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6D431" w14:textId="77777777" w:rsidR="000444C5" w:rsidRDefault="00373899">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宋体" w:hAnsi="Arial" w:cs="Arial" w:hint="eastAsia"/>
          <w:b/>
          <w:sz w:val="24"/>
          <w:szCs w:val="24"/>
          <w:lang w:val="en-US" w:eastAsia="zh-CN"/>
        </w:rPr>
        <w:t>3</w:t>
      </w:r>
      <w:r>
        <w:rPr>
          <w:rFonts w:ascii="Arial" w:eastAsia="MS Mincho" w:hAnsi="Arial" w:cs="Arial"/>
          <w:b/>
          <w:bCs/>
          <w:sz w:val="24"/>
          <w:szCs w:val="24"/>
        </w:rPr>
        <w:tab/>
        <w:t>R2-230xxxx</w:t>
      </w:r>
    </w:p>
    <w:p w14:paraId="4F973EA1" w14:textId="77777777" w:rsidR="000444C5" w:rsidRDefault="00373899">
      <w:pPr>
        <w:rPr>
          <w:rFonts w:ascii="Arial" w:eastAsia="MS Mincho" w:hAnsi="Arial"/>
          <w:b/>
          <w:bCs/>
          <w:sz w:val="24"/>
          <w:szCs w:val="24"/>
        </w:rPr>
      </w:pPr>
      <w:bookmarkStart w:id="2" w:name="_Hlk68164115"/>
      <w:bookmarkEnd w:id="0"/>
      <w:r>
        <w:rPr>
          <w:rFonts w:ascii="Arial" w:eastAsia="宋体" w:hAnsi="Arial" w:cs="Arial" w:hint="eastAsia"/>
          <w:b/>
          <w:sz w:val="24"/>
          <w:szCs w:val="24"/>
          <w:lang w:val="en-US" w:eastAsia="zh-CN"/>
        </w:rPr>
        <w:t>Toulouse</w:t>
      </w:r>
      <w:r>
        <w:rPr>
          <w:rFonts w:ascii="Arial" w:eastAsia="MS Mincho" w:hAnsi="Arial" w:cs="Arial"/>
          <w:b/>
          <w:sz w:val="24"/>
          <w:szCs w:val="24"/>
        </w:rPr>
        <w:t xml:space="preserve">, </w:t>
      </w:r>
      <w:r>
        <w:rPr>
          <w:rFonts w:ascii="Arial" w:eastAsia="宋体" w:hAnsi="Arial" w:cs="Arial" w:hint="eastAsia"/>
          <w:b/>
          <w:sz w:val="24"/>
          <w:szCs w:val="24"/>
          <w:lang w:val="en-US" w:eastAsia="zh-CN"/>
        </w:rPr>
        <w:t>France</w:t>
      </w:r>
      <w:r>
        <w:rPr>
          <w:rFonts w:ascii="Arial" w:eastAsia="MS Mincho" w:hAnsi="Arial" w:cs="Arial"/>
          <w:b/>
          <w:sz w:val="24"/>
          <w:szCs w:val="24"/>
        </w:rPr>
        <w:t>,</w:t>
      </w:r>
      <w:r>
        <w:rPr>
          <w:rFonts w:ascii="Arial" w:eastAsia="MS Mincho" w:hAnsi="Arial" w:cs="Arial" w:hint="eastAsia"/>
          <w:b/>
          <w:sz w:val="24"/>
          <w:szCs w:val="24"/>
        </w:rPr>
        <w:t xml:space="preserve"> </w:t>
      </w:r>
      <w:r>
        <w:rPr>
          <w:rFonts w:ascii="Arial" w:eastAsia="MS Mincho" w:hAnsi="Arial" w:cs="Arial"/>
          <w:b/>
          <w:sz w:val="24"/>
          <w:szCs w:val="24"/>
        </w:rPr>
        <w:t>2</w:t>
      </w:r>
      <w:r>
        <w:rPr>
          <w:rFonts w:ascii="Arial" w:eastAsia="宋体" w:hAnsi="Arial" w:cs="Arial" w:hint="eastAsia"/>
          <w:b/>
          <w:sz w:val="24"/>
          <w:szCs w:val="24"/>
          <w:lang w:val="en-US" w:eastAsia="zh-CN"/>
        </w:rPr>
        <w:t>1</w:t>
      </w:r>
      <w:r>
        <w:rPr>
          <w:rFonts w:ascii="Arial" w:eastAsia="宋体" w:hAnsi="Arial" w:cs="Arial"/>
          <w:b/>
          <w:bCs/>
          <w:sz w:val="24"/>
          <w:lang w:eastAsia="zh-CN"/>
        </w:rPr>
        <w:t>- 2</w:t>
      </w:r>
      <w:r>
        <w:rPr>
          <w:rFonts w:ascii="Arial" w:eastAsia="宋体" w:hAnsi="Arial" w:cs="Arial" w:hint="eastAsia"/>
          <w:b/>
          <w:bCs/>
          <w:sz w:val="24"/>
          <w:lang w:val="en-US" w:eastAsia="zh-CN"/>
        </w:rPr>
        <w:t>5</w:t>
      </w:r>
      <w:r>
        <w:rPr>
          <w:rFonts w:ascii="Arial" w:eastAsia="宋体" w:hAnsi="Arial" w:cs="Arial"/>
          <w:b/>
          <w:bCs/>
          <w:sz w:val="24"/>
          <w:vertAlign w:val="superscript"/>
          <w:lang w:eastAsia="zh-CN"/>
        </w:rPr>
        <w:t xml:space="preserve"> </w:t>
      </w:r>
      <w:r>
        <w:rPr>
          <w:rFonts w:ascii="Arial" w:eastAsia="宋体" w:hAnsi="Arial" w:cs="Arial" w:hint="eastAsia"/>
          <w:b/>
          <w:bCs/>
          <w:sz w:val="24"/>
          <w:lang w:val="en-US" w:eastAsia="zh-CN"/>
        </w:rPr>
        <w:t>August</w:t>
      </w:r>
      <w:r>
        <w:rPr>
          <w:rFonts w:ascii="Arial" w:eastAsia="宋体" w:hAnsi="Arial" w:cs="Arial"/>
          <w:b/>
          <w:bCs/>
          <w:sz w:val="24"/>
          <w:lang w:eastAsia="zh-CN"/>
        </w:rPr>
        <w:t>, 202</w:t>
      </w:r>
      <w:bookmarkEnd w:id="2"/>
      <w:r>
        <w:rPr>
          <w:rFonts w:ascii="Arial" w:eastAsia="宋体" w:hAnsi="Arial" w:cs="Arial"/>
          <w:b/>
          <w:bCs/>
          <w:sz w:val="24"/>
          <w:lang w:eastAsia="zh-CN"/>
        </w:rPr>
        <w:t>3</w:t>
      </w:r>
      <w:r>
        <w:rPr>
          <w:rFonts w:ascii="Arial" w:eastAsia="MS Mincho" w:hAnsi="Arial" w:cs="Arial"/>
          <w:b/>
          <w:bCs/>
          <w:sz w:val="24"/>
          <w:szCs w:val="24"/>
        </w:rPr>
        <w:t xml:space="preserve"> </w:t>
      </w:r>
      <w:r>
        <w:rPr>
          <w:rFonts w:ascii="Arial" w:eastAsia="MS Mincho" w:hAnsi="Arial"/>
          <w:b/>
          <w:bCs/>
          <w:sz w:val="24"/>
          <w:szCs w:val="24"/>
        </w:rPr>
        <w:t xml:space="preserve">                                          </w:t>
      </w:r>
    </w:p>
    <w:p w14:paraId="784A96BA" w14:textId="77777777" w:rsidR="000444C5" w:rsidRDefault="000444C5">
      <w:pPr>
        <w:widowControl w:val="0"/>
        <w:spacing w:after="0" w:line="240" w:lineRule="auto"/>
        <w:rPr>
          <w:rFonts w:ascii="Arial" w:eastAsia="MS Mincho" w:hAnsi="Arial"/>
          <w:b/>
          <w:bCs/>
          <w:sz w:val="24"/>
          <w:lang w:eastAsia="ja-JP"/>
        </w:rPr>
      </w:pPr>
    </w:p>
    <w:p w14:paraId="60856184" w14:textId="77777777" w:rsidR="000444C5" w:rsidRDefault="00373899">
      <w:pPr>
        <w:spacing w:after="120" w:line="240" w:lineRule="auto"/>
        <w:rPr>
          <w:rFonts w:ascii="Arial" w:eastAsia="宋体" w:hAnsi="Arial" w:cs="Arial"/>
          <w:b/>
          <w:bCs/>
          <w:sz w:val="24"/>
          <w:lang w:val="en-US" w:eastAsia="zh-CN"/>
        </w:rPr>
      </w:pPr>
      <w:r>
        <w:rPr>
          <w:rFonts w:ascii="Arial" w:hAnsi="Arial" w:cs="Arial"/>
          <w:b/>
          <w:bCs/>
          <w:sz w:val="24"/>
          <w:lang w:val="en-US"/>
        </w:rPr>
        <w:t>Agenda item:</w:t>
      </w:r>
      <w:r>
        <w:rPr>
          <w:rFonts w:ascii="Arial" w:hAnsi="Arial" w:cs="Arial"/>
          <w:b/>
          <w:bCs/>
          <w:sz w:val="24"/>
          <w:lang w:val="en-US"/>
        </w:rPr>
        <w:tab/>
      </w:r>
      <w:r>
        <w:rPr>
          <w:rFonts w:ascii="Arial" w:eastAsia="宋体" w:hAnsi="Arial" w:cs="Arial" w:hint="eastAsia"/>
          <w:b/>
          <w:bCs/>
          <w:sz w:val="24"/>
          <w:lang w:val="en-US" w:eastAsia="zh-CN"/>
        </w:rPr>
        <w:t xml:space="preserve">   </w:t>
      </w:r>
      <w:r>
        <w:rPr>
          <w:rFonts w:ascii="Arial" w:hAnsi="Arial" w:cs="Arial"/>
          <w:b/>
          <w:bCs/>
          <w:sz w:val="24"/>
          <w:lang w:val="en-US"/>
        </w:rPr>
        <w:t>7.16.2.</w:t>
      </w:r>
      <w:r>
        <w:rPr>
          <w:rFonts w:ascii="Arial" w:eastAsia="宋体" w:hAnsi="Arial" w:cs="Arial" w:hint="eastAsia"/>
          <w:b/>
          <w:bCs/>
          <w:sz w:val="24"/>
          <w:lang w:val="en-US" w:eastAsia="zh-CN"/>
        </w:rPr>
        <w:t>1</w:t>
      </w:r>
    </w:p>
    <w:p w14:paraId="77FB0035" w14:textId="77777777" w:rsidR="000444C5" w:rsidRDefault="00373899">
      <w:pPr>
        <w:tabs>
          <w:tab w:val="left" w:pos="1985"/>
        </w:tabs>
        <w:spacing w:line="240" w:lineRule="auto"/>
        <w:ind w:left="1985" w:hanging="1985"/>
        <w:rPr>
          <w:rFonts w:ascii="Arial" w:eastAsia="宋体"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宋体" w:hAnsi="Arial" w:cs="Arial" w:hint="eastAsia"/>
          <w:b/>
          <w:bCs/>
          <w:sz w:val="24"/>
          <w:lang w:val="en-US" w:eastAsia="zh-CN"/>
        </w:rPr>
        <w:t>CMCC</w:t>
      </w:r>
    </w:p>
    <w:p w14:paraId="7343E9BC" w14:textId="77777777" w:rsidR="000444C5" w:rsidRDefault="00373899">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 xml:space="preserve">Report of </w:t>
      </w:r>
      <w:r>
        <w:rPr>
          <w:rFonts w:ascii="Arial" w:hAnsi="Arial" w:cs="Arial" w:hint="eastAsia"/>
          <w:b/>
          <w:bCs/>
          <w:sz w:val="24"/>
        </w:rPr>
        <w:t>[Post</w:t>
      </w:r>
      <w:proofErr w:type="gramStart"/>
      <w:r>
        <w:rPr>
          <w:rFonts w:ascii="Arial" w:hAnsi="Arial" w:cs="Arial" w:hint="eastAsia"/>
          <w:b/>
          <w:bCs/>
          <w:sz w:val="24"/>
        </w:rPr>
        <w:t>122][</w:t>
      </w:r>
      <w:proofErr w:type="gramEnd"/>
      <w:r>
        <w:rPr>
          <w:rFonts w:ascii="Arial" w:hAnsi="Arial" w:cs="Arial" w:hint="eastAsia"/>
          <w:b/>
          <w:bCs/>
          <w:sz w:val="24"/>
        </w:rPr>
        <w:t>060][AIML] Mapping of functions to physical entities (CMCC)</w:t>
      </w:r>
    </w:p>
    <w:p w14:paraId="0F6AD480" w14:textId="77777777" w:rsidR="000444C5" w:rsidRDefault="00373899">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宋体" w:hAnsi="Arial" w:cs="Arial" w:hint="eastAsia"/>
          <w:b/>
          <w:bCs/>
          <w:sz w:val="24"/>
          <w:lang w:val="en-US" w:eastAsia="zh-CN"/>
        </w:rPr>
        <w:t xml:space="preserve">   </w:t>
      </w:r>
      <w:r>
        <w:rPr>
          <w:rFonts w:ascii="Arial" w:hAnsi="Arial" w:cs="Arial"/>
          <w:b/>
          <w:bCs/>
          <w:sz w:val="24"/>
        </w:rPr>
        <w:t>Discussion and Decision</w:t>
      </w:r>
    </w:p>
    <w:p w14:paraId="1066E814" w14:textId="77777777" w:rsidR="000444C5" w:rsidRDefault="00373899">
      <w:pPr>
        <w:pStyle w:val="1"/>
        <w:spacing w:line="240" w:lineRule="auto"/>
        <w:rPr>
          <w:lang w:eastAsia="ko-KR"/>
        </w:rPr>
      </w:pPr>
      <w:r>
        <w:rPr>
          <w:lang w:eastAsia="ko-KR"/>
        </w:rPr>
        <w:t>1</w:t>
      </w:r>
      <w:r>
        <w:rPr>
          <w:rFonts w:hint="eastAsia"/>
          <w:lang w:eastAsia="ko-KR"/>
        </w:rPr>
        <w:t xml:space="preserve"> </w:t>
      </w:r>
      <w:r>
        <w:t>Introduction</w:t>
      </w:r>
    </w:p>
    <w:p w14:paraId="56E1F5DF" w14:textId="77777777" w:rsidR="000444C5" w:rsidRDefault="00373899">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宋体" w:hAnsi="Arial" w:cs="Arial"/>
          <w:lang w:val="en-US" w:eastAsia="zh-CN"/>
        </w:rPr>
        <w:t>post email</w:t>
      </w:r>
      <w:r>
        <w:rPr>
          <w:rFonts w:ascii="Arial" w:hAnsi="Arial" w:cs="Arial"/>
          <w:lang w:eastAsia="ko-KR"/>
        </w:rPr>
        <w:t xml:space="preserve"> discussion:</w:t>
      </w:r>
    </w:p>
    <w:p w14:paraId="35A2451A" w14:textId="77777777" w:rsidR="000444C5" w:rsidRDefault="00373899">
      <w:pPr>
        <w:pStyle w:val="EmailDiscussion"/>
        <w:spacing w:after="0" w:line="240" w:lineRule="auto"/>
        <w:rPr>
          <w:rFonts w:ascii="Arial" w:hAnsi="Arial" w:cs="Arial"/>
        </w:rPr>
      </w:pPr>
      <w:r>
        <w:rPr>
          <w:rFonts w:ascii="Arial" w:hAnsi="Arial" w:cs="Arial"/>
        </w:rPr>
        <w:t>[Post</w:t>
      </w:r>
      <w:proofErr w:type="gramStart"/>
      <w:r>
        <w:rPr>
          <w:rFonts w:ascii="Arial" w:hAnsi="Arial" w:cs="Arial"/>
        </w:rPr>
        <w:t>122][</w:t>
      </w:r>
      <w:proofErr w:type="gramEnd"/>
      <w:r>
        <w:rPr>
          <w:rFonts w:ascii="Arial" w:hAnsi="Arial" w:cs="Arial"/>
        </w:rPr>
        <w:t>060][AIML] Mapping of functions to physical entities (CMCC)</w:t>
      </w:r>
    </w:p>
    <w:p w14:paraId="2D41CF29" w14:textId="77777777" w:rsidR="000444C5" w:rsidRDefault="00373899">
      <w:pPr>
        <w:pStyle w:val="EmailDiscussion2"/>
        <w:spacing w:after="0" w:line="240" w:lineRule="auto"/>
        <w:rPr>
          <w:rFonts w:ascii="Arial" w:hAnsi="Arial" w:cs="Arial"/>
        </w:rPr>
      </w:pPr>
      <w:r>
        <w:rPr>
          <w:rFonts w:ascii="Arial" w:hAnsi="Arial" w:cs="Arial"/>
        </w:rPr>
        <w:tab/>
        <w:t xml:space="preserve">Scope: Starting from relevant contents in R2-2305613, attempt to produce an agreeable description of Mapping of functions to physical entities. UP to </w:t>
      </w:r>
      <w:r>
        <w:rPr>
          <w:rFonts w:ascii="Arial" w:eastAsia="宋体" w:hAnsi="Arial" w:cs="Arial" w:hint="eastAsia"/>
          <w:lang w:eastAsia="zh-CN"/>
        </w:rPr>
        <w:t xml:space="preserve">rapporteur </w:t>
      </w:r>
      <w:r>
        <w:rPr>
          <w:rFonts w:ascii="Arial" w:hAnsi="Arial" w:cs="Arial"/>
        </w:rPr>
        <w:t>to structure</w:t>
      </w:r>
    </w:p>
    <w:p w14:paraId="50B53421" w14:textId="77777777" w:rsidR="000444C5" w:rsidRDefault="00373899">
      <w:pPr>
        <w:pStyle w:val="EmailDiscussion2"/>
        <w:spacing w:after="0" w:line="240" w:lineRule="auto"/>
        <w:rPr>
          <w:rFonts w:ascii="Arial" w:hAnsi="Arial" w:cs="Arial"/>
        </w:rPr>
      </w:pPr>
      <w:r>
        <w:rPr>
          <w:rFonts w:ascii="Arial" w:hAnsi="Arial" w:cs="Arial"/>
        </w:rPr>
        <w:tab/>
        <w:t>Intended outcome: Report</w:t>
      </w:r>
    </w:p>
    <w:p w14:paraId="529DC6D4" w14:textId="77777777" w:rsidR="000444C5" w:rsidRDefault="00373899">
      <w:pPr>
        <w:pStyle w:val="EmailDiscussion2"/>
        <w:spacing w:after="0" w:line="240" w:lineRule="auto"/>
        <w:rPr>
          <w:rFonts w:ascii="Arial" w:eastAsia="宋体" w:hAnsi="Arial" w:cs="Arial"/>
          <w:lang w:val="en-US" w:eastAsia="zh-CN"/>
        </w:rPr>
      </w:pPr>
      <w:r>
        <w:rPr>
          <w:rFonts w:ascii="Arial" w:hAnsi="Arial" w:cs="Arial"/>
        </w:rPr>
        <w:tab/>
        <w:t>Deadline: Long</w:t>
      </w:r>
      <w:r>
        <w:rPr>
          <w:rFonts w:ascii="Arial" w:eastAsia="宋体" w:hAnsi="Arial" w:cs="Arial" w:hint="eastAsia"/>
          <w:lang w:val="en-US" w:eastAsia="zh-CN"/>
        </w:rPr>
        <w:t xml:space="preserve"> (4</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 10:00 UTC)</w:t>
      </w:r>
    </w:p>
    <w:p w14:paraId="09E1A1FD" w14:textId="77777777" w:rsidR="000444C5" w:rsidRDefault="000444C5">
      <w:pPr>
        <w:adjustRightInd w:val="0"/>
        <w:snapToGrid w:val="0"/>
        <w:spacing w:after="120" w:line="240" w:lineRule="auto"/>
        <w:jc w:val="both"/>
        <w:rPr>
          <w:rFonts w:ascii="Arial" w:eastAsiaTheme="minorEastAsia" w:hAnsi="Arial" w:cs="Arial"/>
          <w:lang w:eastAsia="zh-CN"/>
        </w:rPr>
      </w:pPr>
    </w:p>
    <w:p w14:paraId="30101AC3" w14:textId="77777777" w:rsidR="000444C5" w:rsidRDefault="00373899">
      <w:pPr>
        <w:adjustRightInd w:val="0"/>
        <w:snapToGrid w:val="0"/>
        <w:spacing w:after="120" w:line="240" w:lineRule="auto"/>
        <w:jc w:val="both"/>
        <w:rPr>
          <w:rFonts w:ascii="Arial" w:eastAsiaTheme="minorEastAsia" w:hAnsi="Arial" w:cs="Arial"/>
          <w:lang w:eastAsia="zh-CN"/>
        </w:rPr>
      </w:pPr>
      <w:r>
        <w:rPr>
          <w:rFonts w:ascii="Arial" w:eastAsiaTheme="minorEastAsia" w:hAnsi="Arial" w:cs="Arial"/>
          <w:lang w:eastAsia="zh-CN"/>
        </w:rPr>
        <w:t>For this email discussion, the outcome is expected to be used for discussions of possible solutions and specification impacts. The listed entities do not mean that any specification impacts for the involving entities.</w:t>
      </w:r>
    </w:p>
    <w:p w14:paraId="74DF78FD" w14:textId="77777777" w:rsidR="000444C5" w:rsidRDefault="00373899">
      <w:pPr>
        <w:spacing w:afterLines="50" w:after="156" w:line="240" w:lineRule="auto"/>
        <w:jc w:val="both"/>
        <w:rPr>
          <w:rFonts w:ascii="Arial" w:hAnsi="Arial" w:cs="Arial"/>
          <w:lang w:eastAsia="zh-CN"/>
        </w:rPr>
      </w:pPr>
      <w:r>
        <w:rPr>
          <w:rFonts w:ascii="Arial" w:hAnsi="Arial" w:cs="Arial"/>
          <w:lang w:eastAsia="zh-CN"/>
        </w:rPr>
        <w:t>As indicated by the Chair, the inactive period is:</w:t>
      </w:r>
    </w:p>
    <w:p w14:paraId="3C316D0F" w14:textId="77777777" w:rsidR="000444C5" w:rsidRDefault="00373899">
      <w:pPr>
        <w:spacing w:afterLines="50" w:after="156" w:line="240" w:lineRule="auto"/>
        <w:ind w:firstLine="420"/>
        <w:jc w:val="both"/>
        <w:rPr>
          <w:rFonts w:ascii="Arial" w:hAnsi="Arial" w:cs="Arial"/>
        </w:rPr>
      </w:pPr>
      <w:r>
        <w:rPr>
          <w:rFonts w:ascii="Arial" w:hAnsi="Arial" w:cs="Arial"/>
        </w:rPr>
        <w:t>July 1</w:t>
      </w:r>
      <w:r>
        <w:rPr>
          <w:rFonts w:ascii="Arial" w:hAnsi="Arial" w:cs="Arial"/>
          <w:vertAlign w:val="superscript"/>
        </w:rPr>
        <w:t>st</w:t>
      </w:r>
      <w:r>
        <w:rPr>
          <w:rFonts w:ascii="Arial" w:hAnsi="Arial" w:cs="Arial"/>
        </w:rPr>
        <w:t xml:space="preserve"> – 30</w:t>
      </w:r>
      <w:r>
        <w:rPr>
          <w:rFonts w:ascii="Arial" w:hAnsi="Arial" w:cs="Arial"/>
          <w:vertAlign w:val="superscript"/>
        </w:rPr>
        <w:t>th</w:t>
      </w:r>
      <w:r>
        <w:rPr>
          <w:rFonts w:ascii="Arial" w:hAnsi="Arial" w:cs="Arial"/>
        </w:rPr>
        <w:t xml:space="preserve"> </w:t>
      </w:r>
      <w:r>
        <w:rPr>
          <w:rFonts w:ascii="Arial" w:hAnsi="Arial" w:cs="Arial"/>
        </w:rPr>
        <w:tab/>
      </w:r>
      <w:r>
        <w:rPr>
          <w:rFonts w:ascii="Arial" w:hAnsi="Arial" w:cs="Arial"/>
        </w:rPr>
        <w:tab/>
        <w:t>3GPP Inactive Period</w:t>
      </w:r>
    </w:p>
    <w:p w14:paraId="4F31A8B2" w14:textId="77777777" w:rsidR="000444C5" w:rsidRDefault="00373899">
      <w:pPr>
        <w:spacing w:afterLines="50" w:after="156" w:line="240" w:lineRule="auto"/>
        <w:jc w:val="both"/>
        <w:rPr>
          <w:rFonts w:ascii="Arial" w:hAnsi="Arial" w:cs="Arial"/>
        </w:rPr>
      </w:pPr>
      <w:r>
        <w:rPr>
          <w:rFonts w:ascii="Arial" w:eastAsia="宋体" w:hAnsi="Arial" w:cs="Arial" w:hint="eastAsia"/>
          <w:lang w:val="en-US" w:eastAsia="zh-CN"/>
        </w:rPr>
        <w:t xml:space="preserve">The deadline is </w:t>
      </w:r>
      <w:r>
        <w:rPr>
          <w:rFonts w:ascii="Arial" w:eastAsia="宋体" w:hAnsi="Arial" w:cs="Arial" w:hint="eastAsia"/>
          <w:highlight w:val="yellow"/>
          <w:lang w:val="en-US" w:eastAsia="zh-CN"/>
        </w:rPr>
        <w:t>4</w:t>
      </w:r>
      <w:r>
        <w:rPr>
          <w:rFonts w:ascii="Arial" w:eastAsia="宋体" w:hAnsi="Arial" w:cs="Arial" w:hint="eastAsia"/>
          <w:highlight w:val="yellow"/>
          <w:vertAlign w:val="superscript"/>
          <w:lang w:val="en-US" w:eastAsia="zh-CN"/>
        </w:rPr>
        <w:t>th</w:t>
      </w:r>
      <w:r>
        <w:rPr>
          <w:rFonts w:ascii="Arial" w:eastAsia="宋体" w:hAnsi="Arial" w:cs="Arial" w:hint="eastAsia"/>
          <w:highlight w:val="yellow"/>
          <w:lang w:val="en-US" w:eastAsia="zh-CN"/>
        </w:rPr>
        <w:t xml:space="preserve"> Aug,</w:t>
      </w:r>
      <w:r>
        <w:rPr>
          <w:rFonts w:ascii="Arial" w:hAnsi="Arial" w:cs="Arial"/>
          <w:highlight w:val="yellow"/>
        </w:rPr>
        <w:t xml:space="preserve"> 10</w:t>
      </w:r>
      <w:r>
        <w:rPr>
          <w:rFonts w:ascii="Arial" w:eastAsia="宋体" w:hAnsi="Arial" w:cs="Arial" w:hint="eastAsia"/>
          <w:highlight w:val="yellow"/>
          <w:lang w:val="en-US" w:eastAsia="zh-CN"/>
        </w:rPr>
        <w:t>:</w:t>
      </w:r>
      <w:r>
        <w:rPr>
          <w:rFonts w:ascii="Arial" w:hAnsi="Arial" w:cs="Arial"/>
          <w:highlight w:val="yellow"/>
        </w:rPr>
        <w:t>00 UTC</w:t>
      </w:r>
      <w:r>
        <w:rPr>
          <w:rFonts w:ascii="Arial" w:eastAsia="宋体" w:hAnsi="Arial" w:cs="Arial" w:hint="eastAsia"/>
          <w:lang w:val="en-US" w:eastAsia="zh-CN"/>
        </w:rPr>
        <w:t xml:space="preserve">. The </w:t>
      </w:r>
      <w:r>
        <w:rPr>
          <w:rFonts w:ascii="Arial" w:hAnsi="Arial" w:cs="Arial" w:hint="eastAsia"/>
          <w:lang w:val="en-US" w:eastAsia="zh-CN"/>
        </w:rPr>
        <w:t xml:space="preserve">summary </w:t>
      </w:r>
      <w:r>
        <w:rPr>
          <w:rFonts w:ascii="Arial" w:eastAsia="宋体" w:hAnsi="Arial" w:cs="Arial" w:hint="eastAsia"/>
          <w:lang w:val="en-US" w:eastAsia="zh-CN"/>
        </w:rPr>
        <w:t>will be provided by 8</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 10:00 UTC, and then companies can check it. The final summary will be </w:t>
      </w:r>
      <w:r>
        <w:rPr>
          <w:rFonts w:ascii="Arial" w:eastAsiaTheme="minorEastAsia" w:hAnsi="Arial" w:cs="Arial" w:hint="eastAsia"/>
          <w:lang w:val="en-US" w:eastAsia="zh-CN"/>
        </w:rPr>
        <w:t xml:space="preserve">submitted </w:t>
      </w:r>
      <w:r>
        <w:rPr>
          <w:rFonts w:ascii="Arial" w:eastAsia="宋体" w:hAnsi="Arial" w:cs="Arial" w:hint="eastAsia"/>
          <w:lang w:val="en-US" w:eastAsia="zh-CN"/>
        </w:rPr>
        <w:t>by the submission deadline (11</w:t>
      </w:r>
      <w:r>
        <w:rPr>
          <w:rFonts w:ascii="Arial" w:eastAsia="宋体" w:hAnsi="Arial" w:cs="Arial" w:hint="eastAsia"/>
          <w:vertAlign w:val="superscript"/>
          <w:lang w:val="en-US" w:eastAsia="zh-CN"/>
        </w:rPr>
        <w:t>th</w:t>
      </w:r>
      <w:r>
        <w:rPr>
          <w:rFonts w:ascii="Arial" w:eastAsia="宋体" w:hAnsi="Arial" w:cs="Arial" w:hint="eastAsia"/>
          <w:lang w:val="en-US" w:eastAsia="zh-CN"/>
        </w:rPr>
        <w:t xml:space="preserve"> Aug).</w:t>
      </w:r>
    </w:p>
    <w:p w14:paraId="3F21A31C" w14:textId="77777777" w:rsidR="000444C5" w:rsidRDefault="00373899">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Companies providing input to this </w:t>
      </w:r>
      <w:r>
        <w:rPr>
          <w:rFonts w:ascii="Arial" w:eastAsiaTheme="minorEastAsia" w:hAnsi="Arial" w:cs="Arial"/>
          <w:lang w:val="en-US" w:eastAsia="zh-CN"/>
        </w:rPr>
        <w:t xml:space="preserve">email </w:t>
      </w:r>
      <w:r>
        <w:rPr>
          <w:rFonts w:ascii="Arial" w:eastAsiaTheme="minorEastAsia" w:hAnsi="Arial" w:cs="Arial"/>
          <w:lang w:eastAsia="zh-CN"/>
        </w:rPr>
        <w:t>discussion are requested to leave contact information below.</w:t>
      </w:r>
    </w:p>
    <w:tbl>
      <w:tblPr>
        <w:tblStyle w:val="ad"/>
        <w:tblW w:w="0" w:type="auto"/>
        <w:tblLook w:val="04A0" w:firstRow="1" w:lastRow="0" w:firstColumn="1" w:lastColumn="0" w:noHBand="0" w:noVBand="1"/>
      </w:tblPr>
      <w:tblGrid>
        <w:gridCol w:w="2262"/>
        <w:gridCol w:w="2552"/>
        <w:gridCol w:w="4814"/>
      </w:tblGrid>
      <w:tr w:rsidR="000444C5" w14:paraId="7276E78F" w14:textId="77777777" w:rsidTr="00DD4DB5">
        <w:tc>
          <w:tcPr>
            <w:tcW w:w="2262" w:type="dxa"/>
          </w:tcPr>
          <w:p w14:paraId="087B38F9"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7A456D17"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5476F3E1" w14:textId="77777777" w:rsidR="000444C5" w:rsidRDefault="00373899">
            <w:pPr>
              <w:spacing w:after="0"/>
              <w:rPr>
                <w:rFonts w:ascii="Arial" w:eastAsiaTheme="minorEastAsia" w:hAnsi="Arial" w:cs="Arial"/>
                <w:b/>
                <w:lang w:eastAsia="zh-CN"/>
              </w:rPr>
            </w:pPr>
            <w:r>
              <w:rPr>
                <w:rFonts w:ascii="Arial" w:eastAsiaTheme="minorEastAsia" w:hAnsi="Arial" w:cs="Arial"/>
                <w:b/>
                <w:lang w:eastAsia="zh-CN"/>
              </w:rPr>
              <w:t>Email Address</w:t>
            </w:r>
          </w:p>
        </w:tc>
      </w:tr>
      <w:tr w:rsidR="000444C5" w14:paraId="2B33C11C" w14:textId="77777777" w:rsidTr="00DD4DB5">
        <w:tc>
          <w:tcPr>
            <w:tcW w:w="2262" w:type="dxa"/>
          </w:tcPr>
          <w:p w14:paraId="569E5D92" w14:textId="426FE9B3" w:rsidR="000444C5" w:rsidRDefault="009455B0">
            <w:pPr>
              <w:spacing w:after="0"/>
              <w:rPr>
                <w:rFonts w:ascii="Arial" w:eastAsiaTheme="minorEastAsia" w:hAnsi="Arial" w:cs="Arial"/>
                <w:lang w:eastAsia="zh-CN"/>
              </w:rPr>
            </w:pPr>
            <w:r>
              <w:rPr>
                <w:rFonts w:ascii="Arial" w:eastAsiaTheme="minorEastAsia" w:hAnsi="Arial" w:cs="Arial"/>
                <w:lang w:eastAsia="zh-CN"/>
              </w:rPr>
              <w:t>Apple</w:t>
            </w:r>
          </w:p>
        </w:tc>
        <w:tc>
          <w:tcPr>
            <w:tcW w:w="2552" w:type="dxa"/>
          </w:tcPr>
          <w:p w14:paraId="1478975D" w14:textId="118725E6" w:rsidR="000444C5" w:rsidRDefault="009455B0">
            <w:pPr>
              <w:spacing w:after="0"/>
              <w:rPr>
                <w:rFonts w:ascii="Arial" w:eastAsiaTheme="minorEastAsia" w:hAnsi="Arial" w:cs="Arial"/>
                <w:lang w:eastAsia="zh-CN"/>
              </w:rPr>
            </w:pPr>
            <w:r>
              <w:rPr>
                <w:rFonts w:ascii="Arial" w:eastAsiaTheme="minorEastAsia" w:hAnsi="Arial" w:cs="Arial"/>
                <w:lang w:eastAsia="zh-CN"/>
              </w:rPr>
              <w:t>Peng Cheng</w:t>
            </w:r>
          </w:p>
        </w:tc>
        <w:tc>
          <w:tcPr>
            <w:tcW w:w="4814" w:type="dxa"/>
          </w:tcPr>
          <w:p w14:paraId="71537EC8" w14:textId="799272BE" w:rsidR="000444C5" w:rsidRDefault="009455B0">
            <w:pPr>
              <w:spacing w:after="0"/>
              <w:rPr>
                <w:rFonts w:ascii="Arial" w:eastAsiaTheme="minorEastAsia" w:hAnsi="Arial" w:cs="Arial"/>
                <w:lang w:eastAsia="zh-CN"/>
              </w:rPr>
            </w:pPr>
            <w:r>
              <w:rPr>
                <w:rFonts w:ascii="Arial" w:eastAsiaTheme="minorEastAsia" w:hAnsi="Arial" w:cs="Arial"/>
                <w:lang w:eastAsia="zh-CN"/>
              </w:rPr>
              <w:t>pcheng24@apple.com</w:t>
            </w:r>
          </w:p>
        </w:tc>
      </w:tr>
      <w:tr w:rsidR="00DD4DB5" w14:paraId="6B033194" w14:textId="77777777" w:rsidTr="00DD4DB5">
        <w:tc>
          <w:tcPr>
            <w:tcW w:w="2262" w:type="dxa"/>
          </w:tcPr>
          <w:p w14:paraId="7B840BC9" w14:textId="2F7C4A97"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552" w:type="dxa"/>
          </w:tcPr>
          <w:p w14:paraId="13C51C34" w14:textId="4E4649BD"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J</w:t>
            </w:r>
            <w:r>
              <w:rPr>
                <w:rFonts w:ascii="Arial" w:eastAsiaTheme="minorEastAsia" w:hAnsi="Arial" w:cs="Arial"/>
                <w:lang w:eastAsia="zh-CN"/>
              </w:rPr>
              <w:t>iangsheng Fan</w:t>
            </w:r>
          </w:p>
        </w:tc>
        <w:tc>
          <w:tcPr>
            <w:tcW w:w="4814" w:type="dxa"/>
          </w:tcPr>
          <w:p w14:paraId="0BD7A5E0" w14:textId="7987AB0D" w:rsidR="00DD4DB5" w:rsidRDefault="00DD4DB5" w:rsidP="00DD4DB5">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anjiangsheng@oppo.com</w:t>
            </w:r>
          </w:p>
        </w:tc>
      </w:tr>
      <w:tr w:rsidR="000444C5" w14:paraId="55575167" w14:textId="77777777" w:rsidTr="00DD4DB5">
        <w:tc>
          <w:tcPr>
            <w:tcW w:w="2262" w:type="dxa"/>
          </w:tcPr>
          <w:p w14:paraId="7491E53C" w14:textId="6EE961C4" w:rsidR="000444C5" w:rsidRDefault="00DF769C">
            <w:pPr>
              <w:spacing w:after="0"/>
              <w:rPr>
                <w:rFonts w:ascii="Arial" w:eastAsiaTheme="minorEastAsia" w:hAnsi="Arial" w:cs="Arial"/>
                <w:lang w:val="en-US" w:eastAsia="zh-CN"/>
              </w:rPr>
            </w:pPr>
            <w:proofErr w:type="spellStart"/>
            <w:r>
              <w:rPr>
                <w:rFonts w:ascii="Arial" w:eastAsiaTheme="minorEastAsia" w:hAnsi="Arial" w:cs="Arial"/>
                <w:lang w:val="en-US" w:eastAsia="zh-CN"/>
              </w:rPr>
              <w:t>Mavenir</w:t>
            </w:r>
            <w:proofErr w:type="spellEnd"/>
          </w:p>
        </w:tc>
        <w:tc>
          <w:tcPr>
            <w:tcW w:w="2552" w:type="dxa"/>
          </w:tcPr>
          <w:p w14:paraId="1C143359" w14:textId="0642D38F" w:rsidR="000444C5" w:rsidRDefault="00F14D09">
            <w:pPr>
              <w:spacing w:after="0"/>
              <w:rPr>
                <w:rFonts w:ascii="Arial" w:eastAsiaTheme="minorEastAsia" w:hAnsi="Arial" w:cs="Arial"/>
                <w:lang w:val="en-US" w:eastAsia="zh-CN"/>
              </w:rPr>
            </w:pPr>
            <w:r>
              <w:rPr>
                <w:rFonts w:ascii="Arial" w:eastAsiaTheme="minorEastAsia" w:hAnsi="Arial" w:cs="Arial"/>
                <w:lang w:val="en-US" w:eastAsia="zh-CN"/>
              </w:rPr>
              <w:t>Fan Yang</w:t>
            </w:r>
          </w:p>
        </w:tc>
        <w:tc>
          <w:tcPr>
            <w:tcW w:w="4814" w:type="dxa"/>
          </w:tcPr>
          <w:p w14:paraId="4E029D3F" w14:textId="1605E574" w:rsidR="000444C5" w:rsidRDefault="00F14D09">
            <w:pPr>
              <w:spacing w:after="0"/>
              <w:rPr>
                <w:rFonts w:ascii="Arial" w:eastAsiaTheme="minorEastAsia" w:hAnsi="Arial" w:cs="Arial"/>
                <w:lang w:val="en-US" w:eastAsia="zh-CN"/>
              </w:rPr>
            </w:pPr>
            <w:r>
              <w:rPr>
                <w:rFonts w:ascii="Arial" w:eastAsiaTheme="minorEastAsia" w:hAnsi="Arial" w:cs="Arial"/>
                <w:lang w:val="en-US" w:eastAsia="zh-CN"/>
              </w:rPr>
              <w:t>Fan.yang</w:t>
            </w:r>
            <w:r w:rsidR="00DF769C">
              <w:rPr>
                <w:rFonts w:ascii="Arial" w:eastAsiaTheme="minorEastAsia" w:hAnsi="Arial" w:cs="Arial"/>
                <w:lang w:val="en-US" w:eastAsia="zh-CN"/>
              </w:rPr>
              <w:t>@mavenir.com</w:t>
            </w:r>
          </w:p>
        </w:tc>
      </w:tr>
      <w:tr w:rsidR="000444C5" w14:paraId="66156B1C" w14:textId="77777777" w:rsidTr="00DD4DB5">
        <w:tc>
          <w:tcPr>
            <w:tcW w:w="2262" w:type="dxa"/>
          </w:tcPr>
          <w:p w14:paraId="11DABC41" w14:textId="1A55BDD3" w:rsidR="000444C5" w:rsidRDefault="00422AB8">
            <w:pPr>
              <w:spacing w:after="0"/>
              <w:rPr>
                <w:rFonts w:ascii="Arial" w:hAnsi="Arial" w:cs="Arial"/>
                <w:lang w:eastAsia="ko-KR"/>
              </w:rPr>
            </w:pPr>
            <w:r>
              <w:rPr>
                <w:rFonts w:ascii="Arial" w:hAnsi="Arial" w:cs="Arial"/>
                <w:lang w:eastAsia="ko-KR"/>
              </w:rPr>
              <w:t>vivo</w:t>
            </w:r>
          </w:p>
        </w:tc>
        <w:tc>
          <w:tcPr>
            <w:tcW w:w="2552" w:type="dxa"/>
          </w:tcPr>
          <w:p w14:paraId="0F74C94E" w14:textId="71171661" w:rsidR="000444C5" w:rsidRDefault="00422AB8">
            <w:pPr>
              <w:spacing w:after="0"/>
              <w:rPr>
                <w:rFonts w:ascii="Arial" w:hAnsi="Arial" w:cs="Arial"/>
                <w:lang w:eastAsia="ko-KR"/>
              </w:rPr>
            </w:pPr>
            <w:r>
              <w:rPr>
                <w:rFonts w:ascii="Arial" w:hAnsi="Arial" w:cs="Arial"/>
                <w:lang w:eastAsia="ko-KR"/>
              </w:rPr>
              <w:t>Boubacar Kimba</w:t>
            </w:r>
          </w:p>
        </w:tc>
        <w:tc>
          <w:tcPr>
            <w:tcW w:w="4814" w:type="dxa"/>
          </w:tcPr>
          <w:p w14:paraId="0E5B77F3" w14:textId="329A1356" w:rsidR="000444C5" w:rsidRDefault="00422AB8">
            <w:pPr>
              <w:spacing w:after="0"/>
              <w:rPr>
                <w:rFonts w:ascii="Arial" w:hAnsi="Arial" w:cs="Arial"/>
                <w:lang w:eastAsia="ko-KR"/>
              </w:rPr>
            </w:pPr>
            <w:r>
              <w:rPr>
                <w:rFonts w:ascii="Arial" w:hAnsi="Arial" w:cs="Arial"/>
                <w:lang w:eastAsia="ko-KR"/>
              </w:rPr>
              <w:t>kimba@vivo.com</w:t>
            </w:r>
          </w:p>
        </w:tc>
      </w:tr>
      <w:tr w:rsidR="000444C5" w14:paraId="770588AA" w14:textId="77777777" w:rsidTr="00DD4DB5">
        <w:tc>
          <w:tcPr>
            <w:tcW w:w="2262" w:type="dxa"/>
          </w:tcPr>
          <w:p w14:paraId="5EBAF619" w14:textId="312DBFFC" w:rsidR="000444C5" w:rsidRDefault="004C4C5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2552" w:type="dxa"/>
          </w:tcPr>
          <w:p w14:paraId="4580109F" w14:textId="0511801E" w:rsidR="000444C5" w:rsidRDefault="004C4C50">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ing Yang</w:t>
            </w:r>
          </w:p>
        </w:tc>
        <w:tc>
          <w:tcPr>
            <w:tcW w:w="4814" w:type="dxa"/>
          </w:tcPr>
          <w:p w14:paraId="5D0A810C" w14:textId="42894EA9" w:rsidR="000444C5" w:rsidRDefault="004C4C50">
            <w:pPr>
              <w:spacing w:after="0"/>
              <w:rPr>
                <w:rFonts w:ascii="Arial" w:eastAsiaTheme="minorEastAsia" w:hAnsi="Arial" w:cs="Arial"/>
                <w:lang w:eastAsia="zh-CN"/>
              </w:rPr>
            </w:pPr>
            <w:r>
              <w:rPr>
                <w:rFonts w:ascii="Arial" w:eastAsiaTheme="minorEastAsia" w:hAnsi="Arial" w:cs="Arial"/>
                <w:lang w:eastAsia="zh-CN"/>
              </w:rPr>
              <w:t>Yangxing1@xiaomi.com</w:t>
            </w:r>
          </w:p>
        </w:tc>
      </w:tr>
      <w:tr w:rsidR="000444C5" w14:paraId="1DA1C42A" w14:textId="77777777" w:rsidTr="00DD4DB5">
        <w:tc>
          <w:tcPr>
            <w:tcW w:w="2262" w:type="dxa"/>
          </w:tcPr>
          <w:p w14:paraId="2A58E3C3" w14:textId="77777777" w:rsidR="000444C5" w:rsidRDefault="000444C5">
            <w:pPr>
              <w:spacing w:after="0"/>
              <w:rPr>
                <w:rFonts w:ascii="Arial" w:eastAsiaTheme="minorEastAsia" w:hAnsi="Arial" w:cs="Arial"/>
                <w:lang w:eastAsia="zh-CN"/>
              </w:rPr>
            </w:pPr>
          </w:p>
        </w:tc>
        <w:tc>
          <w:tcPr>
            <w:tcW w:w="2552" w:type="dxa"/>
          </w:tcPr>
          <w:p w14:paraId="2F266903" w14:textId="77777777" w:rsidR="000444C5" w:rsidRDefault="000444C5">
            <w:pPr>
              <w:spacing w:after="0"/>
              <w:rPr>
                <w:rFonts w:ascii="Arial" w:eastAsiaTheme="minorEastAsia" w:hAnsi="Arial" w:cs="Arial"/>
                <w:lang w:eastAsia="zh-CN"/>
              </w:rPr>
            </w:pPr>
          </w:p>
        </w:tc>
        <w:tc>
          <w:tcPr>
            <w:tcW w:w="4814" w:type="dxa"/>
          </w:tcPr>
          <w:p w14:paraId="6F976244" w14:textId="77777777" w:rsidR="000444C5" w:rsidRDefault="000444C5">
            <w:pPr>
              <w:spacing w:after="0"/>
              <w:rPr>
                <w:rFonts w:ascii="Arial" w:eastAsiaTheme="minorEastAsia" w:hAnsi="Arial" w:cs="Arial"/>
                <w:lang w:eastAsia="zh-CN"/>
              </w:rPr>
            </w:pPr>
          </w:p>
        </w:tc>
      </w:tr>
      <w:tr w:rsidR="000444C5" w14:paraId="29CEE719" w14:textId="77777777" w:rsidTr="00DD4DB5">
        <w:tc>
          <w:tcPr>
            <w:tcW w:w="2262" w:type="dxa"/>
          </w:tcPr>
          <w:p w14:paraId="61EF43AA" w14:textId="77777777" w:rsidR="000444C5" w:rsidRDefault="000444C5">
            <w:pPr>
              <w:spacing w:after="0"/>
              <w:rPr>
                <w:rFonts w:ascii="Arial" w:eastAsiaTheme="minorEastAsia" w:hAnsi="Arial" w:cs="Arial"/>
                <w:lang w:eastAsia="zh-CN"/>
              </w:rPr>
            </w:pPr>
          </w:p>
        </w:tc>
        <w:tc>
          <w:tcPr>
            <w:tcW w:w="2552" w:type="dxa"/>
          </w:tcPr>
          <w:p w14:paraId="3303CABE" w14:textId="77777777" w:rsidR="000444C5" w:rsidRDefault="000444C5">
            <w:pPr>
              <w:spacing w:after="0"/>
              <w:rPr>
                <w:rFonts w:ascii="Arial" w:eastAsiaTheme="minorEastAsia" w:hAnsi="Arial" w:cs="Arial"/>
                <w:lang w:eastAsia="zh-CN"/>
              </w:rPr>
            </w:pPr>
          </w:p>
        </w:tc>
        <w:tc>
          <w:tcPr>
            <w:tcW w:w="4814" w:type="dxa"/>
          </w:tcPr>
          <w:p w14:paraId="3385A9C6" w14:textId="77777777" w:rsidR="000444C5" w:rsidRDefault="000444C5">
            <w:pPr>
              <w:spacing w:after="0"/>
              <w:rPr>
                <w:rFonts w:ascii="Arial" w:eastAsiaTheme="minorEastAsia" w:hAnsi="Arial" w:cs="Arial"/>
                <w:lang w:eastAsia="zh-CN"/>
              </w:rPr>
            </w:pPr>
          </w:p>
        </w:tc>
      </w:tr>
      <w:tr w:rsidR="000444C5" w14:paraId="710E0EE9" w14:textId="77777777" w:rsidTr="00DD4DB5">
        <w:tc>
          <w:tcPr>
            <w:tcW w:w="2262" w:type="dxa"/>
          </w:tcPr>
          <w:p w14:paraId="01847F94" w14:textId="77777777" w:rsidR="000444C5" w:rsidRDefault="000444C5">
            <w:pPr>
              <w:spacing w:after="0"/>
              <w:rPr>
                <w:rFonts w:ascii="Arial" w:eastAsiaTheme="minorEastAsia" w:hAnsi="Arial" w:cs="Arial"/>
                <w:lang w:eastAsia="zh-CN"/>
              </w:rPr>
            </w:pPr>
          </w:p>
        </w:tc>
        <w:tc>
          <w:tcPr>
            <w:tcW w:w="2552" w:type="dxa"/>
          </w:tcPr>
          <w:p w14:paraId="531F0DE8" w14:textId="77777777" w:rsidR="000444C5" w:rsidRDefault="000444C5">
            <w:pPr>
              <w:spacing w:after="0"/>
              <w:rPr>
                <w:rFonts w:ascii="Arial" w:eastAsiaTheme="minorEastAsia" w:hAnsi="Arial" w:cs="Arial"/>
                <w:lang w:eastAsia="zh-CN"/>
              </w:rPr>
            </w:pPr>
          </w:p>
        </w:tc>
        <w:tc>
          <w:tcPr>
            <w:tcW w:w="4814" w:type="dxa"/>
          </w:tcPr>
          <w:p w14:paraId="69655F83" w14:textId="77777777" w:rsidR="000444C5" w:rsidRDefault="000444C5">
            <w:pPr>
              <w:spacing w:after="0"/>
              <w:rPr>
                <w:rFonts w:ascii="Arial" w:eastAsiaTheme="minorEastAsia" w:hAnsi="Arial" w:cs="Arial"/>
                <w:lang w:eastAsia="zh-CN"/>
              </w:rPr>
            </w:pPr>
          </w:p>
        </w:tc>
      </w:tr>
      <w:tr w:rsidR="000444C5" w14:paraId="71A53176" w14:textId="77777777" w:rsidTr="00DD4DB5">
        <w:tc>
          <w:tcPr>
            <w:tcW w:w="2262" w:type="dxa"/>
          </w:tcPr>
          <w:p w14:paraId="435EF72E" w14:textId="77777777" w:rsidR="000444C5" w:rsidRDefault="000444C5">
            <w:pPr>
              <w:spacing w:after="0"/>
              <w:rPr>
                <w:rFonts w:ascii="Arial" w:eastAsiaTheme="minorEastAsia" w:hAnsi="Arial" w:cs="Arial"/>
                <w:lang w:eastAsia="zh-CN"/>
              </w:rPr>
            </w:pPr>
          </w:p>
        </w:tc>
        <w:tc>
          <w:tcPr>
            <w:tcW w:w="2552" w:type="dxa"/>
          </w:tcPr>
          <w:p w14:paraId="2D3D8757" w14:textId="77777777" w:rsidR="000444C5" w:rsidRDefault="000444C5">
            <w:pPr>
              <w:spacing w:after="0"/>
              <w:rPr>
                <w:rFonts w:ascii="Arial" w:eastAsiaTheme="minorEastAsia" w:hAnsi="Arial" w:cs="Arial"/>
                <w:lang w:eastAsia="zh-CN"/>
              </w:rPr>
            </w:pPr>
          </w:p>
        </w:tc>
        <w:tc>
          <w:tcPr>
            <w:tcW w:w="4814" w:type="dxa"/>
          </w:tcPr>
          <w:p w14:paraId="2C7DD01A" w14:textId="77777777" w:rsidR="000444C5" w:rsidRDefault="000444C5">
            <w:pPr>
              <w:spacing w:after="0"/>
              <w:rPr>
                <w:rFonts w:ascii="Arial" w:eastAsiaTheme="minorEastAsia" w:hAnsi="Arial" w:cs="Arial"/>
                <w:lang w:eastAsia="zh-CN"/>
              </w:rPr>
            </w:pPr>
          </w:p>
        </w:tc>
      </w:tr>
      <w:tr w:rsidR="000444C5" w14:paraId="02C19370" w14:textId="77777777" w:rsidTr="00DD4DB5">
        <w:tc>
          <w:tcPr>
            <w:tcW w:w="2262" w:type="dxa"/>
          </w:tcPr>
          <w:p w14:paraId="696768A9" w14:textId="77777777" w:rsidR="000444C5" w:rsidRDefault="000444C5">
            <w:pPr>
              <w:spacing w:after="0"/>
              <w:rPr>
                <w:rFonts w:ascii="Arial" w:eastAsiaTheme="minorEastAsia" w:hAnsi="Arial" w:cs="Arial"/>
                <w:lang w:val="en-US" w:eastAsia="zh-CN"/>
              </w:rPr>
            </w:pPr>
          </w:p>
        </w:tc>
        <w:tc>
          <w:tcPr>
            <w:tcW w:w="2552" w:type="dxa"/>
          </w:tcPr>
          <w:p w14:paraId="3F2711B5" w14:textId="77777777" w:rsidR="000444C5" w:rsidRDefault="000444C5">
            <w:pPr>
              <w:spacing w:after="0"/>
              <w:rPr>
                <w:rFonts w:ascii="Arial" w:eastAsiaTheme="minorEastAsia" w:hAnsi="Arial" w:cs="Arial"/>
                <w:lang w:val="en-US" w:eastAsia="zh-CN"/>
              </w:rPr>
            </w:pPr>
          </w:p>
        </w:tc>
        <w:tc>
          <w:tcPr>
            <w:tcW w:w="4814" w:type="dxa"/>
          </w:tcPr>
          <w:p w14:paraId="58DF1F53" w14:textId="77777777" w:rsidR="000444C5" w:rsidRDefault="000444C5">
            <w:pPr>
              <w:spacing w:after="0"/>
              <w:rPr>
                <w:rFonts w:ascii="Arial" w:eastAsiaTheme="minorEastAsia" w:hAnsi="Arial" w:cs="Arial"/>
                <w:lang w:val="en-US" w:eastAsia="zh-CN"/>
              </w:rPr>
            </w:pPr>
          </w:p>
        </w:tc>
      </w:tr>
      <w:tr w:rsidR="000444C5" w14:paraId="6C4D6E18" w14:textId="77777777" w:rsidTr="00DD4DB5">
        <w:tc>
          <w:tcPr>
            <w:tcW w:w="2262" w:type="dxa"/>
          </w:tcPr>
          <w:p w14:paraId="5741F2D2" w14:textId="77777777" w:rsidR="000444C5" w:rsidRDefault="000444C5">
            <w:pPr>
              <w:spacing w:after="0"/>
              <w:rPr>
                <w:rFonts w:ascii="Arial" w:eastAsiaTheme="minorEastAsia" w:hAnsi="Arial" w:cs="Arial"/>
                <w:lang w:eastAsia="zh-CN"/>
              </w:rPr>
            </w:pPr>
          </w:p>
        </w:tc>
        <w:tc>
          <w:tcPr>
            <w:tcW w:w="2552" w:type="dxa"/>
          </w:tcPr>
          <w:p w14:paraId="180D58E8" w14:textId="77777777" w:rsidR="000444C5" w:rsidRDefault="000444C5">
            <w:pPr>
              <w:spacing w:after="0"/>
              <w:rPr>
                <w:rFonts w:ascii="Arial" w:eastAsiaTheme="minorEastAsia" w:hAnsi="Arial" w:cs="Arial"/>
                <w:lang w:eastAsia="zh-CN"/>
              </w:rPr>
            </w:pPr>
          </w:p>
        </w:tc>
        <w:tc>
          <w:tcPr>
            <w:tcW w:w="4814" w:type="dxa"/>
          </w:tcPr>
          <w:p w14:paraId="53187500" w14:textId="77777777" w:rsidR="000444C5" w:rsidRDefault="000444C5">
            <w:pPr>
              <w:spacing w:after="0"/>
              <w:rPr>
                <w:rFonts w:ascii="Arial" w:eastAsiaTheme="minorEastAsia" w:hAnsi="Arial" w:cs="Arial"/>
                <w:lang w:eastAsia="zh-CN"/>
              </w:rPr>
            </w:pPr>
          </w:p>
        </w:tc>
      </w:tr>
      <w:tr w:rsidR="000444C5" w14:paraId="2F2978D2" w14:textId="77777777" w:rsidTr="00DD4DB5">
        <w:tc>
          <w:tcPr>
            <w:tcW w:w="2262" w:type="dxa"/>
          </w:tcPr>
          <w:p w14:paraId="71857A8A" w14:textId="77777777" w:rsidR="000444C5" w:rsidRDefault="000444C5">
            <w:pPr>
              <w:spacing w:after="0"/>
              <w:rPr>
                <w:rFonts w:ascii="Arial" w:eastAsiaTheme="minorEastAsia" w:hAnsi="Arial" w:cs="Arial"/>
                <w:lang w:eastAsia="zh-CN"/>
              </w:rPr>
            </w:pPr>
          </w:p>
        </w:tc>
        <w:tc>
          <w:tcPr>
            <w:tcW w:w="2552" w:type="dxa"/>
          </w:tcPr>
          <w:p w14:paraId="28BAE8A9" w14:textId="77777777" w:rsidR="000444C5" w:rsidRDefault="000444C5">
            <w:pPr>
              <w:spacing w:after="0"/>
              <w:rPr>
                <w:rFonts w:ascii="Arial" w:eastAsiaTheme="minorEastAsia" w:hAnsi="Arial" w:cs="Arial"/>
                <w:lang w:eastAsia="zh-CN"/>
              </w:rPr>
            </w:pPr>
          </w:p>
        </w:tc>
        <w:tc>
          <w:tcPr>
            <w:tcW w:w="4814" w:type="dxa"/>
          </w:tcPr>
          <w:p w14:paraId="257C5DDC" w14:textId="77777777" w:rsidR="000444C5" w:rsidRDefault="000444C5">
            <w:pPr>
              <w:spacing w:after="0"/>
              <w:rPr>
                <w:rFonts w:ascii="Arial" w:eastAsiaTheme="minorEastAsia" w:hAnsi="Arial" w:cs="Arial"/>
                <w:lang w:eastAsia="zh-CN"/>
              </w:rPr>
            </w:pPr>
          </w:p>
        </w:tc>
      </w:tr>
      <w:tr w:rsidR="000444C5" w14:paraId="25D302BE" w14:textId="77777777" w:rsidTr="00DD4DB5">
        <w:tc>
          <w:tcPr>
            <w:tcW w:w="2262" w:type="dxa"/>
          </w:tcPr>
          <w:p w14:paraId="650CD718" w14:textId="77777777" w:rsidR="000444C5" w:rsidRDefault="000444C5">
            <w:pPr>
              <w:spacing w:after="0"/>
              <w:rPr>
                <w:rFonts w:ascii="Arial" w:eastAsiaTheme="minorEastAsia" w:hAnsi="Arial" w:cs="Arial"/>
                <w:lang w:val="en-US" w:eastAsia="zh-CN"/>
              </w:rPr>
            </w:pPr>
          </w:p>
        </w:tc>
        <w:tc>
          <w:tcPr>
            <w:tcW w:w="2552" w:type="dxa"/>
          </w:tcPr>
          <w:p w14:paraId="38A4A682" w14:textId="77777777" w:rsidR="000444C5" w:rsidRDefault="000444C5">
            <w:pPr>
              <w:spacing w:after="0"/>
              <w:rPr>
                <w:rFonts w:ascii="Arial" w:eastAsiaTheme="minorEastAsia" w:hAnsi="Arial" w:cs="Arial"/>
                <w:lang w:val="en-US" w:eastAsia="zh-CN"/>
              </w:rPr>
            </w:pPr>
          </w:p>
        </w:tc>
        <w:tc>
          <w:tcPr>
            <w:tcW w:w="4814" w:type="dxa"/>
          </w:tcPr>
          <w:p w14:paraId="1F94AD8F" w14:textId="77777777" w:rsidR="000444C5" w:rsidRDefault="000444C5">
            <w:pPr>
              <w:spacing w:after="0"/>
              <w:rPr>
                <w:rFonts w:ascii="Arial" w:eastAsiaTheme="minorEastAsia" w:hAnsi="Arial" w:cs="Arial"/>
                <w:lang w:val="en-US" w:eastAsia="zh-CN"/>
              </w:rPr>
            </w:pPr>
          </w:p>
        </w:tc>
      </w:tr>
    </w:tbl>
    <w:p w14:paraId="2B1D0AEA" w14:textId="77777777" w:rsidR="000444C5" w:rsidRDefault="00373899">
      <w:pPr>
        <w:pStyle w:val="1"/>
        <w:spacing w:line="240" w:lineRule="auto"/>
        <w:rPr>
          <w:rFonts w:eastAsia="宋体"/>
          <w:lang w:val="en-US" w:eastAsia="zh-CN"/>
        </w:rPr>
      </w:pPr>
      <w:r>
        <w:rPr>
          <w:rFonts w:eastAsia="宋体" w:hint="eastAsia"/>
          <w:lang w:val="en-US" w:eastAsia="zh-CN"/>
        </w:rPr>
        <w:t>2</w:t>
      </w:r>
      <w:r>
        <w:rPr>
          <w:rFonts w:hint="eastAsia"/>
          <w:lang w:eastAsia="ko-KR"/>
        </w:rPr>
        <w:t xml:space="preserve"> </w:t>
      </w:r>
      <w:r>
        <w:rPr>
          <w:rFonts w:eastAsia="宋体" w:hint="eastAsia"/>
          <w:lang w:val="en-US" w:eastAsia="zh-CN"/>
        </w:rPr>
        <w:t>Discussion</w:t>
      </w:r>
    </w:p>
    <w:p w14:paraId="14388F53"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In last meeting, RAN2 agreed a general architecture covering the model based and/or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as shown in Fig.1. The general AI/ML framework consists of model training, inference, management, data collection and model storage.</w:t>
      </w:r>
    </w:p>
    <w:p w14:paraId="58DF0E3C" w14:textId="77777777" w:rsidR="000444C5" w:rsidRDefault="00373899">
      <w:pPr>
        <w:spacing w:after="0"/>
        <w:jc w:val="center"/>
      </w:pPr>
      <w:r>
        <w:rPr>
          <w:noProof/>
        </w:rPr>
        <w:drawing>
          <wp:inline distT="0" distB="0" distL="114300" distR="114300" wp14:anchorId="435244A6" wp14:editId="462064C7">
            <wp:extent cx="5267325" cy="2313940"/>
            <wp:effectExtent l="0" t="0" r="0" b="6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267325" cy="2313940"/>
                    </a:xfrm>
                    <a:prstGeom prst="rect">
                      <a:avLst/>
                    </a:prstGeom>
                    <a:noFill/>
                    <a:ln>
                      <a:noFill/>
                    </a:ln>
                  </pic:spPr>
                </pic:pic>
              </a:graphicData>
            </a:graphic>
          </wp:inline>
        </w:drawing>
      </w:r>
    </w:p>
    <w:p w14:paraId="0031FEA6" w14:textId="77777777" w:rsidR="000444C5" w:rsidRDefault="00373899">
      <w:pPr>
        <w:spacing w:after="0"/>
        <w:jc w:val="center"/>
        <w:rPr>
          <w:rFonts w:ascii="Arial" w:eastAsia="宋体" w:hAnsi="Arial" w:cs="Arial"/>
          <w:lang w:val="en-US" w:eastAsia="zh-CN"/>
        </w:rPr>
      </w:pPr>
      <w:r>
        <w:rPr>
          <w:rFonts w:ascii="Arial" w:eastAsia="宋体" w:hAnsi="Arial" w:cs="Arial"/>
          <w:lang w:val="en-US" w:eastAsia="zh-CN"/>
        </w:rPr>
        <w:t xml:space="preserve">Fig.1 </w:t>
      </w:r>
      <w:r>
        <w:rPr>
          <w:rFonts w:ascii="Arial" w:eastAsia="宋体" w:hAnsi="Arial" w:cs="Arial" w:hint="eastAsia"/>
          <w:lang w:val="en-US" w:eastAsia="zh-CN"/>
        </w:rPr>
        <w:t>General architecture for AI/ML</w:t>
      </w:r>
    </w:p>
    <w:p w14:paraId="1902DA88"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model storage, RAN2#122 agreed that Model Storage in the figure is only intended as a reference point (if any) for protocol terminations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for model transfer/delivery </w:t>
      </w:r>
      <w:proofErr w:type="spellStart"/>
      <w:r>
        <w:rPr>
          <w:rFonts w:ascii="Arial" w:eastAsiaTheme="minorEastAsia" w:hAnsi="Arial" w:cs="Arial" w:hint="eastAsia"/>
          <w:lang w:val="en-US" w:eastAsia="zh-CN"/>
        </w:rPr>
        <w:t>etc</w:t>
      </w:r>
      <w:proofErr w:type="spellEnd"/>
      <w:r>
        <w:rPr>
          <w:rFonts w:ascii="Arial" w:eastAsiaTheme="minorEastAsia" w:hAnsi="Arial" w:cs="Arial" w:hint="eastAsia"/>
          <w:lang w:val="en-US" w:eastAsia="zh-CN"/>
        </w:rPr>
        <w:t xml:space="preserve">, and it is not intended to limit where models are actually stored. </w:t>
      </w:r>
      <w:r w:rsidRPr="00D27C1F">
        <w:rPr>
          <w:rFonts w:ascii="Arial" w:eastAsiaTheme="minorEastAsia" w:hAnsi="Arial" w:cs="Arial" w:hint="eastAsia"/>
          <w:highlight w:val="yellow"/>
          <w:lang w:val="en-US" w:eastAsia="zh-CN"/>
        </w:rPr>
        <w:t>For simplicity, it is assumed that the entity of model training and model storage is the same one.</w:t>
      </w:r>
      <w:r>
        <w:rPr>
          <w:rFonts w:ascii="Arial" w:eastAsiaTheme="minorEastAsia" w:hAnsi="Arial" w:cs="Arial" w:hint="eastAsia"/>
          <w:lang w:val="en-US" w:eastAsia="zh-CN"/>
        </w:rPr>
        <w:t xml:space="preserve"> Thus, mapping of model storage to entities is not discussed in this email discussion. </w:t>
      </w:r>
    </w:p>
    <w:p w14:paraId="1D865E0A"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management, RAN2 agreed it may be model based management or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management in last meeting. Based on previous discussion and RAN1</w:t>
      </w:r>
      <w:r>
        <w:rPr>
          <w:rFonts w:ascii="Arial" w:eastAsiaTheme="minorEastAsia" w:hAnsi="Arial" w:cs="Arial"/>
          <w:lang w:val="en-US" w:eastAsia="zh-CN"/>
        </w:rPr>
        <w:t>’</w:t>
      </w:r>
      <w:r>
        <w:rPr>
          <w:rFonts w:ascii="Arial" w:eastAsiaTheme="minorEastAsia" w:hAnsi="Arial" w:cs="Arial" w:hint="eastAsia"/>
          <w:lang w:val="en-US" w:eastAsia="zh-CN"/>
        </w:rPr>
        <w:t xml:space="preserve">s progress, the rapporteur understands that management includes monitoring, selection, (de)activation, switching, fallback. In RAN1#113 meeting, RAN1 agreed that for model ID-based and </w:t>
      </w:r>
      <w:proofErr w:type="gramStart"/>
      <w:r>
        <w:rPr>
          <w:rFonts w:ascii="Arial" w:eastAsiaTheme="minorEastAsia" w:hAnsi="Arial" w:cs="Arial" w:hint="eastAsia"/>
          <w:lang w:val="en-US" w:eastAsia="zh-CN"/>
        </w:rPr>
        <w:t>functionality based</w:t>
      </w:r>
      <w:proofErr w:type="gramEnd"/>
      <w:r>
        <w:rPr>
          <w:rFonts w:ascii="Arial" w:eastAsiaTheme="minorEastAsia" w:hAnsi="Arial" w:cs="Arial" w:hint="eastAsia"/>
          <w:lang w:val="en-US" w:eastAsia="zh-CN"/>
        </w:rPr>
        <w:t xml:space="preserve"> LCM, the same or similar procedures may be used for their activation, deactivation, switching, fallback, and monitoring. To make it clear during the discussion, the rapporteur suggests to use model/functionality monitoring and control (</w:t>
      </w:r>
      <w:r>
        <w:rPr>
          <w:rFonts w:ascii="Arial" w:eastAsiaTheme="minorEastAsia" w:hAnsi="Arial" w:cs="Arial"/>
        </w:rPr>
        <w:t>selection,</w:t>
      </w:r>
      <w:r>
        <w:rPr>
          <w:rFonts w:ascii="Arial" w:eastAsiaTheme="minorEastAsia" w:hAnsi="Arial" w:cs="Arial"/>
          <w:lang w:val="en-US" w:eastAsia="zh-CN"/>
        </w:rPr>
        <w:t xml:space="preserve"> (de)activation, </w:t>
      </w:r>
      <w:r>
        <w:rPr>
          <w:rFonts w:ascii="Arial" w:eastAsiaTheme="minorEastAsia" w:hAnsi="Arial" w:cs="Arial"/>
        </w:rPr>
        <w:t>switching,</w:t>
      </w:r>
      <w:r>
        <w:rPr>
          <w:rFonts w:ascii="Arial" w:eastAsiaTheme="minorEastAsia" w:hAnsi="Arial" w:cs="Arial"/>
          <w:lang w:val="en-US" w:eastAsia="zh-CN"/>
        </w:rPr>
        <w:t xml:space="preserve"> </w:t>
      </w:r>
      <w:proofErr w:type="spellStart"/>
      <w:r>
        <w:rPr>
          <w:rFonts w:ascii="Arial" w:eastAsiaTheme="minorEastAsia" w:hAnsi="Arial" w:cs="Arial"/>
        </w:rPr>
        <w:t>fallback</w:t>
      </w:r>
      <w:proofErr w:type="spellEnd"/>
      <w:r>
        <w:rPr>
          <w:rFonts w:ascii="Arial" w:eastAsiaTheme="minorEastAsia" w:hAnsi="Arial" w:cs="Arial" w:hint="eastAsia"/>
          <w:lang w:val="en-US" w:eastAsia="zh-CN"/>
        </w:rPr>
        <w:t>) instead of management.</w:t>
      </w:r>
    </w:p>
    <w:tbl>
      <w:tblPr>
        <w:tblStyle w:val="ad"/>
        <w:tblW w:w="0" w:type="auto"/>
        <w:tblLook w:val="04A0" w:firstRow="1" w:lastRow="0" w:firstColumn="1" w:lastColumn="0" w:noHBand="0" w:noVBand="1"/>
      </w:tblPr>
      <w:tblGrid>
        <w:gridCol w:w="9628"/>
      </w:tblGrid>
      <w:tr w:rsidR="000444C5" w14:paraId="32D7BD94" w14:textId="77777777">
        <w:tc>
          <w:tcPr>
            <w:tcW w:w="9854" w:type="dxa"/>
          </w:tcPr>
          <w:p w14:paraId="46D2642E" w14:textId="77777777" w:rsidR="000444C5" w:rsidRDefault="00373899">
            <w:pPr>
              <w:adjustRightInd w:val="0"/>
              <w:snapToGrid w:val="0"/>
              <w:spacing w:line="240" w:lineRule="auto"/>
              <w:rPr>
                <w:b/>
                <w:bCs/>
                <w:highlight w:val="green"/>
              </w:rPr>
            </w:pPr>
            <w:r>
              <w:rPr>
                <w:rFonts w:eastAsia="宋体" w:hint="eastAsia"/>
                <w:b/>
                <w:bCs/>
                <w:highlight w:val="green"/>
                <w:lang w:val="en-US" w:eastAsia="zh-CN"/>
              </w:rPr>
              <w:t xml:space="preserve">RAN1#113 </w:t>
            </w:r>
            <w:r>
              <w:rPr>
                <w:b/>
                <w:bCs/>
                <w:highlight w:val="green"/>
              </w:rPr>
              <w:t>Agreement</w:t>
            </w:r>
          </w:p>
          <w:p w14:paraId="105A0DC2" w14:textId="77777777" w:rsidR="000444C5" w:rsidRDefault="00373899">
            <w:pPr>
              <w:shd w:val="clear" w:color="auto" w:fill="FFFFFF"/>
              <w:adjustRightInd w:val="0"/>
              <w:snapToGrid w:val="0"/>
              <w:spacing w:line="240" w:lineRule="auto"/>
            </w:pPr>
            <w:r>
              <w:t>For functionality/model-ID based LCM,</w:t>
            </w:r>
          </w:p>
          <w:p w14:paraId="69CE852B" w14:textId="77777777" w:rsidR="000444C5" w:rsidRDefault="00373899">
            <w:pPr>
              <w:numPr>
                <w:ilvl w:val="0"/>
                <w:numId w:val="4"/>
              </w:numPr>
              <w:shd w:val="clear" w:color="auto" w:fill="FFFFFF"/>
              <w:adjustRightInd w:val="0"/>
              <w:snapToGrid w:val="0"/>
              <w:spacing w:line="240" w:lineRule="auto"/>
              <w:ind w:left="0" w:firstLine="0"/>
              <w:rPr>
                <w:rFonts w:ascii="Arial" w:eastAsiaTheme="minorEastAsia" w:hAnsi="Arial" w:cs="Arial"/>
                <w:lang w:val="en-US" w:eastAsia="zh-CN"/>
              </w:rPr>
            </w:pPr>
            <w:r>
              <w:t xml:space="preserve">Once functionalities/models are identified, the same or similar procedures may be used for their activation, deactivation, switching, </w:t>
            </w:r>
            <w:proofErr w:type="spellStart"/>
            <w:r>
              <w:t>fallback</w:t>
            </w:r>
            <w:proofErr w:type="spellEnd"/>
            <w:r>
              <w:t>, and monitoring.</w:t>
            </w:r>
          </w:p>
        </w:tc>
      </w:tr>
    </w:tbl>
    <w:p w14:paraId="1990B361" w14:textId="77777777" w:rsidR="000444C5" w:rsidRDefault="00373899">
      <w:pPr>
        <w:spacing w:after="0"/>
        <w:jc w:val="both"/>
        <w:rPr>
          <w:rFonts w:ascii="Arial" w:eastAsiaTheme="minorEastAsia" w:hAnsi="Arial" w:cs="Arial"/>
          <w:lang w:eastAsia="zh-CN"/>
        </w:rPr>
      </w:pPr>
      <w:r>
        <w:rPr>
          <w:rFonts w:ascii="Arial" w:eastAsiaTheme="minorEastAsia" w:hAnsi="Arial" w:cs="Arial" w:hint="eastAsia"/>
          <w:lang w:val="en-US" w:eastAsia="zh-CN"/>
        </w:rPr>
        <w:t>Considering data collection is discussed in sub-agenda 7.16.2.2, it is suggested to</w:t>
      </w:r>
      <w:r>
        <w:rPr>
          <w:rFonts w:ascii="Arial" w:eastAsiaTheme="minorEastAsia" w:hAnsi="Arial" w:cs="Arial"/>
          <w:lang w:eastAsia="zh-CN"/>
        </w:rPr>
        <w:t xml:space="preserve"> </w:t>
      </w:r>
      <w:r>
        <w:rPr>
          <w:rFonts w:ascii="Arial" w:eastAsiaTheme="minorEastAsia" w:hAnsi="Arial" w:cs="Arial" w:hint="eastAsia"/>
          <w:lang w:val="en-US" w:eastAsia="zh-CN"/>
        </w:rPr>
        <w:t>focus on</w:t>
      </w:r>
      <w:r>
        <w:rPr>
          <w:rFonts w:ascii="Arial" w:eastAsiaTheme="minorEastAsia" w:hAnsi="Arial" w:cs="Arial"/>
          <w:lang w:eastAsia="zh-CN"/>
        </w:rPr>
        <w:t xml:space="preserve"> the following LCM </w:t>
      </w:r>
      <w:r>
        <w:rPr>
          <w:rFonts w:ascii="Arial" w:eastAsiaTheme="minorEastAsia" w:hAnsi="Arial" w:cs="Arial" w:hint="eastAsia"/>
          <w:lang w:val="en-US" w:eastAsia="zh-CN"/>
        </w:rPr>
        <w:t>purpose</w:t>
      </w:r>
      <w:r>
        <w:rPr>
          <w:rFonts w:ascii="Arial" w:eastAsiaTheme="minorEastAsia" w:hAnsi="Arial" w:cs="Arial"/>
          <w:lang w:eastAsia="zh-CN"/>
        </w:rPr>
        <w:t xml:space="preserve">s </w:t>
      </w:r>
      <w:r>
        <w:rPr>
          <w:rFonts w:ascii="Arial" w:eastAsiaTheme="minorEastAsia" w:hAnsi="Arial" w:cs="Arial" w:hint="eastAsia"/>
          <w:lang w:val="en-US" w:eastAsia="zh-CN"/>
        </w:rPr>
        <w:t>in this email</w:t>
      </w:r>
      <w:r>
        <w:rPr>
          <w:rFonts w:ascii="Arial" w:eastAsiaTheme="minorEastAsia" w:hAnsi="Arial" w:cs="Arial"/>
          <w:lang w:eastAsia="zh-CN"/>
        </w:rPr>
        <w:t xml:space="preserve"> discussion:</w:t>
      </w:r>
    </w:p>
    <w:p w14:paraId="5F3E5732" w14:textId="77777777" w:rsidR="000444C5" w:rsidRDefault="00373899">
      <w:pPr>
        <w:pStyle w:val="af"/>
        <w:numPr>
          <w:ilvl w:val="0"/>
          <w:numId w:val="5"/>
        </w:numPr>
        <w:ind w:left="1160"/>
        <w:rPr>
          <w:rFonts w:ascii="Arial" w:eastAsiaTheme="minorEastAsia" w:hAnsi="Arial" w:cs="Arial"/>
        </w:rPr>
      </w:pPr>
      <w:r>
        <w:rPr>
          <w:rFonts w:ascii="Arial" w:eastAsiaTheme="minorEastAsia" w:hAnsi="Arial" w:cs="Arial"/>
        </w:rPr>
        <w:t xml:space="preserve">Model training </w:t>
      </w:r>
    </w:p>
    <w:p w14:paraId="75A3F386" w14:textId="77777777" w:rsidR="000444C5" w:rsidRDefault="00373899">
      <w:pPr>
        <w:pStyle w:val="af"/>
        <w:numPr>
          <w:ilvl w:val="0"/>
          <w:numId w:val="5"/>
        </w:numPr>
        <w:ind w:left="1160"/>
        <w:rPr>
          <w:rFonts w:ascii="Arial" w:eastAsiaTheme="minorEastAsia" w:hAnsi="Arial" w:cs="Arial"/>
        </w:rPr>
      </w:pPr>
      <w:r>
        <w:rPr>
          <w:rFonts w:ascii="Arial" w:eastAsiaTheme="minorEastAsia" w:hAnsi="Arial" w:cs="Arial" w:hint="eastAsia"/>
          <w:lang w:val="en-US"/>
        </w:rPr>
        <w:t>I</w:t>
      </w:r>
      <w:proofErr w:type="spellStart"/>
      <w:r>
        <w:rPr>
          <w:rFonts w:ascii="Arial" w:eastAsiaTheme="minorEastAsia" w:hAnsi="Arial" w:cs="Arial"/>
        </w:rPr>
        <w:t>nference</w:t>
      </w:r>
      <w:proofErr w:type="spellEnd"/>
      <w:r>
        <w:rPr>
          <w:rFonts w:ascii="Arial" w:eastAsiaTheme="minorEastAsia" w:hAnsi="Arial" w:cs="Arial"/>
        </w:rPr>
        <w:t xml:space="preserve"> </w:t>
      </w:r>
    </w:p>
    <w:p w14:paraId="2DC25E22" w14:textId="77777777" w:rsidR="000444C5" w:rsidRDefault="00373899">
      <w:pPr>
        <w:pStyle w:val="af"/>
        <w:numPr>
          <w:ilvl w:val="0"/>
          <w:numId w:val="5"/>
        </w:numPr>
        <w:ind w:left="1160"/>
        <w:rPr>
          <w:rFonts w:ascii="Arial" w:eastAsiaTheme="minorEastAsia" w:hAnsi="Arial" w:cs="Arial"/>
        </w:rPr>
      </w:pPr>
      <w:r>
        <w:rPr>
          <w:rFonts w:ascii="Arial" w:eastAsiaTheme="minorEastAsia" w:hAnsi="Arial" w:cs="Arial"/>
        </w:rPr>
        <w:t>Model transfer/delivery</w:t>
      </w:r>
    </w:p>
    <w:p w14:paraId="14A1FAF9" w14:textId="77777777" w:rsidR="000444C5" w:rsidRDefault="00373899">
      <w:pPr>
        <w:pStyle w:val="af"/>
        <w:numPr>
          <w:ilvl w:val="0"/>
          <w:numId w:val="5"/>
        </w:numPr>
        <w:ind w:left="1160"/>
        <w:rPr>
          <w:rFonts w:ascii="Arial" w:eastAsiaTheme="minorEastAsia" w:hAnsi="Arial" w:cs="Arial"/>
        </w:rPr>
      </w:pPr>
      <w:r>
        <w:rPr>
          <w:rFonts w:ascii="Arial" w:eastAsiaTheme="minorEastAsia" w:hAnsi="Arial" w:cs="Arial" w:hint="eastAsia"/>
          <w:lang w:val="en-US"/>
        </w:rPr>
        <w:t>Model/functionality m</w:t>
      </w:r>
      <w:proofErr w:type="spellStart"/>
      <w:r>
        <w:rPr>
          <w:rFonts w:ascii="Arial" w:eastAsiaTheme="minorEastAsia" w:hAnsi="Arial" w:cs="Arial"/>
        </w:rPr>
        <w:t>onitoring</w:t>
      </w:r>
      <w:proofErr w:type="spellEnd"/>
    </w:p>
    <w:p w14:paraId="2525D3E9" w14:textId="77777777" w:rsidR="000444C5" w:rsidRDefault="00373899">
      <w:pPr>
        <w:pStyle w:val="af"/>
        <w:numPr>
          <w:ilvl w:val="0"/>
          <w:numId w:val="5"/>
        </w:numPr>
        <w:ind w:left="1160"/>
        <w:rPr>
          <w:rFonts w:ascii="Arial" w:eastAsiaTheme="minorEastAsia" w:hAnsi="Arial" w:cs="Arial"/>
        </w:rPr>
      </w:pPr>
      <w:r>
        <w:rPr>
          <w:rFonts w:ascii="Arial" w:eastAsiaTheme="minorEastAsia" w:hAnsi="Arial" w:cs="Arial"/>
        </w:rPr>
        <w:lastRenderedPageBreak/>
        <w:t>Model</w:t>
      </w:r>
      <w:r>
        <w:rPr>
          <w:rFonts w:ascii="Arial" w:eastAsiaTheme="minorEastAsia" w:hAnsi="Arial" w:cs="Arial" w:hint="eastAsia"/>
          <w:lang w:val="en-US"/>
        </w:rPr>
        <w:t>/functionality</w:t>
      </w:r>
      <w:r>
        <w:rPr>
          <w:rFonts w:ascii="Arial" w:eastAsiaTheme="minorEastAsia" w:hAnsi="Arial" w:cs="Arial"/>
        </w:rPr>
        <w:t xml:space="preserve"> control</w:t>
      </w:r>
      <w:r>
        <w:rPr>
          <w:rFonts w:ascii="Arial" w:eastAsiaTheme="minorEastAsia" w:hAnsi="Arial" w:cs="Arial" w:hint="eastAsia"/>
          <w:lang w:val="en-US"/>
        </w:rPr>
        <w:t>,</w:t>
      </w:r>
      <w:r>
        <w:rPr>
          <w:rFonts w:ascii="Arial" w:eastAsiaTheme="minorEastAsia" w:hAnsi="Arial" w:cs="Arial"/>
        </w:rPr>
        <w:t xml:space="preserve"> </w:t>
      </w:r>
      <w:proofErr w:type="spellStart"/>
      <w:r>
        <w:rPr>
          <w:rFonts w:ascii="Arial" w:eastAsiaTheme="minorEastAsia" w:hAnsi="Arial" w:cs="Arial" w:hint="eastAsia"/>
          <w:lang w:val="en-US"/>
        </w:rPr>
        <w:t>i</w:t>
      </w:r>
      <w:r>
        <w:rPr>
          <w:rFonts w:ascii="Arial" w:eastAsiaTheme="minorEastAsia" w:hAnsi="Arial" w:cs="Arial"/>
        </w:rPr>
        <w:t>ncluding</w:t>
      </w:r>
      <w:proofErr w:type="spellEnd"/>
      <w:r>
        <w:rPr>
          <w:rFonts w:ascii="Arial" w:eastAsiaTheme="minorEastAsia" w:hAnsi="Arial" w:cs="Arial"/>
        </w:rPr>
        <w:t xml:space="preserve"> selection,</w:t>
      </w:r>
      <w:r>
        <w:rPr>
          <w:rFonts w:ascii="Arial" w:eastAsiaTheme="minorEastAsia" w:hAnsi="Arial" w:cs="Arial"/>
          <w:lang w:val="en-US"/>
        </w:rPr>
        <w:t xml:space="preserve"> (de)activation, </w:t>
      </w:r>
      <w:r>
        <w:rPr>
          <w:rFonts w:ascii="Arial" w:eastAsiaTheme="minorEastAsia" w:hAnsi="Arial" w:cs="Arial"/>
        </w:rPr>
        <w:t>switching,</w:t>
      </w:r>
      <w:r>
        <w:rPr>
          <w:rFonts w:ascii="Arial" w:eastAsiaTheme="minorEastAsia" w:hAnsi="Arial" w:cs="Arial"/>
          <w:lang w:val="en-US"/>
        </w:rPr>
        <w:t xml:space="preserve"> </w:t>
      </w:r>
      <w:proofErr w:type="spellStart"/>
      <w:r>
        <w:rPr>
          <w:rFonts w:ascii="Arial" w:eastAsiaTheme="minorEastAsia" w:hAnsi="Arial" w:cs="Arial"/>
        </w:rPr>
        <w:t>fallback</w:t>
      </w:r>
      <w:proofErr w:type="spellEnd"/>
    </w:p>
    <w:p w14:paraId="373F66FD"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different use case with different model type (e.g. UE-side model, two-sided model,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-side model, LMF-side model), the mapping of functions to physical entities may be different, so it is better to discuss per use case per model type. </w:t>
      </w:r>
    </w:p>
    <w:p w14:paraId="165ECD7B" w14:textId="77777777" w:rsidR="000444C5" w:rsidRDefault="00373899">
      <w:pPr>
        <w:spacing w:afterLines="50" w:after="156" w:line="240" w:lineRule="auto"/>
        <w:jc w:val="both"/>
        <w:rPr>
          <w:rFonts w:ascii="Arial" w:eastAsia="宋体" w:hAnsi="Arial" w:cs="Arial"/>
          <w:bCs/>
          <w:kern w:val="2"/>
          <w:lang w:val="en-US" w:eastAsia="zh-CN"/>
        </w:rPr>
      </w:pPr>
      <w:r>
        <w:rPr>
          <w:rFonts w:ascii="Arial" w:eastAsia="宋体" w:hAnsi="Arial" w:cs="Arial" w:hint="eastAsia"/>
          <w:bCs/>
          <w:kern w:val="2"/>
          <w:lang w:val="en-US" w:eastAsia="zh-CN"/>
        </w:rPr>
        <w:t xml:space="preserve">In this email discussion, the rapporteur suggests to focus on non-split </w:t>
      </w:r>
      <w:proofErr w:type="spellStart"/>
      <w:r>
        <w:rPr>
          <w:rFonts w:ascii="Arial" w:eastAsia="宋体" w:hAnsi="Arial" w:cs="Arial" w:hint="eastAsia"/>
          <w:bCs/>
          <w:kern w:val="2"/>
          <w:lang w:val="en-US" w:eastAsia="zh-CN"/>
        </w:rPr>
        <w:t>gNB</w:t>
      </w:r>
      <w:proofErr w:type="spellEnd"/>
      <w:r>
        <w:rPr>
          <w:rFonts w:ascii="Arial" w:eastAsia="宋体" w:hAnsi="Arial" w:cs="Arial" w:hint="eastAsia"/>
          <w:bCs/>
          <w:kern w:val="2"/>
          <w:lang w:val="en-US" w:eastAsia="zh-CN"/>
        </w:rPr>
        <w:t xml:space="preserve"> architecture in this stage to make it clear and simple, i.e. CU-DU architecture is not considered in this email discussion.</w:t>
      </w:r>
    </w:p>
    <w:p w14:paraId="4DFDABCB" w14:textId="77777777" w:rsidR="000444C5" w:rsidRDefault="000444C5">
      <w:pPr>
        <w:spacing w:afterLines="50" w:after="156" w:line="240" w:lineRule="auto"/>
        <w:jc w:val="both"/>
        <w:rPr>
          <w:rFonts w:ascii="Arial" w:eastAsiaTheme="minorEastAsia" w:hAnsi="Arial" w:cs="Arial"/>
          <w:lang w:val="en-US" w:eastAsia="zh-CN"/>
        </w:rPr>
      </w:pPr>
    </w:p>
    <w:p w14:paraId="17B468DC" w14:textId="77777777" w:rsidR="000444C5" w:rsidRDefault="00373899">
      <w:pPr>
        <w:pStyle w:val="2"/>
        <w:rPr>
          <w:rFonts w:eastAsia="宋体" w:cs="Arial"/>
          <w:sz w:val="28"/>
          <w:szCs w:val="18"/>
          <w:lang w:val="en-US" w:eastAsia="zh-CN"/>
        </w:rPr>
      </w:pPr>
      <w:proofErr w:type="gramStart"/>
      <w:r>
        <w:rPr>
          <w:rFonts w:cs="Arial"/>
          <w:sz w:val="28"/>
          <w:szCs w:val="18"/>
        </w:rPr>
        <w:t>2.</w:t>
      </w:r>
      <w:r>
        <w:rPr>
          <w:rFonts w:eastAsia="宋体" w:cs="Arial" w:hint="eastAsia"/>
          <w:sz w:val="28"/>
          <w:szCs w:val="18"/>
          <w:lang w:val="en-US" w:eastAsia="zh-CN"/>
        </w:rPr>
        <w:t>1</w:t>
      </w:r>
      <w:r>
        <w:rPr>
          <w:rFonts w:cs="Arial"/>
          <w:sz w:val="28"/>
          <w:szCs w:val="18"/>
        </w:rPr>
        <w:t xml:space="preserve">  </w:t>
      </w:r>
      <w:r>
        <w:rPr>
          <w:rFonts w:eastAsia="宋体" w:cs="Arial" w:hint="eastAsia"/>
          <w:sz w:val="28"/>
          <w:szCs w:val="18"/>
          <w:lang w:val="en-US" w:eastAsia="zh-CN"/>
        </w:rPr>
        <w:t>CSI</w:t>
      </w:r>
      <w:proofErr w:type="gramEnd"/>
      <w:r>
        <w:rPr>
          <w:rFonts w:eastAsia="宋体" w:cs="Arial" w:hint="eastAsia"/>
          <w:sz w:val="28"/>
          <w:szCs w:val="18"/>
          <w:lang w:val="en-US" w:eastAsia="zh-CN"/>
        </w:rPr>
        <w:t xml:space="preserve"> feedback enhancement</w:t>
      </w:r>
    </w:p>
    <w:p w14:paraId="7F2778CA"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feedback enhancement, RAN1 agreed to study the following sub-use cases:</w:t>
      </w:r>
    </w:p>
    <w:p w14:paraId="2851D86B" w14:textId="77777777" w:rsidR="000444C5" w:rsidRDefault="00373899">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Spatial-frequency domain CSI compression using two-sided AI model</w:t>
      </w:r>
    </w:p>
    <w:p w14:paraId="66E83E3C" w14:textId="77777777" w:rsidR="000444C5" w:rsidRDefault="00373899">
      <w:pPr>
        <w:spacing w:after="0"/>
        <w:ind w:leftChars="100" w:left="200"/>
        <w:rPr>
          <w:rFonts w:ascii="Arial" w:eastAsiaTheme="minorEastAsia" w:hAnsi="Arial" w:cs="Arial"/>
          <w:bCs/>
          <w:lang w:eastAsia="zh-CN"/>
        </w:rPr>
      </w:pPr>
      <w:r>
        <w:rPr>
          <w:rFonts w:ascii="Arial" w:eastAsiaTheme="minorEastAsia" w:hAnsi="Arial" w:cs="Arial"/>
          <w:bCs/>
          <w:lang w:eastAsia="zh-CN"/>
        </w:rPr>
        <w:t>•</w:t>
      </w:r>
      <w:r>
        <w:rPr>
          <w:rFonts w:ascii="Arial" w:eastAsiaTheme="minorEastAsia" w:hAnsi="Arial" w:cs="Arial"/>
          <w:bCs/>
          <w:lang w:eastAsia="zh-CN"/>
        </w:rPr>
        <w:tab/>
        <w:t>CSI prediction using UE-side model</w:t>
      </w:r>
    </w:p>
    <w:p w14:paraId="76A87AEE" w14:textId="77777777" w:rsidR="000444C5" w:rsidRDefault="00373899">
      <w:pPr>
        <w:pStyle w:val="3"/>
        <w:rPr>
          <w:rFonts w:eastAsia="宋体" w:cs="Arial"/>
          <w:lang w:val="en-US" w:eastAsia="zh-CN"/>
        </w:rPr>
      </w:pPr>
      <w:proofErr w:type="gramStart"/>
      <w:r>
        <w:rPr>
          <w:rFonts w:cs="Arial"/>
        </w:rPr>
        <w:t>2.</w:t>
      </w:r>
      <w:r>
        <w:rPr>
          <w:rFonts w:eastAsia="宋体" w:cs="Arial" w:hint="eastAsia"/>
          <w:lang w:val="en-US" w:eastAsia="zh-CN"/>
        </w:rPr>
        <w:t>1</w:t>
      </w:r>
      <w:r>
        <w:rPr>
          <w:rFonts w:cs="Arial"/>
        </w:rPr>
        <w:t xml:space="preserve">.1  </w:t>
      </w:r>
      <w:r>
        <w:rPr>
          <w:rFonts w:eastAsia="宋体" w:cs="Arial" w:hint="eastAsia"/>
          <w:lang w:val="en-US" w:eastAsia="zh-CN"/>
        </w:rPr>
        <w:t>CSI</w:t>
      </w:r>
      <w:proofErr w:type="gramEnd"/>
      <w:r>
        <w:rPr>
          <w:rFonts w:eastAsia="宋体" w:cs="Arial" w:hint="eastAsia"/>
          <w:lang w:val="en-US" w:eastAsia="zh-CN"/>
        </w:rPr>
        <w:t xml:space="preserve"> compression with two-sided model</w:t>
      </w:r>
    </w:p>
    <w:p w14:paraId="3880F552" w14:textId="77777777" w:rsidR="000444C5" w:rsidRDefault="00373899">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 training and model transfer/delivery:</w:t>
      </w:r>
    </w:p>
    <w:p w14:paraId="4650242E"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For CSI compression using two-sided AI/ML model use case, RAN1 agreed to further study AI/ML model training collaboration Type 1 and Type 3, and Type 2 is de-prioritized in R18 SI.</w:t>
      </w:r>
    </w:p>
    <w:tbl>
      <w:tblPr>
        <w:tblStyle w:val="ad"/>
        <w:tblW w:w="0" w:type="auto"/>
        <w:tblLook w:val="04A0" w:firstRow="1" w:lastRow="0" w:firstColumn="1" w:lastColumn="0" w:noHBand="0" w:noVBand="1"/>
      </w:tblPr>
      <w:tblGrid>
        <w:gridCol w:w="9628"/>
      </w:tblGrid>
      <w:tr w:rsidR="000444C5" w14:paraId="71719317" w14:textId="77777777">
        <w:tc>
          <w:tcPr>
            <w:tcW w:w="9854" w:type="dxa"/>
          </w:tcPr>
          <w:p w14:paraId="0B88C6F1" w14:textId="77777777" w:rsidR="000444C5" w:rsidRDefault="00373899">
            <w:pPr>
              <w:widowControl w:val="0"/>
              <w:spacing w:after="60" w:line="240" w:lineRule="auto"/>
              <w:rPr>
                <w:rFonts w:eastAsia="宋体"/>
                <w:b/>
                <w:bCs/>
                <w:szCs w:val="18"/>
                <w:highlight w:val="green"/>
                <w:lang w:val="en-US" w:eastAsia="zh-CN"/>
              </w:rPr>
            </w:pPr>
            <w:r>
              <w:rPr>
                <w:rFonts w:eastAsia="宋体" w:hint="eastAsia"/>
                <w:b/>
                <w:bCs/>
                <w:szCs w:val="18"/>
                <w:highlight w:val="green"/>
                <w:lang w:val="en-US" w:eastAsia="zh-CN"/>
              </w:rPr>
              <w:t>RAN1#110 Agreement</w:t>
            </w:r>
          </w:p>
          <w:p w14:paraId="1944B0F1" w14:textId="77777777" w:rsidR="000444C5" w:rsidRDefault="00373899">
            <w:pPr>
              <w:widowControl w:val="0"/>
              <w:spacing w:after="60" w:line="240" w:lineRule="auto"/>
              <w:rPr>
                <w:szCs w:val="18"/>
              </w:rPr>
            </w:pPr>
            <w:r>
              <w:rPr>
                <w:szCs w:val="18"/>
              </w:rPr>
              <w:t>In CSI compression using two-sided model use case, the following AI/ML model training collaborations will be further studied:</w:t>
            </w:r>
          </w:p>
          <w:p w14:paraId="7B44D986"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Type 1: Joint training of the two-sided model at a single side/entity, e.g., UE-sided or Network-sided.</w:t>
            </w:r>
          </w:p>
          <w:p w14:paraId="1B59F0EE"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lang w:val="en-US"/>
              </w:rPr>
            </w:pPr>
            <w:r>
              <w:rPr>
                <w:szCs w:val="18"/>
                <w:lang w:val="en-US"/>
              </w:rPr>
              <w:t xml:space="preserve">Type 2: </w:t>
            </w:r>
            <w:r>
              <w:rPr>
                <w:szCs w:val="18"/>
              </w:rPr>
              <w:t xml:space="preserve">Joint training of the two-sided model at network side and UE side, </w:t>
            </w:r>
            <w:proofErr w:type="spellStart"/>
            <w:r>
              <w:rPr>
                <w:szCs w:val="18"/>
              </w:rPr>
              <w:t>repectively</w:t>
            </w:r>
            <w:proofErr w:type="spellEnd"/>
            <w:r>
              <w:rPr>
                <w:szCs w:val="18"/>
                <w:lang w:val="en-US"/>
              </w:rPr>
              <w:t>.</w:t>
            </w:r>
          </w:p>
          <w:p w14:paraId="647C88B1"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r>
              <w:rPr>
                <w:szCs w:val="18"/>
                <w:lang w:val="en-US"/>
              </w:rPr>
              <w:t xml:space="preserve">Type 3: </w:t>
            </w:r>
            <w:r>
              <w:rPr>
                <w:szCs w:val="18"/>
              </w:rPr>
              <w:t>Separate training at network side and UE side, where the UE-side CSI generation part and the network-side CSI reconstruction part are trained by UE side and network side, respectively.</w:t>
            </w:r>
          </w:p>
          <w:p w14:paraId="1894CAEA" w14:textId="77777777" w:rsidR="000444C5" w:rsidRDefault="00373899">
            <w:pPr>
              <w:widowControl w:val="0"/>
              <w:spacing w:after="60" w:line="240" w:lineRule="auto"/>
              <w:rPr>
                <w:rFonts w:eastAsia="宋体"/>
                <w:b/>
                <w:bCs/>
                <w:szCs w:val="18"/>
                <w:lang w:val="en-US" w:eastAsia="zh-CN"/>
              </w:rPr>
            </w:pPr>
            <w:r>
              <w:rPr>
                <w:rFonts w:eastAsia="宋体" w:hint="eastAsia"/>
                <w:b/>
                <w:bCs/>
                <w:szCs w:val="18"/>
                <w:lang w:val="en-US" w:eastAsia="zh-CN"/>
              </w:rPr>
              <w:t>RAN1#111 Conclusion</w:t>
            </w:r>
          </w:p>
          <w:p w14:paraId="1F3939F8" w14:textId="77777777" w:rsidR="000444C5" w:rsidRDefault="00373899">
            <w:pPr>
              <w:spacing w:after="60" w:line="240" w:lineRule="auto"/>
              <w:rPr>
                <w:rFonts w:ascii="Arial" w:eastAsia="宋体" w:hAnsi="Arial" w:cs="Arial"/>
                <w:lang w:val="en-US" w:eastAsia="zh-CN"/>
              </w:rPr>
            </w:pPr>
            <w:r>
              <w:rPr>
                <w:szCs w:val="21"/>
              </w:rPr>
              <w:t>In CSI compression using two-sided model use case, training collaboration type 2 over the air interface for model training (not including model update) is deprioritized in R18 SI.</w:t>
            </w:r>
          </w:p>
        </w:tc>
      </w:tr>
    </w:tbl>
    <w:p w14:paraId="2D24DBCF"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1, the two-sided AI/ML model which includes a CSI generation part and a CSI reconstruction part is trained at network, and then the trained UE-side CSI generation part will be transferred from network to the UE, or vice versa. The model transfer/delivery between UE and network via air interface is needed for Type 1. </w:t>
      </w:r>
    </w:p>
    <w:p w14:paraId="7A1150D0" w14:textId="77777777" w:rsidR="000444C5" w:rsidRDefault="00373899">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 xml:space="preserve">For Type 3, the UE-side CSI generation part and the network-side reconstruction part are trained by the UE side (may </w:t>
      </w:r>
      <w:proofErr w:type="spellStart"/>
      <w:r>
        <w:rPr>
          <w:rFonts w:ascii="Arial" w:eastAsiaTheme="minorEastAsia" w:hAnsi="Arial" w:cs="Arial" w:hint="eastAsia"/>
          <w:lang w:val="en-US" w:eastAsia="zh-CN"/>
        </w:rPr>
        <w:t>includes</w:t>
      </w:r>
      <w:proofErr w:type="spellEnd"/>
      <w:r>
        <w:rPr>
          <w:rFonts w:ascii="Arial" w:eastAsiaTheme="minorEastAsia" w:hAnsi="Arial" w:cs="Arial" w:hint="eastAsia"/>
          <w:lang w:val="en-US" w:eastAsia="zh-CN"/>
        </w:rPr>
        <w:t xml:space="preserve"> UE and OTT server) and network side separately. For example, the two-sided AI/ML model is trained at network, then the network sends the data set which includes input and output to the UE, and the UE side trains a UE-side CSI generation part using the data set. On the other hand, it is possible that the UE side trains the two-sided model and sends the data set to the network, and network side trains the network-side reconstruction part based the data set. </w:t>
      </w:r>
    </w:p>
    <w:p w14:paraId="055639BF"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At RAN2#122, RAN2 assumed that for model </w:t>
      </w:r>
      <w:r>
        <w:rPr>
          <w:rFonts w:ascii="Arial" w:eastAsiaTheme="minorEastAsia" w:hAnsi="Arial" w:cs="Arial" w:hint="eastAsia"/>
          <w:lang w:val="en-US" w:eastAsia="zh-CN"/>
        </w:rPr>
        <w:t>training</w:t>
      </w:r>
      <w:r>
        <w:rPr>
          <w:rFonts w:ascii="Arial" w:eastAsia="宋体" w:hAnsi="Arial" w:cs="Arial" w:hint="eastAsia"/>
          <w:lang w:val="en-US" w:eastAsia="zh-CN"/>
        </w:rPr>
        <w:t>, training data can be generated by UE/</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terminated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It is suggested that model training can reside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w:t>
      </w:r>
      <w:r>
        <w:rPr>
          <w:rFonts w:ascii="Arial" w:eastAsia="宋体" w:hAnsi="Arial" w:cs="Arial" w:hint="eastAsia"/>
          <w:lang w:val="en-US" w:eastAsia="zh-CN"/>
        </w:rPr>
        <w:lastRenderedPageBreak/>
        <w:t xml:space="preserve">Therefore, for training type 1, the model transfer/delivery can be from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to UE, or from OAM to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UE, or from OTT server to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UE. And for training type 3, the UE-side model can be transferred/delivered from OTT server to UE if it is trained at OTT server; for NW-side model, there is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or the NW-side model is transferred/delivered from OAM to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if it is trained at OAM.</w:t>
      </w:r>
    </w:p>
    <w:p w14:paraId="57F2035E" w14:textId="77777777" w:rsidR="000444C5" w:rsidRDefault="00373899">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 inference:</w:t>
      </w:r>
    </w:p>
    <w:p w14:paraId="7A7802B7"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For two-sided AI/ML model, it is obvious that model inference </w:t>
      </w:r>
      <w:proofErr w:type="gramStart"/>
      <w:r>
        <w:rPr>
          <w:rFonts w:ascii="Arial" w:eastAsia="宋体" w:hAnsi="Arial" w:cs="Arial" w:hint="eastAsia"/>
          <w:lang w:val="en-US" w:eastAsia="zh-CN"/>
        </w:rPr>
        <w:t>reside</w:t>
      </w:r>
      <w:proofErr w:type="gramEnd"/>
      <w:r>
        <w:rPr>
          <w:rFonts w:ascii="Arial" w:eastAsia="宋体" w:hAnsi="Arial" w:cs="Arial" w:hint="eastAsia"/>
          <w:lang w:val="en-US" w:eastAsia="zh-CN"/>
        </w:rPr>
        <w:t xml:space="preserve"> at UE and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side for UE-side CSI generation part and NW-side CSI reconstruction part separately.</w:t>
      </w:r>
    </w:p>
    <w:p w14:paraId="690D10F4" w14:textId="77777777" w:rsidR="000444C5" w:rsidRDefault="00373899">
      <w:pPr>
        <w:numPr>
          <w:ilvl w:val="0"/>
          <w:numId w:val="6"/>
        </w:numPr>
        <w:spacing w:after="120" w:line="240" w:lineRule="auto"/>
        <w:rPr>
          <w:rFonts w:ascii="Arial" w:eastAsia="宋体" w:hAnsi="Arial" w:cs="Arial"/>
          <w:lang w:val="en-US" w:eastAsia="zh-CN"/>
        </w:rPr>
      </w:pPr>
      <w:r>
        <w:rPr>
          <w:rFonts w:ascii="Arial" w:eastAsia="宋体" w:hAnsi="Arial" w:cs="Arial" w:hint="eastAsia"/>
          <w:lang w:val="en-US" w:eastAsia="zh-CN"/>
        </w:rPr>
        <w:t>Model/functionality monitoring and control:</w:t>
      </w:r>
    </w:p>
    <w:p w14:paraId="35503ED4"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RAN1 agreed that NW </w:t>
      </w:r>
      <w:r>
        <w:rPr>
          <w:rFonts w:ascii="Arial" w:eastAsiaTheme="minorEastAsia" w:hAnsi="Arial" w:cs="Arial" w:hint="eastAsia"/>
          <w:lang w:val="en-US" w:eastAsia="zh-CN"/>
        </w:rPr>
        <w:t xml:space="preserve">and </w:t>
      </w:r>
      <w:r>
        <w:rPr>
          <w:rFonts w:ascii="Arial" w:eastAsia="宋体" w:hAnsi="Arial" w:cs="Arial" w:hint="eastAsia"/>
          <w:lang w:val="en-US" w:eastAsia="zh-CN"/>
        </w:rPr>
        <w:t>UE can both monitor the performance, NW makes the decisions of model control.</w:t>
      </w:r>
    </w:p>
    <w:tbl>
      <w:tblPr>
        <w:tblStyle w:val="ad"/>
        <w:tblW w:w="0" w:type="auto"/>
        <w:tblLook w:val="04A0" w:firstRow="1" w:lastRow="0" w:firstColumn="1" w:lastColumn="0" w:noHBand="0" w:noVBand="1"/>
      </w:tblPr>
      <w:tblGrid>
        <w:gridCol w:w="9628"/>
      </w:tblGrid>
      <w:tr w:rsidR="000444C5" w14:paraId="03AC55AC" w14:textId="77777777">
        <w:tc>
          <w:tcPr>
            <w:tcW w:w="9854" w:type="dxa"/>
          </w:tcPr>
          <w:p w14:paraId="62870ADA" w14:textId="77777777" w:rsidR="000444C5" w:rsidRDefault="00373899">
            <w:pPr>
              <w:widowControl w:val="0"/>
              <w:spacing w:after="60" w:line="240" w:lineRule="auto"/>
              <w:rPr>
                <w:rFonts w:eastAsia="宋体"/>
                <w:b/>
                <w:bCs/>
                <w:szCs w:val="18"/>
                <w:highlight w:val="green"/>
                <w:lang w:val="en-US" w:eastAsia="zh-CN"/>
              </w:rPr>
            </w:pPr>
            <w:r>
              <w:rPr>
                <w:rFonts w:eastAsia="宋体" w:hint="eastAsia"/>
                <w:b/>
                <w:bCs/>
                <w:szCs w:val="18"/>
                <w:highlight w:val="green"/>
                <w:lang w:val="en-US" w:eastAsia="zh-CN"/>
              </w:rPr>
              <w:t>RAN1#110b Agreement</w:t>
            </w:r>
          </w:p>
          <w:p w14:paraId="71B8441B"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szCs w:val="18"/>
              </w:rPr>
            </w:pPr>
            <w:r>
              <w:rPr>
                <w:szCs w:val="18"/>
              </w:rPr>
              <w:t xml:space="preserve">NW-side performance monitoring: NW monitors the performance and make decisions of model activation/ deactivation/updating/switching    </w:t>
            </w:r>
          </w:p>
          <w:p w14:paraId="4519A3C3" w14:textId="77777777" w:rsidR="000444C5" w:rsidRDefault="00373899">
            <w:pPr>
              <w:widowControl w:val="0"/>
              <w:numPr>
                <w:ilvl w:val="0"/>
                <w:numId w:val="7"/>
              </w:numPr>
              <w:overflowPunct w:val="0"/>
              <w:autoSpaceDE w:val="0"/>
              <w:autoSpaceDN w:val="0"/>
              <w:adjustRightInd w:val="0"/>
              <w:spacing w:after="60" w:line="240" w:lineRule="auto"/>
              <w:ind w:left="726" w:hanging="363"/>
              <w:textAlignment w:val="baseline"/>
              <w:rPr>
                <w:rFonts w:ascii="Arial" w:eastAsia="宋体" w:hAnsi="Arial" w:cs="Arial"/>
                <w:lang w:val="en-US" w:eastAsia="zh-CN"/>
              </w:rPr>
            </w:pPr>
            <w:r>
              <w:rPr>
                <w:szCs w:val="18"/>
              </w:rPr>
              <w:t xml:space="preserve">UE-side performance monitoring: UE monitors the performance and reports to Network, NW makes decisions of model activation/ deactivation/updating/switching  </w:t>
            </w:r>
            <w:r>
              <w:rPr>
                <w:color w:val="FF0000"/>
              </w:rPr>
              <w:t xml:space="preserve"> </w:t>
            </w:r>
          </w:p>
        </w:tc>
      </w:tr>
    </w:tbl>
    <w:p w14:paraId="055F5532" w14:textId="77777777" w:rsidR="000444C5" w:rsidRDefault="00373899">
      <w:pPr>
        <w:spacing w:afterLines="50" w:after="156" w:line="240" w:lineRule="auto"/>
        <w:jc w:val="both"/>
        <w:rPr>
          <w:rFonts w:ascii="Arial" w:eastAsia="宋体" w:hAnsi="Arial" w:cs="Arial"/>
          <w:bCs/>
          <w:kern w:val="2"/>
          <w:lang w:val="en-US" w:eastAsia="zh-CN"/>
        </w:rPr>
      </w:pPr>
      <w:r>
        <w:rPr>
          <w:rFonts w:ascii="Arial" w:eastAsia="宋体" w:hAnsi="Arial" w:cs="Arial" w:hint="eastAsia"/>
          <w:bCs/>
          <w:kern w:val="2"/>
          <w:lang w:val="en-US" w:eastAsia="zh-CN"/>
        </w:rPr>
        <w:t xml:space="preserve">Based on the above analysis and RAN1 agreements, the possible mapping of functions to physical entities for CSI compression with </w:t>
      </w:r>
      <w:r>
        <w:rPr>
          <w:rFonts w:ascii="Arial" w:eastAsiaTheme="minorEastAsia" w:hAnsi="Arial" w:cs="Arial" w:hint="eastAsia"/>
          <w:lang w:val="en-US" w:eastAsia="zh-CN"/>
        </w:rPr>
        <w:t>two</w:t>
      </w:r>
      <w:r>
        <w:rPr>
          <w:rFonts w:ascii="Arial" w:eastAsia="宋体" w:hAnsi="Arial" w:cs="Arial" w:hint="eastAsia"/>
          <w:bCs/>
          <w:kern w:val="2"/>
          <w:lang w:val="en-US" w:eastAsia="zh-CN"/>
        </w:rPr>
        <w:t xml:space="preserve">-sided model is shown in following table. </w:t>
      </w:r>
    </w:p>
    <w:p w14:paraId="35540B00"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2.1-1: The mapping of functions to </w:t>
      </w:r>
      <w:r>
        <w:rPr>
          <w:rFonts w:ascii="Arial" w:eastAsia="宋体" w:hAnsi="Arial" w:cs="Arial" w:hint="eastAsia"/>
          <w:bCs/>
          <w:kern w:val="2"/>
          <w:lang w:val="en-US" w:eastAsia="zh-CN"/>
        </w:rPr>
        <w:t xml:space="preserve">physical </w:t>
      </w:r>
      <w:r>
        <w:rPr>
          <w:rFonts w:ascii="Arial" w:eastAsia="宋体" w:hAnsi="Arial" w:cs="Arial" w:hint="eastAsia"/>
          <w:lang w:val="en-US" w:eastAsia="zh-CN"/>
        </w:rPr>
        <w:t>entities for CSI compression with two-sided model</w:t>
      </w:r>
    </w:p>
    <w:tbl>
      <w:tblPr>
        <w:tblStyle w:val="ad"/>
        <w:tblW w:w="0" w:type="auto"/>
        <w:tblLayout w:type="fixed"/>
        <w:tblLook w:val="04A0" w:firstRow="1" w:lastRow="0" w:firstColumn="1" w:lastColumn="0" w:noHBand="0" w:noVBand="1"/>
      </w:tblPr>
      <w:tblGrid>
        <w:gridCol w:w="1050"/>
        <w:gridCol w:w="3806"/>
        <w:gridCol w:w="4998"/>
      </w:tblGrid>
      <w:tr w:rsidR="000444C5" w14:paraId="5FE492E5" w14:textId="77777777">
        <w:tc>
          <w:tcPr>
            <w:tcW w:w="1050" w:type="dxa"/>
            <w:vAlign w:val="center"/>
          </w:tcPr>
          <w:p w14:paraId="7436BC70" w14:textId="77777777" w:rsidR="000444C5" w:rsidRDefault="000444C5">
            <w:pPr>
              <w:spacing w:after="0" w:line="240" w:lineRule="auto"/>
              <w:jc w:val="center"/>
              <w:rPr>
                <w:rFonts w:ascii="Arial" w:eastAsia="宋体" w:hAnsi="Arial" w:cs="Arial"/>
                <w:lang w:val="en-US" w:eastAsia="zh-CN"/>
              </w:rPr>
            </w:pPr>
          </w:p>
        </w:tc>
        <w:tc>
          <w:tcPr>
            <w:tcW w:w="3806" w:type="dxa"/>
            <w:vAlign w:val="center"/>
          </w:tcPr>
          <w:p w14:paraId="72E812CA"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998" w:type="dxa"/>
            <w:vAlign w:val="center"/>
          </w:tcPr>
          <w:p w14:paraId="4C25C432"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58AC6876" w14:textId="77777777">
        <w:tc>
          <w:tcPr>
            <w:tcW w:w="1050" w:type="dxa"/>
            <w:vAlign w:val="center"/>
          </w:tcPr>
          <w:p w14:paraId="5EE4482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806" w:type="dxa"/>
            <w:vAlign w:val="center"/>
          </w:tcPr>
          <w:p w14:paraId="76B0449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998" w:type="dxa"/>
            <w:vAlign w:val="center"/>
          </w:tcPr>
          <w:p w14:paraId="63449246"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OAM, OTT server</w:t>
            </w:r>
          </w:p>
        </w:tc>
      </w:tr>
      <w:tr w:rsidR="000444C5" w14:paraId="549FC4E7" w14:textId="77777777">
        <w:tc>
          <w:tcPr>
            <w:tcW w:w="1050" w:type="dxa"/>
            <w:vAlign w:val="center"/>
          </w:tcPr>
          <w:p w14:paraId="69305952"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806" w:type="dxa"/>
            <w:vAlign w:val="center"/>
          </w:tcPr>
          <w:p w14:paraId="7EDF928D"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998" w:type="dxa"/>
            <w:vAlign w:val="center"/>
          </w:tcPr>
          <w:p w14:paraId="62061D6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For training Type 1: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-&gt;UE, </w:t>
            </w:r>
            <w:r>
              <w:rPr>
                <w:rFonts w:ascii="Arial" w:eastAsia="宋体" w:hAnsi="Arial" w:cs="Arial" w:hint="eastAsia"/>
                <w:lang w:val="en-US" w:eastAsia="zh-CN"/>
              </w:rPr>
              <w:t>or OAM-&gt;</w:t>
            </w:r>
            <w:proofErr w:type="spellStart"/>
            <w:r>
              <w:rPr>
                <w:rFonts w:ascii="Arial" w:eastAsia="宋体" w:hAnsi="Arial" w:cs="Arial" w:hint="eastAsia"/>
                <w:lang w:val="en-US" w:eastAsia="zh-CN"/>
              </w:rPr>
              <w:t>gNB&amp;UE</w:t>
            </w:r>
            <w:proofErr w:type="spellEnd"/>
            <w:r>
              <w:rPr>
                <w:rFonts w:ascii="Arial" w:eastAsia="宋体" w:hAnsi="Arial" w:cs="Arial" w:hint="eastAsia"/>
                <w:lang w:val="en-US" w:eastAsia="zh-CN"/>
              </w:rPr>
              <w:t xml:space="preserve">, </w:t>
            </w:r>
            <w:r>
              <w:rPr>
                <w:rFonts w:ascii="Arial" w:eastAsia="宋体" w:hAnsi="Arial" w:cs="Arial"/>
                <w:lang w:val="en-US" w:eastAsia="zh-CN"/>
              </w:rPr>
              <w:t>or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p>
          <w:p w14:paraId="1FA33E75"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For training Type 3: </w:t>
            </w:r>
            <w:r>
              <w:rPr>
                <w:rFonts w:ascii="Arial" w:eastAsia="宋体" w:hAnsi="Arial" w:cs="Arial" w:hint="eastAsia"/>
                <w:lang w:val="en-US" w:eastAsia="zh-CN"/>
              </w:rPr>
              <w:t>For UE-side model, OTT server-&gt;UE if the UE-side model is trained at OTT server; For NW-side model, n</w:t>
            </w:r>
            <w:r>
              <w:rPr>
                <w:rFonts w:ascii="Arial" w:eastAsia="宋体" w:hAnsi="Arial" w:cs="Arial"/>
                <w:lang w:val="en-US" w:eastAsia="zh-CN"/>
              </w:rPr>
              <w:t>o model transfer/delivery</w:t>
            </w:r>
            <w:r>
              <w:rPr>
                <w:rFonts w:ascii="Arial" w:eastAsia="宋体" w:hAnsi="Arial" w:cs="Arial" w:hint="eastAsia"/>
                <w:lang w:val="en-US" w:eastAsia="zh-CN"/>
              </w:rPr>
              <w:t xml:space="preserve"> if the NW-side model is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or OAM-&gt;</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if the NW-side model is trained at OAM; </w:t>
            </w:r>
          </w:p>
        </w:tc>
      </w:tr>
      <w:tr w:rsidR="000444C5" w14:paraId="22E50FE1" w14:textId="77777777">
        <w:tc>
          <w:tcPr>
            <w:tcW w:w="1050" w:type="dxa"/>
            <w:vAlign w:val="center"/>
          </w:tcPr>
          <w:p w14:paraId="1051A6D1"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806" w:type="dxa"/>
            <w:vAlign w:val="center"/>
          </w:tcPr>
          <w:p w14:paraId="27794BB0"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998" w:type="dxa"/>
            <w:vAlign w:val="center"/>
          </w:tcPr>
          <w:p w14:paraId="73595568" w14:textId="77777777" w:rsidR="000444C5" w:rsidRDefault="00373899">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 xml:space="preserve">NW-side: </w:t>
            </w:r>
            <w:proofErr w:type="spellStart"/>
            <w:r>
              <w:rPr>
                <w:rFonts w:ascii="Arial" w:eastAsia="宋体" w:hAnsi="Arial" w:cs="Arial"/>
                <w:kern w:val="2"/>
                <w:lang w:val="en-US" w:eastAsia="zh-CN"/>
              </w:rPr>
              <w:t>gNB</w:t>
            </w:r>
            <w:proofErr w:type="spellEnd"/>
          </w:p>
          <w:p w14:paraId="452E7902"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kern w:val="2"/>
                <w:lang w:val="en-US" w:eastAsia="zh-CN"/>
              </w:rPr>
              <w:t>UE-side: UE</w:t>
            </w:r>
          </w:p>
        </w:tc>
      </w:tr>
      <w:tr w:rsidR="000444C5" w14:paraId="5AF230D6" w14:textId="77777777">
        <w:tc>
          <w:tcPr>
            <w:tcW w:w="1050" w:type="dxa"/>
            <w:vAlign w:val="center"/>
          </w:tcPr>
          <w:p w14:paraId="489EEF8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806" w:type="dxa"/>
            <w:vAlign w:val="center"/>
          </w:tcPr>
          <w:p w14:paraId="1457B7C8"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998" w:type="dxa"/>
            <w:vAlign w:val="center"/>
          </w:tcPr>
          <w:p w14:paraId="04322DCE" w14:textId="77777777" w:rsidR="000444C5" w:rsidRDefault="00373899">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 xml:space="preserve">NW-side: </w:t>
            </w:r>
            <w:proofErr w:type="spellStart"/>
            <w:r>
              <w:rPr>
                <w:rFonts w:ascii="Arial" w:eastAsia="宋体" w:hAnsi="Arial" w:cs="Arial"/>
                <w:kern w:val="2"/>
                <w:lang w:val="en-US" w:eastAsia="zh-CN"/>
              </w:rPr>
              <w:t>gNB</w:t>
            </w:r>
            <w:proofErr w:type="spellEnd"/>
          </w:p>
          <w:p w14:paraId="1413E984"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kern w:val="2"/>
                <w:lang w:val="en-US" w:eastAsia="zh-CN"/>
              </w:rPr>
              <w:t>UE-side: UE</w:t>
            </w:r>
          </w:p>
        </w:tc>
      </w:tr>
      <w:tr w:rsidR="000444C5" w14:paraId="0B654851" w14:textId="77777777">
        <w:tc>
          <w:tcPr>
            <w:tcW w:w="1050" w:type="dxa"/>
            <w:vAlign w:val="center"/>
          </w:tcPr>
          <w:p w14:paraId="18487150"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806" w:type="dxa"/>
            <w:vAlign w:val="center"/>
          </w:tcPr>
          <w:p w14:paraId="2E2FCF4C" w14:textId="77777777" w:rsidR="000444C5" w:rsidRDefault="00373899">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998" w:type="dxa"/>
            <w:vAlign w:val="center"/>
          </w:tcPr>
          <w:p w14:paraId="7B306A27" w14:textId="77777777" w:rsidR="000444C5" w:rsidRDefault="00373899">
            <w:pPr>
              <w:spacing w:after="0" w:line="240" w:lineRule="auto"/>
              <w:jc w:val="center"/>
              <w:rPr>
                <w:rFonts w:ascii="Arial" w:eastAsia="宋体" w:hAnsi="Arial" w:cs="Arial"/>
                <w:kern w:val="2"/>
                <w:lang w:val="en-US" w:eastAsia="zh-CN"/>
              </w:rPr>
            </w:pPr>
            <w:proofErr w:type="spellStart"/>
            <w:r>
              <w:rPr>
                <w:rFonts w:ascii="Arial" w:eastAsia="宋体" w:hAnsi="Arial" w:cs="Arial"/>
                <w:kern w:val="2"/>
                <w:lang w:val="en-US" w:eastAsia="zh-CN"/>
              </w:rPr>
              <w:t>gNB</w:t>
            </w:r>
            <w:proofErr w:type="spellEnd"/>
          </w:p>
        </w:tc>
      </w:tr>
    </w:tbl>
    <w:p w14:paraId="4793FF80" w14:textId="77777777" w:rsidR="000444C5" w:rsidRDefault="00373899">
      <w:pPr>
        <w:spacing w:after="0" w:line="240" w:lineRule="auto"/>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13BDB48F" w14:textId="77777777" w:rsidR="000444C5" w:rsidRDefault="00373899">
      <w:pPr>
        <w:spacing w:after="0" w:line="240" w:lineRule="auto"/>
        <w:rPr>
          <w:rFonts w:ascii="Arial" w:eastAsia="宋体" w:hAnsi="Arial" w:cs="Arial"/>
          <w:lang w:val="en-US" w:eastAsia="zh-CN"/>
        </w:rPr>
      </w:pPr>
      <w:r>
        <w:rPr>
          <w:rFonts w:ascii="Arial" w:eastAsia="宋体" w:hAnsi="Arial" w:cs="Arial" w:hint="eastAsia"/>
          <w:lang w:val="en-US" w:eastAsia="zh-CN"/>
        </w:rPr>
        <w:t xml:space="preserve">Note 2: Whether/how OAM is to be involved may need to consult SA5. </w:t>
      </w:r>
    </w:p>
    <w:p w14:paraId="6FC48A5E" w14:textId="77777777" w:rsidR="000444C5" w:rsidRDefault="000444C5">
      <w:pPr>
        <w:rPr>
          <w:rFonts w:ascii="Arial" w:eastAsia="宋体" w:hAnsi="Arial" w:cs="Arial"/>
          <w:lang w:val="en-US" w:eastAsia="zh-CN"/>
        </w:rPr>
      </w:pPr>
    </w:p>
    <w:p w14:paraId="61FD2FBB"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 xml:space="preserve">Q1: Do you agree </w:t>
      </w:r>
      <w:r>
        <w:rPr>
          <w:rFonts w:ascii="Arial" w:eastAsiaTheme="minorEastAsia" w:hAnsi="Arial" w:cs="Arial" w:hint="eastAsia"/>
          <w:lang w:val="en-US" w:eastAsia="zh-CN"/>
        </w:rPr>
        <w:t xml:space="preserve">the </w:t>
      </w:r>
      <w:r>
        <w:rPr>
          <w:rFonts w:ascii="Arial" w:eastAsia="宋体" w:hAnsi="Arial" w:cs="Arial" w:hint="eastAsia"/>
          <w:lang w:val="en-US" w:eastAsia="zh-CN"/>
        </w:rPr>
        <w:t>mapping of functions to physical entities for CSI compression with two-sided model in Table 2.1-1?</w:t>
      </w:r>
    </w:p>
    <w:tbl>
      <w:tblPr>
        <w:tblStyle w:val="ad"/>
        <w:tblW w:w="0" w:type="auto"/>
        <w:tblLook w:val="04A0" w:firstRow="1" w:lastRow="0" w:firstColumn="1" w:lastColumn="0" w:noHBand="0" w:noVBand="1"/>
      </w:tblPr>
      <w:tblGrid>
        <w:gridCol w:w="1356"/>
        <w:gridCol w:w="1446"/>
        <w:gridCol w:w="1330"/>
        <w:gridCol w:w="5496"/>
      </w:tblGrid>
      <w:tr w:rsidR="000444C5" w14:paraId="2B6A09F5" w14:textId="77777777" w:rsidTr="00DD4DB5">
        <w:tc>
          <w:tcPr>
            <w:tcW w:w="1456" w:type="dxa"/>
            <w:vAlign w:val="center"/>
          </w:tcPr>
          <w:p w14:paraId="491D153D"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lastRenderedPageBreak/>
              <w:t>Company</w:t>
            </w:r>
          </w:p>
        </w:tc>
        <w:tc>
          <w:tcPr>
            <w:tcW w:w="1518" w:type="dxa"/>
            <w:vAlign w:val="center"/>
          </w:tcPr>
          <w:p w14:paraId="7BC4AC1C"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478" w:type="dxa"/>
            <w:vAlign w:val="center"/>
          </w:tcPr>
          <w:p w14:paraId="430B9E0A"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176" w:type="dxa"/>
            <w:vAlign w:val="center"/>
          </w:tcPr>
          <w:p w14:paraId="2FBAC6D1"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0444C5" w14:paraId="14709A34" w14:textId="77777777" w:rsidTr="00DD4DB5">
        <w:tc>
          <w:tcPr>
            <w:tcW w:w="1456" w:type="dxa"/>
            <w:vAlign w:val="center"/>
          </w:tcPr>
          <w:p w14:paraId="1E0CC12A" w14:textId="4148B5B6" w:rsidR="000444C5" w:rsidRDefault="00D67C05">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18" w:type="dxa"/>
            <w:vAlign w:val="center"/>
          </w:tcPr>
          <w:p w14:paraId="6A5B34D5" w14:textId="44BA7F9E" w:rsidR="000444C5" w:rsidRDefault="00D67C05">
            <w:pPr>
              <w:spacing w:after="0" w:line="240" w:lineRule="auto"/>
              <w:rPr>
                <w:rFonts w:ascii="Arial" w:eastAsia="宋体" w:hAnsi="Arial" w:cs="Arial"/>
                <w:lang w:val="en-US" w:eastAsia="zh-CN"/>
              </w:rPr>
            </w:pPr>
            <w:r>
              <w:rPr>
                <w:rFonts w:ascii="Arial" w:eastAsia="宋体" w:hAnsi="Arial" w:cs="Arial"/>
                <w:lang w:val="en-US" w:eastAsia="zh-CN"/>
              </w:rPr>
              <w:t>a), b), c), d)</w:t>
            </w:r>
            <w:r w:rsidR="007E16A3">
              <w:rPr>
                <w:rFonts w:ascii="Arial" w:eastAsia="宋体" w:hAnsi="Arial" w:cs="Arial"/>
                <w:lang w:val="en-US" w:eastAsia="zh-CN"/>
              </w:rPr>
              <w:t xml:space="preserve"> (but b/c/d has terminology issue)</w:t>
            </w:r>
          </w:p>
        </w:tc>
        <w:tc>
          <w:tcPr>
            <w:tcW w:w="1478" w:type="dxa"/>
            <w:vAlign w:val="center"/>
          </w:tcPr>
          <w:p w14:paraId="608139D5" w14:textId="77777777" w:rsidR="002C6056" w:rsidRDefault="00D67C05">
            <w:pPr>
              <w:spacing w:after="0" w:line="240" w:lineRule="auto"/>
              <w:rPr>
                <w:rFonts w:ascii="Arial" w:eastAsia="宋体" w:hAnsi="Arial" w:cs="Arial"/>
                <w:lang w:val="en-US" w:eastAsia="zh-CN"/>
              </w:rPr>
            </w:pPr>
            <w:r>
              <w:rPr>
                <w:rFonts w:ascii="Arial" w:eastAsia="宋体" w:hAnsi="Arial" w:cs="Arial"/>
                <w:lang w:val="en-US" w:eastAsia="zh-CN"/>
              </w:rPr>
              <w:t>e)</w:t>
            </w:r>
          </w:p>
          <w:p w14:paraId="4806C1A5" w14:textId="3BC025EB" w:rsidR="002C6056" w:rsidRDefault="002C6056">
            <w:pPr>
              <w:spacing w:after="0" w:line="240" w:lineRule="auto"/>
              <w:rPr>
                <w:rFonts w:ascii="Arial" w:eastAsia="宋体" w:hAnsi="Arial" w:cs="Arial"/>
                <w:lang w:val="en-US" w:eastAsia="zh-CN"/>
              </w:rPr>
            </w:pPr>
            <w:r>
              <w:rPr>
                <w:rFonts w:ascii="Arial" w:eastAsia="宋体" w:hAnsi="Arial" w:cs="Arial"/>
                <w:lang w:val="en-US" w:eastAsia="zh-CN"/>
              </w:rPr>
              <w:t>And dataset transfer is missed</w:t>
            </w:r>
          </w:p>
        </w:tc>
        <w:tc>
          <w:tcPr>
            <w:tcW w:w="5176" w:type="dxa"/>
            <w:vAlign w:val="center"/>
          </w:tcPr>
          <w:p w14:paraId="2A9A34EA" w14:textId="77777777" w:rsidR="00572E54" w:rsidRDefault="003E3093">
            <w:pPr>
              <w:spacing w:after="0" w:line="240" w:lineRule="auto"/>
              <w:rPr>
                <w:rFonts w:ascii="Helvetica" w:hAnsi="Helvetica"/>
                <w:color w:val="000000"/>
              </w:rPr>
            </w:pPr>
            <w:r>
              <w:rPr>
                <w:rFonts w:ascii="Arial" w:eastAsia="宋体" w:hAnsi="Arial" w:cs="Arial"/>
                <w:lang w:val="en-US" w:eastAsia="zh-CN"/>
              </w:rPr>
              <w:t xml:space="preserve">For b)/c)/d), </w:t>
            </w:r>
            <w:r w:rsidR="002C72A2">
              <w:rPr>
                <w:rFonts w:ascii="Arial" w:eastAsia="宋体" w:hAnsi="Arial" w:cs="Arial"/>
                <w:lang w:val="en-US" w:eastAsia="zh-CN"/>
              </w:rPr>
              <w:t xml:space="preserve">one terminology issue: since two-sided model is used for CSI compression, </w:t>
            </w:r>
            <w:r w:rsidR="00572E54">
              <w:rPr>
                <w:rFonts w:ascii="Helvetica" w:hAnsi="Helvetica"/>
                <w:color w:val="000000"/>
              </w:rPr>
              <w:t xml:space="preserve">the term UE side/NW side model is not accurate: </w:t>
            </w:r>
          </w:p>
          <w:p w14:paraId="18B40E5E" w14:textId="77777777" w:rsidR="00572E54" w:rsidRPr="00F11413" w:rsidRDefault="002C72A2" w:rsidP="00F11413">
            <w:pPr>
              <w:pStyle w:val="af"/>
              <w:numPr>
                <w:ilvl w:val="0"/>
                <w:numId w:val="15"/>
              </w:numPr>
              <w:spacing w:line="240" w:lineRule="auto"/>
              <w:ind w:leftChars="0"/>
              <w:rPr>
                <w:rFonts w:ascii="Arial" w:hAnsi="Arial" w:cs="Arial"/>
                <w:lang w:val="en-US"/>
              </w:rPr>
            </w:pPr>
            <w:r w:rsidRPr="00F11413">
              <w:rPr>
                <w:rFonts w:ascii="Arial" w:hAnsi="Arial" w:cs="Arial"/>
                <w:lang w:val="en-US"/>
              </w:rPr>
              <w:t xml:space="preserve">"UE side model" </w:t>
            </w:r>
            <w:r w:rsidR="00572E54" w:rsidRPr="00F11413">
              <w:rPr>
                <w:rFonts w:ascii="Arial" w:hAnsi="Arial" w:cs="Arial"/>
                <w:lang w:val="en-US"/>
              </w:rPr>
              <w:t>--&gt;</w:t>
            </w:r>
            <w:r w:rsidRPr="00F11413">
              <w:rPr>
                <w:rFonts w:ascii="Arial" w:hAnsi="Arial" w:cs="Arial"/>
                <w:lang w:val="en-US"/>
              </w:rPr>
              <w:t>"UE part of two-sided model"</w:t>
            </w:r>
          </w:p>
          <w:p w14:paraId="73A58CEF" w14:textId="4F7E8AB1" w:rsidR="003E3093" w:rsidRPr="00F11413" w:rsidRDefault="002C72A2" w:rsidP="00F11413">
            <w:pPr>
              <w:pStyle w:val="af"/>
              <w:numPr>
                <w:ilvl w:val="0"/>
                <w:numId w:val="15"/>
              </w:numPr>
              <w:spacing w:line="240" w:lineRule="auto"/>
              <w:ind w:leftChars="0"/>
              <w:rPr>
                <w:rFonts w:ascii="Arial" w:hAnsi="Arial" w:cs="Arial"/>
                <w:lang w:val="en-US"/>
              </w:rPr>
            </w:pPr>
            <w:r w:rsidRPr="00F11413">
              <w:rPr>
                <w:rFonts w:ascii="Arial" w:hAnsi="Arial" w:cs="Arial"/>
                <w:lang w:val="en-US"/>
              </w:rPr>
              <w:t xml:space="preserve">"NW side mode" </w:t>
            </w:r>
            <w:r w:rsidR="00572E54" w:rsidRPr="00F11413">
              <w:rPr>
                <w:rFonts w:ascii="Arial" w:hAnsi="Arial" w:cs="Arial"/>
                <w:lang w:val="en-US"/>
              </w:rPr>
              <w:t>--&gt;</w:t>
            </w:r>
            <w:r w:rsidRPr="00F11413">
              <w:rPr>
                <w:rFonts w:ascii="Arial" w:hAnsi="Arial" w:cs="Arial"/>
                <w:lang w:val="en-US"/>
              </w:rPr>
              <w:t xml:space="preserve"> "NW part of two-sided model"</w:t>
            </w:r>
          </w:p>
          <w:p w14:paraId="6BEE5CF3" w14:textId="77777777" w:rsidR="00572E54" w:rsidRDefault="00572E54">
            <w:pPr>
              <w:spacing w:after="0" w:line="240" w:lineRule="auto"/>
              <w:rPr>
                <w:rFonts w:ascii="Arial" w:eastAsia="宋体" w:hAnsi="Arial" w:cs="Arial"/>
                <w:lang w:val="en-US" w:eastAsia="zh-CN"/>
              </w:rPr>
            </w:pPr>
          </w:p>
          <w:p w14:paraId="2461BB1B" w14:textId="3016BEE1" w:rsidR="000444C5" w:rsidRDefault="002C6056">
            <w:pPr>
              <w:spacing w:after="0" w:line="240" w:lineRule="auto"/>
              <w:rPr>
                <w:rFonts w:ascii="Arial" w:eastAsia="宋体" w:hAnsi="Arial" w:cs="Arial"/>
                <w:lang w:val="en-US" w:eastAsia="zh-CN"/>
              </w:rPr>
            </w:pPr>
            <w:r>
              <w:rPr>
                <w:rFonts w:ascii="Arial" w:eastAsia="宋体" w:hAnsi="Arial" w:cs="Arial"/>
                <w:lang w:val="en-US" w:eastAsia="zh-CN"/>
              </w:rPr>
              <w:t>For e), UE autonomous model switch was agreed in RAN1#112, as highlighted below:</w:t>
            </w:r>
          </w:p>
          <w:p w14:paraId="5453D1E9" w14:textId="77777777" w:rsidR="002C6056" w:rsidRPr="00CC41CA" w:rsidRDefault="002C6056" w:rsidP="001D4663">
            <w:pPr>
              <w:pStyle w:val="af"/>
              <w:numPr>
                <w:ilvl w:val="0"/>
                <w:numId w:val="13"/>
              </w:numPr>
              <w:spacing w:before="60" w:after="60" w:line="252" w:lineRule="auto"/>
              <w:ind w:leftChars="0" w:hanging="357"/>
            </w:pPr>
            <w:r w:rsidRPr="00CC41CA">
              <w:t>In functionality-based LCM</w:t>
            </w:r>
          </w:p>
          <w:p w14:paraId="2EA8CAB3" w14:textId="77777777" w:rsidR="002C6056" w:rsidRPr="00CC41CA" w:rsidRDefault="002C6056" w:rsidP="001D4663">
            <w:pPr>
              <w:pStyle w:val="af"/>
              <w:numPr>
                <w:ilvl w:val="1"/>
                <w:numId w:val="13"/>
              </w:numPr>
              <w:spacing w:before="100" w:beforeAutospacing="1" w:after="60" w:line="252" w:lineRule="auto"/>
              <w:ind w:leftChars="0" w:hanging="357"/>
            </w:pPr>
            <w:r w:rsidRPr="00CC41CA">
              <w:t>Network indicates activation/deactivation/</w:t>
            </w:r>
            <w:proofErr w:type="spellStart"/>
            <w:r w:rsidRPr="00CC41CA">
              <w:t>fallback</w:t>
            </w:r>
            <w:proofErr w:type="spellEnd"/>
            <w:r w:rsidRPr="00CC41CA">
              <w:t xml:space="preserve">/switching of AI/ML functionality via 3GPP </w:t>
            </w:r>
            <w:proofErr w:type="spellStart"/>
            <w:r w:rsidRPr="00CC41CA">
              <w:t>signaling</w:t>
            </w:r>
            <w:proofErr w:type="spellEnd"/>
            <w:r w:rsidRPr="00CC41CA">
              <w:t xml:space="preserve"> (e.g., RRC, MAC-CE, DCI). </w:t>
            </w:r>
          </w:p>
          <w:p w14:paraId="1C74F82A" w14:textId="77777777" w:rsidR="002C6056" w:rsidRPr="002C6056" w:rsidRDefault="002C6056" w:rsidP="001D4663">
            <w:pPr>
              <w:pStyle w:val="af"/>
              <w:numPr>
                <w:ilvl w:val="1"/>
                <w:numId w:val="13"/>
              </w:numPr>
              <w:spacing w:before="100" w:beforeAutospacing="1" w:after="60" w:line="252" w:lineRule="auto"/>
              <w:ind w:leftChars="0" w:hanging="357"/>
              <w:rPr>
                <w:highlight w:val="yellow"/>
              </w:rPr>
            </w:pPr>
            <w:r w:rsidRPr="002C6056">
              <w:rPr>
                <w:highlight w:val="yellow"/>
              </w:rPr>
              <w:t>Models may not be identified at the Network, and UE may perform model-level LCM.</w:t>
            </w:r>
          </w:p>
          <w:p w14:paraId="4E613381" w14:textId="77777777" w:rsidR="002C6056" w:rsidRPr="002C6056" w:rsidRDefault="002C6056" w:rsidP="001D4663">
            <w:pPr>
              <w:pStyle w:val="af"/>
              <w:numPr>
                <w:ilvl w:val="2"/>
                <w:numId w:val="13"/>
              </w:numPr>
              <w:spacing w:before="100" w:beforeAutospacing="1" w:after="60" w:line="252" w:lineRule="auto"/>
              <w:ind w:leftChars="0" w:hanging="357"/>
              <w:rPr>
                <w:highlight w:val="yellow"/>
              </w:rPr>
            </w:pPr>
            <w:r w:rsidRPr="002C6056">
              <w:rPr>
                <w:highlight w:val="yellow"/>
              </w:rPr>
              <w:t>Study whether and how much awareness/interaction NW should have about model-level LCM</w:t>
            </w:r>
          </w:p>
          <w:p w14:paraId="0201CA50" w14:textId="77777777" w:rsidR="002C6056" w:rsidRPr="00CC41CA" w:rsidRDefault="002C6056" w:rsidP="001D4663">
            <w:pPr>
              <w:pStyle w:val="af"/>
              <w:numPr>
                <w:ilvl w:val="0"/>
                <w:numId w:val="13"/>
              </w:numPr>
              <w:spacing w:before="100" w:beforeAutospacing="1" w:after="60" w:line="252" w:lineRule="auto"/>
              <w:ind w:leftChars="0" w:hanging="357"/>
            </w:pPr>
            <w:r w:rsidRPr="00CC41CA">
              <w:t>In model-ID-based LCM, models are identified at the Network, and Network</w:t>
            </w:r>
            <w:r w:rsidRPr="002C6056">
              <w:rPr>
                <w:highlight w:val="yellow"/>
              </w:rPr>
              <w:t>/UE</w:t>
            </w:r>
            <w:r w:rsidRPr="00CC41CA">
              <w:t xml:space="preserve"> may activate/deactivate/select/switch individual AI/ML models via model ID. </w:t>
            </w:r>
          </w:p>
          <w:p w14:paraId="4D8D2EB6" w14:textId="77777777" w:rsidR="009406F3" w:rsidRDefault="00572E54">
            <w:pPr>
              <w:spacing w:after="0" w:line="240" w:lineRule="auto"/>
              <w:rPr>
                <w:rFonts w:ascii="Arial" w:eastAsia="宋体" w:hAnsi="Arial" w:cs="Arial"/>
                <w:lang w:val="en-US" w:eastAsia="zh-CN"/>
              </w:rPr>
            </w:pPr>
            <w:r>
              <w:rPr>
                <w:rFonts w:ascii="Arial" w:eastAsia="宋体" w:hAnsi="Arial" w:cs="Arial"/>
                <w:lang w:val="en-US" w:eastAsia="zh-CN"/>
              </w:rPr>
              <w:t xml:space="preserve">Meanwhile, during RAN1 discussion on AI </w:t>
            </w:r>
            <w:r w:rsidR="009406F3">
              <w:rPr>
                <w:rFonts w:ascii="Helvetica" w:hAnsi="Helvetica"/>
                <w:color w:val="000000"/>
              </w:rPr>
              <w:t xml:space="preserve">9.2.2.2, another solution is: </w:t>
            </w:r>
            <w:proofErr w:type="spellStart"/>
            <w:r w:rsidR="009406F3">
              <w:rPr>
                <w:rFonts w:ascii="Helvetica" w:hAnsi="Helvetica"/>
                <w:color w:val="000000"/>
              </w:rPr>
              <w:t>gNB</w:t>
            </w:r>
            <w:proofErr w:type="spellEnd"/>
            <w:r w:rsidR="009406F3">
              <w:rPr>
                <w:rFonts w:ascii="Helvetica" w:hAnsi="Helvetica"/>
                <w:color w:val="000000"/>
              </w:rPr>
              <w:t xml:space="preserve"> can configure a set of parameters, and UE will choose the UE part model within the </w:t>
            </w:r>
            <w:proofErr w:type="gramStart"/>
            <w:r w:rsidR="009406F3">
              <w:rPr>
                <w:rFonts w:ascii="Helvetica" w:hAnsi="Helvetica"/>
                <w:color w:val="000000"/>
              </w:rPr>
              <w:t>parameters</w:t>
            </w:r>
            <w:proofErr w:type="gramEnd"/>
            <w:r w:rsidR="009406F3">
              <w:rPr>
                <w:rFonts w:ascii="Helvetica" w:hAnsi="Helvetica"/>
                <w:color w:val="000000"/>
              </w:rPr>
              <w:t xml:space="preserve"> configuration, and let </w:t>
            </w:r>
            <w:proofErr w:type="spellStart"/>
            <w:r w:rsidR="009406F3">
              <w:rPr>
                <w:rFonts w:ascii="Helvetica" w:hAnsi="Helvetica"/>
                <w:color w:val="000000"/>
              </w:rPr>
              <w:t>gNB</w:t>
            </w:r>
            <w:proofErr w:type="spellEnd"/>
            <w:r w:rsidR="009406F3">
              <w:rPr>
                <w:rFonts w:ascii="Helvetica" w:hAnsi="Helvetica"/>
                <w:color w:val="000000"/>
              </w:rPr>
              <w:t xml:space="preserve"> know the corresponding NW-part model to use.</w:t>
            </w:r>
            <w:r w:rsidR="009406F3">
              <w:rPr>
                <w:rFonts w:ascii="Arial" w:eastAsia="宋体" w:hAnsi="Arial" w:cs="Arial"/>
                <w:lang w:val="en-US" w:eastAsia="zh-CN"/>
              </w:rPr>
              <w:t xml:space="preserve"> </w:t>
            </w:r>
          </w:p>
          <w:p w14:paraId="61791DAD" w14:textId="7D34505E" w:rsidR="002C6056" w:rsidRDefault="009406F3">
            <w:pPr>
              <w:spacing w:after="0" w:line="240" w:lineRule="auto"/>
              <w:rPr>
                <w:rFonts w:ascii="Arial" w:eastAsia="宋体" w:hAnsi="Arial" w:cs="Arial"/>
                <w:lang w:val="en-US" w:eastAsia="zh-CN"/>
              </w:rPr>
            </w:pPr>
            <w:r>
              <w:rPr>
                <w:rFonts w:ascii="Arial" w:eastAsia="宋体" w:hAnsi="Arial" w:cs="Arial"/>
                <w:lang w:val="en-US" w:eastAsia="zh-CN"/>
              </w:rPr>
              <w:t xml:space="preserve">Thus, </w:t>
            </w:r>
            <w:proofErr w:type="gramStart"/>
            <w:r w:rsidR="00766772">
              <w:rPr>
                <w:rFonts w:ascii="Arial" w:eastAsia="宋体" w:hAnsi="Arial" w:cs="Arial"/>
                <w:lang w:val="en-US" w:eastAsia="zh-CN"/>
              </w:rPr>
              <w:t>We</w:t>
            </w:r>
            <w:proofErr w:type="gramEnd"/>
            <w:r w:rsidR="00766772">
              <w:rPr>
                <w:rFonts w:ascii="Arial" w:eastAsia="宋体" w:hAnsi="Arial" w:cs="Arial"/>
                <w:lang w:val="en-US" w:eastAsia="zh-CN"/>
              </w:rPr>
              <w:t xml:space="preserve"> don't see any reason that RAN2 can preclude one RAN1 agreed direction. So, e) should be updated </w:t>
            </w:r>
            <w:r w:rsidR="002A24CB">
              <w:rPr>
                <w:rFonts w:ascii="Arial" w:eastAsia="宋体" w:hAnsi="Arial" w:cs="Arial"/>
                <w:lang w:val="en-US" w:eastAsia="zh-CN"/>
              </w:rPr>
              <w:t>to</w:t>
            </w:r>
            <w:r w:rsidR="00766772">
              <w:rPr>
                <w:rFonts w:ascii="Arial" w:eastAsia="宋体" w:hAnsi="Arial" w:cs="Arial"/>
                <w:lang w:val="en-US" w:eastAsia="zh-CN"/>
              </w:rPr>
              <w:t xml:space="preserve"> "</w:t>
            </w:r>
            <w:r w:rsidR="00766772">
              <w:rPr>
                <w:rFonts w:ascii="Arial" w:eastAsia="宋体" w:hAnsi="Arial" w:cs="Arial"/>
                <w:kern w:val="2"/>
                <w:lang w:val="en-US" w:eastAsia="zh-CN"/>
              </w:rPr>
              <w:t xml:space="preserve"> </w:t>
            </w:r>
            <w:proofErr w:type="spellStart"/>
            <w:r w:rsidR="00766772">
              <w:rPr>
                <w:rFonts w:ascii="Arial" w:eastAsia="宋体" w:hAnsi="Arial" w:cs="Arial"/>
                <w:kern w:val="2"/>
                <w:lang w:val="en-US" w:eastAsia="zh-CN"/>
              </w:rPr>
              <w:t>gNB</w:t>
            </w:r>
            <w:proofErr w:type="spellEnd"/>
            <w:r w:rsidR="00766772" w:rsidRPr="00766772">
              <w:rPr>
                <w:rFonts w:ascii="Arial" w:eastAsia="宋体" w:hAnsi="Arial" w:cs="Arial"/>
                <w:color w:val="FF0000"/>
                <w:kern w:val="2"/>
                <w:u w:val="single"/>
                <w:lang w:val="en-US" w:eastAsia="zh-CN"/>
              </w:rPr>
              <w:t xml:space="preserve">, </w:t>
            </w:r>
            <w:r w:rsidR="00766772" w:rsidRPr="00766772">
              <w:rPr>
                <w:rFonts w:ascii="Arial" w:eastAsia="宋体" w:hAnsi="Arial" w:cs="Arial"/>
                <w:color w:val="FF0000"/>
                <w:u w:val="single"/>
                <w:lang w:val="en-US" w:eastAsia="zh-CN"/>
              </w:rPr>
              <w:t>UE</w:t>
            </w:r>
            <w:r w:rsidR="00766772">
              <w:rPr>
                <w:rFonts w:ascii="Arial" w:eastAsia="宋体" w:hAnsi="Arial" w:cs="Arial"/>
                <w:lang w:val="en-US" w:eastAsia="zh-CN"/>
              </w:rPr>
              <w:t>".</w:t>
            </w:r>
          </w:p>
          <w:p w14:paraId="7B635501" w14:textId="77777777" w:rsidR="00766772" w:rsidRDefault="00766772">
            <w:pPr>
              <w:spacing w:after="0" w:line="240" w:lineRule="auto"/>
              <w:rPr>
                <w:rFonts w:ascii="Arial" w:eastAsia="宋体" w:hAnsi="Arial" w:cs="Arial"/>
                <w:lang w:val="en-US" w:eastAsia="zh-CN"/>
              </w:rPr>
            </w:pPr>
          </w:p>
          <w:p w14:paraId="3869FE7D" w14:textId="7FCD72DA" w:rsidR="00766772" w:rsidRDefault="00766772">
            <w:pPr>
              <w:spacing w:after="0" w:line="240" w:lineRule="auto"/>
              <w:rPr>
                <w:rFonts w:ascii="Arial" w:eastAsia="宋体" w:hAnsi="Arial" w:cs="Arial"/>
                <w:lang w:val="en-US" w:eastAsia="zh-CN"/>
              </w:rPr>
            </w:pPr>
            <w:r>
              <w:rPr>
                <w:rFonts w:ascii="Arial" w:eastAsia="宋体" w:hAnsi="Arial" w:cs="Arial"/>
                <w:lang w:val="en-US" w:eastAsia="zh-CN"/>
              </w:rPr>
              <w:t>Meanwhile, we think dataset transfer is missed in the table. Note that it doesn't mean how NW to store dataset but it means which NW entity needs to receive dataset for training/inference/monitoring purpose.</w:t>
            </w:r>
            <w:r w:rsidR="00A8598B">
              <w:rPr>
                <w:rFonts w:ascii="Arial" w:eastAsia="宋体" w:hAnsi="Arial" w:cs="Arial"/>
                <w:lang w:val="en-US" w:eastAsia="zh-CN"/>
              </w:rPr>
              <w:t xml:space="preserve"> It may have spec impacts.</w:t>
            </w:r>
            <w:r>
              <w:rPr>
                <w:rFonts w:ascii="Arial" w:eastAsia="宋体" w:hAnsi="Arial" w:cs="Arial"/>
                <w:lang w:val="en-US" w:eastAsia="zh-CN"/>
              </w:rPr>
              <w:t xml:space="preserve"> Thus, we suggest to add row f)</w:t>
            </w:r>
          </w:p>
          <w:p w14:paraId="085EF938" w14:textId="77777777" w:rsidR="00766772" w:rsidRPr="009172B1" w:rsidRDefault="00766772">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6C3AAAD4" w14:textId="77777777" w:rsidR="00766772" w:rsidRPr="009172B1" w:rsidRDefault="00766772" w:rsidP="00766772">
            <w:pPr>
              <w:pStyle w:val="af"/>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Type 3: </w:t>
            </w:r>
            <w:r w:rsidRPr="009172B1">
              <w:rPr>
                <w:rFonts w:ascii="Arial" w:hAnsi="Arial" w:cs="Arial" w:hint="eastAsia"/>
                <w:color w:val="FF0000"/>
                <w:u w:val="single"/>
                <w:lang w:val="en-US"/>
              </w:rPr>
              <w:t>For UE-side model</w:t>
            </w:r>
            <w:r w:rsidRPr="009172B1">
              <w:rPr>
                <w:rFonts w:ascii="Arial" w:hAnsi="Arial" w:cs="Arial"/>
                <w:color w:val="FF0000"/>
                <w:u w:val="single"/>
                <w:lang w:val="en-US"/>
              </w:rPr>
              <w:t xml:space="preserve">, from UE to OTT server (if model is trained in OTT server), and from </w:t>
            </w:r>
            <w:proofErr w:type="spellStart"/>
            <w:r w:rsidRPr="009172B1">
              <w:rPr>
                <w:rFonts w:ascii="Arial" w:hAnsi="Arial" w:cs="Arial"/>
                <w:color w:val="FF0000"/>
                <w:u w:val="single"/>
                <w:lang w:val="en-US"/>
              </w:rPr>
              <w:t>gNB</w:t>
            </w:r>
            <w:proofErr w:type="spellEnd"/>
            <w:r w:rsidRPr="009172B1">
              <w:rPr>
                <w:rFonts w:ascii="Arial" w:hAnsi="Arial" w:cs="Arial"/>
                <w:color w:val="FF0000"/>
                <w:u w:val="single"/>
                <w:lang w:val="en-US"/>
              </w:rPr>
              <w:t xml:space="preserve"> to UE; For NW-side mode, from UE to </w:t>
            </w:r>
            <w:proofErr w:type="spellStart"/>
            <w:r w:rsidRPr="009172B1">
              <w:rPr>
                <w:rFonts w:ascii="Arial" w:hAnsi="Arial" w:cs="Arial"/>
                <w:color w:val="FF0000"/>
                <w:u w:val="single"/>
                <w:lang w:val="en-US"/>
              </w:rPr>
              <w:t>gNB</w:t>
            </w:r>
            <w:proofErr w:type="spellEnd"/>
            <w:r w:rsidRPr="009172B1">
              <w:rPr>
                <w:rFonts w:ascii="Arial" w:hAnsi="Arial" w:cs="Arial"/>
                <w:color w:val="FF0000"/>
                <w:u w:val="single"/>
                <w:lang w:val="en-US"/>
              </w:rPr>
              <w:t xml:space="preserve"> </w:t>
            </w:r>
            <w:r w:rsidRPr="009172B1">
              <w:rPr>
                <w:rFonts w:ascii="Arial" w:hAnsi="Arial" w:cs="Arial"/>
                <w:color w:val="FF0000"/>
                <w:u w:val="single"/>
                <w:lang w:val="en-US"/>
              </w:rPr>
              <w:lastRenderedPageBreak/>
              <w:t xml:space="preserve">(if trained in </w:t>
            </w:r>
            <w:proofErr w:type="spellStart"/>
            <w:r w:rsidRPr="009172B1">
              <w:rPr>
                <w:rFonts w:ascii="Arial" w:hAnsi="Arial" w:cs="Arial"/>
                <w:color w:val="FF0000"/>
                <w:u w:val="single"/>
                <w:lang w:val="en-US"/>
              </w:rPr>
              <w:t>gNB</w:t>
            </w:r>
            <w:proofErr w:type="spellEnd"/>
            <w:r w:rsidRPr="009172B1">
              <w:rPr>
                <w:rFonts w:ascii="Arial" w:hAnsi="Arial" w:cs="Arial"/>
                <w:color w:val="FF0000"/>
                <w:u w:val="single"/>
                <w:lang w:val="en-US"/>
              </w:rPr>
              <w:t>), or from UE to OAM (if trained in OAM)</w:t>
            </w:r>
          </w:p>
          <w:p w14:paraId="463FB0DB" w14:textId="4818D24E" w:rsidR="00766772" w:rsidRPr="00766772" w:rsidRDefault="00766772" w:rsidP="00766772">
            <w:pPr>
              <w:pStyle w:val="af"/>
              <w:numPr>
                <w:ilvl w:val="0"/>
                <w:numId w:val="14"/>
              </w:numPr>
              <w:spacing w:line="240" w:lineRule="auto"/>
              <w:ind w:leftChars="0"/>
              <w:rPr>
                <w:rFonts w:ascii="Arial" w:hAnsi="Arial" w:cs="Arial"/>
                <w:lang w:val="en-US"/>
              </w:rPr>
            </w:pPr>
            <w:r w:rsidRPr="009172B1">
              <w:rPr>
                <w:rFonts w:ascii="Arial" w:hAnsi="Arial" w:cs="Arial"/>
                <w:color w:val="FF0000"/>
                <w:u w:val="single"/>
                <w:lang w:val="en-US"/>
              </w:rPr>
              <w:t xml:space="preserve">For </w:t>
            </w:r>
            <w:r w:rsidR="006C5DFD" w:rsidRPr="009172B1">
              <w:rPr>
                <w:rFonts w:ascii="Arial" w:hAnsi="Arial" w:cs="Arial"/>
                <w:color w:val="FF0000"/>
                <w:u w:val="single"/>
                <w:lang w:val="en-US"/>
              </w:rPr>
              <w:t>Monitoring</w:t>
            </w:r>
            <w:r w:rsidRPr="009172B1">
              <w:rPr>
                <w:rFonts w:ascii="Arial" w:hAnsi="Arial" w:cs="Arial"/>
                <w:color w:val="FF0000"/>
                <w:u w:val="single"/>
                <w:lang w:val="en-US"/>
              </w:rPr>
              <w:t>:</w:t>
            </w:r>
            <w:r w:rsidR="006C5DFD" w:rsidRPr="009172B1">
              <w:rPr>
                <w:rFonts w:ascii="Arial" w:hAnsi="Arial" w:cs="Arial"/>
                <w:color w:val="FF0000"/>
                <w:u w:val="single"/>
                <w:lang w:val="en-US"/>
              </w:rPr>
              <w:t xml:space="preserve"> if NW monitors UE-side model, from UE to </w:t>
            </w:r>
            <w:proofErr w:type="spellStart"/>
            <w:r w:rsidR="006C5DFD" w:rsidRPr="009172B1">
              <w:rPr>
                <w:rFonts w:ascii="Arial" w:hAnsi="Arial" w:cs="Arial"/>
                <w:color w:val="FF0000"/>
                <w:u w:val="single"/>
                <w:lang w:val="en-US"/>
              </w:rPr>
              <w:t>gNB</w:t>
            </w:r>
            <w:proofErr w:type="spellEnd"/>
            <w:r w:rsidR="006C5DFD" w:rsidRPr="009172B1">
              <w:rPr>
                <w:rFonts w:ascii="Arial" w:hAnsi="Arial" w:cs="Arial"/>
                <w:color w:val="FF0000"/>
                <w:u w:val="single"/>
                <w:lang w:val="en-US"/>
              </w:rPr>
              <w:t xml:space="preserve">; if UE monitors NW-side mode, from </w:t>
            </w:r>
            <w:proofErr w:type="spellStart"/>
            <w:r w:rsidR="006C5DFD" w:rsidRPr="009172B1">
              <w:rPr>
                <w:rFonts w:ascii="Arial" w:hAnsi="Arial" w:cs="Arial"/>
                <w:color w:val="FF0000"/>
                <w:u w:val="single"/>
                <w:lang w:val="en-US"/>
              </w:rPr>
              <w:t>gNB</w:t>
            </w:r>
            <w:proofErr w:type="spellEnd"/>
            <w:r w:rsidR="006C5DFD" w:rsidRPr="009172B1">
              <w:rPr>
                <w:rFonts w:ascii="Arial" w:hAnsi="Arial" w:cs="Arial"/>
                <w:color w:val="FF0000"/>
                <w:u w:val="single"/>
                <w:lang w:val="en-US"/>
              </w:rPr>
              <w:t xml:space="preserve"> to UE</w:t>
            </w:r>
            <w:r w:rsidR="007E4B0F" w:rsidRPr="009172B1">
              <w:rPr>
                <w:rFonts w:ascii="Arial" w:hAnsi="Arial" w:cs="Arial"/>
                <w:color w:val="FF0000"/>
                <w:u w:val="single"/>
                <w:lang w:val="en-US"/>
              </w:rPr>
              <w:t>.</w:t>
            </w:r>
            <w:r w:rsidRPr="009172B1">
              <w:rPr>
                <w:rFonts w:ascii="Arial" w:hAnsi="Arial" w:cs="Arial"/>
                <w:color w:val="FF0000"/>
                <w:lang w:val="en-US"/>
              </w:rPr>
              <w:t xml:space="preserve">  </w:t>
            </w:r>
          </w:p>
        </w:tc>
      </w:tr>
      <w:tr w:rsidR="00DD4DB5" w14:paraId="7AAA8BEE" w14:textId="77777777" w:rsidTr="00DD4DB5">
        <w:tc>
          <w:tcPr>
            <w:tcW w:w="1456" w:type="dxa"/>
            <w:vAlign w:val="center"/>
          </w:tcPr>
          <w:p w14:paraId="3ED86BCC" w14:textId="5951B975" w:rsidR="00DD4DB5" w:rsidRDefault="00DD4DB5" w:rsidP="00DD4DB5">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O</w:t>
            </w:r>
            <w:r>
              <w:rPr>
                <w:rFonts w:ascii="Arial" w:eastAsia="宋体" w:hAnsi="Arial" w:cs="Arial"/>
                <w:lang w:val="en-US" w:eastAsia="zh-CN"/>
              </w:rPr>
              <w:t>PPO</w:t>
            </w:r>
          </w:p>
        </w:tc>
        <w:tc>
          <w:tcPr>
            <w:tcW w:w="1518" w:type="dxa"/>
            <w:vAlign w:val="center"/>
          </w:tcPr>
          <w:p w14:paraId="0FAC3FB6" w14:textId="2F449A7E" w:rsidR="00DD4DB5" w:rsidRDefault="00DD4DB5" w:rsidP="00DD4DB5">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478" w:type="dxa"/>
            <w:vAlign w:val="center"/>
          </w:tcPr>
          <w:p w14:paraId="5E14F159" w14:textId="77777777" w:rsidR="00DD4DB5" w:rsidRDefault="00DD4DB5" w:rsidP="00DD4DB5">
            <w:pPr>
              <w:spacing w:after="0" w:line="240" w:lineRule="auto"/>
              <w:rPr>
                <w:rFonts w:ascii="Arial" w:eastAsia="宋体" w:hAnsi="Arial" w:cs="Arial"/>
                <w:lang w:val="en-US" w:eastAsia="zh-CN"/>
              </w:rPr>
            </w:pPr>
          </w:p>
        </w:tc>
        <w:tc>
          <w:tcPr>
            <w:tcW w:w="5176" w:type="dxa"/>
            <w:vAlign w:val="center"/>
          </w:tcPr>
          <w:p w14:paraId="75E79735"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a, we should make it clear that only offline model training is focused in this email discussion, this principle should be applied to all subsequent questions. Another point is that even if RAN2 agreed that </w:t>
            </w:r>
            <w:r>
              <w:rPr>
                <w:rFonts w:ascii="Arial" w:eastAsia="宋体" w:hAnsi="Arial" w:cs="Arial" w:hint="eastAsia"/>
                <w:lang w:val="en-US" w:eastAsia="zh-CN"/>
              </w:rPr>
              <w:t>training data can be generated by UE/</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terminated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/OAM/OTT server</w:t>
            </w:r>
            <w:r>
              <w:rPr>
                <w:rFonts w:ascii="Arial" w:eastAsia="宋体" w:hAnsi="Arial" w:cs="Arial"/>
                <w:lang w:val="en-US" w:eastAsia="zh-CN"/>
              </w:rPr>
              <w:t xml:space="preserve"> in last RAN2 meeting, it still does not preclude the case that model is trained at UE side, the above RAN2 agreement only emphasize the possible training data exchange with other nodes, UE still can collect the training data and use it for model training without training data exposed to other node based on the following RAN1 agreements.</w:t>
            </w:r>
          </w:p>
          <w:p w14:paraId="50A0B860" w14:textId="77777777" w:rsidR="00DD4DB5" w:rsidRDefault="00DD4DB5" w:rsidP="00DD4DB5">
            <w:pPr>
              <w:spacing w:after="0" w:line="240" w:lineRule="auto"/>
              <w:rPr>
                <w:rFonts w:ascii="Arial" w:eastAsia="宋体" w:hAnsi="Arial" w:cs="Arial"/>
                <w:lang w:val="en-US" w:eastAsia="zh-CN"/>
              </w:rPr>
            </w:pPr>
            <w:r>
              <w:rPr>
                <w:noProof/>
              </w:rPr>
              <w:drawing>
                <wp:inline distT="0" distB="0" distL="0" distR="0" wp14:anchorId="591A7A0B" wp14:editId="67C8F01B">
                  <wp:extent cx="3346871" cy="756328"/>
                  <wp:effectExtent l="0" t="0" r="6350" b="5715"/>
                  <wp:docPr id="4" name="图片 3">
                    <a:extLst xmlns:a="http://schemas.openxmlformats.org/drawingml/2006/main">
                      <a:ext uri="{FF2B5EF4-FFF2-40B4-BE49-F238E27FC236}">
                        <a16:creationId xmlns:a16="http://schemas.microsoft.com/office/drawing/2014/main" id="{7C11C992-FD0D-43DC-A99A-0BD33CACA9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7C11C992-FD0D-43DC-A99A-0BD33CACA90C}"/>
                              </a:ext>
                            </a:extLst>
                          </pic:cNvPr>
                          <pic:cNvPicPr>
                            <a:picLocks noChangeAspect="1"/>
                          </pic:cNvPicPr>
                        </pic:nvPicPr>
                        <pic:blipFill>
                          <a:blip r:embed="rId8"/>
                          <a:stretch>
                            <a:fillRect/>
                          </a:stretch>
                        </pic:blipFill>
                        <pic:spPr>
                          <a:xfrm>
                            <a:off x="0" y="0"/>
                            <a:ext cx="3396510" cy="767546"/>
                          </a:xfrm>
                          <a:prstGeom prst="rect">
                            <a:avLst/>
                          </a:prstGeom>
                        </pic:spPr>
                      </pic:pic>
                    </a:graphicData>
                  </a:graphic>
                </wp:inline>
              </w:drawing>
            </w:r>
          </w:p>
          <w:p w14:paraId="40CE18E9" w14:textId="77777777" w:rsidR="00DD4DB5" w:rsidRDefault="00DD4DB5" w:rsidP="00DD4DB5">
            <w:pPr>
              <w:spacing w:after="0" w:line="240" w:lineRule="auto"/>
              <w:rPr>
                <w:rFonts w:ascii="Arial" w:eastAsia="宋体" w:hAnsi="Arial" w:cs="Arial"/>
                <w:lang w:val="en-US" w:eastAsia="zh-CN"/>
              </w:rPr>
            </w:pPr>
          </w:p>
          <w:p w14:paraId="3D9E7AE9"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b, as clarified for bullet a, it’s still possible for UE to train the model.</w:t>
            </w:r>
          </w:p>
          <w:p w14:paraId="03DE1570" w14:textId="77777777" w:rsidR="00DD4DB5" w:rsidRDefault="00DD4DB5" w:rsidP="00DD4DB5">
            <w:pPr>
              <w:spacing w:after="0" w:line="240" w:lineRule="auto"/>
              <w:rPr>
                <w:rFonts w:ascii="Arial" w:eastAsia="宋体" w:hAnsi="Arial" w:cs="Arial"/>
                <w:lang w:val="en-US" w:eastAsia="zh-CN"/>
              </w:rPr>
            </w:pPr>
            <w:proofErr w:type="gramStart"/>
            <w:r>
              <w:rPr>
                <w:rFonts w:ascii="Arial" w:eastAsia="宋体" w:hAnsi="Arial" w:cs="Arial"/>
                <w:lang w:val="en-US" w:eastAsia="zh-CN"/>
              </w:rPr>
              <w:t>so</w:t>
            </w:r>
            <w:proofErr w:type="gramEnd"/>
            <w:r>
              <w:rPr>
                <w:rFonts w:ascii="Arial" w:eastAsia="宋体" w:hAnsi="Arial" w:cs="Arial"/>
                <w:lang w:val="en-US" w:eastAsia="zh-CN"/>
              </w:rPr>
              <w:t xml:space="preserve"> for training Type 1, the missing part is that UE-&gt;</w:t>
            </w:r>
            <w:proofErr w:type="spellStart"/>
            <w:r>
              <w:rPr>
                <w:rFonts w:ascii="Arial" w:eastAsia="宋体" w:hAnsi="Arial" w:cs="Arial"/>
                <w:lang w:val="en-US" w:eastAsia="zh-CN"/>
              </w:rPr>
              <w:t>gNB</w:t>
            </w:r>
            <w:proofErr w:type="spellEnd"/>
            <w:r>
              <w:rPr>
                <w:rFonts w:ascii="Arial" w:eastAsia="宋体" w:hAnsi="Arial" w:cs="Arial"/>
                <w:lang w:val="en-US" w:eastAsia="zh-CN"/>
              </w:rPr>
              <w:t>, which is not explicitly precluded by RAN1 so far, we should consider this scenario also;</w:t>
            </w:r>
          </w:p>
          <w:p w14:paraId="79E92687"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lang w:val="en-US" w:eastAsia="zh-CN"/>
              </w:rPr>
              <w:t>For training Type 3, for UE side model, the missing part is that no model transfer/delivery</w:t>
            </w:r>
            <w:r>
              <w:rPr>
                <w:rFonts w:ascii="Arial" w:eastAsia="宋体" w:hAnsi="Arial" w:cs="Arial" w:hint="eastAsia"/>
                <w:lang w:val="en-US" w:eastAsia="zh-CN"/>
              </w:rPr>
              <w:t xml:space="preserve"> if the </w:t>
            </w:r>
            <w:r>
              <w:rPr>
                <w:rFonts w:ascii="Arial" w:eastAsia="宋体" w:hAnsi="Arial" w:cs="Arial"/>
                <w:lang w:val="en-US" w:eastAsia="zh-CN"/>
              </w:rPr>
              <w:t>UE</w:t>
            </w:r>
            <w:r>
              <w:rPr>
                <w:rFonts w:ascii="Arial" w:eastAsia="宋体" w:hAnsi="Arial" w:cs="Arial" w:hint="eastAsia"/>
                <w:lang w:val="en-US" w:eastAsia="zh-CN"/>
              </w:rPr>
              <w:t xml:space="preserve">-side model is trained at </w:t>
            </w:r>
            <w:r>
              <w:rPr>
                <w:rFonts w:ascii="Arial" w:eastAsia="宋体" w:hAnsi="Arial" w:cs="Arial"/>
                <w:lang w:val="en-US" w:eastAsia="zh-CN"/>
              </w:rPr>
              <w:t>UE,</w:t>
            </w:r>
            <w:r>
              <w:rPr>
                <w:rFonts w:ascii="Arial" w:eastAsia="宋体" w:hAnsi="Arial" w:cs="Arial" w:hint="eastAsia"/>
                <w:lang w:val="en-US" w:eastAsia="zh-CN"/>
              </w:rPr>
              <w:t xml:space="preserve"> For NW-side model</w:t>
            </w:r>
            <w:r>
              <w:rPr>
                <w:rFonts w:ascii="Arial" w:eastAsia="宋体" w:hAnsi="Arial" w:cs="Arial"/>
                <w:lang w:val="en-US" w:eastAsia="zh-CN"/>
              </w:rPr>
              <w:t>, the possible missing part is that OTT</w:t>
            </w:r>
            <w:r>
              <w:rPr>
                <w:rFonts w:ascii="Arial" w:eastAsia="宋体" w:hAnsi="Arial" w:cs="Arial" w:hint="eastAsia"/>
                <w:lang w:val="en-US" w:eastAsia="zh-CN"/>
              </w:rPr>
              <w:t>-&gt;</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if the NW-side model is trained at </w:t>
            </w:r>
            <w:r>
              <w:rPr>
                <w:rFonts w:ascii="Arial" w:eastAsia="宋体" w:hAnsi="Arial" w:cs="Arial"/>
                <w:lang w:val="en-US" w:eastAsia="zh-CN"/>
              </w:rPr>
              <w:t>OTT, to differentiate with training Type 1 case, i.e. OTT server-&gt;</w:t>
            </w:r>
            <w:proofErr w:type="spellStart"/>
            <w:r>
              <w:rPr>
                <w:rFonts w:ascii="Arial" w:eastAsia="宋体" w:hAnsi="Arial" w:cs="Arial"/>
                <w:lang w:val="en-US" w:eastAsia="zh-CN"/>
              </w:rPr>
              <w:t>gNB</w:t>
            </w:r>
            <w:r>
              <w:rPr>
                <w:rFonts w:ascii="Arial" w:eastAsia="宋体" w:hAnsi="Arial" w:cs="Arial" w:hint="eastAsia"/>
                <w:lang w:val="en-US" w:eastAsia="zh-CN"/>
              </w:rPr>
              <w:t>&amp;UE</w:t>
            </w:r>
            <w:proofErr w:type="spellEnd"/>
            <w:r>
              <w:rPr>
                <w:rFonts w:ascii="Arial" w:eastAsia="宋体" w:hAnsi="Arial" w:cs="Arial"/>
                <w:lang w:val="en-US" w:eastAsia="zh-CN"/>
              </w:rPr>
              <w:t xml:space="preserve">, for training Type 3, network side OTT server is different than the OTT server to train UE side model, people should consider whether to consider this scenario also for training Type 3 as for training Type 1 we also consider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side model is trained at OTT server.</w:t>
            </w:r>
          </w:p>
          <w:p w14:paraId="0077F5C5" w14:textId="77777777" w:rsidR="00DD4DB5" w:rsidRDefault="00DD4DB5" w:rsidP="00DD4DB5">
            <w:pPr>
              <w:spacing w:after="0" w:line="240" w:lineRule="auto"/>
              <w:rPr>
                <w:rFonts w:ascii="Arial" w:eastAsia="宋体" w:hAnsi="Arial" w:cs="Arial"/>
                <w:lang w:val="en-US" w:eastAsia="zh-CN"/>
              </w:rPr>
            </w:pPr>
          </w:p>
          <w:p w14:paraId="151C2943"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lang w:val="en-US" w:eastAsia="zh-CN"/>
              </w:rPr>
              <w:t xml:space="preserve">For bullet d, firstly we’d like to clarify this is only for real-time model monitoring as SA5 is also considering something for non-real time model monitoring, which may or may not have RAN2 impact, to be safe, we may need to clarify this for all subsequent questions; </w:t>
            </w:r>
          </w:p>
          <w:p w14:paraId="7467A6A3" w14:textId="77777777" w:rsidR="00DD4DB5" w:rsidRDefault="00DD4DB5" w:rsidP="00DD4DB5">
            <w:pPr>
              <w:spacing w:after="0" w:line="240" w:lineRule="auto"/>
              <w:rPr>
                <w:rFonts w:ascii="Arial" w:eastAsia="宋体" w:hAnsi="Arial" w:cs="Arial"/>
                <w:lang w:val="en-US" w:eastAsia="zh-CN"/>
              </w:rPr>
            </w:pPr>
            <w:r>
              <w:rPr>
                <w:rFonts w:ascii="Arial" w:eastAsia="宋体" w:hAnsi="Arial" w:cs="Arial"/>
                <w:lang w:val="en-US" w:eastAsia="zh-CN"/>
              </w:rPr>
              <w:t xml:space="preserve">Another point is that for UE side model monitoring, based on above RAN1 agreement, even if </w:t>
            </w:r>
            <w:r w:rsidRPr="001E2C7F">
              <w:rPr>
                <w:rFonts w:ascii="Arial" w:eastAsia="宋体" w:hAnsi="Arial" w:cs="Arial"/>
                <w:lang w:val="en-US" w:eastAsia="zh-CN"/>
              </w:rPr>
              <w:t xml:space="preserve">UE-side model </w:t>
            </w:r>
            <w:r w:rsidRPr="001E2C7F">
              <w:rPr>
                <w:rFonts w:ascii="Arial" w:eastAsia="宋体" w:hAnsi="Arial" w:cs="Arial"/>
                <w:lang w:val="en-US" w:eastAsia="zh-CN"/>
              </w:rPr>
              <w:lastRenderedPageBreak/>
              <w:t>monitoring</w:t>
            </w:r>
            <w:r>
              <w:rPr>
                <w:rFonts w:ascii="Arial" w:eastAsia="宋体" w:hAnsi="Arial" w:cs="Arial"/>
                <w:lang w:val="en-US" w:eastAsia="zh-CN"/>
              </w:rPr>
              <w:t xml:space="preserve"> happens at UE side, UE still needs to report the collected metrics to network side, to make it clear, we have the following suggestion:</w:t>
            </w:r>
          </w:p>
          <w:p w14:paraId="4770A281" w14:textId="77777777" w:rsidR="00DD4DB5" w:rsidRDefault="00DD4DB5" w:rsidP="00DD4DB5">
            <w:pPr>
              <w:spacing w:after="0" w:line="240" w:lineRule="auto"/>
              <w:rPr>
                <w:rFonts w:ascii="Arial" w:eastAsia="宋体" w:hAnsi="Arial" w:cs="Arial"/>
                <w:kern w:val="2"/>
                <w:lang w:val="en-US" w:eastAsia="zh-CN"/>
              </w:rPr>
            </w:pPr>
            <w:r>
              <w:rPr>
                <w:rFonts w:ascii="Arial" w:eastAsia="宋体" w:hAnsi="Arial" w:cs="Arial"/>
                <w:kern w:val="2"/>
                <w:lang w:val="en-US" w:eastAsia="zh-CN"/>
              </w:rPr>
              <w:t xml:space="preserve">NW-side: </w:t>
            </w:r>
            <w:proofErr w:type="spellStart"/>
            <w:r>
              <w:rPr>
                <w:rFonts w:ascii="Arial" w:eastAsia="宋体" w:hAnsi="Arial" w:cs="Arial"/>
                <w:kern w:val="2"/>
                <w:lang w:val="en-US" w:eastAsia="zh-CN"/>
              </w:rPr>
              <w:t>gNB</w:t>
            </w:r>
            <w:proofErr w:type="spellEnd"/>
            <w:r>
              <w:rPr>
                <w:rFonts w:ascii="Arial" w:eastAsia="宋体" w:hAnsi="Arial" w:cs="Arial"/>
                <w:kern w:val="2"/>
                <w:lang w:val="en-US" w:eastAsia="zh-CN"/>
              </w:rPr>
              <w:t xml:space="preserve">, </w:t>
            </w:r>
            <w:r w:rsidRPr="00250BCC">
              <w:rPr>
                <w:rFonts w:ascii="Arial" w:eastAsia="宋体" w:hAnsi="Arial" w:cs="Arial"/>
                <w:color w:val="FF0000"/>
                <w:kern w:val="2"/>
                <w:lang w:val="en-US" w:eastAsia="zh-CN"/>
              </w:rPr>
              <w:t xml:space="preserve">i.e. </w:t>
            </w:r>
            <w:proofErr w:type="spellStart"/>
            <w:r w:rsidRPr="00250BCC">
              <w:rPr>
                <w:rFonts w:ascii="Arial" w:eastAsia="宋体" w:hAnsi="Arial" w:cs="Arial"/>
                <w:color w:val="FF0000"/>
                <w:kern w:val="2"/>
                <w:lang w:val="en-US" w:eastAsia="zh-CN"/>
              </w:rPr>
              <w:t>gNB</w:t>
            </w:r>
            <w:proofErr w:type="spellEnd"/>
            <w:r w:rsidRPr="00250BCC">
              <w:rPr>
                <w:rFonts w:ascii="Arial" w:eastAsia="宋体" w:hAnsi="Arial" w:cs="Arial"/>
                <w:color w:val="FF0000"/>
                <w:kern w:val="2"/>
                <w:lang w:val="en-US" w:eastAsia="zh-CN"/>
              </w:rPr>
              <w:t xml:space="preserve"> directly collects the model monitoring metrics</w:t>
            </w:r>
            <w:r>
              <w:rPr>
                <w:rFonts w:ascii="Arial" w:eastAsia="宋体" w:hAnsi="Arial" w:cs="Arial"/>
                <w:kern w:val="2"/>
                <w:lang w:val="en-US" w:eastAsia="zh-CN"/>
              </w:rPr>
              <w:t>.</w:t>
            </w:r>
          </w:p>
          <w:p w14:paraId="647BC111" w14:textId="471704A8" w:rsidR="00DD4DB5" w:rsidRDefault="00DD4DB5" w:rsidP="00DD4DB5">
            <w:pPr>
              <w:spacing w:after="0" w:line="240" w:lineRule="auto"/>
              <w:rPr>
                <w:rFonts w:ascii="Arial" w:eastAsia="宋体" w:hAnsi="Arial" w:cs="Arial"/>
                <w:lang w:val="en-US" w:eastAsia="zh-CN"/>
              </w:rPr>
            </w:pPr>
            <w:r>
              <w:rPr>
                <w:rFonts w:ascii="Arial" w:eastAsia="宋体" w:hAnsi="Arial" w:cs="Arial"/>
                <w:kern w:val="2"/>
                <w:lang w:val="en-US" w:eastAsia="zh-CN"/>
              </w:rPr>
              <w:t xml:space="preserve">UE-side: UE, </w:t>
            </w:r>
            <w:r w:rsidRPr="00464723">
              <w:rPr>
                <w:rFonts w:ascii="Arial" w:eastAsia="宋体" w:hAnsi="Arial" w:cs="Arial"/>
                <w:color w:val="FF0000"/>
                <w:kern w:val="2"/>
                <w:lang w:val="en-US" w:eastAsia="zh-CN"/>
              </w:rPr>
              <w:t>i.e. U</w:t>
            </w:r>
            <w:r>
              <w:rPr>
                <w:rFonts w:ascii="Arial" w:eastAsia="宋体" w:hAnsi="Arial" w:cs="Arial"/>
                <w:color w:val="FF0000"/>
                <w:kern w:val="2"/>
                <w:lang w:val="en-US" w:eastAsia="zh-CN"/>
              </w:rPr>
              <w:t>E</w:t>
            </w:r>
            <w:r w:rsidRPr="00250BCC">
              <w:rPr>
                <w:rFonts w:ascii="Arial" w:eastAsia="宋体" w:hAnsi="Arial" w:cs="Arial"/>
                <w:color w:val="FF0000"/>
                <w:kern w:val="2"/>
                <w:lang w:val="en-US" w:eastAsia="zh-CN"/>
              </w:rPr>
              <w:t xml:space="preserve"> directly collects </w:t>
            </w:r>
            <w:r>
              <w:rPr>
                <w:rFonts w:ascii="Arial" w:eastAsia="宋体" w:hAnsi="Arial" w:cs="Arial"/>
                <w:color w:val="FF0000"/>
                <w:kern w:val="2"/>
                <w:lang w:val="en-US" w:eastAsia="zh-CN"/>
              </w:rPr>
              <w:t xml:space="preserve">full or partial </w:t>
            </w:r>
            <w:r w:rsidRPr="00250BCC">
              <w:rPr>
                <w:rFonts w:ascii="Arial" w:eastAsia="宋体" w:hAnsi="Arial" w:cs="Arial"/>
                <w:color w:val="FF0000"/>
                <w:kern w:val="2"/>
                <w:lang w:val="en-US" w:eastAsia="zh-CN"/>
              </w:rPr>
              <w:t>model monitoring metrics</w:t>
            </w:r>
            <w:r>
              <w:rPr>
                <w:rFonts w:ascii="Arial" w:eastAsia="宋体" w:hAnsi="Arial" w:cs="Arial"/>
                <w:color w:val="FF0000"/>
                <w:kern w:val="2"/>
                <w:lang w:val="en-US" w:eastAsia="zh-CN"/>
              </w:rPr>
              <w:t xml:space="preserve"> and reports the collected metrics to </w:t>
            </w:r>
            <w:proofErr w:type="spellStart"/>
            <w:r>
              <w:rPr>
                <w:rFonts w:ascii="Arial" w:eastAsia="宋体" w:hAnsi="Arial" w:cs="Arial"/>
                <w:color w:val="FF0000"/>
                <w:kern w:val="2"/>
                <w:lang w:val="en-US" w:eastAsia="zh-CN"/>
              </w:rPr>
              <w:t>gNB</w:t>
            </w:r>
            <w:proofErr w:type="spellEnd"/>
            <w:r>
              <w:rPr>
                <w:rFonts w:ascii="Arial" w:eastAsia="宋体" w:hAnsi="Arial" w:cs="Arial"/>
                <w:color w:val="FF0000"/>
                <w:kern w:val="2"/>
                <w:lang w:val="en-US" w:eastAsia="zh-CN"/>
              </w:rPr>
              <w:t xml:space="preserve"> side.</w:t>
            </w:r>
          </w:p>
        </w:tc>
      </w:tr>
      <w:tr w:rsidR="000444C5" w14:paraId="4F4203AB" w14:textId="77777777" w:rsidTr="00DD4DB5">
        <w:tc>
          <w:tcPr>
            <w:tcW w:w="1456" w:type="dxa"/>
            <w:vAlign w:val="center"/>
          </w:tcPr>
          <w:p w14:paraId="7BC712BB" w14:textId="08163042" w:rsidR="000444C5" w:rsidRDefault="00866C80">
            <w:pPr>
              <w:spacing w:after="0" w:line="240" w:lineRule="auto"/>
              <w:rPr>
                <w:rFonts w:ascii="Arial" w:eastAsia="宋体" w:hAnsi="Arial" w:cs="Arial"/>
                <w:lang w:val="en-US" w:eastAsia="zh-CN"/>
              </w:rPr>
            </w:pPr>
            <w:proofErr w:type="spellStart"/>
            <w:r>
              <w:rPr>
                <w:rFonts w:ascii="Arial" w:eastAsia="宋体" w:hAnsi="Arial" w:cs="Arial"/>
                <w:lang w:val="en-US" w:eastAsia="zh-CN"/>
              </w:rPr>
              <w:lastRenderedPageBreak/>
              <w:t>Mavenir</w:t>
            </w:r>
            <w:proofErr w:type="spellEnd"/>
          </w:p>
        </w:tc>
        <w:tc>
          <w:tcPr>
            <w:tcW w:w="1518" w:type="dxa"/>
            <w:vAlign w:val="center"/>
          </w:tcPr>
          <w:p w14:paraId="1F269815" w14:textId="2F906B70" w:rsidR="000444C5" w:rsidRDefault="00866C80">
            <w:pPr>
              <w:spacing w:after="0" w:line="240" w:lineRule="auto"/>
              <w:rPr>
                <w:rFonts w:ascii="Arial" w:eastAsia="宋体" w:hAnsi="Arial" w:cs="Arial"/>
                <w:lang w:val="en-US" w:eastAsia="zh-CN"/>
              </w:rPr>
            </w:pPr>
            <w:r>
              <w:rPr>
                <w:rFonts w:ascii="Arial" w:hAnsi="Arial" w:cs="Arial"/>
                <w:lang w:val="en-US"/>
              </w:rPr>
              <w:t>Yes for (c)(d) but comments and modification for (a)(b) (e)</w:t>
            </w:r>
          </w:p>
        </w:tc>
        <w:tc>
          <w:tcPr>
            <w:tcW w:w="1478" w:type="dxa"/>
            <w:vAlign w:val="center"/>
          </w:tcPr>
          <w:p w14:paraId="26A512C1" w14:textId="77777777" w:rsidR="000444C5" w:rsidRDefault="000444C5">
            <w:pPr>
              <w:spacing w:after="0" w:line="240" w:lineRule="auto"/>
              <w:rPr>
                <w:rFonts w:ascii="Arial" w:eastAsia="宋体" w:hAnsi="Arial" w:cs="Arial"/>
                <w:lang w:val="en-US" w:eastAsia="zh-CN"/>
              </w:rPr>
            </w:pPr>
          </w:p>
        </w:tc>
        <w:tc>
          <w:tcPr>
            <w:tcW w:w="5176" w:type="dxa"/>
            <w:vAlign w:val="center"/>
          </w:tcPr>
          <w:p w14:paraId="5E91320E"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For a), Training Type conclusion was made in RAN1#110, as below:</w:t>
            </w:r>
          </w:p>
          <w:p w14:paraId="033A1CDB" w14:textId="77777777" w:rsidR="00866C80" w:rsidRDefault="00866C80" w:rsidP="00866C80">
            <w:pPr>
              <w:spacing w:line="231" w:lineRule="atLeast"/>
              <w:rPr>
                <w:rFonts w:eastAsia="等线"/>
                <w:lang w:eastAsia="zh-CN"/>
              </w:rPr>
            </w:pPr>
            <w:r>
              <w:rPr>
                <w:rFonts w:eastAsia="等线"/>
                <w:lang w:eastAsia="zh-CN"/>
              </w:rPr>
              <w:t>In CSI compression using two-sided model use case, the following AI/ML model training collaborations will be further studied:</w:t>
            </w:r>
          </w:p>
          <w:p w14:paraId="6771A1E6" w14:textId="77777777" w:rsidR="00866C80" w:rsidRDefault="00866C80" w:rsidP="00866C80">
            <w:pPr>
              <w:spacing w:line="231" w:lineRule="atLeast"/>
              <w:rPr>
                <w:rFonts w:eastAsia="等线"/>
                <w:lang w:eastAsia="zh-CN"/>
              </w:rPr>
            </w:pPr>
            <w:r>
              <w:rPr>
                <w:rFonts w:eastAsia="等线"/>
                <w:lang w:eastAsia="zh-CN"/>
              </w:rPr>
              <w:t>•</w:t>
            </w:r>
            <w:r>
              <w:rPr>
                <w:rFonts w:eastAsia="等线"/>
                <w:lang w:eastAsia="zh-CN"/>
              </w:rPr>
              <w:tab/>
              <w:t>Type 1: Joint training of the two-sided model at a single side/entity, e.g., UE-sided or Network-sided.</w:t>
            </w:r>
          </w:p>
          <w:p w14:paraId="0D5CD212" w14:textId="77777777" w:rsidR="00866C80" w:rsidRDefault="00866C80" w:rsidP="00866C80">
            <w:pPr>
              <w:spacing w:line="231" w:lineRule="atLeast"/>
              <w:rPr>
                <w:rFonts w:eastAsia="等线"/>
                <w:lang w:eastAsia="zh-CN"/>
              </w:rPr>
            </w:pPr>
            <w:r>
              <w:rPr>
                <w:rFonts w:eastAsia="等线"/>
                <w:lang w:eastAsia="zh-CN"/>
              </w:rPr>
              <w:t>•</w:t>
            </w:r>
            <w:r>
              <w:rPr>
                <w:rFonts w:eastAsia="等线"/>
                <w:lang w:eastAsia="zh-CN"/>
              </w:rPr>
              <w:tab/>
              <w:t xml:space="preserve">Type 2: Joint training of the two-sided model at network side and UE side, </w:t>
            </w:r>
            <w:proofErr w:type="spellStart"/>
            <w:r>
              <w:rPr>
                <w:rFonts w:eastAsia="等线"/>
                <w:lang w:eastAsia="zh-CN"/>
              </w:rPr>
              <w:t>repectively</w:t>
            </w:r>
            <w:proofErr w:type="spellEnd"/>
            <w:r>
              <w:rPr>
                <w:rFonts w:eastAsia="等线"/>
                <w:lang w:eastAsia="zh-CN"/>
              </w:rPr>
              <w:t>.</w:t>
            </w:r>
          </w:p>
          <w:p w14:paraId="3CF3BB08" w14:textId="77777777" w:rsidR="00866C80" w:rsidRDefault="00866C80" w:rsidP="00866C80">
            <w:pPr>
              <w:spacing w:line="231" w:lineRule="atLeast"/>
              <w:rPr>
                <w:rFonts w:eastAsia="等线"/>
                <w:lang w:eastAsia="zh-CN"/>
              </w:rPr>
            </w:pPr>
            <w:r>
              <w:rPr>
                <w:rFonts w:eastAsia="等线"/>
                <w:lang w:eastAsia="zh-CN"/>
              </w:rPr>
              <w:t>•</w:t>
            </w:r>
            <w:r>
              <w:rPr>
                <w:rFonts w:eastAsia="等线"/>
                <w:lang w:eastAsia="zh-CN"/>
              </w:rPr>
              <w:tab/>
              <w:t>Type 3: Separate training at network side and UE side, where the UE-side CSI generation part and the network-side CSI reconstruction part are trained by UE side and network side, respectively.</w:t>
            </w:r>
          </w:p>
          <w:p w14:paraId="6D5AE81D"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eastAsia="zh-CN"/>
              </w:rPr>
              <w:t>Since model can be trained at UE side, we suggest a) should be updated to “</w:t>
            </w:r>
            <w:proofErr w:type="spellStart"/>
            <w:r>
              <w:rPr>
                <w:rFonts w:ascii="Arial" w:eastAsia="宋体" w:hAnsi="Arial" w:cs="Arial"/>
                <w:lang w:eastAsia="zh-CN"/>
              </w:rPr>
              <w:t>gNB</w:t>
            </w:r>
            <w:proofErr w:type="spellEnd"/>
            <w:r>
              <w:rPr>
                <w:rFonts w:ascii="Arial" w:eastAsia="宋体" w:hAnsi="Arial" w:cs="Arial"/>
                <w:lang w:eastAsia="zh-CN"/>
              </w:rPr>
              <w:t xml:space="preserve">, OAM, OTT </w:t>
            </w:r>
            <w:proofErr w:type="spellStart"/>
            <w:proofErr w:type="gramStart"/>
            <w:r>
              <w:rPr>
                <w:rFonts w:ascii="Arial" w:eastAsia="宋体" w:hAnsi="Arial" w:cs="Arial"/>
                <w:lang w:eastAsia="zh-CN"/>
              </w:rPr>
              <w:t>server,</w:t>
            </w:r>
            <w:r>
              <w:rPr>
                <w:rFonts w:ascii="Arial" w:eastAsia="宋体" w:hAnsi="Arial" w:cs="Arial"/>
                <w:highlight w:val="yellow"/>
                <w:lang w:eastAsia="zh-CN"/>
              </w:rPr>
              <w:t>UE</w:t>
            </w:r>
            <w:proofErr w:type="spellEnd"/>
            <w:proofErr w:type="gramEnd"/>
            <w:r>
              <w:rPr>
                <w:rFonts w:ascii="Arial" w:eastAsia="宋体" w:hAnsi="Arial" w:cs="Arial"/>
                <w:lang w:eastAsia="zh-CN"/>
              </w:rPr>
              <w:t>”, and b) should be updated to “</w:t>
            </w:r>
            <w:r>
              <w:rPr>
                <w:rFonts w:ascii="Arial" w:eastAsia="宋体" w:hAnsi="Arial" w:cs="Arial"/>
                <w:lang w:val="en-US" w:eastAsia="zh-CN"/>
              </w:rPr>
              <w:t xml:space="preserve">For training Type 1: </w:t>
            </w:r>
            <w:proofErr w:type="spellStart"/>
            <w:r>
              <w:rPr>
                <w:rFonts w:ascii="Arial" w:eastAsia="宋体" w:hAnsi="Arial" w:cs="Arial"/>
                <w:lang w:val="en-US" w:eastAsia="zh-CN"/>
              </w:rPr>
              <w:t>gNB</w:t>
            </w:r>
            <w:proofErr w:type="spellEnd"/>
            <w:r>
              <w:rPr>
                <w:rFonts w:ascii="Arial" w:eastAsia="宋体" w:hAnsi="Arial" w:cs="Arial"/>
                <w:lang w:val="en-US" w:eastAsia="zh-CN"/>
              </w:rPr>
              <w:t>-&gt;UE, or OAM-&gt;</w:t>
            </w:r>
            <w:proofErr w:type="spellStart"/>
            <w:r>
              <w:rPr>
                <w:rFonts w:ascii="Arial" w:eastAsia="宋体" w:hAnsi="Arial" w:cs="Arial"/>
                <w:lang w:val="en-US" w:eastAsia="zh-CN"/>
              </w:rPr>
              <w:t>gNB&amp;UE</w:t>
            </w:r>
            <w:proofErr w:type="spellEnd"/>
            <w:r>
              <w:rPr>
                <w:rFonts w:ascii="Arial" w:eastAsia="宋体" w:hAnsi="Arial" w:cs="Arial"/>
                <w:lang w:val="en-US" w:eastAsia="zh-CN"/>
              </w:rPr>
              <w:t>, or OTT server-&gt;</w:t>
            </w:r>
            <w:proofErr w:type="spellStart"/>
            <w:r>
              <w:rPr>
                <w:rFonts w:ascii="Arial" w:eastAsia="宋体" w:hAnsi="Arial" w:cs="Arial"/>
                <w:lang w:val="en-US" w:eastAsia="zh-CN"/>
              </w:rPr>
              <w:t>gNB&amp;UE</w:t>
            </w:r>
            <w:proofErr w:type="spellEnd"/>
            <w:r>
              <w:rPr>
                <w:rFonts w:ascii="Arial" w:eastAsia="宋体" w:hAnsi="Arial" w:cs="Arial"/>
                <w:lang w:val="en-US" w:eastAsia="zh-CN"/>
              </w:rPr>
              <w:t xml:space="preserve">, </w:t>
            </w:r>
            <w:r>
              <w:rPr>
                <w:rFonts w:ascii="Arial" w:eastAsia="宋体" w:hAnsi="Arial" w:cs="Arial"/>
                <w:highlight w:val="yellow"/>
                <w:lang w:val="en-US" w:eastAsia="zh-CN"/>
              </w:rPr>
              <w:t>UE-&gt;</w:t>
            </w:r>
            <w:proofErr w:type="spellStart"/>
            <w:r>
              <w:rPr>
                <w:rFonts w:ascii="Arial" w:eastAsia="宋体" w:hAnsi="Arial" w:cs="Arial"/>
                <w:highlight w:val="yellow"/>
                <w:lang w:val="en-US" w:eastAsia="zh-CN"/>
              </w:rPr>
              <w:t>gNB</w:t>
            </w:r>
            <w:proofErr w:type="spellEnd"/>
            <w:r>
              <w:rPr>
                <w:rFonts w:ascii="Arial" w:eastAsia="宋体" w:hAnsi="Arial" w:cs="Arial"/>
                <w:lang w:val="en-US" w:eastAsia="zh-CN"/>
              </w:rPr>
              <w:t>”</w:t>
            </w:r>
          </w:p>
          <w:p w14:paraId="538781F1" w14:textId="5308EBAD" w:rsidR="00866C80" w:rsidRDefault="00866C80" w:rsidP="00866C80">
            <w:pPr>
              <w:spacing w:after="0" w:line="240" w:lineRule="auto"/>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 can be implement at UE, we suggest e) should be updated to “</w:t>
            </w:r>
            <w:proofErr w:type="spellStart"/>
            <w:proofErr w:type="gramStart"/>
            <w:r>
              <w:rPr>
                <w:rFonts w:ascii="Arial" w:eastAsia="宋体" w:hAnsi="Arial" w:cs="Arial"/>
                <w:bCs/>
                <w:kern w:val="2"/>
                <w:lang w:val="en-US" w:eastAsia="zh-CN"/>
              </w:rPr>
              <w:t>gNB,</w:t>
            </w:r>
            <w:r>
              <w:rPr>
                <w:rFonts w:ascii="Arial" w:eastAsia="宋体" w:hAnsi="Arial" w:cs="Arial"/>
                <w:bCs/>
                <w:kern w:val="2"/>
                <w:highlight w:val="yellow"/>
                <w:lang w:val="en-US" w:eastAsia="zh-CN"/>
              </w:rPr>
              <w:t>UE</w:t>
            </w:r>
            <w:proofErr w:type="spellEnd"/>
            <w:proofErr w:type="gramEnd"/>
            <w:r>
              <w:rPr>
                <w:rFonts w:ascii="Arial" w:eastAsia="宋体" w:hAnsi="Arial" w:cs="Arial"/>
                <w:bCs/>
                <w:kern w:val="2"/>
                <w:lang w:val="en-US" w:eastAsia="zh-CN"/>
              </w:rPr>
              <w:t>”</w:t>
            </w:r>
          </w:p>
          <w:p w14:paraId="1090D97D" w14:textId="6553C8AB" w:rsidR="00866C80" w:rsidRDefault="00866C80" w:rsidP="00866C80">
            <w:pPr>
              <w:spacing w:after="0" w:line="240" w:lineRule="auto"/>
              <w:rPr>
                <w:rFonts w:ascii="Arial" w:eastAsia="宋体" w:hAnsi="Arial" w:cs="Arial"/>
                <w:bCs/>
                <w:kern w:val="2"/>
                <w:lang w:val="en-US" w:eastAsia="zh-CN"/>
              </w:rPr>
            </w:pPr>
            <w:r>
              <w:rPr>
                <w:rFonts w:ascii="Arial" w:eastAsia="宋体" w:hAnsi="Arial" w:cs="Arial"/>
                <w:bCs/>
                <w:kern w:val="2"/>
                <w:lang w:val="en-US" w:eastAsia="zh-CN"/>
              </w:rPr>
              <w:t>For Apple’ s proposal of f</w:t>
            </w:r>
            <w:proofErr w:type="gramStart"/>
            <w:r>
              <w:rPr>
                <w:rFonts w:ascii="Arial" w:eastAsia="宋体" w:hAnsi="Arial" w:cs="Arial"/>
                <w:bCs/>
                <w:kern w:val="2"/>
                <w:lang w:val="en-US" w:eastAsia="zh-CN"/>
              </w:rPr>
              <w:t>) ,we</w:t>
            </w:r>
            <w:proofErr w:type="gramEnd"/>
            <w:r>
              <w:rPr>
                <w:rFonts w:ascii="Arial" w:eastAsia="宋体" w:hAnsi="Arial" w:cs="Arial"/>
                <w:bCs/>
                <w:kern w:val="2"/>
                <w:lang w:val="en-US" w:eastAsia="zh-CN"/>
              </w:rPr>
              <w:t xml:space="preserve"> suggest below</w:t>
            </w:r>
          </w:p>
          <w:p w14:paraId="1FF44935" w14:textId="77777777" w:rsidR="00866C80" w:rsidRDefault="00866C80" w:rsidP="00866C80">
            <w:pPr>
              <w:pStyle w:val="af"/>
              <w:numPr>
                <w:ilvl w:val="0"/>
                <w:numId w:val="16"/>
              </w:numPr>
              <w:spacing w:line="240" w:lineRule="auto"/>
              <w:ind w:leftChars="0"/>
              <w:rPr>
                <w:rFonts w:ascii="Arial" w:hAnsi="Arial" w:cs="Arial"/>
                <w:bCs/>
                <w:kern w:val="2"/>
                <w:lang w:val="en-US"/>
              </w:rPr>
            </w:pPr>
            <w:r>
              <w:rPr>
                <w:rFonts w:ascii="Arial" w:hAnsi="Arial" w:cs="Arial"/>
                <w:bCs/>
                <w:kern w:val="2"/>
                <w:lang w:val="en-US"/>
              </w:rPr>
              <w:t xml:space="preserve">For type1 training, For NW model, </w:t>
            </w:r>
            <w:bookmarkStart w:id="3" w:name="OLE_LINK36"/>
            <w:r>
              <w:rPr>
                <w:rFonts w:ascii="Arial" w:hAnsi="Arial" w:cs="Arial"/>
                <w:bCs/>
                <w:kern w:val="2"/>
                <w:lang w:val="en-US"/>
              </w:rPr>
              <w:t xml:space="preserve">dataset is from UE to </w:t>
            </w:r>
            <w:bookmarkStart w:id="4" w:name="OLE_LINK40"/>
            <w:proofErr w:type="spellStart"/>
            <w:proofErr w:type="gramStart"/>
            <w:r>
              <w:rPr>
                <w:rFonts w:ascii="Arial" w:hAnsi="Arial" w:cs="Arial"/>
                <w:bCs/>
                <w:kern w:val="2"/>
                <w:lang w:val="en-US"/>
              </w:rPr>
              <w:t>gNB</w:t>
            </w:r>
            <w:bookmarkEnd w:id="3"/>
            <w:bookmarkEnd w:id="4"/>
            <w:proofErr w:type="spellEnd"/>
            <w:r>
              <w:rPr>
                <w:rFonts w:ascii="Arial" w:hAnsi="Arial" w:cs="Arial"/>
                <w:bCs/>
                <w:kern w:val="2"/>
                <w:lang w:val="en-US"/>
              </w:rPr>
              <w:t>(</w:t>
            </w:r>
            <w:bookmarkStart w:id="5" w:name="OLE_LINK37"/>
            <w:proofErr w:type="gramEnd"/>
            <w:r>
              <w:rPr>
                <w:rFonts w:ascii="Arial" w:hAnsi="Arial" w:cs="Arial"/>
                <w:bCs/>
                <w:kern w:val="2"/>
                <w:lang w:val="en-US"/>
              </w:rPr>
              <w:t xml:space="preserve">if model is trained </w:t>
            </w:r>
            <w:bookmarkEnd w:id="5"/>
            <w:r>
              <w:rPr>
                <w:rFonts w:ascii="Arial" w:hAnsi="Arial" w:cs="Arial"/>
                <w:bCs/>
                <w:kern w:val="2"/>
                <w:lang w:val="en-US"/>
              </w:rPr>
              <w:t xml:space="preserve">at </w:t>
            </w:r>
            <w:proofErr w:type="spellStart"/>
            <w:r>
              <w:rPr>
                <w:rFonts w:ascii="Arial" w:hAnsi="Arial" w:cs="Arial"/>
                <w:bCs/>
                <w:kern w:val="2"/>
                <w:lang w:val="en-US"/>
              </w:rPr>
              <w:t>gNB</w:t>
            </w:r>
            <w:proofErr w:type="spellEnd"/>
            <w:r>
              <w:rPr>
                <w:rFonts w:ascii="Arial" w:hAnsi="Arial" w:cs="Arial"/>
                <w:bCs/>
                <w:kern w:val="2"/>
                <w:lang w:val="en-US"/>
              </w:rPr>
              <w:t xml:space="preserve">), </w:t>
            </w:r>
            <w:bookmarkStart w:id="6" w:name="OLE_LINK39"/>
            <w:r>
              <w:rPr>
                <w:rFonts w:ascii="Arial" w:hAnsi="Arial" w:cs="Arial"/>
                <w:bCs/>
                <w:kern w:val="2"/>
                <w:lang w:val="en-US"/>
              </w:rPr>
              <w:t>dataset is from UE to</w:t>
            </w:r>
            <w:bookmarkEnd w:id="6"/>
            <w:r>
              <w:rPr>
                <w:rFonts w:ascii="Arial" w:hAnsi="Arial" w:cs="Arial"/>
                <w:bCs/>
                <w:kern w:val="2"/>
                <w:lang w:val="en-US"/>
              </w:rPr>
              <w:t xml:space="preserve"> </w:t>
            </w:r>
            <w:bookmarkStart w:id="7" w:name="OLE_LINK41"/>
            <w:r>
              <w:rPr>
                <w:rFonts w:ascii="Arial" w:hAnsi="Arial" w:cs="Arial"/>
                <w:bCs/>
                <w:kern w:val="2"/>
                <w:lang w:val="en-US"/>
              </w:rPr>
              <w:t>OAM</w:t>
            </w:r>
            <w:bookmarkEnd w:id="7"/>
            <w:r>
              <w:rPr>
                <w:rFonts w:ascii="Arial" w:hAnsi="Arial" w:cs="Arial"/>
                <w:bCs/>
                <w:kern w:val="2"/>
                <w:lang w:val="en-US"/>
              </w:rPr>
              <w:t xml:space="preserve">(if model is trained at OAM),dataset is from UE to </w:t>
            </w:r>
            <w:bookmarkStart w:id="8" w:name="OLE_LINK42"/>
            <w:r>
              <w:rPr>
                <w:rFonts w:ascii="Arial" w:hAnsi="Arial" w:cs="Arial"/>
                <w:bCs/>
                <w:kern w:val="2"/>
                <w:lang w:val="en-US"/>
              </w:rPr>
              <w:t>OTT server</w:t>
            </w:r>
            <w:bookmarkEnd w:id="8"/>
            <w:r>
              <w:rPr>
                <w:rFonts w:ascii="Arial" w:hAnsi="Arial" w:cs="Arial"/>
                <w:bCs/>
                <w:kern w:val="2"/>
                <w:lang w:val="en-US"/>
              </w:rPr>
              <w:t>(if model is trained at OTT server)</w:t>
            </w:r>
          </w:p>
          <w:p w14:paraId="79A943F4" w14:textId="77777777" w:rsidR="00866C80" w:rsidRDefault="00866C80" w:rsidP="00866C80">
            <w:pPr>
              <w:pStyle w:val="af"/>
              <w:numPr>
                <w:ilvl w:val="0"/>
                <w:numId w:val="16"/>
              </w:numPr>
              <w:spacing w:line="240" w:lineRule="auto"/>
              <w:ind w:leftChars="0"/>
              <w:rPr>
                <w:rFonts w:ascii="Arial" w:hAnsi="Arial" w:cs="Arial"/>
                <w:bCs/>
                <w:kern w:val="2"/>
                <w:lang w:val="en-US"/>
              </w:rPr>
            </w:pPr>
            <w:r>
              <w:rPr>
                <w:rFonts w:ascii="Arial" w:hAnsi="Arial" w:cs="Arial"/>
                <w:bCs/>
                <w:kern w:val="2"/>
                <w:lang w:val="en-US"/>
              </w:rPr>
              <w:t>For type3 we agree with Apple’s opinion</w:t>
            </w:r>
          </w:p>
          <w:p w14:paraId="6DA0CF57" w14:textId="77777777" w:rsidR="00866C80" w:rsidRDefault="00866C80" w:rsidP="00866C80">
            <w:pPr>
              <w:spacing w:after="0" w:line="240" w:lineRule="auto"/>
              <w:rPr>
                <w:rFonts w:ascii="Arial" w:eastAsia="宋体" w:hAnsi="Arial" w:cs="Arial"/>
                <w:lang w:val="en-US" w:eastAsia="zh-CN"/>
              </w:rPr>
            </w:pPr>
          </w:p>
          <w:p w14:paraId="25CD47A3" w14:textId="77777777" w:rsidR="000444C5" w:rsidRDefault="000444C5">
            <w:pPr>
              <w:spacing w:after="0" w:line="240" w:lineRule="auto"/>
              <w:rPr>
                <w:rFonts w:ascii="Arial" w:eastAsia="宋体" w:hAnsi="Arial" w:cs="Arial"/>
                <w:lang w:val="en-US" w:eastAsia="zh-CN"/>
              </w:rPr>
            </w:pPr>
          </w:p>
        </w:tc>
      </w:tr>
      <w:tr w:rsidR="000444C5" w14:paraId="499AC5EE" w14:textId="77777777" w:rsidTr="00DD4DB5">
        <w:tc>
          <w:tcPr>
            <w:tcW w:w="1456" w:type="dxa"/>
            <w:vAlign w:val="center"/>
          </w:tcPr>
          <w:p w14:paraId="32938D97" w14:textId="6D5AA503" w:rsidR="000444C5" w:rsidRDefault="00F706D6">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18" w:type="dxa"/>
            <w:vAlign w:val="center"/>
          </w:tcPr>
          <w:p w14:paraId="61ABA4DB" w14:textId="640555AC" w:rsidR="000444C5" w:rsidRDefault="00F706D6">
            <w:pPr>
              <w:spacing w:after="0" w:line="240" w:lineRule="auto"/>
              <w:rPr>
                <w:rFonts w:ascii="Arial" w:eastAsia="宋体" w:hAnsi="Arial" w:cs="Arial"/>
                <w:lang w:val="en-US" w:eastAsia="zh-CN"/>
              </w:rPr>
            </w:pPr>
            <w:r>
              <w:rPr>
                <w:rFonts w:ascii="Arial" w:eastAsia="宋体" w:hAnsi="Arial" w:cs="Arial"/>
                <w:lang w:val="en-US" w:eastAsia="zh-CN"/>
              </w:rPr>
              <w:t xml:space="preserve">All with comments </w:t>
            </w:r>
            <w:r w:rsidR="000C13FA">
              <w:rPr>
                <w:rFonts w:ascii="Arial" w:eastAsia="宋体" w:hAnsi="Arial" w:cs="Arial"/>
                <w:lang w:val="en-US" w:eastAsia="zh-CN"/>
              </w:rPr>
              <w:t xml:space="preserve">on </w:t>
            </w:r>
            <w:proofErr w:type="gramStart"/>
            <w:r w:rsidR="000C13FA">
              <w:rPr>
                <w:rFonts w:ascii="Arial" w:eastAsia="宋体" w:hAnsi="Arial" w:cs="Arial"/>
                <w:lang w:val="en-US" w:eastAsia="zh-CN"/>
              </w:rPr>
              <w:t>a)b</w:t>
            </w:r>
            <w:proofErr w:type="gramEnd"/>
            <w:r w:rsidR="000C13FA">
              <w:rPr>
                <w:rFonts w:ascii="Arial" w:eastAsia="宋体" w:hAnsi="Arial" w:cs="Arial"/>
                <w:lang w:val="en-US" w:eastAsia="zh-CN"/>
              </w:rPr>
              <w:t>)c)d)</w:t>
            </w:r>
          </w:p>
        </w:tc>
        <w:tc>
          <w:tcPr>
            <w:tcW w:w="1478" w:type="dxa"/>
            <w:vAlign w:val="center"/>
          </w:tcPr>
          <w:p w14:paraId="10E05EF2" w14:textId="77777777" w:rsidR="000444C5" w:rsidRDefault="000444C5">
            <w:pPr>
              <w:spacing w:after="0" w:line="240" w:lineRule="auto"/>
              <w:rPr>
                <w:rFonts w:ascii="Arial" w:eastAsia="宋体" w:hAnsi="Arial" w:cs="Arial"/>
                <w:lang w:val="en-US" w:eastAsia="zh-CN"/>
              </w:rPr>
            </w:pPr>
          </w:p>
        </w:tc>
        <w:tc>
          <w:tcPr>
            <w:tcW w:w="5176" w:type="dxa"/>
            <w:vAlign w:val="center"/>
          </w:tcPr>
          <w:p w14:paraId="196A651A" w14:textId="77777777" w:rsidR="001C0C0E" w:rsidRDefault="001C0C0E" w:rsidP="001C0C0E">
            <w:pPr>
              <w:spacing w:after="0" w:line="240" w:lineRule="auto"/>
              <w:rPr>
                <w:rFonts w:ascii="Arial" w:eastAsia="宋体" w:hAnsi="Arial" w:cs="Arial"/>
                <w:lang w:val="en-US" w:eastAsia="zh-CN"/>
              </w:rPr>
            </w:pPr>
            <w:r>
              <w:rPr>
                <w:rFonts w:ascii="Arial" w:eastAsia="宋体" w:hAnsi="Arial" w:cs="Arial"/>
                <w:lang w:val="en-US" w:eastAsia="zh-CN"/>
              </w:rPr>
              <w:t xml:space="preserve">a) </w:t>
            </w:r>
          </w:p>
          <w:p w14:paraId="21B54CB2" w14:textId="5BE48955" w:rsidR="001C0C0E" w:rsidRDefault="004D31D2"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If RAN2 can reach consensus on the assumption that </w:t>
            </w:r>
            <w:r w:rsidRPr="004D31D2">
              <w:rPr>
                <w:rFonts w:ascii="Arial" w:eastAsia="宋体" w:hAnsi="Arial" w:cs="Arial"/>
                <w:lang w:val="en-US" w:eastAsia="zh-CN"/>
              </w:rPr>
              <w:t>the entity of model training and model storage is the same one</w:t>
            </w:r>
            <w:r>
              <w:rPr>
                <w:rFonts w:ascii="Arial" w:eastAsia="宋体" w:hAnsi="Arial" w:cs="Arial"/>
                <w:lang w:val="en-US" w:eastAsia="zh-CN"/>
              </w:rPr>
              <w:t>, r</w:t>
            </w:r>
            <w:r w:rsidR="001C0C0E">
              <w:rPr>
                <w:rFonts w:ascii="Arial" w:eastAsia="宋体" w:hAnsi="Arial" w:cs="Arial"/>
                <w:lang w:val="en-US" w:eastAsia="zh-CN"/>
              </w:rPr>
              <w:t xml:space="preserve">ephrase </w:t>
            </w:r>
            <w:r w:rsidR="001C0C0E" w:rsidRPr="00422AB8">
              <w:rPr>
                <w:rFonts w:ascii="Arial" w:eastAsia="宋体" w:hAnsi="Arial" w:cs="Arial"/>
                <w:highlight w:val="yellow"/>
                <w:lang w:val="en-US" w:eastAsia="zh-CN"/>
              </w:rPr>
              <w:t>‘Model training’ to ‘Model training</w:t>
            </w:r>
            <w:r w:rsidR="001C0C0E" w:rsidRPr="00422AB8">
              <w:rPr>
                <w:rFonts w:ascii="Arial" w:eastAsia="宋体" w:hAnsi="Arial" w:cs="Arial"/>
                <w:color w:val="FF0000"/>
                <w:highlight w:val="yellow"/>
                <w:lang w:val="en-US" w:eastAsia="zh-CN"/>
              </w:rPr>
              <w:t>&amp; model storage’</w:t>
            </w:r>
          </w:p>
          <w:p w14:paraId="5E86473A" w14:textId="4C91F595" w:rsidR="00EC548A"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lastRenderedPageBreak/>
              <w:t xml:space="preserve">For the mapped entities, </w:t>
            </w:r>
            <w:r w:rsidR="003B7626">
              <w:rPr>
                <w:rFonts w:ascii="Arial" w:eastAsia="宋体" w:hAnsi="Arial" w:cs="Arial"/>
                <w:lang w:val="en-US" w:eastAsia="zh-CN"/>
              </w:rPr>
              <w:t xml:space="preserve">the </w:t>
            </w:r>
            <w:r w:rsidR="003B7626">
              <w:rPr>
                <w:rFonts w:ascii="Arial" w:eastAsia="宋体" w:hAnsi="Arial" w:cs="Arial" w:hint="eastAsia"/>
                <w:lang w:val="en-US" w:eastAsia="zh-CN"/>
              </w:rPr>
              <w:t>original</w:t>
            </w:r>
            <w:r w:rsidR="003B7626">
              <w:rPr>
                <w:rFonts w:ascii="Arial" w:eastAsia="宋体" w:hAnsi="Arial" w:cs="Arial"/>
                <w:lang w:val="en-US" w:eastAsia="zh-CN"/>
              </w:rPr>
              <w:t xml:space="preserve"> </w:t>
            </w:r>
            <w:r w:rsidR="003B7626">
              <w:rPr>
                <w:rFonts w:ascii="Arial" w:eastAsia="宋体" w:hAnsi="Arial" w:cs="Arial" w:hint="eastAsia"/>
                <w:lang w:val="en-US" w:eastAsia="zh-CN"/>
              </w:rPr>
              <w:t>agreeme</w:t>
            </w:r>
            <w:r w:rsidR="003B7626">
              <w:rPr>
                <w:rFonts w:ascii="Arial" w:eastAsia="宋体" w:hAnsi="Arial" w:cs="Arial"/>
                <w:lang w:val="en-US" w:eastAsia="zh-CN"/>
              </w:rPr>
              <w:t xml:space="preserve">nt of RAN1 </w:t>
            </w:r>
            <w:r w:rsidR="00BF387E">
              <w:rPr>
                <w:rFonts w:ascii="Arial" w:eastAsia="宋体" w:hAnsi="Arial" w:cs="Arial"/>
                <w:lang w:val="en-US" w:eastAsia="zh-CN"/>
              </w:rPr>
              <w:t>did</w:t>
            </w:r>
            <w:r w:rsidR="00422AB8">
              <w:rPr>
                <w:rFonts w:ascii="Arial" w:eastAsia="宋体" w:hAnsi="Arial" w:cs="Arial"/>
                <w:lang w:val="en-US" w:eastAsia="zh-CN"/>
              </w:rPr>
              <w:t xml:space="preserve"> </w:t>
            </w:r>
            <w:r w:rsidR="00BF387E">
              <w:rPr>
                <w:rFonts w:ascii="Arial" w:eastAsia="宋体" w:hAnsi="Arial" w:cs="Arial"/>
                <w:lang w:val="en-US" w:eastAsia="zh-CN"/>
              </w:rPr>
              <w:t>n</w:t>
            </w:r>
            <w:r w:rsidR="00422AB8">
              <w:rPr>
                <w:rFonts w:ascii="Arial" w:eastAsia="宋体" w:hAnsi="Arial" w:cs="Arial"/>
                <w:lang w:val="en-US" w:eastAsia="zh-CN"/>
              </w:rPr>
              <w:t>o</w:t>
            </w:r>
            <w:r w:rsidR="00BF387E">
              <w:rPr>
                <w:rFonts w:ascii="Arial" w:eastAsia="宋体" w:hAnsi="Arial" w:cs="Arial"/>
                <w:lang w:val="en-US" w:eastAsia="zh-CN"/>
              </w:rPr>
              <w:t xml:space="preserve">t </w:t>
            </w:r>
            <w:r w:rsidR="003B7626">
              <w:rPr>
                <w:rFonts w:ascii="Arial" w:eastAsia="宋体" w:hAnsi="Arial" w:cs="Arial"/>
                <w:lang w:val="en-US" w:eastAsia="zh-CN"/>
              </w:rPr>
              <w:t xml:space="preserve">mention </w:t>
            </w:r>
            <w:r w:rsidR="00BF387E">
              <w:rPr>
                <w:rFonts w:ascii="Arial" w:eastAsia="宋体" w:hAnsi="Arial" w:cs="Arial"/>
                <w:lang w:val="en-US" w:eastAsia="zh-CN"/>
              </w:rPr>
              <w:t xml:space="preserve">OTT server for </w:t>
            </w:r>
            <w:r w:rsidR="006B2311">
              <w:rPr>
                <w:rFonts w:ascii="Arial" w:eastAsia="宋体" w:hAnsi="Arial" w:cs="Arial"/>
                <w:lang w:val="en-US" w:eastAsia="zh-CN"/>
              </w:rPr>
              <w:t xml:space="preserve">model training </w:t>
            </w:r>
            <w:r w:rsidR="00777452">
              <w:rPr>
                <w:rFonts w:ascii="Arial" w:eastAsia="宋体" w:hAnsi="Arial" w:cs="Arial"/>
                <w:lang w:val="en-US" w:eastAsia="zh-CN"/>
              </w:rPr>
              <w:t>at</w:t>
            </w:r>
            <w:r w:rsidR="006B2311">
              <w:rPr>
                <w:rFonts w:ascii="Arial" w:eastAsia="宋体" w:hAnsi="Arial" w:cs="Arial"/>
                <w:lang w:val="en-US" w:eastAsia="zh-CN"/>
              </w:rPr>
              <w:t xml:space="preserve"> </w:t>
            </w:r>
            <w:r w:rsidR="003B7626">
              <w:rPr>
                <w:rFonts w:ascii="Arial" w:eastAsia="宋体" w:hAnsi="Arial" w:cs="Arial"/>
                <w:lang w:val="en-US" w:eastAsia="zh-CN"/>
              </w:rPr>
              <w:t xml:space="preserve">UE-side. However, </w:t>
            </w:r>
            <w:r w:rsidR="00BE5A45">
              <w:rPr>
                <w:rFonts w:ascii="Arial" w:eastAsia="宋体" w:hAnsi="Arial" w:cs="Arial"/>
                <w:lang w:val="en-US" w:eastAsia="zh-CN"/>
              </w:rPr>
              <w:t>due to limited capa</w:t>
            </w:r>
            <w:r w:rsidR="003C4C0A">
              <w:rPr>
                <w:rFonts w:ascii="Arial" w:eastAsia="宋体" w:hAnsi="Arial" w:cs="Arial"/>
                <w:lang w:val="en-US" w:eastAsia="zh-CN"/>
              </w:rPr>
              <w:t>bility</w:t>
            </w:r>
            <w:r w:rsidR="001B17AF">
              <w:rPr>
                <w:rFonts w:ascii="Arial" w:eastAsia="宋体" w:hAnsi="Arial" w:cs="Arial"/>
                <w:lang w:val="en-US" w:eastAsia="zh-CN"/>
              </w:rPr>
              <w:t>,</w:t>
            </w:r>
            <w:r w:rsidR="00BE5A45">
              <w:rPr>
                <w:rFonts w:ascii="Arial" w:eastAsia="宋体" w:hAnsi="Arial" w:cs="Arial"/>
                <w:lang w:val="en-US" w:eastAsia="zh-CN"/>
              </w:rPr>
              <w:t xml:space="preserve"> the </w:t>
            </w:r>
            <w:r w:rsidR="00BE5A45" w:rsidRPr="00BE5A45">
              <w:rPr>
                <w:rFonts w:ascii="Arial" w:eastAsia="宋体" w:hAnsi="Arial" w:cs="Arial"/>
                <w:lang w:val="en-US" w:eastAsia="zh-CN"/>
              </w:rPr>
              <w:t xml:space="preserve">UE may not </w:t>
            </w:r>
            <w:r w:rsidR="0062234D">
              <w:rPr>
                <w:rFonts w:ascii="Arial" w:eastAsia="宋体" w:hAnsi="Arial" w:cs="Arial"/>
                <w:lang w:val="en-US" w:eastAsia="zh-CN"/>
              </w:rPr>
              <w:t xml:space="preserve">be </w:t>
            </w:r>
            <w:r w:rsidR="00BE5A45" w:rsidRPr="00BE5A45">
              <w:rPr>
                <w:rFonts w:ascii="Arial" w:eastAsia="宋体" w:hAnsi="Arial" w:cs="Arial"/>
                <w:lang w:val="en-US" w:eastAsia="zh-CN"/>
              </w:rPr>
              <w:t xml:space="preserve">able to perform model training and may offload the </w:t>
            </w:r>
            <w:r w:rsidR="00422AB8">
              <w:rPr>
                <w:rFonts w:ascii="Arial" w:eastAsia="宋体" w:hAnsi="Arial" w:cs="Arial"/>
                <w:lang w:val="en-US" w:eastAsia="zh-CN"/>
              </w:rPr>
              <w:t xml:space="preserve">training </w:t>
            </w:r>
            <w:r w:rsidR="00BE5A45" w:rsidRPr="00BE5A45">
              <w:rPr>
                <w:rFonts w:ascii="Arial" w:eastAsia="宋体" w:hAnsi="Arial" w:cs="Arial"/>
                <w:lang w:val="en-US" w:eastAsia="zh-CN"/>
              </w:rPr>
              <w:t>functionality to OTT server</w:t>
            </w:r>
            <w:r w:rsidR="00BE5A45">
              <w:rPr>
                <w:rFonts w:ascii="Arial" w:eastAsia="宋体" w:hAnsi="Arial" w:cs="Arial"/>
                <w:lang w:val="en-US" w:eastAsia="zh-CN"/>
              </w:rPr>
              <w:t>. Therefore, the OTT server can be clarified as ‘</w:t>
            </w:r>
            <w:r w:rsidR="00BE5A45" w:rsidRPr="00422AB8">
              <w:rPr>
                <w:rFonts w:ascii="Arial" w:eastAsia="宋体" w:hAnsi="Arial" w:cs="Arial"/>
                <w:color w:val="FF0000"/>
                <w:highlight w:val="yellow"/>
                <w:lang w:val="en-US" w:eastAsia="zh-CN"/>
              </w:rPr>
              <w:t>UE/</w:t>
            </w:r>
            <w:r w:rsidR="00BE5A45" w:rsidRPr="00422AB8">
              <w:rPr>
                <w:rFonts w:ascii="Arial" w:eastAsia="宋体" w:hAnsi="Arial" w:cs="Arial"/>
                <w:highlight w:val="yellow"/>
                <w:lang w:val="en-US" w:eastAsia="zh-CN"/>
              </w:rPr>
              <w:t>OTT server’</w:t>
            </w:r>
            <w:r w:rsidR="00180A65">
              <w:rPr>
                <w:rFonts w:ascii="Arial" w:eastAsia="宋体" w:hAnsi="Arial" w:cs="Arial"/>
                <w:lang w:val="en-US" w:eastAsia="zh-CN"/>
              </w:rPr>
              <w:t>.</w:t>
            </w:r>
          </w:p>
          <w:p w14:paraId="434C0F9F" w14:textId="128F3B8D" w:rsidR="001C0C0E" w:rsidRDefault="005B3ABA" w:rsidP="00422AB8">
            <w:pPr>
              <w:spacing w:after="0" w:line="240" w:lineRule="auto"/>
              <w:ind w:left="420"/>
              <w:rPr>
                <w:rFonts w:ascii="Arial" w:eastAsia="宋体" w:hAnsi="Arial" w:cs="Arial"/>
                <w:lang w:val="en-US" w:eastAsia="zh-CN"/>
              </w:rPr>
            </w:pPr>
            <w:r>
              <w:rPr>
                <w:rFonts w:ascii="Arial" w:eastAsia="宋体" w:hAnsi="Arial" w:cs="Arial"/>
                <w:lang w:val="en-US" w:eastAsia="zh-CN"/>
              </w:rPr>
              <w:t>Besides, the training type shall be</w:t>
            </w:r>
            <w:r w:rsidR="001C0C0E">
              <w:rPr>
                <w:rFonts w:ascii="Arial" w:eastAsia="宋体" w:hAnsi="Arial" w:cs="Arial"/>
                <w:lang w:val="en-US" w:eastAsia="zh-CN"/>
              </w:rPr>
              <w:t xml:space="preserve"> clarif</w:t>
            </w:r>
            <w:r>
              <w:rPr>
                <w:rFonts w:ascii="Arial" w:eastAsia="宋体" w:hAnsi="Arial" w:cs="Arial"/>
                <w:lang w:val="en-US" w:eastAsia="zh-CN"/>
              </w:rPr>
              <w:t>ied</w:t>
            </w:r>
            <w:r w:rsidR="001C0C0E">
              <w:rPr>
                <w:rFonts w:ascii="Arial" w:eastAsia="宋体" w:hAnsi="Arial" w:cs="Arial"/>
                <w:lang w:val="en-US" w:eastAsia="zh-CN"/>
              </w:rPr>
              <w:t xml:space="preserve">: </w:t>
            </w:r>
          </w:p>
          <w:p w14:paraId="58002120" w14:textId="6F7FD004"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1 (joint training): </w:t>
            </w:r>
            <w:r w:rsidR="004D31D2" w:rsidRPr="00422AB8">
              <w:rPr>
                <w:rFonts w:ascii="Arial" w:eastAsia="宋体" w:hAnsi="Arial" w:cs="Arial"/>
                <w:color w:val="FF0000"/>
                <w:lang w:val="en-US" w:eastAsia="zh-CN"/>
              </w:rPr>
              <w:t>UE/</w:t>
            </w:r>
            <w:r>
              <w:rPr>
                <w:rFonts w:ascii="Arial" w:eastAsia="宋体" w:hAnsi="Arial" w:cs="Arial"/>
                <w:lang w:val="en-US" w:eastAsia="zh-CN"/>
              </w:rPr>
              <w:t xml:space="preserve">OTT server (UE side training) or </w:t>
            </w:r>
            <w:proofErr w:type="spellStart"/>
            <w:r>
              <w:rPr>
                <w:rFonts w:ascii="Arial" w:eastAsia="宋体" w:hAnsi="Arial" w:cs="Arial"/>
                <w:lang w:val="en-US" w:eastAsia="zh-CN"/>
              </w:rPr>
              <w:t>gNB</w:t>
            </w:r>
            <w:proofErr w:type="spellEnd"/>
            <w:r>
              <w:rPr>
                <w:rFonts w:ascii="Arial" w:eastAsia="宋体" w:hAnsi="Arial" w:cs="Arial"/>
                <w:lang w:val="en-US" w:eastAsia="zh-CN"/>
              </w:rPr>
              <w:t>/OAM (NW side training)</w:t>
            </w:r>
          </w:p>
          <w:p w14:paraId="1803A4B7" w14:textId="09863455"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3 (separate training): </w:t>
            </w:r>
            <w:r w:rsidR="00563509" w:rsidRPr="00422AB8">
              <w:rPr>
                <w:rFonts w:ascii="Arial" w:eastAsia="宋体" w:hAnsi="Arial" w:cs="Arial"/>
                <w:color w:val="FF0000"/>
                <w:lang w:val="en-US" w:eastAsia="zh-CN"/>
              </w:rPr>
              <w:t>UE/</w:t>
            </w:r>
            <w:r>
              <w:rPr>
                <w:rFonts w:ascii="Arial" w:eastAsia="宋体" w:hAnsi="Arial" w:cs="Arial"/>
                <w:lang w:val="en-US" w:eastAsia="zh-CN"/>
              </w:rPr>
              <w:t xml:space="preserve">OTT server and </w:t>
            </w:r>
            <w:proofErr w:type="spellStart"/>
            <w:r>
              <w:rPr>
                <w:rFonts w:ascii="Arial" w:eastAsia="宋体" w:hAnsi="Arial" w:cs="Arial"/>
                <w:lang w:val="en-US" w:eastAsia="zh-CN"/>
              </w:rPr>
              <w:t>gNB</w:t>
            </w:r>
            <w:proofErr w:type="spellEnd"/>
            <w:r>
              <w:rPr>
                <w:rFonts w:ascii="Arial" w:eastAsia="宋体" w:hAnsi="Arial" w:cs="Arial"/>
                <w:lang w:val="en-US" w:eastAsia="zh-CN"/>
              </w:rPr>
              <w:t>/OAM</w:t>
            </w:r>
          </w:p>
          <w:p w14:paraId="5ED2BD05" w14:textId="77777777" w:rsidR="001C0C0E" w:rsidRDefault="001C0C0E" w:rsidP="001C0C0E">
            <w:pPr>
              <w:spacing w:after="0" w:line="240" w:lineRule="auto"/>
              <w:rPr>
                <w:rFonts w:ascii="Arial" w:eastAsia="宋体" w:hAnsi="Arial" w:cs="Arial"/>
                <w:lang w:val="en-US" w:eastAsia="zh-CN"/>
              </w:rPr>
            </w:pPr>
            <w:r>
              <w:rPr>
                <w:rFonts w:ascii="Arial" w:eastAsia="宋体" w:hAnsi="Arial" w:cs="Arial"/>
                <w:lang w:val="en-US" w:eastAsia="zh-CN"/>
              </w:rPr>
              <w:t>b)</w:t>
            </w:r>
          </w:p>
          <w:p w14:paraId="55AA6007" w14:textId="77777777"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0432C603" w14:textId="2B83225C"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1 UE side training: </w:t>
            </w:r>
            <w:r w:rsidR="00E63BA7">
              <w:rPr>
                <w:rFonts w:ascii="Arial" w:eastAsia="宋体" w:hAnsi="Arial" w:cs="Arial"/>
                <w:lang w:val="en-US" w:eastAsia="zh-CN"/>
              </w:rPr>
              <w:t>UE</w:t>
            </w:r>
            <w:r w:rsidR="000C783D">
              <w:rPr>
                <w:rFonts w:ascii="Arial" w:eastAsia="宋体" w:hAnsi="Arial" w:cs="Arial"/>
                <w:lang w:val="en-US" w:eastAsia="zh-CN"/>
              </w:rPr>
              <w:t>-&gt;</w:t>
            </w:r>
            <w:proofErr w:type="spellStart"/>
            <w:r w:rsidR="000C783D">
              <w:rPr>
                <w:rFonts w:ascii="Arial" w:eastAsia="宋体" w:hAnsi="Arial" w:cs="Arial"/>
                <w:lang w:val="en-US" w:eastAsia="zh-CN"/>
              </w:rPr>
              <w:t>gNB</w:t>
            </w:r>
            <w:proofErr w:type="spellEnd"/>
            <w:r w:rsidR="00097FEE">
              <w:rPr>
                <w:rFonts w:ascii="Arial" w:eastAsia="宋体" w:hAnsi="Arial" w:cs="Arial"/>
                <w:lang w:val="en-US" w:eastAsia="zh-CN"/>
              </w:rPr>
              <w:t xml:space="preserve"> (</w:t>
            </w:r>
            <w:r w:rsidR="00097FEE" w:rsidRPr="00422AB8">
              <w:rPr>
                <w:rFonts w:ascii="Arial" w:eastAsia="宋体" w:hAnsi="Arial" w:cs="Arial"/>
                <w:highlight w:val="yellow"/>
                <w:lang w:val="en-US" w:eastAsia="zh-CN"/>
              </w:rPr>
              <w:t>if model training in UE</w:t>
            </w:r>
            <w:r w:rsidR="00097FEE">
              <w:rPr>
                <w:rFonts w:ascii="Arial" w:eastAsia="宋体" w:hAnsi="Arial" w:cs="Arial"/>
                <w:lang w:val="en-US" w:eastAsia="zh-CN"/>
              </w:rPr>
              <w:t>)</w:t>
            </w:r>
            <w:r w:rsidR="000C783D">
              <w:rPr>
                <w:rFonts w:ascii="Arial" w:eastAsia="宋体" w:hAnsi="Arial" w:cs="Arial"/>
                <w:lang w:val="en-US" w:eastAsia="zh-CN"/>
              </w:rPr>
              <w:t xml:space="preserve"> or </w:t>
            </w:r>
            <w:r>
              <w:rPr>
                <w:rFonts w:ascii="Arial" w:eastAsia="宋体" w:hAnsi="Arial" w:cs="Arial"/>
                <w:lang w:val="en-US" w:eastAsia="zh-CN"/>
              </w:rPr>
              <w:t>OTT server-&gt;</w:t>
            </w:r>
            <w:proofErr w:type="spellStart"/>
            <w:r>
              <w:rPr>
                <w:rFonts w:ascii="Arial" w:eastAsia="宋体" w:hAnsi="Arial" w:cs="Arial"/>
                <w:lang w:val="en-US" w:eastAsia="zh-CN"/>
              </w:rPr>
              <w:t>gNB&amp;UE</w:t>
            </w:r>
            <w:proofErr w:type="spellEnd"/>
            <w:r w:rsidR="00097FEE">
              <w:rPr>
                <w:rFonts w:ascii="Arial" w:eastAsia="宋体" w:hAnsi="Arial" w:cs="Arial"/>
                <w:lang w:val="en-US" w:eastAsia="zh-CN"/>
              </w:rPr>
              <w:t xml:space="preserve"> (</w:t>
            </w:r>
            <w:r w:rsidR="00097FEE" w:rsidRPr="00422AB8">
              <w:rPr>
                <w:rFonts w:ascii="Arial" w:eastAsia="宋体" w:hAnsi="Arial" w:cs="Arial"/>
                <w:highlight w:val="yellow"/>
                <w:lang w:val="en-US" w:eastAsia="zh-CN"/>
              </w:rPr>
              <w:t>if model training is offload to OTT server</w:t>
            </w:r>
            <w:r w:rsidR="00097FEE">
              <w:rPr>
                <w:rFonts w:ascii="Arial" w:eastAsia="宋体" w:hAnsi="Arial" w:cs="Arial"/>
                <w:lang w:val="en-US" w:eastAsia="zh-CN"/>
              </w:rPr>
              <w:t>)</w:t>
            </w:r>
          </w:p>
          <w:p w14:paraId="2AE30FEC" w14:textId="77777777"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1 NW side training: </w:t>
            </w:r>
            <w:proofErr w:type="spellStart"/>
            <w:r>
              <w:rPr>
                <w:rFonts w:ascii="Arial" w:eastAsia="宋体" w:hAnsi="Arial" w:cs="Arial"/>
                <w:lang w:val="en-US" w:eastAsia="zh-CN"/>
              </w:rPr>
              <w:t>gNB</w:t>
            </w:r>
            <w:proofErr w:type="spellEnd"/>
            <w:r>
              <w:rPr>
                <w:rFonts w:ascii="Arial" w:eastAsia="宋体" w:hAnsi="Arial" w:cs="Arial"/>
                <w:lang w:val="en-US" w:eastAsia="zh-CN"/>
              </w:rPr>
              <w:t>-&gt;UE, or OAM-&gt;</w:t>
            </w:r>
            <w:proofErr w:type="spellStart"/>
            <w:r>
              <w:rPr>
                <w:rFonts w:ascii="Arial" w:eastAsia="宋体" w:hAnsi="Arial" w:cs="Arial"/>
                <w:lang w:val="en-US" w:eastAsia="zh-CN"/>
              </w:rPr>
              <w:t>gNB&amp;UE</w:t>
            </w:r>
            <w:proofErr w:type="spellEnd"/>
          </w:p>
          <w:p w14:paraId="3B53E0D5" w14:textId="372023A5" w:rsidR="000B376B"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For training Type 3</w:t>
            </w:r>
            <w:r w:rsidR="00841742">
              <w:rPr>
                <w:rFonts w:ascii="Arial" w:eastAsia="宋体" w:hAnsi="Arial" w:cs="Arial"/>
                <w:lang w:val="en-US" w:eastAsia="zh-CN"/>
              </w:rPr>
              <w:t xml:space="preserve"> UE part model</w:t>
            </w:r>
            <w:r>
              <w:rPr>
                <w:rFonts w:ascii="Arial" w:eastAsia="宋体" w:hAnsi="Arial" w:cs="Arial"/>
                <w:lang w:val="en-US" w:eastAsia="zh-CN"/>
              </w:rPr>
              <w:t xml:space="preserve">: </w:t>
            </w:r>
            <w:r w:rsidR="007F798D">
              <w:rPr>
                <w:rFonts w:ascii="Arial" w:eastAsia="宋体" w:hAnsi="Arial" w:cs="Arial"/>
                <w:lang w:val="en-US" w:eastAsia="zh-CN"/>
              </w:rPr>
              <w:t>No model transfer</w:t>
            </w:r>
            <w:r w:rsidR="007F798D">
              <w:rPr>
                <w:rFonts w:ascii="Arial" w:eastAsia="宋体" w:hAnsi="Arial" w:cs="Arial" w:hint="eastAsia"/>
                <w:lang w:val="en-US" w:eastAsia="zh-CN"/>
              </w:rPr>
              <w:t>/</w:t>
            </w:r>
            <w:r w:rsidR="007F798D">
              <w:rPr>
                <w:rFonts w:ascii="Arial" w:eastAsia="宋体" w:hAnsi="Arial" w:cs="Arial"/>
                <w:lang w:val="en-US" w:eastAsia="zh-CN"/>
              </w:rPr>
              <w:t>delivery (</w:t>
            </w:r>
            <w:r w:rsidR="007F798D" w:rsidRPr="00422AB8">
              <w:rPr>
                <w:rFonts w:ascii="Arial" w:eastAsia="宋体" w:hAnsi="Arial" w:cs="Arial"/>
                <w:highlight w:val="yellow"/>
                <w:lang w:val="en-US" w:eastAsia="zh-CN"/>
              </w:rPr>
              <w:t>if model training in UE</w:t>
            </w:r>
            <w:r w:rsidR="007F798D">
              <w:rPr>
                <w:rFonts w:ascii="Arial" w:eastAsia="宋体" w:hAnsi="Arial" w:cs="Arial"/>
                <w:lang w:val="en-US" w:eastAsia="zh-CN"/>
              </w:rPr>
              <w:t xml:space="preserve">) or </w:t>
            </w:r>
            <w:r>
              <w:rPr>
                <w:rFonts w:ascii="Arial" w:eastAsia="宋体" w:hAnsi="Arial" w:cs="Arial"/>
                <w:lang w:val="en-US" w:eastAsia="zh-CN"/>
              </w:rPr>
              <w:t>OTT server to UE</w:t>
            </w:r>
            <w:r w:rsidR="00F27F9E">
              <w:rPr>
                <w:rFonts w:ascii="Arial" w:eastAsia="宋体" w:hAnsi="Arial" w:cs="Arial"/>
                <w:lang w:val="en-US" w:eastAsia="zh-CN"/>
              </w:rPr>
              <w:t xml:space="preserve"> </w:t>
            </w:r>
            <w:r w:rsidR="00F27F9E">
              <w:rPr>
                <w:rFonts w:ascii="Arial" w:eastAsia="宋体" w:hAnsi="Arial" w:cs="Arial" w:hint="eastAsia"/>
                <w:lang w:val="en-US" w:eastAsia="zh-CN"/>
              </w:rPr>
              <w:t>(</w:t>
            </w:r>
            <w:r w:rsidR="00F27F9E" w:rsidRPr="00422AB8">
              <w:rPr>
                <w:rFonts w:ascii="Arial" w:eastAsia="宋体" w:hAnsi="Arial" w:cs="Arial"/>
                <w:highlight w:val="yellow"/>
                <w:lang w:val="en-US" w:eastAsia="zh-CN"/>
              </w:rPr>
              <w:t>if model is trained in OTT server</w:t>
            </w:r>
            <w:r w:rsidR="00F27F9E">
              <w:rPr>
                <w:rFonts w:ascii="Arial" w:eastAsia="宋体" w:hAnsi="Arial" w:cs="Arial"/>
                <w:lang w:val="en-US" w:eastAsia="zh-CN"/>
              </w:rPr>
              <w:t>)</w:t>
            </w:r>
          </w:p>
          <w:p w14:paraId="63E6985D" w14:textId="00B86CC8" w:rsidR="001C0C0E" w:rsidRDefault="000B376B"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Type 3 </w:t>
            </w:r>
            <w:r w:rsidR="00894593">
              <w:rPr>
                <w:rFonts w:ascii="Arial" w:eastAsia="宋体" w:hAnsi="Arial" w:cs="Arial"/>
                <w:lang w:val="en-US" w:eastAsia="zh-CN"/>
              </w:rPr>
              <w:t>NW</w:t>
            </w:r>
            <w:r>
              <w:rPr>
                <w:rFonts w:ascii="Arial" w:eastAsia="宋体" w:hAnsi="Arial" w:cs="Arial"/>
                <w:lang w:val="en-US" w:eastAsia="zh-CN"/>
              </w:rPr>
              <w:t xml:space="preserve"> part model:</w:t>
            </w:r>
            <w:r w:rsidR="001C0C0E">
              <w:rPr>
                <w:rFonts w:ascii="Arial" w:eastAsia="宋体" w:hAnsi="Arial" w:cs="Arial"/>
                <w:lang w:val="en-US" w:eastAsia="zh-CN"/>
              </w:rPr>
              <w:t xml:space="preserve"> </w:t>
            </w:r>
            <w:r w:rsidR="00FD3BA0">
              <w:rPr>
                <w:rFonts w:ascii="Arial" w:eastAsia="宋体" w:hAnsi="Arial" w:cs="Arial"/>
                <w:lang w:val="en-US" w:eastAsia="zh-CN"/>
              </w:rPr>
              <w:t>No transfer</w:t>
            </w:r>
            <w:r w:rsidR="00FD3BA0">
              <w:rPr>
                <w:rFonts w:ascii="Arial" w:eastAsia="宋体" w:hAnsi="Arial" w:cs="Arial" w:hint="eastAsia"/>
                <w:lang w:val="en-US" w:eastAsia="zh-CN"/>
              </w:rPr>
              <w:t>/</w:t>
            </w:r>
            <w:r w:rsidR="00FD3BA0">
              <w:rPr>
                <w:rFonts w:ascii="Arial" w:eastAsia="宋体" w:hAnsi="Arial" w:cs="Arial"/>
                <w:lang w:val="en-US" w:eastAsia="zh-CN"/>
              </w:rPr>
              <w:t xml:space="preserve">delivery (if model training in </w:t>
            </w:r>
            <w:proofErr w:type="spellStart"/>
            <w:r w:rsidR="00DC4299">
              <w:rPr>
                <w:rFonts w:ascii="Arial" w:eastAsia="宋体" w:hAnsi="Arial" w:cs="Arial"/>
                <w:lang w:val="en-US" w:eastAsia="zh-CN"/>
              </w:rPr>
              <w:t>gNB</w:t>
            </w:r>
            <w:proofErr w:type="spellEnd"/>
            <w:r w:rsidR="00FD3BA0">
              <w:rPr>
                <w:rFonts w:ascii="Arial" w:eastAsia="宋体" w:hAnsi="Arial" w:cs="Arial"/>
                <w:lang w:val="en-US" w:eastAsia="zh-CN"/>
              </w:rPr>
              <w:t>)</w:t>
            </w:r>
            <w:r w:rsidR="00DC4299">
              <w:rPr>
                <w:rFonts w:ascii="Arial" w:eastAsia="宋体" w:hAnsi="Arial" w:cs="Arial"/>
                <w:lang w:val="en-US" w:eastAsia="zh-CN"/>
              </w:rPr>
              <w:t xml:space="preserve"> or</w:t>
            </w:r>
            <w:r w:rsidR="00FD3BA0">
              <w:rPr>
                <w:rFonts w:ascii="Arial" w:eastAsia="宋体" w:hAnsi="Arial" w:cs="Arial"/>
                <w:lang w:val="en-US" w:eastAsia="zh-CN"/>
              </w:rPr>
              <w:t xml:space="preserve"> </w:t>
            </w:r>
            <w:r w:rsidR="001C0C0E">
              <w:rPr>
                <w:rFonts w:ascii="Arial" w:eastAsia="宋体" w:hAnsi="Arial" w:cs="Arial"/>
                <w:lang w:val="en-US" w:eastAsia="zh-CN"/>
              </w:rPr>
              <w:t xml:space="preserve">OAM to </w:t>
            </w:r>
            <w:proofErr w:type="spellStart"/>
            <w:r w:rsidR="001C0C0E">
              <w:rPr>
                <w:rFonts w:ascii="Arial" w:eastAsia="宋体" w:hAnsi="Arial" w:cs="Arial"/>
                <w:lang w:val="en-US" w:eastAsia="zh-CN"/>
              </w:rPr>
              <w:t>gNB</w:t>
            </w:r>
            <w:proofErr w:type="spellEnd"/>
            <w:r w:rsidR="00E428AC">
              <w:rPr>
                <w:rFonts w:ascii="Arial" w:eastAsia="宋体" w:hAnsi="Arial" w:cs="Arial"/>
                <w:lang w:val="en-US" w:eastAsia="zh-CN"/>
              </w:rPr>
              <w:t xml:space="preserve"> </w:t>
            </w:r>
            <w:r w:rsidR="00142D67">
              <w:rPr>
                <w:rFonts w:ascii="Arial" w:eastAsia="宋体" w:hAnsi="Arial" w:cs="Arial" w:hint="eastAsia"/>
                <w:lang w:val="en-US" w:eastAsia="zh-CN"/>
              </w:rPr>
              <w:t>(</w:t>
            </w:r>
            <w:r w:rsidR="00142D67">
              <w:rPr>
                <w:rFonts w:ascii="Arial" w:eastAsia="宋体" w:hAnsi="Arial" w:cs="Arial"/>
                <w:lang w:val="en-US" w:eastAsia="zh-CN"/>
              </w:rPr>
              <w:t xml:space="preserve">if model is trained in </w:t>
            </w:r>
            <w:r w:rsidR="00BC6054">
              <w:rPr>
                <w:rFonts w:ascii="Arial" w:eastAsia="宋体" w:hAnsi="Arial" w:cs="Arial"/>
                <w:lang w:val="en-US" w:eastAsia="zh-CN"/>
              </w:rPr>
              <w:t>OAM</w:t>
            </w:r>
            <w:r w:rsidR="00142D67">
              <w:rPr>
                <w:rFonts w:ascii="Arial" w:eastAsia="宋体" w:hAnsi="Arial" w:cs="Arial"/>
                <w:lang w:val="en-US" w:eastAsia="zh-CN"/>
              </w:rPr>
              <w:t>)</w:t>
            </w:r>
          </w:p>
          <w:p w14:paraId="20701A81" w14:textId="77777777" w:rsidR="001C0C0E" w:rsidRDefault="001C0C0E" w:rsidP="001C0C0E">
            <w:pPr>
              <w:spacing w:after="0" w:line="240" w:lineRule="auto"/>
              <w:rPr>
                <w:rFonts w:ascii="Arial" w:eastAsia="宋体" w:hAnsi="Arial" w:cs="Arial"/>
                <w:lang w:val="en-US" w:eastAsia="zh-CN"/>
              </w:rPr>
            </w:pPr>
            <w:r>
              <w:rPr>
                <w:rFonts w:ascii="Arial" w:eastAsia="宋体" w:hAnsi="Arial" w:cs="Arial"/>
                <w:lang w:val="en-US" w:eastAsia="zh-CN"/>
              </w:rPr>
              <w:t>c)</w:t>
            </w:r>
          </w:p>
          <w:p w14:paraId="07B57DDD" w14:textId="77777777"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58AA4733" w14:textId="77777777" w:rsidR="001C0C0E" w:rsidRDefault="001C0C0E" w:rsidP="00422AB8">
            <w:pPr>
              <w:spacing w:after="0" w:line="240" w:lineRule="auto"/>
              <w:ind w:left="420"/>
              <w:rPr>
                <w:rFonts w:ascii="Arial" w:eastAsia="宋体" w:hAnsi="Arial" w:cs="Arial"/>
                <w:lang w:val="en-US" w:eastAsia="zh-CN"/>
              </w:rPr>
            </w:pPr>
            <w:r>
              <w:rPr>
                <w:rFonts w:ascii="Arial" w:eastAsia="宋体" w:hAnsi="Arial" w:cs="Arial"/>
                <w:lang w:val="en-US" w:eastAsia="zh-CN"/>
              </w:rPr>
              <w:t>UE (</w:t>
            </w:r>
            <w:r w:rsidRPr="00422AB8">
              <w:rPr>
                <w:rFonts w:ascii="Arial" w:eastAsia="宋体" w:hAnsi="Arial" w:cs="Arial"/>
                <w:highlight w:val="yellow"/>
                <w:lang w:val="en-US" w:eastAsia="zh-CN"/>
              </w:rPr>
              <w:t>CSI generation part</w:t>
            </w:r>
            <w:r>
              <w:rPr>
                <w:rFonts w:ascii="Arial" w:eastAsia="宋体" w:hAnsi="Arial" w:cs="Arial"/>
                <w:lang w:val="en-US" w:eastAsia="zh-CN"/>
              </w:rPr>
              <w:t xml:space="preserve">) and </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w:t>
            </w:r>
            <w:r w:rsidRPr="00422AB8">
              <w:rPr>
                <w:rFonts w:ascii="Arial" w:eastAsia="宋体" w:hAnsi="Arial" w:cs="Arial"/>
                <w:highlight w:val="yellow"/>
                <w:lang w:val="en-US" w:eastAsia="zh-CN"/>
              </w:rPr>
              <w:t>CSI reconstruction part</w:t>
            </w:r>
            <w:r>
              <w:rPr>
                <w:rFonts w:ascii="Arial" w:eastAsia="宋体" w:hAnsi="Arial" w:cs="Arial"/>
                <w:lang w:val="en-US" w:eastAsia="zh-CN"/>
              </w:rPr>
              <w:t>)</w:t>
            </w:r>
          </w:p>
          <w:p w14:paraId="177A470C" w14:textId="77777777" w:rsidR="001C0C0E" w:rsidRDefault="001C0C0E" w:rsidP="001C0C0E">
            <w:pPr>
              <w:spacing w:after="0" w:line="240" w:lineRule="auto"/>
              <w:rPr>
                <w:rFonts w:ascii="Arial" w:eastAsia="宋体" w:hAnsi="Arial" w:cs="Arial"/>
                <w:lang w:val="en-US" w:eastAsia="zh-CN"/>
              </w:rPr>
            </w:pPr>
            <w:r>
              <w:rPr>
                <w:rFonts w:ascii="Arial" w:eastAsia="宋体" w:hAnsi="Arial" w:cs="Arial"/>
                <w:lang w:val="en-US" w:eastAsia="zh-CN"/>
              </w:rPr>
              <w:t>d)</w:t>
            </w:r>
          </w:p>
          <w:p w14:paraId="490450D4" w14:textId="224DB3E2" w:rsidR="001C0C0E" w:rsidRDefault="008B44E7" w:rsidP="00422AB8">
            <w:pPr>
              <w:spacing w:after="0" w:line="240" w:lineRule="auto"/>
              <w:ind w:left="420"/>
              <w:rPr>
                <w:rFonts w:ascii="Arial" w:eastAsia="宋体" w:hAnsi="Arial" w:cs="Arial"/>
                <w:lang w:val="en-US" w:eastAsia="zh-CN"/>
              </w:rPr>
            </w:pPr>
            <w:r>
              <w:rPr>
                <w:rFonts w:ascii="Arial" w:eastAsia="宋体" w:hAnsi="Arial" w:cs="Arial"/>
                <w:lang w:val="en-US" w:eastAsia="zh-CN"/>
              </w:rPr>
              <w:t>As only one of NW or UE may monitor the performance, r</w:t>
            </w:r>
            <w:r w:rsidR="001C0C0E">
              <w:rPr>
                <w:rFonts w:ascii="Arial" w:eastAsia="宋体" w:hAnsi="Arial" w:cs="Arial"/>
                <w:lang w:val="en-US" w:eastAsia="zh-CN"/>
              </w:rPr>
              <w:t xml:space="preserve">ephrase as: </w:t>
            </w:r>
          </w:p>
          <w:p w14:paraId="1F83ADC1" w14:textId="2121FE3D" w:rsidR="000444C5" w:rsidRDefault="001C0C0E" w:rsidP="00422AB8">
            <w:pPr>
              <w:spacing w:after="0" w:line="240" w:lineRule="auto"/>
              <w:ind w:left="420"/>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w:t>
            </w:r>
            <w:r w:rsidR="007946E9">
              <w:rPr>
                <w:rFonts w:ascii="Arial" w:eastAsia="宋体" w:hAnsi="Arial" w:cs="Arial"/>
                <w:lang w:val="en-US" w:eastAsia="zh-CN"/>
              </w:rPr>
              <w:t>(</w:t>
            </w:r>
            <w:r w:rsidR="007946E9" w:rsidRPr="00422AB8">
              <w:rPr>
                <w:rFonts w:ascii="Arial" w:eastAsia="宋体" w:hAnsi="Arial" w:cs="Arial"/>
                <w:highlight w:val="yellow"/>
                <w:lang w:val="en-US" w:eastAsia="zh-CN"/>
              </w:rPr>
              <w:t>NW monitors the performance</w:t>
            </w:r>
            <w:r w:rsidR="007946E9">
              <w:rPr>
                <w:rFonts w:ascii="Arial" w:eastAsia="宋体" w:hAnsi="Arial" w:cs="Arial"/>
                <w:lang w:val="en-US" w:eastAsia="zh-CN"/>
              </w:rPr>
              <w:t>)</w:t>
            </w:r>
            <w:r w:rsidR="007946E9" w:rsidRPr="007946E9">
              <w:rPr>
                <w:rFonts w:ascii="Arial" w:eastAsia="宋体" w:hAnsi="Arial" w:cs="Arial"/>
                <w:lang w:val="en-US" w:eastAsia="zh-CN"/>
              </w:rPr>
              <w:t xml:space="preserve"> </w:t>
            </w:r>
            <w:r>
              <w:rPr>
                <w:rFonts w:ascii="Arial" w:eastAsia="宋体" w:hAnsi="Arial" w:cs="Arial"/>
                <w:lang w:val="en-US" w:eastAsia="zh-CN"/>
              </w:rPr>
              <w:t>or UE</w:t>
            </w:r>
            <w:r w:rsidR="00B140DB">
              <w:rPr>
                <w:rFonts w:ascii="Arial" w:eastAsia="宋体" w:hAnsi="Arial" w:cs="Arial"/>
                <w:lang w:val="en-US" w:eastAsia="zh-CN"/>
              </w:rPr>
              <w:t xml:space="preserve"> (</w:t>
            </w:r>
            <w:r w:rsidR="00B140DB" w:rsidRPr="00422AB8">
              <w:rPr>
                <w:rFonts w:ascii="Arial" w:eastAsia="宋体" w:hAnsi="Arial" w:cs="Arial"/>
                <w:highlight w:val="yellow"/>
                <w:lang w:val="en-US" w:eastAsia="zh-CN"/>
              </w:rPr>
              <w:t>UE monitors the performance and reports to Network</w:t>
            </w:r>
            <w:r w:rsidR="00B140DB">
              <w:rPr>
                <w:rFonts w:ascii="Arial" w:eastAsia="宋体" w:hAnsi="Arial" w:cs="Arial"/>
                <w:lang w:val="en-US" w:eastAsia="zh-CN"/>
              </w:rPr>
              <w:t>)</w:t>
            </w:r>
          </w:p>
          <w:p w14:paraId="73125AAC" w14:textId="77777777" w:rsidR="001651D3" w:rsidRDefault="001651D3" w:rsidP="001C0C0E">
            <w:pPr>
              <w:spacing w:after="0" w:line="240" w:lineRule="auto"/>
              <w:rPr>
                <w:rFonts w:ascii="Arial" w:eastAsia="宋体" w:hAnsi="Arial" w:cs="Arial"/>
                <w:lang w:val="en-US" w:eastAsia="zh-CN"/>
              </w:rPr>
            </w:pPr>
            <w:r>
              <w:rPr>
                <w:rFonts w:ascii="Arial" w:eastAsia="宋体" w:hAnsi="Arial" w:cs="Arial" w:hint="eastAsia"/>
                <w:lang w:val="en-US" w:eastAsia="zh-CN"/>
              </w:rPr>
              <w:t>e</w:t>
            </w:r>
            <w:r>
              <w:rPr>
                <w:rFonts w:ascii="Arial" w:eastAsia="宋体" w:hAnsi="Arial" w:cs="Arial"/>
                <w:lang w:val="en-US" w:eastAsia="zh-CN"/>
              </w:rPr>
              <w:t>)</w:t>
            </w:r>
          </w:p>
          <w:p w14:paraId="0AA72749" w14:textId="05FF7751" w:rsidR="001651D3" w:rsidRDefault="001651D3" w:rsidP="00422AB8">
            <w:pPr>
              <w:spacing w:after="0" w:line="240" w:lineRule="auto"/>
              <w:ind w:left="420"/>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gree</w:t>
            </w:r>
            <w:r w:rsidR="00EC5323">
              <w:rPr>
                <w:rFonts w:ascii="Arial" w:eastAsia="宋体" w:hAnsi="Arial" w:cs="Arial"/>
                <w:lang w:val="en-US" w:eastAsia="zh-CN"/>
              </w:rPr>
              <w:t xml:space="preserve"> with</w:t>
            </w:r>
            <w:r>
              <w:rPr>
                <w:rFonts w:ascii="Arial" w:eastAsia="宋体" w:hAnsi="Arial" w:cs="Arial"/>
                <w:lang w:val="en-US" w:eastAsia="zh-CN"/>
              </w:rPr>
              <w:t xml:space="preserve"> the current one as RAN1 </w:t>
            </w:r>
            <w:r w:rsidR="00EC5323">
              <w:rPr>
                <w:rFonts w:ascii="Arial" w:eastAsia="宋体" w:hAnsi="Arial" w:cs="Arial"/>
                <w:lang w:val="en-US" w:eastAsia="zh-CN"/>
              </w:rPr>
              <w:t xml:space="preserve">only </w:t>
            </w:r>
            <w:r>
              <w:rPr>
                <w:rFonts w:ascii="Arial" w:eastAsia="宋体" w:hAnsi="Arial" w:cs="Arial"/>
                <w:lang w:val="en-US" w:eastAsia="zh-CN"/>
              </w:rPr>
              <w:t>agree</w:t>
            </w:r>
            <w:r w:rsidR="0043122F">
              <w:rPr>
                <w:rFonts w:ascii="Arial" w:eastAsia="宋体" w:hAnsi="Arial" w:cs="Arial"/>
                <w:lang w:val="en-US" w:eastAsia="zh-CN"/>
              </w:rPr>
              <w:t>d</w:t>
            </w:r>
            <w:r>
              <w:rPr>
                <w:rFonts w:ascii="Arial" w:eastAsia="宋体" w:hAnsi="Arial" w:cs="Arial"/>
                <w:lang w:val="en-US" w:eastAsia="zh-CN"/>
              </w:rPr>
              <w:t xml:space="preserve"> the case</w:t>
            </w:r>
            <w:r w:rsidR="00334108">
              <w:rPr>
                <w:rFonts w:ascii="Arial" w:eastAsia="宋体" w:hAnsi="Arial" w:cs="Arial"/>
                <w:lang w:val="en-US" w:eastAsia="zh-CN"/>
              </w:rPr>
              <w:t>s</w:t>
            </w:r>
            <w:r>
              <w:rPr>
                <w:rFonts w:ascii="Arial" w:eastAsia="宋体" w:hAnsi="Arial" w:cs="Arial"/>
                <w:lang w:val="en-US" w:eastAsia="zh-CN"/>
              </w:rPr>
              <w:t xml:space="preserve"> that NW makes </w:t>
            </w:r>
            <w:r w:rsidRPr="001651D3">
              <w:rPr>
                <w:rFonts w:ascii="Arial" w:eastAsia="宋体" w:hAnsi="Arial" w:cs="Arial"/>
                <w:lang w:val="en-US" w:eastAsia="zh-CN"/>
              </w:rPr>
              <w:t>decisions of model activation/ deactivation/updating/switching</w:t>
            </w:r>
            <w:r w:rsidR="00AF2A8F">
              <w:rPr>
                <w:rFonts w:ascii="Arial" w:eastAsia="宋体" w:hAnsi="Arial" w:cs="Arial"/>
                <w:lang w:val="en-US" w:eastAsia="zh-CN"/>
              </w:rPr>
              <w:t>.</w:t>
            </w:r>
          </w:p>
        </w:tc>
      </w:tr>
      <w:tr w:rsidR="000444C5" w14:paraId="69AD3B66" w14:textId="77777777" w:rsidTr="00DD4DB5">
        <w:tc>
          <w:tcPr>
            <w:tcW w:w="1456" w:type="dxa"/>
            <w:vAlign w:val="center"/>
          </w:tcPr>
          <w:p w14:paraId="51A80DF5" w14:textId="2F4384FD" w:rsidR="000444C5" w:rsidRDefault="000821D5">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X</w:t>
            </w:r>
            <w:r>
              <w:rPr>
                <w:rFonts w:ascii="Arial" w:eastAsia="宋体" w:hAnsi="Arial" w:cs="Arial"/>
                <w:lang w:val="en-US" w:eastAsia="zh-CN"/>
              </w:rPr>
              <w:t>iaomi</w:t>
            </w:r>
          </w:p>
        </w:tc>
        <w:tc>
          <w:tcPr>
            <w:tcW w:w="1518" w:type="dxa"/>
            <w:vAlign w:val="center"/>
          </w:tcPr>
          <w:p w14:paraId="372C4952" w14:textId="7A1666C9" w:rsidR="000444C5" w:rsidRDefault="0028349C">
            <w:pPr>
              <w:spacing w:after="0" w:line="240" w:lineRule="auto"/>
              <w:rPr>
                <w:rFonts w:ascii="Arial" w:eastAsia="宋体" w:hAnsi="Arial" w:cs="Arial"/>
                <w:lang w:val="en-US" w:eastAsia="zh-CN"/>
              </w:rPr>
            </w:pPr>
            <w:r>
              <w:rPr>
                <w:rFonts w:ascii="Arial" w:eastAsia="宋体" w:hAnsi="Arial" w:cs="Arial"/>
                <w:lang w:val="en-US" w:eastAsia="zh-CN"/>
              </w:rPr>
              <w:t>All with comments on e</w:t>
            </w:r>
          </w:p>
        </w:tc>
        <w:tc>
          <w:tcPr>
            <w:tcW w:w="1478" w:type="dxa"/>
            <w:vAlign w:val="center"/>
          </w:tcPr>
          <w:p w14:paraId="3905960C" w14:textId="77777777" w:rsidR="000444C5" w:rsidRDefault="000444C5">
            <w:pPr>
              <w:spacing w:after="0" w:line="240" w:lineRule="auto"/>
              <w:rPr>
                <w:rFonts w:ascii="Arial" w:eastAsia="宋体" w:hAnsi="Arial" w:cs="Arial"/>
                <w:lang w:val="en-US" w:eastAsia="zh-CN"/>
              </w:rPr>
            </w:pPr>
          </w:p>
        </w:tc>
        <w:tc>
          <w:tcPr>
            <w:tcW w:w="5176" w:type="dxa"/>
            <w:vAlign w:val="center"/>
          </w:tcPr>
          <w:p w14:paraId="7405B28F" w14:textId="77777777" w:rsidR="000444C5" w:rsidRDefault="0028349C">
            <w:pPr>
              <w:spacing w:after="0" w:line="240" w:lineRule="auto"/>
              <w:rPr>
                <w:rFonts w:ascii="Arial" w:eastAsia="宋体" w:hAnsi="Arial" w:cs="Arial"/>
                <w:lang w:val="en-US" w:eastAsia="zh-CN"/>
              </w:rPr>
            </w:pPr>
            <w:r>
              <w:rPr>
                <w:rFonts w:ascii="Arial" w:eastAsia="宋体" w:hAnsi="Arial" w:cs="Arial"/>
                <w:lang w:val="en-US" w:eastAsia="zh-CN"/>
              </w:rPr>
              <w:t xml:space="preserve">In general, we support </w:t>
            </w:r>
            <w:proofErr w:type="spellStart"/>
            <w:r>
              <w:rPr>
                <w:rFonts w:ascii="Arial" w:eastAsia="宋体" w:hAnsi="Arial" w:cs="Arial"/>
                <w:lang w:val="en-US" w:eastAsia="zh-CN"/>
              </w:rPr>
              <w:t>rapp’s</w:t>
            </w:r>
            <w:proofErr w:type="spellEnd"/>
            <w:r>
              <w:rPr>
                <w:rFonts w:ascii="Arial" w:eastAsia="宋体" w:hAnsi="Arial" w:cs="Arial"/>
                <w:lang w:val="en-US" w:eastAsia="zh-CN"/>
              </w:rPr>
              <w:t xml:space="preserve"> proposals, which captures the current common understanding. </w:t>
            </w:r>
          </w:p>
          <w:p w14:paraId="60386C93" w14:textId="431C2C94" w:rsidR="0028349C" w:rsidRDefault="0028349C">
            <w:pPr>
              <w:spacing w:after="0" w:line="240" w:lineRule="auto"/>
              <w:rPr>
                <w:rFonts w:ascii="Arial" w:eastAsia="宋体" w:hAnsi="Arial" w:cs="Arial"/>
                <w:lang w:val="en-US" w:eastAsia="zh-CN"/>
              </w:rPr>
            </w:pPr>
            <w:r>
              <w:rPr>
                <w:rFonts w:ascii="Arial" w:eastAsia="宋体" w:hAnsi="Arial" w:cs="Arial"/>
                <w:lang w:val="en-US" w:eastAsia="zh-CN"/>
              </w:rPr>
              <w:t xml:space="preserve">Regarding e) </w:t>
            </w:r>
            <w:r>
              <w:rPr>
                <w:rFonts w:ascii="Arial" w:eastAsia="宋体" w:hAnsi="Arial" w:cs="Arial"/>
                <w:bCs/>
                <w:kern w:val="2"/>
                <w:lang w:val="en-US" w:eastAsia="zh-CN"/>
              </w:rPr>
              <w:t>Model/functionality control (selection, (de)activation, switching, fallback)</w:t>
            </w:r>
            <w:r>
              <w:rPr>
                <w:rFonts w:ascii="Arial" w:eastAsia="宋体" w:hAnsi="Arial" w:cs="Arial"/>
                <w:lang w:val="en-US" w:eastAsia="zh-CN"/>
              </w:rPr>
              <w:t>, RAN1 made following agreement</w:t>
            </w:r>
          </w:p>
          <w:p w14:paraId="6D9B1CB2" w14:textId="77777777" w:rsidR="0028349C" w:rsidRDefault="0028349C" w:rsidP="0028349C">
            <w:pPr>
              <w:rPr>
                <w:b/>
                <w:bCs/>
                <w:i/>
                <w:iCs/>
              </w:rPr>
            </w:pPr>
            <w:r>
              <w:rPr>
                <w:b/>
                <w:bCs/>
                <w:i/>
                <w:iCs/>
              </w:rPr>
              <w:lastRenderedPageBreak/>
              <w:t xml:space="preserve">In CSI compression using two-sided model use case, study potential specification impact for performance monitoring including: </w:t>
            </w:r>
          </w:p>
          <w:p w14:paraId="72A8BF9D" w14:textId="77777777" w:rsidR="0028349C" w:rsidRDefault="0028349C" w:rsidP="0028349C">
            <w:pPr>
              <w:pStyle w:val="af"/>
              <w:numPr>
                <w:ilvl w:val="0"/>
                <w:numId w:val="17"/>
              </w:numPr>
              <w:overflowPunct w:val="0"/>
              <w:autoSpaceDE w:val="0"/>
              <w:autoSpaceDN w:val="0"/>
              <w:adjustRightInd w:val="0"/>
              <w:spacing w:before="100" w:beforeAutospacing="1" w:after="180" w:line="259" w:lineRule="auto"/>
              <w:ind w:leftChars="0"/>
              <w:jc w:val="both"/>
              <w:textAlignment w:val="baseline"/>
              <w:rPr>
                <w:b/>
                <w:bCs/>
                <w:i/>
                <w:iCs/>
                <w:szCs w:val="20"/>
              </w:rPr>
            </w:pPr>
            <w:r>
              <w:rPr>
                <w:b/>
                <w:bCs/>
                <w:i/>
                <w:iCs/>
                <w:szCs w:val="20"/>
              </w:rPr>
              <w:t>NW-side performance monitoring:  NW monitors the performance and make decisions of model activation/ deactivation/</w:t>
            </w:r>
            <w:r w:rsidRPr="0028349C">
              <w:rPr>
                <w:b/>
                <w:bCs/>
                <w:i/>
                <w:iCs/>
                <w:szCs w:val="20"/>
                <w:highlight w:val="yellow"/>
              </w:rPr>
              <w:t>updating</w:t>
            </w:r>
            <w:r>
              <w:rPr>
                <w:b/>
                <w:bCs/>
                <w:i/>
                <w:iCs/>
                <w:szCs w:val="20"/>
              </w:rPr>
              <w:t xml:space="preserve">/switching    </w:t>
            </w:r>
          </w:p>
          <w:p w14:paraId="617A7250" w14:textId="4ECBDA0D" w:rsidR="0028349C" w:rsidRDefault="0028349C" w:rsidP="0028349C">
            <w:pPr>
              <w:spacing w:after="0" w:line="240" w:lineRule="auto"/>
              <w:rPr>
                <w:rFonts w:ascii="Arial" w:eastAsia="宋体" w:hAnsi="Arial" w:cs="Arial"/>
                <w:lang w:val="en-US" w:eastAsia="zh-CN"/>
              </w:rPr>
            </w:pPr>
            <w:r>
              <w:rPr>
                <w:b/>
                <w:bCs/>
                <w:i/>
                <w:iCs/>
              </w:rPr>
              <w:t xml:space="preserve">UE-side performance monitoring: UE monitors the performance and reports to Network, </w:t>
            </w:r>
            <w:r w:rsidRPr="00300251">
              <w:rPr>
                <w:b/>
                <w:bCs/>
                <w:i/>
                <w:iCs/>
              </w:rPr>
              <w:t xml:space="preserve">NW </w:t>
            </w:r>
            <w:r w:rsidRPr="009111F1">
              <w:rPr>
                <w:b/>
                <w:bCs/>
                <w:i/>
                <w:iCs/>
              </w:rPr>
              <w:t>makes</w:t>
            </w:r>
            <w:r>
              <w:rPr>
                <w:b/>
                <w:bCs/>
                <w:i/>
                <w:iCs/>
              </w:rPr>
              <w:t xml:space="preserve"> decisions of model activation/ deactivation/</w:t>
            </w:r>
            <w:r w:rsidRPr="0028349C">
              <w:rPr>
                <w:b/>
                <w:bCs/>
                <w:i/>
                <w:iCs/>
                <w:highlight w:val="yellow"/>
              </w:rPr>
              <w:t>updating</w:t>
            </w:r>
            <w:r>
              <w:rPr>
                <w:b/>
                <w:bCs/>
                <w:i/>
                <w:iCs/>
              </w:rPr>
              <w:t xml:space="preserve">/switching  </w:t>
            </w:r>
            <w:r w:rsidRPr="002904B9">
              <w:rPr>
                <w:rFonts w:ascii="Arial" w:hAnsi="Arial" w:cs="Arial"/>
                <w:bCs/>
                <w:kern w:val="2"/>
                <w:lang w:val="en-US"/>
              </w:rPr>
              <w:t xml:space="preserve"> </w:t>
            </w:r>
          </w:p>
          <w:p w14:paraId="22B0B3C9" w14:textId="77777777" w:rsidR="0028349C" w:rsidRDefault="0028349C">
            <w:pPr>
              <w:spacing w:after="0" w:line="240" w:lineRule="auto"/>
              <w:rPr>
                <w:rFonts w:ascii="Arial" w:eastAsia="宋体" w:hAnsi="Arial" w:cs="Arial"/>
                <w:lang w:val="en-US" w:eastAsia="zh-CN"/>
              </w:rPr>
            </w:pPr>
          </w:p>
          <w:p w14:paraId="17DF53B6" w14:textId="309B5E9E" w:rsidR="0028349C" w:rsidRDefault="0028349C">
            <w:pPr>
              <w:spacing w:after="0" w:line="240" w:lineRule="auto"/>
              <w:rPr>
                <w:rFonts w:ascii="Arial" w:eastAsia="宋体" w:hAnsi="Arial" w:cs="Arial"/>
                <w:lang w:val="en-US" w:eastAsia="zh-CN"/>
              </w:rPr>
            </w:pPr>
            <w:r>
              <w:rPr>
                <w:rFonts w:ascii="Arial" w:eastAsia="宋体" w:hAnsi="Arial" w:cs="Arial" w:hint="eastAsia"/>
                <w:lang w:val="en-US" w:eastAsia="zh-CN"/>
              </w:rPr>
              <w:t>T</w:t>
            </w:r>
            <w:r>
              <w:rPr>
                <w:rFonts w:ascii="Arial" w:eastAsia="宋体" w:hAnsi="Arial" w:cs="Arial"/>
                <w:lang w:val="en-US" w:eastAsia="zh-CN"/>
              </w:rPr>
              <w:t>herefore, we suggest to add ‘updating’ as one potential control action.</w:t>
            </w:r>
          </w:p>
          <w:p w14:paraId="265A1A3C" w14:textId="6FEDFBBC" w:rsidR="0028349C" w:rsidRPr="0028349C" w:rsidRDefault="0028349C">
            <w:pPr>
              <w:spacing w:after="0" w:line="240" w:lineRule="auto"/>
              <w:rPr>
                <w:rFonts w:ascii="Arial" w:eastAsia="宋体" w:hAnsi="Arial" w:cs="Arial" w:hint="eastAsia"/>
                <w:lang w:val="en-US" w:eastAsia="zh-CN"/>
              </w:rPr>
            </w:pPr>
          </w:p>
        </w:tc>
      </w:tr>
      <w:tr w:rsidR="000444C5" w14:paraId="28C12CAF" w14:textId="77777777" w:rsidTr="00DD4DB5">
        <w:tc>
          <w:tcPr>
            <w:tcW w:w="1456" w:type="dxa"/>
            <w:vAlign w:val="center"/>
          </w:tcPr>
          <w:p w14:paraId="35CC9C76" w14:textId="77777777" w:rsidR="000444C5" w:rsidRDefault="000444C5">
            <w:pPr>
              <w:spacing w:after="0" w:line="240" w:lineRule="auto"/>
              <w:rPr>
                <w:rFonts w:ascii="Arial" w:eastAsia="宋体" w:hAnsi="Arial" w:cs="Arial"/>
                <w:lang w:val="en-US" w:eastAsia="zh-CN"/>
              </w:rPr>
            </w:pPr>
          </w:p>
        </w:tc>
        <w:tc>
          <w:tcPr>
            <w:tcW w:w="1518" w:type="dxa"/>
            <w:vAlign w:val="center"/>
          </w:tcPr>
          <w:p w14:paraId="059B1DA2" w14:textId="77777777" w:rsidR="000444C5" w:rsidRDefault="000444C5">
            <w:pPr>
              <w:spacing w:after="0" w:line="240" w:lineRule="auto"/>
              <w:rPr>
                <w:rFonts w:ascii="Arial" w:eastAsia="宋体" w:hAnsi="Arial" w:cs="Arial"/>
                <w:lang w:val="en-US" w:eastAsia="zh-CN"/>
              </w:rPr>
            </w:pPr>
          </w:p>
        </w:tc>
        <w:tc>
          <w:tcPr>
            <w:tcW w:w="1478" w:type="dxa"/>
            <w:vAlign w:val="center"/>
          </w:tcPr>
          <w:p w14:paraId="2ACC7D42" w14:textId="77777777" w:rsidR="000444C5" w:rsidRDefault="000444C5">
            <w:pPr>
              <w:spacing w:after="0" w:line="240" w:lineRule="auto"/>
              <w:rPr>
                <w:rFonts w:ascii="Arial" w:eastAsia="宋体" w:hAnsi="Arial" w:cs="Arial"/>
                <w:lang w:val="en-US" w:eastAsia="zh-CN"/>
              </w:rPr>
            </w:pPr>
          </w:p>
        </w:tc>
        <w:tc>
          <w:tcPr>
            <w:tcW w:w="5176" w:type="dxa"/>
            <w:vAlign w:val="center"/>
          </w:tcPr>
          <w:p w14:paraId="01EE29AB" w14:textId="77777777" w:rsidR="000444C5" w:rsidRDefault="000444C5">
            <w:pPr>
              <w:spacing w:after="0" w:line="240" w:lineRule="auto"/>
              <w:rPr>
                <w:rFonts w:ascii="Arial" w:eastAsia="宋体" w:hAnsi="Arial" w:cs="Arial"/>
                <w:lang w:val="en-US" w:eastAsia="zh-CN"/>
              </w:rPr>
            </w:pPr>
          </w:p>
        </w:tc>
      </w:tr>
    </w:tbl>
    <w:p w14:paraId="15DC0BD2"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Q1:</w:t>
      </w:r>
    </w:p>
    <w:p w14:paraId="35BE4464" w14:textId="77777777" w:rsidR="000444C5" w:rsidRDefault="000444C5">
      <w:pPr>
        <w:rPr>
          <w:rFonts w:ascii="Arial" w:eastAsia="宋体" w:hAnsi="Arial" w:cs="Arial"/>
          <w:lang w:val="en-US" w:eastAsia="zh-CN"/>
        </w:rPr>
      </w:pPr>
    </w:p>
    <w:p w14:paraId="5F5286A5" w14:textId="77777777" w:rsidR="000444C5" w:rsidRDefault="00373899">
      <w:pPr>
        <w:pStyle w:val="3"/>
        <w:rPr>
          <w:rFonts w:eastAsia="宋体" w:cs="Arial"/>
          <w:lang w:val="en-US" w:eastAsia="zh-CN"/>
        </w:rPr>
      </w:pPr>
      <w:proofErr w:type="gramStart"/>
      <w:r>
        <w:rPr>
          <w:rFonts w:cs="Arial"/>
        </w:rPr>
        <w:t>2.</w:t>
      </w:r>
      <w:r>
        <w:rPr>
          <w:rFonts w:eastAsia="宋体" w:cs="Arial" w:hint="eastAsia"/>
          <w:lang w:val="en-US" w:eastAsia="zh-CN"/>
        </w:rPr>
        <w:t>1</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CSI</w:t>
      </w:r>
      <w:proofErr w:type="gramEnd"/>
      <w:r>
        <w:rPr>
          <w:rFonts w:eastAsia="宋体" w:cs="Arial" w:hint="eastAsia"/>
          <w:lang w:val="en-US" w:eastAsia="zh-CN"/>
        </w:rPr>
        <w:t xml:space="preserve"> prediction with UE-side model</w:t>
      </w:r>
    </w:p>
    <w:p w14:paraId="7C044B5E"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i/>
          <w:iCs/>
          <w:lang w:val="en-US" w:eastAsia="zh-CN"/>
        </w:rPr>
        <w:t>Rapp</w:t>
      </w:r>
      <w:r>
        <w:rPr>
          <w:rFonts w:ascii="Arial" w:eastAsia="宋体" w:hAnsi="Arial" w:cs="Arial" w:hint="eastAsia"/>
          <w:i/>
          <w:iCs/>
          <w:lang w:val="en-US" w:eastAsia="zh-CN"/>
        </w:rPr>
        <w:t>orteur</w:t>
      </w:r>
      <w:r>
        <w:rPr>
          <w:rFonts w:ascii="Arial" w:eastAsia="宋体" w:hAnsi="Arial" w:cs="Arial"/>
          <w:i/>
          <w:iCs/>
          <w:lang w:val="en-US" w:eastAsia="zh-CN"/>
        </w:rPr>
        <w:t xml:space="preserve">’s notes: </w:t>
      </w:r>
      <w:r>
        <w:rPr>
          <w:rFonts w:ascii="Arial" w:eastAsia="宋体" w:hAnsi="Arial" w:cs="Arial" w:hint="eastAsia"/>
          <w:i/>
          <w:iCs/>
          <w:lang w:val="en-US" w:eastAsia="zh-CN"/>
        </w:rPr>
        <w:t>It is observed that CSI prediction with UE-side model can share similar analysis to beam management with UE-side model. However, considering there is no more discussion in RAN1, it may be better to wait for RAN1</w:t>
      </w:r>
      <w:r>
        <w:rPr>
          <w:rFonts w:ascii="Arial" w:eastAsia="宋体" w:hAnsi="Arial" w:cs="Arial"/>
          <w:i/>
          <w:iCs/>
          <w:lang w:val="en-US" w:eastAsia="zh-CN"/>
        </w:rPr>
        <w:t>’</w:t>
      </w:r>
      <w:r>
        <w:rPr>
          <w:rFonts w:ascii="Arial" w:eastAsia="宋体" w:hAnsi="Arial" w:cs="Arial" w:hint="eastAsia"/>
          <w:i/>
          <w:iCs/>
          <w:lang w:val="en-US" w:eastAsia="zh-CN"/>
        </w:rPr>
        <w:t>s progress.</w:t>
      </w:r>
    </w:p>
    <w:p w14:paraId="4BCC56C6" w14:textId="2B84CE5E" w:rsidR="000444C5" w:rsidRDefault="000444C5">
      <w:pPr>
        <w:spacing w:afterLines="50" w:after="156" w:line="240" w:lineRule="auto"/>
        <w:jc w:val="both"/>
        <w:rPr>
          <w:rFonts w:ascii="Arial" w:eastAsia="宋体" w:hAnsi="Arial" w:cs="Arial"/>
          <w:lang w:val="en-US" w:eastAsia="zh-CN"/>
        </w:rPr>
      </w:pPr>
    </w:p>
    <w:p w14:paraId="7929CD0F" w14:textId="77777777" w:rsidR="000444C5" w:rsidRDefault="00373899">
      <w:pPr>
        <w:pStyle w:val="2"/>
        <w:rPr>
          <w:rFonts w:eastAsia="宋体" w:cs="Arial"/>
          <w:sz w:val="28"/>
          <w:szCs w:val="18"/>
          <w:lang w:val="en-US" w:eastAsia="zh-CN"/>
        </w:rPr>
      </w:pPr>
      <w:proofErr w:type="gramStart"/>
      <w:r>
        <w:rPr>
          <w:rFonts w:cs="Arial"/>
          <w:sz w:val="28"/>
          <w:szCs w:val="18"/>
        </w:rPr>
        <w:t>2.</w:t>
      </w:r>
      <w:r>
        <w:rPr>
          <w:rFonts w:eastAsia="宋体" w:cs="Arial" w:hint="eastAsia"/>
          <w:sz w:val="28"/>
          <w:szCs w:val="18"/>
          <w:lang w:val="en-US" w:eastAsia="zh-CN"/>
        </w:rPr>
        <w:t>2</w:t>
      </w:r>
      <w:r>
        <w:rPr>
          <w:rFonts w:cs="Arial"/>
          <w:sz w:val="28"/>
          <w:szCs w:val="18"/>
        </w:rPr>
        <w:t xml:space="preserve">  </w:t>
      </w:r>
      <w:r>
        <w:rPr>
          <w:rFonts w:eastAsia="宋体" w:cs="Arial" w:hint="eastAsia"/>
          <w:sz w:val="28"/>
          <w:szCs w:val="18"/>
          <w:lang w:val="en-US" w:eastAsia="zh-CN"/>
        </w:rPr>
        <w:t>Beam</w:t>
      </w:r>
      <w:proofErr w:type="gramEnd"/>
      <w:r>
        <w:rPr>
          <w:rFonts w:eastAsia="宋体" w:cs="Arial" w:hint="eastAsia"/>
          <w:sz w:val="28"/>
          <w:szCs w:val="18"/>
          <w:lang w:val="en-US" w:eastAsia="zh-CN"/>
        </w:rPr>
        <w:t xml:space="preserve"> management</w:t>
      </w:r>
    </w:p>
    <w:p w14:paraId="53AC9E33"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RAN1 agreed to support BM-</w:t>
      </w:r>
      <w:r>
        <w:rPr>
          <w:rFonts w:ascii="Arial" w:eastAsiaTheme="minorEastAsia" w:hAnsi="Arial" w:cs="Arial" w:hint="eastAsia"/>
          <w:lang w:val="en-US" w:eastAsia="zh-CN"/>
        </w:rPr>
        <w:t xml:space="preserve">Case1 </w:t>
      </w:r>
      <w:r>
        <w:rPr>
          <w:rFonts w:ascii="Arial" w:eastAsia="宋体" w:hAnsi="Arial" w:cs="Arial" w:hint="eastAsia"/>
          <w:lang w:val="en-US" w:eastAsia="zh-CN"/>
        </w:rPr>
        <w:t xml:space="preserve">and BM-Case2 for beam management with one-sided model (i.e. UE-side model or network-side model). </w:t>
      </w:r>
    </w:p>
    <w:p w14:paraId="203DFE25" w14:textId="77777777" w:rsidR="000444C5" w:rsidRDefault="00373899">
      <w:pPr>
        <w:spacing w:afterLines="50" w:after="156" w:line="240" w:lineRule="auto"/>
        <w:ind w:leftChars="100" w:left="200"/>
        <w:jc w:val="both"/>
        <w:rPr>
          <w:rFonts w:ascii="Arial" w:eastAsia="宋体" w:hAnsi="Arial" w:cs="Arial"/>
          <w:lang w:val="en-US" w:eastAsia="zh-CN"/>
        </w:rPr>
      </w:pPr>
      <w:r>
        <w:rPr>
          <w:rFonts w:ascii="Arial" w:eastAsia="宋体" w:hAnsi="Arial" w:cs="Arial"/>
          <w:lang w:val="en-US" w:eastAsia="zh-CN"/>
        </w:rPr>
        <w:t>•</w:t>
      </w:r>
      <w:r>
        <w:rPr>
          <w:rFonts w:ascii="Arial" w:eastAsia="宋体" w:hAnsi="Arial" w:cs="Arial"/>
          <w:lang w:val="en-US" w:eastAsia="zh-CN"/>
        </w:rPr>
        <w:tab/>
        <w:t>BM</w:t>
      </w:r>
      <w:r>
        <w:rPr>
          <w:rFonts w:ascii="Arial" w:eastAsia="宋体" w:hAnsi="Arial" w:cs="Arial" w:hint="eastAsia"/>
          <w:lang w:val="en-US" w:eastAsia="zh-CN"/>
        </w:rPr>
        <w:t>-C</w:t>
      </w:r>
      <w:r>
        <w:rPr>
          <w:rFonts w:ascii="Arial" w:eastAsia="宋体" w:hAnsi="Arial" w:cs="Arial"/>
          <w:lang w:val="en-US" w:eastAsia="zh-CN"/>
        </w:rPr>
        <w:t>ase 1: Spatial-domain DL beam prediction</w:t>
      </w:r>
    </w:p>
    <w:p w14:paraId="054B8F56" w14:textId="77777777" w:rsidR="000444C5" w:rsidRDefault="00373899">
      <w:pPr>
        <w:spacing w:afterLines="50" w:after="156" w:line="240" w:lineRule="auto"/>
        <w:ind w:leftChars="100" w:left="200"/>
        <w:jc w:val="both"/>
        <w:rPr>
          <w:rFonts w:ascii="Arial" w:eastAsia="宋体" w:hAnsi="Arial" w:cs="Arial"/>
          <w:lang w:val="en-US" w:eastAsia="zh-CN"/>
        </w:rPr>
      </w:pPr>
      <w:r>
        <w:rPr>
          <w:rFonts w:ascii="Arial" w:eastAsia="宋体" w:hAnsi="Arial" w:cs="Arial"/>
          <w:lang w:val="en-US" w:eastAsia="zh-CN"/>
        </w:rPr>
        <w:t>•</w:t>
      </w:r>
      <w:r>
        <w:rPr>
          <w:rFonts w:ascii="Arial" w:eastAsia="宋体" w:hAnsi="Arial" w:cs="Arial"/>
          <w:lang w:val="en-US" w:eastAsia="zh-CN"/>
        </w:rPr>
        <w:tab/>
        <w:t>BM</w:t>
      </w:r>
      <w:r>
        <w:rPr>
          <w:rFonts w:ascii="Arial" w:eastAsia="宋体" w:hAnsi="Arial" w:cs="Arial" w:hint="eastAsia"/>
          <w:lang w:val="en-US" w:eastAsia="zh-CN"/>
        </w:rPr>
        <w:t>-C</w:t>
      </w:r>
      <w:r>
        <w:rPr>
          <w:rFonts w:ascii="Arial" w:eastAsia="宋体" w:hAnsi="Arial" w:cs="Arial"/>
          <w:lang w:val="en-US" w:eastAsia="zh-CN"/>
        </w:rPr>
        <w:t>ase 2: Temporal DL beam prediction</w:t>
      </w:r>
    </w:p>
    <w:p w14:paraId="3EC68B11"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hint="eastAsia"/>
          <w:lang w:val="en-US" w:eastAsia="zh-CN"/>
        </w:rPr>
        <w:t>Based on RAN1 progress, the similar mechanism for LCM procedure is used for BM-Case1 and BM-Case2.</w:t>
      </w:r>
    </w:p>
    <w:p w14:paraId="61D1E730" w14:textId="77777777" w:rsidR="000444C5" w:rsidRDefault="00373899">
      <w:pPr>
        <w:pStyle w:val="3"/>
        <w:rPr>
          <w:rFonts w:eastAsia="宋体" w:cs="Arial"/>
          <w:lang w:val="en-US" w:eastAsia="zh-CN"/>
        </w:rPr>
      </w:pPr>
      <w:proofErr w:type="gramStart"/>
      <w:r>
        <w:rPr>
          <w:rFonts w:cs="Arial"/>
        </w:rPr>
        <w:t>2.</w:t>
      </w:r>
      <w:r>
        <w:rPr>
          <w:rFonts w:eastAsia="宋体" w:cs="Arial" w:hint="eastAsia"/>
          <w:lang w:val="en-US" w:eastAsia="zh-CN"/>
        </w:rPr>
        <w:t>2</w:t>
      </w:r>
      <w:r>
        <w:rPr>
          <w:rFonts w:cs="Arial"/>
        </w:rPr>
        <w:t>.</w:t>
      </w:r>
      <w:r>
        <w:rPr>
          <w:rFonts w:eastAsia="宋体" w:cs="Arial" w:hint="eastAsia"/>
          <w:lang w:val="en-US" w:eastAsia="zh-CN"/>
        </w:rPr>
        <w:t>1</w:t>
      </w:r>
      <w:r>
        <w:rPr>
          <w:rFonts w:cs="Arial"/>
        </w:rPr>
        <w:t xml:space="preserve">  </w:t>
      </w:r>
      <w:r>
        <w:rPr>
          <w:rFonts w:eastAsia="宋体" w:cs="Arial" w:hint="eastAsia"/>
          <w:lang w:val="en-US" w:eastAsia="zh-CN"/>
        </w:rPr>
        <w:t>UE</w:t>
      </w:r>
      <w:proofErr w:type="gramEnd"/>
      <w:r>
        <w:rPr>
          <w:rFonts w:eastAsia="宋体" w:cs="Arial" w:hint="eastAsia"/>
          <w:lang w:val="en-US" w:eastAsia="zh-CN"/>
        </w:rPr>
        <w:t>-side model</w:t>
      </w:r>
    </w:p>
    <w:p w14:paraId="4C9EF860" w14:textId="77777777" w:rsidR="000444C5" w:rsidRDefault="00373899">
      <w:pPr>
        <w:spacing w:after="120" w:line="240" w:lineRule="auto"/>
        <w:jc w:val="both"/>
        <w:rPr>
          <w:rFonts w:ascii="Arial" w:eastAsia="宋体" w:hAnsi="Arial" w:cs="Arial"/>
          <w:lang w:val="en-US" w:eastAsia="zh-CN"/>
        </w:rPr>
      </w:pPr>
      <w:r>
        <w:rPr>
          <w:rFonts w:ascii="Arial" w:eastAsia="宋体" w:hAnsi="Arial" w:cs="Arial" w:hint="eastAsia"/>
          <w:lang w:val="en-US" w:eastAsia="zh-CN"/>
        </w:rPr>
        <w:t>For beam management with UE-side model, the AI/ML model training and inference both at UE side is at least supported. Model training at NW side and model inference at UE side may be further studied based on the support of model transfer. RAN2 assumed that training data can be generated by UE/</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terminated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It is suggested that model training can reside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so the model can be transferred/delivered to the UE from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/OAM/OTT server. </w:t>
      </w:r>
    </w:p>
    <w:p w14:paraId="09AB4FD9" w14:textId="77777777" w:rsidR="000444C5" w:rsidRDefault="00373899">
      <w:pPr>
        <w:spacing w:after="120" w:line="240" w:lineRule="auto"/>
        <w:jc w:val="both"/>
        <w:rPr>
          <w:rFonts w:ascii="Arial" w:eastAsia="宋体" w:hAnsi="Arial" w:cs="Arial"/>
          <w:lang w:val="en-US" w:eastAsia="zh-CN"/>
        </w:rPr>
      </w:pPr>
      <w:r>
        <w:rPr>
          <w:rFonts w:ascii="Arial" w:eastAsia="宋体" w:hAnsi="Arial" w:cs="Arial" w:hint="eastAsia"/>
          <w:lang w:val="en-US" w:eastAsia="zh-CN"/>
        </w:rPr>
        <w:lastRenderedPageBreak/>
        <w:t xml:space="preserve">For model monitoring and control, UE monitors the performance metric and UE make decisions of model control, or UE monitors the performance metric and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make decisions of model control are potential solutions based on RAN1 agreements.</w:t>
      </w:r>
    </w:p>
    <w:tbl>
      <w:tblPr>
        <w:tblStyle w:val="ad"/>
        <w:tblW w:w="0" w:type="auto"/>
        <w:tblLook w:val="04A0" w:firstRow="1" w:lastRow="0" w:firstColumn="1" w:lastColumn="0" w:noHBand="0" w:noVBand="1"/>
      </w:tblPr>
      <w:tblGrid>
        <w:gridCol w:w="9628"/>
      </w:tblGrid>
      <w:tr w:rsidR="000444C5" w14:paraId="47B8B393" w14:textId="77777777">
        <w:tc>
          <w:tcPr>
            <w:tcW w:w="9854" w:type="dxa"/>
          </w:tcPr>
          <w:p w14:paraId="0C22EA90" w14:textId="77777777" w:rsidR="000444C5" w:rsidRDefault="00373899">
            <w:pPr>
              <w:spacing w:after="60" w:line="240" w:lineRule="auto"/>
              <w:rPr>
                <w:rFonts w:eastAsia="宋体"/>
                <w:bCs/>
                <w:iCs/>
                <w:kern w:val="2"/>
                <w:szCs w:val="21"/>
                <w:highlight w:val="green"/>
                <w:lang w:eastAsia="zh-CN"/>
              </w:rPr>
            </w:pPr>
            <w:r>
              <w:rPr>
                <w:rFonts w:eastAsia="宋体"/>
                <w:b/>
                <w:iCs/>
                <w:kern w:val="2"/>
                <w:szCs w:val="21"/>
                <w:highlight w:val="green"/>
                <w:u w:val="single"/>
                <w:lang w:val="en-US" w:eastAsia="zh-CN"/>
              </w:rPr>
              <w:t xml:space="preserve">RAN1#110bis </w:t>
            </w:r>
            <w:r>
              <w:rPr>
                <w:rFonts w:eastAsia="宋体"/>
                <w:b/>
                <w:iCs/>
                <w:kern w:val="2"/>
                <w:szCs w:val="21"/>
                <w:highlight w:val="green"/>
                <w:u w:val="single"/>
                <w:lang w:eastAsia="zh-CN"/>
              </w:rPr>
              <w:t>Agreement</w:t>
            </w:r>
          </w:p>
          <w:p w14:paraId="328D48AA" w14:textId="77777777" w:rsidR="000444C5" w:rsidRDefault="00373899">
            <w:pPr>
              <w:widowControl w:val="0"/>
              <w:spacing w:after="60" w:line="240" w:lineRule="auto"/>
              <w:rPr>
                <w:bCs/>
                <w:iCs/>
                <w:szCs w:val="21"/>
                <w:lang w:eastAsia="zh-CN"/>
              </w:rPr>
            </w:pPr>
            <w:r>
              <w:rPr>
                <w:bCs/>
                <w:iCs/>
                <w:szCs w:val="21"/>
                <w:lang w:eastAsia="zh-CN"/>
              </w:rPr>
              <w:t xml:space="preserve">For BM-Case1 and BM-Case2 with a UE-side AI/ML model, study the following alternatives for model monitoring with potential down-selection: </w:t>
            </w:r>
          </w:p>
          <w:p w14:paraId="71297DFE"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Atl1. UE-side Model monitoring</w:t>
            </w:r>
          </w:p>
          <w:p w14:paraId="5FD36A1D"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4C9AC9A7"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UE makes decision(s) of model selection/activation/ deactivation/switching/</w:t>
            </w:r>
            <w:proofErr w:type="spellStart"/>
            <w:r>
              <w:rPr>
                <w:rFonts w:eastAsia="Yu Mincho"/>
                <w:bCs/>
                <w:iCs/>
                <w:szCs w:val="18"/>
                <w:lang w:eastAsia="ja-JP"/>
              </w:rPr>
              <w:t>fallback</w:t>
            </w:r>
            <w:proofErr w:type="spellEnd"/>
            <w:r>
              <w:rPr>
                <w:rFonts w:eastAsia="Yu Mincho"/>
                <w:bCs/>
                <w:iCs/>
                <w:szCs w:val="18"/>
                <w:lang w:eastAsia="ja-JP"/>
              </w:rPr>
              <w:t xml:space="preserve"> operation</w:t>
            </w:r>
          </w:p>
          <w:p w14:paraId="6936F3D1"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MS Gothic"/>
                <w:bCs/>
                <w:iCs/>
                <w:kern w:val="2"/>
                <w:szCs w:val="18"/>
                <w:lang w:val="en-US" w:eastAsia="ja-JP"/>
              </w:rPr>
              <w:t>Atl2. NW-side Model monitoring</w:t>
            </w:r>
          </w:p>
          <w:p w14:paraId="7C348532"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NW monitors the performance metric(s) </w:t>
            </w:r>
          </w:p>
          <w:p w14:paraId="05E6BB11"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 xml:space="preserve">NW makes decision(s) of model selection/activation/ deactivation/switching/ </w:t>
            </w:r>
            <w:proofErr w:type="spellStart"/>
            <w:r>
              <w:rPr>
                <w:rFonts w:eastAsia="Yu Mincho"/>
                <w:bCs/>
                <w:iCs/>
                <w:szCs w:val="18"/>
                <w:lang w:eastAsia="ja-JP"/>
              </w:rPr>
              <w:t>fallback</w:t>
            </w:r>
            <w:proofErr w:type="spellEnd"/>
            <w:r>
              <w:rPr>
                <w:rFonts w:eastAsia="Yu Mincho"/>
                <w:bCs/>
                <w:iCs/>
                <w:szCs w:val="18"/>
                <w:lang w:eastAsia="ja-JP"/>
              </w:rPr>
              <w:t xml:space="preserve"> operation</w:t>
            </w:r>
          </w:p>
          <w:p w14:paraId="7FA31DDD" w14:textId="77777777" w:rsidR="000444C5" w:rsidRDefault="00373899">
            <w:pPr>
              <w:widowControl w:val="0"/>
              <w:numPr>
                <w:ilvl w:val="0"/>
                <w:numId w:val="8"/>
              </w:numPr>
              <w:spacing w:after="60" w:line="240" w:lineRule="auto"/>
              <w:rPr>
                <w:rFonts w:eastAsia="Yu Mincho"/>
                <w:bCs/>
                <w:iCs/>
                <w:kern w:val="2"/>
                <w:szCs w:val="18"/>
                <w:lang w:val="en-US" w:eastAsia="ja-JP"/>
              </w:rPr>
            </w:pPr>
            <w:r>
              <w:rPr>
                <w:rFonts w:eastAsia="Yu Mincho"/>
                <w:bCs/>
                <w:iCs/>
                <w:kern w:val="2"/>
                <w:szCs w:val="18"/>
                <w:lang w:val="en-US" w:eastAsia="ja-JP"/>
              </w:rPr>
              <w:t>Alt3. Hybrid model monitoring</w:t>
            </w:r>
          </w:p>
          <w:p w14:paraId="2FBDAB4F" w14:textId="77777777" w:rsidR="000444C5" w:rsidRDefault="00373899">
            <w:pPr>
              <w:widowControl w:val="0"/>
              <w:numPr>
                <w:ilvl w:val="1"/>
                <w:numId w:val="8"/>
              </w:numPr>
              <w:spacing w:after="60" w:line="240" w:lineRule="auto"/>
              <w:contextualSpacing/>
              <w:rPr>
                <w:rFonts w:eastAsia="Yu Mincho"/>
                <w:bCs/>
                <w:iCs/>
                <w:szCs w:val="18"/>
                <w:lang w:eastAsia="ja-JP"/>
              </w:rPr>
            </w:pPr>
            <w:r>
              <w:rPr>
                <w:rFonts w:eastAsia="Yu Mincho"/>
                <w:bCs/>
                <w:iCs/>
                <w:szCs w:val="18"/>
                <w:lang w:eastAsia="ja-JP"/>
              </w:rPr>
              <w:t xml:space="preserve">UE monitors the performance metric(s) </w:t>
            </w:r>
          </w:p>
          <w:p w14:paraId="1A61D1A4" w14:textId="77777777" w:rsidR="000444C5" w:rsidRDefault="00373899">
            <w:pPr>
              <w:widowControl w:val="0"/>
              <w:numPr>
                <w:ilvl w:val="1"/>
                <w:numId w:val="8"/>
              </w:numPr>
              <w:spacing w:after="60" w:line="240" w:lineRule="auto"/>
              <w:contextualSpacing/>
              <w:rPr>
                <w:rFonts w:eastAsia="Yu Mincho"/>
                <w:bCs/>
                <w:iCs/>
                <w:szCs w:val="21"/>
                <w:lang w:eastAsia="zh-CN"/>
              </w:rPr>
            </w:pPr>
            <w:r>
              <w:rPr>
                <w:rFonts w:eastAsia="Yu Mincho"/>
                <w:bCs/>
                <w:iCs/>
                <w:szCs w:val="18"/>
                <w:lang w:eastAsia="ja-JP"/>
              </w:rPr>
              <w:t xml:space="preserve">NW makes decision(s) of model selection/activation/ deactivation/switching/ </w:t>
            </w:r>
            <w:proofErr w:type="spellStart"/>
            <w:r>
              <w:rPr>
                <w:rFonts w:eastAsia="Yu Mincho"/>
                <w:bCs/>
                <w:iCs/>
                <w:szCs w:val="18"/>
                <w:lang w:eastAsia="ja-JP"/>
              </w:rPr>
              <w:t>fallback</w:t>
            </w:r>
            <w:proofErr w:type="spellEnd"/>
            <w:r>
              <w:rPr>
                <w:rFonts w:eastAsia="Yu Mincho"/>
                <w:bCs/>
                <w:iCs/>
                <w:szCs w:val="18"/>
                <w:lang w:eastAsia="ja-JP"/>
              </w:rPr>
              <w:t xml:space="preserve"> operation</w:t>
            </w:r>
          </w:p>
          <w:p w14:paraId="35B42F2F" w14:textId="77777777" w:rsidR="000444C5" w:rsidRDefault="00373899">
            <w:pPr>
              <w:spacing w:after="60" w:line="240" w:lineRule="auto"/>
              <w:rPr>
                <w:rFonts w:eastAsia="宋体"/>
                <w:b/>
                <w:iCs/>
                <w:kern w:val="2"/>
                <w:szCs w:val="21"/>
                <w:highlight w:val="green"/>
                <w:u w:val="single"/>
                <w:lang w:val="en-US" w:eastAsia="zh-CN"/>
              </w:rPr>
            </w:pPr>
            <w:r>
              <w:rPr>
                <w:rFonts w:eastAsia="宋体"/>
                <w:b/>
                <w:iCs/>
                <w:kern w:val="2"/>
                <w:szCs w:val="21"/>
                <w:highlight w:val="green"/>
                <w:u w:val="single"/>
                <w:lang w:val="en-US" w:eastAsia="zh-CN"/>
              </w:rPr>
              <w:t>RAN1#11</w:t>
            </w:r>
            <w:r>
              <w:rPr>
                <w:rFonts w:eastAsia="宋体" w:hint="eastAsia"/>
                <w:b/>
                <w:iCs/>
                <w:kern w:val="2"/>
                <w:szCs w:val="21"/>
                <w:highlight w:val="green"/>
                <w:u w:val="single"/>
                <w:lang w:val="en-US" w:eastAsia="zh-CN"/>
              </w:rPr>
              <w:t xml:space="preserve">1 </w:t>
            </w:r>
            <w:r>
              <w:rPr>
                <w:rFonts w:eastAsia="宋体"/>
                <w:b/>
                <w:iCs/>
                <w:kern w:val="2"/>
                <w:szCs w:val="21"/>
                <w:highlight w:val="green"/>
                <w:u w:val="single"/>
                <w:lang w:val="en-US" w:eastAsia="zh-CN"/>
              </w:rPr>
              <w:t>Agreement</w:t>
            </w:r>
          </w:p>
          <w:p w14:paraId="5C82F72A" w14:textId="77777777" w:rsidR="000444C5" w:rsidRDefault="00373899">
            <w:pPr>
              <w:widowControl w:val="0"/>
              <w:spacing w:after="60" w:line="240" w:lineRule="auto"/>
              <w:jc w:val="both"/>
              <w:rPr>
                <w:rFonts w:eastAsia="宋体"/>
                <w:bCs/>
                <w:iCs/>
                <w:kern w:val="2"/>
                <w:szCs w:val="21"/>
                <w:lang w:eastAsia="zh-CN"/>
              </w:rPr>
            </w:pPr>
            <w:r>
              <w:rPr>
                <w:rFonts w:eastAsia="宋体"/>
                <w:bCs/>
                <w:iCs/>
                <w:kern w:val="2"/>
                <w:szCs w:val="21"/>
                <w:lang w:eastAsia="zh-CN"/>
              </w:rPr>
              <w:t>For the sub use case BM-Case1 and BM-Case2, at least support Alt.1 and Alt.2 for AI/ML model training and inference for further study:</w:t>
            </w:r>
          </w:p>
          <w:p w14:paraId="2750DEFA" w14:textId="77777777" w:rsidR="000444C5" w:rsidRDefault="00373899">
            <w:pPr>
              <w:widowControl w:val="0"/>
              <w:numPr>
                <w:ilvl w:val="0"/>
                <w:numId w:val="9"/>
              </w:numPr>
              <w:spacing w:after="60" w:line="240" w:lineRule="auto"/>
              <w:jc w:val="both"/>
              <w:rPr>
                <w:rFonts w:eastAsia="宋体"/>
                <w:bCs/>
                <w:iCs/>
                <w:kern w:val="2"/>
                <w:szCs w:val="18"/>
                <w:lang w:eastAsia="zh-CN"/>
              </w:rPr>
            </w:pPr>
            <w:r>
              <w:rPr>
                <w:rFonts w:eastAsia="宋体"/>
                <w:bCs/>
                <w:iCs/>
                <w:kern w:val="2"/>
                <w:szCs w:val="18"/>
                <w:lang w:eastAsia="zh-CN"/>
              </w:rPr>
              <w:t>Alt.1. AI/ML model training and inference at NW side</w:t>
            </w:r>
          </w:p>
          <w:p w14:paraId="6486D2B1" w14:textId="77777777" w:rsidR="000444C5" w:rsidRDefault="00373899">
            <w:pPr>
              <w:widowControl w:val="0"/>
              <w:numPr>
                <w:ilvl w:val="0"/>
                <w:numId w:val="9"/>
              </w:numPr>
              <w:spacing w:after="60" w:line="240" w:lineRule="auto"/>
              <w:jc w:val="both"/>
              <w:rPr>
                <w:rFonts w:eastAsia="宋体"/>
                <w:bCs/>
                <w:iCs/>
                <w:kern w:val="2"/>
                <w:szCs w:val="18"/>
                <w:lang w:eastAsia="zh-CN"/>
              </w:rPr>
            </w:pPr>
            <w:r>
              <w:rPr>
                <w:rFonts w:eastAsia="宋体"/>
                <w:bCs/>
                <w:iCs/>
                <w:kern w:val="2"/>
                <w:szCs w:val="18"/>
                <w:lang w:eastAsia="zh-CN"/>
              </w:rPr>
              <w:t>Alt.2. AI/ML model training and inference at UE side</w:t>
            </w:r>
          </w:p>
          <w:p w14:paraId="234DC125" w14:textId="77777777" w:rsidR="000444C5" w:rsidRDefault="00373899">
            <w:pPr>
              <w:widowControl w:val="0"/>
              <w:numPr>
                <w:ilvl w:val="0"/>
                <w:numId w:val="9"/>
              </w:numPr>
              <w:spacing w:after="60" w:line="240" w:lineRule="auto"/>
              <w:contextualSpacing/>
              <w:rPr>
                <w:rFonts w:eastAsia="宋体"/>
                <w:bCs/>
                <w:iCs/>
                <w:kern w:val="2"/>
                <w:szCs w:val="18"/>
                <w:lang w:eastAsia="zh-CN"/>
              </w:rPr>
            </w:pPr>
            <w:r>
              <w:rPr>
                <w:rFonts w:eastAsia="宋体"/>
                <w:bCs/>
                <w:iCs/>
                <w:kern w:val="2"/>
                <w:szCs w:val="18"/>
                <w:lang w:eastAsia="zh-CN"/>
              </w:rPr>
              <w:t>The discussion on Alt.3 for BM-Case1 and BM-Case2 is dependent on the conclusion/agreement of Agenda item 9.2.1 of RAN1 and/or RAN2 on whether to support model transfer for UE-side AI/ML model</w:t>
            </w:r>
            <w:r>
              <w:rPr>
                <w:rFonts w:eastAsia="宋体"/>
                <w:bCs/>
                <w:iCs/>
                <w:color w:val="FF0000"/>
                <w:kern w:val="2"/>
                <w:szCs w:val="18"/>
                <w:lang w:eastAsia="zh-CN"/>
              </w:rPr>
              <w:t xml:space="preserve"> </w:t>
            </w:r>
            <w:r>
              <w:rPr>
                <w:rFonts w:eastAsia="宋体"/>
                <w:bCs/>
                <w:iCs/>
                <w:kern w:val="2"/>
                <w:szCs w:val="18"/>
                <w:lang w:eastAsia="zh-CN"/>
              </w:rPr>
              <w:t>or not</w:t>
            </w:r>
          </w:p>
          <w:p w14:paraId="78F7710B" w14:textId="77777777" w:rsidR="000444C5" w:rsidRDefault="00373899" w:rsidP="001714ED">
            <w:pPr>
              <w:widowControl w:val="0"/>
              <w:numPr>
                <w:ilvl w:val="0"/>
                <w:numId w:val="9"/>
              </w:numPr>
              <w:spacing w:after="60" w:line="240" w:lineRule="auto"/>
              <w:jc w:val="both"/>
              <w:rPr>
                <w:rFonts w:ascii="Arial" w:eastAsia="宋体" w:hAnsi="Arial" w:cs="Arial"/>
                <w:lang w:val="en-US" w:eastAsia="zh-CN"/>
              </w:rPr>
            </w:pPr>
            <w:r>
              <w:rPr>
                <w:rFonts w:eastAsia="宋体"/>
                <w:bCs/>
                <w:iCs/>
                <w:kern w:val="2"/>
                <w:szCs w:val="18"/>
                <w:lang w:eastAsia="zh-CN"/>
              </w:rPr>
              <w:t>Alt.3. AI/ML model training at NW side, AI/ML model inference at UE side</w:t>
            </w:r>
          </w:p>
        </w:tc>
      </w:tr>
    </w:tbl>
    <w:p w14:paraId="13CDDC8E" w14:textId="77777777" w:rsidR="000444C5" w:rsidRDefault="00373899">
      <w:pPr>
        <w:spacing w:after="120" w:line="240" w:lineRule="auto"/>
        <w:jc w:val="both"/>
        <w:rPr>
          <w:rFonts w:ascii="Arial" w:eastAsia="宋体" w:hAnsi="Arial" w:cs="Arial"/>
          <w:lang w:val="en-US" w:eastAsia="zh-CN"/>
        </w:rPr>
      </w:pPr>
      <w:r>
        <w:rPr>
          <w:rFonts w:ascii="Arial" w:eastAsia="宋体" w:hAnsi="Arial" w:cs="Arial" w:hint="eastAsia"/>
          <w:lang w:val="en-US" w:eastAsia="zh-CN"/>
        </w:rPr>
        <w:t>The possible mapping of AI/ML functions to physical entities for beam management with a UE-side model is shown in the following table.</w:t>
      </w:r>
    </w:p>
    <w:p w14:paraId="5B92F85E"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Table 2.2-1: The mapping of AI/ML functions to physical entities for beam management with UE-side model</w:t>
      </w:r>
    </w:p>
    <w:tbl>
      <w:tblPr>
        <w:tblStyle w:val="ad"/>
        <w:tblW w:w="0" w:type="auto"/>
        <w:tblLook w:val="04A0" w:firstRow="1" w:lastRow="0" w:firstColumn="1" w:lastColumn="0" w:noHBand="0" w:noVBand="1"/>
      </w:tblPr>
      <w:tblGrid>
        <w:gridCol w:w="1177"/>
        <w:gridCol w:w="3967"/>
        <w:gridCol w:w="4484"/>
      </w:tblGrid>
      <w:tr w:rsidR="000444C5" w14:paraId="635CB8FF" w14:textId="77777777">
        <w:tc>
          <w:tcPr>
            <w:tcW w:w="1206" w:type="dxa"/>
            <w:vAlign w:val="center"/>
          </w:tcPr>
          <w:p w14:paraId="304F249D" w14:textId="77777777" w:rsidR="000444C5" w:rsidRDefault="000444C5">
            <w:pPr>
              <w:spacing w:after="0" w:line="240" w:lineRule="auto"/>
              <w:jc w:val="center"/>
              <w:rPr>
                <w:rFonts w:ascii="Arial" w:eastAsia="宋体" w:hAnsi="Arial" w:cs="Arial"/>
                <w:lang w:val="en-US" w:eastAsia="zh-CN"/>
              </w:rPr>
            </w:pPr>
          </w:p>
        </w:tc>
        <w:tc>
          <w:tcPr>
            <w:tcW w:w="4044" w:type="dxa"/>
            <w:vAlign w:val="center"/>
          </w:tcPr>
          <w:p w14:paraId="673C552D"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604" w:type="dxa"/>
            <w:vAlign w:val="center"/>
          </w:tcPr>
          <w:p w14:paraId="109C9DC1"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38C6F0C9" w14:textId="77777777">
        <w:tc>
          <w:tcPr>
            <w:tcW w:w="1206" w:type="dxa"/>
            <w:vAlign w:val="center"/>
          </w:tcPr>
          <w:p w14:paraId="7731FE34"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44" w:type="dxa"/>
            <w:vAlign w:val="center"/>
          </w:tcPr>
          <w:p w14:paraId="53F1FC7D"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604" w:type="dxa"/>
            <w:vAlign w:val="center"/>
          </w:tcPr>
          <w:p w14:paraId="05701AF6"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OAM, OTT server</w:t>
            </w:r>
          </w:p>
        </w:tc>
      </w:tr>
      <w:tr w:rsidR="000444C5" w14:paraId="5687C91D" w14:textId="77777777">
        <w:tc>
          <w:tcPr>
            <w:tcW w:w="1206" w:type="dxa"/>
            <w:vAlign w:val="center"/>
          </w:tcPr>
          <w:p w14:paraId="4310294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44" w:type="dxa"/>
            <w:vAlign w:val="center"/>
          </w:tcPr>
          <w:p w14:paraId="5E0D90D1"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604" w:type="dxa"/>
            <w:vAlign w:val="center"/>
          </w:tcPr>
          <w:p w14:paraId="497988F4"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-&gt;UE, </w:t>
            </w:r>
            <w:r>
              <w:rPr>
                <w:rFonts w:ascii="Arial" w:eastAsia="宋体" w:hAnsi="Arial" w:cs="Arial" w:hint="eastAsia"/>
                <w:lang w:val="en-US" w:eastAsia="zh-CN"/>
              </w:rPr>
              <w:t xml:space="preserve">or OAM-&gt;UE, </w:t>
            </w:r>
            <w:r>
              <w:rPr>
                <w:rFonts w:ascii="Arial" w:eastAsia="宋体" w:hAnsi="Arial" w:cs="Arial"/>
                <w:lang w:val="en-US" w:eastAsia="zh-CN"/>
              </w:rPr>
              <w:t>or OTT server-&gt;UE</w:t>
            </w:r>
          </w:p>
        </w:tc>
      </w:tr>
      <w:tr w:rsidR="000444C5" w14:paraId="433D78FE" w14:textId="77777777">
        <w:tc>
          <w:tcPr>
            <w:tcW w:w="1206" w:type="dxa"/>
            <w:vAlign w:val="center"/>
          </w:tcPr>
          <w:p w14:paraId="323B3A8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44" w:type="dxa"/>
            <w:vAlign w:val="center"/>
          </w:tcPr>
          <w:p w14:paraId="2540EA1E"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604" w:type="dxa"/>
            <w:vAlign w:val="center"/>
          </w:tcPr>
          <w:p w14:paraId="466246A8"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p>
        </w:tc>
      </w:tr>
      <w:tr w:rsidR="000444C5" w14:paraId="1F74B70E" w14:textId="77777777">
        <w:tc>
          <w:tcPr>
            <w:tcW w:w="1206" w:type="dxa"/>
            <w:vAlign w:val="center"/>
          </w:tcPr>
          <w:p w14:paraId="2857799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44" w:type="dxa"/>
            <w:vAlign w:val="center"/>
          </w:tcPr>
          <w:p w14:paraId="3EDFB2F3"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w:t>
            </w:r>
            <w:r>
              <w:rPr>
                <w:rFonts w:ascii="Arial" w:eastAsia="宋体" w:hAnsi="Arial" w:cs="Arial" w:hint="eastAsia"/>
                <w:bCs/>
                <w:kern w:val="2"/>
                <w:lang w:val="en-US" w:eastAsia="zh-CN"/>
              </w:rPr>
              <w:t>/functionality</w:t>
            </w:r>
            <w:r>
              <w:rPr>
                <w:rFonts w:ascii="Arial" w:eastAsia="宋体" w:hAnsi="Arial" w:cs="Arial"/>
                <w:bCs/>
                <w:kern w:val="2"/>
                <w:lang w:val="en-US" w:eastAsia="zh-CN"/>
              </w:rPr>
              <w:t xml:space="preserve"> monitoring</w:t>
            </w:r>
          </w:p>
        </w:tc>
        <w:tc>
          <w:tcPr>
            <w:tcW w:w="4604" w:type="dxa"/>
            <w:vAlign w:val="center"/>
          </w:tcPr>
          <w:p w14:paraId="26E0F71C"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kern w:val="2"/>
                <w:lang w:val="en-US" w:eastAsia="zh-CN"/>
              </w:rPr>
              <w:t>UE</w:t>
            </w:r>
            <w:r>
              <w:rPr>
                <w:rFonts w:ascii="Arial" w:eastAsia="宋体" w:hAnsi="Arial" w:cs="Arial" w:hint="eastAsia"/>
                <w:kern w:val="2"/>
                <w:lang w:val="en-US" w:eastAsia="zh-CN"/>
              </w:rPr>
              <w:t xml:space="preserve">, </w:t>
            </w:r>
            <w:proofErr w:type="spellStart"/>
            <w:r>
              <w:rPr>
                <w:rFonts w:ascii="Arial" w:eastAsia="宋体" w:hAnsi="Arial" w:cs="Arial" w:hint="eastAsia"/>
                <w:kern w:val="2"/>
                <w:lang w:val="en-US" w:eastAsia="zh-CN"/>
              </w:rPr>
              <w:t>gNB</w:t>
            </w:r>
            <w:proofErr w:type="spellEnd"/>
          </w:p>
        </w:tc>
      </w:tr>
      <w:tr w:rsidR="000444C5" w14:paraId="0892BBB7" w14:textId="77777777">
        <w:tc>
          <w:tcPr>
            <w:tcW w:w="1206" w:type="dxa"/>
            <w:vAlign w:val="center"/>
          </w:tcPr>
          <w:p w14:paraId="5B9F4B4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44" w:type="dxa"/>
            <w:vAlign w:val="center"/>
          </w:tcPr>
          <w:p w14:paraId="0918EA86" w14:textId="77777777" w:rsidR="000444C5" w:rsidRDefault="00373899">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604" w:type="dxa"/>
            <w:vAlign w:val="center"/>
          </w:tcPr>
          <w:p w14:paraId="1BE9BB79" w14:textId="77777777" w:rsidR="000444C5" w:rsidRDefault="00373899">
            <w:pPr>
              <w:spacing w:after="0" w:line="240" w:lineRule="auto"/>
              <w:jc w:val="center"/>
              <w:rPr>
                <w:rFonts w:ascii="Arial" w:eastAsia="宋体" w:hAnsi="Arial" w:cs="Arial"/>
                <w:kern w:val="2"/>
                <w:lang w:val="en-US" w:eastAsia="zh-CN"/>
              </w:rPr>
            </w:pPr>
            <w:proofErr w:type="spellStart"/>
            <w:r>
              <w:rPr>
                <w:rFonts w:ascii="Arial" w:eastAsia="宋体" w:hAnsi="Arial" w:cs="Arial"/>
                <w:kern w:val="2"/>
                <w:lang w:val="en-US" w:eastAsia="zh-CN"/>
              </w:rPr>
              <w:t>gNB</w:t>
            </w:r>
            <w:proofErr w:type="spellEnd"/>
            <w:r>
              <w:rPr>
                <w:rFonts w:ascii="Arial" w:eastAsia="宋体" w:hAnsi="Arial" w:cs="Arial" w:hint="eastAsia"/>
                <w:kern w:val="2"/>
                <w:lang w:val="en-US" w:eastAsia="zh-CN"/>
              </w:rPr>
              <w:t xml:space="preserve"> if monitoring resides at UE or </w:t>
            </w:r>
            <w:proofErr w:type="spellStart"/>
            <w:r>
              <w:rPr>
                <w:rFonts w:ascii="Arial" w:eastAsia="宋体" w:hAnsi="Arial" w:cs="Arial" w:hint="eastAsia"/>
                <w:kern w:val="2"/>
                <w:lang w:val="en-US" w:eastAsia="zh-CN"/>
              </w:rPr>
              <w:t>gNB</w:t>
            </w:r>
            <w:proofErr w:type="spellEnd"/>
            <w:r>
              <w:rPr>
                <w:rFonts w:ascii="Arial" w:eastAsia="宋体" w:hAnsi="Arial" w:cs="Arial"/>
                <w:kern w:val="2"/>
                <w:lang w:val="en-US" w:eastAsia="zh-CN"/>
              </w:rPr>
              <w:t xml:space="preserve">, </w:t>
            </w:r>
          </w:p>
          <w:p w14:paraId="70C9CB8C" w14:textId="77777777" w:rsidR="000444C5" w:rsidRDefault="00373899">
            <w:pPr>
              <w:spacing w:after="0" w:line="240" w:lineRule="auto"/>
              <w:jc w:val="center"/>
              <w:rPr>
                <w:rFonts w:ascii="Arial" w:eastAsia="宋体" w:hAnsi="Arial" w:cs="Arial"/>
                <w:kern w:val="2"/>
                <w:lang w:val="en-US" w:eastAsia="zh-CN"/>
              </w:rPr>
            </w:pPr>
            <w:r>
              <w:rPr>
                <w:rFonts w:ascii="Arial" w:eastAsia="宋体" w:hAnsi="Arial" w:cs="Arial"/>
                <w:kern w:val="2"/>
                <w:lang w:val="en-US" w:eastAsia="zh-CN"/>
              </w:rPr>
              <w:t>UE</w:t>
            </w:r>
            <w:r>
              <w:rPr>
                <w:rFonts w:ascii="Arial" w:eastAsia="宋体" w:hAnsi="Arial" w:cs="Arial" w:hint="eastAsia"/>
                <w:kern w:val="2"/>
                <w:lang w:val="en-US" w:eastAsia="zh-CN"/>
              </w:rPr>
              <w:t xml:space="preserve"> if monitoring resides at UE</w:t>
            </w:r>
          </w:p>
        </w:tc>
      </w:tr>
    </w:tbl>
    <w:p w14:paraId="003806B8"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00666CE8"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2: W</w:t>
      </w:r>
      <w:r>
        <w:rPr>
          <w:rFonts w:ascii="Arial" w:eastAsia="宋体" w:hAnsi="Arial" w:cs="Arial"/>
          <w:lang w:val="en-US" w:eastAsia="zh-CN"/>
        </w:rPr>
        <w:t xml:space="preserve">hether/how OAM is to be </w:t>
      </w:r>
      <w:proofErr w:type="spellStart"/>
      <w:r>
        <w:rPr>
          <w:rFonts w:ascii="Arial" w:eastAsia="宋体" w:hAnsi="Arial" w:cs="Arial"/>
          <w:lang w:val="en-US" w:eastAsia="zh-CN"/>
        </w:rPr>
        <w:t>invovled</w:t>
      </w:r>
      <w:proofErr w:type="spellEnd"/>
      <w:r>
        <w:rPr>
          <w:rFonts w:ascii="Arial" w:eastAsia="宋体" w:hAnsi="Arial" w:cs="Arial"/>
          <w:lang w:val="en-US" w:eastAsia="zh-CN"/>
        </w:rPr>
        <w:t xml:space="preserve"> may need to consult SA5.</w:t>
      </w:r>
    </w:p>
    <w:p w14:paraId="746CAC43" w14:textId="77777777" w:rsidR="000444C5" w:rsidRDefault="000444C5">
      <w:pPr>
        <w:jc w:val="both"/>
        <w:rPr>
          <w:rFonts w:ascii="Arial" w:eastAsia="宋体" w:hAnsi="Arial" w:cs="Arial"/>
          <w:lang w:val="en-US" w:eastAsia="zh-CN"/>
        </w:rPr>
      </w:pPr>
    </w:p>
    <w:p w14:paraId="08198675"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Q2: Do you agree the mapping of functions to physical entities for beam management with UE-side model in Table 2.2-1?</w:t>
      </w:r>
    </w:p>
    <w:tbl>
      <w:tblPr>
        <w:tblStyle w:val="ad"/>
        <w:tblW w:w="0" w:type="auto"/>
        <w:tblLook w:val="04A0" w:firstRow="1" w:lastRow="0" w:firstColumn="1" w:lastColumn="0" w:noHBand="0" w:noVBand="1"/>
      </w:tblPr>
      <w:tblGrid>
        <w:gridCol w:w="1498"/>
        <w:gridCol w:w="1541"/>
        <w:gridCol w:w="1541"/>
        <w:gridCol w:w="5048"/>
      </w:tblGrid>
      <w:tr w:rsidR="000444C5" w14:paraId="6154DCB2" w14:textId="77777777" w:rsidTr="00934896">
        <w:tc>
          <w:tcPr>
            <w:tcW w:w="1498" w:type="dxa"/>
            <w:vAlign w:val="center"/>
          </w:tcPr>
          <w:p w14:paraId="5647FBA9"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lastRenderedPageBreak/>
              <w:t>Company</w:t>
            </w:r>
          </w:p>
        </w:tc>
        <w:tc>
          <w:tcPr>
            <w:tcW w:w="1541" w:type="dxa"/>
            <w:vAlign w:val="center"/>
          </w:tcPr>
          <w:p w14:paraId="228E7556"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1" w:type="dxa"/>
            <w:vAlign w:val="center"/>
          </w:tcPr>
          <w:p w14:paraId="4E383025"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8" w:type="dxa"/>
            <w:vAlign w:val="center"/>
          </w:tcPr>
          <w:p w14:paraId="5C9BD55B"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0444C5" w14:paraId="7DD21C6E" w14:textId="77777777" w:rsidTr="00934896">
        <w:tc>
          <w:tcPr>
            <w:tcW w:w="1498" w:type="dxa"/>
            <w:vAlign w:val="center"/>
          </w:tcPr>
          <w:p w14:paraId="0FA3944D" w14:textId="38704567" w:rsidR="000444C5" w:rsidRDefault="009172B1">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1" w:type="dxa"/>
            <w:vAlign w:val="center"/>
          </w:tcPr>
          <w:p w14:paraId="117CF636" w14:textId="5A1519DE" w:rsidR="000444C5" w:rsidRDefault="009172B1">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1" w:type="dxa"/>
            <w:vAlign w:val="center"/>
          </w:tcPr>
          <w:p w14:paraId="01FE3DDA" w14:textId="4C30D100" w:rsidR="000444C5" w:rsidRDefault="009172B1">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8" w:type="dxa"/>
            <w:vAlign w:val="center"/>
          </w:tcPr>
          <w:p w14:paraId="2145CF83" w14:textId="77777777" w:rsidR="009172B1" w:rsidRDefault="009172B1" w:rsidP="009172B1">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0E36A823" w14:textId="77777777" w:rsidR="009172B1" w:rsidRPr="009172B1" w:rsidRDefault="009172B1" w:rsidP="009172B1">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79ECFBD7" w14:textId="77777777" w:rsidR="002A2ED8" w:rsidRDefault="009172B1" w:rsidP="009172B1">
            <w:pPr>
              <w:pStyle w:val="af"/>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UE to OTT server (if model is trained in OTT server), </w:t>
            </w:r>
            <w:r>
              <w:rPr>
                <w:rFonts w:ascii="Arial" w:hAnsi="Arial" w:cs="Arial"/>
                <w:color w:val="FF0000"/>
                <w:u w:val="single"/>
                <w:lang w:val="en-US"/>
              </w:rPr>
              <w:t>or</w:t>
            </w:r>
            <w:r w:rsidRPr="009172B1">
              <w:rPr>
                <w:rFonts w:ascii="Arial" w:hAnsi="Arial" w:cs="Arial"/>
                <w:color w:val="FF0000"/>
                <w:u w:val="single"/>
                <w:lang w:val="en-US"/>
              </w:rPr>
              <w:t xml:space="preserve"> from </w:t>
            </w:r>
            <w:r>
              <w:rPr>
                <w:rFonts w:ascii="Arial" w:hAnsi="Arial" w:cs="Arial"/>
                <w:color w:val="FF0000"/>
                <w:u w:val="single"/>
                <w:lang w:val="en-US"/>
              </w:rPr>
              <w:t>UE</w:t>
            </w:r>
            <w:r w:rsidRPr="009172B1">
              <w:rPr>
                <w:rFonts w:ascii="Arial" w:hAnsi="Arial" w:cs="Arial"/>
                <w:color w:val="FF0000"/>
                <w:u w:val="single"/>
                <w:lang w:val="en-US"/>
              </w:rPr>
              <w:t xml:space="preserve"> to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(if model is trained in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w:t>
            </w:r>
            <w:r w:rsidRPr="009172B1">
              <w:rPr>
                <w:rFonts w:ascii="Arial" w:hAnsi="Arial" w:cs="Arial"/>
                <w:color w:val="FF0000"/>
                <w:u w:val="single"/>
                <w:lang w:val="en-US"/>
              </w:rPr>
              <w:t xml:space="preserve">or from UE to OAM (if </w:t>
            </w:r>
            <w:r w:rsidR="002A2ED8">
              <w:rPr>
                <w:rFonts w:ascii="Arial" w:hAnsi="Arial" w:cs="Arial"/>
                <w:color w:val="FF0000"/>
                <w:u w:val="single"/>
                <w:lang w:val="en-US"/>
              </w:rPr>
              <w:t xml:space="preserve">model </w:t>
            </w:r>
            <w:r w:rsidRPr="009172B1">
              <w:rPr>
                <w:rFonts w:ascii="Arial" w:hAnsi="Arial" w:cs="Arial"/>
                <w:color w:val="FF0000"/>
                <w:u w:val="single"/>
                <w:lang w:val="en-US"/>
              </w:rPr>
              <w:t>trained in OAM)</w:t>
            </w:r>
          </w:p>
          <w:p w14:paraId="11978B92" w14:textId="251D7951" w:rsidR="000444C5" w:rsidRPr="002A2ED8" w:rsidRDefault="009172B1" w:rsidP="009172B1">
            <w:pPr>
              <w:pStyle w:val="af"/>
              <w:numPr>
                <w:ilvl w:val="0"/>
                <w:numId w:val="14"/>
              </w:numPr>
              <w:spacing w:line="240" w:lineRule="auto"/>
              <w:ind w:leftChars="0"/>
              <w:rPr>
                <w:rFonts w:ascii="Arial" w:hAnsi="Arial" w:cs="Arial"/>
                <w:color w:val="FF0000"/>
                <w:u w:val="single"/>
                <w:lang w:val="en-US"/>
              </w:rPr>
            </w:pPr>
            <w:r w:rsidRPr="002A2ED8">
              <w:rPr>
                <w:rFonts w:ascii="Arial" w:hAnsi="Arial" w:cs="Arial"/>
                <w:color w:val="FF0000"/>
                <w:u w:val="single"/>
                <w:lang w:val="en-US"/>
              </w:rPr>
              <w:t xml:space="preserve">For Monitoring: if NW monitors, from UE to </w:t>
            </w:r>
            <w:proofErr w:type="spellStart"/>
            <w:r w:rsidRPr="002A2ED8">
              <w:rPr>
                <w:rFonts w:ascii="Arial" w:hAnsi="Arial" w:cs="Arial"/>
                <w:color w:val="FF0000"/>
                <w:u w:val="single"/>
                <w:lang w:val="en-US"/>
              </w:rPr>
              <w:t>gNB</w:t>
            </w:r>
            <w:proofErr w:type="spellEnd"/>
            <w:r w:rsidRPr="002A2ED8">
              <w:rPr>
                <w:rFonts w:ascii="Arial" w:hAnsi="Arial" w:cs="Arial"/>
                <w:color w:val="FF0000"/>
                <w:u w:val="single"/>
                <w:lang w:val="en-US"/>
              </w:rPr>
              <w:t>.</w:t>
            </w:r>
            <w:r w:rsidRPr="002A2ED8">
              <w:rPr>
                <w:rFonts w:ascii="Arial" w:hAnsi="Arial" w:cs="Arial"/>
                <w:color w:val="FF0000"/>
                <w:lang w:val="en-US"/>
              </w:rPr>
              <w:t xml:space="preserve">  </w:t>
            </w:r>
          </w:p>
        </w:tc>
      </w:tr>
      <w:tr w:rsidR="00934896" w14:paraId="0309929F" w14:textId="77777777" w:rsidTr="00934896">
        <w:tc>
          <w:tcPr>
            <w:tcW w:w="1498" w:type="dxa"/>
            <w:vAlign w:val="center"/>
          </w:tcPr>
          <w:p w14:paraId="0099A83E" w14:textId="6A3479E5" w:rsidR="00934896" w:rsidRDefault="00934896" w:rsidP="00934896">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1" w:type="dxa"/>
            <w:vAlign w:val="center"/>
          </w:tcPr>
          <w:p w14:paraId="21D804CD" w14:textId="7A35383B" w:rsidR="00934896" w:rsidRDefault="00934896" w:rsidP="00934896">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541" w:type="dxa"/>
            <w:vAlign w:val="center"/>
          </w:tcPr>
          <w:p w14:paraId="773D01BD" w14:textId="77777777" w:rsidR="00934896" w:rsidRDefault="00934896" w:rsidP="00934896">
            <w:pPr>
              <w:spacing w:after="0" w:line="240" w:lineRule="auto"/>
              <w:rPr>
                <w:rFonts w:ascii="Arial" w:eastAsia="宋体" w:hAnsi="Arial" w:cs="Arial"/>
                <w:lang w:val="en-US" w:eastAsia="zh-CN"/>
              </w:rPr>
            </w:pPr>
          </w:p>
        </w:tc>
        <w:tc>
          <w:tcPr>
            <w:tcW w:w="5048" w:type="dxa"/>
            <w:vAlign w:val="center"/>
          </w:tcPr>
          <w:p w14:paraId="66BB31CF" w14:textId="77777777" w:rsidR="00934896" w:rsidRDefault="00934896" w:rsidP="00934896">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a, based on RAN1 agreements above, UE side model can be trained at UE, so this scenario should be considered also.</w:t>
            </w:r>
          </w:p>
          <w:p w14:paraId="3672AE23" w14:textId="77777777" w:rsidR="00934896" w:rsidRDefault="00934896" w:rsidP="00934896">
            <w:pPr>
              <w:spacing w:after="0" w:line="240" w:lineRule="auto"/>
              <w:rPr>
                <w:rFonts w:ascii="Arial" w:eastAsia="宋体" w:hAnsi="Arial" w:cs="Arial"/>
                <w:lang w:val="en-US" w:eastAsia="zh-CN"/>
              </w:rPr>
            </w:pPr>
          </w:p>
          <w:p w14:paraId="688F49AE" w14:textId="77777777" w:rsidR="00934896" w:rsidRDefault="00934896" w:rsidP="00934896">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 xml:space="preserve">or bullet </w:t>
            </w:r>
            <w:r>
              <w:rPr>
                <w:rFonts w:ascii="Arial" w:eastAsia="宋体" w:hAnsi="Arial" w:cs="Arial" w:hint="eastAsia"/>
                <w:lang w:val="en-US" w:eastAsia="zh-CN"/>
              </w:rPr>
              <w:t>b</w:t>
            </w:r>
            <w:r>
              <w:rPr>
                <w:rFonts w:ascii="Arial" w:eastAsia="宋体" w:hAnsi="Arial" w:cs="Arial"/>
                <w:lang w:val="en-US" w:eastAsia="zh-CN"/>
              </w:rPr>
              <w:t xml:space="preserve">, the missing part is that </w:t>
            </w:r>
            <w:r>
              <w:rPr>
                <w:rFonts w:ascii="Arial" w:eastAsia="宋体" w:hAnsi="Arial" w:cs="Arial" w:hint="eastAsia"/>
                <w:lang w:val="en-US" w:eastAsia="zh-CN"/>
              </w:rPr>
              <w:t>n</w:t>
            </w:r>
            <w:r>
              <w:rPr>
                <w:rFonts w:ascii="Arial" w:eastAsia="宋体" w:hAnsi="Arial" w:cs="Arial"/>
                <w:lang w:val="en-US" w:eastAsia="zh-CN"/>
              </w:rPr>
              <w:t>o model transfer/delivery</w:t>
            </w:r>
            <w:r>
              <w:rPr>
                <w:rFonts w:ascii="Arial" w:eastAsia="宋体" w:hAnsi="Arial" w:cs="Arial" w:hint="eastAsia"/>
                <w:lang w:val="en-US" w:eastAsia="zh-CN"/>
              </w:rPr>
              <w:t xml:space="preserve"> if the </w:t>
            </w:r>
            <w:r>
              <w:rPr>
                <w:rFonts w:ascii="Arial" w:eastAsia="宋体" w:hAnsi="Arial" w:cs="Arial"/>
                <w:lang w:val="en-US" w:eastAsia="zh-CN"/>
              </w:rPr>
              <w:t>UE</w:t>
            </w:r>
            <w:r>
              <w:rPr>
                <w:rFonts w:ascii="Arial" w:eastAsia="宋体" w:hAnsi="Arial" w:cs="Arial" w:hint="eastAsia"/>
                <w:lang w:val="en-US" w:eastAsia="zh-CN"/>
              </w:rPr>
              <w:t xml:space="preserve">-side model is trained at </w:t>
            </w:r>
            <w:r>
              <w:rPr>
                <w:rFonts w:ascii="Arial" w:eastAsia="宋体" w:hAnsi="Arial" w:cs="Arial"/>
                <w:lang w:val="en-US" w:eastAsia="zh-CN"/>
              </w:rPr>
              <w:t>UE.</w:t>
            </w:r>
          </w:p>
          <w:p w14:paraId="5C0A97AA" w14:textId="77777777" w:rsidR="00934896" w:rsidRDefault="00934896" w:rsidP="00934896">
            <w:pPr>
              <w:spacing w:after="0" w:line="240" w:lineRule="auto"/>
              <w:rPr>
                <w:rFonts w:ascii="Arial" w:eastAsia="宋体" w:hAnsi="Arial" w:cs="Arial"/>
                <w:lang w:val="en-US" w:eastAsia="zh-CN"/>
              </w:rPr>
            </w:pPr>
          </w:p>
          <w:p w14:paraId="1D692D7A" w14:textId="77777777" w:rsidR="00934896" w:rsidRDefault="00934896" w:rsidP="00934896">
            <w:pPr>
              <w:spacing w:after="0" w:line="240" w:lineRule="auto"/>
              <w:rPr>
                <w:rFonts w:ascii="Arial" w:eastAsia="宋体" w:hAnsi="Arial" w:cs="Arial"/>
                <w:lang w:val="en-US" w:eastAsia="zh-CN"/>
              </w:rPr>
            </w:pPr>
            <w:r>
              <w:rPr>
                <w:rFonts w:ascii="Arial" w:eastAsia="宋体" w:hAnsi="Arial" w:cs="Arial" w:hint="eastAsia"/>
                <w:lang w:val="en-US" w:eastAsia="zh-CN"/>
              </w:rPr>
              <w:t>F</w:t>
            </w:r>
            <w:r>
              <w:rPr>
                <w:rFonts w:ascii="Arial" w:eastAsia="宋体" w:hAnsi="Arial" w:cs="Arial"/>
                <w:lang w:val="en-US" w:eastAsia="zh-CN"/>
              </w:rPr>
              <w:t>or bullet d, it’s not very clear how to differentiate the three Alternatives given by RAN1, so we suggest:</w:t>
            </w:r>
          </w:p>
          <w:p w14:paraId="67025731" w14:textId="77777777" w:rsidR="00934896" w:rsidRPr="00191383" w:rsidRDefault="00934896" w:rsidP="00934896">
            <w:pPr>
              <w:spacing w:after="0" w:line="240" w:lineRule="auto"/>
              <w:rPr>
                <w:rFonts w:ascii="Arial" w:eastAsia="宋体" w:hAnsi="Arial" w:cs="Arial"/>
                <w:color w:val="FF0000"/>
                <w:lang w:val="en-US" w:eastAsia="zh-CN"/>
              </w:rPr>
            </w:pPr>
            <w:r w:rsidRPr="00191383">
              <w:rPr>
                <w:rFonts w:ascii="Arial" w:eastAsia="宋体" w:hAnsi="Arial" w:cs="Arial"/>
                <w:color w:val="FF0000"/>
                <w:lang w:val="en-US" w:eastAsia="zh-CN"/>
              </w:rPr>
              <w:t xml:space="preserve">UE if UE monitors the performance metrics, UE or </w:t>
            </w:r>
            <w:proofErr w:type="spellStart"/>
            <w:r w:rsidRPr="00191383">
              <w:rPr>
                <w:rFonts w:ascii="Arial" w:eastAsia="宋体" w:hAnsi="Arial" w:cs="Arial"/>
                <w:color w:val="FF0000"/>
                <w:lang w:val="en-US" w:eastAsia="zh-CN"/>
              </w:rPr>
              <w:t>gNB</w:t>
            </w:r>
            <w:proofErr w:type="spellEnd"/>
            <w:r w:rsidRPr="00191383">
              <w:rPr>
                <w:rFonts w:ascii="Arial" w:eastAsia="宋体" w:hAnsi="Arial" w:cs="Arial"/>
                <w:color w:val="FF0000"/>
                <w:lang w:val="en-US" w:eastAsia="zh-CN"/>
              </w:rPr>
              <w:t xml:space="preserve"> makes the decision of model selection/activation/ deactivation/switching/fallback operation.</w:t>
            </w:r>
          </w:p>
          <w:p w14:paraId="7A78B01F" w14:textId="5FD7E3A4" w:rsidR="00934896" w:rsidRDefault="00934896" w:rsidP="00934896">
            <w:pPr>
              <w:spacing w:after="0" w:line="240" w:lineRule="auto"/>
              <w:rPr>
                <w:rFonts w:ascii="Arial" w:eastAsia="宋体" w:hAnsi="Arial" w:cs="Arial"/>
                <w:lang w:val="en-US" w:eastAsia="zh-CN"/>
              </w:rPr>
            </w:pPr>
            <w:proofErr w:type="spellStart"/>
            <w:r w:rsidRPr="00191383">
              <w:rPr>
                <w:rFonts w:ascii="Arial" w:eastAsia="宋体" w:hAnsi="Arial" w:cs="Arial" w:hint="eastAsia"/>
                <w:color w:val="FF0000"/>
                <w:lang w:val="en-US" w:eastAsia="zh-CN"/>
              </w:rPr>
              <w:t>g</w:t>
            </w:r>
            <w:r w:rsidRPr="00191383">
              <w:rPr>
                <w:rFonts w:ascii="Arial" w:eastAsia="宋体" w:hAnsi="Arial" w:cs="Arial"/>
                <w:color w:val="FF0000"/>
                <w:lang w:val="en-US" w:eastAsia="zh-CN"/>
              </w:rPr>
              <w:t>NB</w:t>
            </w:r>
            <w:proofErr w:type="spellEnd"/>
            <w:r w:rsidRPr="00191383">
              <w:rPr>
                <w:rFonts w:ascii="Arial" w:eastAsia="宋体" w:hAnsi="Arial" w:cs="Arial"/>
                <w:color w:val="FF0000"/>
                <w:lang w:val="en-US" w:eastAsia="zh-CN"/>
              </w:rPr>
              <w:t xml:space="preserve"> if </w:t>
            </w:r>
            <w:proofErr w:type="spellStart"/>
            <w:r w:rsidRPr="00191383">
              <w:rPr>
                <w:rFonts w:ascii="Arial" w:eastAsia="宋体" w:hAnsi="Arial" w:cs="Arial"/>
                <w:color w:val="FF0000"/>
                <w:lang w:val="en-US" w:eastAsia="zh-CN"/>
              </w:rPr>
              <w:t>gNB</w:t>
            </w:r>
            <w:proofErr w:type="spellEnd"/>
            <w:r w:rsidRPr="00191383">
              <w:rPr>
                <w:rFonts w:ascii="Arial" w:eastAsia="宋体" w:hAnsi="Arial" w:cs="Arial"/>
                <w:color w:val="FF0000"/>
                <w:lang w:val="en-US" w:eastAsia="zh-CN"/>
              </w:rPr>
              <w:t xml:space="preserve"> monitors the performance metrics.</w:t>
            </w:r>
          </w:p>
        </w:tc>
      </w:tr>
      <w:tr w:rsidR="002256BF" w14:paraId="0AC49D89" w14:textId="77777777" w:rsidTr="00934896">
        <w:tc>
          <w:tcPr>
            <w:tcW w:w="1498" w:type="dxa"/>
            <w:vAlign w:val="center"/>
          </w:tcPr>
          <w:p w14:paraId="214A8CE5" w14:textId="45C681E8" w:rsidR="002256BF" w:rsidRDefault="002256BF" w:rsidP="002256BF">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1" w:type="dxa"/>
            <w:vAlign w:val="center"/>
          </w:tcPr>
          <w:p w14:paraId="440BEA56" w14:textId="6B7270B4" w:rsidR="002256BF" w:rsidRDefault="002256BF" w:rsidP="002256BF">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1" w:type="dxa"/>
            <w:vAlign w:val="center"/>
          </w:tcPr>
          <w:p w14:paraId="1829B81E" w14:textId="77777777" w:rsidR="002256BF" w:rsidRDefault="002256BF" w:rsidP="002256BF">
            <w:pPr>
              <w:spacing w:after="0" w:line="240" w:lineRule="auto"/>
              <w:rPr>
                <w:rFonts w:ascii="Arial" w:eastAsia="宋体" w:hAnsi="Arial" w:cs="Arial"/>
                <w:lang w:val="en-US" w:eastAsia="zh-CN"/>
              </w:rPr>
            </w:pPr>
          </w:p>
        </w:tc>
        <w:tc>
          <w:tcPr>
            <w:tcW w:w="5048" w:type="dxa"/>
            <w:vAlign w:val="center"/>
          </w:tcPr>
          <w:p w14:paraId="13890655" w14:textId="205A97EA" w:rsidR="002256BF" w:rsidRDefault="002256BF" w:rsidP="002256BF">
            <w:pPr>
              <w:spacing w:after="0" w:line="240" w:lineRule="auto"/>
              <w:rPr>
                <w:rFonts w:ascii="Arial" w:eastAsia="宋体" w:hAnsi="Arial" w:cs="Arial"/>
                <w:lang w:val="en-US" w:eastAsia="zh-CN"/>
              </w:rPr>
            </w:pPr>
            <w:r>
              <w:rPr>
                <w:rFonts w:ascii="Arial" w:eastAsia="宋体" w:hAnsi="Arial" w:cs="Arial"/>
                <w:lang w:val="en-US" w:eastAsia="zh-CN"/>
              </w:rPr>
              <w:t>we agree with OPPO’ s opinion</w:t>
            </w:r>
          </w:p>
        </w:tc>
      </w:tr>
      <w:tr w:rsidR="000444C5" w14:paraId="5A228347" w14:textId="77777777" w:rsidTr="00934896">
        <w:tc>
          <w:tcPr>
            <w:tcW w:w="1498" w:type="dxa"/>
            <w:vAlign w:val="center"/>
          </w:tcPr>
          <w:p w14:paraId="33DC3C27" w14:textId="445E0F77" w:rsidR="000444C5" w:rsidRDefault="00E7000A">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1" w:type="dxa"/>
            <w:vAlign w:val="center"/>
          </w:tcPr>
          <w:p w14:paraId="22FC8487" w14:textId="0FF76BEA" w:rsidR="000444C5" w:rsidRDefault="00E7000A">
            <w:pPr>
              <w:spacing w:after="0" w:line="240" w:lineRule="auto"/>
              <w:rPr>
                <w:rFonts w:ascii="Arial" w:eastAsia="宋体" w:hAnsi="Arial" w:cs="Arial"/>
                <w:lang w:val="en-US" w:eastAsia="zh-CN"/>
              </w:rPr>
            </w:pPr>
            <w:r>
              <w:rPr>
                <w:rFonts w:ascii="Arial" w:eastAsia="宋体" w:hAnsi="Arial" w:cs="Arial"/>
                <w:lang w:val="en-US" w:eastAsia="zh-CN"/>
              </w:rPr>
              <w:t xml:space="preserve">All with comments on </w:t>
            </w:r>
            <w:proofErr w:type="gramStart"/>
            <w:r>
              <w:rPr>
                <w:rFonts w:ascii="Arial" w:eastAsia="宋体" w:hAnsi="Arial" w:cs="Arial"/>
                <w:lang w:val="en-US" w:eastAsia="zh-CN"/>
              </w:rPr>
              <w:t>a)</w:t>
            </w:r>
            <w:r w:rsidR="00201FA4">
              <w:rPr>
                <w:rFonts w:ascii="Arial" w:eastAsia="宋体" w:hAnsi="Arial" w:cs="Arial"/>
                <w:lang w:val="en-US" w:eastAsia="zh-CN"/>
              </w:rPr>
              <w:t>b</w:t>
            </w:r>
            <w:proofErr w:type="gramEnd"/>
            <w:r>
              <w:rPr>
                <w:rFonts w:ascii="Arial" w:eastAsia="宋体" w:hAnsi="Arial" w:cs="Arial"/>
                <w:lang w:val="en-US" w:eastAsia="zh-CN"/>
              </w:rPr>
              <w:t>)d)</w:t>
            </w:r>
          </w:p>
        </w:tc>
        <w:tc>
          <w:tcPr>
            <w:tcW w:w="1541" w:type="dxa"/>
            <w:vAlign w:val="center"/>
          </w:tcPr>
          <w:p w14:paraId="4C74F926" w14:textId="77777777" w:rsidR="000444C5" w:rsidRDefault="000444C5">
            <w:pPr>
              <w:spacing w:after="0" w:line="240" w:lineRule="auto"/>
              <w:rPr>
                <w:rFonts w:ascii="Arial" w:eastAsia="宋体" w:hAnsi="Arial" w:cs="Arial"/>
                <w:lang w:val="en-US" w:eastAsia="zh-CN"/>
              </w:rPr>
            </w:pPr>
          </w:p>
        </w:tc>
        <w:tc>
          <w:tcPr>
            <w:tcW w:w="5048" w:type="dxa"/>
            <w:vAlign w:val="center"/>
          </w:tcPr>
          <w:p w14:paraId="17A88009" w14:textId="77777777" w:rsidR="006F5DD6" w:rsidRDefault="006F5DD6">
            <w:pPr>
              <w:spacing w:after="0" w:line="240" w:lineRule="auto"/>
              <w:rPr>
                <w:rFonts w:ascii="Arial" w:eastAsia="宋体" w:hAnsi="Arial" w:cs="Arial"/>
                <w:lang w:val="en-US" w:eastAsia="zh-CN"/>
              </w:rPr>
            </w:pPr>
            <w:r>
              <w:rPr>
                <w:rFonts w:ascii="Arial" w:eastAsia="宋体" w:hAnsi="Arial" w:cs="Arial"/>
                <w:lang w:val="en-US" w:eastAsia="zh-CN"/>
              </w:rPr>
              <w:t>a)</w:t>
            </w:r>
          </w:p>
          <w:p w14:paraId="1CC57F2A" w14:textId="77777777" w:rsidR="000444C5" w:rsidRDefault="006F5DD6" w:rsidP="00422AB8">
            <w:pPr>
              <w:spacing w:after="0" w:line="240" w:lineRule="auto"/>
              <w:ind w:left="420"/>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 xml:space="preserve">ee above in Q1, </w:t>
            </w:r>
            <w:r w:rsidRPr="006F5DD6">
              <w:rPr>
                <w:rFonts w:ascii="Arial" w:eastAsia="宋体" w:hAnsi="Arial" w:cs="Arial"/>
                <w:lang w:val="en-US" w:eastAsia="zh-CN"/>
              </w:rPr>
              <w:t>the OTT server can be clarified as ‘</w:t>
            </w:r>
            <w:r w:rsidRPr="00422AB8">
              <w:rPr>
                <w:rFonts w:ascii="Arial" w:eastAsia="宋体" w:hAnsi="Arial" w:cs="Arial"/>
                <w:color w:val="FF0000"/>
                <w:lang w:val="en-US" w:eastAsia="zh-CN"/>
              </w:rPr>
              <w:t>UE/</w:t>
            </w:r>
            <w:r w:rsidRPr="006F5DD6">
              <w:rPr>
                <w:rFonts w:ascii="Arial" w:eastAsia="宋体" w:hAnsi="Arial" w:cs="Arial"/>
                <w:lang w:val="en-US" w:eastAsia="zh-CN"/>
              </w:rPr>
              <w:t>OTT server’.</w:t>
            </w:r>
          </w:p>
          <w:p w14:paraId="226DB0F5" w14:textId="77777777" w:rsidR="006F5DD6" w:rsidRDefault="006F5DD6">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652A723B" w14:textId="77777777" w:rsidR="006F5DD6" w:rsidRDefault="006F5DD6"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7ED885C9" w14:textId="001F8A95" w:rsidR="006F5DD6" w:rsidRDefault="006F5DD6"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w:t>
            </w:r>
            <w:r w:rsidR="00782D87">
              <w:rPr>
                <w:rFonts w:ascii="Arial" w:eastAsia="宋体" w:hAnsi="Arial" w:cs="Arial"/>
                <w:lang w:val="en-US" w:eastAsia="zh-CN"/>
              </w:rPr>
              <w:t>at NW</w:t>
            </w:r>
            <w:r>
              <w:rPr>
                <w:rFonts w:ascii="Arial" w:eastAsia="宋体" w:hAnsi="Arial" w:cs="Arial"/>
                <w:lang w:val="en-US" w:eastAsia="zh-CN"/>
              </w:rPr>
              <w:t xml:space="preserve"> side</w:t>
            </w:r>
            <w:r w:rsidR="007419B0">
              <w:rPr>
                <w:rFonts w:ascii="Arial" w:eastAsia="宋体" w:hAnsi="Arial" w:cs="Arial"/>
                <w:lang w:val="en-US" w:eastAsia="zh-CN"/>
              </w:rPr>
              <w:t>:</w:t>
            </w:r>
            <w:r>
              <w:rPr>
                <w:rFonts w:ascii="Arial" w:eastAsia="宋体" w:hAnsi="Arial" w:cs="Arial"/>
                <w:lang w:val="en-US" w:eastAsia="zh-CN"/>
              </w:rPr>
              <w:t xml:space="preserve"> </w:t>
            </w:r>
            <w:proofErr w:type="spellStart"/>
            <w:r>
              <w:rPr>
                <w:rFonts w:ascii="Arial" w:eastAsia="宋体" w:hAnsi="Arial" w:cs="Arial"/>
                <w:lang w:val="en-US" w:eastAsia="zh-CN"/>
              </w:rPr>
              <w:t>gNB</w:t>
            </w:r>
            <w:proofErr w:type="spellEnd"/>
            <w:r>
              <w:rPr>
                <w:rFonts w:ascii="Arial" w:eastAsia="宋体" w:hAnsi="Arial" w:cs="Arial"/>
                <w:lang w:val="en-US" w:eastAsia="zh-CN"/>
              </w:rPr>
              <w:t>-&gt;UE, or OAM-&gt;</w:t>
            </w:r>
            <w:r w:rsidR="00643129">
              <w:rPr>
                <w:rFonts w:ascii="Arial" w:eastAsia="宋体" w:hAnsi="Arial" w:cs="Arial"/>
                <w:lang w:val="en-US" w:eastAsia="zh-CN"/>
              </w:rPr>
              <w:t xml:space="preserve"> </w:t>
            </w:r>
            <w:r>
              <w:rPr>
                <w:rFonts w:ascii="Arial" w:eastAsia="宋体" w:hAnsi="Arial" w:cs="Arial"/>
                <w:lang w:val="en-US" w:eastAsia="zh-CN"/>
              </w:rPr>
              <w:t>UE</w:t>
            </w:r>
          </w:p>
          <w:p w14:paraId="53916847" w14:textId="7FC85C41" w:rsidR="006F5DD6" w:rsidRDefault="006F5DD6" w:rsidP="00422AB8">
            <w:pPr>
              <w:spacing w:after="0" w:line="240" w:lineRule="auto"/>
              <w:ind w:left="420"/>
              <w:rPr>
                <w:rFonts w:ascii="Arial" w:eastAsia="宋体" w:hAnsi="Arial" w:cs="Arial"/>
                <w:lang w:val="en-US" w:eastAsia="zh-CN"/>
              </w:rPr>
            </w:pPr>
            <w:r>
              <w:rPr>
                <w:rFonts w:ascii="Arial" w:eastAsia="宋体" w:hAnsi="Arial" w:cs="Arial"/>
                <w:lang w:val="en-US" w:eastAsia="zh-CN"/>
              </w:rPr>
              <w:t xml:space="preserve">For training </w:t>
            </w:r>
            <w:r w:rsidR="00782D87">
              <w:rPr>
                <w:rFonts w:ascii="Arial" w:eastAsia="宋体" w:hAnsi="Arial" w:cs="Arial"/>
                <w:lang w:val="en-US" w:eastAsia="zh-CN"/>
              </w:rPr>
              <w:t>at</w:t>
            </w:r>
            <w:r w:rsidR="000D77C5">
              <w:rPr>
                <w:rFonts w:ascii="Arial" w:eastAsia="宋体" w:hAnsi="Arial" w:cs="Arial"/>
                <w:lang w:val="en-US" w:eastAsia="zh-CN"/>
              </w:rPr>
              <w:t xml:space="preserve"> UE side</w:t>
            </w:r>
            <w:r>
              <w:rPr>
                <w:rFonts w:ascii="Arial" w:eastAsia="宋体" w:hAnsi="Arial" w:cs="Arial"/>
                <w:lang w:val="en-US" w:eastAsia="zh-CN"/>
              </w:rPr>
              <w:t>: No model transfer</w:t>
            </w:r>
            <w:r>
              <w:rPr>
                <w:rFonts w:ascii="Arial" w:eastAsia="宋体" w:hAnsi="Arial" w:cs="Arial" w:hint="eastAsia"/>
                <w:lang w:val="en-US" w:eastAsia="zh-CN"/>
              </w:rPr>
              <w:t>/</w:t>
            </w:r>
            <w:r>
              <w:rPr>
                <w:rFonts w:ascii="Arial" w:eastAsia="宋体" w:hAnsi="Arial" w:cs="Arial"/>
                <w:lang w:val="en-US" w:eastAsia="zh-CN"/>
              </w:rPr>
              <w:t>delivery (</w:t>
            </w:r>
            <w:r w:rsidRPr="00422AB8">
              <w:rPr>
                <w:rFonts w:ascii="Arial" w:eastAsia="宋体" w:hAnsi="Arial" w:cs="Arial"/>
                <w:highlight w:val="yellow"/>
                <w:lang w:val="en-US" w:eastAsia="zh-CN"/>
              </w:rPr>
              <w:t>if model training in UE</w:t>
            </w:r>
            <w:r>
              <w:rPr>
                <w:rFonts w:ascii="Arial" w:eastAsia="宋体" w:hAnsi="Arial" w:cs="Arial"/>
                <w:lang w:val="en-US" w:eastAsia="zh-CN"/>
              </w:rPr>
              <w:t xml:space="preserve">) or OTT server to UE </w:t>
            </w:r>
            <w:r>
              <w:rPr>
                <w:rFonts w:ascii="Arial" w:eastAsia="宋体" w:hAnsi="Arial" w:cs="Arial" w:hint="eastAsia"/>
                <w:lang w:val="en-US" w:eastAsia="zh-CN"/>
              </w:rPr>
              <w:t>(</w:t>
            </w:r>
            <w:r w:rsidRPr="00422AB8">
              <w:rPr>
                <w:rFonts w:ascii="Arial" w:eastAsia="宋体" w:hAnsi="Arial" w:cs="Arial"/>
                <w:highlight w:val="yellow"/>
                <w:lang w:val="en-US" w:eastAsia="zh-CN"/>
              </w:rPr>
              <w:t>if model is trained in OTT server</w:t>
            </w:r>
            <w:r>
              <w:rPr>
                <w:rFonts w:ascii="Arial" w:eastAsia="宋体" w:hAnsi="Arial" w:cs="Arial"/>
                <w:lang w:val="en-US" w:eastAsia="zh-CN"/>
              </w:rPr>
              <w:t>)</w:t>
            </w:r>
          </w:p>
          <w:p w14:paraId="0C5A5A2A" w14:textId="42C05B50" w:rsidR="006F5DD6" w:rsidRDefault="00F65577" w:rsidP="006F5DD6">
            <w:pPr>
              <w:spacing w:after="0" w:line="240" w:lineRule="auto"/>
              <w:rPr>
                <w:rFonts w:ascii="Arial" w:eastAsia="宋体" w:hAnsi="Arial" w:cs="Arial"/>
                <w:lang w:val="en-US" w:eastAsia="zh-CN"/>
              </w:rPr>
            </w:pPr>
            <w:r>
              <w:rPr>
                <w:rFonts w:ascii="Arial" w:eastAsia="宋体" w:hAnsi="Arial" w:cs="Arial"/>
                <w:lang w:val="en-US" w:eastAsia="zh-CN"/>
              </w:rPr>
              <w:t>d</w:t>
            </w:r>
            <w:r w:rsidR="00201FA4">
              <w:rPr>
                <w:rFonts w:ascii="Arial" w:eastAsia="宋体" w:hAnsi="Arial" w:cs="Arial"/>
                <w:lang w:val="en-US" w:eastAsia="zh-CN"/>
              </w:rPr>
              <w:t>)</w:t>
            </w:r>
          </w:p>
          <w:p w14:paraId="337BD949" w14:textId="77777777" w:rsidR="00F65577" w:rsidRDefault="00F65577"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3E86F2EF" w14:textId="165A882B" w:rsidR="006F5DD6" w:rsidRDefault="00F65577" w:rsidP="00422AB8">
            <w:pPr>
              <w:spacing w:after="0" w:line="240" w:lineRule="auto"/>
              <w:ind w:left="420"/>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w:t>
            </w:r>
            <w:r w:rsidRPr="00422AB8">
              <w:rPr>
                <w:rFonts w:ascii="Arial" w:eastAsia="宋体" w:hAnsi="Arial" w:cs="Arial"/>
                <w:highlight w:val="yellow"/>
                <w:lang w:val="en-US" w:eastAsia="zh-CN"/>
              </w:rPr>
              <w:t>NW monitors the performance</w:t>
            </w:r>
            <w:r>
              <w:rPr>
                <w:rFonts w:ascii="Arial" w:eastAsia="宋体" w:hAnsi="Arial" w:cs="Arial"/>
                <w:lang w:val="en-US" w:eastAsia="zh-CN"/>
              </w:rPr>
              <w:t>)</w:t>
            </w:r>
            <w:r w:rsidRPr="007946E9">
              <w:rPr>
                <w:rFonts w:ascii="Arial" w:eastAsia="宋体" w:hAnsi="Arial" w:cs="Arial"/>
                <w:lang w:val="en-US" w:eastAsia="zh-CN"/>
              </w:rPr>
              <w:t xml:space="preserve"> </w:t>
            </w:r>
            <w:r>
              <w:rPr>
                <w:rFonts w:ascii="Arial" w:eastAsia="宋体" w:hAnsi="Arial" w:cs="Arial"/>
                <w:lang w:val="en-US" w:eastAsia="zh-CN"/>
              </w:rPr>
              <w:t>or UE (</w:t>
            </w:r>
            <w:r w:rsidRPr="00422AB8">
              <w:rPr>
                <w:rFonts w:ascii="Arial" w:eastAsia="宋体" w:hAnsi="Arial" w:cs="Arial"/>
                <w:highlight w:val="yellow"/>
                <w:lang w:val="en-US" w:eastAsia="zh-CN"/>
              </w:rPr>
              <w:t>UE monitors the performance and reports to Network</w:t>
            </w:r>
            <w:r>
              <w:rPr>
                <w:rFonts w:ascii="Arial" w:eastAsia="宋体" w:hAnsi="Arial" w:cs="Arial"/>
                <w:lang w:val="en-US" w:eastAsia="zh-CN"/>
              </w:rPr>
              <w:t>)</w:t>
            </w:r>
          </w:p>
        </w:tc>
      </w:tr>
      <w:tr w:rsidR="000444C5" w14:paraId="3BB515DB" w14:textId="77777777" w:rsidTr="00934896">
        <w:tc>
          <w:tcPr>
            <w:tcW w:w="1498" w:type="dxa"/>
            <w:vAlign w:val="center"/>
          </w:tcPr>
          <w:p w14:paraId="79132D6E" w14:textId="18487F7C" w:rsidR="000444C5" w:rsidRDefault="0028349C">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1" w:type="dxa"/>
            <w:vAlign w:val="center"/>
          </w:tcPr>
          <w:p w14:paraId="6FC2D1B7" w14:textId="0F3DE83A" w:rsidR="000444C5" w:rsidRDefault="0028349C">
            <w:pPr>
              <w:spacing w:after="0" w:line="240" w:lineRule="auto"/>
              <w:rPr>
                <w:rFonts w:ascii="Arial" w:eastAsia="宋体" w:hAnsi="Arial" w:cs="Arial"/>
                <w:lang w:val="en-US" w:eastAsia="zh-CN"/>
              </w:rPr>
            </w:pPr>
            <w:r>
              <w:rPr>
                <w:rFonts w:ascii="Arial" w:eastAsia="宋体" w:hAnsi="Arial" w:cs="Arial"/>
                <w:lang w:val="en-US" w:eastAsia="zh-CN"/>
              </w:rPr>
              <w:t xml:space="preserve">All with </w:t>
            </w:r>
            <w:proofErr w:type="spellStart"/>
            <w:r>
              <w:rPr>
                <w:rFonts w:ascii="Arial" w:eastAsia="宋体" w:hAnsi="Arial" w:cs="Arial"/>
                <w:lang w:val="en-US" w:eastAsia="zh-CN"/>
              </w:rPr>
              <w:t>commet</w:t>
            </w:r>
            <w:proofErr w:type="spellEnd"/>
            <w:r>
              <w:rPr>
                <w:rFonts w:ascii="Arial" w:eastAsia="宋体" w:hAnsi="Arial" w:cs="Arial"/>
                <w:lang w:val="en-US" w:eastAsia="zh-CN"/>
              </w:rPr>
              <w:t xml:space="preserve"> on b</w:t>
            </w:r>
          </w:p>
        </w:tc>
        <w:tc>
          <w:tcPr>
            <w:tcW w:w="1541" w:type="dxa"/>
            <w:vAlign w:val="center"/>
          </w:tcPr>
          <w:p w14:paraId="1FF443F5" w14:textId="77777777" w:rsidR="000444C5" w:rsidRDefault="000444C5">
            <w:pPr>
              <w:spacing w:after="0" w:line="240" w:lineRule="auto"/>
              <w:rPr>
                <w:rFonts w:ascii="Arial" w:eastAsia="宋体" w:hAnsi="Arial" w:cs="Arial"/>
                <w:lang w:val="en-US" w:eastAsia="zh-CN"/>
              </w:rPr>
            </w:pPr>
          </w:p>
        </w:tc>
        <w:tc>
          <w:tcPr>
            <w:tcW w:w="5048" w:type="dxa"/>
            <w:vAlign w:val="center"/>
          </w:tcPr>
          <w:p w14:paraId="343A7CF8" w14:textId="77777777" w:rsidR="0028349C" w:rsidRDefault="0028349C" w:rsidP="0028349C">
            <w:pPr>
              <w:pStyle w:val="af"/>
              <w:spacing w:line="240" w:lineRule="auto"/>
              <w:ind w:leftChars="0" w:left="420"/>
              <w:rPr>
                <w:rFonts w:ascii="Arial" w:hAnsi="Arial" w:cs="Arial"/>
                <w:lang w:val="en-US"/>
              </w:rPr>
            </w:pPr>
            <w:r w:rsidRPr="0028349C">
              <w:rPr>
                <w:rFonts w:ascii="Arial" w:hAnsi="Arial" w:cs="Arial"/>
                <w:lang w:val="en-US"/>
              </w:rPr>
              <w:t xml:space="preserve">Since </w:t>
            </w:r>
            <w:r w:rsidRPr="0028349C">
              <w:rPr>
                <w:rFonts w:ascii="Arial" w:hAnsi="Arial" w:cs="Arial" w:hint="eastAsia"/>
                <w:lang w:val="en-US"/>
              </w:rPr>
              <w:t>Model training at NW side and model inference at UE side</w:t>
            </w:r>
            <w:r>
              <w:rPr>
                <w:rFonts w:ascii="Arial" w:hAnsi="Arial" w:cs="Arial"/>
                <w:lang w:val="en-US"/>
              </w:rPr>
              <w:t xml:space="preserve"> is not supported yet in RAN1</w:t>
            </w:r>
            <w:r w:rsidRPr="0028349C">
              <w:rPr>
                <w:rFonts w:ascii="Arial" w:hAnsi="Arial" w:cs="Arial"/>
                <w:lang w:val="en-US"/>
              </w:rPr>
              <w:t xml:space="preserve">, we propose to </w:t>
            </w:r>
            <w:r>
              <w:rPr>
                <w:rFonts w:ascii="Arial" w:hAnsi="Arial" w:cs="Arial"/>
                <w:lang w:val="en-US"/>
              </w:rPr>
              <w:t xml:space="preserve">make corresponding model delivery as FFS to align with RAN1. Following change is </w:t>
            </w:r>
            <w:proofErr w:type="spellStart"/>
            <w:r>
              <w:rPr>
                <w:rFonts w:ascii="Arial" w:hAnsi="Arial" w:cs="Arial"/>
                <w:lang w:val="en-US"/>
              </w:rPr>
              <w:t>suggesuted</w:t>
            </w:r>
            <w:proofErr w:type="spellEnd"/>
            <w:r>
              <w:rPr>
                <w:rFonts w:ascii="Arial" w:hAnsi="Arial" w:cs="Arial"/>
                <w:lang w:val="en-US"/>
              </w:rPr>
              <w:t>,</w:t>
            </w:r>
          </w:p>
          <w:p w14:paraId="27C36D1E" w14:textId="0BCF244B" w:rsidR="0028349C" w:rsidRPr="0028349C" w:rsidRDefault="0028349C" w:rsidP="0028349C">
            <w:pPr>
              <w:pStyle w:val="af"/>
              <w:spacing w:line="240" w:lineRule="auto"/>
              <w:ind w:leftChars="0" w:left="420"/>
              <w:rPr>
                <w:rFonts w:ascii="Arial" w:hAnsi="Arial" w:cs="Arial"/>
                <w:lang w:val="en-US"/>
              </w:rPr>
            </w:pPr>
            <w:r w:rsidRPr="0028349C">
              <w:rPr>
                <w:rFonts w:ascii="Arial" w:hAnsi="Arial" w:cs="Arial"/>
                <w:color w:val="ED7D31" w:themeColor="accent2"/>
                <w:u w:val="single"/>
                <w:lang w:val="en-US"/>
              </w:rPr>
              <w:t>[</w:t>
            </w:r>
            <w:proofErr w:type="spellStart"/>
            <w:r w:rsidRPr="0028349C">
              <w:rPr>
                <w:rFonts w:ascii="Arial" w:hAnsi="Arial" w:cs="Arial"/>
                <w:lang w:val="en-US"/>
              </w:rPr>
              <w:t>gNB</w:t>
            </w:r>
            <w:proofErr w:type="spellEnd"/>
            <w:r w:rsidRPr="0028349C">
              <w:rPr>
                <w:rFonts w:ascii="Arial" w:hAnsi="Arial" w:cs="Arial"/>
                <w:lang w:val="en-US"/>
              </w:rPr>
              <w:t xml:space="preserve">-&gt;UE, </w:t>
            </w:r>
            <w:r w:rsidRPr="0028349C">
              <w:rPr>
                <w:rFonts w:ascii="Arial" w:hAnsi="Arial" w:cs="Arial" w:hint="eastAsia"/>
                <w:lang w:val="en-US"/>
              </w:rPr>
              <w:t>or OAM-&gt;UE</w:t>
            </w:r>
            <w:r w:rsidRPr="0028349C">
              <w:rPr>
                <w:rFonts w:ascii="Arial" w:hAnsi="Arial" w:cs="Arial"/>
                <w:color w:val="ED7D31" w:themeColor="accent2"/>
                <w:u w:val="single"/>
                <w:lang w:val="en-US"/>
              </w:rPr>
              <w:t>]</w:t>
            </w:r>
            <w:r w:rsidRPr="0028349C">
              <w:rPr>
                <w:rFonts w:ascii="Arial" w:hAnsi="Arial" w:cs="Arial" w:hint="eastAsia"/>
                <w:lang w:val="en-US"/>
              </w:rPr>
              <w:t xml:space="preserve">, </w:t>
            </w:r>
            <w:r w:rsidRPr="0028349C">
              <w:rPr>
                <w:rFonts w:ascii="Arial" w:hAnsi="Arial" w:cs="Arial"/>
                <w:lang w:val="en-US"/>
              </w:rPr>
              <w:t xml:space="preserve">OTT server-&gt;UE’. </w:t>
            </w:r>
          </w:p>
          <w:p w14:paraId="78DFC5D3" w14:textId="77777777" w:rsidR="000444C5" w:rsidRPr="0028349C" w:rsidRDefault="000444C5">
            <w:pPr>
              <w:spacing w:after="0" w:line="240" w:lineRule="auto"/>
              <w:rPr>
                <w:rFonts w:ascii="Arial" w:eastAsia="宋体" w:hAnsi="Arial" w:cs="Arial"/>
                <w:lang w:val="en-US" w:eastAsia="zh-CN"/>
              </w:rPr>
            </w:pPr>
          </w:p>
        </w:tc>
      </w:tr>
      <w:tr w:rsidR="000444C5" w14:paraId="327E4616" w14:textId="77777777" w:rsidTr="00934896">
        <w:tc>
          <w:tcPr>
            <w:tcW w:w="1498" w:type="dxa"/>
            <w:vAlign w:val="center"/>
          </w:tcPr>
          <w:p w14:paraId="2D14431C" w14:textId="77777777" w:rsidR="000444C5" w:rsidRDefault="000444C5">
            <w:pPr>
              <w:spacing w:after="0" w:line="240" w:lineRule="auto"/>
              <w:rPr>
                <w:rFonts w:ascii="Arial" w:eastAsia="宋体" w:hAnsi="Arial" w:cs="Arial"/>
                <w:lang w:val="en-US" w:eastAsia="zh-CN"/>
              </w:rPr>
            </w:pPr>
          </w:p>
        </w:tc>
        <w:tc>
          <w:tcPr>
            <w:tcW w:w="1541" w:type="dxa"/>
            <w:vAlign w:val="center"/>
          </w:tcPr>
          <w:p w14:paraId="7D5F46C2" w14:textId="77777777" w:rsidR="000444C5" w:rsidRDefault="000444C5">
            <w:pPr>
              <w:spacing w:after="0" w:line="240" w:lineRule="auto"/>
              <w:rPr>
                <w:rFonts w:ascii="Arial" w:eastAsia="宋体" w:hAnsi="Arial" w:cs="Arial"/>
                <w:lang w:val="en-US" w:eastAsia="zh-CN"/>
              </w:rPr>
            </w:pPr>
          </w:p>
        </w:tc>
        <w:tc>
          <w:tcPr>
            <w:tcW w:w="1541" w:type="dxa"/>
            <w:vAlign w:val="center"/>
          </w:tcPr>
          <w:p w14:paraId="4B2A8C84" w14:textId="77777777" w:rsidR="000444C5" w:rsidRDefault="000444C5">
            <w:pPr>
              <w:spacing w:after="0" w:line="240" w:lineRule="auto"/>
              <w:rPr>
                <w:rFonts w:ascii="Arial" w:eastAsia="宋体" w:hAnsi="Arial" w:cs="Arial"/>
                <w:lang w:val="en-US" w:eastAsia="zh-CN"/>
              </w:rPr>
            </w:pPr>
          </w:p>
        </w:tc>
        <w:tc>
          <w:tcPr>
            <w:tcW w:w="5048" w:type="dxa"/>
            <w:vAlign w:val="center"/>
          </w:tcPr>
          <w:p w14:paraId="3A5D9086" w14:textId="77777777" w:rsidR="000444C5" w:rsidRDefault="000444C5">
            <w:pPr>
              <w:spacing w:after="0" w:line="240" w:lineRule="auto"/>
              <w:rPr>
                <w:rFonts w:ascii="Arial" w:eastAsia="宋体" w:hAnsi="Arial" w:cs="Arial"/>
                <w:lang w:val="en-US" w:eastAsia="zh-CN"/>
              </w:rPr>
            </w:pPr>
          </w:p>
        </w:tc>
      </w:tr>
    </w:tbl>
    <w:p w14:paraId="315398ED"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Q2:</w:t>
      </w:r>
    </w:p>
    <w:p w14:paraId="6F1E9B41" w14:textId="77777777" w:rsidR="000444C5" w:rsidRDefault="000444C5">
      <w:pPr>
        <w:rPr>
          <w:rFonts w:ascii="Arial" w:hAnsi="Arial" w:cs="Arial"/>
        </w:rPr>
      </w:pPr>
    </w:p>
    <w:p w14:paraId="043700AE" w14:textId="77777777" w:rsidR="000444C5" w:rsidRDefault="00373899">
      <w:pPr>
        <w:pStyle w:val="3"/>
        <w:rPr>
          <w:rFonts w:eastAsia="宋体" w:cs="Arial"/>
          <w:lang w:val="en-US" w:eastAsia="zh-CN"/>
        </w:rPr>
      </w:pPr>
      <w:proofErr w:type="gramStart"/>
      <w:r>
        <w:rPr>
          <w:rFonts w:cs="Arial"/>
        </w:rPr>
        <w:t>2.</w:t>
      </w:r>
      <w:r>
        <w:rPr>
          <w:rFonts w:eastAsia="宋体" w:cs="Arial" w:hint="eastAsia"/>
          <w:lang w:val="en-US" w:eastAsia="zh-CN"/>
        </w:rPr>
        <w:t>2</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NW</w:t>
      </w:r>
      <w:proofErr w:type="gramEnd"/>
      <w:r>
        <w:rPr>
          <w:rFonts w:eastAsia="宋体" w:cs="Arial" w:hint="eastAsia"/>
          <w:lang w:val="en-US" w:eastAsia="zh-CN"/>
        </w:rPr>
        <w:t>-side model</w:t>
      </w:r>
    </w:p>
    <w:p w14:paraId="4D21D49F"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 xml:space="preserve">For beam management with NW-side model, model inference is naturally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side. For model training, the model can be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or OAM side, similarly to the mechanism studied in RAN3 AI for NG-RAN. If the model is trained at OAM side, model transfer/delivery is needed from OAM to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w:t>
      </w:r>
    </w:p>
    <w:p w14:paraId="25E6C78F"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 xml:space="preserve">For model/functionality monitoring and control,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monitors the performance metric(s) and makes decision(s) of control is supported based on RAN1 agreements.</w:t>
      </w:r>
    </w:p>
    <w:tbl>
      <w:tblPr>
        <w:tblStyle w:val="ad"/>
        <w:tblW w:w="0" w:type="auto"/>
        <w:tblLook w:val="04A0" w:firstRow="1" w:lastRow="0" w:firstColumn="1" w:lastColumn="0" w:noHBand="0" w:noVBand="1"/>
      </w:tblPr>
      <w:tblGrid>
        <w:gridCol w:w="9628"/>
      </w:tblGrid>
      <w:tr w:rsidR="000444C5" w14:paraId="6976C28A" w14:textId="77777777">
        <w:tc>
          <w:tcPr>
            <w:tcW w:w="9854" w:type="dxa"/>
          </w:tcPr>
          <w:p w14:paraId="21826CBA" w14:textId="77777777" w:rsidR="000444C5" w:rsidRDefault="00373899">
            <w:pPr>
              <w:spacing w:after="60" w:line="240" w:lineRule="auto"/>
              <w:rPr>
                <w:rFonts w:eastAsia="宋体"/>
                <w:bCs/>
                <w:iCs/>
                <w:kern w:val="2"/>
                <w:szCs w:val="21"/>
                <w:highlight w:val="green"/>
                <w:lang w:eastAsia="zh-CN"/>
              </w:rPr>
            </w:pPr>
            <w:r>
              <w:rPr>
                <w:rFonts w:eastAsia="宋体"/>
                <w:b/>
                <w:iCs/>
                <w:kern w:val="2"/>
                <w:szCs w:val="21"/>
                <w:highlight w:val="green"/>
                <w:lang w:val="en-US" w:eastAsia="zh-CN"/>
              </w:rPr>
              <w:t xml:space="preserve">RAN1#110bis </w:t>
            </w:r>
            <w:r>
              <w:rPr>
                <w:rFonts w:eastAsia="宋体"/>
                <w:b/>
                <w:iCs/>
                <w:kern w:val="2"/>
                <w:szCs w:val="21"/>
                <w:highlight w:val="green"/>
                <w:lang w:eastAsia="zh-CN"/>
              </w:rPr>
              <w:t>Agreement</w:t>
            </w:r>
          </w:p>
          <w:p w14:paraId="2391E2C1" w14:textId="77777777" w:rsidR="000444C5" w:rsidRDefault="00373899">
            <w:pPr>
              <w:widowControl w:val="0"/>
              <w:shd w:val="clear" w:color="auto" w:fill="FFFFFF"/>
              <w:spacing w:after="60" w:line="240" w:lineRule="auto"/>
              <w:jc w:val="both"/>
              <w:rPr>
                <w:bCs/>
                <w:iCs/>
                <w:lang w:eastAsia="zh-CN"/>
              </w:rPr>
            </w:pPr>
            <w:r>
              <w:rPr>
                <w:bCs/>
                <w:iCs/>
                <w:lang w:eastAsia="zh-CN"/>
              </w:rPr>
              <w:t>For BM-Case1 and BM-Case2 with a network-side AI/ML model, study the NW-side model monitoring:</w:t>
            </w:r>
          </w:p>
          <w:p w14:paraId="2EB4CF05" w14:textId="77777777" w:rsidR="000444C5" w:rsidRDefault="00373899">
            <w:pPr>
              <w:widowControl w:val="0"/>
              <w:numPr>
                <w:ilvl w:val="0"/>
                <w:numId w:val="10"/>
              </w:numPr>
              <w:shd w:val="clear" w:color="auto" w:fill="FFFFFF"/>
              <w:spacing w:after="60" w:line="240" w:lineRule="auto"/>
              <w:rPr>
                <w:rFonts w:ascii="Arial" w:eastAsia="宋体" w:hAnsi="Arial" w:cs="Arial"/>
                <w:lang w:val="en-US" w:eastAsia="zh-CN"/>
              </w:rPr>
            </w:pPr>
            <w:r>
              <w:rPr>
                <w:rFonts w:eastAsia="等线"/>
                <w:bCs/>
                <w:iCs/>
                <w:color w:val="000000"/>
                <w:lang w:val="en-US" w:eastAsia="zh-CN"/>
              </w:rPr>
              <w:t>NW monitors the performance metric(s) and makes decision(s) of model selection/activation/ deactivation/switching/ fallback operation</w:t>
            </w:r>
          </w:p>
        </w:tc>
      </w:tr>
    </w:tbl>
    <w:p w14:paraId="0C120C2A" w14:textId="77777777" w:rsidR="000444C5" w:rsidRDefault="00373899">
      <w:pPr>
        <w:spacing w:after="120" w:line="240" w:lineRule="auto"/>
        <w:jc w:val="both"/>
        <w:rPr>
          <w:rFonts w:ascii="Arial" w:eastAsia="宋体" w:hAnsi="Arial" w:cs="Arial"/>
          <w:lang w:val="en-US" w:eastAsia="zh-CN"/>
        </w:rPr>
      </w:pPr>
      <w:r>
        <w:rPr>
          <w:rFonts w:ascii="Arial" w:eastAsia="宋体" w:hAnsi="Arial" w:cs="Arial" w:hint="eastAsia"/>
          <w:lang w:val="en-US" w:eastAsia="zh-CN"/>
        </w:rPr>
        <w:t>The possible mapping of AI/ML functions to physical entities for beam management with a NW-side model is shown in the following table. For NW-side model, it seems that only data collection (e.g. for model training, inference, monitoring, control) has RAN2 impacts, and other LCM purposes can be up to NW implementation.</w:t>
      </w:r>
    </w:p>
    <w:p w14:paraId="2B696D8B"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Table 2.2-2: The mapping of functions to physical entities for beam management with NW-side model</w:t>
      </w:r>
    </w:p>
    <w:tbl>
      <w:tblPr>
        <w:tblStyle w:val="ad"/>
        <w:tblW w:w="0" w:type="auto"/>
        <w:tblLook w:val="04A0" w:firstRow="1" w:lastRow="0" w:firstColumn="1" w:lastColumn="0" w:noHBand="0" w:noVBand="1"/>
      </w:tblPr>
      <w:tblGrid>
        <w:gridCol w:w="1177"/>
        <w:gridCol w:w="3972"/>
        <w:gridCol w:w="4479"/>
      </w:tblGrid>
      <w:tr w:rsidR="000444C5" w14:paraId="4A0C2FCD" w14:textId="77777777">
        <w:tc>
          <w:tcPr>
            <w:tcW w:w="1206" w:type="dxa"/>
            <w:vAlign w:val="center"/>
          </w:tcPr>
          <w:p w14:paraId="069C2F83" w14:textId="77777777" w:rsidR="000444C5" w:rsidRDefault="000444C5">
            <w:pPr>
              <w:spacing w:after="0" w:line="240" w:lineRule="auto"/>
              <w:jc w:val="center"/>
              <w:rPr>
                <w:rFonts w:ascii="Arial" w:eastAsia="宋体" w:hAnsi="Arial" w:cs="Arial"/>
                <w:lang w:val="en-US" w:eastAsia="zh-CN"/>
              </w:rPr>
            </w:pPr>
          </w:p>
        </w:tc>
        <w:tc>
          <w:tcPr>
            <w:tcW w:w="4050" w:type="dxa"/>
            <w:vAlign w:val="center"/>
          </w:tcPr>
          <w:p w14:paraId="30D7690A"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598" w:type="dxa"/>
            <w:vAlign w:val="center"/>
          </w:tcPr>
          <w:p w14:paraId="52E5842A"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524CC3EA" w14:textId="77777777">
        <w:tc>
          <w:tcPr>
            <w:tcW w:w="1206" w:type="dxa"/>
            <w:vAlign w:val="center"/>
          </w:tcPr>
          <w:p w14:paraId="50929E91"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50" w:type="dxa"/>
            <w:vAlign w:val="center"/>
          </w:tcPr>
          <w:p w14:paraId="23DA0B60"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598" w:type="dxa"/>
            <w:vAlign w:val="center"/>
          </w:tcPr>
          <w:p w14:paraId="7EF32E86"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OAM</w:t>
            </w:r>
          </w:p>
        </w:tc>
      </w:tr>
      <w:tr w:rsidR="000444C5" w14:paraId="5211424B" w14:textId="77777777">
        <w:tc>
          <w:tcPr>
            <w:tcW w:w="1206" w:type="dxa"/>
            <w:vAlign w:val="center"/>
          </w:tcPr>
          <w:p w14:paraId="6604BDF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50" w:type="dxa"/>
            <w:vAlign w:val="center"/>
          </w:tcPr>
          <w:p w14:paraId="5EF7FA3A"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598" w:type="dxa"/>
            <w:vAlign w:val="center"/>
          </w:tcPr>
          <w:p w14:paraId="6A4772F0"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OAM-&gt;</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or N/A if the model is trained at </w:t>
            </w:r>
            <w:proofErr w:type="spellStart"/>
            <w:r>
              <w:rPr>
                <w:rFonts w:ascii="Arial" w:eastAsia="宋体" w:hAnsi="Arial" w:cs="Arial"/>
                <w:lang w:val="en-US" w:eastAsia="zh-CN"/>
              </w:rPr>
              <w:t>gNB</w:t>
            </w:r>
            <w:proofErr w:type="spellEnd"/>
          </w:p>
        </w:tc>
      </w:tr>
      <w:tr w:rsidR="000444C5" w14:paraId="1E7CAB06" w14:textId="77777777">
        <w:tc>
          <w:tcPr>
            <w:tcW w:w="1206" w:type="dxa"/>
            <w:vAlign w:val="center"/>
          </w:tcPr>
          <w:p w14:paraId="7B2920AB"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50" w:type="dxa"/>
            <w:vAlign w:val="center"/>
          </w:tcPr>
          <w:p w14:paraId="73D72FC3"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598" w:type="dxa"/>
            <w:vAlign w:val="center"/>
          </w:tcPr>
          <w:p w14:paraId="21503E8F"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p>
        </w:tc>
      </w:tr>
      <w:tr w:rsidR="000444C5" w14:paraId="45BE3B66" w14:textId="77777777">
        <w:tc>
          <w:tcPr>
            <w:tcW w:w="1206" w:type="dxa"/>
            <w:vAlign w:val="center"/>
          </w:tcPr>
          <w:p w14:paraId="2FB9CC10"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50" w:type="dxa"/>
            <w:vAlign w:val="center"/>
          </w:tcPr>
          <w:p w14:paraId="05D65536"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598" w:type="dxa"/>
            <w:vAlign w:val="center"/>
          </w:tcPr>
          <w:p w14:paraId="0A8FB277"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kern w:val="2"/>
                <w:lang w:val="en-US" w:eastAsia="zh-CN"/>
              </w:rPr>
              <w:t>gNB</w:t>
            </w:r>
            <w:proofErr w:type="spellEnd"/>
          </w:p>
        </w:tc>
      </w:tr>
      <w:tr w:rsidR="000444C5" w14:paraId="41041E45" w14:textId="77777777">
        <w:tc>
          <w:tcPr>
            <w:tcW w:w="1206" w:type="dxa"/>
            <w:vAlign w:val="center"/>
          </w:tcPr>
          <w:p w14:paraId="2DF98C6D"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50" w:type="dxa"/>
            <w:vAlign w:val="center"/>
          </w:tcPr>
          <w:p w14:paraId="598CF94E" w14:textId="77777777" w:rsidR="000444C5" w:rsidRDefault="00373899">
            <w:pPr>
              <w:spacing w:after="0" w:line="240" w:lineRule="auto"/>
              <w:jc w:val="center"/>
              <w:rPr>
                <w:rFonts w:ascii="Arial" w:eastAsia="宋体" w:hAnsi="Arial" w:cs="Arial"/>
                <w:bCs/>
                <w:kern w:val="2"/>
                <w:lang w:val="en-US" w:eastAsia="zh-CN"/>
              </w:rPr>
            </w:pPr>
            <w:r>
              <w:rPr>
                <w:rFonts w:ascii="Arial" w:eastAsia="宋体" w:hAnsi="Arial" w:cs="Arial"/>
                <w:bCs/>
                <w:kern w:val="2"/>
                <w:lang w:val="en-US" w:eastAsia="zh-CN"/>
              </w:rPr>
              <w:t>Model/functionality control (selection, (de)activation, switching, fallback)</w:t>
            </w:r>
          </w:p>
        </w:tc>
        <w:tc>
          <w:tcPr>
            <w:tcW w:w="4598" w:type="dxa"/>
            <w:vAlign w:val="center"/>
          </w:tcPr>
          <w:p w14:paraId="1044F8A9" w14:textId="77777777" w:rsidR="000444C5" w:rsidRDefault="00373899">
            <w:pPr>
              <w:spacing w:after="0" w:line="240" w:lineRule="auto"/>
              <w:jc w:val="center"/>
              <w:rPr>
                <w:rFonts w:ascii="Arial" w:eastAsia="宋体" w:hAnsi="Arial" w:cs="Arial"/>
                <w:kern w:val="2"/>
                <w:lang w:val="en-US" w:eastAsia="zh-CN"/>
              </w:rPr>
            </w:pPr>
            <w:proofErr w:type="spellStart"/>
            <w:r>
              <w:rPr>
                <w:rFonts w:ascii="Arial" w:eastAsia="宋体" w:hAnsi="Arial" w:cs="Arial"/>
                <w:kern w:val="2"/>
                <w:lang w:val="en-US" w:eastAsia="zh-CN"/>
              </w:rPr>
              <w:t>gNB</w:t>
            </w:r>
            <w:proofErr w:type="spellEnd"/>
          </w:p>
        </w:tc>
      </w:tr>
    </w:tbl>
    <w:p w14:paraId="560A23B8"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or NW-sided model, only data collection part may be further discussed.</w:t>
      </w:r>
    </w:p>
    <w:p w14:paraId="5E091DD6" w14:textId="77777777" w:rsidR="000444C5" w:rsidRDefault="00373899">
      <w:pPr>
        <w:spacing w:after="0" w:line="240" w:lineRule="auto"/>
        <w:rPr>
          <w:rFonts w:eastAsiaTheme="minorEastAsia"/>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w:t>
      </w:r>
      <w:r>
        <w:rPr>
          <w:rFonts w:ascii="Arial" w:eastAsia="宋体" w:hAnsi="Arial" w:cs="Arial" w:hint="eastAsia"/>
          <w:lang w:val="en-US" w:eastAsia="zh-CN"/>
        </w:rPr>
        <w:t>v</w:t>
      </w:r>
      <w:r>
        <w:rPr>
          <w:rFonts w:ascii="Arial" w:eastAsia="宋体" w:hAnsi="Arial" w:cs="Arial"/>
          <w:lang w:val="en-US" w:eastAsia="zh-CN"/>
        </w:rPr>
        <w:t>ed may need to consult SA5.</w:t>
      </w:r>
    </w:p>
    <w:p w14:paraId="1ECA8C56" w14:textId="77777777" w:rsidR="000444C5" w:rsidRDefault="000444C5">
      <w:pPr>
        <w:rPr>
          <w:rFonts w:eastAsiaTheme="minorEastAsia"/>
          <w:lang w:val="en-US" w:eastAsia="zh-CN"/>
        </w:rPr>
      </w:pPr>
    </w:p>
    <w:p w14:paraId="5B7680CE"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Q3: Do you agree the mapping of functions to physical entities for beam management with NW-side model in Table 2.2-2?</w:t>
      </w:r>
    </w:p>
    <w:tbl>
      <w:tblPr>
        <w:tblStyle w:val="ad"/>
        <w:tblW w:w="0" w:type="auto"/>
        <w:tblLook w:val="04A0" w:firstRow="1" w:lastRow="0" w:firstColumn="1" w:lastColumn="0" w:noHBand="0" w:noVBand="1"/>
      </w:tblPr>
      <w:tblGrid>
        <w:gridCol w:w="1498"/>
        <w:gridCol w:w="1543"/>
        <w:gridCol w:w="1543"/>
        <w:gridCol w:w="5044"/>
      </w:tblGrid>
      <w:tr w:rsidR="000444C5" w14:paraId="50B2D5A6" w14:textId="77777777" w:rsidTr="00006DEC">
        <w:tc>
          <w:tcPr>
            <w:tcW w:w="1498" w:type="dxa"/>
            <w:vAlign w:val="center"/>
          </w:tcPr>
          <w:p w14:paraId="6C383633"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43843ACA"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3" w:type="dxa"/>
            <w:vAlign w:val="center"/>
          </w:tcPr>
          <w:p w14:paraId="42D01F64"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45510829"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006DEC" w14:paraId="77687445" w14:textId="77777777" w:rsidTr="00006DEC">
        <w:tc>
          <w:tcPr>
            <w:tcW w:w="1498" w:type="dxa"/>
            <w:vAlign w:val="center"/>
          </w:tcPr>
          <w:p w14:paraId="77BB2974" w14:textId="60B889D1" w:rsidR="00006DEC" w:rsidRDefault="00006DEC" w:rsidP="00006DEC">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62323369" w14:textId="5F40C508" w:rsidR="00006DEC" w:rsidRDefault="00006DEC" w:rsidP="00006DEC">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3AEB2F1E" w14:textId="52D3B413" w:rsidR="00006DEC" w:rsidRDefault="00006DEC" w:rsidP="00006DEC">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1EB01386" w14:textId="1AD15B8E" w:rsidR="00006DEC" w:rsidRDefault="00006DEC" w:rsidP="00006DEC">
            <w:pPr>
              <w:spacing w:after="0" w:line="240" w:lineRule="auto"/>
              <w:rPr>
                <w:rFonts w:ascii="Arial" w:eastAsia="宋体" w:hAnsi="Arial" w:cs="Arial"/>
                <w:lang w:val="en-US" w:eastAsia="zh-CN"/>
              </w:rPr>
            </w:pPr>
            <w:r>
              <w:rPr>
                <w:rFonts w:ascii="Arial" w:eastAsia="宋体" w:hAnsi="Arial" w:cs="Arial"/>
                <w:lang w:val="en-US" w:eastAsia="zh-CN"/>
              </w:rPr>
              <w:t>Similar to Q1/2, we think dataset transfer is missed. Thus, we suggest to add row f)</w:t>
            </w:r>
          </w:p>
          <w:p w14:paraId="63E9AE41" w14:textId="77777777" w:rsidR="00006DEC" w:rsidRPr="009172B1" w:rsidRDefault="00006DEC" w:rsidP="00006DEC">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6B7B61EB" w14:textId="74DC8088" w:rsidR="00006DEC" w:rsidRPr="001B6B91" w:rsidRDefault="00006DEC" w:rsidP="00006DEC">
            <w:pPr>
              <w:pStyle w:val="af"/>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lastRenderedPageBreak/>
              <w:t xml:space="preserve">For training: from </w:t>
            </w:r>
            <w:proofErr w:type="spellStart"/>
            <w:r>
              <w:rPr>
                <w:rFonts w:ascii="Arial" w:hAnsi="Arial" w:cs="Arial"/>
                <w:color w:val="FF0000"/>
                <w:u w:val="single"/>
                <w:lang w:val="en-US"/>
              </w:rPr>
              <w:t>gNB</w:t>
            </w:r>
            <w:proofErr w:type="spellEnd"/>
            <w:r w:rsidRPr="009172B1">
              <w:rPr>
                <w:rFonts w:ascii="Arial" w:hAnsi="Arial" w:cs="Arial"/>
                <w:color w:val="FF0000"/>
                <w:u w:val="single"/>
                <w:lang w:val="en-US"/>
              </w:rPr>
              <w:t xml:space="preserve"> to OAM (if </w:t>
            </w:r>
            <w:r>
              <w:rPr>
                <w:rFonts w:ascii="Arial" w:hAnsi="Arial" w:cs="Arial"/>
                <w:color w:val="FF0000"/>
                <w:u w:val="single"/>
                <w:lang w:val="en-US"/>
              </w:rPr>
              <w:t xml:space="preserve">model </w:t>
            </w:r>
            <w:r w:rsidRPr="009172B1">
              <w:rPr>
                <w:rFonts w:ascii="Arial" w:hAnsi="Arial" w:cs="Arial"/>
                <w:color w:val="FF0000"/>
                <w:u w:val="single"/>
                <w:lang w:val="en-US"/>
              </w:rPr>
              <w:t>trained in OAM)</w:t>
            </w:r>
          </w:p>
        </w:tc>
      </w:tr>
      <w:tr w:rsidR="000F19A2" w14:paraId="04305AEF" w14:textId="77777777" w:rsidTr="00006DEC">
        <w:tc>
          <w:tcPr>
            <w:tcW w:w="1498" w:type="dxa"/>
            <w:vAlign w:val="center"/>
          </w:tcPr>
          <w:p w14:paraId="7D417DAA" w14:textId="4A7385BA" w:rsidR="000F19A2" w:rsidRDefault="000F19A2" w:rsidP="000F19A2">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O</w:t>
            </w:r>
            <w:r>
              <w:rPr>
                <w:rFonts w:ascii="Arial" w:eastAsia="宋体" w:hAnsi="Arial" w:cs="Arial"/>
                <w:lang w:val="en-US" w:eastAsia="zh-CN"/>
              </w:rPr>
              <w:t>PPO</w:t>
            </w:r>
          </w:p>
        </w:tc>
        <w:tc>
          <w:tcPr>
            <w:tcW w:w="1543" w:type="dxa"/>
            <w:vAlign w:val="center"/>
          </w:tcPr>
          <w:p w14:paraId="547ED3AD" w14:textId="4CDE1E0A" w:rsidR="000F19A2" w:rsidRDefault="000F19A2" w:rsidP="000F19A2">
            <w:pPr>
              <w:spacing w:after="0" w:line="240" w:lineRule="auto"/>
              <w:rPr>
                <w:rFonts w:ascii="Arial" w:eastAsia="宋体" w:hAnsi="Arial" w:cs="Arial"/>
                <w:lang w:val="en-US" w:eastAsia="zh-CN"/>
              </w:rPr>
            </w:pPr>
            <w:r>
              <w:rPr>
                <w:rFonts w:ascii="Arial" w:eastAsia="宋体" w:hAnsi="Arial" w:cs="Arial"/>
                <w:lang w:val="en-US" w:eastAsia="zh-CN"/>
              </w:rPr>
              <w:t>All with comments and modification</w:t>
            </w:r>
          </w:p>
        </w:tc>
        <w:tc>
          <w:tcPr>
            <w:tcW w:w="1543" w:type="dxa"/>
            <w:vAlign w:val="center"/>
          </w:tcPr>
          <w:p w14:paraId="208B6380" w14:textId="77777777" w:rsidR="000F19A2" w:rsidRDefault="000F19A2" w:rsidP="000F19A2">
            <w:pPr>
              <w:spacing w:after="0" w:line="240" w:lineRule="auto"/>
              <w:rPr>
                <w:rFonts w:ascii="Arial" w:eastAsia="宋体" w:hAnsi="Arial" w:cs="Arial"/>
                <w:lang w:val="en-US" w:eastAsia="zh-CN"/>
              </w:rPr>
            </w:pPr>
          </w:p>
        </w:tc>
        <w:tc>
          <w:tcPr>
            <w:tcW w:w="5044" w:type="dxa"/>
            <w:vAlign w:val="center"/>
          </w:tcPr>
          <w:p w14:paraId="00334DF0" w14:textId="77777777" w:rsidR="000F19A2" w:rsidRPr="003A0626" w:rsidRDefault="000F19A2" w:rsidP="000F19A2">
            <w:pPr>
              <w:pStyle w:val="Agreement"/>
              <w:numPr>
                <w:ilvl w:val="0"/>
                <w:numId w:val="0"/>
              </w:numPr>
              <w:rPr>
                <w:rFonts w:ascii="Arial" w:eastAsia="宋体" w:hAnsi="Arial" w:cs="Arial"/>
                <w:b w:val="0"/>
                <w:lang w:val="en-US" w:eastAsia="zh-CN"/>
              </w:rPr>
            </w:pPr>
            <w:r w:rsidRPr="003A0626">
              <w:rPr>
                <w:rFonts w:ascii="Arial" w:eastAsia="宋体" w:hAnsi="Arial" w:cs="Arial" w:hint="eastAsia"/>
                <w:b w:val="0"/>
                <w:lang w:val="en-US" w:eastAsia="zh-CN"/>
              </w:rPr>
              <w:t>F</w:t>
            </w:r>
            <w:r w:rsidRPr="003A0626">
              <w:rPr>
                <w:rFonts w:ascii="Arial" w:eastAsia="宋体" w:hAnsi="Arial" w:cs="Arial"/>
                <w:b w:val="0"/>
                <w:lang w:val="en-US" w:eastAsia="zh-CN"/>
              </w:rPr>
              <w:t>or bullet a,</w:t>
            </w:r>
            <w:r>
              <w:rPr>
                <w:rFonts w:ascii="Arial" w:eastAsia="宋体" w:hAnsi="Arial" w:cs="Arial"/>
                <w:b w:val="0"/>
                <w:lang w:val="en-US" w:eastAsia="zh-CN"/>
              </w:rPr>
              <w:t xml:space="preserve"> based on RAN2 agreements, OTT server is also one candidate:</w:t>
            </w:r>
          </w:p>
          <w:p w14:paraId="4B419DAB" w14:textId="77777777" w:rsidR="000F19A2" w:rsidRPr="0060534F" w:rsidRDefault="000F19A2" w:rsidP="000F19A2">
            <w:pPr>
              <w:pStyle w:val="Agreement"/>
              <w:numPr>
                <w:ilvl w:val="0"/>
                <w:numId w:val="0"/>
              </w:numPr>
              <w:ind w:left="1619"/>
            </w:pPr>
            <w:r w:rsidRPr="0060534F">
              <w:t>For CSI enhancement and beam management use cases:</w:t>
            </w:r>
          </w:p>
          <w:p w14:paraId="2F4A8CC7" w14:textId="77777777" w:rsidR="000F19A2" w:rsidRPr="00C91FC8" w:rsidRDefault="000F19A2" w:rsidP="000F19A2">
            <w:pPr>
              <w:pStyle w:val="Agreement"/>
              <w:numPr>
                <w:ilvl w:val="0"/>
                <w:numId w:val="0"/>
              </w:numPr>
              <w:ind w:left="1619"/>
            </w:pPr>
            <w:r>
              <w:t xml:space="preserve">- </w:t>
            </w:r>
            <w:r w:rsidRPr="0060534F">
              <w:t>For model training, training data can be generated by UE/</w:t>
            </w:r>
            <w:proofErr w:type="spellStart"/>
            <w:r w:rsidRPr="0060534F">
              <w:t>gNB</w:t>
            </w:r>
            <w:proofErr w:type="spellEnd"/>
            <w:r w:rsidRPr="0060534F">
              <w:t xml:space="preserve"> and terminated at </w:t>
            </w:r>
            <w:proofErr w:type="spellStart"/>
            <w:r w:rsidRPr="00C91FC8">
              <w:t>gNB</w:t>
            </w:r>
            <w:proofErr w:type="spellEnd"/>
            <w:r w:rsidRPr="00C91FC8">
              <w:t>/OAM/</w:t>
            </w:r>
            <w:r w:rsidRPr="002856F0">
              <w:rPr>
                <w:highlight w:val="yellow"/>
              </w:rPr>
              <w:t>OTT server.</w:t>
            </w:r>
          </w:p>
          <w:p w14:paraId="5A07867B" w14:textId="5BB07E35" w:rsidR="000F19A2" w:rsidRDefault="000F19A2" w:rsidP="000F19A2">
            <w:pPr>
              <w:spacing w:after="0" w:line="240" w:lineRule="auto"/>
              <w:rPr>
                <w:rFonts w:ascii="Arial" w:eastAsia="宋体" w:hAnsi="Arial" w:cs="Arial"/>
                <w:lang w:val="en-US" w:eastAsia="zh-CN"/>
              </w:rPr>
            </w:pPr>
            <w:proofErr w:type="gramStart"/>
            <w:r>
              <w:rPr>
                <w:rFonts w:ascii="Arial" w:eastAsia="宋体" w:hAnsi="Arial" w:cs="Arial"/>
                <w:lang w:val="en-US" w:eastAsia="zh-CN"/>
              </w:rPr>
              <w:t>So</w:t>
            </w:r>
            <w:proofErr w:type="gramEnd"/>
            <w:r>
              <w:rPr>
                <w:rFonts w:ascii="Arial" w:eastAsia="宋体" w:hAnsi="Arial" w:cs="Arial"/>
                <w:lang w:val="en-US" w:eastAsia="zh-CN"/>
              </w:rPr>
              <w:t xml:space="preserve"> we just wonder why OTT server case is not included, my understanding is that this OTT server can be an operator trusted node to train network side model.</w:t>
            </w:r>
          </w:p>
          <w:p w14:paraId="6DBF14DE" w14:textId="77777777" w:rsidR="000F19A2" w:rsidRDefault="000F19A2" w:rsidP="000F19A2">
            <w:pPr>
              <w:spacing w:after="0" w:line="240" w:lineRule="auto"/>
              <w:rPr>
                <w:rFonts w:ascii="Arial" w:eastAsia="宋体" w:hAnsi="Arial" w:cs="Arial"/>
                <w:lang w:val="en-US" w:eastAsia="zh-CN"/>
              </w:rPr>
            </w:pPr>
          </w:p>
          <w:p w14:paraId="56906FF9" w14:textId="77777777" w:rsidR="000F19A2" w:rsidRDefault="000F19A2" w:rsidP="000F19A2">
            <w:pPr>
              <w:spacing w:after="0" w:line="240" w:lineRule="auto"/>
              <w:rPr>
                <w:rFonts w:ascii="Arial" w:eastAsia="宋体" w:hAnsi="Arial" w:cs="Arial"/>
                <w:lang w:val="en-US" w:eastAsia="zh-CN"/>
              </w:rPr>
            </w:pPr>
            <w:r w:rsidRPr="001D7CF7">
              <w:rPr>
                <w:rFonts w:ascii="Arial" w:eastAsia="宋体" w:hAnsi="Arial" w:cs="Arial" w:hint="eastAsia"/>
                <w:lang w:val="en-US" w:eastAsia="zh-CN"/>
              </w:rPr>
              <w:t>F</w:t>
            </w:r>
            <w:r w:rsidRPr="001D7CF7">
              <w:rPr>
                <w:rFonts w:ascii="Arial" w:eastAsia="宋体" w:hAnsi="Arial" w:cs="Arial"/>
                <w:lang w:val="en-US" w:eastAsia="zh-CN"/>
              </w:rPr>
              <w:t>or bullet b,</w:t>
            </w:r>
            <w:r>
              <w:rPr>
                <w:rFonts w:ascii="Arial" w:eastAsia="宋体" w:hAnsi="Arial" w:cs="Arial"/>
                <w:lang w:val="en-US" w:eastAsia="zh-CN"/>
              </w:rPr>
              <w:t xml:space="preserve"> based on above comments for bullet a, we have the following suggestion:</w:t>
            </w:r>
          </w:p>
          <w:p w14:paraId="1E74DC33" w14:textId="7E248FE0" w:rsidR="000F19A2" w:rsidRDefault="000F19A2" w:rsidP="000F19A2">
            <w:pPr>
              <w:spacing w:after="0" w:line="240" w:lineRule="auto"/>
              <w:rPr>
                <w:rFonts w:ascii="Arial" w:eastAsia="宋体" w:hAnsi="Arial" w:cs="Arial"/>
                <w:lang w:val="en-US" w:eastAsia="zh-CN"/>
              </w:rPr>
            </w:pPr>
            <w:r>
              <w:rPr>
                <w:rFonts w:ascii="Arial" w:eastAsia="宋体" w:hAnsi="Arial" w:cs="Arial"/>
                <w:lang w:val="en-US" w:eastAsia="zh-CN"/>
              </w:rPr>
              <w:t>OAM-&gt;</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w:t>
            </w:r>
            <w:r w:rsidRPr="001D7CF7">
              <w:rPr>
                <w:rFonts w:ascii="Arial" w:eastAsia="宋体" w:hAnsi="Arial" w:cs="Arial"/>
                <w:color w:val="FF0000"/>
                <w:lang w:val="en-US" w:eastAsia="zh-CN"/>
              </w:rPr>
              <w:t xml:space="preserve">OTT server to </w:t>
            </w:r>
            <w:proofErr w:type="spellStart"/>
            <w:r w:rsidRPr="001D7CF7">
              <w:rPr>
                <w:rFonts w:ascii="Arial" w:eastAsia="宋体" w:hAnsi="Arial" w:cs="Arial"/>
                <w:color w:val="FF0000"/>
                <w:lang w:val="en-US" w:eastAsia="zh-CN"/>
              </w:rPr>
              <w:t>gNB</w:t>
            </w:r>
            <w:proofErr w:type="spellEnd"/>
            <w:r>
              <w:rPr>
                <w:rFonts w:ascii="Arial" w:eastAsia="宋体" w:hAnsi="Arial" w:cs="Arial"/>
                <w:lang w:val="en-US" w:eastAsia="zh-CN"/>
              </w:rPr>
              <w:t xml:space="preserve">, or </w:t>
            </w:r>
            <w:r w:rsidRPr="001D7CF7">
              <w:rPr>
                <w:rFonts w:ascii="Arial" w:eastAsia="宋体" w:hAnsi="Arial" w:cs="Arial"/>
                <w:color w:val="FF0000"/>
                <w:lang w:val="en-US" w:eastAsia="zh-CN"/>
              </w:rPr>
              <w:t>no model transfer/delivery</w:t>
            </w:r>
            <w:r>
              <w:rPr>
                <w:rFonts w:ascii="Arial" w:eastAsia="宋体" w:hAnsi="Arial" w:cs="Arial"/>
                <w:lang w:val="en-US" w:eastAsia="zh-CN"/>
              </w:rPr>
              <w:t xml:space="preserve"> if the model is trained at </w:t>
            </w:r>
            <w:proofErr w:type="spellStart"/>
            <w:r>
              <w:rPr>
                <w:rFonts w:ascii="Arial" w:eastAsia="宋体" w:hAnsi="Arial" w:cs="Arial"/>
                <w:lang w:val="en-US" w:eastAsia="zh-CN"/>
              </w:rPr>
              <w:t>gNB</w:t>
            </w:r>
            <w:proofErr w:type="spellEnd"/>
          </w:p>
        </w:tc>
      </w:tr>
      <w:tr w:rsidR="000444C5" w14:paraId="33E59F4D" w14:textId="77777777" w:rsidTr="00006DEC">
        <w:tc>
          <w:tcPr>
            <w:tcW w:w="1498" w:type="dxa"/>
            <w:vAlign w:val="center"/>
          </w:tcPr>
          <w:p w14:paraId="4E1D4476" w14:textId="25719C09" w:rsidR="000444C5" w:rsidRDefault="00866C80">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3" w:type="dxa"/>
            <w:vAlign w:val="center"/>
          </w:tcPr>
          <w:p w14:paraId="69DF3EFB"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a), b), c), d</w:t>
            </w:r>
            <w:proofErr w:type="gramStart"/>
            <w:r>
              <w:rPr>
                <w:rFonts w:ascii="Arial" w:eastAsia="宋体" w:hAnsi="Arial" w:cs="Arial"/>
                <w:lang w:val="en-US" w:eastAsia="zh-CN"/>
              </w:rPr>
              <w:t>) ,</w:t>
            </w:r>
            <w:proofErr w:type="gramEnd"/>
            <w:r>
              <w:rPr>
                <w:rFonts w:ascii="Arial" w:eastAsia="宋体" w:hAnsi="Arial" w:cs="Arial"/>
                <w:lang w:val="en-US" w:eastAsia="zh-CN"/>
              </w:rPr>
              <w:t xml:space="preserve"> e)</w:t>
            </w:r>
          </w:p>
          <w:p w14:paraId="53D84133" w14:textId="77777777" w:rsidR="000444C5" w:rsidRDefault="000444C5">
            <w:pPr>
              <w:spacing w:after="0" w:line="240" w:lineRule="auto"/>
              <w:rPr>
                <w:rFonts w:ascii="Arial" w:eastAsia="宋体" w:hAnsi="Arial" w:cs="Arial"/>
                <w:lang w:val="en-US" w:eastAsia="zh-CN"/>
              </w:rPr>
            </w:pPr>
          </w:p>
        </w:tc>
        <w:tc>
          <w:tcPr>
            <w:tcW w:w="1543" w:type="dxa"/>
            <w:vAlign w:val="center"/>
          </w:tcPr>
          <w:p w14:paraId="2A4A35AB" w14:textId="77777777" w:rsidR="000444C5" w:rsidRDefault="000444C5">
            <w:pPr>
              <w:spacing w:after="0" w:line="240" w:lineRule="auto"/>
              <w:rPr>
                <w:rFonts w:ascii="Arial" w:eastAsia="宋体" w:hAnsi="Arial" w:cs="Arial"/>
                <w:lang w:val="en-US" w:eastAsia="zh-CN"/>
              </w:rPr>
            </w:pPr>
          </w:p>
        </w:tc>
        <w:tc>
          <w:tcPr>
            <w:tcW w:w="5044" w:type="dxa"/>
            <w:vAlign w:val="center"/>
          </w:tcPr>
          <w:p w14:paraId="0C205163"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We are ok with OPPO’ s suggestion about a) b)</w:t>
            </w:r>
          </w:p>
          <w:p w14:paraId="7BF9A96C" w14:textId="77777777" w:rsidR="000444C5" w:rsidRDefault="000444C5">
            <w:pPr>
              <w:spacing w:after="0" w:line="240" w:lineRule="auto"/>
              <w:rPr>
                <w:rFonts w:ascii="Arial" w:eastAsia="宋体" w:hAnsi="Arial" w:cs="Arial"/>
                <w:lang w:val="en-US" w:eastAsia="zh-CN"/>
              </w:rPr>
            </w:pPr>
          </w:p>
        </w:tc>
      </w:tr>
      <w:tr w:rsidR="00F412A7" w14:paraId="57F765FF" w14:textId="77777777" w:rsidTr="00006DEC">
        <w:tc>
          <w:tcPr>
            <w:tcW w:w="1498" w:type="dxa"/>
            <w:vAlign w:val="center"/>
          </w:tcPr>
          <w:p w14:paraId="0B1D2B9C" w14:textId="4C970E41" w:rsidR="00F412A7" w:rsidRDefault="00F412A7" w:rsidP="00F412A7">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791EC2F4" w14:textId="4E7CCC0C" w:rsidR="00F412A7" w:rsidRDefault="00F412A7" w:rsidP="00F412A7">
            <w:pPr>
              <w:spacing w:after="0" w:line="240" w:lineRule="auto"/>
              <w:rPr>
                <w:rFonts w:ascii="Arial" w:eastAsia="宋体" w:hAnsi="Arial" w:cs="Arial"/>
                <w:lang w:val="en-US" w:eastAsia="zh-CN"/>
              </w:rPr>
            </w:pPr>
            <w:r>
              <w:rPr>
                <w:rFonts w:ascii="Arial" w:eastAsia="宋体" w:hAnsi="Arial" w:cs="Arial"/>
                <w:lang w:val="en-US" w:eastAsia="zh-CN"/>
              </w:rPr>
              <w:t>All with comments on b)</w:t>
            </w:r>
          </w:p>
        </w:tc>
        <w:tc>
          <w:tcPr>
            <w:tcW w:w="1543" w:type="dxa"/>
            <w:vAlign w:val="center"/>
          </w:tcPr>
          <w:p w14:paraId="2C2A0F31" w14:textId="77777777" w:rsidR="00F412A7" w:rsidRDefault="00F412A7" w:rsidP="00F412A7">
            <w:pPr>
              <w:spacing w:after="0" w:line="240" w:lineRule="auto"/>
              <w:rPr>
                <w:rFonts w:ascii="Arial" w:eastAsia="宋体" w:hAnsi="Arial" w:cs="Arial"/>
                <w:lang w:val="en-US" w:eastAsia="zh-CN"/>
              </w:rPr>
            </w:pPr>
          </w:p>
        </w:tc>
        <w:tc>
          <w:tcPr>
            <w:tcW w:w="5044" w:type="dxa"/>
            <w:vAlign w:val="center"/>
          </w:tcPr>
          <w:p w14:paraId="4105F906" w14:textId="55BDDE97" w:rsidR="00F412A7" w:rsidRDefault="00F412A7" w:rsidP="00F412A7">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1D2F30FA" w14:textId="658166D7" w:rsidR="00F412A7" w:rsidRDefault="00073C55" w:rsidP="00422AB8">
            <w:pPr>
              <w:spacing w:after="0" w:line="240" w:lineRule="auto"/>
              <w:ind w:left="420"/>
              <w:rPr>
                <w:rFonts w:ascii="Arial" w:eastAsia="宋体" w:hAnsi="Arial" w:cs="Arial"/>
                <w:lang w:val="en-US" w:eastAsia="zh-CN"/>
              </w:rPr>
            </w:pPr>
            <w:r>
              <w:rPr>
                <w:rFonts w:ascii="Arial" w:eastAsia="宋体" w:hAnsi="Arial" w:cs="Arial"/>
                <w:lang w:val="en-US" w:eastAsia="zh-CN"/>
              </w:rPr>
              <w:t>further c</w:t>
            </w:r>
            <w:r w:rsidR="00C80828">
              <w:rPr>
                <w:rFonts w:ascii="Arial" w:eastAsia="宋体" w:hAnsi="Arial" w:cs="Arial"/>
                <w:lang w:val="en-US" w:eastAsia="zh-CN"/>
              </w:rPr>
              <w:t>la</w:t>
            </w:r>
            <w:r>
              <w:rPr>
                <w:rFonts w:ascii="Arial" w:eastAsia="宋体" w:hAnsi="Arial" w:cs="Arial"/>
                <w:lang w:val="en-US" w:eastAsia="zh-CN"/>
              </w:rPr>
              <w:t>rified</w:t>
            </w:r>
            <w:r w:rsidR="00F412A7">
              <w:rPr>
                <w:rFonts w:ascii="Arial" w:eastAsia="宋体" w:hAnsi="Arial" w:cs="Arial"/>
                <w:lang w:val="en-US" w:eastAsia="zh-CN"/>
              </w:rPr>
              <w:t xml:space="preserve"> as:</w:t>
            </w:r>
          </w:p>
          <w:p w14:paraId="7EEA88B3" w14:textId="74BF8703" w:rsidR="00F412A7" w:rsidRDefault="00F412A7" w:rsidP="00422AB8">
            <w:pPr>
              <w:spacing w:after="0" w:line="240" w:lineRule="auto"/>
              <w:ind w:left="420"/>
              <w:rPr>
                <w:rFonts w:ascii="Arial" w:eastAsia="宋体" w:hAnsi="Arial" w:cs="Arial"/>
                <w:lang w:val="en-US" w:eastAsia="zh-CN"/>
              </w:rPr>
            </w:pPr>
            <w:r>
              <w:rPr>
                <w:rFonts w:ascii="Arial" w:eastAsia="宋体" w:hAnsi="Arial" w:cs="Arial"/>
                <w:lang w:val="en-US" w:eastAsia="zh-CN"/>
              </w:rPr>
              <w:t>No model transfer</w:t>
            </w:r>
            <w:r>
              <w:rPr>
                <w:rFonts w:ascii="Arial" w:eastAsia="宋体" w:hAnsi="Arial" w:cs="Arial" w:hint="eastAsia"/>
                <w:lang w:val="en-US" w:eastAsia="zh-CN"/>
              </w:rPr>
              <w:t>/</w:t>
            </w:r>
            <w:r>
              <w:rPr>
                <w:rFonts w:ascii="Arial" w:eastAsia="宋体" w:hAnsi="Arial" w:cs="Arial"/>
                <w:lang w:val="en-US" w:eastAsia="zh-CN"/>
              </w:rPr>
              <w:t>delivery (</w:t>
            </w:r>
            <w:r w:rsidRPr="00422AB8">
              <w:rPr>
                <w:rFonts w:ascii="Arial" w:eastAsia="宋体" w:hAnsi="Arial" w:cs="Arial"/>
                <w:highlight w:val="yellow"/>
                <w:lang w:val="en-US" w:eastAsia="zh-CN"/>
              </w:rPr>
              <w:t xml:space="preserve">if model training in </w:t>
            </w:r>
            <w:proofErr w:type="spellStart"/>
            <w:r w:rsidR="00915FE4" w:rsidRPr="00422AB8">
              <w:rPr>
                <w:rFonts w:ascii="Arial" w:eastAsia="宋体" w:hAnsi="Arial" w:cs="Arial"/>
                <w:highlight w:val="yellow"/>
                <w:lang w:val="en-US" w:eastAsia="zh-CN"/>
              </w:rPr>
              <w:t>gNB</w:t>
            </w:r>
            <w:proofErr w:type="spellEnd"/>
            <w:r>
              <w:rPr>
                <w:rFonts w:ascii="Arial" w:eastAsia="宋体" w:hAnsi="Arial" w:cs="Arial"/>
                <w:lang w:val="en-US" w:eastAsia="zh-CN"/>
              </w:rPr>
              <w:t xml:space="preserve">) or </w:t>
            </w:r>
            <w:r w:rsidR="00C406CD">
              <w:rPr>
                <w:rFonts w:ascii="Arial" w:eastAsia="宋体" w:hAnsi="Arial" w:cs="Arial"/>
                <w:lang w:val="en-US" w:eastAsia="zh-CN"/>
              </w:rPr>
              <w:t>OAM</w:t>
            </w:r>
            <w:r>
              <w:rPr>
                <w:rFonts w:ascii="Arial" w:eastAsia="宋体" w:hAnsi="Arial" w:cs="Arial"/>
                <w:lang w:val="en-US" w:eastAsia="zh-CN"/>
              </w:rPr>
              <w:t xml:space="preserve"> to </w:t>
            </w:r>
            <w:proofErr w:type="spellStart"/>
            <w:r w:rsidR="00C406CD">
              <w:rPr>
                <w:rFonts w:ascii="Arial" w:eastAsia="宋体" w:hAnsi="Arial" w:cs="Arial"/>
                <w:lang w:val="en-US" w:eastAsia="zh-CN"/>
              </w:rPr>
              <w:t>gNB</w:t>
            </w:r>
            <w:proofErr w:type="spellEnd"/>
            <w:r>
              <w:rPr>
                <w:rFonts w:ascii="Arial" w:eastAsia="宋体" w:hAnsi="Arial" w:cs="Arial"/>
                <w:lang w:val="en-US" w:eastAsia="zh-CN"/>
              </w:rPr>
              <w:t xml:space="preserve"> </w:t>
            </w:r>
            <w:r>
              <w:rPr>
                <w:rFonts w:ascii="Arial" w:eastAsia="宋体" w:hAnsi="Arial" w:cs="Arial" w:hint="eastAsia"/>
                <w:lang w:val="en-US" w:eastAsia="zh-CN"/>
              </w:rPr>
              <w:t>(</w:t>
            </w:r>
            <w:r w:rsidRPr="00422AB8">
              <w:rPr>
                <w:rFonts w:ascii="Arial" w:eastAsia="宋体" w:hAnsi="Arial" w:cs="Arial"/>
                <w:highlight w:val="yellow"/>
                <w:lang w:val="en-US" w:eastAsia="zh-CN"/>
              </w:rPr>
              <w:t xml:space="preserve">if </w:t>
            </w:r>
            <w:r w:rsidR="00A628F2" w:rsidRPr="00422AB8">
              <w:rPr>
                <w:rFonts w:ascii="Arial" w:eastAsia="宋体" w:hAnsi="Arial" w:cs="Arial"/>
                <w:highlight w:val="yellow"/>
                <w:lang w:val="en-US" w:eastAsia="zh-CN"/>
              </w:rPr>
              <w:t xml:space="preserve">model </w:t>
            </w:r>
            <w:r w:rsidR="00C80828" w:rsidRPr="00422AB8">
              <w:rPr>
                <w:rFonts w:ascii="Arial" w:eastAsia="宋体" w:hAnsi="Arial" w:cs="Arial"/>
                <w:highlight w:val="yellow"/>
                <w:lang w:val="en-US" w:eastAsia="zh-CN"/>
              </w:rPr>
              <w:t>training</w:t>
            </w:r>
            <w:r w:rsidRPr="00422AB8">
              <w:rPr>
                <w:rFonts w:ascii="Arial" w:eastAsia="宋体" w:hAnsi="Arial" w:cs="Arial"/>
                <w:highlight w:val="yellow"/>
                <w:lang w:val="en-US" w:eastAsia="zh-CN"/>
              </w:rPr>
              <w:t xml:space="preserve"> in</w:t>
            </w:r>
            <w:r w:rsidR="00902961" w:rsidRPr="00422AB8">
              <w:rPr>
                <w:rFonts w:ascii="Arial" w:eastAsia="宋体" w:hAnsi="Arial" w:cs="Arial"/>
                <w:highlight w:val="yellow"/>
                <w:lang w:val="en-US" w:eastAsia="zh-CN"/>
              </w:rPr>
              <w:t xml:space="preserve"> </w:t>
            </w:r>
            <w:r w:rsidR="00095B51" w:rsidRPr="00422AB8">
              <w:rPr>
                <w:rFonts w:ascii="Arial" w:eastAsia="宋体" w:hAnsi="Arial" w:cs="Arial"/>
                <w:highlight w:val="yellow"/>
                <w:lang w:val="en-US" w:eastAsia="zh-CN"/>
              </w:rPr>
              <w:t>OAM</w:t>
            </w:r>
            <w:r>
              <w:rPr>
                <w:rFonts w:ascii="Arial" w:eastAsia="宋体" w:hAnsi="Arial" w:cs="Arial"/>
                <w:lang w:val="en-US" w:eastAsia="zh-CN"/>
              </w:rPr>
              <w:t>)</w:t>
            </w:r>
          </w:p>
          <w:p w14:paraId="64958AB6" w14:textId="77777777" w:rsidR="00F412A7" w:rsidRDefault="00F412A7" w:rsidP="0075366C">
            <w:pPr>
              <w:spacing w:after="0" w:line="240" w:lineRule="auto"/>
              <w:rPr>
                <w:rFonts w:ascii="Arial" w:eastAsia="宋体" w:hAnsi="Arial" w:cs="Arial"/>
                <w:lang w:val="en-US" w:eastAsia="zh-CN"/>
              </w:rPr>
            </w:pPr>
          </w:p>
        </w:tc>
      </w:tr>
      <w:tr w:rsidR="00F412A7" w14:paraId="735DA6D1" w14:textId="77777777" w:rsidTr="00006DEC">
        <w:tc>
          <w:tcPr>
            <w:tcW w:w="1498" w:type="dxa"/>
            <w:vAlign w:val="center"/>
          </w:tcPr>
          <w:p w14:paraId="4910C778" w14:textId="5752B616" w:rsidR="00F412A7" w:rsidRDefault="0028349C" w:rsidP="00F412A7">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23C12CA6" w14:textId="588F87BA" w:rsidR="00F412A7" w:rsidRDefault="0028349C" w:rsidP="00F412A7">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44DA9EEA" w14:textId="77777777" w:rsidR="00F412A7" w:rsidRDefault="00F412A7" w:rsidP="00F412A7">
            <w:pPr>
              <w:spacing w:after="0" w:line="240" w:lineRule="auto"/>
              <w:rPr>
                <w:rFonts w:ascii="Arial" w:eastAsia="宋体" w:hAnsi="Arial" w:cs="Arial"/>
                <w:lang w:val="en-US" w:eastAsia="zh-CN"/>
              </w:rPr>
            </w:pPr>
          </w:p>
        </w:tc>
        <w:tc>
          <w:tcPr>
            <w:tcW w:w="5044" w:type="dxa"/>
            <w:vAlign w:val="center"/>
          </w:tcPr>
          <w:p w14:paraId="120F6335" w14:textId="77777777" w:rsidR="00F412A7" w:rsidRDefault="00F412A7" w:rsidP="00F412A7">
            <w:pPr>
              <w:spacing w:after="0" w:line="240" w:lineRule="auto"/>
              <w:rPr>
                <w:rFonts w:ascii="Arial" w:eastAsia="宋体" w:hAnsi="Arial" w:cs="Arial"/>
                <w:lang w:val="en-US" w:eastAsia="zh-CN"/>
              </w:rPr>
            </w:pPr>
          </w:p>
        </w:tc>
      </w:tr>
      <w:tr w:rsidR="00F412A7" w14:paraId="0D7A2D94" w14:textId="77777777" w:rsidTr="00006DEC">
        <w:tc>
          <w:tcPr>
            <w:tcW w:w="1498" w:type="dxa"/>
            <w:vAlign w:val="center"/>
          </w:tcPr>
          <w:p w14:paraId="6AD59377" w14:textId="77777777" w:rsidR="00F412A7" w:rsidRDefault="00F412A7" w:rsidP="00F412A7">
            <w:pPr>
              <w:spacing w:after="0" w:line="240" w:lineRule="auto"/>
              <w:rPr>
                <w:rFonts w:ascii="Arial" w:eastAsia="宋体" w:hAnsi="Arial" w:cs="Arial"/>
                <w:lang w:val="en-US" w:eastAsia="zh-CN"/>
              </w:rPr>
            </w:pPr>
          </w:p>
        </w:tc>
        <w:tc>
          <w:tcPr>
            <w:tcW w:w="1543" w:type="dxa"/>
            <w:vAlign w:val="center"/>
          </w:tcPr>
          <w:p w14:paraId="1E8719AB" w14:textId="77777777" w:rsidR="00F412A7" w:rsidRDefault="00F412A7" w:rsidP="00F412A7">
            <w:pPr>
              <w:spacing w:after="0" w:line="240" w:lineRule="auto"/>
              <w:rPr>
                <w:rFonts w:ascii="Arial" w:eastAsia="宋体" w:hAnsi="Arial" w:cs="Arial"/>
                <w:lang w:val="en-US" w:eastAsia="zh-CN"/>
              </w:rPr>
            </w:pPr>
          </w:p>
        </w:tc>
        <w:tc>
          <w:tcPr>
            <w:tcW w:w="1543" w:type="dxa"/>
            <w:vAlign w:val="center"/>
          </w:tcPr>
          <w:p w14:paraId="3FF07C14" w14:textId="77777777" w:rsidR="00F412A7" w:rsidRDefault="00F412A7" w:rsidP="00F412A7">
            <w:pPr>
              <w:spacing w:after="0" w:line="240" w:lineRule="auto"/>
              <w:rPr>
                <w:rFonts w:ascii="Arial" w:eastAsia="宋体" w:hAnsi="Arial" w:cs="Arial"/>
                <w:lang w:val="en-US" w:eastAsia="zh-CN"/>
              </w:rPr>
            </w:pPr>
          </w:p>
        </w:tc>
        <w:tc>
          <w:tcPr>
            <w:tcW w:w="5044" w:type="dxa"/>
            <w:vAlign w:val="center"/>
          </w:tcPr>
          <w:p w14:paraId="07D4E5A2" w14:textId="77777777" w:rsidR="00F412A7" w:rsidRDefault="00F412A7" w:rsidP="00F412A7">
            <w:pPr>
              <w:spacing w:after="0" w:line="240" w:lineRule="auto"/>
              <w:rPr>
                <w:rFonts w:ascii="Arial" w:eastAsia="宋体" w:hAnsi="Arial" w:cs="Arial"/>
                <w:lang w:val="en-US" w:eastAsia="zh-CN"/>
              </w:rPr>
            </w:pPr>
          </w:p>
        </w:tc>
      </w:tr>
    </w:tbl>
    <w:p w14:paraId="2333434F"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Q3:</w:t>
      </w:r>
    </w:p>
    <w:p w14:paraId="00A9FE8D" w14:textId="77777777" w:rsidR="000444C5" w:rsidRDefault="000444C5">
      <w:pPr>
        <w:rPr>
          <w:lang w:val="en-US" w:eastAsia="zh-CN"/>
        </w:rPr>
      </w:pPr>
    </w:p>
    <w:p w14:paraId="14971A54" w14:textId="77777777" w:rsidR="000444C5" w:rsidRDefault="00373899">
      <w:pPr>
        <w:pStyle w:val="2"/>
        <w:rPr>
          <w:rFonts w:eastAsia="宋体" w:cs="Arial"/>
          <w:sz w:val="28"/>
          <w:szCs w:val="18"/>
          <w:lang w:val="en-US" w:eastAsia="zh-CN"/>
        </w:rPr>
      </w:pPr>
      <w:proofErr w:type="gramStart"/>
      <w:r>
        <w:rPr>
          <w:rFonts w:cs="Arial"/>
          <w:sz w:val="28"/>
          <w:szCs w:val="18"/>
        </w:rPr>
        <w:t>2.</w:t>
      </w:r>
      <w:r>
        <w:rPr>
          <w:rFonts w:eastAsia="宋体" w:cs="Arial" w:hint="eastAsia"/>
          <w:sz w:val="28"/>
          <w:szCs w:val="18"/>
          <w:lang w:val="en-US" w:eastAsia="zh-CN"/>
        </w:rPr>
        <w:t>3</w:t>
      </w:r>
      <w:r>
        <w:rPr>
          <w:rFonts w:cs="Arial"/>
          <w:sz w:val="28"/>
          <w:szCs w:val="18"/>
        </w:rPr>
        <w:t xml:space="preserve">  </w:t>
      </w:r>
      <w:r>
        <w:rPr>
          <w:rFonts w:eastAsia="宋体" w:cs="Arial" w:hint="eastAsia"/>
          <w:sz w:val="28"/>
          <w:szCs w:val="18"/>
          <w:lang w:val="en-US" w:eastAsia="zh-CN"/>
        </w:rPr>
        <w:t>Positioning</w:t>
      </w:r>
      <w:proofErr w:type="gramEnd"/>
      <w:r>
        <w:rPr>
          <w:rFonts w:eastAsia="宋体" w:cs="Arial" w:hint="eastAsia"/>
          <w:sz w:val="28"/>
          <w:szCs w:val="18"/>
          <w:lang w:val="en-US" w:eastAsia="zh-CN"/>
        </w:rPr>
        <w:t xml:space="preserve"> accuracy enhancement</w:t>
      </w:r>
    </w:p>
    <w:p w14:paraId="03D9B75A" w14:textId="77777777" w:rsidR="000444C5" w:rsidRDefault="00373899">
      <w:pPr>
        <w:spacing w:afterLines="50" w:after="156" w:line="240" w:lineRule="auto"/>
        <w:jc w:val="both"/>
        <w:rPr>
          <w:rFonts w:ascii="Arial" w:eastAsia="宋体" w:hAnsi="Arial" w:cs="Arial"/>
          <w:lang w:val="en-US" w:eastAsia="zh-CN"/>
        </w:rPr>
      </w:pPr>
      <w:r>
        <w:rPr>
          <w:rFonts w:ascii="Arial" w:eastAsia="宋体" w:hAnsi="Arial" w:cs="Arial"/>
        </w:rPr>
        <w:t>RAN1</w:t>
      </w:r>
      <w:r>
        <w:rPr>
          <w:rFonts w:ascii="Arial" w:eastAsia="宋体" w:hAnsi="Arial" w:cs="Arial" w:hint="eastAsia"/>
        </w:rPr>
        <w:t xml:space="preserve"> </w:t>
      </w:r>
      <w:proofErr w:type="spellStart"/>
      <w:r>
        <w:rPr>
          <w:rFonts w:ascii="Arial" w:eastAsia="宋体" w:hAnsi="Arial" w:cs="Arial" w:hint="eastAsia"/>
          <w:lang w:val="en-US" w:eastAsia="zh-CN"/>
        </w:rPr>
        <w:t>agre</w:t>
      </w:r>
      <w:proofErr w:type="spellEnd"/>
      <w:r>
        <w:rPr>
          <w:rFonts w:ascii="Arial" w:eastAsia="宋体" w:hAnsi="Arial" w:cs="Arial" w:hint="eastAsia"/>
        </w:rPr>
        <w:t>ed</w:t>
      </w:r>
      <w:r>
        <w:rPr>
          <w:rFonts w:ascii="Arial" w:eastAsia="宋体" w:hAnsi="Arial" w:cs="Arial"/>
        </w:rPr>
        <w:t xml:space="preserve"> </w:t>
      </w:r>
      <w:r>
        <w:rPr>
          <w:rFonts w:ascii="Arial" w:eastAsia="宋体" w:hAnsi="Arial" w:cs="Arial" w:hint="eastAsia"/>
          <w:lang w:val="en-US" w:eastAsia="zh-CN"/>
        </w:rPr>
        <w:t xml:space="preserve">the following cases for </w:t>
      </w:r>
      <w:r>
        <w:rPr>
          <w:rFonts w:ascii="Arial" w:hAnsi="Arial" w:cs="Arial"/>
          <w:szCs w:val="21"/>
        </w:rPr>
        <w:t>AI/ML-based</w:t>
      </w:r>
      <w:r>
        <w:rPr>
          <w:rFonts w:ascii="Arial" w:hAnsi="Arial" w:cs="Arial" w:hint="eastAsia"/>
          <w:szCs w:val="21"/>
        </w:rPr>
        <w:t xml:space="preserve"> </w:t>
      </w:r>
      <w:r>
        <w:rPr>
          <w:rFonts w:ascii="Arial" w:eastAsia="宋体" w:hAnsi="Arial" w:cs="Arial"/>
        </w:rPr>
        <w:t>positioning accuracy enhancement</w:t>
      </w:r>
      <w:r>
        <w:rPr>
          <w:rFonts w:ascii="Arial" w:eastAsia="宋体" w:hAnsi="Arial" w:cs="Arial" w:hint="eastAsia"/>
          <w:lang w:val="en-US" w:eastAsia="zh-CN"/>
        </w:rPr>
        <w:t>, which can be categorized to</w:t>
      </w:r>
      <w:r>
        <w:rPr>
          <w:rFonts w:ascii="Arial" w:eastAsia="宋体" w:hAnsi="Arial" w:cs="Arial" w:hint="eastAsia"/>
        </w:rPr>
        <w:t xml:space="preserve"> </w:t>
      </w:r>
      <w:r>
        <w:rPr>
          <w:rFonts w:ascii="Arial" w:eastAsia="宋体" w:hAnsi="Arial" w:cs="Arial" w:hint="eastAsia"/>
          <w:lang w:val="en-US" w:eastAsia="zh-CN"/>
        </w:rPr>
        <w:t xml:space="preserve">three model types, i.e. UE-side model, LMF-side model and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-side model.</w:t>
      </w:r>
    </w:p>
    <w:p w14:paraId="525BA477"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1: UE-based positioning with UE-side model, direct AI/ML or AI/ML assisted positioning</w:t>
      </w:r>
    </w:p>
    <w:p w14:paraId="20C1443C"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2a: UE-assisted/LMF-based positioning with UE-side model, AI/ML assisted positioning</w:t>
      </w:r>
    </w:p>
    <w:p w14:paraId="3163693F"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t>Case 2b: UE-assisted/LMF-based positioning with LMF-side model, direct AI/ML positioning</w:t>
      </w:r>
    </w:p>
    <w:p w14:paraId="4DC9593F" w14:textId="77777777" w:rsidR="000444C5" w:rsidRDefault="00373899">
      <w:pPr>
        <w:widowControl w:val="0"/>
        <w:numPr>
          <w:ilvl w:val="0"/>
          <w:numId w:val="11"/>
        </w:numPr>
        <w:spacing w:afterLines="50" w:after="156" w:line="240" w:lineRule="auto"/>
        <w:jc w:val="both"/>
        <w:rPr>
          <w:rFonts w:ascii="Arial" w:hAnsi="Arial" w:cs="Arial"/>
          <w:szCs w:val="21"/>
        </w:rPr>
      </w:pPr>
      <w:r>
        <w:rPr>
          <w:rFonts w:ascii="Arial" w:hAnsi="Arial" w:cs="Arial"/>
          <w:szCs w:val="21"/>
        </w:rPr>
        <w:lastRenderedPageBreak/>
        <w:t xml:space="preserve">Case 3a: NG-RAN node assisted positioning with </w:t>
      </w:r>
      <w:proofErr w:type="spellStart"/>
      <w:r>
        <w:rPr>
          <w:rFonts w:ascii="Arial" w:hAnsi="Arial" w:cs="Arial"/>
          <w:szCs w:val="21"/>
        </w:rPr>
        <w:t>gNB</w:t>
      </w:r>
      <w:proofErr w:type="spellEnd"/>
      <w:r>
        <w:rPr>
          <w:rFonts w:ascii="Arial" w:hAnsi="Arial" w:cs="Arial"/>
          <w:szCs w:val="21"/>
        </w:rPr>
        <w:t>-side model, AI/ML assisted positioning</w:t>
      </w:r>
    </w:p>
    <w:p w14:paraId="4071AB0A" w14:textId="77777777" w:rsidR="000444C5" w:rsidRDefault="00373899">
      <w:pPr>
        <w:widowControl w:val="0"/>
        <w:numPr>
          <w:ilvl w:val="0"/>
          <w:numId w:val="11"/>
        </w:numPr>
        <w:spacing w:afterLines="50" w:after="156" w:line="240" w:lineRule="auto"/>
        <w:jc w:val="both"/>
        <w:rPr>
          <w:rFonts w:ascii="Arial" w:eastAsia="宋体" w:hAnsi="Arial" w:cs="Arial"/>
          <w:lang w:val="en-US" w:eastAsia="zh-CN"/>
        </w:rPr>
      </w:pPr>
      <w:r>
        <w:rPr>
          <w:rFonts w:ascii="Arial" w:hAnsi="Arial" w:cs="Arial"/>
          <w:szCs w:val="21"/>
        </w:rPr>
        <w:t>Case 3b: NG-RAN node assisted positioning with LMF-side model, direct AI/ML positioning</w:t>
      </w:r>
    </w:p>
    <w:p w14:paraId="63BB80B6" w14:textId="77777777" w:rsidR="000444C5" w:rsidRDefault="00373899">
      <w:pPr>
        <w:pStyle w:val="3"/>
        <w:rPr>
          <w:rFonts w:eastAsia="宋体" w:cs="Arial"/>
          <w:lang w:val="en-US" w:eastAsia="zh-CN"/>
        </w:rPr>
      </w:pPr>
      <w:proofErr w:type="gramStart"/>
      <w:r>
        <w:rPr>
          <w:rFonts w:cs="Arial"/>
        </w:rPr>
        <w:t>2.</w:t>
      </w:r>
      <w:r>
        <w:rPr>
          <w:rFonts w:eastAsia="宋体" w:cs="Arial" w:hint="eastAsia"/>
          <w:lang w:val="en-US" w:eastAsia="zh-CN"/>
        </w:rPr>
        <w:t>3</w:t>
      </w:r>
      <w:r>
        <w:rPr>
          <w:rFonts w:cs="Arial"/>
        </w:rPr>
        <w:t>.</w:t>
      </w:r>
      <w:r>
        <w:rPr>
          <w:rFonts w:eastAsia="宋体" w:cs="Arial" w:hint="eastAsia"/>
          <w:lang w:val="en-US" w:eastAsia="zh-CN"/>
        </w:rPr>
        <w:t>1</w:t>
      </w:r>
      <w:r>
        <w:rPr>
          <w:rFonts w:cs="Arial"/>
        </w:rPr>
        <w:t xml:space="preserve">  </w:t>
      </w:r>
      <w:r>
        <w:rPr>
          <w:rFonts w:eastAsia="宋体" w:cs="Arial" w:hint="eastAsia"/>
          <w:lang w:val="en-US" w:eastAsia="zh-CN"/>
        </w:rPr>
        <w:t>UE</w:t>
      </w:r>
      <w:proofErr w:type="gramEnd"/>
      <w:r>
        <w:rPr>
          <w:rFonts w:eastAsia="宋体" w:cs="Arial" w:hint="eastAsia"/>
          <w:lang w:val="en-US" w:eastAsia="zh-CN"/>
        </w:rPr>
        <w:t>-side model</w:t>
      </w:r>
    </w:p>
    <w:p w14:paraId="2B45BD68" w14:textId="77777777" w:rsidR="000444C5" w:rsidRDefault="00373899">
      <w:pPr>
        <w:spacing w:beforeLines="50" w:before="156" w:afterLines="50" w:after="156"/>
        <w:jc w:val="both"/>
        <w:rPr>
          <w:rFonts w:ascii="Arial" w:eastAsia="宋体" w:hAnsi="Arial" w:cs="Arial"/>
          <w:lang w:val="en-US" w:eastAsia="zh-CN"/>
        </w:rPr>
      </w:pPr>
      <w:r>
        <w:rPr>
          <w:rFonts w:ascii="Arial" w:eastAsia="宋体" w:hAnsi="Arial" w:cs="Arial" w:hint="eastAsia"/>
          <w:lang w:val="en-US" w:eastAsia="zh-CN"/>
        </w:rPr>
        <w:t>For case 1 and 2a with UE-side model, RAN2 assumed that training data can be generated by UE/</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terminated at LMF/OTT server. Thus, model training at LMF/OTT server is feasible. For model monitoring, at least UE and LMF can derive monitoring metric per RAN1 agreement. The decision of model control can be also made at least by UE or LMF.</w:t>
      </w:r>
    </w:p>
    <w:tbl>
      <w:tblPr>
        <w:tblStyle w:val="ad"/>
        <w:tblW w:w="0" w:type="auto"/>
        <w:tblLook w:val="04A0" w:firstRow="1" w:lastRow="0" w:firstColumn="1" w:lastColumn="0" w:noHBand="0" w:noVBand="1"/>
      </w:tblPr>
      <w:tblGrid>
        <w:gridCol w:w="9628"/>
      </w:tblGrid>
      <w:tr w:rsidR="000444C5" w14:paraId="16CACE25" w14:textId="77777777">
        <w:tc>
          <w:tcPr>
            <w:tcW w:w="9857" w:type="dxa"/>
          </w:tcPr>
          <w:p w14:paraId="2D7FF8DA" w14:textId="77777777" w:rsidR="000444C5" w:rsidRDefault="00373899">
            <w:pPr>
              <w:spacing w:after="0" w:line="240" w:lineRule="auto"/>
              <w:rPr>
                <w:rFonts w:eastAsia="等线"/>
                <w:b/>
                <w:bCs/>
                <w:szCs w:val="21"/>
                <w:highlight w:val="green"/>
                <w:lang w:eastAsia="zh-CN"/>
              </w:rPr>
            </w:pPr>
            <w:r>
              <w:rPr>
                <w:rFonts w:eastAsia="等线"/>
                <w:b/>
                <w:bCs/>
                <w:szCs w:val="21"/>
                <w:highlight w:val="green"/>
                <w:lang w:val="en-US" w:eastAsia="zh-CN"/>
              </w:rPr>
              <w:t>RAN1#112</w:t>
            </w:r>
            <w:r>
              <w:rPr>
                <w:rFonts w:eastAsia="等线" w:hint="eastAsia"/>
                <w:b/>
                <w:bCs/>
                <w:szCs w:val="21"/>
                <w:highlight w:val="green"/>
                <w:lang w:val="en-US" w:eastAsia="zh-CN"/>
              </w:rPr>
              <w:t>bis-e</w:t>
            </w:r>
            <w:r>
              <w:rPr>
                <w:rFonts w:eastAsia="等线"/>
                <w:b/>
                <w:bCs/>
                <w:szCs w:val="21"/>
                <w:highlight w:val="green"/>
                <w:lang w:val="en-US" w:eastAsia="zh-CN"/>
              </w:rPr>
              <w:t xml:space="preserve"> </w:t>
            </w:r>
            <w:r>
              <w:rPr>
                <w:rFonts w:eastAsia="等线"/>
                <w:b/>
                <w:bCs/>
                <w:szCs w:val="21"/>
                <w:highlight w:val="green"/>
                <w:lang w:eastAsia="zh-CN"/>
              </w:rPr>
              <w:t>Agreement</w:t>
            </w:r>
          </w:p>
          <w:p w14:paraId="217A9445" w14:textId="77777777" w:rsidR="000444C5" w:rsidRDefault="00373899">
            <w:pPr>
              <w:spacing w:after="0" w:line="240" w:lineRule="auto"/>
              <w:rPr>
                <w:lang w:eastAsia="zh-CN"/>
              </w:rPr>
            </w:pPr>
            <w:r>
              <w:rPr>
                <w:lang w:eastAsia="zh-CN"/>
              </w:rPr>
              <w:t>Regarding monitoring for AI/ML based positioning, at least the following entities are identified to derive monitoring metric</w:t>
            </w:r>
          </w:p>
          <w:p w14:paraId="7696E312" w14:textId="77777777" w:rsidR="000444C5" w:rsidRDefault="00373899">
            <w:pPr>
              <w:numPr>
                <w:ilvl w:val="0"/>
                <w:numId w:val="11"/>
              </w:numPr>
              <w:spacing w:after="0" w:line="240" w:lineRule="auto"/>
              <w:rPr>
                <w:lang w:eastAsia="zh-CN"/>
              </w:rPr>
            </w:pPr>
            <w:r>
              <w:rPr>
                <w:lang w:eastAsia="zh-CN"/>
              </w:rPr>
              <w:t>UE at least for Case 1 and 2a (with UE-side model)</w:t>
            </w:r>
          </w:p>
          <w:p w14:paraId="159218BC" w14:textId="77777777" w:rsidR="000444C5" w:rsidRDefault="00373899">
            <w:pPr>
              <w:numPr>
                <w:ilvl w:val="0"/>
                <w:numId w:val="11"/>
              </w:numPr>
              <w:spacing w:after="0" w:line="240" w:lineRule="auto"/>
              <w:rPr>
                <w:lang w:eastAsia="zh-CN"/>
              </w:rPr>
            </w:pPr>
            <w:proofErr w:type="spellStart"/>
            <w:r>
              <w:rPr>
                <w:lang w:eastAsia="zh-CN"/>
              </w:rPr>
              <w:t>gNB</w:t>
            </w:r>
            <w:proofErr w:type="spellEnd"/>
            <w:r>
              <w:rPr>
                <w:lang w:eastAsia="zh-CN"/>
              </w:rPr>
              <w:t xml:space="preserve"> at least for Case 3a (with </w:t>
            </w:r>
            <w:proofErr w:type="spellStart"/>
            <w:r>
              <w:rPr>
                <w:lang w:eastAsia="zh-CN"/>
              </w:rPr>
              <w:t>gNB</w:t>
            </w:r>
            <w:proofErr w:type="spellEnd"/>
            <w:r>
              <w:rPr>
                <w:lang w:eastAsia="zh-CN"/>
              </w:rPr>
              <w:t>-side model)</w:t>
            </w:r>
          </w:p>
          <w:p w14:paraId="20CBAD0E" w14:textId="77777777" w:rsidR="000444C5" w:rsidRDefault="00373899">
            <w:pPr>
              <w:numPr>
                <w:ilvl w:val="0"/>
                <w:numId w:val="11"/>
              </w:numPr>
              <w:spacing w:after="0" w:line="240" w:lineRule="auto"/>
              <w:rPr>
                <w:rFonts w:ascii="Arial" w:eastAsia="宋体" w:hAnsi="Arial" w:cs="Arial"/>
                <w:lang w:val="en-US" w:eastAsia="zh-CN"/>
              </w:rPr>
            </w:pPr>
            <w:r>
              <w:rPr>
                <w:lang w:eastAsia="zh-CN"/>
              </w:rPr>
              <w:t>LMF at least for Case 2b and 3b (with LMF-side model)</w:t>
            </w:r>
          </w:p>
          <w:p w14:paraId="40BAB3E0" w14:textId="77777777" w:rsidR="000444C5" w:rsidRDefault="00373899">
            <w:pPr>
              <w:spacing w:after="60" w:line="240" w:lineRule="auto"/>
              <w:rPr>
                <w:rFonts w:eastAsia="等线"/>
                <w:b/>
                <w:bCs/>
                <w:szCs w:val="21"/>
                <w:highlight w:val="green"/>
                <w:lang w:val="en-US" w:eastAsia="zh-CN"/>
              </w:rPr>
            </w:pPr>
            <w:r>
              <w:rPr>
                <w:rFonts w:eastAsia="等线"/>
                <w:b/>
                <w:bCs/>
                <w:szCs w:val="21"/>
                <w:highlight w:val="green"/>
                <w:lang w:val="en-US" w:eastAsia="zh-CN"/>
              </w:rPr>
              <w:t>RAN1#11</w:t>
            </w:r>
            <w:r>
              <w:rPr>
                <w:rFonts w:eastAsia="等线" w:hint="eastAsia"/>
                <w:b/>
                <w:bCs/>
                <w:szCs w:val="21"/>
                <w:highlight w:val="green"/>
                <w:lang w:val="en-US" w:eastAsia="zh-CN"/>
              </w:rPr>
              <w:t>3</w:t>
            </w:r>
            <w:r>
              <w:rPr>
                <w:rFonts w:eastAsia="等线"/>
                <w:b/>
                <w:bCs/>
                <w:szCs w:val="21"/>
                <w:highlight w:val="green"/>
                <w:lang w:val="en-US" w:eastAsia="zh-CN"/>
              </w:rPr>
              <w:t xml:space="preserve"> </w:t>
            </w:r>
            <w:r>
              <w:rPr>
                <w:rFonts w:eastAsia="宋体"/>
                <w:b/>
                <w:iCs/>
                <w:kern w:val="2"/>
                <w:szCs w:val="21"/>
                <w:highlight w:val="green"/>
                <w:lang w:val="en-US" w:eastAsia="zh-CN"/>
              </w:rPr>
              <w:t>Agreement</w:t>
            </w:r>
          </w:p>
          <w:p w14:paraId="55935E48" w14:textId="77777777" w:rsidR="000444C5" w:rsidRDefault="00373899">
            <w:pPr>
              <w:adjustRightInd w:val="0"/>
              <w:snapToGrid w:val="0"/>
              <w:spacing w:line="240" w:lineRule="auto"/>
              <w:rPr>
                <w:lang w:eastAsia="zh-CN"/>
              </w:rPr>
            </w:pPr>
            <w:r>
              <w:rPr>
                <w:color w:val="000000"/>
              </w:rPr>
              <w:t>Regarding AI/</w:t>
            </w:r>
            <w:r>
              <w:t>ML model monitoring for AI/ML based positioning, the following entities are identified as candidates to derive monitoring metric in addition to entities from previous agreement</w:t>
            </w:r>
          </w:p>
          <w:p w14:paraId="1194DC0E" w14:textId="77777777" w:rsidR="000444C5" w:rsidRDefault="00373899">
            <w:pPr>
              <w:numPr>
                <w:ilvl w:val="0"/>
                <w:numId w:val="11"/>
              </w:numPr>
              <w:adjustRightInd w:val="0"/>
              <w:snapToGrid w:val="0"/>
              <w:spacing w:line="240" w:lineRule="auto"/>
              <w:rPr>
                <w:rFonts w:ascii="Arial" w:eastAsia="宋体" w:hAnsi="Arial" w:cs="Arial"/>
                <w:lang w:val="en-US" w:eastAsia="zh-CN"/>
              </w:rPr>
            </w:pPr>
            <w:r>
              <w:rPr>
                <w:rFonts w:eastAsia="Batang"/>
              </w:rPr>
              <w:t xml:space="preserve">LMF for Case 2a (with UE-side model) and Case 3a (with </w:t>
            </w:r>
            <w:proofErr w:type="spellStart"/>
            <w:r>
              <w:rPr>
                <w:rFonts w:eastAsia="Batang"/>
              </w:rPr>
              <w:t>gNB</w:t>
            </w:r>
            <w:proofErr w:type="spellEnd"/>
            <w:r>
              <w:rPr>
                <w:rFonts w:eastAsia="Batang"/>
              </w:rPr>
              <w:t xml:space="preserve">-side model) at least when monitoring is </w:t>
            </w:r>
            <w:r>
              <w:rPr>
                <w:rFonts w:eastAsia="Batang"/>
                <w:lang w:eastAsia="ja-JP"/>
              </w:rPr>
              <w:t>based on provided ground truth label (or its approximation)</w:t>
            </w:r>
          </w:p>
        </w:tc>
      </w:tr>
    </w:tbl>
    <w:p w14:paraId="7D5318BC" w14:textId="77777777" w:rsidR="000444C5" w:rsidRDefault="00373899">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1 and 2a with UE-side model is list in the following table.</w:t>
      </w:r>
    </w:p>
    <w:p w14:paraId="77E8E672"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2.3-1: The mapping of functions to physical entities for positioning with UE-side model (case 1 and 2a) </w:t>
      </w:r>
    </w:p>
    <w:tbl>
      <w:tblPr>
        <w:tblStyle w:val="ad"/>
        <w:tblW w:w="0" w:type="auto"/>
        <w:tblLook w:val="04A0" w:firstRow="1" w:lastRow="0" w:firstColumn="1" w:lastColumn="0" w:noHBand="0" w:noVBand="1"/>
      </w:tblPr>
      <w:tblGrid>
        <w:gridCol w:w="1174"/>
        <w:gridCol w:w="4011"/>
        <w:gridCol w:w="4443"/>
      </w:tblGrid>
      <w:tr w:rsidR="000444C5" w14:paraId="274EF4E3" w14:textId="77777777">
        <w:tc>
          <w:tcPr>
            <w:tcW w:w="1194" w:type="dxa"/>
            <w:vAlign w:val="center"/>
          </w:tcPr>
          <w:p w14:paraId="3CDD90E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b/>
                <w:bCs/>
                <w:lang w:val="en-US" w:eastAsia="zh-CN"/>
              </w:rPr>
              <w:t>Use case</w:t>
            </w:r>
          </w:p>
        </w:tc>
        <w:tc>
          <w:tcPr>
            <w:tcW w:w="4093" w:type="dxa"/>
            <w:vAlign w:val="center"/>
          </w:tcPr>
          <w:p w14:paraId="1B0C167B"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567" w:type="dxa"/>
            <w:vAlign w:val="center"/>
          </w:tcPr>
          <w:p w14:paraId="39C72122"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08623CC0" w14:textId="77777777">
        <w:tc>
          <w:tcPr>
            <w:tcW w:w="1194" w:type="dxa"/>
            <w:vAlign w:val="center"/>
          </w:tcPr>
          <w:p w14:paraId="1B1572A5"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4093" w:type="dxa"/>
            <w:vAlign w:val="center"/>
          </w:tcPr>
          <w:p w14:paraId="20DBF70A"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567" w:type="dxa"/>
            <w:vAlign w:val="center"/>
          </w:tcPr>
          <w:p w14:paraId="31A0FEF8"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LMF, OTT server</w:t>
            </w:r>
          </w:p>
        </w:tc>
      </w:tr>
      <w:tr w:rsidR="000444C5" w14:paraId="131DC2E1" w14:textId="77777777">
        <w:tc>
          <w:tcPr>
            <w:tcW w:w="1194" w:type="dxa"/>
            <w:vAlign w:val="center"/>
          </w:tcPr>
          <w:p w14:paraId="3BC13E42"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4093" w:type="dxa"/>
            <w:vAlign w:val="center"/>
          </w:tcPr>
          <w:p w14:paraId="7F7E3FC4"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567" w:type="dxa"/>
            <w:vAlign w:val="center"/>
          </w:tcPr>
          <w:p w14:paraId="29614195"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LMF-&gt;UE, or OTT server-&gt;UE</w:t>
            </w:r>
          </w:p>
        </w:tc>
      </w:tr>
      <w:tr w:rsidR="000444C5" w14:paraId="0778CF31" w14:textId="77777777">
        <w:tc>
          <w:tcPr>
            <w:tcW w:w="1194" w:type="dxa"/>
            <w:vAlign w:val="center"/>
          </w:tcPr>
          <w:p w14:paraId="77C9EBBB"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4093" w:type="dxa"/>
            <w:vAlign w:val="center"/>
          </w:tcPr>
          <w:p w14:paraId="18655567"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567" w:type="dxa"/>
            <w:vAlign w:val="center"/>
          </w:tcPr>
          <w:p w14:paraId="028A1CA0" w14:textId="77777777" w:rsidR="000444C5" w:rsidRDefault="00373899">
            <w:pPr>
              <w:spacing w:after="0" w:line="240" w:lineRule="auto"/>
              <w:jc w:val="center"/>
              <w:rPr>
                <w:rFonts w:ascii="Arial" w:eastAsia="宋体" w:hAnsi="Arial" w:cs="Arial"/>
                <w:lang w:val="en-US" w:eastAsia="zh-CN"/>
              </w:rPr>
            </w:pPr>
            <w:r>
              <w:rPr>
                <w:rFonts w:ascii="Arial" w:hAnsi="Arial" w:cs="Arial"/>
                <w:lang w:val="en-US" w:eastAsia="zh-CN"/>
              </w:rPr>
              <w:t>UE</w:t>
            </w:r>
          </w:p>
        </w:tc>
      </w:tr>
      <w:tr w:rsidR="000444C5" w14:paraId="611D1661" w14:textId="77777777">
        <w:tc>
          <w:tcPr>
            <w:tcW w:w="1194" w:type="dxa"/>
            <w:vAlign w:val="center"/>
          </w:tcPr>
          <w:p w14:paraId="40B12C9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4093" w:type="dxa"/>
            <w:vAlign w:val="center"/>
          </w:tcPr>
          <w:p w14:paraId="6808B0FA"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567" w:type="dxa"/>
            <w:vAlign w:val="center"/>
          </w:tcPr>
          <w:p w14:paraId="307A5BB6" w14:textId="77777777" w:rsidR="000444C5" w:rsidRDefault="00373899">
            <w:pPr>
              <w:spacing w:after="0" w:line="240" w:lineRule="auto"/>
              <w:jc w:val="center"/>
              <w:rPr>
                <w:rFonts w:ascii="Arial" w:eastAsia="宋体" w:hAnsi="Arial" w:cs="Arial"/>
                <w:lang w:val="en-US" w:eastAsia="zh-CN"/>
              </w:rPr>
            </w:pPr>
            <w:r>
              <w:rPr>
                <w:rFonts w:ascii="Arial" w:hAnsi="Arial" w:cs="Arial"/>
                <w:lang w:val="en-US" w:eastAsia="zh-CN"/>
              </w:rPr>
              <w:t>UE</w:t>
            </w:r>
            <w:r>
              <w:rPr>
                <w:rFonts w:ascii="Arial" w:hAnsi="Arial" w:cs="Arial" w:hint="eastAsia"/>
                <w:lang w:val="en-US" w:eastAsia="zh-CN"/>
              </w:rPr>
              <w:t>, LMF</w:t>
            </w:r>
          </w:p>
        </w:tc>
      </w:tr>
      <w:tr w:rsidR="000444C5" w14:paraId="105CA096" w14:textId="77777777">
        <w:tc>
          <w:tcPr>
            <w:tcW w:w="1194" w:type="dxa"/>
            <w:vAlign w:val="center"/>
          </w:tcPr>
          <w:p w14:paraId="33F06918"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4093" w:type="dxa"/>
            <w:vAlign w:val="center"/>
          </w:tcPr>
          <w:p w14:paraId="28FCA01A" w14:textId="77777777" w:rsidR="000444C5" w:rsidRDefault="00373899">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567" w:type="dxa"/>
            <w:vAlign w:val="center"/>
          </w:tcPr>
          <w:p w14:paraId="7E96CBE0" w14:textId="77777777" w:rsidR="000444C5" w:rsidRDefault="00373899">
            <w:pPr>
              <w:spacing w:after="0" w:line="240" w:lineRule="auto"/>
              <w:jc w:val="center"/>
              <w:rPr>
                <w:rFonts w:ascii="Arial" w:hAnsi="Arial" w:cs="Arial"/>
                <w:lang w:val="en-US" w:eastAsia="zh-CN"/>
              </w:rPr>
            </w:pPr>
            <w:r>
              <w:rPr>
                <w:rFonts w:ascii="Arial" w:hAnsi="Arial" w:cs="Arial"/>
                <w:lang w:val="en-US" w:eastAsia="zh-CN"/>
              </w:rPr>
              <w:t>UE</w:t>
            </w:r>
            <w:r>
              <w:rPr>
                <w:rFonts w:ascii="Arial" w:eastAsia="宋体" w:hAnsi="Arial" w:cs="Arial" w:hint="eastAsia"/>
                <w:kern w:val="2"/>
                <w:lang w:val="en-US" w:eastAsia="zh-CN"/>
              </w:rPr>
              <w:t xml:space="preserve"> if monitoring resides at UE</w:t>
            </w:r>
            <w:r>
              <w:rPr>
                <w:rFonts w:ascii="Arial" w:hAnsi="Arial" w:cs="Arial" w:hint="eastAsia"/>
                <w:lang w:val="en-US" w:eastAsia="zh-CN"/>
              </w:rPr>
              <w:t xml:space="preserve">, </w:t>
            </w:r>
          </w:p>
          <w:p w14:paraId="7A1846AF" w14:textId="77777777" w:rsidR="000444C5" w:rsidRDefault="00373899">
            <w:pPr>
              <w:spacing w:after="0" w:line="240" w:lineRule="auto"/>
              <w:jc w:val="center"/>
              <w:rPr>
                <w:rFonts w:ascii="Arial" w:hAnsi="Arial" w:cs="Arial"/>
                <w:lang w:val="en-US" w:eastAsia="zh-CN"/>
              </w:rPr>
            </w:pPr>
            <w:r>
              <w:rPr>
                <w:rFonts w:ascii="Arial" w:hAnsi="Arial" w:cs="Arial" w:hint="eastAsia"/>
                <w:lang w:val="en-US" w:eastAsia="zh-CN"/>
              </w:rPr>
              <w:t>LMF</w:t>
            </w:r>
            <w:r>
              <w:rPr>
                <w:rFonts w:ascii="Arial" w:eastAsia="宋体" w:hAnsi="Arial" w:cs="Arial" w:hint="eastAsia"/>
                <w:kern w:val="2"/>
                <w:lang w:val="en-US" w:eastAsia="zh-CN"/>
              </w:rPr>
              <w:t xml:space="preserve"> if monitoring resides at UE or LMF</w:t>
            </w:r>
          </w:p>
        </w:tc>
      </w:tr>
    </w:tbl>
    <w:p w14:paraId="4C895B74"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1: F</w:t>
      </w:r>
      <w:r>
        <w:rPr>
          <w:rFonts w:ascii="Arial" w:eastAsia="宋体" w:hAnsi="Arial" w:cs="Arial"/>
          <w:lang w:val="en-US" w:eastAsia="zh-CN"/>
        </w:rPr>
        <w:t>or a)</w:t>
      </w:r>
      <w:r>
        <w:rPr>
          <w:rFonts w:ascii="Arial" w:eastAsia="宋体" w:hAnsi="Arial" w:cs="Arial" w:hint="eastAsia"/>
          <w:lang w:val="en-US" w:eastAsia="zh-CN"/>
        </w:rPr>
        <w:t>,</w:t>
      </w:r>
      <w:r>
        <w:rPr>
          <w:rFonts w:ascii="Arial" w:eastAsia="宋体" w:hAnsi="Arial" w:cs="Arial"/>
          <w:lang w:val="en-US" w:eastAsia="zh-CN"/>
        </w:rPr>
        <w:t xml:space="preserve"> only data collection part may be further discussed.</w:t>
      </w:r>
    </w:p>
    <w:p w14:paraId="4C865D7D"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2: W</w:t>
      </w:r>
      <w:r>
        <w:rPr>
          <w:rFonts w:ascii="Arial" w:eastAsia="宋体" w:hAnsi="Arial" w:cs="Arial"/>
          <w:lang w:val="en-US" w:eastAsia="zh-CN"/>
        </w:rPr>
        <w:t>hether/how OAM is to be invol</w:t>
      </w:r>
      <w:r>
        <w:rPr>
          <w:rFonts w:ascii="Arial" w:eastAsia="宋体" w:hAnsi="Arial" w:cs="Arial" w:hint="eastAsia"/>
          <w:lang w:val="en-US" w:eastAsia="zh-CN"/>
        </w:rPr>
        <w:t>v</w:t>
      </w:r>
      <w:r>
        <w:rPr>
          <w:rFonts w:ascii="Arial" w:eastAsia="宋体" w:hAnsi="Arial" w:cs="Arial"/>
          <w:lang w:val="en-US" w:eastAsia="zh-CN"/>
        </w:rPr>
        <w:t>ed may need to consult SA5.</w:t>
      </w:r>
    </w:p>
    <w:p w14:paraId="59BD50E9"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hint="eastAsia"/>
          <w:lang w:val="en-US" w:eastAsia="zh-CN"/>
        </w:rPr>
        <w:t>Note 3: W</w:t>
      </w:r>
      <w:r>
        <w:rPr>
          <w:rFonts w:ascii="Arial" w:eastAsia="宋体" w:hAnsi="Arial" w:cs="Arial"/>
          <w:lang w:val="en-US" w:eastAsia="zh-CN"/>
        </w:rPr>
        <w:t xml:space="preserve">hether/how </w:t>
      </w:r>
      <w:r>
        <w:rPr>
          <w:rFonts w:ascii="Arial" w:eastAsia="宋体" w:hAnsi="Arial" w:cs="Arial" w:hint="eastAsia"/>
          <w:lang w:val="en-US" w:eastAsia="zh-CN"/>
        </w:rPr>
        <w:t>LMF</w:t>
      </w:r>
      <w:r>
        <w:rPr>
          <w:rFonts w:ascii="Arial" w:eastAsia="宋体" w:hAnsi="Arial" w:cs="Arial"/>
          <w:lang w:val="en-US" w:eastAsia="zh-CN"/>
        </w:rPr>
        <w:t xml:space="preserve"> is to be invol</w:t>
      </w:r>
      <w:r>
        <w:rPr>
          <w:rFonts w:ascii="Arial" w:eastAsia="宋体" w:hAnsi="Arial" w:cs="Arial" w:hint="eastAsia"/>
          <w:lang w:val="en-US" w:eastAsia="zh-CN"/>
        </w:rPr>
        <w:t>v</w:t>
      </w:r>
      <w:r>
        <w:rPr>
          <w:rFonts w:ascii="Arial" w:eastAsia="宋体" w:hAnsi="Arial" w:cs="Arial"/>
          <w:lang w:val="en-US" w:eastAsia="zh-CN"/>
        </w:rPr>
        <w:t>ed may need to consult SA</w:t>
      </w:r>
      <w:r>
        <w:rPr>
          <w:rFonts w:ascii="Arial" w:eastAsia="宋体" w:hAnsi="Arial" w:cs="Arial" w:hint="eastAsia"/>
          <w:lang w:val="en-US" w:eastAsia="zh-CN"/>
        </w:rPr>
        <w:t>2</w:t>
      </w:r>
      <w:r>
        <w:rPr>
          <w:rFonts w:ascii="Arial" w:eastAsia="宋体" w:hAnsi="Arial" w:cs="Arial"/>
          <w:lang w:val="en-US" w:eastAsia="zh-CN"/>
        </w:rPr>
        <w:t>.</w:t>
      </w:r>
    </w:p>
    <w:p w14:paraId="4ED5E5F1" w14:textId="77777777" w:rsidR="000444C5" w:rsidRDefault="000444C5">
      <w:pPr>
        <w:spacing w:after="0" w:line="240" w:lineRule="auto"/>
        <w:jc w:val="both"/>
        <w:rPr>
          <w:rFonts w:ascii="Arial" w:eastAsia="宋体" w:hAnsi="Arial" w:cs="Arial"/>
          <w:lang w:val="en-US" w:eastAsia="zh-CN"/>
        </w:rPr>
      </w:pPr>
    </w:p>
    <w:p w14:paraId="7EE32C95"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Q4: Do you agree the mapping of functions to physical entities for positioning with UE-side model (case 1 and 2a) in Table 2.3-1?</w:t>
      </w:r>
    </w:p>
    <w:tbl>
      <w:tblPr>
        <w:tblStyle w:val="ad"/>
        <w:tblW w:w="0" w:type="auto"/>
        <w:tblLook w:val="04A0" w:firstRow="1" w:lastRow="0" w:firstColumn="1" w:lastColumn="0" w:noHBand="0" w:noVBand="1"/>
      </w:tblPr>
      <w:tblGrid>
        <w:gridCol w:w="1498"/>
        <w:gridCol w:w="1543"/>
        <w:gridCol w:w="1543"/>
        <w:gridCol w:w="5044"/>
      </w:tblGrid>
      <w:tr w:rsidR="000444C5" w14:paraId="4A8776CA" w14:textId="77777777" w:rsidTr="00B46ABD">
        <w:tc>
          <w:tcPr>
            <w:tcW w:w="1498" w:type="dxa"/>
            <w:vAlign w:val="center"/>
          </w:tcPr>
          <w:p w14:paraId="6C324EC1"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6104416A"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3" w:type="dxa"/>
            <w:vAlign w:val="center"/>
          </w:tcPr>
          <w:p w14:paraId="7B4E70B9"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0B4754A8"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B46ABD" w14:paraId="1E573E88" w14:textId="77777777" w:rsidTr="00B46ABD">
        <w:tc>
          <w:tcPr>
            <w:tcW w:w="1498" w:type="dxa"/>
            <w:vAlign w:val="center"/>
          </w:tcPr>
          <w:p w14:paraId="49E50158" w14:textId="3AFC5916" w:rsidR="00B46ABD" w:rsidRDefault="00B46ABD" w:rsidP="00B46ABD">
            <w:pPr>
              <w:spacing w:after="0" w:line="240" w:lineRule="auto"/>
              <w:rPr>
                <w:rFonts w:ascii="Arial" w:eastAsia="宋体" w:hAnsi="Arial" w:cs="Arial"/>
                <w:lang w:val="en-US" w:eastAsia="zh-CN"/>
              </w:rPr>
            </w:pPr>
            <w:r>
              <w:rPr>
                <w:rFonts w:ascii="Arial" w:eastAsia="宋体" w:hAnsi="Arial" w:cs="Arial"/>
                <w:lang w:val="en-US" w:eastAsia="zh-CN"/>
              </w:rPr>
              <w:lastRenderedPageBreak/>
              <w:t>Apple</w:t>
            </w:r>
          </w:p>
        </w:tc>
        <w:tc>
          <w:tcPr>
            <w:tcW w:w="1543" w:type="dxa"/>
            <w:vAlign w:val="center"/>
          </w:tcPr>
          <w:p w14:paraId="71715E43" w14:textId="497C9FD8" w:rsidR="00B46ABD" w:rsidRDefault="00B46ABD" w:rsidP="00B46ABD">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253A339E" w14:textId="4D0CEF52" w:rsidR="00B46ABD" w:rsidRDefault="00B46ABD" w:rsidP="00B46ABD">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0445EC11" w14:textId="77777777" w:rsidR="00B46ABD" w:rsidRDefault="00B46ABD" w:rsidP="00B46ABD">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097E0266" w14:textId="30257B2C" w:rsidR="00B46ABD" w:rsidRPr="009172B1" w:rsidRDefault="00B46ABD" w:rsidP="00B46ABD">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w:t>
            </w:r>
            <w:r w:rsidR="008933ED" w:rsidRPr="009172B1">
              <w:rPr>
                <w:rFonts w:ascii="Arial" w:eastAsia="宋体" w:hAnsi="Arial" w:cs="Arial"/>
                <w:color w:val="FF0000"/>
                <w:u w:val="single"/>
                <w:lang w:val="en-US" w:eastAsia="zh-CN"/>
              </w:rPr>
              <w:t>Transfer</w:t>
            </w:r>
            <w:r w:rsidRPr="009172B1">
              <w:rPr>
                <w:rFonts w:ascii="Arial" w:eastAsia="宋体" w:hAnsi="Arial" w:cs="Arial"/>
                <w:color w:val="FF0000"/>
                <w:u w:val="single"/>
                <w:lang w:val="en-US" w:eastAsia="zh-CN"/>
              </w:rPr>
              <w:t xml:space="preserve">: </w:t>
            </w:r>
          </w:p>
          <w:p w14:paraId="49246E66" w14:textId="02AC259E" w:rsidR="00B13FD5" w:rsidRDefault="00B46ABD" w:rsidP="00B46ABD">
            <w:pPr>
              <w:pStyle w:val="af"/>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For training: from UE</w:t>
            </w:r>
            <w:r w:rsidR="00E23613">
              <w:rPr>
                <w:rFonts w:ascii="Arial" w:hAnsi="Arial" w:cs="Arial"/>
                <w:color w:val="FF0000"/>
                <w:u w:val="single"/>
                <w:lang w:val="en-US"/>
              </w:rPr>
              <w:t>/PRU</w:t>
            </w:r>
            <w:r w:rsidRPr="009172B1">
              <w:rPr>
                <w:rFonts w:ascii="Arial" w:hAnsi="Arial" w:cs="Arial"/>
                <w:color w:val="FF0000"/>
                <w:u w:val="single"/>
                <w:lang w:val="en-US"/>
              </w:rPr>
              <w:t xml:space="preserve"> to OTT server (if model is trained in OTT server), </w:t>
            </w:r>
            <w:r>
              <w:rPr>
                <w:rFonts w:ascii="Arial" w:hAnsi="Arial" w:cs="Arial"/>
                <w:color w:val="FF0000"/>
                <w:u w:val="single"/>
                <w:lang w:val="en-US"/>
              </w:rPr>
              <w:t>or</w:t>
            </w:r>
            <w:r w:rsidRPr="009172B1">
              <w:rPr>
                <w:rFonts w:ascii="Arial" w:hAnsi="Arial" w:cs="Arial"/>
                <w:color w:val="FF0000"/>
                <w:u w:val="single"/>
                <w:lang w:val="en-US"/>
              </w:rPr>
              <w:t xml:space="preserve"> from </w:t>
            </w:r>
            <w:r>
              <w:rPr>
                <w:rFonts w:ascii="Arial" w:hAnsi="Arial" w:cs="Arial"/>
                <w:color w:val="FF0000"/>
                <w:u w:val="single"/>
                <w:lang w:val="en-US"/>
              </w:rPr>
              <w:t>UE</w:t>
            </w:r>
            <w:r w:rsidR="00B13FD5">
              <w:rPr>
                <w:rFonts w:ascii="Arial" w:hAnsi="Arial" w:cs="Arial"/>
                <w:color w:val="FF0000"/>
                <w:u w:val="single"/>
                <w:lang w:val="en-US"/>
              </w:rPr>
              <w:t>/PRU</w:t>
            </w:r>
            <w:r w:rsidRPr="009172B1">
              <w:rPr>
                <w:rFonts w:ascii="Arial" w:hAnsi="Arial" w:cs="Arial"/>
                <w:color w:val="FF0000"/>
                <w:u w:val="single"/>
                <w:lang w:val="en-US"/>
              </w:rPr>
              <w:t xml:space="preserve"> to </w:t>
            </w:r>
            <w:r>
              <w:rPr>
                <w:rFonts w:ascii="Arial" w:hAnsi="Arial" w:cs="Arial"/>
                <w:color w:val="FF0000"/>
                <w:u w:val="single"/>
                <w:lang w:val="en-US"/>
              </w:rPr>
              <w:t>LMF (if model is trained in LMF).</w:t>
            </w:r>
          </w:p>
          <w:p w14:paraId="1FB8B8D0" w14:textId="77777777" w:rsidR="007E621D" w:rsidRPr="007E621D" w:rsidRDefault="00B46ABD" w:rsidP="00B46ABD">
            <w:pPr>
              <w:pStyle w:val="af"/>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if </w:t>
            </w:r>
            <w:r w:rsidR="00020467">
              <w:rPr>
                <w:rFonts w:ascii="Arial" w:hAnsi="Arial" w:cs="Arial"/>
                <w:color w:val="FF0000"/>
                <w:u w:val="single"/>
                <w:lang w:val="en-US"/>
              </w:rPr>
              <w:t>LMF</w:t>
            </w:r>
            <w:r w:rsidRPr="00B13FD5">
              <w:rPr>
                <w:rFonts w:ascii="Arial" w:hAnsi="Arial" w:cs="Arial"/>
                <w:color w:val="FF0000"/>
                <w:u w:val="single"/>
                <w:lang w:val="en-US"/>
              </w:rPr>
              <w:t xml:space="preserve"> monitors, from UE to </w:t>
            </w:r>
            <w:r w:rsidR="00B13FD5" w:rsidRPr="00B13FD5">
              <w:rPr>
                <w:rFonts w:ascii="Arial" w:hAnsi="Arial" w:cs="Arial"/>
                <w:color w:val="FF0000"/>
                <w:u w:val="single"/>
                <w:lang w:val="en-US"/>
              </w:rPr>
              <w:t>LMF</w:t>
            </w:r>
            <w:r w:rsidRPr="00B13FD5">
              <w:rPr>
                <w:rFonts w:ascii="Arial" w:hAnsi="Arial" w:cs="Arial"/>
                <w:color w:val="FF0000"/>
                <w:u w:val="single"/>
                <w:lang w:val="en-US"/>
              </w:rPr>
              <w:t>.</w:t>
            </w:r>
            <w:r w:rsidRPr="00B13FD5">
              <w:rPr>
                <w:rFonts w:ascii="Arial" w:hAnsi="Arial" w:cs="Arial"/>
                <w:color w:val="FF0000"/>
                <w:lang w:val="en-US"/>
              </w:rPr>
              <w:t xml:space="preserve"> </w:t>
            </w:r>
          </w:p>
          <w:p w14:paraId="3908FBD5" w14:textId="77777777" w:rsidR="007E621D" w:rsidRDefault="007E621D" w:rsidP="007E621D">
            <w:pPr>
              <w:spacing w:line="240" w:lineRule="auto"/>
              <w:rPr>
                <w:rFonts w:ascii="Arial" w:hAnsi="Arial" w:cs="Arial"/>
                <w:color w:val="FF0000"/>
                <w:lang w:val="en-US"/>
              </w:rPr>
            </w:pPr>
          </w:p>
          <w:p w14:paraId="3C397DFC" w14:textId="77777777" w:rsidR="008933ED" w:rsidRDefault="007E621D" w:rsidP="007E621D">
            <w:pPr>
              <w:spacing w:line="240" w:lineRule="auto"/>
              <w:rPr>
                <w:rFonts w:ascii="Arial" w:eastAsia="宋体" w:hAnsi="Arial" w:cs="Arial"/>
                <w:lang w:val="en-US" w:eastAsia="zh-CN"/>
              </w:rPr>
            </w:pPr>
            <w:r>
              <w:rPr>
                <w:rFonts w:ascii="Arial" w:eastAsia="宋体" w:hAnsi="Arial" w:cs="Arial"/>
                <w:lang w:val="en-US" w:eastAsia="zh-CN"/>
              </w:rPr>
              <w:t xml:space="preserve">Another issue is whether OAM can be used for training purpose (related to Note 2). We think it can be one alternative </w:t>
            </w:r>
            <w:r w:rsidR="008107C5">
              <w:rPr>
                <w:rFonts w:ascii="Arial" w:eastAsia="宋体" w:hAnsi="Arial" w:cs="Arial"/>
                <w:lang w:val="en-US" w:eastAsia="zh-CN"/>
              </w:rPr>
              <w:t xml:space="preserve">for UE-side model </w:t>
            </w:r>
            <w:r>
              <w:rPr>
                <w:rFonts w:ascii="Arial" w:eastAsia="宋体" w:hAnsi="Arial" w:cs="Arial"/>
                <w:lang w:val="en-US" w:eastAsia="zh-CN"/>
              </w:rPr>
              <w:t>but open for discussion.</w:t>
            </w:r>
            <w:r w:rsidR="0011180F">
              <w:rPr>
                <w:rFonts w:ascii="Arial" w:eastAsia="宋体" w:hAnsi="Arial" w:cs="Arial"/>
                <w:lang w:val="en-US" w:eastAsia="zh-CN"/>
              </w:rPr>
              <w:t xml:space="preserve"> </w:t>
            </w:r>
            <w:r w:rsidR="008933ED">
              <w:rPr>
                <w:rFonts w:ascii="Arial" w:eastAsia="宋体" w:hAnsi="Arial" w:cs="Arial"/>
                <w:lang w:val="en-US" w:eastAsia="zh-CN"/>
              </w:rPr>
              <w:t xml:space="preserve">In that case, we can update: </w:t>
            </w:r>
          </w:p>
          <w:p w14:paraId="0F67D10C" w14:textId="77777777" w:rsidR="00B46ABD" w:rsidRDefault="008933ED" w:rsidP="007E621D">
            <w:pPr>
              <w:spacing w:line="240" w:lineRule="auto"/>
              <w:rPr>
                <w:rFonts w:ascii="Arial" w:eastAsia="宋体" w:hAnsi="Arial" w:cs="Arial"/>
                <w:color w:val="FF0000"/>
                <w:u w:val="single"/>
                <w:lang w:val="en-US" w:eastAsia="zh-CN"/>
              </w:rPr>
            </w:pPr>
            <w:r>
              <w:rPr>
                <w:rFonts w:ascii="Arial" w:eastAsia="宋体" w:hAnsi="Arial" w:cs="Arial"/>
                <w:lang w:val="en-US" w:eastAsia="zh-CN"/>
              </w:rPr>
              <w:t>a) LMF, OTT server</w:t>
            </w:r>
            <w:r w:rsidRPr="008933ED">
              <w:rPr>
                <w:rFonts w:ascii="Arial" w:eastAsia="宋体" w:hAnsi="Arial" w:cs="Arial"/>
                <w:color w:val="FF0000"/>
                <w:u w:val="single"/>
                <w:lang w:val="en-US" w:eastAsia="zh-CN"/>
              </w:rPr>
              <w:t>, OAM</w:t>
            </w:r>
          </w:p>
          <w:p w14:paraId="44DAF0DE" w14:textId="37319143" w:rsidR="0094003B" w:rsidRPr="007E621D" w:rsidRDefault="008933ED" w:rsidP="007E621D">
            <w:pPr>
              <w:spacing w:line="240" w:lineRule="auto"/>
              <w:rPr>
                <w:rFonts w:ascii="Arial" w:eastAsia="宋体" w:hAnsi="Arial" w:cs="Arial"/>
                <w:color w:val="FF0000"/>
                <w:u w:val="single"/>
                <w:lang w:val="en-US" w:eastAsia="zh-CN"/>
              </w:rPr>
            </w:pPr>
            <w:r>
              <w:rPr>
                <w:rFonts w:ascii="Arial" w:eastAsia="宋体" w:hAnsi="Arial" w:cs="Arial"/>
                <w:lang w:val="en-US" w:eastAsia="zh-CN"/>
              </w:rPr>
              <w:t>b) LMF-&gt;UE, or OTT server-&gt;UE</w:t>
            </w:r>
            <w:r w:rsidRPr="008933ED">
              <w:rPr>
                <w:rFonts w:ascii="Arial" w:eastAsia="宋体" w:hAnsi="Arial" w:cs="Arial"/>
                <w:color w:val="FF0000"/>
                <w:u w:val="single"/>
                <w:lang w:val="en-US" w:eastAsia="zh-CN"/>
              </w:rPr>
              <w:t>, or OAM-&gt;UE</w:t>
            </w:r>
          </w:p>
        </w:tc>
      </w:tr>
      <w:tr w:rsidR="000C46EF" w14:paraId="6AB3BFCE" w14:textId="77777777" w:rsidTr="00B46ABD">
        <w:tc>
          <w:tcPr>
            <w:tcW w:w="1498" w:type="dxa"/>
            <w:vAlign w:val="center"/>
          </w:tcPr>
          <w:p w14:paraId="14069EA2" w14:textId="3535D2C6" w:rsidR="000C46EF" w:rsidRDefault="000C46EF" w:rsidP="000C46EF">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5D005B4E" w14:textId="6CE3C9FF" w:rsidR="000C46EF" w:rsidRDefault="000C46EF" w:rsidP="000C46EF">
            <w:pPr>
              <w:spacing w:after="0" w:line="240" w:lineRule="auto"/>
              <w:rPr>
                <w:rFonts w:ascii="Arial" w:eastAsia="宋体" w:hAnsi="Arial" w:cs="Arial"/>
                <w:lang w:val="en-US" w:eastAsia="zh-CN"/>
              </w:rPr>
            </w:pPr>
            <w:r>
              <w:rPr>
                <w:rFonts w:ascii="Arial" w:eastAsia="宋体" w:hAnsi="Arial" w:cs="Arial"/>
                <w:lang w:val="en-US" w:eastAsia="zh-CN"/>
              </w:rPr>
              <w:t xml:space="preserve">All </w:t>
            </w:r>
          </w:p>
        </w:tc>
        <w:tc>
          <w:tcPr>
            <w:tcW w:w="1543" w:type="dxa"/>
            <w:vAlign w:val="center"/>
          </w:tcPr>
          <w:p w14:paraId="71BBB0D9" w14:textId="77777777" w:rsidR="000C46EF" w:rsidRDefault="000C46EF" w:rsidP="000C46EF">
            <w:pPr>
              <w:spacing w:after="0" w:line="240" w:lineRule="auto"/>
              <w:rPr>
                <w:rFonts w:ascii="Arial" w:eastAsia="宋体" w:hAnsi="Arial" w:cs="Arial"/>
                <w:lang w:val="en-US" w:eastAsia="zh-CN"/>
              </w:rPr>
            </w:pPr>
          </w:p>
        </w:tc>
        <w:tc>
          <w:tcPr>
            <w:tcW w:w="5044" w:type="dxa"/>
            <w:vAlign w:val="center"/>
          </w:tcPr>
          <w:p w14:paraId="487C7C27" w14:textId="77777777" w:rsidR="000C46EF" w:rsidRDefault="000C46EF" w:rsidP="000C46EF">
            <w:pPr>
              <w:spacing w:after="0" w:line="240" w:lineRule="auto"/>
              <w:rPr>
                <w:rFonts w:ascii="Arial" w:eastAsia="宋体" w:hAnsi="Arial" w:cs="Arial"/>
                <w:lang w:val="en-US" w:eastAsia="zh-CN"/>
              </w:rPr>
            </w:pPr>
          </w:p>
        </w:tc>
      </w:tr>
      <w:tr w:rsidR="00866C80" w14:paraId="163E9A9D" w14:textId="77777777" w:rsidTr="00B46ABD">
        <w:tc>
          <w:tcPr>
            <w:tcW w:w="1498" w:type="dxa"/>
            <w:vAlign w:val="center"/>
          </w:tcPr>
          <w:p w14:paraId="0CD2214C" w14:textId="5D76500F" w:rsidR="00866C80" w:rsidRDefault="00866C80" w:rsidP="00866C80">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3" w:type="dxa"/>
            <w:vAlign w:val="center"/>
          </w:tcPr>
          <w:p w14:paraId="1EEA28D7"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a), b), c), d), e)</w:t>
            </w:r>
          </w:p>
          <w:p w14:paraId="745423D1" w14:textId="77777777" w:rsidR="00866C80" w:rsidRDefault="00866C80" w:rsidP="00866C80">
            <w:pPr>
              <w:spacing w:after="0" w:line="240" w:lineRule="auto"/>
              <w:rPr>
                <w:rFonts w:ascii="Arial" w:eastAsia="宋体" w:hAnsi="Arial" w:cs="Arial"/>
                <w:lang w:val="en-US" w:eastAsia="zh-CN"/>
              </w:rPr>
            </w:pPr>
          </w:p>
        </w:tc>
        <w:tc>
          <w:tcPr>
            <w:tcW w:w="1543" w:type="dxa"/>
            <w:vAlign w:val="center"/>
          </w:tcPr>
          <w:p w14:paraId="5AEF0681" w14:textId="77777777" w:rsidR="00866C80" w:rsidRDefault="00866C80" w:rsidP="00866C80">
            <w:pPr>
              <w:spacing w:after="0" w:line="240" w:lineRule="auto"/>
              <w:rPr>
                <w:rFonts w:ascii="Arial" w:eastAsia="宋体" w:hAnsi="Arial" w:cs="Arial"/>
                <w:lang w:val="en-US" w:eastAsia="zh-CN"/>
              </w:rPr>
            </w:pPr>
          </w:p>
        </w:tc>
        <w:tc>
          <w:tcPr>
            <w:tcW w:w="5044" w:type="dxa"/>
            <w:vAlign w:val="center"/>
          </w:tcPr>
          <w:p w14:paraId="182D8E55" w14:textId="77777777"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We are ok with Apple’ s suggestion about a) b)</w:t>
            </w:r>
          </w:p>
          <w:p w14:paraId="1ED96D30" w14:textId="77777777" w:rsidR="00866C80" w:rsidRDefault="00866C80" w:rsidP="00866C80">
            <w:pPr>
              <w:spacing w:after="0" w:line="240" w:lineRule="auto"/>
              <w:rPr>
                <w:rFonts w:ascii="Arial" w:eastAsia="宋体" w:hAnsi="Arial" w:cs="Arial"/>
                <w:lang w:val="en-US" w:eastAsia="zh-CN"/>
              </w:rPr>
            </w:pPr>
          </w:p>
        </w:tc>
      </w:tr>
      <w:tr w:rsidR="000A71D1" w14:paraId="29BB57AD" w14:textId="77777777" w:rsidTr="00B46ABD">
        <w:tc>
          <w:tcPr>
            <w:tcW w:w="1498" w:type="dxa"/>
            <w:vAlign w:val="center"/>
          </w:tcPr>
          <w:p w14:paraId="7ABE3A25" w14:textId="7464D6ED" w:rsidR="000A71D1" w:rsidRDefault="000A71D1" w:rsidP="000A71D1">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6EC997B9" w14:textId="1B95F010" w:rsidR="000A71D1" w:rsidRDefault="000A71D1" w:rsidP="000A71D1">
            <w:pPr>
              <w:spacing w:after="0" w:line="240" w:lineRule="auto"/>
              <w:rPr>
                <w:rFonts w:ascii="Arial" w:eastAsia="宋体" w:hAnsi="Arial" w:cs="Arial"/>
                <w:lang w:val="en-US" w:eastAsia="zh-CN"/>
              </w:rPr>
            </w:pPr>
            <w:r>
              <w:rPr>
                <w:rFonts w:ascii="Arial" w:eastAsia="宋体" w:hAnsi="Arial" w:cs="Arial"/>
                <w:lang w:val="en-US" w:eastAsia="zh-CN"/>
              </w:rPr>
              <w:t xml:space="preserve">All with comments on </w:t>
            </w:r>
            <w:proofErr w:type="gramStart"/>
            <w:r>
              <w:rPr>
                <w:rFonts w:ascii="Arial" w:eastAsia="宋体" w:hAnsi="Arial" w:cs="Arial"/>
                <w:lang w:val="en-US" w:eastAsia="zh-CN"/>
              </w:rPr>
              <w:t>a)</w:t>
            </w:r>
            <w:r w:rsidR="00B60AD6">
              <w:rPr>
                <w:rFonts w:ascii="Arial" w:eastAsia="宋体" w:hAnsi="Arial" w:cs="Arial"/>
                <w:lang w:val="en-US" w:eastAsia="zh-CN"/>
              </w:rPr>
              <w:t>b</w:t>
            </w:r>
            <w:proofErr w:type="gramEnd"/>
            <w:r w:rsidR="00B60AD6">
              <w:rPr>
                <w:rFonts w:ascii="Arial" w:eastAsia="宋体" w:hAnsi="Arial" w:cs="Arial"/>
                <w:lang w:val="en-US" w:eastAsia="zh-CN"/>
              </w:rPr>
              <w:t>)</w:t>
            </w:r>
            <w:r w:rsidR="005B14DE">
              <w:rPr>
                <w:rFonts w:ascii="Arial" w:eastAsia="宋体" w:hAnsi="Arial" w:cs="Arial"/>
                <w:lang w:val="en-US" w:eastAsia="zh-CN"/>
              </w:rPr>
              <w:t>d)</w:t>
            </w:r>
          </w:p>
        </w:tc>
        <w:tc>
          <w:tcPr>
            <w:tcW w:w="1543" w:type="dxa"/>
            <w:vAlign w:val="center"/>
          </w:tcPr>
          <w:p w14:paraId="46CE7ED4" w14:textId="77777777" w:rsidR="000A71D1" w:rsidRDefault="000A71D1" w:rsidP="000A71D1">
            <w:pPr>
              <w:spacing w:after="0" w:line="240" w:lineRule="auto"/>
              <w:rPr>
                <w:rFonts w:ascii="Arial" w:eastAsia="宋体" w:hAnsi="Arial" w:cs="Arial"/>
                <w:lang w:val="en-US" w:eastAsia="zh-CN"/>
              </w:rPr>
            </w:pPr>
          </w:p>
        </w:tc>
        <w:tc>
          <w:tcPr>
            <w:tcW w:w="5044" w:type="dxa"/>
            <w:vAlign w:val="center"/>
          </w:tcPr>
          <w:p w14:paraId="56BEB5EB" w14:textId="77777777" w:rsidR="000A71D1" w:rsidRDefault="000A71D1" w:rsidP="000A71D1">
            <w:pPr>
              <w:spacing w:after="0" w:line="240" w:lineRule="auto"/>
              <w:rPr>
                <w:rFonts w:ascii="Arial" w:eastAsia="宋体" w:hAnsi="Arial" w:cs="Arial"/>
                <w:lang w:val="en-US" w:eastAsia="zh-CN"/>
              </w:rPr>
            </w:pPr>
            <w:r>
              <w:rPr>
                <w:rFonts w:ascii="Arial" w:eastAsia="宋体" w:hAnsi="Arial" w:cs="Arial"/>
                <w:lang w:val="en-US" w:eastAsia="zh-CN"/>
              </w:rPr>
              <w:t>a)</w:t>
            </w:r>
          </w:p>
          <w:p w14:paraId="6D55D9DA" w14:textId="77777777" w:rsidR="000A71D1" w:rsidRDefault="000A71D1" w:rsidP="00422AB8">
            <w:pPr>
              <w:spacing w:after="0" w:line="240" w:lineRule="auto"/>
              <w:ind w:left="420"/>
              <w:rPr>
                <w:rFonts w:ascii="Arial" w:eastAsia="宋体" w:hAnsi="Arial" w:cs="Arial"/>
                <w:lang w:val="en-US" w:eastAsia="zh-CN"/>
              </w:rPr>
            </w:pPr>
            <w:r>
              <w:rPr>
                <w:rFonts w:ascii="Arial" w:eastAsia="宋体" w:hAnsi="Arial" w:cs="Arial" w:hint="eastAsia"/>
                <w:lang w:val="en-US" w:eastAsia="zh-CN"/>
              </w:rPr>
              <w:t>S</w:t>
            </w:r>
            <w:r>
              <w:rPr>
                <w:rFonts w:ascii="Arial" w:eastAsia="宋体" w:hAnsi="Arial" w:cs="Arial"/>
                <w:lang w:val="en-US" w:eastAsia="zh-CN"/>
              </w:rPr>
              <w:t xml:space="preserve">ee above in Q1, </w:t>
            </w:r>
            <w:r w:rsidRPr="006F5DD6">
              <w:rPr>
                <w:rFonts w:ascii="Arial" w:eastAsia="宋体" w:hAnsi="Arial" w:cs="Arial"/>
                <w:lang w:val="en-US" w:eastAsia="zh-CN"/>
              </w:rPr>
              <w:t>the OTT server can be clarified as ‘</w:t>
            </w:r>
            <w:r w:rsidRPr="00422AB8">
              <w:rPr>
                <w:rFonts w:ascii="Arial" w:eastAsia="宋体" w:hAnsi="Arial" w:cs="Arial"/>
                <w:color w:val="FF0000"/>
                <w:lang w:val="en-US" w:eastAsia="zh-CN"/>
              </w:rPr>
              <w:t>UE/</w:t>
            </w:r>
            <w:r w:rsidRPr="006F5DD6">
              <w:rPr>
                <w:rFonts w:ascii="Arial" w:eastAsia="宋体" w:hAnsi="Arial" w:cs="Arial"/>
                <w:lang w:val="en-US" w:eastAsia="zh-CN"/>
              </w:rPr>
              <w:t>OTT server’.</w:t>
            </w:r>
          </w:p>
          <w:p w14:paraId="1193661A" w14:textId="77777777" w:rsidR="000A71D1" w:rsidRDefault="000A71D1" w:rsidP="000A71D1">
            <w:pPr>
              <w:spacing w:after="0" w:line="240" w:lineRule="auto"/>
              <w:rPr>
                <w:rFonts w:ascii="Arial" w:eastAsia="宋体" w:hAnsi="Arial" w:cs="Arial"/>
                <w:lang w:val="en-US" w:eastAsia="zh-CN"/>
              </w:rPr>
            </w:pPr>
            <w:r>
              <w:rPr>
                <w:rFonts w:ascii="Arial" w:eastAsia="宋体" w:hAnsi="Arial" w:cs="Arial" w:hint="eastAsia"/>
                <w:lang w:val="en-US" w:eastAsia="zh-CN"/>
              </w:rPr>
              <w:t>b</w:t>
            </w:r>
            <w:r>
              <w:rPr>
                <w:rFonts w:ascii="Arial" w:eastAsia="宋体" w:hAnsi="Arial" w:cs="Arial"/>
                <w:lang w:val="en-US" w:eastAsia="zh-CN"/>
              </w:rPr>
              <w:t>)</w:t>
            </w:r>
          </w:p>
          <w:p w14:paraId="5EC0A81E" w14:textId="77777777" w:rsidR="000A71D1" w:rsidRDefault="000A71D1"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1FFE7B57" w14:textId="6F1D0648" w:rsidR="000A71D1" w:rsidRDefault="000A71D1" w:rsidP="00422AB8">
            <w:pPr>
              <w:spacing w:after="0" w:line="240" w:lineRule="auto"/>
              <w:ind w:left="420"/>
              <w:rPr>
                <w:rFonts w:ascii="Arial" w:eastAsia="宋体" w:hAnsi="Arial" w:cs="Arial"/>
                <w:lang w:val="en-US" w:eastAsia="zh-CN"/>
              </w:rPr>
            </w:pPr>
            <w:r>
              <w:rPr>
                <w:rFonts w:ascii="Arial" w:eastAsia="宋体" w:hAnsi="Arial" w:cs="Arial"/>
                <w:lang w:val="en-US" w:eastAsia="zh-CN"/>
              </w:rPr>
              <w:t>For training at NW side: LMF-&gt;UE</w:t>
            </w:r>
          </w:p>
          <w:p w14:paraId="00CE766D" w14:textId="77777777" w:rsidR="000A71D1" w:rsidRDefault="000A71D1" w:rsidP="00422AB8">
            <w:pPr>
              <w:spacing w:after="0" w:line="240" w:lineRule="auto"/>
              <w:ind w:left="420"/>
              <w:rPr>
                <w:rFonts w:ascii="Arial" w:eastAsia="宋体" w:hAnsi="Arial" w:cs="Arial"/>
                <w:lang w:val="en-US" w:eastAsia="zh-CN"/>
              </w:rPr>
            </w:pPr>
            <w:r>
              <w:rPr>
                <w:rFonts w:ascii="Arial" w:eastAsia="宋体" w:hAnsi="Arial" w:cs="Arial"/>
                <w:lang w:val="en-US" w:eastAsia="zh-CN"/>
              </w:rPr>
              <w:t>For training at UE side: No model transfer</w:t>
            </w:r>
            <w:r>
              <w:rPr>
                <w:rFonts w:ascii="Arial" w:eastAsia="宋体" w:hAnsi="Arial" w:cs="Arial" w:hint="eastAsia"/>
                <w:lang w:val="en-US" w:eastAsia="zh-CN"/>
              </w:rPr>
              <w:t>/</w:t>
            </w:r>
            <w:r>
              <w:rPr>
                <w:rFonts w:ascii="Arial" w:eastAsia="宋体" w:hAnsi="Arial" w:cs="Arial"/>
                <w:lang w:val="en-US" w:eastAsia="zh-CN"/>
              </w:rPr>
              <w:t>delivery (</w:t>
            </w:r>
            <w:r w:rsidRPr="00422AB8">
              <w:rPr>
                <w:rFonts w:ascii="Arial" w:eastAsia="宋体" w:hAnsi="Arial" w:cs="Arial"/>
                <w:highlight w:val="yellow"/>
                <w:lang w:val="en-US" w:eastAsia="zh-CN"/>
              </w:rPr>
              <w:t>if model training in UE</w:t>
            </w:r>
            <w:r>
              <w:rPr>
                <w:rFonts w:ascii="Arial" w:eastAsia="宋体" w:hAnsi="Arial" w:cs="Arial"/>
                <w:lang w:val="en-US" w:eastAsia="zh-CN"/>
              </w:rPr>
              <w:t xml:space="preserve">) or OTT server to UE </w:t>
            </w:r>
            <w:r>
              <w:rPr>
                <w:rFonts w:ascii="Arial" w:eastAsia="宋体" w:hAnsi="Arial" w:cs="Arial" w:hint="eastAsia"/>
                <w:lang w:val="en-US" w:eastAsia="zh-CN"/>
              </w:rPr>
              <w:t>(</w:t>
            </w:r>
            <w:r w:rsidRPr="00422AB8">
              <w:rPr>
                <w:rFonts w:ascii="Arial" w:eastAsia="宋体" w:hAnsi="Arial" w:cs="Arial"/>
                <w:highlight w:val="yellow"/>
                <w:lang w:val="en-US" w:eastAsia="zh-CN"/>
              </w:rPr>
              <w:t>if model is trained in OTT server</w:t>
            </w:r>
            <w:r>
              <w:rPr>
                <w:rFonts w:ascii="Arial" w:eastAsia="宋体" w:hAnsi="Arial" w:cs="Arial"/>
                <w:lang w:val="en-US" w:eastAsia="zh-CN"/>
              </w:rPr>
              <w:t>)</w:t>
            </w:r>
          </w:p>
          <w:p w14:paraId="0BA1E175" w14:textId="77777777" w:rsidR="000A71D1" w:rsidRDefault="000A71D1" w:rsidP="000A71D1">
            <w:pPr>
              <w:spacing w:after="0" w:line="240" w:lineRule="auto"/>
              <w:rPr>
                <w:rFonts w:ascii="Arial" w:eastAsia="宋体" w:hAnsi="Arial" w:cs="Arial"/>
                <w:lang w:val="en-US" w:eastAsia="zh-CN"/>
              </w:rPr>
            </w:pPr>
            <w:r>
              <w:rPr>
                <w:rFonts w:ascii="Arial" w:eastAsia="宋体" w:hAnsi="Arial" w:cs="Arial"/>
                <w:lang w:val="en-US" w:eastAsia="zh-CN"/>
              </w:rPr>
              <w:t>d)</w:t>
            </w:r>
          </w:p>
          <w:p w14:paraId="5C52FF46" w14:textId="77777777" w:rsidR="000A71D1" w:rsidRDefault="000A71D1" w:rsidP="00422AB8">
            <w:pPr>
              <w:spacing w:after="0" w:line="240" w:lineRule="auto"/>
              <w:ind w:left="420"/>
              <w:rPr>
                <w:rFonts w:ascii="Arial" w:eastAsia="宋体" w:hAnsi="Arial" w:cs="Arial"/>
                <w:lang w:val="en-US" w:eastAsia="zh-CN"/>
              </w:rPr>
            </w:pPr>
            <w:r>
              <w:rPr>
                <w:rFonts w:ascii="Arial" w:eastAsia="宋体" w:hAnsi="Arial" w:cs="Arial"/>
                <w:lang w:val="en-US" w:eastAsia="zh-CN"/>
              </w:rPr>
              <w:t>Rephrase as:</w:t>
            </w:r>
          </w:p>
          <w:p w14:paraId="7AE47722" w14:textId="06AA001A" w:rsidR="000A71D1" w:rsidRDefault="002B02BE" w:rsidP="00F44847">
            <w:pPr>
              <w:spacing w:after="0" w:line="240" w:lineRule="auto"/>
              <w:ind w:left="420"/>
              <w:rPr>
                <w:rFonts w:ascii="Arial" w:eastAsia="宋体" w:hAnsi="Arial" w:cs="Arial"/>
                <w:lang w:val="en-US" w:eastAsia="zh-CN"/>
              </w:rPr>
            </w:pPr>
            <w:r>
              <w:rPr>
                <w:rFonts w:ascii="Arial" w:eastAsia="宋体" w:hAnsi="Arial" w:cs="Arial"/>
                <w:lang w:val="en-US" w:eastAsia="zh-CN"/>
              </w:rPr>
              <w:t>LMF</w:t>
            </w:r>
            <w:r w:rsidR="000A71D1">
              <w:rPr>
                <w:rFonts w:ascii="Arial" w:eastAsia="宋体" w:hAnsi="Arial" w:cs="Arial"/>
                <w:lang w:val="en-US" w:eastAsia="zh-CN"/>
              </w:rPr>
              <w:t xml:space="preserve"> (</w:t>
            </w:r>
            <w:r w:rsidR="000A71D1" w:rsidRPr="00422AB8">
              <w:rPr>
                <w:rFonts w:ascii="Arial" w:eastAsia="宋体" w:hAnsi="Arial" w:cs="Arial"/>
                <w:highlight w:val="yellow"/>
                <w:lang w:val="en-US" w:eastAsia="zh-CN"/>
              </w:rPr>
              <w:t>NW monitors the performance)</w:t>
            </w:r>
            <w:r w:rsidR="000A71D1" w:rsidRPr="007946E9">
              <w:rPr>
                <w:rFonts w:ascii="Arial" w:eastAsia="宋体" w:hAnsi="Arial" w:cs="Arial"/>
                <w:lang w:val="en-US" w:eastAsia="zh-CN"/>
              </w:rPr>
              <w:t xml:space="preserve"> </w:t>
            </w:r>
            <w:r w:rsidR="000A71D1">
              <w:rPr>
                <w:rFonts w:ascii="Arial" w:eastAsia="宋体" w:hAnsi="Arial" w:cs="Arial"/>
                <w:lang w:val="en-US" w:eastAsia="zh-CN"/>
              </w:rPr>
              <w:t>or UE (</w:t>
            </w:r>
            <w:r w:rsidR="000A71D1" w:rsidRPr="00422AB8">
              <w:rPr>
                <w:rFonts w:ascii="Arial" w:eastAsia="宋体" w:hAnsi="Arial" w:cs="Arial"/>
                <w:highlight w:val="yellow"/>
                <w:lang w:val="en-US" w:eastAsia="zh-CN"/>
              </w:rPr>
              <w:t>UE monitors the performance</w:t>
            </w:r>
            <w:r w:rsidR="000A71D1">
              <w:rPr>
                <w:rFonts w:ascii="Arial" w:eastAsia="宋体" w:hAnsi="Arial" w:cs="Arial"/>
                <w:lang w:val="en-US" w:eastAsia="zh-CN"/>
              </w:rPr>
              <w:t>)</w:t>
            </w:r>
          </w:p>
        </w:tc>
      </w:tr>
      <w:tr w:rsidR="000A71D1" w14:paraId="04E2A610" w14:textId="77777777" w:rsidTr="00B46ABD">
        <w:tc>
          <w:tcPr>
            <w:tcW w:w="1498" w:type="dxa"/>
            <w:vAlign w:val="center"/>
          </w:tcPr>
          <w:p w14:paraId="131F594C" w14:textId="339C5D16" w:rsidR="000A71D1" w:rsidRDefault="0028349C" w:rsidP="000A71D1">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34B17D18" w14:textId="19305302" w:rsidR="000A71D1" w:rsidRDefault="0028349C" w:rsidP="000A71D1">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r w:rsidR="001546D6">
              <w:rPr>
                <w:rFonts w:ascii="Arial" w:eastAsia="宋体" w:hAnsi="Arial" w:cs="Arial"/>
                <w:lang w:val="en-US" w:eastAsia="zh-CN"/>
              </w:rPr>
              <w:t xml:space="preserve"> with comment on a and b</w:t>
            </w:r>
          </w:p>
        </w:tc>
        <w:tc>
          <w:tcPr>
            <w:tcW w:w="1543" w:type="dxa"/>
            <w:vAlign w:val="center"/>
          </w:tcPr>
          <w:p w14:paraId="1818DC4F" w14:textId="77777777" w:rsidR="000A71D1" w:rsidRDefault="000A71D1" w:rsidP="000A71D1">
            <w:pPr>
              <w:spacing w:after="0" w:line="240" w:lineRule="auto"/>
              <w:rPr>
                <w:rFonts w:ascii="Arial" w:eastAsia="宋体" w:hAnsi="Arial" w:cs="Arial"/>
                <w:lang w:val="en-US" w:eastAsia="zh-CN"/>
              </w:rPr>
            </w:pPr>
          </w:p>
        </w:tc>
        <w:tc>
          <w:tcPr>
            <w:tcW w:w="5044" w:type="dxa"/>
            <w:vAlign w:val="center"/>
          </w:tcPr>
          <w:p w14:paraId="0CC88D55" w14:textId="0791B61D" w:rsidR="000A71D1" w:rsidRDefault="001546D6" w:rsidP="000A71D1">
            <w:pPr>
              <w:spacing w:after="0" w:line="240" w:lineRule="auto"/>
              <w:rPr>
                <w:rFonts w:ascii="Arial" w:eastAsia="宋体" w:hAnsi="Arial" w:cs="Arial"/>
                <w:lang w:val="en-US" w:eastAsia="zh-CN"/>
              </w:rPr>
            </w:pPr>
            <w:r>
              <w:rPr>
                <w:rFonts w:ascii="Arial" w:eastAsia="宋体" w:hAnsi="Arial" w:cs="Arial"/>
                <w:lang w:val="en-US" w:eastAsia="zh-CN"/>
              </w:rPr>
              <w:t>Seems OAM is excluded. No strong opinion, but we wonder why to exclude OAM training model.</w:t>
            </w:r>
          </w:p>
        </w:tc>
      </w:tr>
      <w:tr w:rsidR="000A71D1" w14:paraId="1CD8125F" w14:textId="77777777" w:rsidTr="00B46ABD">
        <w:tc>
          <w:tcPr>
            <w:tcW w:w="1498" w:type="dxa"/>
            <w:vAlign w:val="center"/>
          </w:tcPr>
          <w:p w14:paraId="06095F6D" w14:textId="77777777" w:rsidR="000A71D1" w:rsidRDefault="000A71D1" w:rsidP="000A71D1">
            <w:pPr>
              <w:spacing w:after="0" w:line="240" w:lineRule="auto"/>
              <w:rPr>
                <w:rFonts w:ascii="Arial" w:eastAsia="宋体" w:hAnsi="Arial" w:cs="Arial"/>
                <w:lang w:val="en-US" w:eastAsia="zh-CN"/>
              </w:rPr>
            </w:pPr>
          </w:p>
        </w:tc>
        <w:tc>
          <w:tcPr>
            <w:tcW w:w="1543" w:type="dxa"/>
            <w:vAlign w:val="center"/>
          </w:tcPr>
          <w:p w14:paraId="309E8123" w14:textId="77777777" w:rsidR="000A71D1" w:rsidRDefault="000A71D1" w:rsidP="000A71D1">
            <w:pPr>
              <w:spacing w:after="0" w:line="240" w:lineRule="auto"/>
              <w:rPr>
                <w:rFonts w:ascii="Arial" w:eastAsia="宋体" w:hAnsi="Arial" w:cs="Arial"/>
                <w:lang w:val="en-US" w:eastAsia="zh-CN"/>
              </w:rPr>
            </w:pPr>
          </w:p>
        </w:tc>
        <w:tc>
          <w:tcPr>
            <w:tcW w:w="1543" w:type="dxa"/>
            <w:vAlign w:val="center"/>
          </w:tcPr>
          <w:p w14:paraId="4BCCD975" w14:textId="77777777" w:rsidR="000A71D1" w:rsidRDefault="000A71D1" w:rsidP="000A71D1">
            <w:pPr>
              <w:spacing w:after="0" w:line="240" w:lineRule="auto"/>
              <w:rPr>
                <w:rFonts w:ascii="Arial" w:eastAsia="宋体" w:hAnsi="Arial" w:cs="Arial"/>
                <w:lang w:val="en-US" w:eastAsia="zh-CN"/>
              </w:rPr>
            </w:pPr>
          </w:p>
        </w:tc>
        <w:tc>
          <w:tcPr>
            <w:tcW w:w="5044" w:type="dxa"/>
            <w:vAlign w:val="center"/>
          </w:tcPr>
          <w:p w14:paraId="0CBF2AC2" w14:textId="77777777" w:rsidR="000A71D1" w:rsidRDefault="000A71D1" w:rsidP="000A71D1">
            <w:pPr>
              <w:spacing w:after="0" w:line="240" w:lineRule="auto"/>
              <w:rPr>
                <w:rFonts w:ascii="Arial" w:eastAsia="宋体" w:hAnsi="Arial" w:cs="Arial"/>
                <w:lang w:val="en-US" w:eastAsia="zh-CN"/>
              </w:rPr>
            </w:pPr>
          </w:p>
        </w:tc>
      </w:tr>
    </w:tbl>
    <w:p w14:paraId="28457B57"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Q4:</w:t>
      </w:r>
    </w:p>
    <w:p w14:paraId="0C996E42" w14:textId="77777777" w:rsidR="000444C5" w:rsidRDefault="000444C5">
      <w:pPr>
        <w:rPr>
          <w:rFonts w:ascii="Arial" w:eastAsia="宋体" w:hAnsi="Arial" w:cs="Arial"/>
          <w:lang w:val="en-US" w:eastAsia="zh-CN"/>
        </w:rPr>
      </w:pPr>
    </w:p>
    <w:p w14:paraId="75278F8C" w14:textId="77777777" w:rsidR="000444C5" w:rsidRDefault="00373899">
      <w:pPr>
        <w:pStyle w:val="3"/>
        <w:rPr>
          <w:rFonts w:eastAsia="宋体" w:cs="Arial"/>
          <w:lang w:val="en-US" w:eastAsia="zh-CN"/>
        </w:rPr>
      </w:pPr>
      <w:proofErr w:type="gramStart"/>
      <w:r>
        <w:rPr>
          <w:rFonts w:cs="Arial"/>
        </w:rPr>
        <w:lastRenderedPageBreak/>
        <w:t>2.</w:t>
      </w:r>
      <w:r>
        <w:rPr>
          <w:rFonts w:eastAsia="宋体" w:cs="Arial" w:hint="eastAsia"/>
          <w:lang w:val="en-US" w:eastAsia="zh-CN"/>
        </w:rPr>
        <w:t>3</w:t>
      </w:r>
      <w:r>
        <w:rPr>
          <w:rFonts w:cs="Arial"/>
        </w:rPr>
        <w:t>.</w:t>
      </w:r>
      <w:r>
        <w:rPr>
          <w:rFonts w:eastAsia="宋体" w:cs="Arial" w:hint="eastAsia"/>
          <w:lang w:val="en-US" w:eastAsia="zh-CN"/>
        </w:rPr>
        <w:t>2</w:t>
      </w:r>
      <w:r>
        <w:rPr>
          <w:rFonts w:cs="Arial"/>
        </w:rPr>
        <w:t xml:space="preserve">  </w:t>
      </w:r>
      <w:r>
        <w:rPr>
          <w:rFonts w:eastAsia="宋体" w:cs="Arial" w:hint="eastAsia"/>
          <w:lang w:val="en-US" w:eastAsia="zh-CN"/>
        </w:rPr>
        <w:t>LMF</w:t>
      </w:r>
      <w:proofErr w:type="gramEnd"/>
      <w:r>
        <w:rPr>
          <w:rFonts w:eastAsia="宋体" w:cs="Arial" w:hint="eastAsia"/>
          <w:lang w:val="en-US" w:eastAsia="zh-CN"/>
        </w:rPr>
        <w:t>-side model</w:t>
      </w:r>
    </w:p>
    <w:p w14:paraId="09BAE932" w14:textId="77777777" w:rsidR="000444C5" w:rsidRDefault="00373899">
      <w:pPr>
        <w:spacing w:beforeLines="50" w:before="156"/>
        <w:jc w:val="both"/>
        <w:rPr>
          <w:rFonts w:ascii="Arial" w:eastAsia="宋体" w:hAnsi="Arial" w:cs="Arial"/>
          <w:highlight w:val="yellow"/>
          <w:lang w:val="en-US" w:eastAsia="zh-CN"/>
        </w:rPr>
      </w:pPr>
      <w:r>
        <w:rPr>
          <w:rFonts w:ascii="Arial" w:eastAsia="宋体" w:hAnsi="Arial" w:cs="Arial" w:hint="eastAsia"/>
          <w:lang w:val="en-US" w:eastAsia="zh-CN"/>
        </w:rPr>
        <w:t xml:space="preserve">For case 2b and 3b with LMF-side model, it is straightforward that model training and inference are both at LMF side. In this case, model transfer/delivery is not needed. For monitoring and control, RAN1 agreed that at least LMF can derive monitoring metric and make decisions of control. </w:t>
      </w:r>
    </w:p>
    <w:p w14:paraId="6290D60A" w14:textId="77777777" w:rsidR="000444C5" w:rsidRDefault="00373899">
      <w:pPr>
        <w:spacing w:beforeLines="50" w:before="156"/>
        <w:jc w:val="both"/>
        <w:rPr>
          <w:rFonts w:ascii="Arial" w:eastAsia="宋体" w:hAnsi="Arial" w:cs="Arial"/>
          <w:lang w:val="en-US" w:eastAsia="zh-CN"/>
        </w:rPr>
      </w:pPr>
      <w:r>
        <w:rPr>
          <w:rFonts w:ascii="Arial" w:eastAsia="宋体" w:hAnsi="Arial" w:cs="Arial" w:hint="eastAsia"/>
          <w:lang w:val="en-US" w:eastAsia="zh-CN"/>
        </w:rPr>
        <w:t>The mapping of AI/ML functions to physical entities for case 2b and 3b with LMF-side model is list in the following table. For LMF-side model, it seems that only data collection (e.g. for model training, inference, monitoring, control) has spec impacts, and other LCM purposes can be up to NW implementation.</w:t>
      </w:r>
    </w:p>
    <w:p w14:paraId="69702448"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2.3-2: The mapping of functions to entities for positioning with LMF-side model (case 2b and 3b) </w:t>
      </w:r>
    </w:p>
    <w:tbl>
      <w:tblPr>
        <w:tblStyle w:val="ad"/>
        <w:tblW w:w="0" w:type="auto"/>
        <w:tblLook w:val="04A0" w:firstRow="1" w:lastRow="0" w:firstColumn="1" w:lastColumn="0" w:noHBand="0" w:noVBand="1"/>
      </w:tblPr>
      <w:tblGrid>
        <w:gridCol w:w="1842"/>
        <w:gridCol w:w="3713"/>
        <w:gridCol w:w="4073"/>
      </w:tblGrid>
      <w:tr w:rsidR="000444C5" w14:paraId="3F590395" w14:textId="77777777">
        <w:tc>
          <w:tcPr>
            <w:tcW w:w="1894" w:type="dxa"/>
            <w:vAlign w:val="center"/>
          </w:tcPr>
          <w:p w14:paraId="0E2CD884" w14:textId="77777777" w:rsidR="000444C5" w:rsidRDefault="000444C5">
            <w:pPr>
              <w:spacing w:after="0" w:line="240" w:lineRule="auto"/>
              <w:jc w:val="center"/>
              <w:rPr>
                <w:rFonts w:ascii="Arial" w:eastAsia="宋体" w:hAnsi="Arial" w:cs="Arial"/>
                <w:lang w:val="en-US" w:eastAsia="zh-CN"/>
              </w:rPr>
            </w:pPr>
          </w:p>
        </w:tc>
        <w:tc>
          <w:tcPr>
            <w:tcW w:w="3779" w:type="dxa"/>
            <w:vAlign w:val="center"/>
          </w:tcPr>
          <w:p w14:paraId="697B0B2E"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184" w:type="dxa"/>
            <w:vAlign w:val="center"/>
          </w:tcPr>
          <w:p w14:paraId="3068CBA3"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67761EF3" w14:textId="77777777">
        <w:tc>
          <w:tcPr>
            <w:tcW w:w="1894" w:type="dxa"/>
            <w:vAlign w:val="center"/>
          </w:tcPr>
          <w:p w14:paraId="54EB3D0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79" w:type="dxa"/>
            <w:vAlign w:val="center"/>
          </w:tcPr>
          <w:p w14:paraId="5F90FD7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184" w:type="dxa"/>
            <w:vAlign w:val="center"/>
          </w:tcPr>
          <w:p w14:paraId="5858F32E"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LMF</w:t>
            </w:r>
          </w:p>
        </w:tc>
      </w:tr>
      <w:tr w:rsidR="000444C5" w14:paraId="0B07C3E7" w14:textId="77777777">
        <w:tc>
          <w:tcPr>
            <w:tcW w:w="1894" w:type="dxa"/>
            <w:vAlign w:val="center"/>
          </w:tcPr>
          <w:p w14:paraId="398E380E"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79" w:type="dxa"/>
            <w:vAlign w:val="center"/>
          </w:tcPr>
          <w:p w14:paraId="20093A85"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184" w:type="dxa"/>
            <w:vAlign w:val="center"/>
          </w:tcPr>
          <w:p w14:paraId="1D16B418"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N/A</w:t>
            </w:r>
          </w:p>
        </w:tc>
      </w:tr>
      <w:tr w:rsidR="000444C5" w14:paraId="57FC8790" w14:textId="77777777">
        <w:tc>
          <w:tcPr>
            <w:tcW w:w="1894" w:type="dxa"/>
            <w:vAlign w:val="center"/>
          </w:tcPr>
          <w:p w14:paraId="43F33DD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79" w:type="dxa"/>
            <w:vAlign w:val="center"/>
          </w:tcPr>
          <w:p w14:paraId="65979760"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184" w:type="dxa"/>
            <w:vAlign w:val="center"/>
          </w:tcPr>
          <w:p w14:paraId="039721E9"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LMF</w:t>
            </w:r>
          </w:p>
        </w:tc>
      </w:tr>
      <w:tr w:rsidR="000444C5" w14:paraId="315CD8B3" w14:textId="77777777">
        <w:tc>
          <w:tcPr>
            <w:tcW w:w="1894" w:type="dxa"/>
            <w:vAlign w:val="center"/>
          </w:tcPr>
          <w:p w14:paraId="0DE987B1"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79" w:type="dxa"/>
            <w:vAlign w:val="center"/>
          </w:tcPr>
          <w:p w14:paraId="530745C0"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184" w:type="dxa"/>
            <w:vAlign w:val="center"/>
          </w:tcPr>
          <w:p w14:paraId="590BB648" w14:textId="77777777" w:rsidR="000444C5" w:rsidRDefault="00373899">
            <w:pPr>
              <w:spacing w:after="0" w:line="240" w:lineRule="auto"/>
              <w:jc w:val="center"/>
              <w:rPr>
                <w:rFonts w:ascii="Arial" w:eastAsia="宋体" w:hAnsi="Arial" w:cs="Arial"/>
                <w:lang w:val="en-US" w:eastAsia="zh-CN"/>
              </w:rPr>
            </w:pPr>
            <w:r>
              <w:rPr>
                <w:rFonts w:ascii="Arial" w:hAnsi="Arial" w:cs="Arial"/>
                <w:lang w:val="en-US" w:eastAsia="zh-CN"/>
              </w:rPr>
              <w:t>LMF</w:t>
            </w:r>
          </w:p>
        </w:tc>
      </w:tr>
      <w:tr w:rsidR="000444C5" w14:paraId="3EDB31B0" w14:textId="77777777">
        <w:tc>
          <w:tcPr>
            <w:tcW w:w="1894" w:type="dxa"/>
            <w:vAlign w:val="center"/>
          </w:tcPr>
          <w:p w14:paraId="51F21E1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79" w:type="dxa"/>
            <w:vAlign w:val="center"/>
          </w:tcPr>
          <w:p w14:paraId="507A75F5" w14:textId="77777777" w:rsidR="000444C5" w:rsidRDefault="00373899">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184" w:type="dxa"/>
            <w:vAlign w:val="center"/>
          </w:tcPr>
          <w:p w14:paraId="050C2B06" w14:textId="77777777" w:rsidR="000444C5" w:rsidRDefault="00373899">
            <w:pPr>
              <w:spacing w:after="0" w:line="240" w:lineRule="auto"/>
              <w:jc w:val="center"/>
              <w:rPr>
                <w:rFonts w:ascii="Arial" w:hAnsi="Arial" w:cs="Arial"/>
                <w:lang w:val="en-US" w:eastAsia="zh-CN"/>
              </w:rPr>
            </w:pPr>
            <w:r>
              <w:rPr>
                <w:rFonts w:ascii="Arial" w:hAnsi="Arial" w:cs="Arial"/>
                <w:lang w:val="en-US" w:eastAsia="zh-CN"/>
              </w:rPr>
              <w:t>LMF</w:t>
            </w:r>
          </w:p>
        </w:tc>
      </w:tr>
    </w:tbl>
    <w:p w14:paraId="7A0E02BA"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 xml:space="preserve">or </w:t>
      </w:r>
      <w:r>
        <w:rPr>
          <w:rFonts w:ascii="Arial" w:eastAsia="宋体" w:hAnsi="Arial" w:cs="Arial" w:hint="eastAsia"/>
          <w:lang w:val="en-US" w:eastAsia="zh-CN"/>
        </w:rPr>
        <w:t>LMF</w:t>
      </w:r>
      <w:r>
        <w:rPr>
          <w:rFonts w:ascii="Arial" w:eastAsia="宋体" w:hAnsi="Arial" w:cs="Arial"/>
          <w:lang w:val="en-US" w:eastAsia="zh-CN"/>
        </w:rPr>
        <w:t>-side model, only data collection part may be further discussed.</w:t>
      </w:r>
    </w:p>
    <w:p w14:paraId="068B98F4" w14:textId="77777777" w:rsidR="000444C5" w:rsidRDefault="00373899">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involved may need to consult SA5.</w:t>
      </w:r>
    </w:p>
    <w:p w14:paraId="34777406" w14:textId="77777777" w:rsidR="000444C5" w:rsidRDefault="00373899">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3</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LMF is to be involved may need to consult SA2.</w:t>
      </w:r>
    </w:p>
    <w:p w14:paraId="65AAEA89" w14:textId="77777777" w:rsidR="000444C5" w:rsidRDefault="000444C5">
      <w:pPr>
        <w:spacing w:after="0" w:line="240" w:lineRule="auto"/>
        <w:rPr>
          <w:rFonts w:ascii="Arial" w:eastAsia="宋体" w:hAnsi="Arial" w:cs="Arial"/>
          <w:lang w:val="en-US" w:eastAsia="zh-CN"/>
        </w:rPr>
      </w:pPr>
    </w:p>
    <w:p w14:paraId="68F47A3C"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Q5: Do you agree the mapping of functions to physical entities for positioning with LMF-sided model (case 2b and 3b) in Table 2.3-2?</w:t>
      </w:r>
    </w:p>
    <w:tbl>
      <w:tblPr>
        <w:tblStyle w:val="ad"/>
        <w:tblW w:w="0" w:type="auto"/>
        <w:tblLook w:val="04A0" w:firstRow="1" w:lastRow="0" w:firstColumn="1" w:lastColumn="0" w:noHBand="0" w:noVBand="1"/>
      </w:tblPr>
      <w:tblGrid>
        <w:gridCol w:w="1498"/>
        <w:gridCol w:w="1543"/>
        <w:gridCol w:w="1543"/>
        <w:gridCol w:w="5044"/>
      </w:tblGrid>
      <w:tr w:rsidR="000444C5" w14:paraId="396DAA2C" w14:textId="77777777" w:rsidTr="00E50A29">
        <w:tc>
          <w:tcPr>
            <w:tcW w:w="1498" w:type="dxa"/>
            <w:vAlign w:val="center"/>
          </w:tcPr>
          <w:p w14:paraId="0602424B"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1FB5D957"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3" w:type="dxa"/>
            <w:vAlign w:val="center"/>
          </w:tcPr>
          <w:p w14:paraId="1E5FAAE3"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572B767E"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E50A29" w14:paraId="4AA039AD" w14:textId="77777777" w:rsidTr="00E50A29">
        <w:tc>
          <w:tcPr>
            <w:tcW w:w="1498" w:type="dxa"/>
            <w:vAlign w:val="center"/>
          </w:tcPr>
          <w:p w14:paraId="3F263120" w14:textId="4B14B3A7"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37377BFB" w14:textId="2FF2418C"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669C207A" w14:textId="7BC95A2B"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76951A4E" w14:textId="77777777"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511F17BF" w14:textId="77777777" w:rsidR="00E50A29" w:rsidRPr="009172B1" w:rsidRDefault="00E50A29" w:rsidP="00E50A29">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30DEEC81" w14:textId="25C7408A" w:rsidR="00E50A29" w:rsidRDefault="00E50A29" w:rsidP="00E50A29">
            <w:pPr>
              <w:pStyle w:val="af"/>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t xml:space="preserve">For training: from </w:t>
            </w:r>
            <w:r>
              <w:rPr>
                <w:rFonts w:ascii="Arial" w:hAnsi="Arial" w:cs="Arial"/>
                <w:color w:val="FF0000"/>
                <w:u w:val="single"/>
                <w:lang w:val="en-US"/>
              </w:rPr>
              <w:t>UE/PRU</w:t>
            </w:r>
            <w:r w:rsidRPr="009172B1">
              <w:rPr>
                <w:rFonts w:ascii="Arial" w:hAnsi="Arial" w:cs="Arial"/>
                <w:color w:val="FF0000"/>
                <w:u w:val="single"/>
                <w:lang w:val="en-US"/>
              </w:rPr>
              <w:t xml:space="preserve"> to </w:t>
            </w:r>
            <w:r>
              <w:rPr>
                <w:rFonts w:ascii="Arial" w:hAnsi="Arial" w:cs="Arial"/>
                <w:color w:val="FF0000"/>
                <w:u w:val="single"/>
                <w:lang w:val="en-US"/>
              </w:rPr>
              <w:t xml:space="preserve">LMF </w:t>
            </w:r>
            <w:r w:rsidR="00C25833">
              <w:rPr>
                <w:rFonts w:ascii="Arial" w:hAnsi="Arial" w:cs="Arial"/>
                <w:color w:val="FF0000"/>
                <w:u w:val="single"/>
                <w:lang w:val="en-US"/>
              </w:rPr>
              <w:t xml:space="preserve">(case 2b), from </w:t>
            </w:r>
            <w:proofErr w:type="spellStart"/>
            <w:r w:rsidR="00C25833">
              <w:rPr>
                <w:rFonts w:ascii="Arial" w:hAnsi="Arial" w:cs="Arial"/>
                <w:color w:val="FF0000"/>
                <w:u w:val="single"/>
                <w:lang w:val="en-US"/>
              </w:rPr>
              <w:t>gNB</w:t>
            </w:r>
            <w:proofErr w:type="spellEnd"/>
            <w:r w:rsidR="00C25833">
              <w:rPr>
                <w:rFonts w:ascii="Arial" w:hAnsi="Arial" w:cs="Arial"/>
                <w:color w:val="FF0000"/>
                <w:u w:val="single"/>
                <w:lang w:val="en-US"/>
              </w:rPr>
              <w:t xml:space="preserve"> to LMF (case 3b)</w:t>
            </w:r>
            <w:r>
              <w:rPr>
                <w:rFonts w:ascii="Arial" w:hAnsi="Arial" w:cs="Arial"/>
                <w:color w:val="FF0000"/>
                <w:u w:val="single"/>
                <w:lang w:val="en-US"/>
              </w:rPr>
              <w:t>.</w:t>
            </w:r>
          </w:p>
          <w:p w14:paraId="3F68C95F" w14:textId="6F4DC690" w:rsidR="0065249F" w:rsidRPr="0065249F" w:rsidRDefault="0065249F" w:rsidP="00E50A29">
            <w:pPr>
              <w:pStyle w:val="af"/>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w:t>
            </w:r>
            <w:proofErr w:type="spellStart"/>
            <w:r>
              <w:rPr>
                <w:rFonts w:ascii="Arial" w:hAnsi="Arial" w:cs="Arial"/>
                <w:color w:val="FF0000"/>
                <w:u w:val="single"/>
                <w:lang w:val="en-US"/>
              </w:rPr>
              <w:t>Inferecne</w:t>
            </w:r>
            <w:proofErr w:type="spellEnd"/>
            <w:r w:rsidRPr="00B13FD5">
              <w:rPr>
                <w:rFonts w:ascii="Arial" w:hAnsi="Arial" w:cs="Arial"/>
                <w:color w:val="FF0000"/>
                <w:u w:val="single"/>
                <w:lang w:val="en-US"/>
              </w:rPr>
              <w:t xml:space="preserve">: </w:t>
            </w:r>
            <w:r w:rsidRPr="009172B1">
              <w:rPr>
                <w:rFonts w:ascii="Arial" w:hAnsi="Arial" w:cs="Arial"/>
                <w:color w:val="FF0000"/>
                <w:u w:val="single"/>
                <w:lang w:val="en-US"/>
              </w:rPr>
              <w:t xml:space="preserve">from </w:t>
            </w:r>
            <w:r>
              <w:rPr>
                <w:rFonts w:ascii="Arial" w:hAnsi="Arial" w:cs="Arial"/>
                <w:color w:val="FF0000"/>
                <w:u w:val="single"/>
                <w:lang w:val="en-US"/>
              </w:rPr>
              <w:t>UE/PRU</w:t>
            </w:r>
            <w:r w:rsidRPr="009172B1">
              <w:rPr>
                <w:rFonts w:ascii="Arial" w:hAnsi="Arial" w:cs="Arial"/>
                <w:color w:val="FF0000"/>
                <w:u w:val="single"/>
                <w:lang w:val="en-US"/>
              </w:rPr>
              <w:t xml:space="preserve"> to </w:t>
            </w:r>
            <w:r>
              <w:rPr>
                <w:rFonts w:ascii="Arial" w:hAnsi="Arial" w:cs="Arial"/>
                <w:color w:val="FF0000"/>
                <w:u w:val="single"/>
                <w:lang w:val="en-US"/>
              </w:rPr>
              <w:t xml:space="preserve">LMF (case 2b), 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(case 3b).</w:t>
            </w:r>
          </w:p>
          <w:p w14:paraId="7323DCD6" w14:textId="061742FE" w:rsidR="00E50A29" w:rsidRPr="007E621D" w:rsidRDefault="00E50A29" w:rsidP="00E50A29">
            <w:pPr>
              <w:pStyle w:val="af"/>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w:t>
            </w:r>
            <w:r w:rsidR="0008196D" w:rsidRPr="009172B1">
              <w:rPr>
                <w:rFonts w:ascii="Arial" w:hAnsi="Arial" w:cs="Arial"/>
                <w:color w:val="FF0000"/>
                <w:u w:val="single"/>
                <w:lang w:val="en-US"/>
              </w:rPr>
              <w:t xml:space="preserve">from </w:t>
            </w:r>
            <w:r w:rsidR="0008196D">
              <w:rPr>
                <w:rFonts w:ascii="Arial" w:hAnsi="Arial" w:cs="Arial"/>
                <w:color w:val="FF0000"/>
                <w:u w:val="single"/>
                <w:lang w:val="en-US"/>
              </w:rPr>
              <w:t>UE/PRU</w:t>
            </w:r>
            <w:r w:rsidR="0008196D" w:rsidRPr="009172B1">
              <w:rPr>
                <w:rFonts w:ascii="Arial" w:hAnsi="Arial" w:cs="Arial"/>
                <w:color w:val="FF0000"/>
                <w:u w:val="single"/>
                <w:lang w:val="en-US"/>
              </w:rPr>
              <w:t xml:space="preserve"> to </w:t>
            </w:r>
            <w:r w:rsidR="0008196D">
              <w:rPr>
                <w:rFonts w:ascii="Arial" w:hAnsi="Arial" w:cs="Arial"/>
                <w:color w:val="FF0000"/>
                <w:u w:val="single"/>
                <w:lang w:val="en-US"/>
              </w:rPr>
              <w:t xml:space="preserve">LMF (case 2b), from </w:t>
            </w:r>
            <w:proofErr w:type="spellStart"/>
            <w:r w:rsidR="0008196D">
              <w:rPr>
                <w:rFonts w:ascii="Arial" w:hAnsi="Arial" w:cs="Arial"/>
                <w:color w:val="FF0000"/>
                <w:u w:val="single"/>
                <w:lang w:val="en-US"/>
              </w:rPr>
              <w:t>gNB</w:t>
            </w:r>
            <w:proofErr w:type="spellEnd"/>
            <w:r w:rsidR="0008196D">
              <w:rPr>
                <w:rFonts w:ascii="Arial" w:hAnsi="Arial" w:cs="Arial"/>
                <w:color w:val="FF0000"/>
                <w:u w:val="single"/>
                <w:lang w:val="en-US"/>
              </w:rPr>
              <w:t xml:space="preserve"> to LMF (case 3b).</w:t>
            </w:r>
          </w:p>
          <w:p w14:paraId="41DC04FD" w14:textId="77777777" w:rsidR="00E50A29" w:rsidRDefault="00E50A29" w:rsidP="00E50A29">
            <w:pPr>
              <w:spacing w:line="240" w:lineRule="auto"/>
              <w:rPr>
                <w:rFonts w:ascii="Arial" w:hAnsi="Arial" w:cs="Arial"/>
                <w:color w:val="FF0000"/>
                <w:lang w:val="en-US"/>
              </w:rPr>
            </w:pPr>
          </w:p>
          <w:p w14:paraId="0E96CF6D" w14:textId="71F256F7" w:rsidR="00E50A29" w:rsidRDefault="00E50A29" w:rsidP="00E50A29">
            <w:pPr>
              <w:spacing w:after="0" w:line="240" w:lineRule="auto"/>
              <w:rPr>
                <w:rFonts w:ascii="Arial" w:eastAsia="宋体" w:hAnsi="Arial" w:cs="Arial"/>
                <w:lang w:val="en-US" w:eastAsia="zh-CN"/>
              </w:rPr>
            </w:pPr>
            <w:r>
              <w:rPr>
                <w:rFonts w:ascii="Arial" w:eastAsia="宋体" w:hAnsi="Arial" w:cs="Arial"/>
                <w:lang w:val="en-US" w:eastAsia="zh-CN"/>
              </w:rPr>
              <w:t xml:space="preserve">Another issue is whether OAM can be used for training purpose (related to Note 2). We think it </w:t>
            </w:r>
            <w:r w:rsidR="005E11D0">
              <w:rPr>
                <w:rFonts w:ascii="Arial" w:eastAsia="宋体" w:hAnsi="Arial" w:cs="Arial"/>
                <w:lang w:val="en-US" w:eastAsia="zh-CN"/>
              </w:rPr>
              <w:t>may not a good solution for LMF-sided model</w:t>
            </w:r>
            <w:r>
              <w:rPr>
                <w:rFonts w:ascii="Arial" w:eastAsia="宋体" w:hAnsi="Arial" w:cs="Arial"/>
                <w:lang w:val="en-US" w:eastAsia="zh-CN"/>
              </w:rPr>
              <w:t xml:space="preserve"> </w:t>
            </w:r>
            <w:r w:rsidR="00AC536A">
              <w:rPr>
                <w:rFonts w:ascii="Arial" w:eastAsia="宋体" w:hAnsi="Arial" w:cs="Arial"/>
                <w:lang w:val="en-US" w:eastAsia="zh-CN"/>
              </w:rPr>
              <w:t>because there seems no interface between LMF and OAM</w:t>
            </w:r>
            <w:r>
              <w:rPr>
                <w:rFonts w:ascii="Arial" w:eastAsia="宋体" w:hAnsi="Arial" w:cs="Arial"/>
                <w:lang w:val="en-US" w:eastAsia="zh-CN"/>
              </w:rPr>
              <w:t>.</w:t>
            </w:r>
            <w:r w:rsidR="00B17E48">
              <w:rPr>
                <w:rFonts w:ascii="Arial" w:eastAsia="宋体" w:hAnsi="Arial" w:cs="Arial"/>
                <w:lang w:val="en-US" w:eastAsia="zh-CN"/>
              </w:rPr>
              <w:t xml:space="preserve"> If majority </w:t>
            </w:r>
            <w:r w:rsidR="000223B8">
              <w:rPr>
                <w:rFonts w:ascii="Arial" w:eastAsia="宋体" w:hAnsi="Arial" w:cs="Arial"/>
                <w:lang w:val="en-US" w:eastAsia="zh-CN"/>
              </w:rPr>
              <w:t xml:space="preserve">also </w:t>
            </w:r>
            <w:r w:rsidR="00B17E48">
              <w:rPr>
                <w:rFonts w:ascii="Arial" w:eastAsia="宋体" w:hAnsi="Arial" w:cs="Arial"/>
                <w:lang w:val="en-US" w:eastAsia="zh-CN"/>
              </w:rPr>
              <w:t xml:space="preserve">think it can't, </w:t>
            </w:r>
            <w:proofErr w:type="gramStart"/>
            <w:r w:rsidR="00B17E48">
              <w:rPr>
                <w:rFonts w:ascii="Arial" w:eastAsia="宋体" w:hAnsi="Arial" w:cs="Arial"/>
                <w:lang w:val="en-US" w:eastAsia="zh-CN"/>
              </w:rPr>
              <w:t>Note</w:t>
            </w:r>
            <w:proofErr w:type="gramEnd"/>
            <w:r w:rsidR="00B17E48">
              <w:rPr>
                <w:rFonts w:ascii="Arial" w:eastAsia="宋体" w:hAnsi="Arial" w:cs="Arial"/>
                <w:lang w:val="en-US" w:eastAsia="zh-CN"/>
              </w:rPr>
              <w:t xml:space="preserve"> 2 can be removed. </w:t>
            </w:r>
          </w:p>
        </w:tc>
      </w:tr>
      <w:tr w:rsidR="000C46EF" w14:paraId="2939937B" w14:textId="77777777" w:rsidTr="00E50A29">
        <w:tc>
          <w:tcPr>
            <w:tcW w:w="1498" w:type="dxa"/>
            <w:vAlign w:val="center"/>
          </w:tcPr>
          <w:p w14:paraId="7FD17AB6" w14:textId="481A9903" w:rsidR="000C46EF" w:rsidRDefault="000C46EF" w:rsidP="000C46EF">
            <w:pPr>
              <w:spacing w:after="0" w:line="240" w:lineRule="auto"/>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PPO</w:t>
            </w:r>
          </w:p>
        </w:tc>
        <w:tc>
          <w:tcPr>
            <w:tcW w:w="1543" w:type="dxa"/>
            <w:vAlign w:val="center"/>
          </w:tcPr>
          <w:p w14:paraId="225D824B" w14:textId="3F6CF1E4" w:rsidR="000C46EF" w:rsidRDefault="000C46EF" w:rsidP="000C46EF">
            <w:pPr>
              <w:spacing w:after="0" w:line="240" w:lineRule="auto"/>
              <w:rPr>
                <w:rFonts w:ascii="Arial" w:eastAsia="宋体" w:hAnsi="Arial" w:cs="Arial"/>
                <w:lang w:val="en-US" w:eastAsia="zh-CN"/>
              </w:rPr>
            </w:pPr>
            <w:r>
              <w:rPr>
                <w:rFonts w:ascii="Arial" w:eastAsia="宋体" w:hAnsi="Arial" w:cs="Arial"/>
                <w:lang w:val="en-US" w:eastAsia="zh-CN"/>
              </w:rPr>
              <w:t xml:space="preserve">All </w:t>
            </w:r>
          </w:p>
        </w:tc>
        <w:tc>
          <w:tcPr>
            <w:tcW w:w="1543" w:type="dxa"/>
            <w:vAlign w:val="center"/>
          </w:tcPr>
          <w:p w14:paraId="785C398E" w14:textId="77777777" w:rsidR="000C46EF" w:rsidRDefault="000C46EF" w:rsidP="000C46EF">
            <w:pPr>
              <w:spacing w:after="0" w:line="240" w:lineRule="auto"/>
              <w:rPr>
                <w:rFonts w:ascii="Arial" w:eastAsia="宋体" w:hAnsi="Arial" w:cs="Arial"/>
                <w:lang w:val="en-US" w:eastAsia="zh-CN"/>
              </w:rPr>
            </w:pPr>
          </w:p>
        </w:tc>
        <w:tc>
          <w:tcPr>
            <w:tcW w:w="5044" w:type="dxa"/>
            <w:vAlign w:val="center"/>
          </w:tcPr>
          <w:p w14:paraId="0518F347" w14:textId="77777777" w:rsidR="000C46EF" w:rsidRDefault="000C46EF" w:rsidP="000C46EF">
            <w:pPr>
              <w:spacing w:after="0" w:line="240" w:lineRule="auto"/>
              <w:rPr>
                <w:rFonts w:ascii="Arial" w:eastAsia="宋体" w:hAnsi="Arial" w:cs="Arial"/>
                <w:lang w:val="en-US" w:eastAsia="zh-CN"/>
              </w:rPr>
            </w:pPr>
          </w:p>
        </w:tc>
      </w:tr>
      <w:tr w:rsidR="00866C80" w14:paraId="364E846F" w14:textId="77777777" w:rsidTr="00E50A29">
        <w:tc>
          <w:tcPr>
            <w:tcW w:w="1498" w:type="dxa"/>
            <w:vAlign w:val="center"/>
          </w:tcPr>
          <w:p w14:paraId="20DBA15D" w14:textId="72E3E01E" w:rsidR="00866C80" w:rsidRDefault="00866C80" w:rsidP="00866C80">
            <w:pPr>
              <w:spacing w:after="0" w:line="240" w:lineRule="auto"/>
              <w:rPr>
                <w:rFonts w:ascii="Arial" w:eastAsia="宋体" w:hAnsi="Arial" w:cs="Arial"/>
                <w:lang w:val="en-US" w:eastAsia="zh-CN"/>
              </w:rPr>
            </w:pPr>
            <w:proofErr w:type="spellStart"/>
            <w:r>
              <w:rPr>
                <w:rFonts w:ascii="Arial" w:eastAsia="宋体" w:hAnsi="Arial" w:cs="Arial"/>
                <w:lang w:val="en-US" w:eastAsia="zh-CN"/>
              </w:rPr>
              <w:lastRenderedPageBreak/>
              <w:t>Mavenir</w:t>
            </w:r>
            <w:proofErr w:type="spellEnd"/>
          </w:p>
        </w:tc>
        <w:tc>
          <w:tcPr>
            <w:tcW w:w="1543" w:type="dxa"/>
            <w:vAlign w:val="center"/>
          </w:tcPr>
          <w:p w14:paraId="24CA31CC" w14:textId="6C6CBE34"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7BE51DBF" w14:textId="77777777" w:rsidR="00866C80" w:rsidRDefault="00866C80" w:rsidP="00866C80">
            <w:pPr>
              <w:spacing w:after="0" w:line="240" w:lineRule="auto"/>
              <w:rPr>
                <w:rFonts w:ascii="Arial" w:eastAsia="宋体" w:hAnsi="Arial" w:cs="Arial"/>
                <w:lang w:val="en-US" w:eastAsia="zh-CN"/>
              </w:rPr>
            </w:pPr>
          </w:p>
        </w:tc>
        <w:tc>
          <w:tcPr>
            <w:tcW w:w="5044" w:type="dxa"/>
            <w:vAlign w:val="center"/>
          </w:tcPr>
          <w:p w14:paraId="1FB322E6" w14:textId="77777777" w:rsidR="00866C80" w:rsidRDefault="00866C80" w:rsidP="00866C80">
            <w:pPr>
              <w:spacing w:after="0" w:line="240" w:lineRule="auto"/>
              <w:rPr>
                <w:rFonts w:ascii="Arial" w:eastAsia="宋体" w:hAnsi="Arial" w:cs="Arial"/>
                <w:lang w:val="en-US" w:eastAsia="zh-CN"/>
              </w:rPr>
            </w:pPr>
          </w:p>
        </w:tc>
      </w:tr>
      <w:tr w:rsidR="000444C5" w14:paraId="6C43500C" w14:textId="77777777" w:rsidTr="00E50A29">
        <w:tc>
          <w:tcPr>
            <w:tcW w:w="1498" w:type="dxa"/>
            <w:vAlign w:val="center"/>
          </w:tcPr>
          <w:p w14:paraId="7D3B569C" w14:textId="0F3A8EE5" w:rsidR="000444C5" w:rsidRDefault="002D172D">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68769907" w14:textId="24457397" w:rsidR="000444C5" w:rsidRDefault="001C38F2">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28D99336" w14:textId="77777777" w:rsidR="000444C5" w:rsidRDefault="000444C5">
            <w:pPr>
              <w:spacing w:after="0" w:line="240" w:lineRule="auto"/>
              <w:rPr>
                <w:rFonts w:ascii="Arial" w:eastAsia="宋体" w:hAnsi="Arial" w:cs="Arial"/>
                <w:lang w:val="en-US" w:eastAsia="zh-CN"/>
              </w:rPr>
            </w:pPr>
          </w:p>
        </w:tc>
        <w:tc>
          <w:tcPr>
            <w:tcW w:w="5044" w:type="dxa"/>
            <w:vAlign w:val="center"/>
          </w:tcPr>
          <w:p w14:paraId="3DF14726" w14:textId="77777777" w:rsidR="000444C5" w:rsidRDefault="000444C5">
            <w:pPr>
              <w:spacing w:after="0" w:line="240" w:lineRule="auto"/>
              <w:rPr>
                <w:rFonts w:ascii="Arial" w:eastAsia="宋体" w:hAnsi="Arial" w:cs="Arial"/>
                <w:lang w:val="en-US" w:eastAsia="zh-CN"/>
              </w:rPr>
            </w:pPr>
          </w:p>
        </w:tc>
      </w:tr>
      <w:tr w:rsidR="001546D6" w14:paraId="66326249" w14:textId="77777777" w:rsidTr="00E50A29">
        <w:tc>
          <w:tcPr>
            <w:tcW w:w="1498" w:type="dxa"/>
            <w:vAlign w:val="center"/>
          </w:tcPr>
          <w:p w14:paraId="6D62D4FE" w14:textId="106806B1" w:rsidR="001546D6" w:rsidRDefault="001546D6" w:rsidP="001546D6">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0391FF33" w14:textId="75AA100E" w:rsidR="001546D6" w:rsidRDefault="001546D6" w:rsidP="001546D6">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 with comment on a and b</w:t>
            </w:r>
          </w:p>
        </w:tc>
        <w:tc>
          <w:tcPr>
            <w:tcW w:w="1543" w:type="dxa"/>
            <w:vAlign w:val="center"/>
          </w:tcPr>
          <w:p w14:paraId="12F802CC" w14:textId="77777777" w:rsidR="001546D6" w:rsidRDefault="001546D6" w:rsidP="001546D6">
            <w:pPr>
              <w:spacing w:after="0" w:line="240" w:lineRule="auto"/>
              <w:rPr>
                <w:rFonts w:ascii="Arial" w:eastAsia="宋体" w:hAnsi="Arial" w:cs="Arial"/>
                <w:lang w:val="en-US" w:eastAsia="zh-CN"/>
              </w:rPr>
            </w:pPr>
          </w:p>
        </w:tc>
        <w:tc>
          <w:tcPr>
            <w:tcW w:w="5044" w:type="dxa"/>
            <w:vAlign w:val="center"/>
          </w:tcPr>
          <w:p w14:paraId="4F901996" w14:textId="1836CEFE" w:rsidR="001546D6" w:rsidRDefault="001546D6" w:rsidP="001546D6">
            <w:pPr>
              <w:spacing w:after="0" w:line="240" w:lineRule="auto"/>
              <w:rPr>
                <w:rFonts w:ascii="Arial" w:eastAsia="宋体" w:hAnsi="Arial" w:cs="Arial"/>
                <w:lang w:val="en-US" w:eastAsia="zh-CN"/>
              </w:rPr>
            </w:pPr>
            <w:r>
              <w:rPr>
                <w:rFonts w:ascii="Arial" w:eastAsia="宋体" w:hAnsi="Arial" w:cs="Arial"/>
                <w:lang w:val="en-US" w:eastAsia="zh-CN"/>
              </w:rPr>
              <w:t>Seems OAM is excluded. No strong opinion, but we wonder why to exclude OAM training model.</w:t>
            </w:r>
          </w:p>
        </w:tc>
      </w:tr>
      <w:tr w:rsidR="000444C5" w14:paraId="169B537E" w14:textId="77777777" w:rsidTr="00E50A29">
        <w:tc>
          <w:tcPr>
            <w:tcW w:w="1498" w:type="dxa"/>
            <w:vAlign w:val="center"/>
          </w:tcPr>
          <w:p w14:paraId="35F17FB5" w14:textId="77777777" w:rsidR="000444C5" w:rsidRDefault="000444C5">
            <w:pPr>
              <w:spacing w:after="0" w:line="240" w:lineRule="auto"/>
              <w:rPr>
                <w:rFonts w:ascii="Arial" w:eastAsia="宋体" w:hAnsi="Arial" w:cs="Arial"/>
                <w:lang w:val="en-US" w:eastAsia="zh-CN"/>
              </w:rPr>
            </w:pPr>
          </w:p>
        </w:tc>
        <w:tc>
          <w:tcPr>
            <w:tcW w:w="1543" w:type="dxa"/>
            <w:vAlign w:val="center"/>
          </w:tcPr>
          <w:p w14:paraId="0CBD1FE5" w14:textId="77777777" w:rsidR="000444C5" w:rsidRDefault="000444C5">
            <w:pPr>
              <w:spacing w:after="0" w:line="240" w:lineRule="auto"/>
              <w:rPr>
                <w:rFonts w:ascii="Arial" w:eastAsia="宋体" w:hAnsi="Arial" w:cs="Arial"/>
                <w:lang w:val="en-US" w:eastAsia="zh-CN"/>
              </w:rPr>
            </w:pPr>
          </w:p>
        </w:tc>
        <w:tc>
          <w:tcPr>
            <w:tcW w:w="1543" w:type="dxa"/>
            <w:vAlign w:val="center"/>
          </w:tcPr>
          <w:p w14:paraId="4E7D3F33" w14:textId="77777777" w:rsidR="000444C5" w:rsidRDefault="000444C5">
            <w:pPr>
              <w:spacing w:after="0" w:line="240" w:lineRule="auto"/>
              <w:rPr>
                <w:rFonts w:ascii="Arial" w:eastAsia="宋体" w:hAnsi="Arial" w:cs="Arial"/>
                <w:lang w:val="en-US" w:eastAsia="zh-CN"/>
              </w:rPr>
            </w:pPr>
          </w:p>
        </w:tc>
        <w:tc>
          <w:tcPr>
            <w:tcW w:w="5044" w:type="dxa"/>
            <w:vAlign w:val="center"/>
          </w:tcPr>
          <w:p w14:paraId="35EE6B68" w14:textId="77777777" w:rsidR="000444C5" w:rsidRDefault="000444C5">
            <w:pPr>
              <w:spacing w:after="0" w:line="240" w:lineRule="auto"/>
              <w:rPr>
                <w:rFonts w:ascii="Arial" w:eastAsia="宋体" w:hAnsi="Arial" w:cs="Arial"/>
                <w:lang w:val="en-US" w:eastAsia="zh-CN"/>
              </w:rPr>
            </w:pPr>
          </w:p>
        </w:tc>
      </w:tr>
    </w:tbl>
    <w:p w14:paraId="5FDED307"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Q5:</w:t>
      </w:r>
    </w:p>
    <w:p w14:paraId="02528D9C" w14:textId="77777777" w:rsidR="000444C5" w:rsidRDefault="000444C5">
      <w:pPr>
        <w:spacing w:beforeLines="50" w:before="156"/>
        <w:rPr>
          <w:rFonts w:ascii="Arial" w:eastAsia="宋体" w:hAnsi="Arial" w:cs="Arial"/>
          <w:b/>
          <w:bCs/>
          <w:lang w:val="en-US" w:eastAsia="zh-CN"/>
        </w:rPr>
      </w:pPr>
    </w:p>
    <w:p w14:paraId="340F59E3" w14:textId="77777777" w:rsidR="000444C5" w:rsidRDefault="00373899">
      <w:pPr>
        <w:pStyle w:val="3"/>
        <w:rPr>
          <w:rFonts w:eastAsia="宋体" w:cs="Arial"/>
          <w:lang w:val="en-US" w:eastAsia="zh-CN"/>
        </w:rPr>
      </w:pPr>
      <w:proofErr w:type="gramStart"/>
      <w:r>
        <w:rPr>
          <w:rFonts w:cs="Arial"/>
        </w:rPr>
        <w:t>2.</w:t>
      </w:r>
      <w:r>
        <w:rPr>
          <w:rFonts w:eastAsia="宋体" w:cs="Arial" w:hint="eastAsia"/>
          <w:lang w:val="en-US" w:eastAsia="zh-CN"/>
        </w:rPr>
        <w:t>3</w:t>
      </w:r>
      <w:r>
        <w:rPr>
          <w:rFonts w:cs="Arial"/>
        </w:rPr>
        <w:t>.</w:t>
      </w:r>
      <w:r>
        <w:rPr>
          <w:rFonts w:eastAsia="宋体" w:cs="Arial" w:hint="eastAsia"/>
          <w:lang w:val="en-US" w:eastAsia="zh-CN"/>
        </w:rPr>
        <w:t>3</w:t>
      </w:r>
      <w:r>
        <w:rPr>
          <w:rFonts w:cs="Arial"/>
        </w:rPr>
        <w:t xml:space="preserve">  </w:t>
      </w:r>
      <w:proofErr w:type="spellStart"/>
      <w:r>
        <w:rPr>
          <w:rFonts w:eastAsia="宋体" w:cs="Arial" w:hint="eastAsia"/>
          <w:lang w:val="en-US" w:eastAsia="zh-CN"/>
        </w:rPr>
        <w:t>gNB</w:t>
      </w:r>
      <w:proofErr w:type="spellEnd"/>
      <w:proofErr w:type="gramEnd"/>
      <w:r>
        <w:rPr>
          <w:rFonts w:eastAsia="宋体" w:cs="Arial" w:hint="eastAsia"/>
          <w:lang w:val="en-US" w:eastAsia="zh-CN"/>
        </w:rPr>
        <w:t>-side model</w:t>
      </w:r>
    </w:p>
    <w:p w14:paraId="4BF8267E" w14:textId="77777777" w:rsidR="000444C5" w:rsidRDefault="00373899">
      <w:pPr>
        <w:spacing w:beforeLines="50" w:before="156"/>
        <w:jc w:val="both"/>
        <w:rPr>
          <w:rFonts w:ascii="Arial" w:eastAsia="宋体" w:hAnsi="Arial" w:cs="Arial"/>
          <w:lang w:val="en-US" w:eastAsia="zh-CN"/>
        </w:rPr>
      </w:pPr>
      <w:r>
        <w:rPr>
          <w:rFonts w:ascii="Arial" w:eastAsia="宋体" w:hAnsi="Arial" w:cs="Arial" w:hint="eastAsia"/>
          <w:lang w:val="en-US" w:eastAsia="zh-CN"/>
        </w:rPr>
        <w:t xml:space="preserve">For case 3a with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-side model, model training can reside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OAM or LMF side. If model is not trained 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side, model transfer/delivery is needed. For monitoring,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and LMF can derive monitoring metric based on RAN1 agreements. For model/functionality control, it is feasible that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or LMF makes decisions based on monitoring metric.</w:t>
      </w:r>
    </w:p>
    <w:p w14:paraId="09E99621" w14:textId="77777777" w:rsidR="000444C5" w:rsidRDefault="00373899">
      <w:pPr>
        <w:spacing w:beforeLines="50" w:before="156"/>
        <w:jc w:val="both"/>
        <w:rPr>
          <w:rFonts w:ascii="Arial" w:eastAsia="宋体" w:hAnsi="Arial" w:cs="Arial"/>
          <w:lang w:val="en-US" w:eastAsia="zh-CN"/>
        </w:rPr>
      </w:pPr>
      <w:r>
        <w:rPr>
          <w:rFonts w:ascii="Arial" w:eastAsia="宋体" w:hAnsi="Arial" w:cs="Arial" w:hint="eastAsia"/>
          <w:lang w:val="en-US" w:eastAsia="zh-CN"/>
        </w:rPr>
        <w:t xml:space="preserve">The mapping of AI/ML functions to physical entities for case 3a with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-side model is list in the following table. For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-side model, it seems that only data collection (e.g. for model training, inference, monitoring, control) has spec impacts, and other LCM purposes can be up to NW implementation.</w:t>
      </w:r>
    </w:p>
    <w:p w14:paraId="6131281C" w14:textId="77777777" w:rsidR="000444C5" w:rsidRDefault="00373899">
      <w:pPr>
        <w:spacing w:beforeLines="50" w:before="156"/>
        <w:jc w:val="center"/>
        <w:rPr>
          <w:rFonts w:ascii="Arial" w:eastAsia="宋体" w:hAnsi="Arial" w:cs="Arial"/>
          <w:lang w:val="en-US" w:eastAsia="zh-CN"/>
        </w:rPr>
      </w:pPr>
      <w:r>
        <w:rPr>
          <w:rFonts w:ascii="Arial" w:eastAsia="宋体" w:hAnsi="Arial" w:cs="Arial" w:hint="eastAsia"/>
          <w:lang w:val="en-US" w:eastAsia="zh-CN"/>
        </w:rPr>
        <w:t xml:space="preserve">Table 2.3-3: The mapping of AI/ML functions to entities for positioning with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-side model (case 3a) </w:t>
      </w:r>
    </w:p>
    <w:tbl>
      <w:tblPr>
        <w:tblStyle w:val="ad"/>
        <w:tblW w:w="0" w:type="auto"/>
        <w:tblLook w:val="04A0" w:firstRow="1" w:lastRow="0" w:firstColumn="1" w:lastColumn="0" w:noHBand="0" w:noVBand="1"/>
      </w:tblPr>
      <w:tblGrid>
        <w:gridCol w:w="1847"/>
        <w:gridCol w:w="3656"/>
        <w:gridCol w:w="4125"/>
      </w:tblGrid>
      <w:tr w:rsidR="000444C5" w14:paraId="2C0B4CBB" w14:textId="77777777">
        <w:tc>
          <w:tcPr>
            <w:tcW w:w="1893" w:type="dxa"/>
            <w:vAlign w:val="center"/>
          </w:tcPr>
          <w:p w14:paraId="35DC95E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b/>
                <w:bCs/>
                <w:lang w:val="en-US" w:eastAsia="zh-CN"/>
              </w:rPr>
              <w:t>Use case</w:t>
            </w:r>
          </w:p>
        </w:tc>
        <w:tc>
          <w:tcPr>
            <w:tcW w:w="3726" w:type="dxa"/>
            <w:vAlign w:val="center"/>
          </w:tcPr>
          <w:p w14:paraId="6A6EE587"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AL/ML functions (if applicable)</w:t>
            </w:r>
          </w:p>
        </w:tc>
        <w:tc>
          <w:tcPr>
            <w:tcW w:w="4235" w:type="dxa"/>
            <w:vAlign w:val="center"/>
          </w:tcPr>
          <w:p w14:paraId="3B68517F" w14:textId="77777777" w:rsidR="000444C5" w:rsidRDefault="00373899">
            <w:pPr>
              <w:spacing w:after="0" w:line="240" w:lineRule="auto"/>
              <w:jc w:val="center"/>
              <w:rPr>
                <w:rFonts w:ascii="Arial" w:eastAsia="宋体" w:hAnsi="Arial" w:cs="Arial"/>
                <w:b/>
                <w:bCs/>
                <w:lang w:val="en-US" w:eastAsia="zh-CN"/>
              </w:rPr>
            </w:pPr>
            <w:r>
              <w:rPr>
                <w:rFonts w:ascii="Arial" w:eastAsia="宋体" w:hAnsi="Arial" w:cs="Arial"/>
                <w:b/>
                <w:bCs/>
                <w:lang w:val="en-US" w:eastAsia="zh-CN"/>
              </w:rPr>
              <w:t>Mapped entities</w:t>
            </w:r>
          </w:p>
        </w:tc>
      </w:tr>
      <w:tr w:rsidR="000444C5" w14:paraId="27BD21BB" w14:textId="77777777">
        <w:tc>
          <w:tcPr>
            <w:tcW w:w="1893" w:type="dxa"/>
            <w:vAlign w:val="center"/>
          </w:tcPr>
          <w:p w14:paraId="488B625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a)</w:t>
            </w:r>
          </w:p>
        </w:tc>
        <w:tc>
          <w:tcPr>
            <w:tcW w:w="3726" w:type="dxa"/>
            <w:vAlign w:val="center"/>
          </w:tcPr>
          <w:p w14:paraId="2649B872"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Model training</w:t>
            </w:r>
          </w:p>
        </w:tc>
        <w:tc>
          <w:tcPr>
            <w:tcW w:w="4235" w:type="dxa"/>
            <w:vAlign w:val="center"/>
          </w:tcPr>
          <w:p w14:paraId="7535B066"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OAM, LMF</w:t>
            </w:r>
          </w:p>
        </w:tc>
      </w:tr>
      <w:tr w:rsidR="000444C5" w14:paraId="0F1DC1FF" w14:textId="77777777">
        <w:tc>
          <w:tcPr>
            <w:tcW w:w="1893" w:type="dxa"/>
            <w:vAlign w:val="center"/>
          </w:tcPr>
          <w:p w14:paraId="1DC3D356"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b)</w:t>
            </w:r>
          </w:p>
        </w:tc>
        <w:tc>
          <w:tcPr>
            <w:tcW w:w="3726" w:type="dxa"/>
            <w:vAlign w:val="center"/>
          </w:tcPr>
          <w:p w14:paraId="7C8F39E5"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 transfer/delivery</w:t>
            </w:r>
          </w:p>
        </w:tc>
        <w:tc>
          <w:tcPr>
            <w:tcW w:w="4235" w:type="dxa"/>
            <w:vAlign w:val="center"/>
          </w:tcPr>
          <w:p w14:paraId="1DACF41D"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 xml:space="preserve">LMF-&gt; </w:t>
            </w:r>
            <w:proofErr w:type="spellStart"/>
            <w:r>
              <w:rPr>
                <w:rFonts w:ascii="Arial" w:eastAsia="宋体" w:hAnsi="Arial" w:cs="Arial"/>
                <w:lang w:val="en-US" w:eastAsia="zh-CN"/>
              </w:rPr>
              <w:t>gNB</w:t>
            </w:r>
            <w:proofErr w:type="spellEnd"/>
            <w:r>
              <w:rPr>
                <w:rFonts w:ascii="Arial" w:eastAsia="宋体" w:hAnsi="Arial" w:cs="Arial"/>
                <w:lang w:val="en-US" w:eastAsia="zh-CN"/>
              </w:rPr>
              <w:t>, or OAM-&gt;</w:t>
            </w:r>
            <w:proofErr w:type="spellStart"/>
            <w:r>
              <w:rPr>
                <w:rFonts w:ascii="Arial" w:eastAsia="宋体" w:hAnsi="Arial" w:cs="Arial"/>
                <w:lang w:val="en-US" w:eastAsia="zh-CN"/>
              </w:rPr>
              <w:t>gNB</w:t>
            </w:r>
            <w:proofErr w:type="spellEnd"/>
            <w:r>
              <w:rPr>
                <w:rFonts w:ascii="Arial" w:eastAsia="宋体" w:hAnsi="Arial" w:cs="Arial"/>
                <w:lang w:val="en-US" w:eastAsia="zh-CN"/>
              </w:rPr>
              <w:t xml:space="preserve">, or N/A if the model is trained at </w:t>
            </w:r>
            <w:proofErr w:type="spellStart"/>
            <w:r>
              <w:rPr>
                <w:rFonts w:ascii="Arial" w:eastAsia="宋体" w:hAnsi="Arial" w:cs="Arial"/>
                <w:lang w:val="en-US" w:eastAsia="zh-CN"/>
              </w:rPr>
              <w:t>gNB</w:t>
            </w:r>
            <w:proofErr w:type="spellEnd"/>
          </w:p>
        </w:tc>
      </w:tr>
      <w:tr w:rsidR="000444C5" w14:paraId="6A0C1EB4" w14:textId="77777777">
        <w:tc>
          <w:tcPr>
            <w:tcW w:w="1893" w:type="dxa"/>
            <w:vAlign w:val="center"/>
          </w:tcPr>
          <w:p w14:paraId="03A815BA"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c)</w:t>
            </w:r>
          </w:p>
        </w:tc>
        <w:tc>
          <w:tcPr>
            <w:tcW w:w="3726" w:type="dxa"/>
            <w:vAlign w:val="center"/>
          </w:tcPr>
          <w:p w14:paraId="62563BFD"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hint="eastAsia"/>
                <w:bCs/>
                <w:kern w:val="2"/>
                <w:lang w:val="en-US" w:eastAsia="zh-CN"/>
              </w:rPr>
              <w:t>I</w:t>
            </w:r>
            <w:r>
              <w:rPr>
                <w:rFonts w:ascii="Arial" w:eastAsia="宋体" w:hAnsi="Arial" w:cs="Arial"/>
                <w:bCs/>
                <w:kern w:val="2"/>
                <w:lang w:val="en-US" w:eastAsia="zh-CN"/>
              </w:rPr>
              <w:t>nference</w:t>
            </w:r>
          </w:p>
        </w:tc>
        <w:tc>
          <w:tcPr>
            <w:tcW w:w="4235" w:type="dxa"/>
            <w:vAlign w:val="center"/>
          </w:tcPr>
          <w:p w14:paraId="21483453"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p>
        </w:tc>
      </w:tr>
      <w:tr w:rsidR="000444C5" w14:paraId="615E4DBC" w14:textId="77777777">
        <w:tc>
          <w:tcPr>
            <w:tcW w:w="1893" w:type="dxa"/>
            <w:vAlign w:val="center"/>
          </w:tcPr>
          <w:p w14:paraId="6E02D553"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d)</w:t>
            </w:r>
          </w:p>
        </w:tc>
        <w:tc>
          <w:tcPr>
            <w:tcW w:w="3726" w:type="dxa"/>
            <w:vAlign w:val="center"/>
          </w:tcPr>
          <w:p w14:paraId="7DBECD9B" w14:textId="77777777" w:rsidR="000444C5" w:rsidRDefault="00373899">
            <w:pPr>
              <w:spacing w:after="0" w:line="240" w:lineRule="auto"/>
              <w:jc w:val="center"/>
              <w:rPr>
                <w:rFonts w:ascii="Arial" w:eastAsia="宋体" w:hAnsi="Arial" w:cs="Arial"/>
                <w:bCs/>
                <w:lang w:val="en-US" w:eastAsia="zh-CN"/>
              </w:rPr>
            </w:pPr>
            <w:r>
              <w:rPr>
                <w:rFonts w:ascii="Arial" w:eastAsia="宋体" w:hAnsi="Arial" w:cs="Arial"/>
                <w:bCs/>
                <w:kern w:val="2"/>
                <w:lang w:val="en-US" w:eastAsia="zh-CN"/>
              </w:rPr>
              <w:t>Model/functionality monitoring</w:t>
            </w:r>
          </w:p>
        </w:tc>
        <w:tc>
          <w:tcPr>
            <w:tcW w:w="4235" w:type="dxa"/>
            <w:vAlign w:val="center"/>
          </w:tcPr>
          <w:p w14:paraId="1BE2A846" w14:textId="77777777" w:rsidR="000444C5" w:rsidRDefault="00373899">
            <w:pPr>
              <w:spacing w:after="0" w:line="240" w:lineRule="auto"/>
              <w:jc w:val="center"/>
              <w:rPr>
                <w:rFonts w:ascii="Arial" w:eastAsia="宋体" w:hAnsi="Arial" w:cs="Arial"/>
                <w:lang w:val="en-US" w:eastAsia="zh-CN"/>
              </w:rPr>
            </w:pPr>
            <w:proofErr w:type="spellStart"/>
            <w:r>
              <w:rPr>
                <w:rFonts w:ascii="Arial" w:eastAsia="宋体" w:hAnsi="Arial" w:cs="Arial"/>
                <w:lang w:val="en-US" w:eastAsia="zh-CN"/>
              </w:rPr>
              <w:t>gNB</w:t>
            </w:r>
            <w:proofErr w:type="spellEnd"/>
            <w:r>
              <w:rPr>
                <w:rFonts w:ascii="Arial" w:eastAsia="宋体" w:hAnsi="Arial" w:cs="Arial"/>
                <w:lang w:val="en-US" w:eastAsia="zh-CN"/>
              </w:rPr>
              <w:t>, LMF</w:t>
            </w:r>
          </w:p>
        </w:tc>
      </w:tr>
      <w:tr w:rsidR="000444C5" w14:paraId="0AD2DC8F" w14:textId="77777777">
        <w:tc>
          <w:tcPr>
            <w:tcW w:w="1893" w:type="dxa"/>
            <w:vAlign w:val="center"/>
          </w:tcPr>
          <w:p w14:paraId="79D909FF" w14:textId="77777777" w:rsidR="000444C5" w:rsidRDefault="00373899">
            <w:pPr>
              <w:spacing w:after="0" w:line="240" w:lineRule="auto"/>
              <w:jc w:val="center"/>
              <w:rPr>
                <w:rFonts w:ascii="Arial" w:eastAsia="宋体" w:hAnsi="Arial" w:cs="Arial"/>
                <w:lang w:val="en-US" w:eastAsia="zh-CN"/>
              </w:rPr>
            </w:pPr>
            <w:r>
              <w:rPr>
                <w:rFonts w:ascii="Arial" w:eastAsia="宋体" w:hAnsi="Arial" w:cs="Arial"/>
                <w:lang w:val="en-US" w:eastAsia="zh-CN"/>
              </w:rPr>
              <w:t>e)</w:t>
            </w:r>
          </w:p>
        </w:tc>
        <w:tc>
          <w:tcPr>
            <w:tcW w:w="3726" w:type="dxa"/>
            <w:vAlign w:val="center"/>
          </w:tcPr>
          <w:p w14:paraId="166180A3" w14:textId="77777777" w:rsidR="000444C5" w:rsidRDefault="00373899">
            <w:pPr>
              <w:spacing w:after="0" w:line="240" w:lineRule="auto"/>
              <w:jc w:val="center"/>
              <w:rPr>
                <w:rFonts w:ascii="Arial" w:eastAsiaTheme="minorEastAsia" w:hAnsi="Arial" w:cs="Arial"/>
                <w:bCs/>
                <w:lang w:val="en-US" w:eastAsia="zh-CN"/>
              </w:rPr>
            </w:pPr>
            <w:r>
              <w:rPr>
                <w:rFonts w:ascii="Arial" w:eastAsia="宋体" w:hAnsi="Arial" w:cs="Arial"/>
                <w:bCs/>
                <w:kern w:val="2"/>
                <w:lang w:val="en-US" w:eastAsia="zh-CN"/>
              </w:rPr>
              <w:t>Model/functionality control (selection, (de)activation, switching, fallback)</w:t>
            </w:r>
          </w:p>
        </w:tc>
        <w:tc>
          <w:tcPr>
            <w:tcW w:w="4235" w:type="dxa"/>
            <w:vAlign w:val="center"/>
          </w:tcPr>
          <w:p w14:paraId="3590B094" w14:textId="77777777" w:rsidR="000444C5" w:rsidRDefault="00373899">
            <w:pPr>
              <w:spacing w:after="0" w:line="240" w:lineRule="auto"/>
              <w:jc w:val="center"/>
              <w:rPr>
                <w:rFonts w:ascii="Arial" w:hAnsi="Arial" w:cs="Arial"/>
                <w:lang w:val="en-US" w:eastAsia="zh-CN"/>
              </w:rPr>
            </w:pPr>
            <w:proofErr w:type="spellStart"/>
            <w:r>
              <w:rPr>
                <w:rFonts w:ascii="Arial" w:hAnsi="Arial" w:cs="Arial"/>
                <w:lang w:val="en-US" w:eastAsia="zh-CN"/>
              </w:rPr>
              <w:t>gNB</w:t>
            </w:r>
            <w:proofErr w:type="spellEnd"/>
            <w:r>
              <w:rPr>
                <w:rFonts w:ascii="Arial" w:hAnsi="Arial" w:cs="Arial" w:hint="eastAsia"/>
                <w:lang w:val="en-US" w:eastAsia="zh-CN"/>
              </w:rPr>
              <w:t>, LMF</w:t>
            </w:r>
          </w:p>
        </w:tc>
      </w:tr>
    </w:tbl>
    <w:p w14:paraId="566415AB" w14:textId="77777777" w:rsidR="000444C5" w:rsidRDefault="00373899">
      <w:pPr>
        <w:spacing w:after="0" w:line="240" w:lineRule="auto"/>
        <w:jc w:val="both"/>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1</w:t>
      </w:r>
      <w:r>
        <w:rPr>
          <w:rFonts w:ascii="Arial" w:eastAsia="宋体" w:hAnsi="Arial" w:cs="Arial"/>
          <w:lang w:val="en-US" w:eastAsia="zh-CN"/>
        </w:rPr>
        <w:t xml:space="preserve">: </w:t>
      </w:r>
      <w:r>
        <w:rPr>
          <w:rFonts w:ascii="Arial" w:eastAsia="宋体" w:hAnsi="Arial" w:cs="Arial" w:hint="eastAsia"/>
          <w:lang w:val="en-US" w:eastAsia="zh-CN"/>
        </w:rPr>
        <w:t>F</w:t>
      </w:r>
      <w:r>
        <w:rPr>
          <w:rFonts w:ascii="Arial" w:eastAsia="宋体" w:hAnsi="Arial" w:cs="Arial"/>
          <w:lang w:val="en-US" w:eastAsia="zh-CN"/>
        </w:rPr>
        <w:t xml:space="preserve">or </w:t>
      </w:r>
      <w:proofErr w:type="spellStart"/>
      <w:r>
        <w:rPr>
          <w:rFonts w:ascii="Arial" w:eastAsia="宋体" w:hAnsi="Arial" w:cs="Arial" w:hint="eastAsia"/>
          <w:lang w:val="en-US" w:eastAsia="zh-CN"/>
        </w:rPr>
        <w:t>gNB</w:t>
      </w:r>
      <w:proofErr w:type="spellEnd"/>
      <w:r>
        <w:rPr>
          <w:rFonts w:ascii="Arial" w:eastAsia="宋体" w:hAnsi="Arial" w:cs="Arial"/>
          <w:lang w:val="en-US" w:eastAsia="zh-CN"/>
        </w:rPr>
        <w:t>-side model, only data collection part may be further discussed.</w:t>
      </w:r>
    </w:p>
    <w:p w14:paraId="58A0120B" w14:textId="77777777" w:rsidR="000444C5" w:rsidRDefault="00373899">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2</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OAM is to be involved may need to consult SA5.</w:t>
      </w:r>
    </w:p>
    <w:p w14:paraId="0FE1106F" w14:textId="77777777" w:rsidR="000444C5" w:rsidRDefault="00373899">
      <w:pPr>
        <w:spacing w:after="0" w:line="240" w:lineRule="auto"/>
        <w:rPr>
          <w:rFonts w:ascii="Arial" w:eastAsia="宋体" w:hAnsi="Arial" w:cs="Arial"/>
          <w:lang w:val="en-US" w:eastAsia="zh-CN"/>
        </w:rPr>
      </w:pPr>
      <w:r>
        <w:rPr>
          <w:rFonts w:ascii="Arial" w:eastAsia="宋体" w:hAnsi="Arial" w:cs="Arial"/>
          <w:lang w:val="en-US" w:eastAsia="zh-CN"/>
        </w:rPr>
        <w:t>Note</w:t>
      </w:r>
      <w:r>
        <w:rPr>
          <w:rFonts w:ascii="Arial" w:eastAsia="宋体" w:hAnsi="Arial" w:cs="Arial" w:hint="eastAsia"/>
          <w:lang w:val="en-US" w:eastAsia="zh-CN"/>
        </w:rPr>
        <w:t xml:space="preserve"> 3</w:t>
      </w:r>
      <w:r>
        <w:rPr>
          <w:rFonts w:ascii="Arial" w:eastAsia="宋体" w:hAnsi="Arial" w:cs="Arial"/>
          <w:lang w:val="en-US" w:eastAsia="zh-CN"/>
        </w:rPr>
        <w:t xml:space="preserve">: </w:t>
      </w:r>
      <w:r>
        <w:rPr>
          <w:rFonts w:ascii="Arial" w:eastAsia="宋体" w:hAnsi="Arial" w:cs="Arial" w:hint="eastAsia"/>
          <w:lang w:val="en-US" w:eastAsia="zh-CN"/>
        </w:rPr>
        <w:t>W</w:t>
      </w:r>
      <w:r>
        <w:rPr>
          <w:rFonts w:ascii="Arial" w:eastAsia="宋体" w:hAnsi="Arial" w:cs="Arial"/>
          <w:lang w:val="en-US" w:eastAsia="zh-CN"/>
        </w:rPr>
        <w:t>hether/how LMF is to be involved may need to consult SA2.</w:t>
      </w:r>
    </w:p>
    <w:p w14:paraId="48401D08" w14:textId="77777777" w:rsidR="000444C5" w:rsidRDefault="000444C5">
      <w:pPr>
        <w:jc w:val="both"/>
        <w:rPr>
          <w:rFonts w:ascii="Arial" w:eastAsia="宋体" w:hAnsi="Arial" w:cs="Arial"/>
          <w:lang w:val="en-US" w:eastAsia="zh-CN"/>
        </w:rPr>
      </w:pPr>
    </w:p>
    <w:p w14:paraId="5EA6AA46" w14:textId="77777777" w:rsidR="000444C5" w:rsidRDefault="00373899">
      <w:pPr>
        <w:jc w:val="both"/>
        <w:rPr>
          <w:rFonts w:ascii="Arial" w:eastAsia="宋体" w:hAnsi="Arial" w:cs="Arial"/>
          <w:lang w:val="en-US" w:eastAsia="zh-CN"/>
        </w:rPr>
      </w:pPr>
      <w:r>
        <w:rPr>
          <w:rFonts w:ascii="Arial" w:eastAsia="宋体" w:hAnsi="Arial" w:cs="Arial" w:hint="eastAsia"/>
          <w:lang w:val="en-US" w:eastAsia="zh-CN"/>
        </w:rPr>
        <w:t xml:space="preserve">Q6: Do you agree the mapping of functions to physical entities for positioning with </w:t>
      </w: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-side model (case 3a) in Table 2.3-3?</w:t>
      </w:r>
    </w:p>
    <w:tbl>
      <w:tblPr>
        <w:tblStyle w:val="ad"/>
        <w:tblW w:w="0" w:type="auto"/>
        <w:tblLook w:val="04A0" w:firstRow="1" w:lastRow="0" w:firstColumn="1" w:lastColumn="0" w:noHBand="0" w:noVBand="1"/>
      </w:tblPr>
      <w:tblGrid>
        <w:gridCol w:w="1498"/>
        <w:gridCol w:w="1543"/>
        <w:gridCol w:w="1543"/>
        <w:gridCol w:w="5044"/>
      </w:tblGrid>
      <w:tr w:rsidR="000444C5" w14:paraId="17D27732" w14:textId="77777777" w:rsidTr="009B6138">
        <w:tc>
          <w:tcPr>
            <w:tcW w:w="1498" w:type="dxa"/>
            <w:vAlign w:val="center"/>
          </w:tcPr>
          <w:p w14:paraId="3ADF2EA0"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Company</w:t>
            </w:r>
          </w:p>
        </w:tc>
        <w:tc>
          <w:tcPr>
            <w:tcW w:w="1543" w:type="dxa"/>
            <w:vAlign w:val="center"/>
          </w:tcPr>
          <w:p w14:paraId="1F0C78E2" w14:textId="77777777" w:rsidR="000444C5" w:rsidRDefault="00373899">
            <w:pPr>
              <w:spacing w:after="0" w:line="240" w:lineRule="auto"/>
              <w:rPr>
                <w:rFonts w:ascii="Arial" w:eastAsia="宋体" w:hAnsi="Arial" w:cs="Arial"/>
                <w:b/>
                <w:bCs/>
                <w:lang w:val="en-US" w:eastAsia="zh-CN"/>
              </w:rPr>
            </w:pPr>
            <w:proofErr w:type="gramStart"/>
            <w:r>
              <w:rPr>
                <w:rFonts w:ascii="Arial" w:eastAsia="宋体" w:hAnsi="Arial" w:cs="Arial" w:hint="eastAsia"/>
                <w:b/>
                <w:bCs/>
                <w:lang w:val="en-US" w:eastAsia="zh-CN"/>
              </w:rPr>
              <w:t>Yes</w:t>
            </w:r>
            <w:proofErr w:type="gramEnd"/>
            <w:r>
              <w:rPr>
                <w:rFonts w:ascii="Arial" w:eastAsia="宋体" w:hAnsi="Arial" w:cs="Arial" w:hint="eastAsia"/>
                <w:b/>
                <w:bCs/>
                <w:lang w:val="en-US" w:eastAsia="zh-CN"/>
              </w:rPr>
              <w:t xml:space="preserve"> for which bullet(s)</w:t>
            </w:r>
          </w:p>
        </w:tc>
        <w:tc>
          <w:tcPr>
            <w:tcW w:w="1543" w:type="dxa"/>
            <w:vAlign w:val="center"/>
          </w:tcPr>
          <w:p w14:paraId="3C8637E4"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No for which bullet(s)</w:t>
            </w:r>
          </w:p>
        </w:tc>
        <w:tc>
          <w:tcPr>
            <w:tcW w:w="5044" w:type="dxa"/>
            <w:vAlign w:val="center"/>
          </w:tcPr>
          <w:p w14:paraId="041AEBBD" w14:textId="77777777" w:rsidR="000444C5" w:rsidRDefault="00373899">
            <w:pPr>
              <w:spacing w:after="0" w:line="240" w:lineRule="auto"/>
              <w:rPr>
                <w:rFonts w:ascii="Arial" w:eastAsia="宋体" w:hAnsi="Arial" w:cs="Arial"/>
                <w:b/>
                <w:bCs/>
                <w:lang w:val="en-US" w:eastAsia="zh-CN"/>
              </w:rPr>
            </w:pPr>
            <w:r>
              <w:rPr>
                <w:rFonts w:ascii="Arial" w:eastAsia="宋体" w:hAnsi="Arial" w:cs="Arial" w:hint="eastAsia"/>
                <w:b/>
                <w:bCs/>
                <w:lang w:val="en-US" w:eastAsia="zh-CN"/>
              </w:rPr>
              <w:t>Comments</w:t>
            </w:r>
          </w:p>
        </w:tc>
      </w:tr>
      <w:tr w:rsidR="009B6138" w14:paraId="38A02E08" w14:textId="77777777" w:rsidTr="009B6138">
        <w:tc>
          <w:tcPr>
            <w:tcW w:w="1498" w:type="dxa"/>
            <w:vAlign w:val="center"/>
          </w:tcPr>
          <w:p w14:paraId="00338239" w14:textId="3A5119DA" w:rsidR="009B6138" w:rsidRDefault="009B6138" w:rsidP="009B6138">
            <w:pPr>
              <w:spacing w:after="0" w:line="240" w:lineRule="auto"/>
              <w:rPr>
                <w:rFonts w:ascii="Arial" w:eastAsia="宋体" w:hAnsi="Arial" w:cs="Arial"/>
                <w:lang w:val="en-US" w:eastAsia="zh-CN"/>
              </w:rPr>
            </w:pPr>
            <w:r>
              <w:rPr>
                <w:rFonts w:ascii="Arial" w:eastAsia="宋体" w:hAnsi="Arial" w:cs="Arial"/>
                <w:lang w:val="en-US" w:eastAsia="zh-CN"/>
              </w:rPr>
              <w:t>Apple</w:t>
            </w:r>
          </w:p>
        </w:tc>
        <w:tc>
          <w:tcPr>
            <w:tcW w:w="1543" w:type="dxa"/>
            <w:vAlign w:val="center"/>
          </w:tcPr>
          <w:p w14:paraId="53177C01" w14:textId="420C5457" w:rsidR="009B6138" w:rsidRDefault="009B6138" w:rsidP="009B6138">
            <w:pPr>
              <w:spacing w:after="0" w:line="240" w:lineRule="auto"/>
              <w:rPr>
                <w:rFonts w:ascii="Arial" w:eastAsia="宋体" w:hAnsi="Arial" w:cs="Arial"/>
                <w:lang w:val="en-US" w:eastAsia="zh-CN"/>
              </w:rPr>
            </w:pPr>
            <w:r>
              <w:rPr>
                <w:rFonts w:ascii="Arial" w:eastAsia="宋体" w:hAnsi="Arial" w:cs="Arial"/>
                <w:lang w:val="en-US" w:eastAsia="zh-CN"/>
              </w:rPr>
              <w:t>a), b), c), d), e)</w:t>
            </w:r>
          </w:p>
        </w:tc>
        <w:tc>
          <w:tcPr>
            <w:tcW w:w="1543" w:type="dxa"/>
            <w:vAlign w:val="center"/>
          </w:tcPr>
          <w:p w14:paraId="46FD0E27" w14:textId="6E0C554F" w:rsidR="009B6138" w:rsidRDefault="009B6138" w:rsidP="009B6138">
            <w:pPr>
              <w:spacing w:after="0" w:line="240" w:lineRule="auto"/>
              <w:rPr>
                <w:rFonts w:ascii="Arial" w:eastAsia="宋体" w:hAnsi="Arial" w:cs="Arial"/>
                <w:lang w:val="en-US" w:eastAsia="zh-CN"/>
              </w:rPr>
            </w:pPr>
            <w:r>
              <w:rPr>
                <w:rFonts w:ascii="Arial" w:eastAsia="宋体" w:hAnsi="Arial" w:cs="Arial"/>
                <w:lang w:val="en-US" w:eastAsia="zh-CN"/>
              </w:rPr>
              <w:t>dataset transfer is missed</w:t>
            </w:r>
          </w:p>
        </w:tc>
        <w:tc>
          <w:tcPr>
            <w:tcW w:w="5044" w:type="dxa"/>
            <w:vAlign w:val="center"/>
          </w:tcPr>
          <w:p w14:paraId="6A31B161" w14:textId="77777777" w:rsidR="009B6138" w:rsidRDefault="009B6138" w:rsidP="009B6138">
            <w:pPr>
              <w:spacing w:after="0" w:line="240" w:lineRule="auto"/>
              <w:rPr>
                <w:rFonts w:ascii="Arial" w:eastAsia="宋体" w:hAnsi="Arial" w:cs="Arial"/>
                <w:lang w:val="en-US" w:eastAsia="zh-CN"/>
              </w:rPr>
            </w:pPr>
            <w:r>
              <w:rPr>
                <w:rFonts w:ascii="Arial" w:eastAsia="宋体" w:hAnsi="Arial" w:cs="Arial"/>
                <w:lang w:val="en-US" w:eastAsia="zh-CN"/>
              </w:rPr>
              <w:t>Similar to Q1, we think dataset transfer is missed. Thus, we suggest to add row f)</w:t>
            </w:r>
          </w:p>
          <w:p w14:paraId="0F6ED5D8" w14:textId="77777777" w:rsidR="009B6138" w:rsidRPr="009172B1" w:rsidRDefault="009B6138" w:rsidP="009B6138">
            <w:pPr>
              <w:spacing w:after="0" w:line="240" w:lineRule="auto"/>
              <w:rPr>
                <w:rFonts w:ascii="Arial" w:eastAsia="宋体" w:hAnsi="Arial" w:cs="Arial"/>
                <w:color w:val="FF0000"/>
                <w:u w:val="single"/>
                <w:lang w:val="en-US" w:eastAsia="zh-CN"/>
              </w:rPr>
            </w:pPr>
            <w:r w:rsidRPr="009172B1">
              <w:rPr>
                <w:rFonts w:ascii="Arial" w:eastAsia="宋体" w:hAnsi="Arial" w:cs="Arial"/>
                <w:color w:val="FF0000"/>
                <w:u w:val="single"/>
                <w:lang w:val="en-US" w:eastAsia="zh-CN"/>
              </w:rPr>
              <w:t xml:space="preserve">f): dataset transfer: </w:t>
            </w:r>
          </w:p>
          <w:p w14:paraId="2A0E7FC2" w14:textId="02A7970C" w:rsidR="009B6138" w:rsidRDefault="009B6138" w:rsidP="009B6138">
            <w:pPr>
              <w:pStyle w:val="af"/>
              <w:numPr>
                <w:ilvl w:val="0"/>
                <w:numId w:val="14"/>
              </w:numPr>
              <w:spacing w:line="240" w:lineRule="auto"/>
              <w:ind w:leftChars="0"/>
              <w:rPr>
                <w:rFonts w:ascii="Arial" w:hAnsi="Arial" w:cs="Arial"/>
                <w:color w:val="FF0000"/>
                <w:u w:val="single"/>
                <w:lang w:val="en-US"/>
              </w:rPr>
            </w:pPr>
            <w:r w:rsidRPr="009172B1">
              <w:rPr>
                <w:rFonts w:ascii="Arial" w:hAnsi="Arial" w:cs="Arial"/>
                <w:color w:val="FF0000"/>
                <w:u w:val="single"/>
                <w:lang w:val="en-US"/>
              </w:rPr>
              <w:lastRenderedPageBreak/>
              <w:t xml:space="preserve">For training: </w:t>
            </w:r>
            <w:r>
              <w:rPr>
                <w:rFonts w:ascii="Arial" w:hAnsi="Arial" w:cs="Arial"/>
                <w:color w:val="FF0000"/>
                <w:u w:val="single"/>
                <w:lang w:val="en-US"/>
              </w:rPr>
              <w:t xml:space="preserve">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w:t>
            </w:r>
            <w:r w:rsidR="00197A6A">
              <w:rPr>
                <w:rFonts w:ascii="Arial" w:hAnsi="Arial" w:cs="Arial"/>
                <w:color w:val="FF0000"/>
                <w:u w:val="single"/>
                <w:lang w:val="en-US"/>
              </w:rPr>
              <w:t>OAM</w:t>
            </w:r>
            <w:r>
              <w:rPr>
                <w:rFonts w:ascii="Arial" w:hAnsi="Arial" w:cs="Arial"/>
                <w:color w:val="FF0000"/>
                <w:u w:val="single"/>
                <w:lang w:val="en-US"/>
              </w:rPr>
              <w:t xml:space="preserve"> (</w:t>
            </w:r>
            <w:r w:rsidR="00197A6A">
              <w:rPr>
                <w:rFonts w:ascii="Arial" w:hAnsi="Arial" w:cs="Arial"/>
                <w:color w:val="FF0000"/>
                <w:u w:val="single"/>
                <w:lang w:val="en-US"/>
              </w:rPr>
              <w:t>if model is trained in OAM</w:t>
            </w:r>
            <w:r>
              <w:rPr>
                <w:rFonts w:ascii="Arial" w:hAnsi="Arial" w:cs="Arial"/>
                <w:color w:val="FF0000"/>
                <w:u w:val="single"/>
                <w:lang w:val="en-US"/>
              </w:rPr>
              <w:t>)</w:t>
            </w:r>
            <w:r w:rsidR="00214269">
              <w:rPr>
                <w:rFonts w:ascii="Arial" w:hAnsi="Arial" w:cs="Arial"/>
                <w:color w:val="FF0000"/>
                <w:u w:val="single"/>
                <w:lang w:val="en-US"/>
              </w:rPr>
              <w:t xml:space="preserve">, from </w:t>
            </w:r>
            <w:proofErr w:type="spellStart"/>
            <w:r w:rsidR="00214269">
              <w:rPr>
                <w:rFonts w:ascii="Arial" w:hAnsi="Arial" w:cs="Arial"/>
                <w:color w:val="FF0000"/>
                <w:u w:val="single"/>
                <w:lang w:val="en-US"/>
              </w:rPr>
              <w:t>gNB</w:t>
            </w:r>
            <w:proofErr w:type="spellEnd"/>
            <w:r w:rsidR="00214269">
              <w:rPr>
                <w:rFonts w:ascii="Arial" w:hAnsi="Arial" w:cs="Arial"/>
                <w:color w:val="FF0000"/>
                <w:u w:val="single"/>
                <w:lang w:val="en-US"/>
              </w:rPr>
              <w:t xml:space="preserve"> to LMF (if model is trained in </w:t>
            </w:r>
            <w:r w:rsidR="0098643A">
              <w:rPr>
                <w:rFonts w:ascii="Arial" w:hAnsi="Arial" w:cs="Arial"/>
                <w:color w:val="FF0000"/>
                <w:u w:val="single"/>
                <w:lang w:val="en-US"/>
              </w:rPr>
              <w:t>LMF</w:t>
            </w:r>
            <w:r w:rsidR="00214269">
              <w:rPr>
                <w:rFonts w:ascii="Arial" w:hAnsi="Arial" w:cs="Arial"/>
                <w:color w:val="FF0000"/>
                <w:u w:val="single"/>
                <w:lang w:val="en-US"/>
              </w:rPr>
              <w:t>)</w:t>
            </w:r>
          </w:p>
          <w:p w14:paraId="0948097A" w14:textId="5705D215" w:rsidR="009B6138" w:rsidRPr="007E621D" w:rsidRDefault="009B6138" w:rsidP="009B6138">
            <w:pPr>
              <w:pStyle w:val="af"/>
              <w:numPr>
                <w:ilvl w:val="0"/>
                <w:numId w:val="14"/>
              </w:numPr>
              <w:spacing w:line="240" w:lineRule="auto"/>
              <w:ind w:leftChars="0"/>
              <w:rPr>
                <w:rFonts w:ascii="Arial" w:hAnsi="Arial" w:cs="Arial"/>
                <w:color w:val="FF0000"/>
                <w:u w:val="single"/>
                <w:lang w:val="en-US"/>
              </w:rPr>
            </w:pPr>
            <w:r w:rsidRPr="00B13FD5">
              <w:rPr>
                <w:rFonts w:ascii="Arial" w:hAnsi="Arial" w:cs="Arial"/>
                <w:color w:val="FF0000"/>
                <w:u w:val="single"/>
                <w:lang w:val="en-US"/>
              </w:rPr>
              <w:t xml:space="preserve">For Monitoring: </w:t>
            </w:r>
            <w:r>
              <w:rPr>
                <w:rFonts w:ascii="Arial" w:hAnsi="Arial" w:cs="Arial"/>
                <w:color w:val="FF0000"/>
                <w:u w:val="single"/>
                <w:lang w:val="en-US"/>
              </w:rPr>
              <w:t xml:space="preserve">from </w:t>
            </w:r>
            <w:proofErr w:type="spellStart"/>
            <w:r>
              <w:rPr>
                <w:rFonts w:ascii="Arial" w:hAnsi="Arial" w:cs="Arial"/>
                <w:color w:val="FF0000"/>
                <w:u w:val="single"/>
                <w:lang w:val="en-US"/>
              </w:rPr>
              <w:t>gNB</w:t>
            </w:r>
            <w:proofErr w:type="spellEnd"/>
            <w:r>
              <w:rPr>
                <w:rFonts w:ascii="Arial" w:hAnsi="Arial" w:cs="Arial"/>
                <w:color w:val="FF0000"/>
                <w:u w:val="single"/>
                <w:lang w:val="en-US"/>
              </w:rPr>
              <w:t xml:space="preserve"> to LMF (</w:t>
            </w:r>
            <w:r w:rsidR="00C07B10">
              <w:rPr>
                <w:rFonts w:ascii="Arial" w:hAnsi="Arial" w:cs="Arial"/>
                <w:color w:val="FF0000"/>
                <w:u w:val="single"/>
                <w:lang w:val="en-US"/>
              </w:rPr>
              <w:t>if LMF performs monitoring</w:t>
            </w:r>
            <w:r>
              <w:rPr>
                <w:rFonts w:ascii="Arial" w:hAnsi="Arial" w:cs="Arial"/>
                <w:color w:val="FF0000"/>
                <w:u w:val="single"/>
                <w:lang w:val="en-US"/>
              </w:rPr>
              <w:t>).</w:t>
            </w:r>
          </w:p>
          <w:p w14:paraId="7514C395" w14:textId="41C9169A" w:rsidR="009B6138" w:rsidRDefault="009B6138" w:rsidP="009B6138">
            <w:pPr>
              <w:spacing w:after="0" w:line="240" w:lineRule="auto"/>
              <w:rPr>
                <w:rFonts w:ascii="Arial" w:eastAsia="宋体" w:hAnsi="Arial" w:cs="Arial"/>
                <w:lang w:val="en-US" w:eastAsia="zh-CN"/>
              </w:rPr>
            </w:pPr>
          </w:p>
        </w:tc>
      </w:tr>
      <w:tr w:rsidR="000C46EF" w14:paraId="03CB927B" w14:textId="77777777" w:rsidTr="009B6138">
        <w:tc>
          <w:tcPr>
            <w:tcW w:w="1498" w:type="dxa"/>
            <w:vAlign w:val="center"/>
          </w:tcPr>
          <w:p w14:paraId="7412A8F8" w14:textId="31D0A19E" w:rsidR="000C46EF" w:rsidRDefault="000C46EF" w:rsidP="000C46EF">
            <w:pPr>
              <w:spacing w:after="0" w:line="240" w:lineRule="auto"/>
              <w:rPr>
                <w:rFonts w:ascii="Arial" w:eastAsia="宋体" w:hAnsi="Arial" w:cs="Arial"/>
                <w:lang w:val="en-US" w:eastAsia="zh-CN"/>
              </w:rPr>
            </w:pPr>
            <w:r>
              <w:rPr>
                <w:rFonts w:ascii="Arial" w:eastAsia="宋体" w:hAnsi="Arial" w:cs="Arial" w:hint="eastAsia"/>
                <w:lang w:val="en-US" w:eastAsia="zh-CN"/>
              </w:rPr>
              <w:lastRenderedPageBreak/>
              <w:t>O</w:t>
            </w:r>
            <w:r>
              <w:rPr>
                <w:rFonts w:ascii="Arial" w:eastAsia="宋体" w:hAnsi="Arial" w:cs="Arial"/>
                <w:lang w:val="en-US" w:eastAsia="zh-CN"/>
              </w:rPr>
              <w:t>PPO</w:t>
            </w:r>
          </w:p>
        </w:tc>
        <w:tc>
          <w:tcPr>
            <w:tcW w:w="1543" w:type="dxa"/>
            <w:vAlign w:val="center"/>
          </w:tcPr>
          <w:p w14:paraId="0AE9178D" w14:textId="2BD4F900" w:rsidR="000C46EF" w:rsidRDefault="000C46EF" w:rsidP="000C46EF">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2B392D9A" w14:textId="77777777" w:rsidR="000C46EF" w:rsidRDefault="000C46EF" w:rsidP="000C46EF">
            <w:pPr>
              <w:spacing w:after="0" w:line="240" w:lineRule="auto"/>
              <w:rPr>
                <w:rFonts w:ascii="Arial" w:eastAsia="宋体" w:hAnsi="Arial" w:cs="Arial"/>
                <w:lang w:val="en-US" w:eastAsia="zh-CN"/>
              </w:rPr>
            </w:pPr>
          </w:p>
        </w:tc>
        <w:tc>
          <w:tcPr>
            <w:tcW w:w="5044" w:type="dxa"/>
            <w:vAlign w:val="center"/>
          </w:tcPr>
          <w:p w14:paraId="4B973B52" w14:textId="77777777" w:rsidR="000C46EF" w:rsidRDefault="000C46EF" w:rsidP="000C46EF">
            <w:pPr>
              <w:spacing w:after="0" w:line="240" w:lineRule="auto"/>
              <w:rPr>
                <w:rFonts w:ascii="Arial" w:eastAsia="宋体" w:hAnsi="Arial" w:cs="Arial"/>
                <w:lang w:val="en-US" w:eastAsia="zh-CN"/>
              </w:rPr>
            </w:pPr>
          </w:p>
        </w:tc>
      </w:tr>
      <w:tr w:rsidR="00866C80" w14:paraId="5A226A3E" w14:textId="77777777" w:rsidTr="009B6138">
        <w:tc>
          <w:tcPr>
            <w:tcW w:w="1498" w:type="dxa"/>
            <w:vAlign w:val="center"/>
          </w:tcPr>
          <w:p w14:paraId="33BF3C6B" w14:textId="2AA9A4A4" w:rsidR="00866C80" w:rsidRDefault="00866C80" w:rsidP="00866C80">
            <w:pPr>
              <w:spacing w:after="0" w:line="240" w:lineRule="auto"/>
              <w:rPr>
                <w:rFonts w:ascii="Arial" w:eastAsia="宋体" w:hAnsi="Arial" w:cs="Arial"/>
                <w:lang w:val="en-US" w:eastAsia="zh-CN"/>
              </w:rPr>
            </w:pPr>
            <w:proofErr w:type="spellStart"/>
            <w:r>
              <w:rPr>
                <w:rFonts w:ascii="Arial" w:eastAsia="宋体" w:hAnsi="Arial" w:cs="Arial"/>
                <w:lang w:val="en-US" w:eastAsia="zh-CN"/>
              </w:rPr>
              <w:t>Mavenir</w:t>
            </w:r>
            <w:proofErr w:type="spellEnd"/>
          </w:p>
        </w:tc>
        <w:tc>
          <w:tcPr>
            <w:tcW w:w="1543" w:type="dxa"/>
            <w:vAlign w:val="center"/>
          </w:tcPr>
          <w:p w14:paraId="4A7DB681" w14:textId="491DE4DF" w:rsidR="00866C80" w:rsidRDefault="00866C80" w:rsidP="00866C80">
            <w:pPr>
              <w:spacing w:after="0" w:line="240" w:lineRule="auto"/>
              <w:rPr>
                <w:rFonts w:ascii="Arial" w:eastAsia="宋体" w:hAnsi="Arial" w:cs="Arial"/>
                <w:lang w:val="en-US" w:eastAsia="zh-CN"/>
              </w:rPr>
            </w:pPr>
            <w:r>
              <w:rPr>
                <w:rFonts w:ascii="Arial" w:eastAsia="宋体" w:hAnsi="Arial" w:cs="Arial"/>
                <w:lang w:val="en-US" w:eastAsia="zh-CN"/>
              </w:rPr>
              <w:t>All</w:t>
            </w:r>
          </w:p>
        </w:tc>
        <w:tc>
          <w:tcPr>
            <w:tcW w:w="1543" w:type="dxa"/>
            <w:vAlign w:val="center"/>
          </w:tcPr>
          <w:p w14:paraId="53CF4057" w14:textId="77777777" w:rsidR="00866C80" w:rsidRDefault="00866C80" w:rsidP="00866C80">
            <w:pPr>
              <w:spacing w:after="0" w:line="240" w:lineRule="auto"/>
              <w:rPr>
                <w:rFonts w:ascii="Arial" w:eastAsia="宋体" w:hAnsi="Arial" w:cs="Arial"/>
                <w:lang w:val="en-US" w:eastAsia="zh-CN"/>
              </w:rPr>
            </w:pPr>
          </w:p>
        </w:tc>
        <w:tc>
          <w:tcPr>
            <w:tcW w:w="5044" w:type="dxa"/>
            <w:vAlign w:val="center"/>
          </w:tcPr>
          <w:p w14:paraId="50E41C67" w14:textId="77777777" w:rsidR="00866C80" w:rsidRDefault="00866C80" w:rsidP="00866C80">
            <w:pPr>
              <w:spacing w:after="0" w:line="240" w:lineRule="auto"/>
              <w:rPr>
                <w:rFonts w:ascii="Arial" w:eastAsia="宋体" w:hAnsi="Arial" w:cs="Arial"/>
                <w:lang w:val="en-US" w:eastAsia="zh-CN"/>
              </w:rPr>
            </w:pPr>
          </w:p>
        </w:tc>
      </w:tr>
      <w:tr w:rsidR="000444C5" w14:paraId="5C124383" w14:textId="77777777" w:rsidTr="009B6138">
        <w:tc>
          <w:tcPr>
            <w:tcW w:w="1498" w:type="dxa"/>
            <w:vAlign w:val="center"/>
          </w:tcPr>
          <w:p w14:paraId="7552A9A8" w14:textId="10A3A6A4" w:rsidR="000444C5" w:rsidRDefault="00B24963">
            <w:pPr>
              <w:spacing w:after="0" w:line="240" w:lineRule="auto"/>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543" w:type="dxa"/>
            <w:vAlign w:val="center"/>
          </w:tcPr>
          <w:p w14:paraId="7F4389C3" w14:textId="43F61F69" w:rsidR="000444C5" w:rsidRDefault="00D0356B">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p>
        </w:tc>
        <w:tc>
          <w:tcPr>
            <w:tcW w:w="1543" w:type="dxa"/>
            <w:vAlign w:val="center"/>
          </w:tcPr>
          <w:p w14:paraId="5D09083B" w14:textId="77777777" w:rsidR="000444C5" w:rsidRDefault="000444C5">
            <w:pPr>
              <w:spacing w:after="0" w:line="240" w:lineRule="auto"/>
              <w:rPr>
                <w:rFonts w:ascii="Arial" w:eastAsia="宋体" w:hAnsi="Arial" w:cs="Arial"/>
                <w:lang w:val="en-US" w:eastAsia="zh-CN"/>
              </w:rPr>
            </w:pPr>
          </w:p>
        </w:tc>
        <w:tc>
          <w:tcPr>
            <w:tcW w:w="5044" w:type="dxa"/>
            <w:vAlign w:val="center"/>
          </w:tcPr>
          <w:p w14:paraId="3E8DAC28" w14:textId="77777777" w:rsidR="000444C5" w:rsidRDefault="000444C5">
            <w:pPr>
              <w:spacing w:after="0" w:line="240" w:lineRule="auto"/>
              <w:rPr>
                <w:rFonts w:ascii="Arial" w:eastAsia="宋体" w:hAnsi="Arial" w:cs="Arial"/>
                <w:lang w:val="en-US" w:eastAsia="zh-CN"/>
              </w:rPr>
            </w:pPr>
          </w:p>
        </w:tc>
      </w:tr>
      <w:tr w:rsidR="000444C5" w14:paraId="65FB0701" w14:textId="77777777" w:rsidTr="009B6138">
        <w:tc>
          <w:tcPr>
            <w:tcW w:w="1498" w:type="dxa"/>
            <w:vAlign w:val="center"/>
          </w:tcPr>
          <w:p w14:paraId="43B4CF48" w14:textId="1394EFE6" w:rsidR="000444C5" w:rsidRDefault="0028349C">
            <w:pPr>
              <w:spacing w:after="0" w:line="240" w:lineRule="auto"/>
              <w:rPr>
                <w:rFonts w:ascii="Arial" w:eastAsia="宋体" w:hAnsi="Arial" w:cs="Arial"/>
                <w:lang w:val="en-US" w:eastAsia="zh-CN"/>
              </w:rPr>
            </w:pPr>
            <w:r>
              <w:rPr>
                <w:rFonts w:ascii="Arial" w:eastAsia="宋体" w:hAnsi="Arial" w:cs="Arial" w:hint="eastAsia"/>
                <w:lang w:val="en-US" w:eastAsia="zh-CN"/>
              </w:rPr>
              <w:t>X</w:t>
            </w:r>
            <w:r>
              <w:rPr>
                <w:rFonts w:ascii="Arial" w:eastAsia="宋体" w:hAnsi="Arial" w:cs="Arial"/>
                <w:lang w:val="en-US" w:eastAsia="zh-CN"/>
              </w:rPr>
              <w:t>iaomi</w:t>
            </w:r>
          </w:p>
        </w:tc>
        <w:tc>
          <w:tcPr>
            <w:tcW w:w="1543" w:type="dxa"/>
            <w:vAlign w:val="center"/>
          </w:tcPr>
          <w:p w14:paraId="0A80DD11" w14:textId="1C950934" w:rsidR="000444C5" w:rsidRDefault="001546D6">
            <w:pPr>
              <w:spacing w:after="0" w:line="240" w:lineRule="auto"/>
              <w:rPr>
                <w:rFonts w:ascii="Arial" w:eastAsia="宋体" w:hAnsi="Arial" w:cs="Arial"/>
                <w:lang w:val="en-US" w:eastAsia="zh-CN"/>
              </w:rPr>
            </w:pPr>
            <w:r>
              <w:rPr>
                <w:rFonts w:ascii="Arial" w:eastAsia="宋体" w:hAnsi="Arial" w:cs="Arial" w:hint="eastAsia"/>
                <w:lang w:val="en-US" w:eastAsia="zh-CN"/>
              </w:rPr>
              <w:t>A</w:t>
            </w:r>
            <w:r>
              <w:rPr>
                <w:rFonts w:ascii="Arial" w:eastAsia="宋体" w:hAnsi="Arial" w:cs="Arial"/>
                <w:lang w:val="en-US" w:eastAsia="zh-CN"/>
              </w:rPr>
              <w:t>ll</w:t>
            </w:r>
            <w:bookmarkStart w:id="9" w:name="_GoBack"/>
            <w:bookmarkEnd w:id="9"/>
          </w:p>
        </w:tc>
        <w:tc>
          <w:tcPr>
            <w:tcW w:w="1543" w:type="dxa"/>
            <w:vAlign w:val="center"/>
          </w:tcPr>
          <w:p w14:paraId="0CAD9BD6" w14:textId="77777777" w:rsidR="000444C5" w:rsidRDefault="000444C5">
            <w:pPr>
              <w:spacing w:after="0" w:line="240" w:lineRule="auto"/>
              <w:rPr>
                <w:rFonts w:ascii="Arial" w:eastAsia="宋体" w:hAnsi="Arial" w:cs="Arial"/>
                <w:lang w:val="en-US" w:eastAsia="zh-CN"/>
              </w:rPr>
            </w:pPr>
          </w:p>
        </w:tc>
        <w:tc>
          <w:tcPr>
            <w:tcW w:w="5044" w:type="dxa"/>
            <w:vAlign w:val="center"/>
          </w:tcPr>
          <w:p w14:paraId="7B401F3B" w14:textId="77777777" w:rsidR="000444C5" w:rsidRDefault="000444C5">
            <w:pPr>
              <w:spacing w:after="0" w:line="240" w:lineRule="auto"/>
              <w:rPr>
                <w:rFonts w:ascii="Arial" w:eastAsia="宋体" w:hAnsi="Arial" w:cs="Arial"/>
                <w:lang w:val="en-US" w:eastAsia="zh-CN"/>
              </w:rPr>
            </w:pPr>
          </w:p>
        </w:tc>
      </w:tr>
      <w:tr w:rsidR="000444C5" w14:paraId="1A288FA9" w14:textId="77777777" w:rsidTr="009B6138">
        <w:tc>
          <w:tcPr>
            <w:tcW w:w="1498" w:type="dxa"/>
            <w:vAlign w:val="center"/>
          </w:tcPr>
          <w:p w14:paraId="6A4892D8" w14:textId="77777777" w:rsidR="000444C5" w:rsidRDefault="000444C5">
            <w:pPr>
              <w:spacing w:after="0" w:line="240" w:lineRule="auto"/>
              <w:rPr>
                <w:rFonts w:ascii="Arial" w:eastAsia="宋体" w:hAnsi="Arial" w:cs="Arial"/>
                <w:lang w:val="en-US" w:eastAsia="zh-CN"/>
              </w:rPr>
            </w:pPr>
          </w:p>
        </w:tc>
        <w:tc>
          <w:tcPr>
            <w:tcW w:w="1543" w:type="dxa"/>
            <w:vAlign w:val="center"/>
          </w:tcPr>
          <w:p w14:paraId="7D364E5E" w14:textId="77777777" w:rsidR="000444C5" w:rsidRDefault="000444C5">
            <w:pPr>
              <w:spacing w:after="0" w:line="240" w:lineRule="auto"/>
              <w:rPr>
                <w:rFonts w:ascii="Arial" w:eastAsia="宋体" w:hAnsi="Arial" w:cs="Arial"/>
                <w:lang w:val="en-US" w:eastAsia="zh-CN"/>
              </w:rPr>
            </w:pPr>
          </w:p>
        </w:tc>
        <w:tc>
          <w:tcPr>
            <w:tcW w:w="1543" w:type="dxa"/>
            <w:vAlign w:val="center"/>
          </w:tcPr>
          <w:p w14:paraId="27696D8D" w14:textId="77777777" w:rsidR="000444C5" w:rsidRDefault="000444C5">
            <w:pPr>
              <w:spacing w:after="0" w:line="240" w:lineRule="auto"/>
              <w:rPr>
                <w:rFonts w:ascii="Arial" w:eastAsia="宋体" w:hAnsi="Arial" w:cs="Arial"/>
                <w:lang w:val="en-US" w:eastAsia="zh-CN"/>
              </w:rPr>
            </w:pPr>
          </w:p>
        </w:tc>
        <w:tc>
          <w:tcPr>
            <w:tcW w:w="5044" w:type="dxa"/>
            <w:vAlign w:val="center"/>
          </w:tcPr>
          <w:p w14:paraId="129C8860" w14:textId="77777777" w:rsidR="000444C5" w:rsidRDefault="000444C5">
            <w:pPr>
              <w:spacing w:after="0" w:line="240" w:lineRule="auto"/>
              <w:rPr>
                <w:rFonts w:ascii="Arial" w:eastAsia="宋体" w:hAnsi="Arial" w:cs="Arial"/>
                <w:lang w:val="en-US" w:eastAsia="zh-CN"/>
              </w:rPr>
            </w:pPr>
          </w:p>
        </w:tc>
      </w:tr>
    </w:tbl>
    <w:p w14:paraId="211C167F" w14:textId="77777777" w:rsidR="000444C5" w:rsidRDefault="00373899">
      <w:pPr>
        <w:spacing w:beforeLines="50" w:before="156"/>
        <w:rPr>
          <w:rFonts w:ascii="Arial" w:eastAsia="宋体" w:hAnsi="Arial" w:cs="Arial"/>
          <w:lang w:val="en-US" w:eastAsia="zh-CN"/>
        </w:rPr>
      </w:pPr>
      <w:r>
        <w:rPr>
          <w:rFonts w:ascii="Arial" w:eastAsia="宋体" w:hAnsi="Arial" w:cs="Arial" w:hint="eastAsia"/>
          <w:lang w:val="en-US" w:eastAsia="zh-CN"/>
        </w:rPr>
        <w:t>Summary of Q6:</w:t>
      </w:r>
    </w:p>
    <w:p w14:paraId="4D97C048" w14:textId="77777777" w:rsidR="000444C5" w:rsidRDefault="000444C5"/>
    <w:p w14:paraId="51B86232" w14:textId="77777777" w:rsidR="000444C5" w:rsidRDefault="000444C5"/>
    <w:p w14:paraId="299C026A" w14:textId="77777777" w:rsidR="000444C5" w:rsidRDefault="000444C5"/>
    <w:p w14:paraId="611565B6" w14:textId="77777777" w:rsidR="000444C5" w:rsidRDefault="00373899">
      <w:pPr>
        <w:pStyle w:val="1"/>
        <w:rPr>
          <w:rFonts w:cs="Arial"/>
        </w:rPr>
      </w:pPr>
      <w:r>
        <w:rPr>
          <w:rFonts w:cs="Arial"/>
        </w:rPr>
        <w:t>3 Conclusion</w:t>
      </w:r>
    </w:p>
    <w:p w14:paraId="0CEBE2B8" w14:textId="77777777" w:rsidR="000444C5" w:rsidRDefault="00373899">
      <w:pPr>
        <w:rPr>
          <w:rFonts w:ascii="Arial" w:eastAsia="宋体" w:hAnsi="Arial" w:cs="Arial"/>
          <w:lang w:val="en-US" w:eastAsia="zh-CN"/>
        </w:rPr>
      </w:pPr>
      <w:r>
        <w:rPr>
          <w:rFonts w:ascii="Arial" w:eastAsia="宋体" w:hAnsi="Arial" w:cs="Arial" w:hint="eastAsia"/>
          <w:lang w:val="en-US" w:eastAsia="zh-CN"/>
        </w:rPr>
        <w:t>To be added...</w:t>
      </w:r>
    </w:p>
    <w:p w14:paraId="50655A06" w14:textId="77777777" w:rsidR="000444C5" w:rsidRDefault="000444C5">
      <w:pPr>
        <w:rPr>
          <w:rFonts w:ascii="Arial" w:hAnsi="Arial" w:cs="Arial"/>
        </w:rPr>
      </w:pPr>
    </w:p>
    <w:p w14:paraId="5B3B8653" w14:textId="77777777" w:rsidR="000444C5" w:rsidRDefault="000444C5">
      <w:pPr>
        <w:rPr>
          <w:rFonts w:ascii="Arial" w:hAnsi="Arial" w:cs="Arial"/>
        </w:rPr>
      </w:pPr>
    </w:p>
    <w:p w14:paraId="159CF872" w14:textId="77777777" w:rsidR="000444C5" w:rsidRDefault="00373899">
      <w:pPr>
        <w:pStyle w:val="1"/>
        <w:rPr>
          <w:rFonts w:ascii="Times New Roman" w:eastAsia="宋体" w:hAnsi="Times New Roman"/>
          <w:lang w:val="en-US" w:eastAsia="zh-CN"/>
        </w:rPr>
      </w:pPr>
      <w:r>
        <w:rPr>
          <w:rFonts w:eastAsia="宋体" w:cs="Arial"/>
          <w:lang w:val="en-US" w:eastAsia="zh-CN"/>
        </w:rPr>
        <w:t>4</w:t>
      </w:r>
      <w:r>
        <w:rPr>
          <w:rFonts w:cs="Arial"/>
        </w:rPr>
        <w:t xml:space="preserve"> </w:t>
      </w:r>
      <w:r>
        <w:rPr>
          <w:rFonts w:eastAsia="宋体" w:cs="Arial"/>
          <w:lang w:val="en-US" w:eastAsia="zh-CN"/>
        </w:rPr>
        <w:t>Reference</w:t>
      </w:r>
    </w:p>
    <w:p w14:paraId="41F3DC2B" w14:textId="77777777" w:rsidR="000444C5" w:rsidRDefault="00373899">
      <w:pPr>
        <w:numPr>
          <w:ilvl w:val="0"/>
          <w:numId w:val="12"/>
        </w:numPr>
        <w:overflowPunct w:val="0"/>
        <w:autoSpaceDE w:val="0"/>
        <w:autoSpaceDN w:val="0"/>
        <w:adjustRightInd w:val="0"/>
        <w:textAlignment w:val="baseline"/>
      </w:pPr>
      <w:r>
        <w:rPr>
          <w:rFonts w:ascii="Arial" w:eastAsia="宋体" w:hAnsi="Arial" w:cs="Arial"/>
          <w:lang w:val="en-US" w:eastAsia="zh-CN"/>
        </w:rPr>
        <w:t>R2-2305613 Discussion on general architecture for AI/ML for NR air interface CMCC</w:t>
      </w:r>
    </w:p>
    <w:sectPr w:rsidR="000444C5">
      <w:pgSz w:w="11906" w:h="16838"/>
      <w:pgMar w:top="1417"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6CE52" w14:textId="77777777" w:rsidR="009F3886" w:rsidRDefault="009F3886">
      <w:pPr>
        <w:spacing w:line="240" w:lineRule="auto"/>
      </w:pPr>
      <w:r>
        <w:separator/>
      </w:r>
    </w:p>
  </w:endnote>
  <w:endnote w:type="continuationSeparator" w:id="0">
    <w:p w14:paraId="4BDC4642" w14:textId="77777777" w:rsidR="009F3886" w:rsidRDefault="009F38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53189" w14:textId="77777777" w:rsidR="009F3886" w:rsidRDefault="009F3886">
      <w:pPr>
        <w:spacing w:after="0"/>
      </w:pPr>
      <w:r>
        <w:separator/>
      </w:r>
    </w:p>
  </w:footnote>
  <w:footnote w:type="continuationSeparator" w:id="0">
    <w:p w14:paraId="52DBA0C9" w14:textId="77777777" w:rsidR="009F3886" w:rsidRDefault="009F38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3A3FCD"/>
    <w:multiLevelType w:val="singleLevel"/>
    <w:tmpl w:val="F73A3FCD"/>
    <w:lvl w:ilvl="0">
      <w:start w:val="1"/>
      <w:numFmt w:val="bullet"/>
      <w:lvlText w:val=""/>
      <w:lvlJc w:val="left"/>
      <w:pPr>
        <w:ind w:left="420" w:hanging="420"/>
      </w:pPr>
      <w:rPr>
        <w:rFonts w:ascii="Wingdings" w:hAnsi="Wingdings" w:hint="default"/>
      </w:rPr>
    </w:lvl>
  </w:abstractNum>
  <w:abstractNum w:abstractNumId="1"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8A582C"/>
    <w:multiLevelType w:val="multilevel"/>
    <w:tmpl w:val="138A582C"/>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40F3B"/>
    <w:multiLevelType w:val="multilevel"/>
    <w:tmpl w:val="15340F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19A92169"/>
    <w:multiLevelType w:val="multilevel"/>
    <w:tmpl w:val="19A92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A82B93"/>
    <w:multiLevelType w:val="hybridMultilevel"/>
    <w:tmpl w:val="A7A84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1F6247"/>
    <w:multiLevelType w:val="hybridMultilevel"/>
    <w:tmpl w:val="003420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9" w15:restartNumberingAfterBreak="0">
    <w:nsid w:val="400A0BFE"/>
    <w:multiLevelType w:val="multilevel"/>
    <w:tmpl w:val="400A0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A16DD8"/>
    <w:multiLevelType w:val="hybridMultilevel"/>
    <w:tmpl w:val="82709662"/>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11" w15:restartNumberingAfterBreak="0">
    <w:nsid w:val="4C0B7EBB"/>
    <w:multiLevelType w:val="multilevel"/>
    <w:tmpl w:val="4C0B7EBB"/>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187684"/>
    <w:multiLevelType w:val="multilevel"/>
    <w:tmpl w:val="541876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5D5969DD"/>
    <w:multiLevelType w:val="hybridMultilevel"/>
    <w:tmpl w:val="144E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0B4ADE"/>
    <w:multiLevelType w:val="multilevel"/>
    <w:tmpl w:val="600B4AD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352"/>
        </w:tabs>
        <w:ind w:left="1352"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6"/>
  </w:num>
  <w:num w:numId="3">
    <w:abstractNumId w:val="17"/>
  </w:num>
  <w:num w:numId="4">
    <w:abstractNumId w:val="15"/>
  </w:num>
  <w:num w:numId="5">
    <w:abstractNumId w:val="11"/>
  </w:num>
  <w:num w:numId="6">
    <w:abstractNumId w:val="0"/>
  </w:num>
  <w:num w:numId="7">
    <w:abstractNumId w:val="9"/>
  </w:num>
  <w:num w:numId="8">
    <w:abstractNumId w:val="6"/>
  </w:num>
  <w:num w:numId="9">
    <w:abstractNumId w:val="3"/>
  </w:num>
  <w:num w:numId="10">
    <w:abstractNumId w:val="13"/>
  </w:num>
  <w:num w:numId="11">
    <w:abstractNumId w:val="4"/>
  </w:num>
  <w:num w:numId="12">
    <w:abstractNumId w:val="8"/>
  </w:num>
  <w:num w:numId="13">
    <w:abstractNumId w:val="2"/>
  </w:num>
  <w:num w:numId="14">
    <w:abstractNumId w:val="14"/>
  </w:num>
  <w:num w:numId="15">
    <w:abstractNumId w:val="5"/>
  </w:num>
  <w:num w:numId="16">
    <w:abstractNumId w:val="10"/>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o1oA7xvaCywAAAA="/>
  </w:docVars>
  <w:rsids>
    <w:rsidRoot w:val="00F724CE"/>
    <w:rsid w:val="00003044"/>
    <w:rsid w:val="00003572"/>
    <w:rsid w:val="00006DEC"/>
    <w:rsid w:val="000146BF"/>
    <w:rsid w:val="00020467"/>
    <w:rsid w:val="000223B8"/>
    <w:rsid w:val="000310BD"/>
    <w:rsid w:val="000444C5"/>
    <w:rsid w:val="00051F7F"/>
    <w:rsid w:val="00073C55"/>
    <w:rsid w:val="00075D1C"/>
    <w:rsid w:val="0008161D"/>
    <w:rsid w:val="0008196D"/>
    <w:rsid w:val="000821D5"/>
    <w:rsid w:val="0009142F"/>
    <w:rsid w:val="0009592A"/>
    <w:rsid w:val="00095B51"/>
    <w:rsid w:val="00097FEE"/>
    <w:rsid w:val="000A71D1"/>
    <w:rsid w:val="000B376B"/>
    <w:rsid w:val="000B3A7B"/>
    <w:rsid w:val="000C13FA"/>
    <w:rsid w:val="000C46EF"/>
    <w:rsid w:val="000C783D"/>
    <w:rsid w:val="000D0608"/>
    <w:rsid w:val="000D77C5"/>
    <w:rsid w:val="000E7D50"/>
    <w:rsid w:val="000F19A2"/>
    <w:rsid w:val="0011180F"/>
    <w:rsid w:val="00112A2A"/>
    <w:rsid w:val="00132B35"/>
    <w:rsid w:val="00142D67"/>
    <w:rsid w:val="001546D6"/>
    <w:rsid w:val="00157B02"/>
    <w:rsid w:val="00162AFA"/>
    <w:rsid w:val="001651D3"/>
    <w:rsid w:val="001714ED"/>
    <w:rsid w:val="00180A65"/>
    <w:rsid w:val="001836B6"/>
    <w:rsid w:val="00197A6A"/>
    <w:rsid w:val="001A0EBE"/>
    <w:rsid w:val="001A5739"/>
    <w:rsid w:val="001B17AF"/>
    <w:rsid w:val="001B6B91"/>
    <w:rsid w:val="001C0C0E"/>
    <w:rsid w:val="001C38F2"/>
    <w:rsid w:val="001D03A5"/>
    <w:rsid w:val="001D4663"/>
    <w:rsid w:val="00201FA4"/>
    <w:rsid w:val="002041C7"/>
    <w:rsid w:val="00214269"/>
    <w:rsid w:val="002256BF"/>
    <w:rsid w:val="00227B30"/>
    <w:rsid w:val="00237D11"/>
    <w:rsid w:val="00280393"/>
    <w:rsid w:val="0028349C"/>
    <w:rsid w:val="002A24CB"/>
    <w:rsid w:val="002A2ED8"/>
    <w:rsid w:val="002B02BE"/>
    <w:rsid w:val="002B178B"/>
    <w:rsid w:val="002C5064"/>
    <w:rsid w:val="002C6056"/>
    <w:rsid w:val="002C72A2"/>
    <w:rsid w:val="002D172D"/>
    <w:rsid w:val="002F2158"/>
    <w:rsid w:val="00334108"/>
    <w:rsid w:val="00351075"/>
    <w:rsid w:val="00373899"/>
    <w:rsid w:val="00381301"/>
    <w:rsid w:val="003970A6"/>
    <w:rsid w:val="003A4937"/>
    <w:rsid w:val="003B5DC5"/>
    <w:rsid w:val="003B7626"/>
    <w:rsid w:val="003C27B6"/>
    <w:rsid w:val="003C4C0A"/>
    <w:rsid w:val="003D01C3"/>
    <w:rsid w:val="003D0A8A"/>
    <w:rsid w:val="003E3093"/>
    <w:rsid w:val="003E4A69"/>
    <w:rsid w:val="003F455D"/>
    <w:rsid w:val="00422AB8"/>
    <w:rsid w:val="0043122F"/>
    <w:rsid w:val="00445C31"/>
    <w:rsid w:val="0046401D"/>
    <w:rsid w:val="0047380B"/>
    <w:rsid w:val="00475FBA"/>
    <w:rsid w:val="00484770"/>
    <w:rsid w:val="0049695D"/>
    <w:rsid w:val="004B6308"/>
    <w:rsid w:val="004C0835"/>
    <w:rsid w:val="004C4C50"/>
    <w:rsid w:val="004D31D2"/>
    <w:rsid w:val="004D4078"/>
    <w:rsid w:val="004F4024"/>
    <w:rsid w:val="00511989"/>
    <w:rsid w:val="00513498"/>
    <w:rsid w:val="0055793E"/>
    <w:rsid w:val="00561D91"/>
    <w:rsid w:val="00563509"/>
    <w:rsid w:val="00572E54"/>
    <w:rsid w:val="005B14DE"/>
    <w:rsid w:val="005B3ABA"/>
    <w:rsid w:val="005E11D0"/>
    <w:rsid w:val="005E6B80"/>
    <w:rsid w:val="006008F3"/>
    <w:rsid w:val="006067D6"/>
    <w:rsid w:val="0061290F"/>
    <w:rsid w:val="0061426E"/>
    <w:rsid w:val="0062234D"/>
    <w:rsid w:val="006328AB"/>
    <w:rsid w:val="006356C0"/>
    <w:rsid w:val="00637E27"/>
    <w:rsid w:val="00640341"/>
    <w:rsid w:val="00643129"/>
    <w:rsid w:val="0065249F"/>
    <w:rsid w:val="006862EC"/>
    <w:rsid w:val="006A4331"/>
    <w:rsid w:val="006B2311"/>
    <w:rsid w:val="006C0ABA"/>
    <w:rsid w:val="006C5DFD"/>
    <w:rsid w:val="006F5DD6"/>
    <w:rsid w:val="00702864"/>
    <w:rsid w:val="007111C1"/>
    <w:rsid w:val="00714803"/>
    <w:rsid w:val="0072750F"/>
    <w:rsid w:val="007316C9"/>
    <w:rsid w:val="00731B22"/>
    <w:rsid w:val="007419B0"/>
    <w:rsid w:val="007468DF"/>
    <w:rsid w:val="00751856"/>
    <w:rsid w:val="0075366C"/>
    <w:rsid w:val="00753775"/>
    <w:rsid w:val="00766772"/>
    <w:rsid w:val="007761A0"/>
    <w:rsid w:val="00777452"/>
    <w:rsid w:val="00782D87"/>
    <w:rsid w:val="00787BB8"/>
    <w:rsid w:val="007946E9"/>
    <w:rsid w:val="00797116"/>
    <w:rsid w:val="007A43DF"/>
    <w:rsid w:val="007C51F1"/>
    <w:rsid w:val="007E16A3"/>
    <w:rsid w:val="007E4B0F"/>
    <w:rsid w:val="007E621D"/>
    <w:rsid w:val="007F798D"/>
    <w:rsid w:val="008107C5"/>
    <w:rsid w:val="00841742"/>
    <w:rsid w:val="00854F37"/>
    <w:rsid w:val="0086225B"/>
    <w:rsid w:val="00866C80"/>
    <w:rsid w:val="00874AF6"/>
    <w:rsid w:val="008933ED"/>
    <w:rsid w:val="00894593"/>
    <w:rsid w:val="008B2572"/>
    <w:rsid w:val="008B44E7"/>
    <w:rsid w:val="008D26CF"/>
    <w:rsid w:val="008F3C36"/>
    <w:rsid w:val="008F7CBE"/>
    <w:rsid w:val="00902961"/>
    <w:rsid w:val="00915FE4"/>
    <w:rsid w:val="009172B1"/>
    <w:rsid w:val="009220CA"/>
    <w:rsid w:val="00934896"/>
    <w:rsid w:val="0094003B"/>
    <w:rsid w:val="009406F3"/>
    <w:rsid w:val="009431E7"/>
    <w:rsid w:val="009455B0"/>
    <w:rsid w:val="00956496"/>
    <w:rsid w:val="00961548"/>
    <w:rsid w:val="009837C1"/>
    <w:rsid w:val="0098643A"/>
    <w:rsid w:val="009872CA"/>
    <w:rsid w:val="009B6138"/>
    <w:rsid w:val="009D4D55"/>
    <w:rsid w:val="009F3886"/>
    <w:rsid w:val="00A20A71"/>
    <w:rsid w:val="00A476D3"/>
    <w:rsid w:val="00A54487"/>
    <w:rsid w:val="00A628F2"/>
    <w:rsid w:val="00A8598B"/>
    <w:rsid w:val="00A95A92"/>
    <w:rsid w:val="00AA09F4"/>
    <w:rsid w:val="00AA47B4"/>
    <w:rsid w:val="00AC536A"/>
    <w:rsid w:val="00AD4EE5"/>
    <w:rsid w:val="00AF2A8F"/>
    <w:rsid w:val="00B13FD5"/>
    <w:rsid w:val="00B140DB"/>
    <w:rsid w:val="00B17E48"/>
    <w:rsid w:val="00B24963"/>
    <w:rsid w:val="00B44BCD"/>
    <w:rsid w:val="00B46ABD"/>
    <w:rsid w:val="00B60AD6"/>
    <w:rsid w:val="00B865B6"/>
    <w:rsid w:val="00B91DCA"/>
    <w:rsid w:val="00BB6ACB"/>
    <w:rsid w:val="00BC6054"/>
    <w:rsid w:val="00BC677C"/>
    <w:rsid w:val="00BE5A45"/>
    <w:rsid w:val="00BF387E"/>
    <w:rsid w:val="00C07B10"/>
    <w:rsid w:val="00C103BF"/>
    <w:rsid w:val="00C20782"/>
    <w:rsid w:val="00C25833"/>
    <w:rsid w:val="00C406CD"/>
    <w:rsid w:val="00C41C42"/>
    <w:rsid w:val="00C6409D"/>
    <w:rsid w:val="00C80828"/>
    <w:rsid w:val="00C82480"/>
    <w:rsid w:val="00CD66BF"/>
    <w:rsid w:val="00D0356B"/>
    <w:rsid w:val="00D07194"/>
    <w:rsid w:val="00D27C1F"/>
    <w:rsid w:val="00D27EA5"/>
    <w:rsid w:val="00D41FB2"/>
    <w:rsid w:val="00D50C86"/>
    <w:rsid w:val="00D67C05"/>
    <w:rsid w:val="00D71D69"/>
    <w:rsid w:val="00D8702D"/>
    <w:rsid w:val="00D90346"/>
    <w:rsid w:val="00DA0C70"/>
    <w:rsid w:val="00DC4299"/>
    <w:rsid w:val="00DC5690"/>
    <w:rsid w:val="00DD4DB5"/>
    <w:rsid w:val="00DF23D5"/>
    <w:rsid w:val="00DF769C"/>
    <w:rsid w:val="00E23613"/>
    <w:rsid w:val="00E2594B"/>
    <w:rsid w:val="00E326C4"/>
    <w:rsid w:val="00E378A7"/>
    <w:rsid w:val="00E420DF"/>
    <w:rsid w:val="00E428AC"/>
    <w:rsid w:val="00E42D93"/>
    <w:rsid w:val="00E4388E"/>
    <w:rsid w:val="00E47D63"/>
    <w:rsid w:val="00E50A29"/>
    <w:rsid w:val="00E61241"/>
    <w:rsid w:val="00E63BA7"/>
    <w:rsid w:val="00E7000A"/>
    <w:rsid w:val="00E7026B"/>
    <w:rsid w:val="00E74586"/>
    <w:rsid w:val="00E77E08"/>
    <w:rsid w:val="00EA1A0F"/>
    <w:rsid w:val="00EA76C6"/>
    <w:rsid w:val="00EC5323"/>
    <w:rsid w:val="00EC548A"/>
    <w:rsid w:val="00EF4C77"/>
    <w:rsid w:val="00F04649"/>
    <w:rsid w:val="00F11413"/>
    <w:rsid w:val="00F14D09"/>
    <w:rsid w:val="00F253A5"/>
    <w:rsid w:val="00F27F9E"/>
    <w:rsid w:val="00F37CBD"/>
    <w:rsid w:val="00F412A7"/>
    <w:rsid w:val="00F443D6"/>
    <w:rsid w:val="00F44847"/>
    <w:rsid w:val="00F472B2"/>
    <w:rsid w:val="00F65577"/>
    <w:rsid w:val="00F706D6"/>
    <w:rsid w:val="00F724CE"/>
    <w:rsid w:val="00F760C9"/>
    <w:rsid w:val="00F83273"/>
    <w:rsid w:val="00FD3BA0"/>
    <w:rsid w:val="03A02F5F"/>
    <w:rsid w:val="05AB7BBE"/>
    <w:rsid w:val="05F76083"/>
    <w:rsid w:val="0608518B"/>
    <w:rsid w:val="069444E3"/>
    <w:rsid w:val="06FA7792"/>
    <w:rsid w:val="08FD7E32"/>
    <w:rsid w:val="09FB3DBA"/>
    <w:rsid w:val="0BDC19D8"/>
    <w:rsid w:val="0CB128D3"/>
    <w:rsid w:val="0F997721"/>
    <w:rsid w:val="104B1C51"/>
    <w:rsid w:val="111944A1"/>
    <w:rsid w:val="11A90FB6"/>
    <w:rsid w:val="12994D10"/>
    <w:rsid w:val="12DA1F77"/>
    <w:rsid w:val="148C15DD"/>
    <w:rsid w:val="15A21620"/>
    <w:rsid w:val="16576A00"/>
    <w:rsid w:val="16DC208A"/>
    <w:rsid w:val="19F21949"/>
    <w:rsid w:val="1A3A2B06"/>
    <w:rsid w:val="1A5A0907"/>
    <w:rsid w:val="1AC60358"/>
    <w:rsid w:val="1B3246A0"/>
    <w:rsid w:val="1D3D7A66"/>
    <w:rsid w:val="1E861550"/>
    <w:rsid w:val="1F6E4880"/>
    <w:rsid w:val="1F9F4D5D"/>
    <w:rsid w:val="20AC1AA6"/>
    <w:rsid w:val="20D72FE2"/>
    <w:rsid w:val="21F967BB"/>
    <w:rsid w:val="22393B80"/>
    <w:rsid w:val="240830AB"/>
    <w:rsid w:val="249E1C36"/>
    <w:rsid w:val="27404823"/>
    <w:rsid w:val="28D86066"/>
    <w:rsid w:val="295602DA"/>
    <w:rsid w:val="2BCC508E"/>
    <w:rsid w:val="2C3E1965"/>
    <w:rsid w:val="2D3B4585"/>
    <w:rsid w:val="2E145111"/>
    <w:rsid w:val="2E4C031D"/>
    <w:rsid w:val="2E730AF8"/>
    <w:rsid w:val="2E804559"/>
    <w:rsid w:val="32050A69"/>
    <w:rsid w:val="34EF558C"/>
    <w:rsid w:val="36067A7A"/>
    <w:rsid w:val="361931D5"/>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50234CA8"/>
    <w:rsid w:val="50523A54"/>
    <w:rsid w:val="51E51CB9"/>
    <w:rsid w:val="53124F28"/>
    <w:rsid w:val="53755060"/>
    <w:rsid w:val="564C046E"/>
    <w:rsid w:val="56501BA9"/>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70A7197A"/>
    <w:rsid w:val="70AA3CDC"/>
    <w:rsid w:val="74044A12"/>
    <w:rsid w:val="744B0BFD"/>
    <w:rsid w:val="75335BBD"/>
    <w:rsid w:val="763B2873"/>
    <w:rsid w:val="773C04AF"/>
    <w:rsid w:val="78A7044A"/>
    <w:rsid w:val="7A452D12"/>
    <w:rsid w:val="7A782C31"/>
    <w:rsid w:val="7AF62187"/>
    <w:rsid w:val="7BFF069E"/>
    <w:rsid w:val="7C386F0F"/>
    <w:rsid w:val="7D510BCF"/>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F7AB5"/>
  <w15:docId w15:val="{C4557B91-5A35-4EBA-BC07-65B27BD2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eastAsia="Malgun Gothic" w:hAnsi="Times New Roman" w:cs="Times New Roman"/>
      <w:lang w:val="en-GB" w:eastAsia="en-US"/>
    </w:rPr>
  </w:style>
  <w:style w:type="paragraph" w:styleId="1">
    <w:name w:val="heading 1"/>
    <w:basedOn w:val="a"/>
    <w:next w:val="a"/>
    <w:qFormat/>
    <w:pPr>
      <w:keepNext/>
      <w:keepLines/>
      <w:pBdr>
        <w:top w:val="single" w:sz="12" w:space="3" w:color="auto"/>
      </w:pBdr>
      <w:spacing w:before="240"/>
      <w:ind w:left="1134" w:hanging="1134"/>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alloon Text"/>
    <w:basedOn w:val="a"/>
    <w:link w:val="a6"/>
    <w:qFormat/>
    <w:pPr>
      <w:spacing w:after="0" w:line="240" w:lineRule="auto"/>
    </w:pPr>
    <w:rPr>
      <w:sz w:val="18"/>
      <w:szCs w:val="18"/>
    </w:rPr>
  </w:style>
  <w:style w:type="paragraph" w:styleId="a7">
    <w:name w:val="footer"/>
    <w:basedOn w:val="a"/>
    <w:link w:val="a8"/>
    <w:qFormat/>
    <w:pPr>
      <w:tabs>
        <w:tab w:val="center" w:pos="4153"/>
        <w:tab w:val="right" w:pos="8306"/>
      </w:tabs>
      <w:snapToGrid w:val="0"/>
      <w:spacing w:line="240" w:lineRule="auto"/>
    </w:pPr>
    <w:rPr>
      <w:sz w:val="18"/>
      <w:szCs w:val="18"/>
    </w:rPr>
  </w:style>
  <w:style w:type="paragraph" w:styleId="a9">
    <w:name w:val="header"/>
    <w:basedOn w:val="a"/>
    <w:link w:val="aa"/>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annotation subject"/>
    <w:basedOn w:val="a3"/>
    <w:next w:val="a3"/>
    <w:link w:val="ac"/>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qFormat/>
    <w:rPr>
      <w:sz w:val="21"/>
      <w:szCs w:val="21"/>
    </w:rPr>
  </w:style>
  <w:style w:type="paragraph" w:customStyle="1" w:styleId="EmailDiscussion">
    <w:name w:val="EmailDiscussion"/>
    <w:basedOn w:val="a"/>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a"/>
    <w:qFormat/>
    <w:pPr>
      <w:tabs>
        <w:tab w:val="left" w:pos="1622"/>
      </w:tabs>
      <w:ind w:left="1622" w:hanging="363"/>
    </w:pPr>
  </w:style>
  <w:style w:type="paragraph" w:customStyle="1" w:styleId="Agreement">
    <w:name w:val="Agreement"/>
    <w:basedOn w:val="a"/>
    <w:next w:val="Doc-text2"/>
    <w:uiPriority w:val="99"/>
    <w:qFormat/>
    <w:pPr>
      <w:numPr>
        <w:numId w:val="2"/>
      </w:numPr>
      <w:tabs>
        <w:tab w:val="clear" w:pos="1352"/>
        <w:tab w:val="left" w:pos="1619"/>
      </w:tabs>
      <w:spacing w:before="60"/>
      <w:ind w:left="1619"/>
    </w:pPr>
    <w:rPr>
      <w:b/>
    </w:rPr>
  </w:style>
  <w:style w:type="paragraph" w:customStyle="1" w:styleId="StyleHeading1H1h1appheading1l1MemoHeading1h11h12h13h">
    <w:name w:val="Style Heading 1H1h1app heading 1l1Memo Heading 1h11h12h13h..."/>
    <w:basedOn w:val="1"/>
    <w:uiPriority w:val="99"/>
    <w:qFormat/>
    <w:pPr>
      <w:numPr>
        <w:numId w:val="3"/>
      </w:numPr>
    </w:pPr>
    <w:rPr>
      <w:rFonts w:ascii="Helvetica" w:eastAsia="Times New Roman" w:hAnsi="Helvetica"/>
      <w:sz w:val="28"/>
      <w:lang w:val="en-US"/>
    </w:rPr>
  </w:style>
  <w:style w:type="paragraph" w:styleId="a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P,목록 단락"/>
    <w:basedOn w:val="a"/>
    <w:link w:val="af0"/>
    <w:uiPriority w:val="34"/>
    <w:qFormat/>
    <w:pPr>
      <w:spacing w:after="0"/>
      <w:ind w:leftChars="400" w:left="840"/>
    </w:pPr>
    <w:rPr>
      <w:rFonts w:ascii="Times" w:eastAsia="宋体" w:hAnsi="Times"/>
      <w:szCs w:val="24"/>
      <w:lang w:eastAsia="zh-CN"/>
    </w:rPr>
  </w:style>
  <w:style w:type="character" w:customStyle="1" w:styleId="a6">
    <w:name w:val="批注框文本 字符"/>
    <w:basedOn w:val="a0"/>
    <w:link w:val="a5"/>
    <w:qFormat/>
    <w:rPr>
      <w:rFonts w:ascii="Times New Roman" w:eastAsia="Malgun Gothic" w:hAnsi="Times New Roman" w:cs="Times New Roman"/>
      <w:sz w:val="18"/>
      <w:szCs w:val="18"/>
      <w:lang w:val="en-GB" w:eastAsia="en-US"/>
    </w:rPr>
  </w:style>
  <w:style w:type="character" w:customStyle="1" w:styleId="a4">
    <w:name w:val="批注文字 字符"/>
    <w:basedOn w:val="a0"/>
    <w:link w:val="a3"/>
    <w:qFormat/>
    <w:rPr>
      <w:rFonts w:ascii="Times New Roman" w:eastAsia="Malgun Gothic" w:hAnsi="Times New Roman" w:cs="Times New Roman"/>
      <w:lang w:val="en-GB" w:eastAsia="en-US"/>
    </w:rPr>
  </w:style>
  <w:style w:type="character" w:customStyle="1" w:styleId="ac">
    <w:name w:val="批注主题 字符"/>
    <w:basedOn w:val="a4"/>
    <w:link w:val="ab"/>
    <w:qFormat/>
    <w:rPr>
      <w:rFonts w:ascii="Times New Roman" w:eastAsia="Malgun Gothic" w:hAnsi="Times New Roman" w:cs="Times New Roman"/>
      <w:b/>
      <w:bCs/>
      <w:lang w:val="en-GB" w:eastAsia="en-US"/>
    </w:rPr>
  </w:style>
  <w:style w:type="character" w:customStyle="1" w:styleId="aa">
    <w:name w:val="页眉 字符"/>
    <w:basedOn w:val="a0"/>
    <w:link w:val="a9"/>
    <w:qFormat/>
    <w:rPr>
      <w:rFonts w:ascii="Times New Roman" w:eastAsia="Malgun Gothic" w:hAnsi="Times New Roman" w:cs="Times New Roman"/>
      <w:sz w:val="18"/>
      <w:szCs w:val="18"/>
      <w:lang w:val="en-GB" w:eastAsia="en-US"/>
    </w:rPr>
  </w:style>
  <w:style w:type="character" w:customStyle="1" w:styleId="a8">
    <w:name w:val="页脚 字符"/>
    <w:basedOn w:val="a0"/>
    <w:link w:val="a7"/>
    <w:qFormat/>
    <w:rPr>
      <w:rFonts w:ascii="Times New Roman" w:eastAsia="Malgun Gothic" w:hAnsi="Times New Roman" w:cs="Times New Roman"/>
      <w:sz w:val="18"/>
      <w:szCs w:val="18"/>
      <w:lang w:val="en-GB" w:eastAsia="en-US"/>
    </w:rPr>
  </w:style>
  <w:style w:type="character" w:customStyle="1" w:styleId="af0">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
    <w:uiPriority w:val="34"/>
    <w:qFormat/>
    <w:rsid w:val="002C6056"/>
    <w:rPr>
      <w:rFonts w:ascii="Times" w:eastAsia="宋体"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7537">
      <w:bodyDiv w:val="1"/>
      <w:marLeft w:val="0"/>
      <w:marRight w:val="0"/>
      <w:marTop w:val="0"/>
      <w:marBottom w:val="0"/>
      <w:divBdr>
        <w:top w:val="none" w:sz="0" w:space="0" w:color="auto"/>
        <w:left w:val="none" w:sz="0" w:space="0" w:color="auto"/>
        <w:bottom w:val="none" w:sz="0" w:space="0" w:color="auto"/>
        <w:right w:val="none" w:sz="0" w:space="0" w:color="auto"/>
      </w:divBdr>
    </w:div>
    <w:div w:id="1231043277">
      <w:bodyDiv w:val="1"/>
      <w:marLeft w:val="0"/>
      <w:marRight w:val="0"/>
      <w:marTop w:val="0"/>
      <w:marBottom w:val="0"/>
      <w:divBdr>
        <w:top w:val="none" w:sz="0" w:space="0" w:color="auto"/>
        <w:left w:val="none" w:sz="0" w:space="0" w:color="auto"/>
        <w:bottom w:val="none" w:sz="0" w:space="0" w:color="auto"/>
        <w:right w:val="none" w:sz="0" w:space="0" w:color="auto"/>
      </w:divBdr>
    </w:div>
    <w:div w:id="1458908846">
      <w:bodyDiv w:val="1"/>
      <w:marLeft w:val="0"/>
      <w:marRight w:val="0"/>
      <w:marTop w:val="0"/>
      <w:marBottom w:val="0"/>
      <w:divBdr>
        <w:top w:val="none" w:sz="0" w:space="0" w:color="auto"/>
        <w:left w:val="none" w:sz="0" w:space="0" w:color="auto"/>
        <w:bottom w:val="none" w:sz="0" w:space="0" w:color="auto"/>
        <w:right w:val="none" w:sz="0" w:space="0" w:color="auto"/>
      </w:divBdr>
    </w:div>
    <w:div w:id="1853033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4852</Words>
  <Characters>27658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32446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Xiaomi（Xing Yang)</cp:lastModifiedBy>
  <cp:revision>2</cp:revision>
  <dcterms:created xsi:type="dcterms:W3CDTF">2023-07-13T08:08:00Z</dcterms:created>
  <dcterms:modified xsi:type="dcterms:W3CDTF">2023-07-13T08:08:00Z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D6E2829E12F942E0889494548BA53418</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ies>
</file>