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[Post120][054][AIML18]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[Post120][054][AIML18]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等线"/>
              </w:rPr>
            </w:pPr>
            <w:r>
              <w:rPr>
                <w:rFonts w:eastAsia="等线" w:hint="eastAsia"/>
              </w:rPr>
              <w:t>O</w:t>
            </w:r>
            <w:r>
              <w:rPr>
                <w:rFonts w:eastAsia="等线"/>
              </w:rPr>
              <w:t>PPO</w:t>
            </w:r>
          </w:p>
        </w:tc>
        <w:tc>
          <w:tcPr>
            <w:tcW w:w="3210" w:type="dxa"/>
          </w:tcPr>
          <w:p w14:paraId="26B9EE25" w14:textId="0B3C5E94" w:rsidR="007F09DA" w:rsidRPr="002D176A" w:rsidRDefault="002D176A" w:rsidP="003267A6">
            <w:pPr>
              <w:pStyle w:val="BodyText"/>
              <w:rPr>
                <w:rFonts w:eastAsia="等线"/>
              </w:rPr>
            </w:pPr>
            <w:r>
              <w:rPr>
                <w:rFonts w:eastAsia="等线" w:hint="eastAsia"/>
              </w:rPr>
              <w:t>Jiangsheng</w:t>
            </w:r>
            <w:r>
              <w:rPr>
                <w:rFonts w:eastAsia="等线"/>
              </w:rPr>
              <w:t xml:space="preserve"> Fan</w:t>
            </w:r>
          </w:p>
        </w:tc>
        <w:tc>
          <w:tcPr>
            <w:tcW w:w="3210" w:type="dxa"/>
          </w:tcPr>
          <w:p w14:paraId="45F1CB05" w14:textId="790359B2" w:rsidR="007F09DA" w:rsidRPr="002D176A" w:rsidRDefault="002D176A" w:rsidP="003267A6">
            <w:pPr>
              <w:pStyle w:val="BodyText"/>
              <w:rPr>
                <w:rFonts w:eastAsia="等线"/>
              </w:rPr>
            </w:pPr>
            <w:r>
              <w:rPr>
                <w:rFonts w:eastAsia="等线" w:hint="eastAsia"/>
              </w:rPr>
              <w:t>f</w:t>
            </w:r>
            <w:r>
              <w:rPr>
                <w:rFonts w:eastAsia="等线"/>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4BBF4694" w:rsidR="008E6018" w:rsidRDefault="00CA794C" w:rsidP="003267A6">
            <w:pPr>
              <w:pStyle w:val="BodyText"/>
            </w:pPr>
            <w:r>
              <w:t>Le</w:t>
            </w:r>
            <w:r w:rsidR="00396EF6">
              <w:t>novo</w:t>
            </w:r>
          </w:p>
        </w:tc>
        <w:tc>
          <w:tcPr>
            <w:tcW w:w="3210" w:type="dxa"/>
          </w:tcPr>
          <w:p w14:paraId="61EEBAA4" w14:textId="0549E4AB" w:rsidR="008E6018" w:rsidRDefault="00396EF6" w:rsidP="003267A6">
            <w:pPr>
              <w:pStyle w:val="BodyText"/>
            </w:pPr>
            <w:r>
              <w:t>Congchi Zhang</w:t>
            </w:r>
          </w:p>
        </w:tc>
        <w:tc>
          <w:tcPr>
            <w:tcW w:w="3210" w:type="dxa"/>
          </w:tcPr>
          <w:p w14:paraId="1E7B0052" w14:textId="32F15CAD" w:rsidR="008E6018" w:rsidRDefault="00396EF6" w:rsidP="003267A6">
            <w:pPr>
              <w:pStyle w:val="BodyText"/>
            </w:pPr>
            <w:r>
              <w:t>zhangcc16@lenovo.com</w:t>
            </w:r>
          </w:p>
        </w:tc>
      </w:tr>
      <w:tr w:rsidR="008E6018" w14:paraId="25DCD5CF" w14:textId="77777777" w:rsidTr="007F09DA">
        <w:tc>
          <w:tcPr>
            <w:tcW w:w="3209" w:type="dxa"/>
          </w:tcPr>
          <w:p w14:paraId="6DD8AF7B" w14:textId="77777777" w:rsidR="008E6018" w:rsidRDefault="008E6018" w:rsidP="003267A6">
            <w:pPr>
              <w:pStyle w:val="BodyText"/>
            </w:pPr>
          </w:p>
        </w:tc>
        <w:tc>
          <w:tcPr>
            <w:tcW w:w="3210" w:type="dxa"/>
          </w:tcPr>
          <w:p w14:paraId="2CD0FEAA" w14:textId="77777777" w:rsidR="008E6018" w:rsidRDefault="008E6018" w:rsidP="003267A6">
            <w:pPr>
              <w:pStyle w:val="BodyText"/>
            </w:pPr>
          </w:p>
        </w:tc>
        <w:tc>
          <w:tcPr>
            <w:tcW w:w="3210" w:type="dxa"/>
          </w:tcPr>
          <w:p w14:paraId="68C698B2" w14:textId="77777777" w:rsidR="008E6018" w:rsidRDefault="008E6018" w:rsidP="003267A6">
            <w:pPr>
              <w:pStyle w:val="BodyText"/>
            </w:pPr>
          </w:p>
        </w:tc>
      </w:tr>
      <w:tr w:rsidR="008E6018" w14:paraId="53990AFD" w14:textId="77777777" w:rsidTr="007F09DA">
        <w:tc>
          <w:tcPr>
            <w:tcW w:w="3209" w:type="dxa"/>
          </w:tcPr>
          <w:p w14:paraId="094341C4" w14:textId="77777777" w:rsidR="008E6018" w:rsidRDefault="008E6018" w:rsidP="003267A6">
            <w:pPr>
              <w:pStyle w:val="BodyText"/>
            </w:pPr>
          </w:p>
        </w:tc>
        <w:tc>
          <w:tcPr>
            <w:tcW w:w="3210" w:type="dxa"/>
          </w:tcPr>
          <w:p w14:paraId="743EB37F" w14:textId="77777777" w:rsidR="008E6018" w:rsidRDefault="008E6018" w:rsidP="003267A6">
            <w:pPr>
              <w:pStyle w:val="BodyText"/>
            </w:pPr>
          </w:p>
        </w:tc>
        <w:tc>
          <w:tcPr>
            <w:tcW w:w="3210" w:type="dxa"/>
          </w:tcPr>
          <w:p w14:paraId="2479114A" w14:textId="77777777" w:rsidR="008E6018" w:rsidRDefault="008E6018" w:rsidP="003267A6">
            <w:pPr>
              <w:pStyle w:val="BodyText"/>
            </w:pPr>
          </w:p>
        </w:tc>
      </w:tr>
      <w:tr w:rsidR="008E6018" w14:paraId="7D222C8D" w14:textId="77777777" w:rsidTr="007F09DA">
        <w:tc>
          <w:tcPr>
            <w:tcW w:w="3209" w:type="dxa"/>
          </w:tcPr>
          <w:p w14:paraId="01988BD6" w14:textId="77777777" w:rsidR="008E6018" w:rsidRDefault="008E6018" w:rsidP="003267A6">
            <w:pPr>
              <w:pStyle w:val="BodyText"/>
            </w:pPr>
          </w:p>
        </w:tc>
        <w:tc>
          <w:tcPr>
            <w:tcW w:w="3210" w:type="dxa"/>
          </w:tcPr>
          <w:p w14:paraId="54393BD3" w14:textId="77777777" w:rsidR="008E6018" w:rsidRDefault="008E6018" w:rsidP="003267A6">
            <w:pPr>
              <w:pStyle w:val="BodyText"/>
            </w:pPr>
          </w:p>
        </w:tc>
        <w:tc>
          <w:tcPr>
            <w:tcW w:w="3210" w:type="dxa"/>
          </w:tcPr>
          <w:p w14:paraId="32B8F881" w14:textId="77777777" w:rsidR="008E6018" w:rsidRDefault="008E6018" w:rsidP="003267A6">
            <w:pPr>
              <w:pStyle w:val="BodyText"/>
            </w:pP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lastRenderedPageBreak/>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r w:rsidRPr="00BE6C36">
        <w:rPr>
          <w:b/>
          <w:bCs/>
        </w:rPr>
        <w:t>gNB-side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等线"/>
        </w:rPr>
      </w:pPr>
      <w:r>
        <w:t xml:space="preserve">Above, the Rapporteur have highlighted where the AIML model </w:t>
      </w:r>
      <w:r w:rsidR="00897882">
        <w:rPr>
          <w:lang w:val="en-US"/>
        </w:rPr>
        <w:t xml:space="preserve">inference </w:t>
      </w:r>
      <w:r>
        <w:t xml:space="preserve">is located for each agreed use case, i.e., UE- or </w:t>
      </w:r>
      <w:r w:rsidR="00FC2075">
        <w:t>gNB/</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AI/ML functionality mapping within the network (such as gNB,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lastRenderedPageBreak/>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gNB</w:t>
      </w:r>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the UE does not need to report the collected data to the gNB</w:t>
      </w:r>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to the gN</w:t>
      </w:r>
      <w:r w:rsidR="00162887">
        <w:t>B</w:t>
      </w:r>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On the contrary, gNB</w:t>
      </w:r>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reported to the gNB</w:t>
      </w:r>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gNB. </w:t>
      </w:r>
      <w:r>
        <w:t xml:space="preserve">Hence, the Rapporteur observes that there is perhaps a need for RAN2 to start by focusing on </w:t>
      </w:r>
      <w:r w:rsidR="009772FD">
        <w:t>gNB</w:t>
      </w:r>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focusing on gNB</w:t>
      </w:r>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r w:rsidR="00083D4C">
        <w:t>gNB</w:t>
      </w:r>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r w:rsidR="00342D2B">
        <w:rPr>
          <w:rStyle w:val="Emphasis"/>
          <w:lang w:val="en-US"/>
        </w:rPr>
        <w:t>gNB</w:t>
      </w:r>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2/3</w:t>
            </w:r>
            <w:r w:rsidR="009B6D5E">
              <w:rPr>
                <w:sz w:val="20"/>
                <w:szCs w:val="20"/>
              </w:rPr>
              <w:t>:</w:t>
            </w:r>
            <w:r w:rsidRPr="009B6D5E">
              <w:rPr>
                <w:sz w:val="20"/>
                <w:szCs w:val="20"/>
              </w:rPr>
              <w:t xml:space="preserve">We think both "UE-sided model" and "gNB/LMF-sided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analysed.   </w:t>
            </w:r>
          </w:p>
          <w:p w14:paraId="3ED277F1" w14:textId="42CD4E9C" w:rsidR="0064594B" w:rsidRDefault="00955E07">
            <w:pPr>
              <w:pStyle w:val="ListParagraph"/>
              <w:numPr>
                <w:ilvl w:val="0"/>
                <w:numId w:val="25"/>
              </w:numPr>
              <w:rPr>
                <w:sz w:val="20"/>
                <w:szCs w:val="20"/>
              </w:rPr>
            </w:pPr>
            <w:r>
              <w:rPr>
                <w:sz w:val="20"/>
                <w:szCs w:val="20"/>
              </w:rPr>
              <w:t>Observation 4</w:t>
            </w:r>
            <w:r w:rsidR="009B6D5E">
              <w:rPr>
                <w:sz w:val="20"/>
                <w:szCs w:val="20"/>
              </w:rPr>
              <w:t>:</w:t>
            </w:r>
            <w:r w:rsidRPr="009B6D5E">
              <w:rPr>
                <w:sz w:val="20"/>
                <w:szCs w:val="20"/>
              </w:rPr>
              <w:t>We think whether impacts on UE measurement/reporting should be studied by RAN1 or RAN2 depends on the related measurement is L1 measurement or L3 measurement. Even for "gNB/LMF sided model", if the related measurement is L1 measurement, RAN1 should first study it.</w:t>
            </w:r>
            <w:r w:rsidR="00F36C76" w:rsidRPr="009B6D5E">
              <w:rPr>
                <w:sz w:val="20"/>
                <w:szCs w:val="20"/>
              </w:rPr>
              <w:t xml:space="preserve"> </w:t>
            </w:r>
            <w:r w:rsidR="00EB6D28" w:rsidRPr="009B6D5E">
              <w:rPr>
                <w:sz w:val="20"/>
                <w:szCs w:val="20"/>
              </w:rPr>
              <w:t xml:space="preserve">Because CSI measurement, BM and measurement for positioning </w:t>
            </w:r>
            <w:r w:rsidR="00EB6D28" w:rsidRPr="009B6D5E">
              <w:rPr>
                <w:sz w:val="20"/>
                <w:szCs w:val="20"/>
              </w:rPr>
              <w:lastRenderedPageBreak/>
              <w:t>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The assistance signalling from gNB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The assistance signaling from UE to gNB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from UE to gNB</w:t>
            </w:r>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The delivery of dataset from gNB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7F17767F" w14:textId="2EFD889E" w:rsidR="00BC222A" w:rsidRPr="003B6769" w:rsidRDefault="003B6769" w:rsidP="00BC222A">
            <w:pPr>
              <w:rPr>
                <w:rFonts w:eastAsia="等线"/>
                <w:lang w:eastAsia="zh-CN"/>
              </w:rPr>
            </w:pPr>
            <w:r>
              <w:rPr>
                <w:rFonts w:eastAsia="等线" w:hint="eastAsia"/>
                <w:lang w:eastAsia="zh-CN"/>
              </w:rPr>
              <w:t>N</w:t>
            </w:r>
            <w:r>
              <w:rPr>
                <w:rFonts w:eastAsia="等线"/>
                <w:lang w:eastAsia="zh-CN"/>
              </w:rPr>
              <w:t>o</w:t>
            </w:r>
          </w:p>
        </w:tc>
        <w:tc>
          <w:tcPr>
            <w:tcW w:w="6304" w:type="dxa"/>
          </w:tcPr>
          <w:p w14:paraId="7826DFC8" w14:textId="6B35A43F" w:rsidR="00BC222A" w:rsidRDefault="00EF2B70" w:rsidP="00BC222A">
            <w:pPr>
              <w:rPr>
                <w:rFonts w:eastAsia="等线"/>
                <w:lang w:eastAsia="zh-CN"/>
              </w:rPr>
            </w:pPr>
            <w:r>
              <w:rPr>
                <w:rFonts w:eastAsia="等线" w:hint="eastAsia"/>
                <w:lang w:eastAsia="zh-CN"/>
              </w:rPr>
              <w:t>W</w:t>
            </w:r>
            <w:r>
              <w:rPr>
                <w:rFonts w:eastAsia="等线"/>
                <w:lang w:eastAsia="zh-CN"/>
              </w:rPr>
              <w:t>e think it’s too early to make such assumption</w:t>
            </w:r>
            <w:r w:rsidR="0031698F">
              <w:rPr>
                <w:rFonts w:eastAsia="等线"/>
                <w:lang w:eastAsia="zh-CN"/>
              </w:rPr>
              <w:t>. If we check RAN1 discussion, we will find that only high level agreement</w:t>
            </w:r>
            <w:r w:rsidR="0013095D">
              <w:rPr>
                <w:rFonts w:eastAsia="等线"/>
                <w:lang w:eastAsia="zh-CN"/>
              </w:rPr>
              <w:t>s</w:t>
            </w:r>
            <w:r w:rsidR="0031698F">
              <w:rPr>
                <w:rFonts w:eastAsia="等线"/>
                <w:lang w:eastAsia="zh-CN"/>
              </w:rPr>
              <w:t xml:space="preserve"> were made for data collection.</w:t>
            </w:r>
            <w:r w:rsidR="00B30C94">
              <w:rPr>
                <w:rFonts w:eastAsia="等线"/>
                <w:lang w:eastAsia="zh-CN"/>
              </w:rPr>
              <w:t xml:space="preserve"> For general part, RAN1 made the following agreement:</w:t>
            </w:r>
          </w:p>
          <w:p w14:paraId="19C39467" w14:textId="77777777" w:rsidR="00B30C94" w:rsidRPr="00B30C94" w:rsidRDefault="00B30C94" w:rsidP="00B30C94">
            <w:pPr>
              <w:spacing w:after="0"/>
              <w:rPr>
                <w:rFonts w:ascii="Times" w:eastAsia="等线" w:hAnsi="Times"/>
                <w:i/>
                <w:szCs w:val="24"/>
                <w:lang w:eastAsia="zh-CN"/>
              </w:rPr>
            </w:pPr>
            <w:r w:rsidRPr="00B30C94">
              <w:rPr>
                <w:rFonts w:ascii="Times" w:eastAsia="等线" w:hAnsi="Times" w:hint="eastAsia"/>
                <w:i/>
                <w:szCs w:val="24"/>
                <w:lang w:eastAsia="zh-CN"/>
              </w:rPr>
              <w:t>C</w:t>
            </w:r>
            <w:r w:rsidRPr="00B30C94">
              <w:rPr>
                <w:rFonts w:ascii="Times" w:eastAsia="等线"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等线"/>
                <w:lang w:eastAsia="zh-CN"/>
              </w:rPr>
            </w:pPr>
          </w:p>
          <w:p w14:paraId="0774625B" w14:textId="421BB191" w:rsidR="00B30C94" w:rsidRDefault="00B30C94" w:rsidP="00BC222A">
            <w:pPr>
              <w:rPr>
                <w:rFonts w:eastAsia="等线"/>
                <w:lang w:eastAsia="zh-CN"/>
              </w:rPr>
            </w:pPr>
            <w:bookmarkStart w:id="6" w:name="OLE_LINK3"/>
            <w:r>
              <w:rPr>
                <w:rFonts w:eastAsia="等线" w:hint="eastAsia"/>
                <w:lang w:eastAsia="zh-CN"/>
              </w:rPr>
              <w:t>F</w:t>
            </w:r>
            <w:r>
              <w:rPr>
                <w:rFonts w:eastAsia="等线"/>
                <w:lang w:eastAsia="zh-CN"/>
              </w:rPr>
              <w:t>or use case</w:t>
            </w:r>
            <w:r w:rsidR="007E2BB3">
              <w:rPr>
                <w:rFonts w:eastAsia="等线"/>
                <w:lang w:eastAsia="zh-CN"/>
              </w:rPr>
              <w:t xml:space="preserve"> specific topic</w:t>
            </w:r>
            <w:r w:rsidR="004C16B3">
              <w:rPr>
                <w:rFonts w:eastAsia="等线"/>
                <w:lang w:eastAsia="zh-CN"/>
              </w:rPr>
              <w:t>s</w:t>
            </w:r>
            <w:r>
              <w:rPr>
                <w:rFonts w:eastAsia="等线"/>
                <w:lang w:eastAsia="zh-CN"/>
              </w:rPr>
              <w:t>,</w:t>
            </w:r>
            <w:r w:rsidR="007E2BB3">
              <w:rPr>
                <w:rFonts w:eastAsia="等线"/>
                <w:lang w:eastAsia="zh-CN"/>
              </w:rPr>
              <w:t xml:space="preserve"> data collection requirements are quite different</w:t>
            </w:r>
            <w:r w:rsidR="0013095D">
              <w:rPr>
                <w:rFonts w:eastAsia="等线"/>
                <w:lang w:eastAsia="zh-CN"/>
              </w:rPr>
              <w:t>, no much progress was made</w:t>
            </w:r>
            <w:r w:rsidR="004C16B3">
              <w:rPr>
                <w:rFonts w:eastAsia="等线"/>
                <w:lang w:eastAsia="zh-CN"/>
              </w:rPr>
              <w:t xml:space="preserve"> so far</w:t>
            </w:r>
            <w:r w:rsidR="0013095D">
              <w:rPr>
                <w:rFonts w:eastAsia="等线"/>
                <w:lang w:eastAsia="zh-CN"/>
              </w:rPr>
              <w:t>.</w:t>
            </w:r>
          </w:p>
          <w:bookmarkEnd w:id="6"/>
          <w:p w14:paraId="1077179B" w14:textId="77777777" w:rsidR="0013095D" w:rsidRDefault="0013095D" w:rsidP="00BC222A">
            <w:pPr>
              <w:rPr>
                <w:rFonts w:eastAsia="等线"/>
                <w:lang w:eastAsia="zh-CN"/>
              </w:rPr>
            </w:pPr>
            <w:r>
              <w:rPr>
                <w:rFonts w:eastAsia="等线" w:hint="eastAsia"/>
                <w:lang w:eastAsia="zh-CN"/>
              </w:rPr>
              <w:t>B</w:t>
            </w:r>
            <w:r>
              <w:rPr>
                <w:rFonts w:eastAsia="等线"/>
                <w:lang w:eastAsia="zh-CN"/>
              </w:rPr>
              <w:t xml:space="preserve">ased on above, </w:t>
            </w:r>
            <w:r w:rsidR="00013372">
              <w:rPr>
                <w:rFonts w:eastAsia="等线"/>
                <w:lang w:eastAsia="zh-CN"/>
              </w:rPr>
              <w:t xml:space="preserve">it’s hard to say that RAN2 should focus on network side AI model, maybe this scenario </w:t>
            </w:r>
            <w:r w:rsidR="004B418A">
              <w:rPr>
                <w:rFonts w:eastAsia="等线"/>
                <w:lang w:eastAsia="zh-CN"/>
              </w:rPr>
              <w:t xml:space="preserve">is typical for model training, but UE side </w:t>
            </w:r>
            <w:r w:rsidR="004C0DB5">
              <w:rPr>
                <w:rFonts w:eastAsia="等线"/>
                <w:lang w:eastAsia="zh-CN"/>
              </w:rPr>
              <w:t xml:space="preserve">AI </w:t>
            </w:r>
            <w:r w:rsidR="004B418A">
              <w:rPr>
                <w:rFonts w:eastAsia="等线"/>
                <w:lang w:eastAsia="zh-CN"/>
              </w:rPr>
              <w:t xml:space="preserve">model training or monitoring may also involve network configuration, e.g. RS configuration or performance metrics, </w:t>
            </w:r>
            <w:r w:rsidR="00B33E00">
              <w:rPr>
                <w:rFonts w:eastAsia="等线"/>
                <w:lang w:eastAsia="zh-CN"/>
              </w:rPr>
              <w:t>so it’s safer for RAN2 to leave the discussion open for now</w:t>
            </w:r>
            <w:r w:rsidR="00647DD9">
              <w:rPr>
                <w:rFonts w:eastAsia="等线"/>
                <w:lang w:eastAsia="zh-CN"/>
              </w:rPr>
              <w:t>.</w:t>
            </w:r>
          </w:p>
          <w:p w14:paraId="4229F088" w14:textId="634427AC" w:rsidR="00647DD9" w:rsidRPr="00EF2B70" w:rsidRDefault="00647DD9" w:rsidP="00BC222A">
            <w:pPr>
              <w:rPr>
                <w:rFonts w:eastAsia="等线"/>
                <w:lang w:eastAsia="zh-CN"/>
              </w:rPr>
            </w:pPr>
            <w:r>
              <w:rPr>
                <w:rFonts w:eastAsia="等线" w:hint="eastAsia"/>
                <w:lang w:eastAsia="zh-CN"/>
              </w:rPr>
              <w:lastRenderedPageBreak/>
              <w:t>A</w:t>
            </w:r>
            <w:r>
              <w:rPr>
                <w:rFonts w:eastAsia="等线"/>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等线"/>
                <w:lang w:eastAsia="zh-CN"/>
              </w:rPr>
              <w:t xml:space="preserve"> in the future</w:t>
            </w:r>
            <w:r>
              <w:rPr>
                <w:rFonts w:eastAsia="等线"/>
                <w:lang w:eastAsia="zh-CN"/>
              </w:rPr>
              <w:t xml:space="preserve">, but we can’t assume </w:t>
            </w:r>
            <w:r w:rsidR="00AE2029">
              <w:rPr>
                <w:rFonts w:eastAsia="等线"/>
                <w:lang w:eastAsia="zh-CN"/>
              </w:rPr>
              <w:t>a unified data collection framework is needed</w:t>
            </w:r>
            <w:r>
              <w:rPr>
                <w:rFonts w:eastAsia="等线"/>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r w:rsidR="00FF4AA0" w:rsidRPr="0000136E">
              <w:t xml:space="preserve">gNB/LMF-sided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pple's comment on the requirements of assistance signaling from gNB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For UE-sided AIML models, UEs do not necessarily need to report the collected data for model training to the gNB/LMF.”</w:t>
            </w:r>
            <w:r w:rsidR="00AD5E53">
              <w:t xml:space="preserve"> </w:t>
            </w:r>
            <w:r w:rsidR="00C162E8">
              <w:t>i</w:t>
            </w:r>
            <w:r w:rsidR="00AD5E53">
              <w:t>mplies that the UE-sided AIML model will not be trained by gNB/LMF,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t>We believe data collection for both UE sided model and gNB/LMF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77777777" w:rsidR="00BC222A" w:rsidRPr="002B2E6C" w:rsidRDefault="00BC222A" w:rsidP="00BC222A"/>
        </w:tc>
        <w:tc>
          <w:tcPr>
            <w:tcW w:w="1652" w:type="dxa"/>
          </w:tcPr>
          <w:p w14:paraId="5CA2AF14" w14:textId="77777777" w:rsidR="00BC222A" w:rsidRPr="002B2E6C" w:rsidRDefault="00BC222A" w:rsidP="00BC222A"/>
        </w:tc>
        <w:tc>
          <w:tcPr>
            <w:tcW w:w="6304" w:type="dxa"/>
          </w:tcPr>
          <w:p w14:paraId="682379F7" w14:textId="77777777" w:rsidR="00BC222A" w:rsidRPr="002B2E6C" w:rsidRDefault="00BC222A" w:rsidP="00BC222A"/>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lastRenderedPageBreak/>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gNB</w:t>
      </w:r>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r w:rsidR="75216A9E" w:rsidRPr="2A72FF37">
        <w:rPr>
          <w:rStyle w:val="Emphasis"/>
          <w:lang w:val="en-US"/>
        </w:rPr>
        <w:t>gNB</w:t>
      </w:r>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TCE rather than gNB</w:t>
            </w:r>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等线"/>
                <w:lang w:eastAsia="zh-CN"/>
              </w:rPr>
            </w:pPr>
            <w:r>
              <w:rPr>
                <w:rFonts w:eastAsia="等线" w:hint="eastAsia"/>
                <w:lang w:eastAsia="zh-CN"/>
              </w:rPr>
              <w:t>O</w:t>
            </w:r>
            <w:r>
              <w:rPr>
                <w:rFonts w:eastAsia="等线"/>
                <w:lang w:eastAsia="zh-CN"/>
              </w:rPr>
              <w:t>PPO</w:t>
            </w:r>
          </w:p>
        </w:tc>
        <w:tc>
          <w:tcPr>
            <w:tcW w:w="1652" w:type="dxa"/>
          </w:tcPr>
          <w:p w14:paraId="253EFBA8" w14:textId="2B9C0EDB" w:rsidR="00685FED" w:rsidRPr="00B33559" w:rsidRDefault="00B33559" w:rsidP="000F5C27">
            <w:pPr>
              <w:rPr>
                <w:rFonts w:eastAsia="等线"/>
                <w:lang w:eastAsia="zh-CN"/>
              </w:rPr>
            </w:pPr>
            <w:r>
              <w:rPr>
                <w:rFonts w:eastAsia="等线" w:hint="eastAsia"/>
                <w:lang w:eastAsia="zh-CN"/>
              </w:rPr>
              <w:t>N</w:t>
            </w:r>
            <w:r>
              <w:rPr>
                <w:rFonts w:eastAsia="等线"/>
                <w:lang w:eastAsia="zh-CN"/>
              </w:rPr>
              <w:t>o</w:t>
            </w:r>
          </w:p>
        </w:tc>
        <w:tc>
          <w:tcPr>
            <w:tcW w:w="6304" w:type="dxa"/>
          </w:tcPr>
          <w:p w14:paraId="7C492FF3" w14:textId="0D5FFED6" w:rsidR="00685FED" w:rsidRPr="00A87064" w:rsidRDefault="00A87064" w:rsidP="000F5C27">
            <w:pPr>
              <w:rPr>
                <w:rFonts w:eastAsia="等线"/>
                <w:lang w:eastAsia="zh-CN"/>
              </w:rPr>
            </w:pPr>
            <w:r>
              <w:rPr>
                <w:rFonts w:eastAsia="等线" w:hint="eastAsia"/>
                <w:lang w:eastAsia="zh-CN"/>
              </w:rPr>
              <w:t>T</w:t>
            </w:r>
            <w:r>
              <w:rPr>
                <w:rFonts w:eastAsia="等线"/>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the data collection information is terminated in the gNB/LMF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i.i.d</w:t>
            </w:r>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training, inference, monitoring, updates, etc. are different. Therefore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gNB/LMF-sided AIML models are always trained by gNB/LMF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77777777" w:rsidR="00685FED" w:rsidRPr="002B2E6C" w:rsidRDefault="00685FED" w:rsidP="000F5C27"/>
        </w:tc>
        <w:tc>
          <w:tcPr>
            <w:tcW w:w="1652" w:type="dxa"/>
          </w:tcPr>
          <w:p w14:paraId="01C9A1E8" w14:textId="77777777" w:rsidR="00685FED" w:rsidRPr="002B2E6C" w:rsidRDefault="00685FED" w:rsidP="000F5C27"/>
        </w:tc>
        <w:tc>
          <w:tcPr>
            <w:tcW w:w="6304" w:type="dxa"/>
          </w:tcPr>
          <w:p w14:paraId="2F54ED0A" w14:textId="77777777" w:rsidR="00685FED" w:rsidRPr="002B2E6C" w:rsidRDefault="00685FED" w:rsidP="000F5C27"/>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7" w:name="_Toc122071362"/>
      <w:r>
        <w:t>To be added</w:t>
      </w:r>
      <w:r w:rsidR="002A5B17">
        <w:t xml:space="preserve"> according to companies’ views</w:t>
      </w:r>
      <w:r w:rsidR="00D63DCD">
        <w:t>…</w:t>
      </w:r>
      <w:bookmarkEnd w:id="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lastRenderedPageBreak/>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等线" w:hint="eastAsia"/>
        </w:rPr>
        <w:t>m</w:t>
      </w:r>
      <w:r w:rsidR="003F22C2" w:rsidRPr="005B1795">
        <w:rPr>
          <w:rFonts w:eastAsia="等线"/>
        </w:rPr>
        <w:t>onitoring metrics</w:t>
      </w:r>
      <w:r w:rsidR="005B1795">
        <w:rPr>
          <w:rFonts w:eastAsia="等线"/>
        </w:rPr>
        <w:t xml:space="preserve"> (</w:t>
      </w:r>
      <w:r w:rsidR="003F22C2" w:rsidRPr="005B1795">
        <w:rPr>
          <w:rFonts w:eastAsia="等线"/>
        </w:rPr>
        <w:t>e.g., accuracy, predicted outcome</w:t>
      </w:r>
      <w:r w:rsidR="005B1795">
        <w:rPr>
          <w:rFonts w:eastAsia="等线"/>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Secondly, we think RAN2 can first agree that a) b) c) can generally be considered, but their details for each use case should be further studied. For d), our understanding is that it is a stage 3 signaling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an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lastRenderedPageBreak/>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2B61D6B3" w14:textId="211C8C4E" w:rsidR="00DA37BC" w:rsidRPr="00550890" w:rsidRDefault="00550890" w:rsidP="002B2E6C">
            <w:pPr>
              <w:rPr>
                <w:rFonts w:eastAsia="等线"/>
                <w:lang w:eastAsia="zh-CN"/>
              </w:rPr>
            </w:pPr>
            <w:r>
              <w:rPr>
                <w:rFonts w:eastAsia="等线" w:hint="eastAsia"/>
                <w:lang w:eastAsia="zh-CN"/>
              </w:rPr>
              <w:t>S</w:t>
            </w:r>
            <w:r>
              <w:rPr>
                <w:rFonts w:eastAsia="等线"/>
                <w:lang w:eastAsia="zh-CN"/>
              </w:rPr>
              <w:t>ee comments</w:t>
            </w:r>
          </w:p>
        </w:tc>
        <w:tc>
          <w:tcPr>
            <w:tcW w:w="6304" w:type="dxa"/>
          </w:tcPr>
          <w:p w14:paraId="604D1333" w14:textId="77777777" w:rsidR="00DA37BC" w:rsidRDefault="00562B0B" w:rsidP="002B2E6C">
            <w:pPr>
              <w:rPr>
                <w:rFonts w:eastAsia="等线"/>
                <w:lang w:eastAsia="zh-CN"/>
              </w:rPr>
            </w:pPr>
            <w:r>
              <w:rPr>
                <w:rFonts w:eastAsia="等线"/>
                <w:lang w:eastAsia="zh-CN"/>
              </w:rPr>
              <w:t>A</w:t>
            </w:r>
            <w:r w:rsidR="00550890">
              <w:rPr>
                <w:rFonts w:eastAsia="等线"/>
                <w:lang w:eastAsia="zh-CN"/>
              </w:rPr>
              <w:t>s mentioned in Q1, it’s strange to mix the discussion between model training and model monitoring</w:t>
            </w:r>
            <w:r w:rsidR="00125170">
              <w:rPr>
                <w:rFonts w:eastAsia="等线"/>
                <w:lang w:eastAsia="zh-CN"/>
              </w:rPr>
              <w:t xml:space="preserve"> as the data collection requirements may be quite different</w:t>
            </w:r>
            <w:r>
              <w:rPr>
                <w:rFonts w:eastAsia="等线"/>
                <w:lang w:eastAsia="zh-CN"/>
              </w:rPr>
              <w:t>, so better to split the discussion.</w:t>
            </w:r>
          </w:p>
          <w:p w14:paraId="259407D4" w14:textId="2989925C" w:rsidR="00562B0B" w:rsidRDefault="00562B0B" w:rsidP="002B2E6C">
            <w:pPr>
              <w:rPr>
                <w:rFonts w:eastAsia="等线"/>
                <w:lang w:eastAsia="zh-CN"/>
              </w:rPr>
            </w:pPr>
            <w:r>
              <w:rPr>
                <w:rFonts w:eastAsia="等线" w:hint="eastAsia"/>
                <w:lang w:eastAsia="zh-CN"/>
              </w:rPr>
              <w:t>T</w:t>
            </w:r>
            <w:r>
              <w:rPr>
                <w:rFonts w:eastAsia="等线"/>
                <w:lang w:eastAsia="zh-CN"/>
              </w:rPr>
              <w:t>hen, in our understanding</w:t>
            </w:r>
            <w:r w:rsidR="007B0CB0">
              <w:rPr>
                <w:rFonts w:eastAsia="等线"/>
                <w:lang w:eastAsia="zh-CN"/>
              </w:rPr>
              <w:t xml:space="preserve">, RAN2 </w:t>
            </w:r>
            <w:r w:rsidR="001F344C">
              <w:rPr>
                <w:rFonts w:eastAsia="等线"/>
                <w:lang w:eastAsia="zh-CN"/>
              </w:rPr>
              <w:t xml:space="preserve">data collection </w:t>
            </w:r>
            <w:r w:rsidR="007B0CB0">
              <w:rPr>
                <w:rFonts w:eastAsia="等线"/>
                <w:lang w:eastAsia="zh-CN"/>
              </w:rPr>
              <w:t xml:space="preserve">study should focus on </w:t>
            </w:r>
            <w:r w:rsidR="001F344C">
              <w:rPr>
                <w:rFonts w:eastAsia="等线"/>
                <w:lang w:eastAsia="zh-CN"/>
              </w:rPr>
              <w:t>signalling</w:t>
            </w:r>
            <w:r w:rsidR="007B0CB0">
              <w:rPr>
                <w:rFonts w:eastAsia="等线"/>
                <w:lang w:eastAsia="zh-CN"/>
              </w:rPr>
              <w:t xml:space="preserve"> and procedure</w:t>
            </w:r>
            <w:r w:rsidR="001F344C">
              <w:rPr>
                <w:rFonts w:eastAsia="等线"/>
                <w:lang w:eastAsia="zh-CN"/>
              </w:rPr>
              <w:t xml:space="preserve"> based on clear </w:t>
            </w:r>
            <w:r w:rsidR="0061460F">
              <w:rPr>
                <w:rFonts w:eastAsia="等线"/>
                <w:lang w:eastAsia="zh-CN"/>
              </w:rPr>
              <w:t xml:space="preserve">data collection </w:t>
            </w:r>
            <w:r w:rsidR="001F344C">
              <w:rPr>
                <w:rFonts w:eastAsia="等线"/>
                <w:lang w:eastAsia="zh-CN"/>
              </w:rPr>
              <w:t>requirements, it’s obvious that bullet a)</w:t>
            </w:r>
            <w:r w:rsidR="001F344C">
              <w:rPr>
                <w:rFonts w:eastAsia="等线" w:hint="eastAsia"/>
                <w:lang w:eastAsia="zh-CN"/>
              </w:rPr>
              <w:t>/</w:t>
            </w:r>
            <w:r w:rsidR="001F344C">
              <w:rPr>
                <w:rFonts w:eastAsia="等线"/>
                <w:lang w:eastAsia="zh-CN"/>
              </w:rPr>
              <w:t>b)/c)</w:t>
            </w:r>
            <w:r w:rsidR="0061460F">
              <w:rPr>
                <w:rFonts w:eastAsia="等线"/>
                <w:lang w:eastAsia="zh-CN"/>
              </w:rPr>
              <w:t xml:space="preserve"> needs RAN1 inputs as only RAN1-led use cases are considered so far</w:t>
            </w:r>
            <w:r w:rsidR="001F344C">
              <w:rPr>
                <w:rFonts w:eastAsia="等线"/>
                <w:lang w:eastAsia="zh-CN"/>
              </w:rPr>
              <w:t xml:space="preserve">, </w:t>
            </w:r>
            <w:r w:rsidR="006F3544">
              <w:rPr>
                <w:rFonts w:eastAsia="等线"/>
                <w:lang w:eastAsia="zh-CN"/>
              </w:rPr>
              <w:t>if high</w:t>
            </w:r>
            <w:r w:rsidR="00434146">
              <w:rPr>
                <w:rFonts w:eastAsia="等线"/>
                <w:lang w:eastAsia="zh-CN"/>
              </w:rPr>
              <w:t xml:space="preserve"> </w:t>
            </w:r>
            <w:r w:rsidR="006F3544">
              <w:rPr>
                <w:rFonts w:eastAsia="等线"/>
                <w:lang w:eastAsia="zh-CN"/>
              </w:rPr>
              <w:t>layer</w:t>
            </w:r>
            <w:r w:rsidR="00434146">
              <w:rPr>
                <w:rFonts w:eastAsia="等线"/>
                <w:lang w:eastAsia="zh-CN"/>
              </w:rPr>
              <w:t>-led use cases are introduced in the future, RAN2 can discuss a)</w:t>
            </w:r>
            <w:r w:rsidR="00434146">
              <w:rPr>
                <w:rFonts w:eastAsia="等线" w:hint="eastAsia"/>
                <w:lang w:eastAsia="zh-CN"/>
              </w:rPr>
              <w:t>/</w:t>
            </w:r>
            <w:r w:rsidR="00434146">
              <w:rPr>
                <w:rFonts w:eastAsia="等线"/>
                <w:lang w:eastAsia="zh-CN"/>
              </w:rPr>
              <w:t>b)/c) without waiting RAN1 progress, but for now, we are not sure whether we can discuss the data collection requirements even before RAN1 for RAN1-led use case</w:t>
            </w:r>
            <w:r w:rsidR="00443CF4">
              <w:rPr>
                <w:rFonts w:eastAsia="等线"/>
                <w:lang w:eastAsia="zh-CN"/>
              </w:rPr>
              <w:t>s</w:t>
            </w:r>
            <w:r w:rsidR="00434146">
              <w:rPr>
                <w:rFonts w:eastAsia="等线"/>
                <w:lang w:eastAsia="zh-CN"/>
              </w:rPr>
              <w:t>.</w:t>
            </w:r>
          </w:p>
          <w:p w14:paraId="7EEFAC9E" w14:textId="77777777" w:rsidR="005B415A" w:rsidRDefault="005B415A" w:rsidP="002B2E6C">
            <w:pPr>
              <w:rPr>
                <w:rFonts w:eastAsia="等线"/>
                <w:lang w:eastAsia="zh-CN"/>
              </w:rPr>
            </w:pPr>
            <w:r>
              <w:rPr>
                <w:rFonts w:eastAsia="等线" w:hint="eastAsia"/>
                <w:lang w:eastAsia="zh-CN"/>
              </w:rPr>
              <w:t>R</w:t>
            </w:r>
            <w:r>
              <w:rPr>
                <w:rFonts w:eastAsia="等线"/>
                <w:lang w:eastAsia="zh-CN"/>
              </w:rPr>
              <w:t>egarding bullet d)</w:t>
            </w:r>
            <w:r w:rsidR="00695993">
              <w:rPr>
                <w:rFonts w:eastAsia="等线" w:hint="eastAsia"/>
                <w:lang w:eastAsia="zh-CN"/>
              </w:rPr>
              <w:t>,</w:t>
            </w:r>
            <w:r w:rsidR="00695993">
              <w:rPr>
                <w:rFonts w:eastAsia="等线"/>
                <w:lang w:eastAsia="zh-CN"/>
              </w:rPr>
              <w:t xml:space="preserve"> </w:t>
            </w:r>
            <w:r w:rsidR="00695993">
              <w:rPr>
                <w:rFonts w:eastAsia="等线" w:hint="eastAsia"/>
                <w:lang w:eastAsia="zh-CN"/>
              </w:rPr>
              <w:t>this</w:t>
            </w:r>
            <w:r w:rsidR="00695993">
              <w:rPr>
                <w:rFonts w:eastAsia="等线"/>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等线"/>
                <w:lang w:eastAsia="zh-CN"/>
              </w:rPr>
            </w:pPr>
            <w:r>
              <w:rPr>
                <w:rFonts w:eastAsia="等线"/>
                <w:lang w:eastAsia="zh-CN"/>
              </w:rPr>
              <w:t xml:space="preserve">Based on above, </w:t>
            </w:r>
            <w:r w:rsidR="00443CF4">
              <w:rPr>
                <w:rFonts w:eastAsia="等线"/>
                <w:lang w:eastAsia="zh-CN"/>
              </w:rPr>
              <w:t xml:space="preserve">we think it’s not suitable for RAN2 to discuss the data collection requirements </w:t>
            </w:r>
            <w:r w:rsidR="00DC5BAC">
              <w:rPr>
                <w:rFonts w:eastAsia="等线"/>
                <w:lang w:eastAsia="zh-CN"/>
              </w:rPr>
              <w:t>while</w:t>
            </w:r>
            <w:r w:rsidR="004F361B">
              <w:rPr>
                <w:rFonts w:eastAsia="等线"/>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The data size</w:t>
            </w:r>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t>Current data collection frameworks/methods are sufficient for inference?</w:t>
            </w:r>
          </w:p>
          <w:p w14:paraId="6F895FF0" w14:textId="6EDAC359" w:rsidR="0089327D" w:rsidRPr="00B226BB" w:rsidRDefault="0089327D" w:rsidP="0089327D">
            <w:pPr>
              <w:pStyle w:val="NoSpacing"/>
              <w:numPr>
                <w:ilvl w:val="0"/>
                <w:numId w:val="33"/>
              </w:numPr>
            </w:pPr>
            <w:r>
              <w:t>Current data collection frameworks/methods are sufficient for monitoring both real and non-real-time?</w:t>
            </w:r>
          </w:p>
          <w:p w14:paraId="4440ADE9" w14:textId="5985164E" w:rsidR="0089327D" w:rsidRPr="00B226BB" w:rsidRDefault="0089327D" w:rsidP="0089327D">
            <w:pPr>
              <w:pStyle w:val="NoSpacing"/>
              <w:numPr>
                <w:ilvl w:val="0"/>
                <w:numId w:val="33"/>
              </w:numPr>
            </w:pPr>
            <w:r>
              <w:t>Current data collection frameworks/methods are sufficient for model updates?</w:t>
            </w:r>
          </w:p>
          <w:p w14:paraId="359DDAFC" w14:textId="3E7D521A" w:rsidR="0089327D" w:rsidRPr="00B226BB" w:rsidRDefault="0089327D" w:rsidP="0060536E">
            <w:pPr>
              <w:pStyle w:val="NoSpacing"/>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lastRenderedPageBreak/>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77777777" w:rsidR="008849D6" w:rsidRPr="002B2E6C" w:rsidRDefault="008849D6" w:rsidP="002B2E6C"/>
        </w:tc>
        <w:tc>
          <w:tcPr>
            <w:tcW w:w="1652" w:type="dxa"/>
          </w:tcPr>
          <w:p w14:paraId="31AFADB6" w14:textId="77777777" w:rsidR="008849D6" w:rsidRPr="002B2E6C" w:rsidRDefault="008849D6" w:rsidP="002B2E6C"/>
        </w:tc>
        <w:tc>
          <w:tcPr>
            <w:tcW w:w="6304" w:type="dxa"/>
          </w:tcPr>
          <w:p w14:paraId="3BA7E5DA" w14:textId="77777777" w:rsidR="008849D6" w:rsidRPr="002B2E6C" w:rsidRDefault="008849D6" w:rsidP="002B2E6C"/>
        </w:tc>
      </w:tr>
    </w:tbl>
    <w:p w14:paraId="44F009A1" w14:textId="29614459" w:rsidR="00DA37BC" w:rsidRPr="00073E3F" w:rsidRDefault="001D1E1E" w:rsidP="00685A74">
      <w:pPr>
        <w:pStyle w:val="BodyText"/>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8" w:name="_Toc122071363"/>
      <w:r>
        <w:t>To be added according to companies’ views…</w:t>
      </w:r>
      <w:bookmarkEnd w:id="8"/>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r w:rsidR="006B0E4C">
        <w:rPr>
          <w:lang w:val="en-US"/>
        </w:rPr>
        <w:t>etc…</w:t>
      </w:r>
    </w:p>
    <w:p w14:paraId="336056E1" w14:textId="7615E001" w:rsidR="00A13C09" w:rsidRPr="00595940" w:rsidRDefault="00B315AF">
      <w:pPr>
        <w:pStyle w:val="BodyText"/>
        <w:numPr>
          <w:ilvl w:val="1"/>
          <w:numId w:val="12"/>
        </w:numPr>
      </w:pPr>
      <w:r>
        <w:rPr>
          <w:rFonts w:eastAsia="等线" w:hint="eastAsia"/>
        </w:rPr>
        <w:t>M</w:t>
      </w:r>
      <w:r w:rsidR="00C63A22">
        <w:rPr>
          <w:rFonts w:eastAsia="等线"/>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UE reporting of beam measurement(s) based on a set of beams indicated by gNB</w:t>
      </w:r>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lastRenderedPageBreak/>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等线"/>
                <w:lang w:eastAsia="zh-CN"/>
              </w:rPr>
            </w:pPr>
            <w:r>
              <w:rPr>
                <w:rFonts w:eastAsia="等线" w:hint="eastAsia"/>
                <w:lang w:eastAsia="zh-CN"/>
              </w:rPr>
              <w:t>O</w:t>
            </w:r>
            <w:r>
              <w:rPr>
                <w:rFonts w:eastAsia="等线"/>
                <w:lang w:eastAsia="zh-CN"/>
              </w:rPr>
              <w:t>PPO</w:t>
            </w:r>
          </w:p>
        </w:tc>
        <w:tc>
          <w:tcPr>
            <w:tcW w:w="4068" w:type="pct"/>
          </w:tcPr>
          <w:p w14:paraId="296EE2A6" w14:textId="2203A4AE" w:rsidR="00CA4070" w:rsidRPr="00C9357D" w:rsidRDefault="00322595" w:rsidP="00CA4070">
            <w:pPr>
              <w:rPr>
                <w:rFonts w:eastAsia="等线"/>
                <w:lang w:eastAsia="zh-CN"/>
              </w:rPr>
            </w:pPr>
            <w:r>
              <w:rPr>
                <w:rFonts w:eastAsia="等线"/>
                <w:lang w:eastAsia="zh-CN"/>
              </w:rPr>
              <w:t>As mentioned in Q1, no much progress was made in RAN1 for data collection so far for use case specific topics, so our intention here is to go many steps further than RAN1? If that is the case, we don’t think it’s feasible</w:t>
            </w:r>
            <w:r w:rsidR="00BD00F1">
              <w:rPr>
                <w:rFonts w:eastAsia="等线"/>
                <w:lang w:eastAsia="zh-CN"/>
              </w:rPr>
              <w:t xml:space="preserve"> for RAN2 to do this</w:t>
            </w:r>
            <w:r w:rsidR="00C9357D">
              <w:rPr>
                <w:rFonts w:eastAsia="等线" w:hint="eastAsia"/>
                <w:lang w:eastAsia="zh-CN"/>
              </w:rPr>
              <w:t>.</w:t>
            </w:r>
            <w:r w:rsidR="00BD00F1">
              <w:rPr>
                <w:rFonts w:eastAsia="等线"/>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and we understand the sub-bullets under a)b</w:t>
            </w:r>
            <w:r w:rsidR="00AC2309">
              <w:rPr>
                <w:rFonts w:eastAsia="等线" w:hint="eastAsia"/>
                <w:lang w:eastAsia="zh-CN"/>
              </w:rPr>
              <w:t>)</w:t>
            </w:r>
            <w:r w:rsidR="00AC2309">
              <w:rPr>
                <w:rFonts w:eastAsia="等线"/>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77777777" w:rsidR="00CA4070" w:rsidRPr="002B2E6C" w:rsidRDefault="00CA4070" w:rsidP="00CA4070"/>
        </w:tc>
        <w:tc>
          <w:tcPr>
            <w:tcW w:w="4068" w:type="pct"/>
          </w:tcPr>
          <w:p w14:paraId="772BABB8" w14:textId="77777777" w:rsidR="00CA4070" w:rsidRPr="002B2E6C" w:rsidRDefault="00CA4070" w:rsidP="00CA4070"/>
        </w:tc>
      </w:tr>
    </w:tbl>
    <w:p w14:paraId="73DC35C6" w14:textId="4CE1BE27" w:rsidR="009403E7" w:rsidRDefault="009403E7" w:rsidP="009403E7">
      <w:pPr>
        <w:pStyle w:val="BodyText"/>
        <w:rPr>
          <w:lang w:val="en-US"/>
        </w:rPr>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9" w:name="_Toc122071364"/>
      <w:r>
        <w:t>To be added according to companies’ views…</w:t>
      </w:r>
      <w:bookmarkEnd w:id="9"/>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gNB</w:t>
      </w:r>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r w:rsidR="00FD5005" w:rsidRPr="002D358C">
        <w:t>gNB-sided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r w:rsidR="00FE7FA3" w:rsidRPr="00FE7FA3">
        <w:rPr>
          <w:rStyle w:val="Emphasis"/>
          <w:i w:val="0"/>
          <w:iCs w:val="0"/>
        </w:rPr>
        <w:t xml:space="preserve">gNB.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r w:rsidR="0019596A" w:rsidRPr="00FE7FA3">
        <w:rPr>
          <w:rStyle w:val="Emphasis"/>
          <w:i w:val="0"/>
          <w:iCs w:val="0"/>
        </w:rPr>
        <w:t xml:space="preserve">gNB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gNB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NG-RAN node assisted positioning with gNB-sided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lastRenderedPageBreak/>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055196E0" w14:textId="19A41325" w:rsidR="00AA2DC9" w:rsidRPr="00BD00F1" w:rsidRDefault="00BD00F1" w:rsidP="000F5C27">
            <w:pPr>
              <w:rPr>
                <w:rFonts w:eastAsia="等线"/>
                <w:lang w:eastAsia="zh-CN"/>
              </w:rPr>
            </w:pPr>
            <w:r>
              <w:rPr>
                <w:rFonts w:eastAsia="等线" w:hint="eastAsia"/>
                <w:lang w:eastAsia="zh-CN"/>
              </w:rPr>
              <w:t>T</w:t>
            </w:r>
            <w:r>
              <w:rPr>
                <w:rFonts w:eastAsia="等线"/>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a)b</w:t>
            </w:r>
            <w:r>
              <w:rPr>
                <w:rFonts w:eastAsia="等线" w:hint="eastAsia"/>
                <w:lang w:eastAsia="zh-CN"/>
              </w:rPr>
              <w:t>)</w:t>
            </w:r>
            <w:r>
              <w:rPr>
                <w:rFonts w:eastAsia="等线"/>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is meant to perform non AI/ML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77777777" w:rsidR="00113FE5" w:rsidRPr="002B2E6C" w:rsidRDefault="00113FE5" w:rsidP="00113FE5"/>
        </w:tc>
        <w:tc>
          <w:tcPr>
            <w:tcW w:w="4068" w:type="pct"/>
          </w:tcPr>
          <w:p w14:paraId="77E520C4" w14:textId="77777777" w:rsidR="00113FE5" w:rsidRPr="002B2E6C" w:rsidRDefault="00113FE5" w:rsidP="00113FE5"/>
        </w:tc>
      </w:tr>
    </w:tbl>
    <w:p w14:paraId="4B20B885" w14:textId="77777777" w:rsidR="006611E7" w:rsidRDefault="006611E7" w:rsidP="00BA7C0E">
      <w:pPr>
        <w:pStyle w:val="BodyText"/>
        <w:rPr>
          <w:lang w:val="en-US"/>
        </w:rPr>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10" w:name="_Toc122071365"/>
      <w:r>
        <w:t>To be added according to companies’ views…</w:t>
      </w:r>
      <w:bookmarkEnd w:id="10"/>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lastRenderedPageBreak/>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等线"/>
                <w:lang w:eastAsia="zh-CN"/>
              </w:rPr>
            </w:pPr>
            <w:r>
              <w:rPr>
                <w:rFonts w:eastAsia="等线" w:hint="eastAsia"/>
                <w:lang w:eastAsia="zh-CN"/>
              </w:rPr>
              <w:t>O</w:t>
            </w:r>
            <w:r>
              <w:rPr>
                <w:rFonts w:eastAsia="等线"/>
                <w:lang w:eastAsia="zh-CN"/>
              </w:rPr>
              <w:t>PPO</w:t>
            </w:r>
          </w:p>
        </w:tc>
        <w:tc>
          <w:tcPr>
            <w:tcW w:w="4068" w:type="pct"/>
          </w:tcPr>
          <w:p w14:paraId="7349DA06" w14:textId="2CA6E4CB" w:rsidR="000E108A" w:rsidRPr="002B2E6C" w:rsidRDefault="00BD00F1" w:rsidP="00F14652">
            <w:bookmarkStart w:id="11" w:name="OLE_LINK4"/>
            <w:bookmarkStart w:id="12" w:name="OLE_LINK5"/>
            <w:r>
              <w:rPr>
                <w:rFonts w:eastAsia="等线" w:hint="eastAsia"/>
                <w:lang w:eastAsia="zh-CN"/>
              </w:rPr>
              <w:t>T</w:t>
            </w:r>
            <w:r>
              <w:rPr>
                <w:rFonts w:eastAsia="等线"/>
                <w:lang w:eastAsia="zh-CN"/>
              </w:rPr>
              <w:t>he similar view as Q4.</w:t>
            </w:r>
            <w:bookmarkEnd w:id="11"/>
            <w:bookmarkEnd w:id="1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and we understand the sub-bullets under a)b</w:t>
            </w:r>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F94EA3" w14:paraId="73AD332E" w14:textId="77777777" w:rsidTr="00F14652">
        <w:tc>
          <w:tcPr>
            <w:tcW w:w="932" w:type="pct"/>
          </w:tcPr>
          <w:p w14:paraId="343D5ACF" w14:textId="77777777" w:rsidR="00F94EA3" w:rsidRPr="002B2E6C" w:rsidRDefault="00F94EA3" w:rsidP="00F94EA3"/>
        </w:tc>
        <w:tc>
          <w:tcPr>
            <w:tcW w:w="4068" w:type="pct"/>
          </w:tcPr>
          <w:p w14:paraId="30D1977C" w14:textId="77777777" w:rsidR="00F94EA3" w:rsidRPr="002B2E6C" w:rsidRDefault="00F94EA3" w:rsidP="00F94EA3"/>
        </w:tc>
      </w:tr>
    </w:tbl>
    <w:p w14:paraId="341C741E" w14:textId="77777777" w:rsidR="006611E7" w:rsidRDefault="006611E7" w:rsidP="004310F0">
      <w:pPr>
        <w:pStyle w:val="BodyText"/>
        <w:rPr>
          <w:lang w:val="en-US"/>
        </w:rPr>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13" w:name="_Toc122071366"/>
      <w:r>
        <w:t>To be added according to companies’ views…</w:t>
      </w:r>
      <w:bookmarkEnd w:id="13"/>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等线" w:hint="eastAsia"/>
        </w:rPr>
        <w:t>M</w:t>
      </w:r>
      <w:r>
        <w:rPr>
          <w:rFonts w:eastAsia="等线"/>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lastRenderedPageBreak/>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7CF7B634" w14:textId="07625EB3" w:rsidR="00073E3F" w:rsidRPr="002B2E6C" w:rsidRDefault="009B0A3C" w:rsidP="000F5C27">
            <w:r>
              <w:rPr>
                <w:rFonts w:eastAsia="等线" w:hint="eastAsia"/>
                <w:lang w:eastAsia="zh-CN"/>
              </w:rPr>
              <w:t>T</w:t>
            </w:r>
            <w:r>
              <w:rPr>
                <w:rFonts w:eastAsia="等线"/>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and we understand the sub-bullets under a)b</w:t>
            </w:r>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F94EA3" w14:paraId="52161A7D" w14:textId="77777777" w:rsidTr="000F5C27">
        <w:tc>
          <w:tcPr>
            <w:tcW w:w="932" w:type="pct"/>
          </w:tcPr>
          <w:p w14:paraId="19D6FEF4" w14:textId="77777777" w:rsidR="00F94EA3" w:rsidRPr="002B2E6C" w:rsidRDefault="00F94EA3" w:rsidP="00F94EA3"/>
        </w:tc>
        <w:tc>
          <w:tcPr>
            <w:tcW w:w="4068" w:type="pct"/>
          </w:tcPr>
          <w:p w14:paraId="67FF8ECC" w14:textId="77777777" w:rsidR="00F94EA3" w:rsidRPr="002B2E6C" w:rsidRDefault="00F94EA3" w:rsidP="00F94EA3"/>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14" w:name="_Toc122071367"/>
      <w:r>
        <w:t>To be added according to companies’ views…</w:t>
      </w:r>
      <w:bookmarkEnd w:id="14"/>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RAN2 will analyze and compare these existing framework for data collection.</w:t>
            </w:r>
          </w:p>
          <w:p w14:paraId="00505BDA" w14:textId="29013357" w:rsidR="00D36A64" w:rsidRDefault="00D36A64">
            <w:pPr>
              <w:pStyle w:val="ListParagraph"/>
              <w:numPr>
                <w:ilvl w:val="0"/>
                <w:numId w:val="28"/>
              </w:numPr>
            </w:pPr>
            <w:r>
              <w:t>Based on specific requirements of data collection for AI/ML</w:t>
            </w:r>
            <w:r w:rsidR="00B70ED9">
              <w:t xml:space="preserve"> (discussed in Q3)</w:t>
            </w:r>
            <w:r>
              <w:t>, RAN2 will study whether these existing framework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等线"/>
                <w:lang w:eastAsia="zh-CN"/>
              </w:rPr>
            </w:pPr>
            <w:r>
              <w:rPr>
                <w:rFonts w:eastAsia="等线" w:hint="eastAsia"/>
                <w:lang w:eastAsia="zh-CN"/>
              </w:rPr>
              <w:lastRenderedPageBreak/>
              <w:t>O</w:t>
            </w:r>
            <w:r>
              <w:rPr>
                <w:rFonts w:eastAsia="等线"/>
                <w:lang w:eastAsia="zh-CN"/>
              </w:rPr>
              <w:t>PPO</w:t>
            </w:r>
          </w:p>
        </w:tc>
        <w:tc>
          <w:tcPr>
            <w:tcW w:w="4021" w:type="pct"/>
          </w:tcPr>
          <w:p w14:paraId="147ED1C0" w14:textId="77777777" w:rsidR="004759B1" w:rsidRDefault="00B20E5D" w:rsidP="000F5C27">
            <w:pPr>
              <w:rPr>
                <w:rFonts w:eastAsia="等线"/>
                <w:lang w:eastAsia="zh-CN"/>
              </w:rPr>
            </w:pPr>
            <w:r>
              <w:rPr>
                <w:rFonts w:eastAsia="等线" w:hint="eastAsia"/>
                <w:lang w:eastAsia="zh-CN"/>
              </w:rPr>
              <w:t>G</w:t>
            </w:r>
            <w:r>
              <w:rPr>
                <w:rFonts w:eastAsia="等线"/>
                <w:lang w:eastAsia="zh-CN"/>
              </w:rPr>
              <w:t>eneral speaking, we’re fine to use all existing data collection framework</w:t>
            </w:r>
            <w:r w:rsidR="00990313">
              <w:rPr>
                <w:rFonts w:eastAsia="等线"/>
                <w:lang w:eastAsia="zh-CN"/>
              </w:rPr>
              <w:t>s</w:t>
            </w:r>
            <w:r>
              <w:rPr>
                <w:rFonts w:eastAsia="等线"/>
                <w:lang w:eastAsia="zh-CN"/>
              </w:rPr>
              <w:t xml:space="preserve"> as the baseline</w:t>
            </w:r>
            <w:r w:rsidR="00990313">
              <w:rPr>
                <w:rFonts w:eastAsia="等线"/>
                <w:lang w:eastAsia="zh-CN"/>
              </w:rPr>
              <w:t>, but it will be better if we can go deeper for existing data collection frameworks in this email discussion, i.e. evaluate how it works for each existing data collection framework</w:t>
            </w:r>
            <w:r w:rsidR="006570D3">
              <w:rPr>
                <w:rFonts w:eastAsia="等线"/>
                <w:lang w:eastAsia="zh-CN"/>
              </w:rPr>
              <w:t xml:space="preserve"> </w:t>
            </w:r>
            <w:r w:rsidR="00990313">
              <w:rPr>
                <w:rFonts w:eastAsia="等线"/>
                <w:lang w:eastAsia="zh-CN"/>
              </w:rPr>
              <w:t xml:space="preserve">(Maybe give a general </w:t>
            </w:r>
            <w:r w:rsidR="006570D3">
              <w:rPr>
                <w:rFonts w:eastAsia="等线"/>
                <w:lang w:eastAsia="zh-CN"/>
              </w:rPr>
              <w:t>signalling</w:t>
            </w:r>
            <w:r w:rsidR="00990313">
              <w:rPr>
                <w:rFonts w:eastAsia="等线"/>
                <w:lang w:eastAsia="zh-CN"/>
              </w:rPr>
              <w:t xml:space="preserve"> flow for each framework) and also confirm the applied use cases</w:t>
            </w:r>
            <w:r w:rsidR="006570D3">
              <w:rPr>
                <w:rFonts w:eastAsia="等线"/>
                <w:lang w:eastAsia="zh-CN"/>
              </w:rPr>
              <w:t>/data types</w:t>
            </w:r>
            <w:r w:rsidR="00990313">
              <w:rPr>
                <w:rFonts w:eastAsia="等线"/>
                <w:lang w:eastAsia="zh-CN"/>
              </w:rPr>
              <w:t xml:space="preserve"> for </w:t>
            </w:r>
            <w:r w:rsidR="006570D3">
              <w:rPr>
                <w:rFonts w:eastAsia="等线"/>
                <w:lang w:eastAsia="zh-CN"/>
              </w:rPr>
              <w:t>each framework</w:t>
            </w:r>
            <w:r w:rsidR="00990313">
              <w:rPr>
                <w:rFonts w:eastAsia="等线"/>
                <w:lang w:eastAsia="zh-CN"/>
              </w:rPr>
              <w:t>, that’s one of our main targets for this email discussion</w:t>
            </w:r>
            <w:r w:rsidR="006570D3">
              <w:rPr>
                <w:rFonts w:eastAsia="等线"/>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等线"/>
                <w:lang w:eastAsia="zh-CN"/>
              </w:rPr>
            </w:pPr>
            <w:r>
              <w:rPr>
                <w:rFonts w:eastAsia="等线"/>
                <w:lang w:eastAsia="zh-CN"/>
              </w:rPr>
              <w:t>In short, i</w:t>
            </w:r>
            <w:r w:rsidR="006570D3">
              <w:rPr>
                <w:rFonts w:eastAsia="等线"/>
                <w:lang w:eastAsia="zh-CN"/>
              </w:rPr>
              <w:t xml:space="preserve">t’s hard for companies to make the judgement </w:t>
            </w:r>
            <w:r w:rsidR="000955EA">
              <w:rPr>
                <w:rFonts w:eastAsia="等线"/>
                <w:lang w:eastAsia="zh-CN"/>
              </w:rPr>
              <w:t xml:space="preserve">for any enhancement </w:t>
            </w:r>
            <w:r w:rsidR="006570D3">
              <w:rPr>
                <w:rFonts w:eastAsia="等线"/>
                <w:lang w:eastAsia="zh-CN"/>
              </w:rPr>
              <w:t>without aligning the understanding on existing data collection framework</w:t>
            </w:r>
            <w:r w:rsidR="000955EA">
              <w:rPr>
                <w:rFonts w:eastAsia="等线"/>
                <w:lang w:eastAsia="zh-CN"/>
              </w:rPr>
              <w:t xml:space="preserve"> as not all delegates </w:t>
            </w:r>
            <w:r w:rsidR="006429AE">
              <w:rPr>
                <w:rFonts w:eastAsia="等线"/>
                <w:lang w:eastAsia="zh-CN"/>
              </w:rPr>
              <w:t xml:space="preserve">working on AI topics </w:t>
            </w:r>
            <w:r w:rsidR="000955EA">
              <w:rPr>
                <w:rFonts w:eastAsia="等线"/>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an</w:t>
            </w:r>
            <w:r w:rsidR="00EE7919">
              <w:t xml:space="preserve">alyze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training, inference, monitoring, updates, etc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training, inference, monitoring, updates, etc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taking into account different data source (e.g., UE, LMF, TRP) separately. </w:t>
            </w:r>
          </w:p>
        </w:tc>
      </w:tr>
      <w:tr w:rsidR="004759B1" w14:paraId="5073A065" w14:textId="77777777" w:rsidTr="004759B1">
        <w:tc>
          <w:tcPr>
            <w:tcW w:w="979" w:type="pct"/>
          </w:tcPr>
          <w:p w14:paraId="3968C67A" w14:textId="77777777" w:rsidR="004759B1" w:rsidRPr="002B2E6C" w:rsidRDefault="004759B1" w:rsidP="000F5C27"/>
        </w:tc>
        <w:tc>
          <w:tcPr>
            <w:tcW w:w="4021" w:type="pct"/>
          </w:tcPr>
          <w:p w14:paraId="0392F8A3" w14:textId="77777777" w:rsidR="004759B1" w:rsidRPr="002B2E6C" w:rsidRDefault="004759B1" w:rsidP="000F5C27"/>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15" w:name="_Toc122071368"/>
      <w:r>
        <w:t>To be added according to companies’ views…</w:t>
      </w:r>
      <w:bookmarkEnd w:id="15"/>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3C7C9810" w14:textId="72B385F7" w:rsidR="00B865F4" w:rsidRPr="007403FC" w:rsidRDefault="007403FC" w:rsidP="000F5C27">
            <w:pPr>
              <w:rPr>
                <w:rFonts w:eastAsia="等线"/>
                <w:lang w:eastAsia="zh-CN"/>
              </w:rPr>
            </w:pPr>
            <w:r>
              <w:rPr>
                <w:rFonts w:eastAsia="等线" w:hint="eastAsia"/>
                <w:lang w:eastAsia="zh-CN"/>
              </w:rPr>
              <w:t>A</w:t>
            </w:r>
            <w:r>
              <w:rPr>
                <w:rFonts w:eastAsia="等线"/>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等线"/>
                <w:lang w:eastAsia="zh-CN"/>
              </w:rPr>
              <w:t xml:space="preserve">should go deeper into existing data collection frameworks in this email discussion, i.e. evaluate how it works for each existing data collection framework. Furthermore, this should be done for </w:t>
            </w:r>
            <w:r w:rsidR="00D90E17">
              <w:rPr>
                <w:rFonts w:eastAsia="等线"/>
                <w:lang w:eastAsia="zh-CN"/>
              </w:rPr>
              <w:t>data collection for training, inference, monitoring, updates, etc one by one</w:t>
            </w:r>
            <w:r w:rsidR="00BB2662">
              <w:rPr>
                <w:rFonts w:eastAsia="等线"/>
                <w:lang w:eastAsia="zh-CN"/>
              </w:rPr>
              <w:t xml:space="preserve"> </w:t>
            </w:r>
            <w:r w:rsidR="00BB2662">
              <w:t>instead of bundling them together.</w:t>
            </w:r>
            <w:r w:rsidR="00D90E17">
              <w:rPr>
                <w:rFonts w:eastAsia="等线"/>
                <w:lang w:eastAsia="zh-CN"/>
              </w:rPr>
              <w:t xml:space="preserve">. That is RAN2 need to understand different requirements for data collection for different </w:t>
            </w:r>
            <w:r w:rsidR="00D90E17">
              <w:rPr>
                <w:rFonts w:eastAsia="等线"/>
                <w:lang w:eastAsia="zh-CN"/>
              </w:rPr>
              <w:lastRenderedPageBreak/>
              <w:t>purposes and need</w:t>
            </w:r>
            <w:r w:rsidR="00211206">
              <w:rPr>
                <w:rFonts w:eastAsia="等线"/>
                <w:lang w:eastAsia="zh-CN"/>
              </w:rPr>
              <w:t>s</w:t>
            </w:r>
            <w:r w:rsidR="00D90E17">
              <w:rPr>
                <w:rFonts w:eastAsia="等线"/>
                <w:lang w:eastAsia="zh-CN"/>
              </w:rPr>
              <w:t xml:space="preserve"> to evaluate the limitation/benefit of existing methods.</w:t>
            </w:r>
            <w:r w:rsidR="00211206">
              <w:rPr>
                <w:rFonts w:eastAsia="等线"/>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lastRenderedPageBreak/>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77777777" w:rsidR="00B865F4" w:rsidRPr="002B2E6C" w:rsidRDefault="00B865F4" w:rsidP="000F5C27"/>
        </w:tc>
        <w:tc>
          <w:tcPr>
            <w:tcW w:w="3834" w:type="pct"/>
          </w:tcPr>
          <w:p w14:paraId="22F87CDF" w14:textId="77777777" w:rsidR="00B865F4" w:rsidRPr="002B2E6C" w:rsidRDefault="00B865F4" w:rsidP="000F5C27"/>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16" w:name="_Toc122071375"/>
      <w:r>
        <w:t>To be added according to companies’ views…</w:t>
      </w:r>
      <w:bookmarkEnd w:id="16"/>
    </w:p>
    <w:p w14:paraId="55D49262" w14:textId="7A2D42D1" w:rsidR="006B6157" w:rsidRDefault="006B6157" w:rsidP="00785670">
      <w:pPr>
        <w:pStyle w:val="Proposal"/>
      </w:pPr>
      <w:bookmarkStart w:id="17" w:name="_Toc122071369"/>
      <w:r>
        <w:t>To be added according to companies’ views…</w:t>
      </w:r>
      <w:bookmarkEnd w:id="17"/>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18" w:name="OLE_LINK1"/>
      <w:bookmarkStart w:id="19"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646A4C9C" w14:textId="6F366B42" w:rsidR="000B32CA" w:rsidRPr="008B63E3" w:rsidRDefault="008B63E3" w:rsidP="000F5C27">
            <w:pPr>
              <w:rPr>
                <w:rFonts w:eastAsia="等线"/>
                <w:lang w:eastAsia="zh-CN"/>
              </w:rPr>
            </w:pPr>
            <w:r>
              <w:rPr>
                <w:rFonts w:eastAsia="等线" w:hint="eastAsia"/>
                <w:lang w:eastAsia="zh-CN"/>
              </w:rPr>
              <w:t>W</w:t>
            </w:r>
            <w:r>
              <w:rPr>
                <w:rFonts w:eastAsia="等线"/>
                <w:lang w:eastAsia="zh-CN"/>
              </w:rPr>
              <w:t>e slightly prefer ‘</w:t>
            </w:r>
            <w:r w:rsidRPr="008B63E3">
              <w:rPr>
                <w:i/>
              </w:rPr>
              <w:t>RAN2 could continue the work within their scope and inform RAN1 of concerning RAN2 agreements</w:t>
            </w:r>
            <w:r>
              <w:rPr>
                <w:rFonts w:eastAsia="等线"/>
                <w:lang w:eastAsia="zh-CN"/>
              </w:rPr>
              <w:t xml:space="preserve">’ for data collection discussion, but as suggested in Q8, </w:t>
            </w:r>
            <w:r w:rsidR="00012AFB">
              <w:rPr>
                <w:rFonts w:eastAsia="等线"/>
                <w:lang w:eastAsia="zh-CN"/>
              </w:rPr>
              <w:t>RAN2</w:t>
            </w:r>
            <w:r>
              <w:rPr>
                <w:rFonts w:eastAsia="等线"/>
                <w:lang w:eastAsia="zh-CN"/>
              </w:rPr>
              <w:t xml:space="preserve"> should</w:t>
            </w:r>
            <w:r w:rsidR="000855AF">
              <w:rPr>
                <w:rFonts w:eastAsia="等线"/>
                <w:lang w:eastAsia="zh-CN"/>
              </w:rPr>
              <w:t xml:space="preserve"> first</w:t>
            </w:r>
            <w:r>
              <w:rPr>
                <w:rFonts w:eastAsia="等线"/>
                <w:lang w:eastAsia="zh-CN"/>
              </w:rPr>
              <w:t xml:space="preserve"> </w:t>
            </w:r>
            <w:r w:rsidR="000855AF">
              <w:rPr>
                <w:rFonts w:eastAsia="等线"/>
                <w:lang w:eastAsia="zh-CN"/>
              </w:rPr>
              <w:t>do the alignment on each existing data collection framework before discussing any enhancement</w:t>
            </w:r>
            <w:r w:rsidR="00012AFB">
              <w:rPr>
                <w:rFonts w:eastAsia="等线"/>
                <w:lang w:eastAsia="zh-CN"/>
              </w:rPr>
              <w:t>, which is necessary for further discussion</w:t>
            </w:r>
            <w:r w:rsidR="0092670A">
              <w:rPr>
                <w:rFonts w:eastAsia="等线"/>
                <w:lang w:eastAsia="zh-CN"/>
              </w:rPr>
              <w:t xml:space="preserve"> on data collection</w:t>
            </w:r>
            <w:r w:rsidR="002842A2">
              <w:rPr>
                <w:rFonts w:eastAsia="等线"/>
                <w:lang w:eastAsia="zh-CN"/>
              </w:rPr>
              <w:t xml:space="preserve">. As for the new data collection requirements, RAN2 should </w:t>
            </w:r>
            <w:r w:rsidR="0092670A">
              <w:rPr>
                <w:rFonts w:eastAsia="等线"/>
                <w:lang w:eastAsia="zh-CN"/>
              </w:rPr>
              <w:t xml:space="preserve">just </w:t>
            </w:r>
            <w:r w:rsidR="002842A2">
              <w:rPr>
                <w:rFonts w:eastAsia="等线"/>
                <w:lang w:eastAsia="zh-CN"/>
              </w:rPr>
              <w:t>follow RAN1 guid</w:t>
            </w:r>
            <w:r w:rsidR="0092670A">
              <w:rPr>
                <w:rFonts w:eastAsia="等线"/>
                <w:lang w:eastAsia="zh-CN"/>
              </w:rPr>
              <w:t>a</w:t>
            </w:r>
            <w:r w:rsidR="002842A2">
              <w:rPr>
                <w:rFonts w:eastAsia="等线"/>
                <w:lang w:eastAsia="zh-CN"/>
              </w:rPr>
              <w:t>nce</w:t>
            </w:r>
            <w:r w:rsidR="005D1849">
              <w:rPr>
                <w:rFonts w:eastAsia="等线"/>
                <w:lang w:eastAsia="zh-CN"/>
              </w:rPr>
              <w:t xml:space="preserve"> if only RAN1-led use cases are considered</w:t>
            </w:r>
            <w:r w:rsidR="002842A2">
              <w:rPr>
                <w:rFonts w:eastAsia="等线"/>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t>The content of the data</w:t>
            </w:r>
          </w:p>
          <w:p w14:paraId="5CAA9A65" w14:textId="77777777" w:rsidR="0029393B" w:rsidRPr="00B226BB" w:rsidRDefault="0029393B" w:rsidP="0029393B">
            <w:pPr>
              <w:pStyle w:val="NoSpacing"/>
              <w:numPr>
                <w:ilvl w:val="0"/>
                <w:numId w:val="33"/>
              </w:numPr>
            </w:pPr>
            <w:r w:rsidRPr="00B226BB">
              <w:rPr>
                <w:lang w:val="en-US"/>
              </w:rPr>
              <w:t>The data size</w:t>
            </w:r>
          </w:p>
          <w:p w14:paraId="17F1F5A7" w14:textId="77777777" w:rsidR="0029393B" w:rsidRPr="00B226BB" w:rsidRDefault="0029393B" w:rsidP="0029393B">
            <w:pPr>
              <w:pStyle w:val="NoSpacing"/>
              <w:numPr>
                <w:ilvl w:val="0"/>
                <w:numId w:val="33"/>
              </w:numPr>
            </w:pPr>
            <w:r w:rsidRPr="00B226BB">
              <w:rPr>
                <w:lang w:val="en-US"/>
              </w:rPr>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w:t>
            </w:r>
            <w:r w:rsidR="002B0EB0">
              <w:lastRenderedPageBreak/>
              <w:t xml:space="preserve">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77777777" w:rsidR="00B93345" w:rsidRPr="002B2E6C" w:rsidRDefault="00B93345" w:rsidP="00B93345"/>
        </w:tc>
        <w:tc>
          <w:tcPr>
            <w:tcW w:w="3834" w:type="pct"/>
          </w:tcPr>
          <w:p w14:paraId="408FE1A8" w14:textId="77777777" w:rsidR="00B93345" w:rsidRPr="002B2E6C" w:rsidRDefault="00B93345" w:rsidP="00B93345"/>
        </w:tc>
      </w:tr>
    </w:tbl>
    <w:p w14:paraId="3777E87B" w14:textId="31B25556" w:rsidR="00F52D59" w:rsidRPr="00AD1C77" w:rsidRDefault="00F52D59" w:rsidP="00AD1C77">
      <w:pPr>
        <w:pStyle w:val="BodyText"/>
      </w:pP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79AD29EA" w14:textId="1A60E7CC" w:rsidR="00112852" w:rsidRPr="002B2E6C" w:rsidRDefault="003432C3" w:rsidP="000F5C27">
            <w:r>
              <w:rPr>
                <w:rFonts w:eastAsia="等线"/>
                <w:lang w:eastAsia="zh-CN"/>
              </w:rPr>
              <w:t>E</w:t>
            </w:r>
            <w:r w:rsidR="00034F3E">
              <w:rPr>
                <w:rFonts w:eastAsia="等线"/>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DFDFF5A"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18"/>
      <w:bookmarkEnd w:id="19"/>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20" w:name="_Toc122071370"/>
      <w:r>
        <w:t>To be added according to companies’ views…</w:t>
      </w:r>
      <w:bookmarkEnd w:id="20"/>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21" w:name="_Toc109400796"/>
      <w:bookmarkStart w:id="22" w:name="_Toc109400797"/>
      <w:bookmarkStart w:id="23" w:name="_Toc109400798"/>
      <w:bookmarkStart w:id="24" w:name="_Toc109400799"/>
      <w:bookmarkStart w:id="25" w:name="_Toc109400800"/>
      <w:bookmarkStart w:id="26" w:name="_Toc109400801"/>
      <w:bookmarkStart w:id="27" w:name="_Toc109400802"/>
      <w:bookmarkStart w:id="28" w:name="_Toc109400803"/>
      <w:bookmarkStart w:id="29" w:name="_Toc109400804"/>
      <w:bookmarkStart w:id="30" w:name="_Toc109400805"/>
      <w:bookmarkStart w:id="31" w:name="_Toc109400806"/>
      <w:bookmarkStart w:id="32" w:name="_Toc109400807"/>
      <w:bookmarkStart w:id="33" w:name="_Toc109400808"/>
      <w:bookmarkStart w:id="34" w:name="_Toc109400809"/>
      <w:bookmarkStart w:id="35" w:name="_Toc109400810"/>
      <w:bookmarkStart w:id="36" w:name="_Toc109400811"/>
      <w:bookmarkStart w:id="37" w:name="_Toc109400812"/>
      <w:bookmarkStart w:id="38" w:name="_Toc109400813"/>
      <w:bookmarkStart w:id="39" w:name="_Toc109400814"/>
      <w:bookmarkStart w:id="40" w:name="_Toc109400815"/>
      <w:bookmarkStart w:id="41" w:name="_Toc109400816"/>
      <w:bookmarkStart w:id="42" w:name="_Toc109400817"/>
      <w:bookmarkStart w:id="43" w:name="_Toc109400818"/>
      <w:bookmarkStart w:id="44" w:name="_Ref18904699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C80A8B">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44"/>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C80A8B"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C80A8B"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C80A8B"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45"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45"/>
    </w:p>
    <w:p w14:paraId="50CE56C0" w14:textId="77777777" w:rsidR="003267A6" w:rsidRDefault="00C80A8B"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C80A8B"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headerReference w:type="default"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332C" w14:textId="77777777" w:rsidR="004E1B48" w:rsidRDefault="004E1B48">
      <w:pPr>
        <w:spacing w:after="0"/>
      </w:pPr>
      <w:r>
        <w:separator/>
      </w:r>
    </w:p>
  </w:endnote>
  <w:endnote w:type="continuationSeparator" w:id="0">
    <w:p w14:paraId="1654CFD4" w14:textId="77777777" w:rsidR="004E1B48" w:rsidRDefault="004E1B48">
      <w:pPr>
        <w:spacing w:after="0"/>
      </w:pPr>
      <w:r>
        <w:continuationSeparator/>
      </w:r>
    </w:p>
  </w:endnote>
  <w:endnote w:type="continuationNotice" w:id="1">
    <w:p w14:paraId="2BC2C3F6" w14:textId="77777777" w:rsidR="004E1B48" w:rsidRDefault="004E1B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A87064" w:rsidRDefault="00A87064"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8984" w14:textId="77777777" w:rsidR="004E1B48" w:rsidRDefault="004E1B48">
      <w:pPr>
        <w:spacing w:after="0"/>
      </w:pPr>
      <w:r>
        <w:separator/>
      </w:r>
    </w:p>
  </w:footnote>
  <w:footnote w:type="continuationSeparator" w:id="0">
    <w:p w14:paraId="3C1656CD" w14:textId="77777777" w:rsidR="004E1B48" w:rsidRDefault="004E1B48">
      <w:pPr>
        <w:spacing w:after="0"/>
      </w:pPr>
      <w:r>
        <w:continuationSeparator/>
      </w:r>
    </w:p>
  </w:footnote>
  <w:footnote w:type="continuationNotice" w:id="1">
    <w:p w14:paraId="436A43B9" w14:textId="77777777" w:rsidR="004E1B48" w:rsidRDefault="004E1B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A87064" w:rsidRDefault="00A8706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8BA9" w14:textId="77777777" w:rsidR="004B3542" w:rsidRDefault="004B3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9"/>
  </w:num>
  <w:num w:numId="4">
    <w:abstractNumId w:val="30"/>
  </w:num>
  <w:num w:numId="5">
    <w:abstractNumId w:val="20"/>
  </w:num>
  <w:num w:numId="6">
    <w:abstractNumId w:val="7"/>
  </w:num>
  <w:num w:numId="7">
    <w:abstractNumId w:val="28"/>
  </w:num>
  <w:num w:numId="8">
    <w:abstractNumId w:val="0"/>
  </w:num>
  <w:num w:numId="9">
    <w:abstractNumId w:val="26"/>
  </w:num>
  <w:num w:numId="10">
    <w:abstractNumId w:val="10"/>
  </w:num>
  <w:num w:numId="11">
    <w:abstractNumId w:val="9"/>
  </w:num>
  <w:num w:numId="12">
    <w:abstractNumId w:val="12"/>
  </w:num>
  <w:num w:numId="13">
    <w:abstractNumId w:val="3"/>
  </w:num>
  <w:num w:numId="14">
    <w:abstractNumId w:val="32"/>
  </w:num>
  <w:num w:numId="15">
    <w:abstractNumId w:val="23"/>
  </w:num>
  <w:num w:numId="16">
    <w:abstractNumId w:val="14"/>
  </w:num>
  <w:num w:numId="17">
    <w:abstractNumId w:val="29"/>
  </w:num>
  <w:num w:numId="18">
    <w:abstractNumId w:val="2"/>
  </w:num>
  <w:num w:numId="19">
    <w:abstractNumId w:val="25"/>
  </w:num>
  <w:num w:numId="20">
    <w:abstractNumId w:val="16"/>
  </w:num>
  <w:num w:numId="21">
    <w:abstractNumId w:val="8"/>
  </w:num>
  <w:num w:numId="22">
    <w:abstractNumId w:val="17"/>
  </w:num>
  <w:num w:numId="23">
    <w:abstractNumId w:val="11"/>
  </w:num>
  <w:num w:numId="24">
    <w:abstractNumId w:val="27"/>
  </w:num>
  <w:num w:numId="25">
    <w:abstractNumId w:val="5"/>
  </w:num>
  <w:num w:numId="26">
    <w:abstractNumId w:val="33"/>
  </w:num>
  <w:num w:numId="27">
    <w:abstractNumId w:val="15"/>
  </w:num>
  <w:num w:numId="28">
    <w:abstractNumId w:val="21"/>
  </w:num>
  <w:num w:numId="29">
    <w:abstractNumId w:val="4"/>
  </w:num>
  <w:num w:numId="30">
    <w:abstractNumId w:val="24"/>
  </w:num>
  <w:num w:numId="31">
    <w:abstractNumId w:val="1"/>
  </w:num>
  <w:num w:numId="32">
    <w:abstractNumId w:val="31"/>
  </w:num>
  <w:num w:numId="33">
    <w:abstractNumId w:val="22"/>
  </w:num>
  <w:num w:numId="3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2006"/>
    <w:rsid w:val="00172444"/>
    <w:rsid w:val="0017281E"/>
    <w:rsid w:val="00173D8B"/>
    <w:rsid w:val="0017411A"/>
    <w:rsid w:val="00174635"/>
    <w:rsid w:val="00175016"/>
    <w:rsid w:val="00175942"/>
    <w:rsid w:val="00175DB5"/>
    <w:rsid w:val="0017655E"/>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415A"/>
    <w:rsid w:val="005B4421"/>
    <w:rsid w:val="005B4669"/>
    <w:rsid w:val="005B78B9"/>
    <w:rsid w:val="005C16AA"/>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4200"/>
    <w:rsid w:val="006E4490"/>
    <w:rsid w:val="006E4C68"/>
    <w:rsid w:val="006E5760"/>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74C"/>
    <w:rsid w:val="00935381"/>
    <w:rsid w:val="00936830"/>
    <w:rsid w:val="00936D73"/>
    <w:rsid w:val="00937086"/>
    <w:rsid w:val="009403E7"/>
    <w:rsid w:val="00950204"/>
    <w:rsid w:val="009509BA"/>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4611"/>
    <w:rsid w:val="00C65A69"/>
    <w:rsid w:val="00C65FF3"/>
    <w:rsid w:val="00C669CB"/>
    <w:rsid w:val="00C70C6A"/>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707F"/>
    <w:rsid w:val="00E0735A"/>
    <w:rsid w:val="00E07A58"/>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6B95"/>
    <w:rsid w:val="00EA0BC4"/>
    <w:rsid w:val="00EA118E"/>
    <w:rsid w:val="00EA133C"/>
    <w:rsid w:val="00EA30F4"/>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E07FB"/>
    <w:rsid w:val="00FE0F9E"/>
    <w:rsid w:val="00FE19EF"/>
    <w:rsid w:val="00FE2F83"/>
    <w:rsid w:val="00FE3368"/>
    <w:rsid w:val="00FE48CE"/>
    <w:rsid w:val="00FE5066"/>
    <w:rsid w:val="00FE7FA3"/>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6717</Words>
  <Characters>38288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Congchi2</cp:lastModifiedBy>
  <cp:revision>25</cp:revision>
  <dcterms:created xsi:type="dcterms:W3CDTF">2023-01-18T12:10:00Z</dcterms:created>
  <dcterms:modified xsi:type="dcterms:W3CDTF">2023-01-20T02:42:00Z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