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417FE846"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73A1184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FC2831" w:rsidRPr="00FC2831">
        <w:rPr>
          <w:rFonts w:ascii="Arial" w:hAnsi="Arial" w:cs="Arial"/>
          <w:sz w:val="22"/>
        </w:rPr>
        <w:t>POST119bis][304][NES] TP on cell selection/reselection and SSB/SIB-less</w:t>
      </w:r>
      <w:r w:rsidR="00FC2831">
        <w:rPr>
          <w:rFonts w:ascii="Arial" w:hAnsi="Arial" w:cs="Arial"/>
          <w:sz w:val="22"/>
        </w:rPr>
        <w:t xml:space="preserve"> </w:t>
      </w:r>
      <w:r w:rsidR="00FC2831" w:rsidRPr="00FC2831">
        <w:rPr>
          <w:rFonts w:ascii="Arial" w:hAnsi="Arial" w:cs="Arial"/>
          <w:sz w:val="22"/>
        </w:rPr>
        <w:t>(Huawei)</w:t>
      </w:r>
    </w:p>
    <w:p w14:paraId="5A1F872B" w14:textId="6C27AFF0"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FC2831" w:rsidRPr="00FF32CC">
        <w:rPr>
          <w:rFonts w:ascii="Arial" w:hAnsi="Arial" w:cs="Arial" w:hint="eastAsia"/>
          <w:sz w:val="22"/>
          <w:highlight w:val="yellow"/>
          <w:lang w:eastAsia="zh-CN"/>
        </w:rPr>
        <w:t>xxx</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r w:rsidRPr="00195242">
        <w:rPr>
          <w:rFonts w:ascii="Arial" w:hAnsi="Arial" w:cs="Arial"/>
          <w:sz w:val="22"/>
        </w:rPr>
        <w:t>FS_Netw_Energy_NR–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74929B10" w14:textId="460F2A3F" w:rsidR="00FC2831" w:rsidRDefault="00FC2831" w:rsidP="00FC2831">
      <w:pPr>
        <w:pStyle w:val="EmailDiscussion"/>
      </w:pPr>
      <w:r>
        <w:t>[POST119bis][304][NES] TP on cell selection/reselection and SSB/SIB-less  (Huawei)</w:t>
      </w:r>
    </w:p>
    <w:p w14:paraId="3753ABA6" w14:textId="77777777" w:rsidR="00FC2831" w:rsidRDefault="00FC2831" w:rsidP="00FC2831">
      <w:pPr>
        <w:pStyle w:val="EmailDiscussion2"/>
      </w:pPr>
      <w:r>
        <w:t>-</w:t>
      </w:r>
      <w:r>
        <w:tab/>
        <w:t xml:space="preserve">Provide TP for the solutions discussed as per agreements in these meeting for cell/selection reselection and SSB and SIB-less.  The TP should be detailed enough describing the solutions and highlight some of the agreements/impacts.  </w:t>
      </w:r>
    </w:p>
    <w:p w14:paraId="1FECDC71" w14:textId="77777777" w:rsidR="00FC2831" w:rsidRDefault="00FC2831" w:rsidP="00FC2831">
      <w:pPr>
        <w:pStyle w:val="EmailDiscussion2"/>
      </w:pPr>
      <w:r>
        <w:t>-</w:t>
      </w:r>
      <w:r>
        <w:tab/>
        <w:t>Identify remaining questions/details/RAN2 impacts that are required to be discussed for next meeting to conclude the SI.   These will be from the rapporteur point of view and can be used for information purposes to guide contributions to next meeting</w:t>
      </w:r>
    </w:p>
    <w:p w14:paraId="5CD1AC6C" w14:textId="77777777" w:rsidR="00FC2831" w:rsidRDefault="00FC2831" w:rsidP="00FC2831">
      <w:pPr>
        <w:pStyle w:val="EmailDiscussion2"/>
      </w:pPr>
      <w:r>
        <w:tab/>
        <w:t>Deadline: Friday Nov. 3</w:t>
      </w:r>
      <w:r w:rsidRPr="00B9017B">
        <w:rPr>
          <w:vertAlign w:val="superscript"/>
        </w:rPr>
        <w:t>rd</w:t>
      </w:r>
      <w:r>
        <w:t>, 2022 for TP</w:t>
      </w:r>
    </w:p>
    <w:p w14:paraId="72D08F1C" w14:textId="77777777" w:rsidR="00FC2831" w:rsidRDefault="00FC2831" w:rsidP="00FC2831">
      <w:pPr>
        <w:pStyle w:val="EmailDiscussion2"/>
        <w:rPr>
          <w:vertAlign w:val="superscript"/>
        </w:rPr>
      </w:pPr>
      <w:r>
        <w:tab/>
        <w:t>Deadline: Friday Oct. 28</w:t>
      </w:r>
      <w:r w:rsidRPr="001D5FEC">
        <w:rPr>
          <w:vertAlign w:val="superscript"/>
        </w:rPr>
        <w:t>th</w:t>
      </w:r>
      <w:r>
        <w:t xml:space="preserve">, 20220 for open issues (NOTE this is on top of inactive week, so discussions are not expected).  </w:t>
      </w:r>
    </w:p>
    <w:p w14:paraId="63D72CFC" w14:textId="77777777" w:rsidR="00195242" w:rsidRDefault="00195242" w:rsidP="005641B3">
      <w:pPr>
        <w:rPr>
          <w:lang w:eastAsia="zh-CN"/>
        </w:rPr>
      </w:pPr>
    </w:p>
    <w:p w14:paraId="0F7A3EF5" w14:textId="55F18D67" w:rsidR="00E51F7C" w:rsidRDefault="00E51F7C" w:rsidP="005641B3">
      <w:pPr>
        <w:rPr>
          <w:lang w:eastAsia="zh-CN"/>
        </w:rPr>
      </w:pPr>
      <w:r>
        <w:rPr>
          <w:rFonts w:hint="eastAsia"/>
          <w:lang w:eastAsia="zh-CN"/>
        </w:rPr>
        <w:t>P</w:t>
      </w:r>
      <w:r>
        <w:rPr>
          <w:lang w:eastAsia="zh-CN"/>
        </w:rPr>
        <w:t>lease provide your comments on the open issue</w:t>
      </w:r>
      <w:r w:rsidR="00990363">
        <w:rPr>
          <w:lang w:eastAsia="zh-CN"/>
        </w:rPr>
        <w:t xml:space="preserve"> list</w:t>
      </w:r>
      <w:r>
        <w:rPr>
          <w:lang w:eastAsia="zh-CN"/>
        </w:rPr>
        <w:t xml:space="preserve"> before </w:t>
      </w:r>
      <w:r w:rsidR="005C63EC">
        <w:rPr>
          <w:lang w:eastAsia="zh-CN"/>
        </w:rPr>
        <w:t xml:space="preserve">the end of </w:t>
      </w:r>
      <w:r w:rsidRPr="00E51F7C">
        <w:rPr>
          <w:highlight w:val="yellow"/>
          <w:lang w:eastAsia="zh-CN"/>
        </w:rPr>
        <w:t>Friday 2022-10-21</w:t>
      </w:r>
      <w:r w:rsidR="005C63EC">
        <w:rPr>
          <w:lang w:eastAsia="zh-CN"/>
        </w:rPr>
        <w:t xml:space="preserve"> if it is not convenient for you to reply during</w:t>
      </w:r>
      <w:r w:rsidR="004D7E0C">
        <w:rPr>
          <w:lang w:eastAsia="zh-CN"/>
        </w:rPr>
        <w:t xml:space="preserve"> the inactive period</w:t>
      </w:r>
      <w:r>
        <w:rPr>
          <w:lang w:eastAsia="zh-CN"/>
        </w:rPr>
        <w:t>.</w:t>
      </w:r>
      <w:r w:rsidR="005C63EC">
        <w:rPr>
          <w:lang w:eastAsia="zh-CN"/>
        </w:rPr>
        <w:t xml:space="preserve"> The rapporteur will anyway collect all comments provided before Oct 28</w:t>
      </w:r>
      <w:r w:rsidR="005C63EC" w:rsidRPr="005C63EC">
        <w:rPr>
          <w:vertAlign w:val="superscript"/>
          <w:lang w:eastAsia="zh-CN"/>
        </w:rPr>
        <w:t>th</w:t>
      </w:r>
      <w:r w:rsidR="005C63EC">
        <w:rPr>
          <w:lang w:eastAsia="zh-CN"/>
        </w:rPr>
        <w:t>.</w:t>
      </w:r>
    </w:p>
    <w:p w14:paraId="008A61BE" w14:textId="45E16DA5"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Pr>
          <w:lang w:eastAsia="zh-CN"/>
        </w:rPr>
        <w:t xml:space="preserve">before </w:t>
      </w:r>
      <w:r w:rsidR="00F644B4">
        <w:rPr>
          <w:rFonts w:hint="eastAsia"/>
          <w:highlight w:val="yellow"/>
          <w:lang w:eastAsia="zh-CN"/>
        </w:rPr>
        <w:t>Tuesday</w:t>
      </w:r>
      <w:r w:rsidRPr="000C1FF9">
        <w:rPr>
          <w:highlight w:val="yellow"/>
          <w:lang w:eastAsia="zh-CN"/>
        </w:rPr>
        <w:t xml:space="preserve"> 2022-</w:t>
      </w:r>
      <w:r w:rsidR="00F644B4" w:rsidRPr="000C1FF9">
        <w:rPr>
          <w:highlight w:val="yellow"/>
          <w:lang w:eastAsia="zh-CN"/>
        </w:rPr>
        <w:t>1</w:t>
      </w:r>
      <w:r w:rsidR="00F644B4">
        <w:rPr>
          <w:highlight w:val="yellow"/>
          <w:lang w:eastAsia="zh-CN"/>
        </w:rPr>
        <w:t>1</w:t>
      </w:r>
      <w:r w:rsidRPr="000C1FF9">
        <w:rPr>
          <w:highlight w:val="yellow"/>
          <w:lang w:eastAsia="zh-CN"/>
        </w:rPr>
        <w:t>-</w:t>
      </w:r>
      <w:r w:rsidR="00F644B4">
        <w:rPr>
          <w:highlight w:val="yellow"/>
          <w:lang w:eastAsia="zh-CN"/>
        </w:rPr>
        <w:t>02</w:t>
      </w:r>
      <w:r w:rsidR="00F644B4" w:rsidRPr="000C1FF9">
        <w:rPr>
          <w:highlight w:val="yellow"/>
          <w:lang w:eastAsia="zh-CN"/>
        </w:rPr>
        <w:t xml:space="preserve"> </w:t>
      </w:r>
      <w:r w:rsidR="00F644B4">
        <w:rPr>
          <w:highlight w:val="yellow"/>
          <w:lang w:eastAsia="zh-CN"/>
        </w:rPr>
        <w:t>08</w:t>
      </w:r>
      <w:r w:rsidRPr="000C1FF9">
        <w:rPr>
          <w:highlight w:val="yellow"/>
          <w:lang w:eastAsia="zh-CN"/>
        </w:rPr>
        <w:t>:00 UTC</w:t>
      </w:r>
      <w:r>
        <w:rPr>
          <w:lang w:eastAsia="zh-CN"/>
        </w:rPr>
        <w:t>. Thanks!</w:t>
      </w:r>
    </w:p>
    <w:p w14:paraId="1159FB08" w14:textId="2D7BBD7F" w:rsidR="009579BB" w:rsidRDefault="00F664A4" w:rsidP="009579BB">
      <w:pPr>
        <w:pStyle w:val="1"/>
      </w:pPr>
      <w:r>
        <w:t xml:space="preserve">2 </w:t>
      </w:r>
      <w:r w:rsidR="009579BB">
        <w:t>Draft TR</w:t>
      </w:r>
    </w:p>
    <w:p w14:paraId="1BD4BC26" w14:textId="5C8E4807" w:rsidR="00F664A4" w:rsidRDefault="00A1026F" w:rsidP="005641B3">
      <w:r>
        <w:t xml:space="preserve">Based on below agreements RAN2 made online, we provide a draft TR on </w:t>
      </w:r>
      <w:r w:rsidR="003809AD">
        <w:rPr>
          <w:rFonts w:hint="eastAsia"/>
          <w:lang w:eastAsia="zh-CN"/>
        </w:rPr>
        <w:t>cell</w:t>
      </w:r>
      <w:r w:rsidR="003809AD">
        <w:t xml:space="preserve"> (reselection) and SSB/SIB-less</w:t>
      </w:r>
      <w:r>
        <w:t xml:space="preserve"> in</w:t>
      </w:r>
      <w:r w:rsidR="00195242">
        <w:t xml:space="preserve"> the </w:t>
      </w:r>
      <w:hyperlink r:id="rId11" w:history="1">
        <w:r w:rsidR="00195242" w:rsidRPr="00195242">
          <w:rPr>
            <w:rStyle w:val="af8"/>
          </w:rPr>
          <w:t>folder</w:t>
        </w:r>
      </w:hyperlink>
      <w:r w:rsidR="00195242">
        <w:t>.</w:t>
      </w:r>
    </w:p>
    <w:p w14:paraId="73D6669C" w14:textId="77777777" w:rsidR="003809AD" w:rsidRDefault="003809AD" w:rsidP="003809AD">
      <w:pPr>
        <w:pStyle w:val="Doc-text2"/>
      </w:pPr>
    </w:p>
    <w:p w14:paraId="032B5E3F" w14:textId="77777777" w:rsidR="003809AD" w:rsidRPr="008315E9" w:rsidRDefault="003809AD" w:rsidP="003809AD">
      <w:pPr>
        <w:pStyle w:val="Doc-text2"/>
        <w:pBdr>
          <w:top w:val="single" w:sz="4" w:space="1" w:color="auto"/>
          <w:left w:val="single" w:sz="4" w:space="4" w:color="auto"/>
          <w:bottom w:val="single" w:sz="4" w:space="1" w:color="auto"/>
          <w:right w:val="single" w:sz="4" w:space="4" w:color="auto"/>
        </w:pBdr>
        <w:rPr>
          <w:b/>
          <w:bCs/>
        </w:rPr>
      </w:pPr>
      <w:r w:rsidRPr="008315E9">
        <w:rPr>
          <w:b/>
          <w:bCs/>
        </w:rPr>
        <w:t>Agreements:</w:t>
      </w:r>
    </w:p>
    <w:p w14:paraId="31CB35D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5BDD06E5"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95E59DB"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43A9F828"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6AA1E8F3" w14:textId="77777777" w:rsidR="003809AD"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072AAFC" w14:textId="77777777" w:rsidR="003809AD" w:rsidRPr="00492016" w:rsidRDefault="003809AD" w:rsidP="00D3796E">
      <w:pPr>
        <w:pStyle w:val="Doc-text2"/>
        <w:numPr>
          <w:ilvl w:val="0"/>
          <w:numId w:val="10"/>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73251D76" w14:textId="4246E98C" w:rsidR="00F67A8A" w:rsidRPr="00F67A8A" w:rsidRDefault="004B40F5" w:rsidP="00F67A8A">
      <w:pPr>
        <w:pStyle w:val="Doc-text2"/>
        <w:rPr>
          <w:b/>
          <w:bCs/>
        </w:rPr>
      </w:pPr>
      <w:r w:rsidRPr="0014797E">
        <w:rPr>
          <w:b/>
          <w:bCs/>
        </w:rPr>
        <w:lastRenderedPageBreak/>
        <w:t xml:space="preserve">  </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5CE4253F" w:rsidR="004770A7" w:rsidRPr="000427F6" w:rsidRDefault="004770A7" w:rsidP="00191326">
      <w:pPr>
        <w:rPr>
          <w:b/>
          <w:bCs/>
          <w:lang w:eastAsia="zh-CN"/>
        </w:rPr>
      </w:pPr>
      <w:r w:rsidRPr="00EC30D2">
        <w:rPr>
          <w:b/>
          <w:bCs/>
          <w:lang w:eastAsia="zh-CN"/>
        </w:rPr>
        <w:t>Q</w:t>
      </w:r>
      <w:r w:rsidR="003809AD">
        <w:rPr>
          <w:b/>
          <w:bCs/>
          <w:lang w:eastAsia="zh-CN"/>
        </w:rPr>
        <w:t>1</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w:t>
      </w:r>
      <w:r w:rsidR="003809AD">
        <w:rPr>
          <w:b/>
          <w:bCs/>
          <w:lang w:eastAsia="zh-CN"/>
        </w:rPr>
        <w:t xml:space="preserve"> for cell (re)selection</w:t>
      </w:r>
      <w:r w:rsidR="00E84095">
        <w:rPr>
          <w:b/>
          <w:bCs/>
          <w:lang w:eastAsia="zh-CN"/>
        </w:rPr>
        <w:t xml:space="preserve">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284EB9BA" w:rsidR="00427220" w:rsidRPr="00F248B0" w:rsidRDefault="005A0F17" w:rsidP="00A00303">
            <w:pPr>
              <w:spacing w:after="0"/>
              <w:rPr>
                <w:rFonts w:eastAsiaTheme="minorEastAsia"/>
                <w:bCs/>
                <w:lang w:eastAsia="zh-CN"/>
              </w:rPr>
            </w:pPr>
            <w:r>
              <w:rPr>
                <w:rFonts w:eastAsiaTheme="minorEastAsia" w:hint="eastAsia"/>
                <w:bCs/>
                <w:lang w:eastAsia="zh-CN"/>
              </w:rPr>
              <w:t>vivo</w:t>
            </w:r>
          </w:p>
        </w:tc>
        <w:tc>
          <w:tcPr>
            <w:tcW w:w="4394" w:type="dxa"/>
          </w:tcPr>
          <w:p w14:paraId="06BB6DCA" w14:textId="01D597A8" w:rsidR="005A0F17" w:rsidRPr="005A0F17" w:rsidRDefault="00521578" w:rsidP="00A00303">
            <w:pPr>
              <w:spacing w:after="0"/>
              <w:rPr>
                <w:rFonts w:ascii="Times" w:hAnsi="Times"/>
                <w:lang w:eastAsia="zh-CN"/>
              </w:rPr>
            </w:pPr>
            <w:r>
              <w:rPr>
                <w:rFonts w:eastAsiaTheme="minorEastAsia"/>
                <w:bCs/>
                <w:lang w:eastAsia="zh-CN"/>
              </w:rPr>
              <w:t xml:space="preserve">1. </w:t>
            </w:r>
            <w:r w:rsidR="005A0F17">
              <w:rPr>
                <w:rFonts w:eastAsiaTheme="minorEastAsia"/>
                <w:bCs/>
                <w:lang w:eastAsia="zh-CN"/>
              </w:rPr>
              <w:t xml:space="preserve">For legacy </w:t>
            </w:r>
            <w:r w:rsidR="005A0F17" w:rsidRPr="00B75AAD">
              <w:rPr>
                <w:rFonts w:ascii="Times" w:hAnsi="Times"/>
                <w:lang w:eastAsia="zh-CN"/>
              </w:rPr>
              <w:t>intra-band CA</w:t>
            </w:r>
            <w:r w:rsidR="005A0F17">
              <w:rPr>
                <w:rFonts w:ascii="Times" w:hAnsi="Times"/>
                <w:lang w:eastAsia="zh-CN"/>
              </w:rPr>
              <w:t>, a UE can not only acquires time/frequency synchronization for the SCell based on SSB on SpCell, but also other SCell.</w:t>
            </w:r>
            <w:r>
              <w:rPr>
                <w:rFonts w:ascii="Times" w:hAnsi="Times"/>
                <w:lang w:eastAsia="zh-CN"/>
              </w:rPr>
              <w:t xml:space="preserve"> This happens when the SCell transmitting reference SSB is the SpCell of other UEs.</w:t>
            </w:r>
          </w:p>
          <w:tbl>
            <w:tblPr>
              <w:tblStyle w:val="af9"/>
              <w:tblW w:w="0" w:type="auto"/>
              <w:tblLook w:val="04A0" w:firstRow="1" w:lastRow="0" w:firstColumn="1" w:lastColumn="0" w:noHBand="0" w:noVBand="1"/>
            </w:tblPr>
            <w:tblGrid>
              <w:gridCol w:w="4168"/>
            </w:tblGrid>
            <w:tr w:rsidR="005A0F17" w14:paraId="32092693" w14:textId="77777777" w:rsidTr="005A0F17">
              <w:tc>
                <w:tcPr>
                  <w:tcW w:w="4168" w:type="dxa"/>
                </w:tcPr>
                <w:p w14:paraId="067F31C5" w14:textId="77777777" w:rsidR="005A0F17" w:rsidRPr="00B55E3E" w:rsidRDefault="005A0F17" w:rsidP="005A0F17">
                  <w:pPr>
                    <w:pStyle w:val="TAL"/>
                    <w:rPr>
                      <w:szCs w:val="22"/>
                      <w:lang w:eastAsia="sv-SE"/>
                    </w:rPr>
                  </w:pPr>
                  <w:r w:rsidRPr="00B55E3E">
                    <w:rPr>
                      <w:b/>
                      <w:i/>
                      <w:szCs w:val="22"/>
                      <w:lang w:eastAsia="sv-SE"/>
                    </w:rPr>
                    <w:t>absoluteFrequencySSB</w:t>
                  </w:r>
                </w:p>
                <w:p w14:paraId="23C0AF13" w14:textId="337F05AC" w:rsidR="005A0F17" w:rsidRPr="005A0F17" w:rsidRDefault="005A0F17" w:rsidP="005A0F17">
                  <w:pPr>
                    <w:pStyle w:val="TAL"/>
                    <w:rPr>
                      <w:szCs w:val="22"/>
                      <w:lang w:eastAsia="sv-SE"/>
                    </w:rPr>
                  </w:pPr>
                  <w:r>
                    <w:rPr>
                      <w:szCs w:val="22"/>
                      <w:lang w:eastAsia="sv-SE"/>
                    </w:rPr>
                    <w:t>......</w:t>
                  </w:r>
                  <w:r w:rsidRPr="00B55E3E">
                    <w:rPr>
                      <w:szCs w:val="22"/>
                      <w:lang w:eastAsia="sv-SE"/>
                    </w:rPr>
                    <w:t>This is only supported in case the SCell for which the UE obtains the timing reference is in the same frequency band as the cell (i.e</w:t>
                  </w:r>
                  <w:r w:rsidRPr="005A0F17">
                    <w:rPr>
                      <w:szCs w:val="22"/>
                      <w:highlight w:val="yellow"/>
                      <w:lang w:eastAsia="sv-SE"/>
                    </w:rPr>
                    <w:t>. the SpCell or the SCell</w:t>
                  </w:r>
                  <w:r w:rsidRPr="00B55E3E">
                    <w:rPr>
                      <w:szCs w:val="22"/>
                      <w:lang w:eastAsia="sv-SE"/>
                    </w:rPr>
                    <w:t>, respectively) from which the UE obtains the timing reference.</w:t>
                  </w:r>
                  <w:r>
                    <w:rPr>
                      <w:szCs w:val="22"/>
                      <w:lang w:eastAsia="sv-SE"/>
                    </w:rPr>
                    <w:t>.....</w:t>
                  </w:r>
                </w:p>
              </w:tc>
            </w:tr>
          </w:tbl>
          <w:p w14:paraId="73F255A0" w14:textId="2C1B11D5" w:rsidR="005A0F17" w:rsidRDefault="005A0F17" w:rsidP="00A00303">
            <w:pPr>
              <w:spacing w:after="0"/>
              <w:rPr>
                <w:rFonts w:eastAsiaTheme="minorEastAsia"/>
                <w:bCs/>
                <w:lang w:eastAsia="zh-CN"/>
              </w:rPr>
            </w:pPr>
            <w:r>
              <w:rPr>
                <w:rFonts w:eastAsiaTheme="minorEastAsia"/>
                <w:bCs/>
                <w:lang w:eastAsia="zh-CN"/>
              </w:rPr>
              <w:t>Therefore, if we are to support UE the inter-band CA case, it seems that the reference SSB can also be on an inter-band SCell, which is missed in the draft TR. Although</w:t>
            </w:r>
            <w:r w:rsidR="00290C0B">
              <w:rPr>
                <w:rFonts w:eastAsiaTheme="minorEastAsia"/>
                <w:bCs/>
                <w:lang w:eastAsia="zh-CN"/>
              </w:rPr>
              <w:t xml:space="preserve"> we think the maximum NES gain is achieved by transmitting SSB only on SpCell, but we </w:t>
            </w:r>
            <w:r w:rsidR="00521578">
              <w:rPr>
                <w:rFonts w:eastAsiaTheme="minorEastAsia"/>
                <w:bCs/>
                <w:lang w:eastAsia="zh-CN"/>
              </w:rPr>
              <w:t>suggest to add SCell in the 1</w:t>
            </w:r>
            <w:r w:rsidR="00521578" w:rsidRPr="00521578">
              <w:rPr>
                <w:rFonts w:eastAsiaTheme="minorEastAsia"/>
                <w:bCs/>
                <w:vertAlign w:val="superscript"/>
                <w:lang w:eastAsia="zh-CN"/>
              </w:rPr>
              <w:t>st</w:t>
            </w:r>
            <w:r w:rsidR="00521578">
              <w:rPr>
                <w:rFonts w:eastAsiaTheme="minorEastAsia"/>
                <w:bCs/>
                <w:lang w:eastAsia="zh-CN"/>
              </w:rPr>
              <w:t xml:space="preserve"> paragraph since the spec has already supported it:</w:t>
            </w:r>
          </w:p>
          <w:p w14:paraId="2EBC916F" w14:textId="165CB2F4" w:rsidR="00521578" w:rsidRDefault="00521578" w:rsidP="00A00303">
            <w:pPr>
              <w:spacing w:after="0"/>
              <w:rPr>
                <w:rFonts w:eastAsiaTheme="minorEastAsia"/>
                <w:bCs/>
                <w:lang w:eastAsia="zh-CN"/>
              </w:rPr>
            </w:pPr>
          </w:p>
          <w:p w14:paraId="590A2C20" w14:textId="40D14E7B" w:rsidR="00521578" w:rsidRPr="00B132D3" w:rsidRDefault="00521578" w:rsidP="00521578">
            <w:pPr>
              <w:spacing w:after="0"/>
              <w:rPr>
                <w:rFonts w:eastAsiaTheme="minorEastAsia"/>
                <w:bCs/>
                <w:lang w:eastAsia="zh-CN"/>
              </w:rPr>
            </w:pPr>
            <w:r w:rsidRPr="00B75AAD">
              <w:rPr>
                <w:rFonts w:ascii="Times" w:hAnsi="Times" w:hint="eastAsia"/>
                <w:lang w:eastAsia="zh-CN"/>
              </w:rPr>
              <w:t>T</w:t>
            </w:r>
            <w:r w:rsidRPr="00B75AAD">
              <w:rPr>
                <w:rFonts w:ascii="Times" w:hAnsi="Times"/>
                <w:lang w:eastAsia="zh-CN"/>
              </w:rPr>
              <w:t>he SCell without SSB in intra-band CA</w:t>
            </w:r>
            <w:r w:rsidRPr="00B75AAD">
              <w:rPr>
                <w:rFonts w:ascii="Times" w:hAnsi="Times"/>
                <w:lang w:eastAsia="zh-CN"/>
              </w:rPr>
              <w:t xml:space="preserve"> is </w:t>
            </w:r>
            <w:r>
              <w:rPr>
                <w:rFonts w:ascii="Times" w:hAnsi="Times"/>
                <w:lang w:eastAsia="zh-CN"/>
              </w:rPr>
              <w:t>considered</w:t>
            </w:r>
            <w:r w:rsidRPr="00B75AAD">
              <w:rPr>
                <w:rFonts w:ascii="Times" w:hAnsi="Times"/>
                <w:lang w:eastAsia="zh-CN"/>
              </w:rPr>
              <w:t xml:space="preserve"> as baseline, i.e., f</w:t>
            </w:r>
            <w:r>
              <w:rPr>
                <w:rFonts w:ascii="Times" w:hAnsi="Times"/>
              </w:rPr>
              <w:t xml:space="preserve">or a serving cell without transmission of </w:t>
            </w:r>
            <w:r w:rsidRPr="00A23F34">
              <w:rPr>
                <w:rFonts w:ascii="Times" w:hAnsi="Times"/>
              </w:rPr>
              <w:t>SS/PBCH blocks, a UE acquires time and frequency synchronization with the serving cell based on receptions of SS/PBCH blocks on the</w:t>
            </w:r>
            <w:ins w:id="1" w:author="vivo(Jianhui)" w:date="2022-10-21T11:12:00Z">
              <w:r>
                <w:rPr>
                  <w:rFonts w:ascii="Times" w:hAnsi="Times"/>
                </w:rPr>
                <w:t xml:space="preserve"> SpCell or the SCell</w:t>
              </w:r>
            </w:ins>
            <w:del w:id="2" w:author="vivo(Jianhui)" w:date="2022-10-21T11:12:00Z">
              <w:r w:rsidRPr="00A23F34" w:rsidDel="00521578">
                <w:rPr>
                  <w:rFonts w:ascii="Times" w:hAnsi="Times"/>
                </w:rPr>
                <w:delText xml:space="preserve"> PCell, or on the PSCell</w:delText>
              </w:r>
            </w:del>
            <w:r w:rsidRPr="00A23F34">
              <w:rPr>
                <w:rFonts w:ascii="Times" w:hAnsi="Times"/>
              </w:rPr>
              <w:t>, of the cell group for the serving cell.</w:t>
            </w:r>
            <w:bookmarkStart w:id="3" w:name="_GoBack"/>
            <w:bookmarkEnd w:id="3"/>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47C4076B" w:rsidR="00D60329" w:rsidRPr="00F248B0" w:rsidRDefault="00D60329" w:rsidP="00D60329">
            <w:pPr>
              <w:spacing w:after="0"/>
              <w:rPr>
                <w:rFonts w:eastAsiaTheme="minorEastAsia"/>
                <w:bCs/>
                <w:lang w:eastAsia="zh-CN"/>
              </w:rPr>
            </w:pPr>
          </w:p>
        </w:tc>
        <w:tc>
          <w:tcPr>
            <w:tcW w:w="4394" w:type="dxa"/>
          </w:tcPr>
          <w:p w14:paraId="2452B411" w14:textId="5B43814B" w:rsidR="00D60329" w:rsidRPr="00F248B0" w:rsidRDefault="00D60329" w:rsidP="00D60329">
            <w:pPr>
              <w:spacing w:after="0"/>
              <w:rPr>
                <w:rFonts w:eastAsiaTheme="minorEastAsia"/>
                <w:bCs/>
                <w:lang w:eastAsia="zh-CN"/>
              </w:rPr>
            </w:pP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074427F1" w:rsidR="00882285" w:rsidRPr="00F248B0" w:rsidRDefault="00882285" w:rsidP="00882285">
            <w:pPr>
              <w:spacing w:after="0"/>
              <w:rPr>
                <w:rFonts w:eastAsiaTheme="minorEastAsia"/>
                <w:bCs/>
                <w:lang w:eastAsia="zh-CN"/>
              </w:rPr>
            </w:pPr>
          </w:p>
        </w:tc>
        <w:tc>
          <w:tcPr>
            <w:tcW w:w="4394" w:type="dxa"/>
          </w:tcPr>
          <w:p w14:paraId="37B0F4A3" w14:textId="465D604C" w:rsidR="00882285" w:rsidRPr="00F248B0" w:rsidRDefault="00882285" w:rsidP="00882285">
            <w:pPr>
              <w:spacing w:after="0"/>
              <w:rPr>
                <w:rFonts w:eastAsiaTheme="minorEastAsia"/>
                <w:bCs/>
                <w:lang w:eastAsia="zh-CN"/>
              </w:rPr>
            </w:pPr>
          </w:p>
        </w:tc>
        <w:tc>
          <w:tcPr>
            <w:tcW w:w="4191" w:type="dxa"/>
          </w:tcPr>
          <w:p w14:paraId="1AA5DD92" w14:textId="77777777" w:rsidR="00882285" w:rsidRPr="00CE0FE0" w:rsidRDefault="00882285" w:rsidP="00882285">
            <w:pPr>
              <w:spacing w:after="0"/>
              <w:rPr>
                <w:rFonts w:eastAsiaTheme="minorEastAsia"/>
                <w:bCs/>
                <w:lang w:eastAsia="zh-CN"/>
              </w:rPr>
            </w:pPr>
          </w:p>
        </w:tc>
      </w:tr>
      <w:tr w:rsidR="003964EF" w:rsidRPr="00CE0FE0" w14:paraId="6C7EFB03" w14:textId="77777777" w:rsidTr="004B2D18">
        <w:trPr>
          <w:trHeight w:val="127"/>
        </w:trPr>
        <w:tc>
          <w:tcPr>
            <w:tcW w:w="1271" w:type="dxa"/>
            <w:shd w:val="clear" w:color="auto" w:fill="auto"/>
          </w:tcPr>
          <w:p w14:paraId="676F6220" w14:textId="77777777" w:rsidR="003964EF" w:rsidRPr="00F248B0" w:rsidRDefault="003964EF" w:rsidP="00882285">
            <w:pPr>
              <w:spacing w:after="0"/>
              <w:rPr>
                <w:rFonts w:eastAsiaTheme="minorEastAsia"/>
                <w:bCs/>
                <w:lang w:eastAsia="zh-CN"/>
              </w:rPr>
            </w:pPr>
          </w:p>
        </w:tc>
        <w:tc>
          <w:tcPr>
            <w:tcW w:w="4394" w:type="dxa"/>
          </w:tcPr>
          <w:p w14:paraId="371466BA" w14:textId="77777777" w:rsidR="003964EF" w:rsidRPr="00F248B0" w:rsidRDefault="003964EF" w:rsidP="00882285">
            <w:pPr>
              <w:spacing w:after="0"/>
              <w:rPr>
                <w:rFonts w:eastAsiaTheme="minorEastAsia"/>
                <w:bCs/>
                <w:lang w:eastAsia="zh-CN"/>
              </w:rPr>
            </w:pPr>
          </w:p>
        </w:tc>
        <w:tc>
          <w:tcPr>
            <w:tcW w:w="4191" w:type="dxa"/>
          </w:tcPr>
          <w:p w14:paraId="24B5C623" w14:textId="77777777" w:rsidR="003964EF" w:rsidRPr="00CE0FE0" w:rsidRDefault="003964EF" w:rsidP="00882285">
            <w:pPr>
              <w:spacing w:after="0"/>
              <w:rPr>
                <w:rFonts w:eastAsiaTheme="minorEastAsia"/>
                <w:bCs/>
                <w:lang w:eastAsia="zh-CN"/>
              </w:rPr>
            </w:pPr>
          </w:p>
        </w:tc>
      </w:tr>
      <w:tr w:rsidR="003964EF" w:rsidRPr="00CE0FE0" w14:paraId="54824CCB" w14:textId="77777777" w:rsidTr="004B2D18">
        <w:trPr>
          <w:trHeight w:val="127"/>
        </w:trPr>
        <w:tc>
          <w:tcPr>
            <w:tcW w:w="1271" w:type="dxa"/>
            <w:shd w:val="clear" w:color="auto" w:fill="auto"/>
          </w:tcPr>
          <w:p w14:paraId="2A92AE2D" w14:textId="77777777" w:rsidR="003964EF" w:rsidRPr="00F248B0" w:rsidRDefault="003964EF" w:rsidP="00882285">
            <w:pPr>
              <w:spacing w:after="0"/>
              <w:rPr>
                <w:rFonts w:eastAsiaTheme="minorEastAsia"/>
                <w:bCs/>
                <w:lang w:eastAsia="zh-CN"/>
              </w:rPr>
            </w:pPr>
          </w:p>
        </w:tc>
        <w:tc>
          <w:tcPr>
            <w:tcW w:w="4394" w:type="dxa"/>
          </w:tcPr>
          <w:p w14:paraId="5830C9EA" w14:textId="77777777" w:rsidR="003964EF" w:rsidRPr="00F248B0" w:rsidRDefault="003964EF" w:rsidP="00882285">
            <w:pPr>
              <w:spacing w:after="0"/>
              <w:rPr>
                <w:rFonts w:eastAsiaTheme="minorEastAsia"/>
                <w:bCs/>
                <w:lang w:eastAsia="zh-CN"/>
              </w:rPr>
            </w:pPr>
          </w:p>
        </w:tc>
        <w:tc>
          <w:tcPr>
            <w:tcW w:w="4191" w:type="dxa"/>
          </w:tcPr>
          <w:p w14:paraId="62BF007B" w14:textId="77777777" w:rsidR="003964EF" w:rsidRPr="00CE0FE0" w:rsidRDefault="003964EF" w:rsidP="00882285">
            <w:pPr>
              <w:spacing w:after="0"/>
              <w:rPr>
                <w:rFonts w:eastAsiaTheme="minorEastAsia"/>
                <w:bCs/>
                <w:lang w:eastAsia="zh-CN"/>
              </w:rPr>
            </w:pPr>
          </w:p>
        </w:tc>
      </w:tr>
      <w:tr w:rsidR="003964EF" w:rsidRPr="00CE0FE0" w14:paraId="0AD4B4A7" w14:textId="77777777" w:rsidTr="004B2D18">
        <w:trPr>
          <w:trHeight w:val="127"/>
        </w:trPr>
        <w:tc>
          <w:tcPr>
            <w:tcW w:w="1271" w:type="dxa"/>
            <w:shd w:val="clear" w:color="auto" w:fill="auto"/>
          </w:tcPr>
          <w:p w14:paraId="119A9AC1" w14:textId="77777777" w:rsidR="003964EF" w:rsidRPr="00F248B0" w:rsidRDefault="003964EF" w:rsidP="00882285">
            <w:pPr>
              <w:spacing w:after="0"/>
              <w:rPr>
                <w:rFonts w:eastAsiaTheme="minorEastAsia"/>
                <w:bCs/>
                <w:lang w:eastAsia="zh-CN"/>
              </w:rPr>
            </w:pPr>
          </w:p>
        </w:tc>
        <w:tc>
          <w:tcPr>
            <w:tcW w:w="4394" w:type="dxa"/>
          </w:tcPr>
          <w:p w14:paraId="732F9914" w14:textId="77777777" w:rsidR="003964EF" w:rsidRPr="00F248B0" w:rsidRDefault="003964EF" w:rsidP="00882285">
            <w:pPr>
              <w:spacing w:after="0"/>
              <w:rPr>
                <w:rFonts w:eastAsiaTheme="minorEastAsia"/>
                <w:bCs/>
                <w:lang w:eastAsia="zh-CN"/>
              </w:rPr>
            </w:pPr>
          </w:p>
        </w:tc>
        <w:tc>
          <w:tcPr>
            <w:tcW w:w="4191" w:type="dxa"/>
          </w:tcPr>
          <w:p w14:paraId="04109299" w14:textId="77777777" w:rsidR="003964EF" w:rsidRPr="00CE0FE0" w:rsidRDefault="003964EF" w:rsidP="00882285">
            <w:pPr>
              <w:spacing w:after="0"/>
              <w:rPr>
                <w:rFonts w:eastAsiaTheme="minorEastAsia"/>
                <w:bCs/>
                <w:lang w:eastAsia="zh-CN"/>
              </w:rPr>
            </w:pPr>
          </w:p>
        </w:tc>
      </w:tr>
      <w:tr w:rsidR="003964EF" w:rsidRPr="00CE0FE0" w14:paraId="3C3B8286" w14:textId="77777777" w:rsidTr="004B2D18">
        <w:trPr>
          <w:trHeight w:val="127"/>
        </w:trPr>
        <w:tc>
          <w:tcPr>
            <w:tcW w:w="1271" w:type="dxa"/>
            <w:shd w:val="clear" w:color="auto" w:fill="auto"/>
          </w:tcPr>
          <w:p w14:paraId="17B77237" w14:textId="77777777" w:rsidR="003964EF" w:rsidRPr="00F248B0" w:rsidRDefault="003964EF" w:rsidP="00882285">
            <w:pPr>
              <w:spacing w:after="0"/>
              <w:rPr>
                <w:rFonts w:eastAsiaTheme="minorEastAsia"/>
                <w:bCs/>
                <w:lang w:eastAsia="zh-CN"/>
              </w:rPr>
            </w:pPr>
          </w:p>
        </w:tc>
        <w:tc>
          <w:tcPr>
            <w:tcW w:w="4394" w:type="dxa"/>
          </w:tcPr>
          <w:p w14:paraId="73A56532" w14:textId="77777777" w:rsidR="003964EF" w:rsidRPr="00F248B0" w:rsidRDefault="003964EF" w:rsidP="00882285">
            <w:pPr>
              <w:spacing w:after="0"/>
              <w:rPr>
                <w:rFonts w:eastAsiaTheme="minorEastAsia"/>
                <w:bCs/>
                <w:lang w:eastAsia="zh-CN"/>
              </w:rPr>
            </w:pPr>
          </w:p>
        </w:tc>
        <w:tc>
          <w:tcPr>
            <w:tcW w:w="4191" w:type="dxa"/>
          </w:tcPr>
          <w:p w14:paraId="2B28185D" w14:textId="77777777" w:rsidR="003964EF" w:rsidRPr="00CE0FE0" w:rsidRDefault="003964EF" w:rsidP="00882285">
            <w:pPr>
              <w:spacing w:after="0"/>
              <w:rPr>
                <w:rFonts w:eastAsiaTheme="minorEastAsia"/>
                <w:bCs/>
                <w:lang w:eastAsia="zh-CN"/>
              </w:rPr>
            </w:pPr>
          </w:p>
        </w:tc>
      </w:tr>
      <w:tr w:rsidR="003964EF" w:rsidRPr="00CE0FE0" w14:paraId="27DEC987" w14:textId="77777777" w:rsidTr="004B2D18">
        <w:trPr>
          <w:trHeight w:val="127"/>
        </w:trPr>
        <w:tc>
          <w:tcPr>
            <w:tcW w:w="1271" w:type="dxa"/>
            <w:shd w:val="clear" w:color="auto" w:fill="auto"/>
          </w:tcPr>
          <w:p w14:paraId="64240093" w14:textId="77777777" w:rsidR="003964EF" w:rsidRPr="00F248B0" w:rsidRDefault="003964EF" w:rsidP="00882285">
            <w:pPr>
              <w:spacing w:after="0"/>
              <w:rPr>
                <w:rFonts w:eastAsiaTheme="minorEastAsia"/>
                <w:bCs/>
                <w:lang w:eastAsia="zh-CN"/>
              </w:rPr>
            </w:pPr>
          </w:p>
        </w:tc>
        <w:tc>
          <w:tcPr>
            <w:tcW w:w="4394" w:type="dxa"/>
          </w:tcPr>
          <w:p w14:paraId="54370595" w14:textId="77777777" w:rsidR="003964EF" w:rsidRPr="00F248B0" w:rsidRDefault="003964EF" w:rsidP="00882285">
            <w:pPr>
              <w:spacing w:after="0"/>
              <w:rPr>
                <w:rFonts w:eastAsiaTheme="minorEastAsia"/>
                <w:bCs/>
                <w:lang w:eastAsia="zh-CN"/>
              </w:rPr>
            </w:pPr>
          </w:p>
        </w:tc>
        <w:tc>
          <w:tcPr>
            <w:tcW w:w="4191" w:type="dxa"/>
          </w:tcPr>
          <w:p w14:paraId="5DDDFA79" w14:textId="77777777" w:rsidR="003964EF" w:rsidRPr="00CE0FE0" w:rsidRDefault="003964EF" w:rsidP="00882285">
            <w:pPr>
              <w:spacing w:after="0"/>
              <w:rPr>
                <w:rFonts w:eastAsiaTheme="minorEastAsia"/>
                <w:bCs/>
                <w:lang w:eastAsia="zh-CN"/>
              </w:rPr>
            </w:pPr>
          </w:p>
        </w:tc>
      </w:tr>
    </w:tbl>
    <w:p w14:paraId="60073AFA" w14:textId="77777777" w:rsidR="00337B72" w:rsidRDefault="00337B72" w:rsidP="005641B3">
      <w:pPr>
        <w:rPr>
          <w:rFonts w:eastAsia="Yu Mincho"/>
        </w:rPr>
      </w:pPr>
    </w:p>
    <w:p w14:paraId="1A8B8F86" w14:textId="64DED950" w:rsidR="003809AD" w:rsidRPr="000427F6" w:rsidRDefault="003809AD" w:rsidP="003809AD">
      <w:pPr>
        <w:rPr>
          <w:b/>
          <w:bCs/>
          <w:lang w:eastAsia="zh-CN"/>
        </w:rPr>
      </w:pPr>
      <w:r w:rsidRPr="00EC30D2">
        <w:rPr>
          <w:b/>
          <w:bCs/>
          <w:lang w:eastAsia="zh-CN"/>
        </w:rPr>
        <w:t>Q</w:t>
      </w:r>
      <w:r>
        <w:rPr>
          <w:b/>
          <w:bCs/>
          <w:lang w:eastAsia="zh-CN"/>
        </w:rPr>
        <w:t>2</w:t>
      </w:r>
      <w:r w:rsidRPr="00EC30D2">
        <w:rPr>
          <w:b/>
          <w:bCs/>
          <w:lang w:eastAsia="zh-CN"/>
        </w:rPr>
        <w:t xml:space="preserve">: </w:t>
      </w:r>
      <w:r>
        <w:rPr>
          <w:b/>
          <w:bCs/>
          <w:lang w:eastAsia="zh-CN"/>
        </w:rPr>
        <w:t>C</w:t>
      </w:r>
      <w:r w:rsidRPr="000427F6">
        <w:rPr>
          <w:b/>
          <w:bCs/>
          <w:lang w:eastAsia="zh-CN"/>
        </w:rPr>
        <w:t>ompanies are invited to share their deta</w:t>
      </w:r>
      <w:r>
        <w:rPr>
          <w:b/>
          <w:bCs/>
          <w:lang w:eastAsia="zh-CN"/>
        </w:rPr>
        <w:t>iled comments on the draft TR for SIB-less and SIB-less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964EF" w:rsidRPr="00314C0C" w14:paraId="105AF4CF" w14:textId="77777777" w:rsidTr="00D0193E">
        <w:trPr>
          <w:trHeight w:val="132"/>
        </w:trPr>
        <w:tc>
          <w:tcPr>
            <w:tcW w:w="1271" w:type="dxa"/>
            <w:shd w:val="clear" w:color="auto" w:fill="D9D9D9"/>
          </w:tcPr>
          <w:p w14:paraId="01CC12CC" w14:textId="77777777" w:rsidR="003964EF" w:rsidRPr="00314C0C" w:rsidRDefault="003964EF" w:rsidP="00D0193E">
            <w:pPr>
              <w:spacing w:after="0"/>
              <w:jc w:val="both"/>
              <w:rPr>
                <w:b/>
                <w:bCs/>
                <w:lang w:eastAsia="zh-CN"/>
              </w:rPr>
            </w:pPr>
            <w:r w:rsidRPr="00314C0C">
              <w:rPr>
                <w:b/>
                <w:bCs/>
                <w:lang w:eastAsia="zh-CN"/>
              </w:rPr>
              <w:t>Company</w:t>
            </w:r>
          </w:p>
        </w:tc>
        <w:tc>
          <w:tcPr>
            <w:tcW w:w="4394" w:type="dxa"/>
            <w:shd w:val="clear" w:color="auto" w:fill="D9D9D9"/>
          </w:tcPr>
          <w:p w14:paraId="0CF9BF08" w14:textId="77777777" w:rsidR="003964EF" w:rsidRPr="00314C0C" w:rsidRDefault="003964EF" w:rsidP="00D0193E">
            <w:pPr>
              <w:spacing w:after="0"/>
              <w:rPr>
                <w:b/>
                <w:bCs/>
                <w:lang w:eastAsia="zh-CN"/>
              </w:rPr>
            </w:pPr>
            <w:r>
              <w:rPr>
                <w:b/>
                <w:bCs/>
                <w:lang w:eastAsia="zh-CN"/>
              </w:rPr>
              <w:t>Detailed comments</w:t>
            </w:r>
          </w:p>
        </w:tc>
        <w:tc>
          <w:tcPr>
            <w:tcW w:w="4191" w:type="dxa"/>
            <w:shd w:val="clear" w:color="auto" w:fill="D9D9D9"/>
          </w:tcPr>
          <w:p w14:paraId="64223BBF" w14:textId="77777777" w:rsidR="003964EF" w:rsidRPr="00314C0C" w:rsidRDefault="003964EF" w:rsidP="00D0193E">
            <w:pPr>
              <w:spacing w:after="0"/>
              <w:jc w:val="both"/>
              <w:rPr>
                <w:b/>
                <w:bCs/>
                <w:lang w:eastAsia="zh-CN"/>
              </w:rPr>
            </w:pPr>
            <w:r>
              <w:rPr>
                <w:b/>
                <w:bCs/>
                <w:lang w:eastAsia="zh-CN"/>
              </w:rPr>
              <w:t>Rapporteur response</w:t>
            </w:r>
          </w:p>
        </w:tc>
      </w:tr>
      <w:tr w:rsidR="003964EF" w:rsidRPr="00CE0FE0" w14:paraId="29B7D90C" w14:textId="77777777" w:rsidTr="00D0193E">
        <w:trPr>
          <w:trHeight w:val="127"/>
        </w:trPr>
        <w:tc>
          <w:tcPr>
            <w:tcW w:w="1271" w:type="dxa"/>
            <w:shd w:val="clear" w:color="auto" w:fill="auto"/>
          </w:tcPr>
          <w:p w14:paraId="0C6E5902" w14:textId="5FA56E0D" w:rsidR="003964EF" w:rsidRPr="00F248B0" w:rsidRDefault="00521578" w:rsidP="00D0193E">
            <w:pPr>
              <w:spacing w:after="0"/>
              <w:rPr>
                <w:rFonts w:eastAsiaTheme="minorEastAsia"/>
                <w:bCs/>
                <w:lang w:eastAsia="zh-CN"/>
              </w:rPr>
            </w:pPr>
            <w:r>
              <w:rPr>
                <w:rFonts w:eastAsiaTheme="minorEastAsia"/>
                <w:bCs/>
                <w:lang w:eastAsia="zh-CN"/>
              </w:rPr>
              <w:t>vivo</w:t>
            </w:r>
          </w:p>
        </w:tc>
        <w:tc>
          <w:tcPr>
            <w:tcW w:w="4394" w:type="dxa"/>
          </w:tcPr>
          <w:p w14:paraId="6B462BEC" w14:textId="042CAC0E" w:rsidR="00521578" w:rsidRDefault="00521578" w:rsidP="00521578">
            <w:pPr>
              <w:spacing w:after="0"/>
              <w:rPr>
                <w:rFonts w:eastAsiaTheme="minorEastAsia"/>
                <w:bCs/>
                <w:lang w:eastAsia="zh-CN"/>
              </w:rPr>
            </w:pPr>
            <w:r>
              <w:rPr>
                <w:rFonts w:eastAsiaTheme="minorEastAsia"/>
                <w:bCs/>
                <w:lang w:eastAsia="zh-CN"/>
              </w:rPr>
              <w:t xml:space="preserve">Question: Does the EN imply that paging </w:t>
            </w:r>
            <w:r w:rsidR="00B132D3">
              <w:rPr>
                <w:rFonts w:eastAsiaTheme="minorEastAsia"/>
                <w:bCs/>
                <w:lang w:eastAsia="zh-CN"/>
              </w:rPr>
              <w:t>may</w:t>
            </w:r>
            <w:r>
              <w:rPr>
                <w:rFonts w:eastAsiaTheme="minorEastAsia"/>
                <w:bCs/>
                <w:lang w:eastAsia="zh-CN"/>
              </w:rPr>
              <w:t xml:space="preserve"> also be on the NES cell (i.e. non-anchor cell)?</w:t>
            </w:r>
          </w:p>
          <w:p w14:paraId="005950DC" w14:textId="7E0FE854" w:rsidR="003964EF" w:rsidRPr="00F248B0" w:rsidRDefault="00521578" w:rsidP="00521578">
            <w:pPr>
              <w:spacing w:after="0"/>
              <w:rPr>
                <w:rFonts w:eastAsiaTheme="minorEastAsia"/>
                <w:bCs/>
                <w:lang w:eastAsia="zh-CN"/>
              </w:rPr>
            </w:pPr>
            <w:r w:rsidRPr="00521578">
              <w:rPr>
                <w:i/>
                <w:highlight w:val="yellow"/>
              </w:rPr>
              <w:t>Editor's note: FFS whether paging enhancements, e.g. no paging transmission, is applied to the scenarios where SSB and or SIB is not transmitted on the NES cells.</w:t>
            </w:r>
          </w:p>
        </w:tc>
        <w:tc>
          <w:tcPr>
            <w:tcW w:w="4191" w:type="dxa"/>
          </w:tcPr>
          <w:p w14:paraId="7D7FC50F" w14:textId="77777777" w:rsidR="003964EF" w:rsidRPr="00CE0FE0" w:rsidRDefault="003964EF" w:rsidP="00D0193E">
            <w:pPr>
              <w:spacing w:after="0"/>
              <w:rPr>
                <w:rFonts w:eastAsiaTheme="minorEastAsia"/>
                <w:bCs/>
                <w:lang w:eastAsia="zh-CN"/>
              </w:rPr>
            </w:pPr>
          </w:p>
        </w:tc>
      </w:tr>
      <w:tr w:rsidR="003964EF" w:rsidRPr="00CE0FE0" w14:paraId="179F8894" w14:textId="77777777" w:rsidTr="00D0193E">
        <w:trPr>
          <w:trHeight w:val="127"/>
        </w:trPr>
        <w:tc>
          <w:tcPr>
            <w:tcW w:w="1271" w:type="dxa"/>
            <w:shd w:val="clear" w:color="auto" w:fill="auto"/>
          </w:tcPr>
          <w:p w14:paraId="0D0E6852" w14:textId="77777777" w:rsidR="003964EF" w:rsidRPr="00F248B0" w:rsidRDefault="003964EF" w:rsidP="00D0193E">
            <w:pPr>
              <w:spacing w:after="0"/>
              <w:rPr>
                <w:rFonts w:eastAsiaTheme="minorEastAsia"/>
                <w:bCs/>
                <w:lang w:eastAsia="zh-CN"/>
              </w:rPr>
            </w:pPr>
          </w:p>
        </w:tc>
        <w:tc>
          <w:tcPr>
            <w:tcW w:w="4394" w:type="dxa"/>
          </w:tcPr>
          <w:p w14:paraId="7CC4C5C9" w14:textId="77777777" w:rsidR="003964EF" w:rsidRPr="00F248B0" w:rsidRDefault="003964EF" w:rsidP="00D0193E">
            <w:pPr>
              <w:spacing w:after="0"/>
              <w:rPr>
                <w:rFonts w:eastAsiaTheme="minorEastAsia"/>
                <w:bCs/>
                <w:lang w:eastAsia="zh-CN"/>
              </w:rPr>
            </w:pPr>
          </w:p>
        </w:tc>
        <w:tc>
          <w:tcPr>
            <w:tcW w:w="4191" w:type="dxa"/>
          </w:tcPr>
          <w:p w14:paraId="23E4B279" w14:textId="77777777" w:rsidR="003964EF" w:rsidRPr="00CE0FE0" w:rsidRDefault="003964EF" w:rsidP="00D0193E">
            <w:pPr>
              <w:spacing w:after="0"/>
              <w:rPr>
                <w:rFonts w:eastAsiaTheme="minorEastAsia"/>
                <w:bCs/>
                <w:lang w:eastAsia="zh-CN"/>
              </w:rPr>
            </w:pPr>
          </w:p>
        </w:tc>
      </w:tr>
      <w:tr w:rsidR="003964EF" w:rsidRPr="00CE0FE0" w14:paraId="4BD7A47C" w14:textId="77777777" w:rsidTr="00D0193E">
        <w:trPr>
          <w:trHeight w:val="127"/>
        </w:trPr>
        <w:tc>
          <w:tcPr>
            <w:tcW w:w="1271" w:type="dxa"/>
            <w:shd w:val="clear" w:color="auto" w:fill="auto"/>
          </w:tcPr>
          <w:p w14:paraId="5E474737" w14:textId="77777777" w:rsidR="003964EF" w:rsidRPr="00F248B0" w:rsidRDefault="003964EF" w:rsidP="00D0193E">
            <w:pPr>
              <w:spacing w:after="0"/>
              <w:rPr>
                <w:rFonts w:eastAsiaTheme="minorEastAsia"/>
                <w:bCs/>
                <w:lang w:eastAsia="zh-CN"/>
              </w:rPr>
            </w:pPr>
          </w:p>
        </w:tc>
        <w:tc>
          <w:tcPr>
            <w:tcW w:w="4394" w:type="dxa"/>
          </w:tcPr>
          <w:p w14:paraId="6F8404AF" w14:textId="77777777" w:rsidR="003964EF" w:rsidRPr="00F248B0" w:rsidRDefault="003964EF" w:rsidP="00D0193E">
            <w:pPr>
              <w:spacing w:after="0"/>
              <w:rPr>
                <w:rFonts w:eastAsiaTheme="minorEastAsia"/>
                <w:bCs/>
                <w:lang w:eastAsia="zh-CN"/>
              </w:rPr>
            </w:pPr>
          </w:p>
        </w:tc>
        <w:tc>
          <w:tcPr>
            <w:tcW w:w="4191" w:type="dxa"/>
          </w:tcPr>
          <w:p w14:paraId="36B4A982" w14:textId="77777777" w:rsidR="003964EF" w:rsidRPr="00CE0FE0" w:rsidRDefault="003964EF" w:rsidP="00D0193E">
            <w:pPr>
              <w:spacing w:after="0"/>
              <w:rPr>
                <w:rFonts w:eastAsiaTheme="minorEastAsia"/>
                <w:bCs/>
                <w:lang w:eastAsia="zh-CN"/>
              </w:rPr>
            </w:pPr>
          </w:p>
        </w:tc>
      </w:tr>
      <w:tr w:rsidR="003964EF" w:rsidRPr="00CE0FE0" w14:paraId="44FDC34E" w14:textId="77777777" w:rsidTr="00D0193E">
        <w:trPr>
          <w:trHeight w:val="127"/>
        </w:trPr>
        <w:tc>
          <w:tcPr>
            <w:tcW w:w="1271" w:type="dxa"/>
            <w:shd w:val="clear" w:color="auto" w:fill="auto"/>
          </w:tcPr>
          <w:p w14:paraId="2ACE1518" w14:textId="77777777" w:rsidR="003964EF" w:rsidRPr="00F248B0" w:rsidRDefault="003964EF" w:rsidP="00D0193E">
            <w:pPr>
              <w:spacing w:after="0"/>
              <w:rPr>
                <w:rFonts w:eastAsiaTheme="minorEastAsia"/>
                <w:bCs/>
                <w:lang w:eastAsia="zh-CN"/>
              </w:rPr>
            </w:pPr>
          </w:p>
        </w:tc>
        <w:tc>
          <w:tcPr>
            <w:tcW w:w="4394" w:type="dxa"/>
          </w:tcPr>
          <w:p w14:paraId="3F0C10B6" w14:textId="77777777" w:rsidR="003964EF" w:rsidRPr="00F248B0" w:rsidRDefault="003964EF" w:rsidP="00D0193E">
            <w:pPr>
              <w:spacing w:after="0"/>
              <w:rPr>
                <w:rFonts w:eastAsiaTheme="minorEastAsia"/>
                <w:bCs/>
                <w:lang w:eastAsia="zh-CN"/>
              </w:rPr>
            </w:pPr>
          </w:p>
        </w:tc>
        <w:tc>
          <w:tcPr>
            <w:tcW w:w="4191" w:type="dxa"/>
          </w:tcPr>
          <w:p w14:paraId="4CE9EB89" w14:textId="77777777" w:rsidR="003964EF" w:rsidRPr="00CE0FE0" w:rsidRDefault="003964EF" w:rsidP="00D0193E">
            <w:pPr>
              <w:spacing w:after="0"/>
              <w:rPr>
                <w:rFonts w:eastAsiaTheme="minorEastAsia"/>
                <w:bCs/>
                <w:lang w:eastAsia="zh-CN"/>
              </w:rPr>
            </w:pPr>
          </w:p>
        </w:tc>
      </w:tr>
      <w:tr w:rsidR="003964EF" w:rsidRPr="00CE0FE0" w14:paraId="7C1B9B56" w14:textId="77777777" w:rsidTr="00D0193E">
        <w:trPr>
          <w:trHeight w:val="127"/>
        </w:trPr>
        <w:tc>
          <w:tcPr>
            <w:tcW w:w="1271" w:type="dxa"/>
            <w:shd w:val="clear" w:color="auto" w:fill="auto"/>
          </w:tcPr>
          <w:p w14:paraId="563A6DB0" w14:textId="77777777" w:rsidR="003964EF" w:rsidRPr="00F248B0" w:rsidRDefault="003964EF" w:rsidP="00D0193E">
            <w:pPr>
              <w:spacing w:after="0"/>
              <w:rPr>
                <w:rFonts w:eastAsiaTheme="minorEastAsia"/>
                <w:bCs/>
                <w:lang w:eastAsia="zh-CN"/>
              </w:rPr>
            </w:pPr>
          </w:p>
        </w:tc>
        <w:tc>
          <w:tcPr>
            <w:tcW w:w="4394" w:type="dxa"/>
          </w:tcPr>
          <w:p w14:paraId="1A8ED76D" w14:textId="77777777" w:rsidR="003964EF" w:rsidRPr="00F248B0" w:rsidRDefault="003964EF" w:rsidP="00D0193E">
            <w:pPr>
              <w:spacing w:after="0"/>
              <w:rPr>
                <w:rFonts w:eastAsiaTheme="minorEastAsia"/>
                <w:bCs/>
                <w:lang w:eastAsia="zh-CN"/>
              </w:rPr>
            </w:pPr>
          </w:p>
        </w:tc>
        <w:tc>
          <w:tcPr>
            <w:tcW w:w="4191" w:type="dxa"/>
          </w:tcPr>
          <w:p w14:paraId="74EB25F2" w14:textId="77777777" w:rsidR="003964EF" w:rsidRPr="00CE0FE0" w:rsidRDefault="003964EF" w:rsidP="00D0193E">
            <w:pPr>
              <w:spacing w:after="0"/>
              <w:rPr>
                <w:rFonts w:eastAsiaTheme="minorEastAsia"/>
                <w:bCs/>
                <w:lang w:eastAsia="zh-CN"/>
              </w:rPr>
            </w:pPr>
          </w:p>
        </w:tc>
      </w:tr>
      <w:tr w:rsidR="003964EF" w:rsidRPr="00CE0FE0" w14:paraId="2503915A" w14:textId="77777777" w:rsidTr="00D0193E">
        <w:trPr>
          <w:trHeight w:val="127"/>
        </w:trPr>
        <w:tc>
          <w:tcPr>
            <w:tcW w:w="1271" w:type="dxa"/>
            <w:shd w:val="clear" w:color="auto" w:fill="auto"/>
          </w:tcPr>
          <w:p w14:paraId="4A233E22" w14:textId="77777777" w:rsidR="003964EF" w:rsidRPr="00F248B0" w:rsidRDefault="003964EF" w:rsidP="00D0193E">
            <w:pPr>
              <w:spacing w:after="0"/>
              <w:rPr>
                <w:rFonts w:eastAsiaTheme="minorEastAsia"/>
                <w:bCs/>
                <w:lang w:eastAsia="zh-CN"/>
              </w:rPr>
            </w:pPr>
          </w:p>
        </w:tc>
        <w:tc>
          <w:tcPr>
            <w:tcW w:w="4394" w:type="dxa"/>
          </w:tcPr>
          <w:p w14:paraId="45137CFC" w14:textId="77777777" w:rsidR="003964EF" w:rsidRPr="00F248B0" w:rsidRDefault="003964EF" w:rsidP="00D0193E">
            <w:pPr>
              <w:spacing w:after="0"/>
              <w:rPr>
                <w:rFonts w:eastAsiaTheme="minorEastAsia"/>
                <w:bCs/>
                <w:lang w:eastAsia="zh-CN"/>
              </w:rPr>
            </w:pPr>
          </w:p>
        </w:tc>
        <w:tc>
          <w:tcPr>
            <w:tcW w:w="4191" w:type="dxa"/>
          </w:tcPr>
          <w:p w14:paraId="17AEB933" w14:textId="77777777" w:rsidR="003964EF" w:rsidRPr="00CE0FE0" w:rsidRDefault="003964EF" w:rsidP="00D0193E">
            <w:pPr>
              <w:spacing w:after="0"/>
              <w:rPr>
                <w:rFonts w:eastAsiaTheme="minorEastAsia"/>
                <w:bCs/>
                <w:lang w:eastAsia="zh-CN"/>
              </w:rPr>
            </w:pPr>
          </w:p>
        </w:tc>
      </w:tr>
      <w:tr w:rsidR="003964EF" w:rsidRPr="00CE0FE0" w14:paraId="7F069EEA" w14:textId="77777777" w:rsidTr="00D0193E">
        <w:trPr>
          <w:trHeight w:val="127"/>
        </w:trPr>
        <w:tc>
          <w:tcPr>
            <w:tcW w:w="1271" w:type="dxa"/>
            <w:shd w:val="clear" w:color="auto" w:fill="auto"/>
          </w:tcPr>
          <w:p w14:paraId="14EBE98A" w14:textId="77777777" w:rsidR="003964EF" w:rsidRPr="00F248B0" w:rsidRDefault="003964EF" w:rsidP="00D0193E">
            <w:pPr>
              <w:spacing w:after="0"/>
              <w:rPr>
                <w:rFonts w:eastAsiaTheme="minorEastAsia"/>
                <w:bCs/>
                <w:lang w:eastAsia="zh-CN"/>
              </w:rPr>
            </w:pPr>
          </w:p>
        </w:tc>
        <w:tc>
          <w:tcPr>
            <w:tcW w:w="4394" w:type="dxa"/>
          </w:tcPr>
          <w:p w14:paraId="396AFD51" w14:textId="77777777" w:rsidR="003964EF" w:rsidRPr="00F248B0" w:rsidRDefault="003964EF" w:rsidP="00D0193E">
            <w:pPr>
              <w:spacing w:after="0"/>
              <w:rPr>
                <w:rFonts w:eastAsiaTheme="minorEastAsia"/>
                <w:bCs/>
                <w:lang w:eastAsia="zh-CN"/>
              </w:rPr>
            </w:pPr>
          </w:p>
        </w:tc>
        <w:tc>
          <w:tcPr>
            <w:tcW w:w="4191" w:type="dxa"/>
          </w:tcPr>
          <w:p w14:paraId="5884F061" w14:textId="77777777" w:rsidR="003964EF" w:rsidRPr="00CE0FE0" w:rsidRDefault="003964EF" w:rsidP="00D0193E">
            <w:pPr>
              <w:spacing w:after="0"/>
              <w:rPr>
                <w:rFonts w:eastAsiaTheme="minorEastAsia"/>
                <w:bCs/>
                <w:lang w:eastAsia="zh-CN"/>
              </w:rPr>
            </w:pPr>
          </w:p>
        </w:tc>
      </w:tr>
      <w:tr w:rsidR="003964EF" w:rsidRPr="00CE0FE0" w14:paraId="5DA45A53" w14:textId="77777777" w:rsidTr="00D0193E">
        <w:trPr>
          <w:trHeight w:val="127"/>
        </w:trPr>
        <w:tc>
          <w:tcPr>
            <w:tcW w:w="1271" w:type="dxa"/>
            <w:shd w:val="clear" w:color="auto" w:fill="auto"/>
          </w:tcPr>
          <w:p w14:paraId="3C0B6381" w14:textId="77777777" w:rsidR="003964EF" w:rsidRPr="00F248B0" w:rsidRDefault="003964EF" w:rsidP="00D0193E">
            <w:pPr>
              <w:spacing w:after="0"/>
              <w:rPr>
                <w:rFonts w:eastAsiaTheme="minorEastAsia"/>
                <w:bCs/>
                <w:lang w:eastAsia="zh-CN"/>
              </w:rPr>
            </w:pPr>
          </w:p>
        </w:tc>
        <w:tc>
          <w:tcPr>
            <w:tcW w:w="4394" w:type="dxa"/>
          </w:tcPr>
          <w:p w14:paraId="1BF5264E" w14:textId="77777777" w:rsidR="003964EF" w:rsidRPr="00F248B0" w:rsidRDefault="003964EF" w:rsidP="00D0193E">
            <w:pPr>
              <w:spacing w:after="0"/>
              <w:rPr>
                <w:rFonts w:eastAsiaTheme="minorEastAsia"/>
                <w:bCs/>
                <w:lang w:eastAsia="zh-CN"/>
              </w:rPr>
            </w:pPr>
          </w:p>
        </w:tc>
        <w:tc>
          <w:tcPr>
            <w:tcW w:w="4191" w:type="dxa"/>
          </w:tcPr>
          <w:p w14:paraId="26CB3B08" w14:textId="77777777" w:rsidR="003964EF" w:rsidRPr="00CE0FE0" w:rsidRDefault="003964EF" w:rsidP="00D0193E">
            <w:pPr>
              <w:spacing w:after="0"/>
              <w:rPr>
                <w:rFonts w:eastAsiaTheme="minorEastAsia"/>
                <w:bCs/>
                <w:lang w:eastAsia="zh-CN"/>
              </w:rPr>
            </w:pPr>
          </w:p>
        </w:tc>
      </w:tr>
    </w:tbl>
    <w:p w14:paraId="19B39C9A" w14:textId="77777777" w:rsidR="003809AD" w:rsidRPr="003809AD" w:rsidRDefault="003809AD" w:rsidP="005641B3">
      <w:pPr>
        <w:rPr>
          <w:rFonts w:eastAsia="Yu Mincho"/>
        </w:rPr>
      </w:pPr>
    </w:p>
    <w:p w14:paraId="29D5B1D7" w14:textId="58430DAA" w:rsidR="00F664A4" w:rsidRDefault="00F664A4" w:rsidP="00F664A4">
      <w:pPr>
        <w:pStyle w:val="1"/>
      </w:pPr>
      <w:r>
        <w:lastRenderedPageBreak/>
        <w:t xml:space="preserve">3 </w:t>
      </w:r>
      <w:r w:rsidR="00337B72">
        <w:t>Remaining</w:t>
      </w:r>
      <w:r>
        <w:t xml:space="preserve"> issue</w:t>
      </w:r>
      <w:r w:rsidR="00337B72">
        <w:t>s</w:t>
      </w:r>
    </w:p>
    <w:p w14:paraId="3055EB41" w14:textId="3400F5CE" w:rsidR="003809AD" w:rsidRPr="003809AD" w:rsidRDefault="003809AD" w:rsidP="003809AD">
      <w:pPr>
        <w:pStyle w:val="3"/>
        <w:rPr>
          <w:lang w:eastAsia="zh-CN"/>
        </w:rPr>
      </w:pPr>
      <w:r>
        <w:rPr>
          <w:lang w:eastAsia="zh-CN"/>
        </w:rPr>
        <w:t>3.1 Cell selection and reselection</w:t>
      </w:r>
    </w:p>
    <w:p w14:paraId="68F8D156" w14:textId="335BAE28" w:rsidR="00F90980" w:rsidRDefault="00F90980" w:rsidP="00337B72">
      <w:pPr>
        <w:rPr>
          <w:lang w:val="en-GB"/>
        </w:rPr>
      </w:pPr>
      <w:r>
        <w:rPr>
          <w:lang w:val="en-GB"/>
        </w:rPr>
        <w:t>According to the discussion during this RAN2 meeting, the agreements and FFS</w:t>
      </w:r>
      <w:r w:rsidR="00E84095">
        <w:rPr>
          <w:lang w:val="en-GB"/>
        </w:rPr>
        <w:t>es</w:t>
      </w:r>
      <w:r>
        <w:rPr>
          <w:lang w:val="en-GB"/>
        </w:rPr>
        <w:t xml:space="preserve"> are captured as below:</w:t>
      </w:r>
    </w:p>
    <w:p w14:paraId="36B4BA24"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t>There is a need to</w:t>
      </w:r>
      <w:r w:rsidRPr="001573CC">
        <w:t xml:space="preserve"> allow</w:t>
      </w:r>
      <w:r>
        <w:t xml:space="preserve"> NES cells to prevent legacy UEs from camping. FFS the definition of NES cells.</w:t>
      </w:r>
    </w:p>
    <w:p w14:paraId="4E55CB99"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DF0ACD">
        <w:t>Whether to bar legacy UEs is configurable by NES cells</w:t>
      </w:r>
      <w:r>
        <w:t xml:space="preserve"> in Idle/Inactive mode and the network should be able to allow NES-capable UEs to camp on the NES cell.  </w:t>
      </w:r>
      <w:r w:rsidRPr="00DF0ACD">
        <w:t xml:space="preserve"> </w:t>
      </w:r>
      <w:r>
        <w:t xml:space="preserve">Options to bar UEs to be considered are 1) UseIntra/InterFreqExcludedCellList (FFS on the exact mechanism and spec impact) and 2) use cellBarred or cell reservation fields in MIB/SIB.      </w:t>
      </w:r>
    </w:p>
    <w:p w14:paraId="4C70823A" w14:textId="77777777" w:rsidR="003809AD" w:rsidRDefault="003809AD" w:rsidP="00D3796E">
      <w:pPr>
        <w:pStyle w:val="Doc-text2"/>
        <w:numPr>
          <w:ilvl w:val="0"/>
          <w:numId w:val="11"/>
        </w:numPr>
        <w:pBdr>
          <w:top w:val="single" w:sz="4" w:space="1" w:color="auto"/>
          <w:left w:val="single" w:sz="4" w:space="4" w:color="auto"/>
          <w:bottom w:val="single" w:sz="4" w:space="1" w:color="auto"/>
          <w:right w:val="single" w:sz="4" w:space="4" w:color="auto"/>
        </w:pBdr>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69427FEF" w14:textId="77777777" w:rsidR="003809AD" w:rsidRDefault="003809AD" w:rsidP="00337B72">
      <w:pPr>
        <w:rPr>
          <w:lang w:val="en-GB"/>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93CB505" w14:textId="77777777"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 xml:space="preserve">General aspects: </w:t>
      </w:r>
    </w:p>
    <w:p w14:paraId="5FB6B05A" w14:textId="6DF94F46"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T</w:t>
      </w:r>
      <w:r>
        <w:rPr>
          <w:rFonts w:eastAsiaTheme="minorEastAsia" w:hint="eastAsia"/>
          <w:lang w:val="en-GB" w:eastAsia="zh-CN"/>
        </w:rPr>
        <w:t>he</w:t>
      </w:r>
      <w:r>
        <w:rPr>
          <w:rFonts w:eastAsiaTheme="minorEastAsia"/>
          <w:lang w:val="en-GB" w:eastAsia="zh-CN"/>
        </w:rPr>
        <w:t xml:space="preserve"> definition of NES cells need to be further discussed, which may have impacts on the barring mechanism and access for NES-capable UES.</w:t>
      </w:r>
    </w:p>
    <w:p w14:paraId="5EA255D3" w14:textId="5E56A522"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How to bar the legacy UEs, there are two options on the table:</w:t>
      </w:r>
    </w:p>
    <w:p w14:paraId="787683C3" w14:textId="052A19BE" w:rsidR="003809AD" w:rsidRPr="003809AD" w:rsidRDefault="003809AD" w:rsidP="00D3796E">
      <w:pPr>
        <w:pStyle w:val="af6"/>
        <w:numPr>
          <w:ilvl w:val="1"/>
          <w:numId w:val="12"/>
        </w:numPr>
        <w:ind w:firstLineChars="0"/>
        <w:rPr>
          <w:rFonts w:eastAsiaTheme="minorEastAsia"/>
          <w:lang w:val="en-GB" w:eastAsia="zh-CN"/>
        </w:rPr>
      </w:pPr>
      <w:r>
        <w:t>Use</w:t>
      </w:r>
      <w:r w:rsidR="003964EF">
        <w:t xml:space="preserve"> </w:t>
      </w:r>
      <w:r>
        <w:t>Intra/InterFreqExcludedCellList</w:t>
      </w:r>
    </w:p>
    <w:p w14:paraId="25FE7FBE" w14:textId="5E8A23E5" w:rsidR="003809AD" w:rsidRPr="003809AD" w:rsidRDefault="003964EF" w:rsidP="00D3796E">
      <w:pPr>
        <w:pStyle w:val="af6"/>
        <w:numPr>
          <w:ilvl w:val="1"/>
          <w:numId w:val="12"/>
        </w:numPr>
        <w:ind w:firstLineChars="0"/>
        <w:rPr>
          <w:rFonts w:eastAsiaTheme="minorEastAsia"/>
          <w:lang w:val="en-GB" w:eastAsia="zh-CN"/>
        </w:rPr>
      </w:pPr>
      <w:r>
        <w:t>U</w:t>
      </w:r>
      <w:r w:rsidR="003809AD">
        <w:t>se cellBarred or cell reservation fields in MIB/SIB</w:t>
      </w:r>
    </w:p>
    <w:p w14:paraId="3D09E60A" w14:textId="26AAF4D7" w:rsidR="003809AD" w:rsidRDefault="003809AD" w:rsidP="003809AD">
      <w:pPr>
        <w:ind w:left="420"/>
        <w:rPr>
          <w:rFonts w:eastAsiaTheme="minorEastAsia"/>
          <w:lang w:val="en-GB" w:eastAsia="zh-CN"/>
        </w:rPr>
      </w:pPr>
      <w:r>
        <w:rPr>
          <w:rFonts w:eastAsiaTheme="minorEastAsia"/>
          <w:lang w:val="en-GB" w:eastAsia="zh-CN"/>
        </w:rPr>
        <w:t>For both solutions, it need</w:t>
      </w:r>
      <w:r w:rsidR="003964EF">
        <w:rPr>
          <w:rFonts w:eastAsiaTheme="minorEastAsia"/>
          <w:lang w:val="en-GB" w:eastAsia="zh-CN"/>
        </w:rPr>
        <w:t>s</w:t>
      </w:r>
      <w:r>
        <w:rPr>
          <w:rFonts w:eastAsiaTheme="minorEastAsia"/>
          <w:lang w:val="en-GB" w:eastAsia="zh-CN"/>
        </w:rPr>
        <w:t xml:space="preserve"> to further discuss the detailed solutions and the potential specification impacts. For a), the gap with existing mechanism should be further clarified; for b), whether to use the existing IAB like solution, or NPN like s</w:t>
      </w:r>
      <w:r w:rsidR="004466E0">
        <w:rPr>
          <w:rFonts w:eastAsiaTheme="minorEastAsia"/>
          <w:lang w:val="en-GB" w:eastAsia="zh-CN"/>
        </w:rPr>
        <w:t>olution, can also be discussed.</w:t>
      </w:r>
    </w:p>
    <w:p w14:paraId="19B6AB3C" w14:textId="6DEE9D42" w:rsidR="003809AD" w:rsidRDefault="003809AD" w:rsidP="00D3796E">
      <w:pPr>
        <w:pStyle w:val="af6"/>
        <w:numPr>
          <w:ilvl w:val="0"/>
          <w:numId w:val="12"/>
        </w:numPr>
        <w:ind w:firstLineChars="0"/>
        <w:rPr>
          <w:rFonts w:eastAsiaTheme="minorEastAsia"/>
          <w:lang w:val="en-GB" w:eastAsia="zh-CN"/>
        </w:rPr>
      </w:pPr>
      <w:r>
        <w:rPr>
          <w:rFonts w:eastAsiaTheme="minorEastAsia"/>
          <w:lang w:val="en-GB" w:eastAsia="zh-CN"/>
        </w:rPr>
        <w:t>(de)prioritize NES cells by NES capable UEs</w:t>
      </w:r>
    </w:p>
    <w:p w14:paraId="28760492" w14:textId="47B09FE5"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Whether de-prioritization is sufficient for NES cells, or even prioritization of NES cells need to be supported</w:t>
      </w:r>
    </w:p>
    <w:p w14:paraId="5DF2E2A4" w14:textId="67FAC807"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Th</w:t>
      </w:r>
      <w:r w:rsidR="009B2B9A">
        <w:rPr>
          <w:rFonts w:eastAsiaTheme="minorEastAsia"/>
          <w:lang w:val="en-GB" w:eastAsia="zh-CN"/>
        </w:rPr>
        <w:t xml:space="preserve">e gap with existing mechanism, </w:t>
      </w:r>
      <w:r>
        <w:rPr>
          <w:rFonts w:eastAsiaTheme="minorEastAsia"/>
          <w:lang w:val="en-GB" w:eastAsia="zh-CN"/>
        </w:rPr>
        <w:t>e.g. frequency priorities, cell offset to (de)prioritize cells</w:t>
      </w:r>
    </w:p>
    <w:p w14:paraId="733F6857" w14:textId="6E7069EC" w:rsidR="003809AD" w:rsidRDefault="003809AD" w:rsidP="00D3796E">
      <w:pPr>
        <w:pStyle w:val="af6"/>
        <w:numPr>
          <w:ilvl w:val="1"/>
          <w:numId w:val="12"/>
        </w:numPr>
        <w:ind w:firstLineChars="0"/>
        <w:rPr>
          <w:rFonts w:eastAsiaTheme="minorEastAsia"/>
          <w:lang w:val="en-GB" w:eastAsia="zh-CN"/>
        </w:rPr>
      </w:pPr>
      <w:r>
        <w:rPr>
          <w:rFonts w:eastAsiaTheme="minorEastAsia"/>
          <w:lang w:val="en-GB" w:eastAsia="zh-CN"/>
        </w:rPr>
        <w:t>Potential new mechanism description, and potential specification impacts</w:t>
      </w:r>
    </w:p>
    <w:p w14:paraId="6FFA33CD" w14:textId="1150938B" w:rsidR="003809AD" w:rsidRPr="003809AD" w:rsidRDefault="003809AD" w:rsidP="003809AD">
      <w:pPr>
        <w:rPr>
          <w:b/>
          <w:bCs/>
          <w:lang w:eastAsia="zh-CN"/>
        </w:rPr>
      </w:pPr>
      <w:r w:rsidRPr="003809AD">
        <w:rPr>
          <w:b/>
          <w:bCs/>
          <w:lang w:eastAsia="zh-CN"/>
        </w:rPr>
        <w:t>Q</w:t>
      </w:r>
      <w:r>
        <w:rPr>
          <w:b/>
          <w:bCs/>
          <w:lang w:eastAsia="zh-CN"/>
        </w:rPr>
        <w:t>3</w:t>
      </w:r>
      <w:r w:rsidRPr="003809AD">
        <w:rPr>
          <w:b/>
          <w:bCs/>
          <w:lang w:eastAsia="zh-CN"/>
        </w:rPr>
        <w:t xml:space="preserve">: </w:t>
      </w:r>
      <w:r w:rsidR="00A832A1">
        <w:rPr>
          <w:b/>
          <w:bCs/>
          <w:lang w:eastAsia="zh-CN"/>
        </w:rPr>
        <w:t>Do companies agree to the above observation?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22BFC72E" w14:textId="77777777" w:rsidTr="006B15FA">
        <w:trPr>
          <w:trHeight w:val="132"/>
        </w:trPr>
        <w:tc>
          <w:tcPr>
            <w:tcW w:w="1271" w:type="dxa"/>
            <w:shd w:val="clear" w:color="auto" w:fill="D9D9D9"/>
          </w:tcPr>
          <w:p w14:paraId="7D2E93D5"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7EEA45FD" w14:textId="03DCD423"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7C8C0599" w14:textId="3126EAF1" w:rsidR="006B15FA" w:rsidRPr="00314C0C" w:rsidRDefault="006B15FA" w:rsidP="00D0193E">
            <w:pPr>
              <w:spacing w:after="0"/>
              <w:jc w:val="both"/>
              <w:rPr>
                <w:b/>
                <w:bCs/>
                <w:lang w:eastAsia="zh-CN"/>
              </w:rPr>
            </w:pPr>
            <w:r>
              <w:rPr>
                <w:b/>
                <w:bCs/>
                <w:lang w:eastAsia="zh-CN"/>
              </w:rPr>
              <w:t>Comments</w:t>
            </w:r>
          </w:p>
        </w:tc>
      </w:tr>
      <w:tr w:rsidR="006B15FA" w:rsidRPr="00CE0FE0" w14:paraId="23EC7954" w14:textId="77777777" w:rsidTr="006B15FA">
        <w:trPr>
          <w:trHeight w:val="127"/>
        </w:trPr>
        <w:tc>
          <w:tcPr>
            <w:tcW w:w="1271" w:type="dxa"/>
            <w:shd w:val="clear" w:color="auto" w:fill="auto"/>
          </w:tcPr>
          <w:p w14:paraId="3248E848" w14:textId="12A461CB"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3203F151" w14:textId="7791BB72"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C4D7E20" w14:textId="77777777" w:rsidR="006B15FA" w:rsidRPr="00CE0FE0" w:rsidRDefault="006B15FA" w:rsidP="00D0193E">
            <w:pPr>
              <w:spacing w:after="0"/>
              <w:rPr>
                <w:rFonts w:eastAsiaTheme="minorEastAsia"/>
                <w:bCs/>
                <w:lang w:eastAsia="zh-CN"/>
              </w:rPr>
            </w:pPr>
          </w:p>
        </w:tc>
      </w:tr>
      <w:tr w:rsidR="006B15FA" w:rsidRPr="00CE0FE0" w14:paraId="30308F1E" w14:textId="77777777" w:rsidTr="006B15FA">
        <w:trPr>
          <w:trHeight w:val="127"/>
        </w:trPr>
        <w:tc>
          <w:tcPr>
            <w:tcW w:w="1271" w:type="dxa"/>
            <w:shd w:val="clear" w:color="auto" w:fill="auto"/>
          </w:tcPr>
          <w:p w14:paraId="41F74DFA" w14:textId="77777777" w:rsidR="006B15FA" w:rsidRPr="00F248B0" w:rsidRDefault="006B15FA" w:rsidP="00D0193E">
            <w:pPr>
              <w:spacing w:after="0"/>
              <w:rPr>
                <w:rFonts w:eastAsiaTheme="minorEastAsia"/>
                <w:bCs/>
                <w:lang w:eastAsia="zh-CN"/>
              </w:rPr>
            </w:pPr>
          </w:p>
        </w:tc>
        <w:tc>
          <w:tcPr>
            <w:tcW w:w="1559" w:type="dxa"/>
          </w:tcPr>
          <w:p w14:paraId="47774E14" w14:textId="77777777" w:rsidR="006B15FA" w:rsidRPr="00F248B0" w:rsidRDefault="006B15FA" w:rsidP="00D0193E">
            <w:pPr>
              <w:spacing w:after="0"/>
              <w:rPr>
                <w:rFonts w:eastAsiaTheme="minorEastAsia"/>
                <w:bCs/>
                <w:lang w:eastAsia="zh-CN"/>
              </w:rPr>
            </w:pPr>
          </w:p>
        </w:tc>
        <w:tc>
          <w:tcPr>
            <w:tcW w:w="7026" w:type="dxa"/>
          </w:tcPr>
          <w:p w14:paraId="46FB4270" w14:textId="77777777" w:rsidR="006B15FA" w:rsidRPr="00CE0FE0" w:rsidRDefault="006B15FA" w:rsidP="00D0193E">
            <w:pPr>
              <w:spacing w:after="0"/>
              <w:rPr>
                <w:rFonts w:eastAsiaTheme="minorEastAsia"/>
                <w:bCs/>
                <w:lang w:eastAsia="zh-CN"/>
              </w:rPr>
            </w:pPr>
          </w:p>
        </w:tc>
      </w:tr>
      <w:tr w:rsidR="006B15FA" w:rsidRPr="00CE0FE0" w14:paraId="60E7D2DC" w14:textId="77777777" w:rsidTr="006B15FA">
        <w:trPr>
          <w:trHeight w:val="127"/>
        </w:trPr>
        <w:tc>
          <w:tcPr>
            <w:tcW w:w="1271" w:type="dxa"/>
            <w:shd w:val="clear" w:color="auto" w:fill="auto"/>
          </w:tcPr>
          <w:p w14:paraId="51EF2FDD" w14:textId="77777777" w:rsidR="006B15FA" w:rsidRPr="00F248B0" w:rsidRDefault="006B15FA" w:rsidP="00D0193E">
            <w:pPr>
              <w:spacing w:after="0"/>
              <w:rPr>
                <w:rFonts w:eastAsiaTheme="minorEastAsia"/>
                <w:bCs/>
                <w:lang w:eastAsia="zh-CN"/>
              </w:rPr>
            </w:pPr>
          </w:p>
        </w:tc>
        <w:tc>
          <w:tcPr>
            <w:tcW w:w="1559" w:type="dxa"/>
          </w:tcPr>
          <w:p w14:paraId="600C1371" w14:textId="77777777" w:rsidR="006B15FA" w:rsidRPr="00F248B0" w:rsidRDefault="006B15FA" w:rsidP="00D0193E">
            <w:pPr>
              <w:spacing w:after="0"/>
              <w:rPr>
                <w:rFonts w:eastAsiaTheme="minorEastAsia"/>
                <w:bCs/>
                <w:lang w:eastAsia="zh-CN"/>
              </w:rPr>
            </w:pPr>
          </w:p>
        </w:tc>
        <w:tc>
          <w:tcPr>
            <w:tcW w:w="7026" w:type="dxa"/>
          </w:tcPr>
          <w:p w14:paraId="4A52ADF1" w14:textId="77777777" w:rsidR="006B15FA" w:rsidRPr="00CE0FE0" w:rsidRDefault="006B15FA" w:rsidP="00D0193E">
            <w:pPr>
              <w:spacing w:after="0"/>
              <w:rPr>
                <w:rFonts w:eastAsiaTheme="minorEastAsia"/>
                <w:bCs/>
                <w:lang w:eastAsia="zh-CN"/>
              </w:rPr>
            </w:pPr>
          </w:p>
        </w:tc>
      </w:tr>
      <w:tr w:rsidR="006B15FA" w:rsidRPr="00CE0FE0" w14:paraId="7BA96F83" w14:textId="77777777" w:rsidTr="006B15FA">
        <w:trPr>
          <w:trHeight w:val="127"/>
        </w:trPr>
        <w:tc>
          <w:tcPr>
            <w:tcW w:w="1271" w:type="dxa"/>
            <w:shd w:val="clear" w:color="auto" w:fill="auto"/>
          </w:tcPr>
          <w:p w14:paraId="389139BC" w14:textId="77777777" w:rsidR="006B15FA" w:rsidRPr="00F248B0" w:rsidRDefault="006B15FA" w:rsidP="00D0193E">
            <w:pPr>
              <w:spacing w:after="0"/>
              <w:rPr>
                <w:rFonts w:eastAsiaTheme="minorEastAsia"/>
                <w:bCs/>
                <w:lang w:eastAsia="zh-CN"/>
              </w:rPr>
            </w:pPr>
          </w:p>
        </w:tc>
        <w:tc>
          <w:tcPr>
            <w:tcW w:w="1559" w:type="dxa"/>
          </w:tcPr>
          <w:p w14:paraId="3660A5C8" w14:textId="77777777" w:rsidR="006B15FA" w:rsidRPr="00F248B0" w:rsidRDefault="006B15FA" w:rsidP="00D0193E">
            <w:pPr>
              <w:spacing w:after="0"/>
              <w:rPr>
                <w:rFonts w:eastAsiaTheme="minorEastAsia"/>
                <w:bCs/>
                <w:lang w:eastAsia="zh-CN"/>
              </w:rPr>
            </w:pPr>
          </w:p>
        </w:tc>
        <w:tc>
          <w:tcPr>
            <w:tcW w:w="7026" w:type="dxa"/>
          </w:tcPr>
          <w:p w14:paraId="34C4C43F" w14:textId="77777777" w:rsidR="006B15FA" w:rsidRPr="00CE0FE0" w:rsidRDefault="006B15FA" w:rsidP="00D0193E">
            <w:pPr>
              <w:spacing w:after="0"/>
              <w:rPr>
                <w:rFonts w:eastAsiaTheme="minorEastAsia"/>
                <w:bCs/>
                <w:lang w:eastAsia="zh-CN"/>
              </w:rPr>
            </w:pPr>
          </w:p>
        </w:tc>
      </w:tr>
      <w:tr w:rsidR="006B15FA" w:rsidRPr="00CE0FE0" w14:paraId="18AD3C89" w14:textId="77777777" w:rsidTr="006B15FA">
        <w:trPr>
          <w:trHeight w:val="127"/>
        </w:trPr>
        <w:tc>
          <w:tcPr>
            <w:tcW w:w="1271" w:type="dxa"/>
            <w:shd w:val="clear" w:color="auto" w:fill="auto"/>
          </w:tcPr>
          <w:p w14:paraId="2E27F17F" w14:textId="77777777" w:rsidR="006B15FA" w:rsidRPr="00F248B0" w:rsidRDefault="006B15FA" w:rsidP="00D0193E">
            <w:pPr>
              <w:spacing w:after="0"/>
              <w:rPr>
                <w:rFonts w:eastAsiaTheme="minorEastAsia"/>
                <w:bCs/>
                <w:lang w:eastAsia="zh-CN"/>
              </w:rPr>
            </w:pPr>
          </w:p>
        </w:tc>
        <w:tc>
          <w:tcPr>
            <w:tcW w:w="1559" w:type="dxa"/>
          </w:tcPr>
          <w:p w14:paraId="4D68672F" w14:textId="77777777" w:rsidR="006B15FA" w:rsidRPr="00F248B0" w:rsidRDefault="006B15FA" w:rsidP="00D0193E">
            <w:pPr>
              <w:spacing w:after="0"/>
              <w:rPr>
                <w:rFonts w:eastAsiaTheme="minorEastAsia"/>
                <w:bCs/>
                <w:lang w:eastAsia="zh-CN"/>
              </w:rPr>
            </w:pPr>
          </w:p>
        </w:tc>
        <w:tc>
          <w:tcPr>
            <w:tcW w:w="7026" w:type="dxa"/>
          </w:tcPr>
          <w:p w14:paraId="394B4BF1" w14:textId="77777777" w:rsidR="006B15FA" w:rsidRPr="00CE0FE0" w:rsidRDefault="006B15FA" w:rsidP="00D0193E">
            <w:pPr>
              <w:spacing w:after="0"/>
              <w:rPr>
                <w:rFonts w:eastAsiaTheme="minorEastAsia"/>
                <w:bCs/>
                <w:lang w:eastAsia="zh-CN"/>
              </w:rPr>
            </w:pPr>
          </w:p>
        </w:tc>
      </w:tr>
      <w:tr w:rsidR="006B15FA" w:rsidRPr="00CE0FE0" w14:paraId="74A4EEBE" w14:textId="77777777" w:rsidTr="006B15FA">
        <w:trPr>
          <w:trHeight w:val="127"/>
        </w:trPr>
        <w:tc>
          <w:tcPr>
            <w:tcW w:w="1271" w:type="dxa"/>
            <w:shd w:val="clear" w:color="auto" w:fill="auto"/>
          </w:tcPr>
          <w:p w14:paraId="48F82165" w14:textId="77777777" w:rsidR="006B15FA" w:rsidRPr="00F248B0" w:rsidRDefault="006B15FA" w:rsidP="00D0193E">
            <w:pPr>
              <w:spacing w:after="0"/>
              <w:rPr>
                <w:rFonts w:eastAsiaTheme="minorEastAsia"/>
                <w:bCs/>
                <w:lang w:eastAsia="zh-CN"/>
              </w:rPr>
            </w:pPr>
          </w:p>
        </w:tc>
        <w:tc>
          <w:tcPr>
            <w:tcW w:w="1559" w:type="dxa"/>
          </w:tcPr>
          <w:p w14:paraId="7226006C" w14:textId="77777777" w:rsidR="006B15FA" w:rsidRPr="00F248B0" w:rsidRDefault="006B15FA" w:rsidP="00D0193E">
            <w:pPr>
              <w:spacing w:after="0"/>
              <w:rPr>
                <w:rFonts w:eastAsiaTheme="minorEastAsia"/>
                <w:bCs/>
                <w:lang w:eastAsia="zh-CN"/>
              </w:rPr>
            </w:pPr>
          </w:p>
        </w:tc>
        <w:tc>
          <w:tcPr>
            <w:tcW w:w="7026" w:type="dxa"/>
          </w:tcPr>
          <w:p w14:paraId="36EB1C2E" w14:textId="77777777" w:rsidR="006B15FA" w:rsidRPr="00CE0FE0" w:rsidRDefault="006B15FA" w:rsidP="00D0193E">
            <w:pPr>
              <w:spacing w:after="0"/>
              <w:rPr>
                <w:rFonts w:eastAsiaTheme="minorEastAsia"/>
                <w:bCs/>
                <w:lang w:eastAsia="zh-CN"/>
              </w:rPr>
            </w:pPr>
          </w:p>
        </w:tc>
      </w:tr>
      <w:tr w:rsidR="006B15FA" w:rsidRPr="00CE0FE0" w14:paraId="55355720" w14:textId="77777777" w:rsidTr="006B15FA">
        <w:trPr>
          <w:trHeight w:val="127"/>
        </w:trPr>
        <w:tc>
          <w:tcPr>
            <w:tcW w:w="1271" w:type="dxa"/>
            <w:shd w:val="clear" w:color="auto" w:fill="auto"/>
          </w:tcPr>
          <w:p w14:paraId="7667EDA6" w14:textId="77777777" w:rsidR="006B15FA" w:rsidRPr="00F248B0" w:rsidRDefault="006B15FA" w:rsidP="00D0193E">
            <w:pPr>
              <w:spacing w:after="0"/>
              <w:rPr>
                <w:rFonts w:eastAsiaTheme="minorEastAsia"/>
                <w:bCs/>
                <w:lang w:eastAsia="zh-CN"/>
              </w:rPr>
            </w:pPr>
          </w:p>
        </w:tc>
        <w:tc>
          <w:tcPr>
            <w:tcW w:w="1559" w:type="dxa"/>
          </w:tcPr>
          <w:p w14:paraId="0C14F89D" w14:textId="77777777" w:rsidR="006B15FA" w:rsidRPr="00F248B0" w:rsidRDefault="006B15FA" w:rsidP="00D0193E">
            <w:pPr>
              <w:spacing w:after="0"/>
              <w:rPr>
                <w:rFonts w:eastAsiaTheme="minorEastAsia"/>
                <w:bCs/>
                <w:lang w:eastAsia="zh-CN"/>
              </w:rPr>
            </w:pPr>
          </w:p>
        </w:tc>
        <w:tc>
          <w:tcPr>
            <w:tcW w:w="7026" w:type="dxa"/>
          </w:tcPr>
          <w:p w14:paraId="1B924387" w14:textId="77777777" w:rsidR="006B15FA" w:rsidRPr="00CE0FE0" w:rsidRDefault="006B15FA" w:rsidP="00D0193E">
            <w:pPr>
              <w:spacing w:after="0"/>
              <w:rPr>
                <w:rFonts w:eastAsiaTheme="minorEastAsia"/>
                <w:bCs/>
                <w:lang w:eastAsia="zh-CN"/>
              </w:rPr>
            </w:pPr>
          </w:p>
        </w:tc>
      </w:tr>
      <w:tr w:rsidR="006B15FA" w:rsidRPr="00CE0FE0" w14:paraId="209046FF" w14:textId="77777777" w:rsidTr="006B15FA">
        <w:trPr>
          <w:trHeight w:val="127"/>
        </w:trPr>
        <w:tc>
          <w:tcPr>
            <w:tcW w:w="1271" w:type="dxa"/>
            <w:shd w:val="clear" w:color="auto" w:fill="auto"/>
          </w:tcPr>
          <w:p w14:paraId="7A5C5298" w14:textId="77777777" w:rsidR="006B15FA" w:rsidRPr="00F248B0" w:rsidRDefault="006B15FA" w:rsidP="00D0193E">
            <w:pPr>
              <w:spacing w:after="0"/>
              <w:rPr>
                <w:rFonts w:eastAsiaTheme="minorEastAsia"/>
                <w:bCs/>
                <w:lang w:eastAsia="zh-CN"/>
              </w:rPr>
            </w:pPr>
          </w:p>
        </w:tc>
        <w:tc>
          <w:tcPr>
            <w:tcW w:w="1559" w:type="dxa"/>
          </w:tcPr>
          <w:p w14:paraId="42D9879B" w14:textId="77777777" w:rsidR="006B15FA" w:rsidRPr="00F248B0" w:rsidRDefault="006B15FA" w:rsidP="00D0193E">
            <w:pPr>
              <w:spacing w:after="0"/>
              <w:rPr>
                <w:rFonts w:eastAsiaTheme="minorEastAsia"/>
                <w:bCs/>
                <w:lang w:eastAsia="zh-CN"/>
              </w:rPr>
            </w:pPr>
          </w:p>
        </w:tc>
        <w:tc>
          <w:tcPr>
            <w:tcW w:w="7026" w:type="dxa"/>
          </w:tcPr>
          <w:p w14:paraId="2E341ED9" w14:textId="77777777" w:rsidR="006B15FA" w:rsidRPr="00CE0FE0" w:rsidRDefault="006B15FA" w:rsidP="00D0193E">
            <w:pPr>
              <w:spacing w:after="0"/>
              <w:rPr>
                <w:rFonts w:eastAsiaTheme="minorEastAsia"/>
                <w:bCs/>
                <w:lang w:eastAsia="zh-CN"/>
              </w:rPr>
            </w:pPr>
          </w:p>
        </w:tc>
      </w:tr>
    </w:tbl>
    <w:p w14:paraId="699C7A3E" w14:textId="77777777" w:rsidR="003809AD" w:rsidRPr="003809AD" w:rsidRDefault="003809AD" w:rsidP="003809AD">
      <w:pPr>
        <w:rPr>
          <w:rFonts w:eastAsiaTheme="minorEastAsia"/>
          <w:lang w:val="en-GB" w:eastAsia="zh-CN"/>
        </w:rPr>
      </w:pPr>
    </w:p>
    <w:p w14:paraId="57EA87C9" w14:textId="22F00096" w:rsidR="00F90980" w:rsidRDefault="00FF6A3A" w:rsidP="004B118C">
      <w:pPr>
        <w:pStyle w:val="3"/>
        <w:rPr>
          <w:lang w:eastAsia="zh-CN"/>
        </w:rPr>
      </w:pPr>
      <w:r>
        <w:rPr>
          <w:lang w:eastAsia="zh-CN"/>
        </w:rPr>
        <w:t>3.2 SSB-less and SIB-less</w:t>
      </w:r>
    </w:p>
    <w:p w14:paraId="6C533C34" w14:textId="704E4FCF" w:rsidR="00FF6A3A" w:rsidRDefault="00FF6A3A" w:rsidP="00337B72">
      <w:pPr>
        <w:rPr>
          <w:lang w:val="en-GB" w:eastAsia="zh-CN"/>
        </w:rPr>
      </w:pPr>
      <w:r>
        <w:rPr>
          <w:lang w:val="en-GB" w:eastAsia="zh-CN"/>
        </w:rPr>
        <w:t>Regarding SSB-less, which is used for inter-band CA case by allowing SCell without transmitting SSB, the corresponding agreement is as below:</w:t>
      </w:r>
    </w:p>
    <w:p w14:paraId="6F233622"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rsidRPr="00492016">
        <w:t>For SSB/SIB-less solution, RAN2 starts with multi-carrier case</w:t>
      </w:r>
    </w:p>
    <w:p w14:paraId="34E0991C" w14:textId="77777777" w:rsidR="00FF6A3A"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lastRenderedPageBreak/>
        <w:t>RAN2 assumes that the</w:t>
      </w:r>
      <w:r w:rsidRPr="001A4700">
        <w:t xml:space="preserve"> SSB-less solution</w:t>
      </w:r>
      <w:r>
        <w:t xml:space="preserve"> for inter-band CA in connected mode we can consider to use the</w:t>
      </w:r>
      <w:r w:rsidRPr="001A4700">
        <w:t xml:space="preserve"> intra-band </w:t>
      </w:r>
      <w:r>
        <w:t xml:space="preserve">CA </w:t>
      </w:r>
      <w:r w:rsidRPr="001A4700">
        <w:t>mechanism as a baseline/starting point. FFS whether there are other impacts for RAN2 according to other WGs discussion</w:t>
      </w:r>
    </w:p>
    <w:p w14:paraId="6DE00226" w14:textId="77777777" w:rsidR="00FF6A3A" w:rsidRDefault="00FF6A3A" w:rsidP="00337B72">
      <w:pPr>
        <w:rPr>
          <w:lang w:val="en-GB" w:eastAsia="zh-CN"/>
        </w:rPr>
      </w:pPr>
    </w:p>
    <w:p w14:paraId="0758A79F" w14:textId="197D8195" w:rsidR="00FF6A3A" w:rsidRDefault="00FF6A3A" w:rsidP="00337B72">
      <w:pPr>
        <w:rPr>
          <w:lang w:val="en-GB" w:eastAsia="zh-CN"/>
        </w:rPr>
      </w:pPr>
      <w:r>
        <w:rPr>
          <w:rFonts w:hint="eastAsia"/>
          <w:lang w:val="en-GB" w:eastAsia="zh-CN"/>
        </w:rPr>
        <w:t>A</w:t>
      </w:r>
      <w:r>
        <w:rPr>
          <w:lang w:val="en-GB" w:eastAsia="zh-CN"/>
        </w:rPr>
        <w:t xml:space="preserve">s discussed online, without more inputs from other WGs, there is no need to continue discussing this at next RAN2 meeting. It will only be triggered if other WGs clearly indicated there is a need for RAN2 to investigate more. Therefore for this part, the rapporteur would not set any questions </w:t>
      </w:r>
      <w:r w:rsidR="00DC5E23">
        <w:rPr>
          <w:lang w:val="en-GB" w:eastAsia="zh-CN"/>
        </w:rPr>
        <w:t>for the moment</w:t>
      </w:r>
      <w:r>
        <w:rPr>
          <w:lang w:val="en-GB" w:eastAsia="zh-CN"/>
        </w:rPr>
        <w:t>, but may be updated according to the progress from other WGs.</w:t>
      </w:r>
    </w:p>
    <w:p w14:paraId="46F81F8C" w14:textId="1206410B" w:rsidR="00FF6A3A" w:rsidRDefault="00FF6A3A" w:rsidP="00337B72">
      <w:pPr>
        <w:rPr>
          <w:lang w:val="en-GB" w:eastAsia="zh-CN"/>
        </w:rPr>
      </w:pPr>
      <w:r>
        <w:rPr>
          <w:lang w:val="en-GB" w:eastAsia="zh-CN"/>
        </w:rPr>
        <w:t>Regarding SIB-less/SSB-less, the agreements are as below:</w:t>
      </w:r>
    </w:p>
    <w:p w14:paraId="14A0BAB0" w14:textId="77777777" w:rsidR="00FF6A3A" w:rsidRPr="00492016" w:rsidRDefault="00FF6A3A" w:rsidP="00D3796E">
      <w:pPr>
        <w:pStyle w:val="Doc-text2"/>
        <w:numPr>
          <w:ilvl w:val="0"/>
          <w:numId w:val="11"/>
        </w:numPr>
        <w:pBdr>
          <w:top w:val="single" w:sz="4" w:space="1" w:color="auto"/>
          <w:left w:val="single" w:sz="4" w:space="4" w:color="auto"/>
          <w:bottom w:val="single" w:sz="4" w:space="1" w:color="auto"/>
          <w:right w:val="single" w:sz="4" w:space="4" w:color="auto"/>
        </w:pBdr>
      </w:pPr>
      <w:r>
        <w:t xml:space="preserve">For SIB-less/SSB-less, capture the solutions in more details over the email discussion and clarify the definition on anchor cell.  (e.g. 1) non-anchor NES cell doesn’t transmit SSB and SI 2) non-anchor cell doesn’t transmit SIB) FFS for paging in both mechanisms.  </w:t>
      </w:r>
    </w:p>
    <w:p w14:paraId="14F9EE62" w14:textId="77777777" w:rsidR="00FF6A3A" w:rsidRDefault="00FF6A3A" w:rsidP="00337B72">
      <w:pPr>
        <w:rPr>
          <w:lang w:val="en-GB" w:eastAsia="zh-CN"/>
        </w:rPr>
      </w:pPr>
    </w:p>
    <w:p w14:paraId="06F5CC5A" w14:textId="36AD1A13" w:rsidR="00FF6A3A" w:rsidRPr="00134D20" w:rsidRDefault="00FF6A3A" w:rsidP="00134D20">
      <w:pPr>
        <w:rPr>
          <w:lang w:val="en-GB" w:eastAsia="zh-CN"/>
        </w:rPr>
      </w:pPr>
      <w:r>
        <w:rPr>
          <w:lang w:val="en-GB" w:eastAsia="zh-CN"/>
        </w:rPr>
        <w:t>There are two directions on the table</w:t>
      </w:r>
      <w:r w:rsidR="00134D20">
        <w:rPr>
          <w:lang w:val="en-GB" w:eastAsia="zh-CN"/>
        </w:rPr>
        <w:t xml:space="preserve">, one is for NES cells to omit transmission of both SSB and SIs, </w:t>
      </w:r>
      <w:r w:rsidR="00DC5E23">
        <w:rPr>
          <w:lang w:val="en-GB" w:eastAsia="zh-CN"/>
        </w:rPr>
        <w:t xml:space="preserve">and </w:t>
      </w:r>
      <w:r w:rsidR="00134D20">
        <w:rPr>
          <w:lang w:val="en-GB" w:eastAsia="zh-CN"/>
        </w:rPr>
        <w:t>the other is to maintain SSB transmission but not SIs.</w:t>
      </w:r>
    </w:p>
    <w:p w14:paraId="0C33541D" w14:textId="3D63836F" w:rsidR="00134D20" w:rsidRDefault="00134D20" w:rsidP="00134D20">
      <w:pPr>
        <w:rPr>
          <w:lang w:val="en-GB" w:eastAsia="zh-CN"/>
        </w:rPr>
      </w:pPr>
      <w:r>
        <w:rPr>
          <w:lang w:val="en-GB" w:eastAsia="zh-CN"/>
        </w:rPr>
        <w:t xml:space="preserve">From rapporteur’s observation, these two directions may have different energy saving gains, due to different amount of </w:t>
      </w:r>
      <w:r w:rsidR="001A141B">
        <w:rPr>
          <w:lang w:val="en-GB" w:eastAsia="zh-CN"/>
        </w:rPr>
        <w:t xml:space="preserve">common signals </w:t>
      </w:r>
      <w:r>
        <w:rPr>
          <w:lang w:val="en-GB" w:eastAsia="zh-CN"/>
        </w:rPr>
        <w:t>transmission; on the other hand, different directions may be supported under different conditions, e.g. the UE needs to support CA etc. according to the agreement from SSB-less. In addition, quite a few companies mentioned NB-IoT solution of supporting multiple carrier</w:t>
      </w:r>
      <w:r w:rsidR="005602F5">
        <w:rPr>
          <w:lang w:val="en-GB" w:eastAsia="zh-CN"/>
        </w:rPr>
        <w:t xml:space="preserve">. To </w:t>
      </w:r>
      <w:r>
        <w:rPr>
          <w:lang w:val="en-GB" w:eastAsia="zh-CN"/>
        </w:rPr>
        <w:t xml:space="preserve">ensure every company has the common understanding, it is better that </w:t>
      </w:r>
      <w:r w:rsidR="005602F5">
        <w:rPr>
          <w:lang w:val="en-GB" w:eastAsia="zh-CN"/>
        </w:rPr>
        <w:t xml:space="preserve">in the next meeting, </w:t>
      </w:r>
      <w:r w:rsidR="004A16DC">
        <w:rPr>
          <w:lang w:val="en-GB" w:eastAsia="zh-CN"/>
        </w:rPr>
        <w:t xml:space="preserve">proponent companies </w:t>
      </w:r>
      <w:r>
        <w:rPr>
          <w:lang w:val="en-GB" w:eastAsia="zh-CN"/>
        </w:rPr>
        <w:t>could briefly describe the NB-IoT multi</w:t>
      </w:r>
      <w:r>
        <w:rPr>
          <w:rFonts w:hint="eastAsia"/>
          <w:lang w:val="en-GB" w:eastAsia="zh-CN"/>
        </w:rPr>
        <w:t>-</w:t>
      </w:r>
      <w:r>
        <w:rPr>
          <w:lang w:val="en-GB" w:eastAsia="zh-CN"/>
        </w:rPr>
        <w:t>carrier solution</w:t>
      </w:r>
      <w:r>
        <w:rPr>
          <w:rFonts w:hint="eastAsia"/>
          <w:lang w:val="en-GB" w:eastAsia="zh-CN"/>
        </w:rPr>
        <w:t>,</w:t>
      </w:r>
      <w:r>
        <w:rPr>
          <w:lang w:val="en-GB" w:eastAsia="zh-CN"/>
        </w:rPr>
        <w:t xml:space="preserve"> and provide more detailed technical analysis </w:t>
      </w:r>
      <w:r w:rsidR="00DC1539">
        <w:rPr>
          <w:lang w:val="en-GB" w:eastAsia="zh-CN"/>
        </w:rPr>
        <w:t xml:space="preserve">on </w:t>
      </w:r>
      <w:r>
        <w:rPr>
          <w:lang w:val="en-GB" w:eastAsia="zh-CN"/>
        </w:rPr>
        <w:t>what is the common and different parts for SSB/SIB-less compared with NB-IoT solution</w:t>
      </w:r>
      <w:r>
        <w:rPr>
          <w:rFonts w:hint="eastAsia"/>
          <w:lang w:val="en-GB" w:eastAsia="zh-CN"/>
        </w:rPr>
        <w:t>.</w:t>
      </w:r>
    </w:p>
    <w:p w14:paraId="4D88FCFE" w14:textId="2C8CC1F6" w:rsidR="00F90980" w:rsidRDefault="00134D20" w:rsidP="00337B72">
      <w:pPr>
        <w:rPr>
          <w:lang w:val="en-GB" w:eastAsia="zh-CN"/>
        </w:rPr>
      </w:pPr>
      <w:r>
        <w:rPr>
          <w:lang w:val="en-GB" w:eastAsia="zh-CN"/>
        </w:rPr>
        <w:t>Therefore, the rapporteur summari</w:t>
      </w:r>
      <w:r w:rsidR="00A832A1">
        <w:rPr>
          <w:lang w:val="en-GB" w:eastAsia="zh-CN"/>
        </w:rPr>
        <w:t>zed the two directions as below with</w:t>
      </w:r>
      <w:r>
        <w:rPr>
          <w:lang w:val="en-GB" w:eastAsia="zh-CN"/>
        </w:rPr>
        <w:t xml:space="preserve"> t</w:t>
      </w:r>
      <w:r w:rsidR="00F90980">
        <w:rPr>
          <w:lang w:val="en-GB" w:eastAsia="zh-CN"/>
        </w:rPr>
        <w:t xml:space="preserve">he aspects to be addressed </w:t>
      </w:r>
      <w:r w:rsidR="00A832A1">
        <w:rPr>
          <w:lang w:val="en-GB" w:eastAsia="zh-CN"/>
        </w:rPr>
        <w:t>summarized together</w:t>
      </w:r>
      <w:r w:rsidR="00F90980">
        <w:rPr>
          <w:lang w:val="en-GB" w:eastAsia="zh-CN"/>
        </w:rPr>
        <w:t>:</w:t>
      </w:r>
    </w:p>
    <w:p w14:paraId="189C12E3" w14:textId="48C3CE84" w:rsidR="00134D20" w:rsidRPr="00134D20" w:rsidRDefault="00134D20" w:rsidP="00D3796E">
      <w:pPr>
        <w:pStyle w:val="af6"/>
        <w:numPr>
          <w:ilvl w:val="0"/>
          <w:numId w:val="13"/>
        </w:numPr>
        <w:ind w:firstLineChars="0"/>
        <w:rPr>
          <w:lang w:val="en-GB" w:eastAsia="zh-CN"/>
        </w:rPr>
      </w:pPr>
      <w:r>
        <w:rPr>
          <w:rFonts w:eastAsiaTheme="minorEastAsia"/>
          <w:lang w:val="en-GB" w:eastAsia="zh-CN"/>
        </w:rPr>
        <w:t xml:space="preserve">The anchor cell transmit SIs for NES cells, and NES cells transmit </w:t>
      </w:r>
      <w:r w:rsidR="00DC5E23">
        <w:rPr>
          <w:rFonts w:eastAsiaTheme="minorEastAsia"/>
          <w:lang w:val="en-GB" w:eastAsia="zh-CN"/>
        </w:rPr>
        <w:t>neither</w:t>
      </w:r>
      <w:r>
        <w:rPr>
          <w:rFonts w:eastAsiaTheme="minorEastAsia"/>
          <w:lang w:val="en-GB" w:eastAsia="zh-CN"/>
        </w:rPr>
        <w:t xml:space="preserve"> SSBs </w:t>
      </w:r>
      <w:r w:rsidR="00DC5E23">
        <w:rPr>
          <w:rFonts w:eastAsiaTheme="minorEastAsia"/>
          <w:lang w:val="en-GB" w:eastAsia="zh-CN"/>
        </w:rPr>
        <w:t>nor</w:t>
      </w:r>
      <w:r>
        <w:rPr>
          <w:rFonts w:eastAsiaTheme="minorEastAsia"/>
          <w:lang w:val="en-GB" w:eastAsia="zh-CN"/>
        </w:rPr>
        <w:t xml:space="preserve"> SIs;</w:t>
      </w:r>
    </w:p>
    <w:p w14:paraId="368D604A" w14:textId="77777777" w:rsidR="00134D20" w:rsidRPr="00134D20" w:rsidRDefault="00134D20" w:rsidP="00D3796E">
      <w:pPr>
        <w:pStyle w:val="af6"/>
        <w:numPr>
          <w:ilvl w:val="0"/>
          <w:numId w:val="13"/>
        </w:numPr>
        <w:ind w:firstLineChars="0"/>
        <w:rPr>
          <w:lang w:val="en-GB" w:eastAsia="zh-CN"/>
        </w:rPr>
      </w:pPr>
      <w:r>
        <w:rPr>
          <w:rFonts w:eastAsiaTheme="minorEastAsia"/>
          <w:lang w:val="en-GB" w:eastAsia="zh-CN"/>
        </w:rPr>
        <w:t>The anchor cell transmit SIs for NES cells, and NES cells transmit SSBs but not SIs.</w:t>
      </w:r>
    </w:p>
    <w:p w14:paraId="1C30D65B" w14:textId="50DA5570" w:rsidR="00134D20" w:rsidRDefault="00A832A1" w:rsidP="00337B72">
      <w:pPr>
        <w:rPr>
          <w:lang w:val="en-GB" w:eastAsia="zh-CN"/>
        </w:rPr>
      </w:pPr>
      <w:r>
        <w:rPr>
          <w:lang w:val="en-GB" w:eastAsia="zh-CN"/>
        </w:rPr>
        <w:t>Aspects to be addressed:</w:t>
      </w:r>
    </w:p>
    <w:p w14:paraId="630C8938" w14:textId="5CE6FD89" w:rsidR="00A832A1" w:rsidRDefault="00A832A1" w:rsidP="00D3796E">
      <w:pPr>
        <w:pStyle w:val="af6"/>
        <w:numPr>
          <w:ilvl w:val="0"/>
          <w:numId w:val="14"/>
        </w:numPr>
        <w:ind w:firstLineChars="0"/>
        <w:rPr>
          <w:lang w:val="en-GB" w:eastAsia="zh-CN"/>
        </w:rPr>
      </w:pPr>
      <w:r w:rsidRPr="00A832A1">
        <w:rPr>
          <w:lang w:val="en-GB" w:eastAsia="zh-CN"/>
        </w:rPr>
        <w:t xml:space="preserve">the </w:t>
      </w:r>
      <w:r>
        <w:rPr>
          <w:lang w:val="en-GB" w:eastAsia="zh-CN"/>
        </w:rPr>
        <w:t>detailed</w:t>
      </w:r>
      <w:r w:rsidRPr="00A832A1">
        <w:rPr>
          <w:lang w:val="en-GB" w:eastAsia="zh-CN"/>
        </w:rPr>
        <w:t xml:space="preserve"> solution and potential specification impacts for each direction;</w:t>
      </w:r>
    </w:p>
    <w:p w14:paraId="5F382C49" w14:textId="2EF45FE4" w:rsidR="00A832A1" w:rsidRDefault="00A832A1" w:rsidP="00D3796E">
      <w:pPr>
        <w:pStyle w:val="af6"/>
        <w:numPr>
          <w:ilvl w:val="0"/>
          <w:numId w:val="14"/>
        </w:numPr>
        <w:ind w:firstLineChars="0"/>
        <w:rPr>
          <w:lang w:val="en-GB" w:eastAsia="zh-CN"/>
        </w:rPr>
      </w:pPr>
      <w:r>
        <w:rPr>
          <w:lang w:val="en-GB" w:eastAsia="zh-CN"/>
        </w:rPr>
        <w:t>the benefits for energy saving and constraints for each direction;</w:t>
      </w:r>
    </w:p>
    <w:p w14:paraId="31E9DA93" w14:textId="4041BCC2" w:rsidR="000B0C54" w:rsidRDefault="000B0C54" w:rsidP="00D3796E">
      <w:pPr>
        <w:pStyle w:val="af6"/>
        <w:numPr>
          <w:ilvl w:val="0"/>
          <w:numId w:val="14"/>
        </w:numPr>
        <w:ind w:firstLineChars="0"/>
        <w:rPr>
          <w:lang w:val="en-GB" w:eastAsia="zh-CN"/>
        </w:rPr>
      </w:pPr>
      <w:r>
        <w:rPr>
          <w:lang w:val="en-GB" w:eastAsia="zh-CN"/>
        </w:rPr>
        <w:t>impact on the UE behaviour, e.g. whether the UE always camp on the anchor cell, or can also camp on the NES cells (this is rather dependent on specific directions)</w:t>
      </w:r>
      <w:r w:rsidR="00F05E49">
        <w:rPr>
          <w:lang w:val="en-GB" w:eastAsia="zh-CN"/>
        </w:rPr>
        <w:t>, how the UE will determine which cell to perform RACH</w:t>
      </w:r>
      <w:r>
        <w:rPr>
          <w:lang w:val="en-GB" w:eastAsia="zh-CN"/>
        </w:rPr>
        <w:t>; the appl</w:t>
      </w:r>
      <w:r w:rsidR="00DC5E23">
        <w:rPr>
          <w:lang w:val="en-GB" w:eastAsia="zh-CN"/>
        </w:rPr>
        <w:t>icable</w:t>
      </w:r>
      <w:r>
        <w:rPr>
          <w:lang w:val="en-GB" w:eastAsia="zh-CN"/>
        </w:rPr>
        <w:t xml:space="preserve"> RRC state, e.g. whether it only applies to idle mode, or also applies to connected mode;</w:t>
      </w:r>
    </w:p>
    <w:p w14:paraId="585D19EE" w14:textId="5853901E" w:rsidR="00F90980" w:rsidRPr="00A832A1" w:rsidRDefault="00A832A1" w:rsidP="00D3796E">
      <w:pPr>
        <w:pStyle w:val="af6"/>
        <w:numPr>
          <w:ilvl w:val="0"/>
          <w:numId w:val="14"/>
        </w:numPr>
        <w:ind w:firstLineChars="0"/>
        <w:rPr>
          <w:lang w:val="en-GB" w:eastAsia="zh-CN"/>
        </w:rPr>
      </w:pPr>
      <w:r>
        <w:rPr>
          <w:lang w:val="en-GB" w:eastAsia="zh-CN"/>
        </w:rPr>
        <w:t>the gap with existing solutions, e.g. how much we can reuse from NB-IoT solution and what needs to be enhanced compared with NB-IoT</w:t>
      </w:r>
    </w:p>
    <w:p w14:paraId="70E6F949" w14:textId="1B8510D1" w:rsidR="00A832A1" w:rsidRPr="00A832A1" w:rsidRDefault="00A832A1" w:rsidP="00A832A1">
      <w:pPr>
        <w:rPr>
          <w:b/>
          <w:bCs/>
          <w:lang w:eastAsia="zh-CN"/>
        </w:rPr>
      </w:pPr>
      <w:r w:rsidRPr="00A832A1">
        <w:rPr>
          <w:b/>
          <w:bCs/>
          <w:lang w:eastAsia="zh-CN"/>
        </w:rPr>
        <w:t>Q</w:t>
      </w:r>
      <w:r>
        <w:rPr>
          <w:b/>
          <w:bCs/>
          <w:lang w:eastAsia="zh-CN"/>
        </w:rPr>
        <w:t>4</w:t>
      </w:r>
      <w:r w:rsidRPr="00A832A1">
        <w:rPr>
          <w:b/>
          <w:bCs/>
          <w:lang w:eastAsia="zh-CN"/>
        </w:rPr>
        <w:t>: Do companies agree to the above observation</w:t>
      </w:r>
      <w:r>
        <w:rPr>
          <w:b/>
          <w:bCs/>
          <w:lang w:eastAsia="zh-CN"/>
        </w:rPr>
        <w:t xml:space="preserve"> on SSB-less/SIB-less on the above two directions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60EC67C7" w14:textId="77777777" w:rsidTr="00D0193E">
        <w:trPr>
          <w:trHeight w:val="132"/>
        </w:trPr>
        <w:tc>
          <w:tcPr>
            <w:tcW w:w="1271" w:type="dxa"/>
            <w:shd w:val="clear" w:color="auto" w:fill="D9D9D9"/>
          </w:tcPr>
          <w:p w14:paraId="73E7E4C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2241CE3D"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5191C982" w14:textId="77777777" w:rsidR="006B15FA" w:rsidRPr="00314C0C" w:rsidRDefault="006B15FA" w:rsidP="00D0193E">
            <w:pPr>
              <w:spacing w:after="0"/>
              <w:jc w:val="both"/>
              <w:rPr>
                <w:b/>
                <w:bCs/>
                <w:lang w:eastAsia="zh-CN"/>
              </w:rPr>
            </w:pPr>
            <w:r>
              <w:rPr>
                <w:b/>
                <w:bCs/>
                <w:lang w:eastAsia="zh-CN"/>
              </w:rPr>
              <w:t>Comments</w:t>
            </w:r>
          </w:p>
        </w:tc>
      </w:tr>
      <w:tr w:rsidR="006B15FA" w:rsidRPr="00CE0FE0" w14:paraId="7920A21A" w14:textId="77777777" w:rsidTr="00D0193E">
        <w:trPr>
          <w:trHeight w:val="127"/>
        </w:trPr>
        <w:tc>
          <w:tcPr>
            <w:tcW w:w="1271" w:type="dxa"/>
            <w:shd w:val="clear" w:color="auto" w:fill="auto"/>
          </w:tcPr>
          <w:p w14:paraId="6856182E" w14:textId="741C2969"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49EA8336" w14:textId="516C73AF"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44B89B0A" w14:textId="77777777" w:rsidR="006B15FA" w:rsidRPr="00CE0FE0" w:rsidRDefault="006B15FA" w:rsidP="00D0193E">
            <w:pPr>
              <w:spacing w:after="0"/>
              <w:rPr>
                <w:rFonts w:eastAsiaTheme="minorEastAsia"/>
                <w:bCs/>
                <w:lang w:eastAsia="zh-CN"/>
              </w:rPr>
            </w:pPr>
          </w:p>
        </w:tc>
      </w:tr>
      <w:tr w:rsidR="006B15FA" w:rsidRPr="00CE0FE0" w14:paraId="06484FF5" w14:textId="77777777" w:rsidTr="00D0193E">
        <w:trPr>
          <w:trHeight w:val="127"/>
        </w:trPr>
        <w:tc>
          <w:tcPr>
            <w:tcW w:w="1271" w:type="dxa"/>
            <w:shd w:val="clear" w:color="auto" w:fill="auto"/>
          </w:tcPr>
          <w:p w14:paraId="73F7A69E" w14:textId="77777777" w:rsidR="006B15FA" w:rsidRPr="00F248B0" w:rsidRDefault="006B15FA" w:rsidP="00D0193E">
            <w:pPr>
              <w:spacing w:after="0"/>
              <w:rPr>
                <w:rFonts w:eastAsiaTheme="minorEastAsia"/>
                <w:bCs/>
                <w:lang w:eastAsia="zh-CN"/>
              </w:rPr>
            </w:pPr>
          </w:p>
        </w:tc>
        <w:tc>
          <w:tcPr>
            <w:tcW w:w="1559" w:type="dxa"/>
          </w:tcPr>
          <w:p w14:paraId="7EC0003E" w14:textId="77777777" w:rsidR="006B15FA" w:rsidRPr="00F248B0" w:rsidRDefault="006B15FA" w:rsidP="00D0193E">
            <w:pPr>
              <w:spacing w:after="0"/>
              <w:rPr>
                <w:rFonts w:eastAsiaTheme="minorEastAsia"/>
                <w:bCs/>
                <w:lang w:eastAsia="zh-CN"/>
              </w:rPr>
            </w:pPr>
          </w:p>
        </w:tc>
        <w:tc>
          <w:tcPr>
            <w:tcW w:w="7026" w:type="dxa"/>
          </w:tcPr>
          <w:p w14:paraId="26D64CAD" w14:textId="77777777" w:rsidR="006B15FA" w:rsidRPr="00CE0FE0" w:rsidRDefault="006B15FA" w:rsidP="00D0193E">
            <w:pPr>
              <w:spacing w:after="0"/>
              <w:rPr>
                <w:rFonts w:eastAsiaTheme="minorEastAsia"/>
                <w:bCs/>
                <w:lang w:eastAsia="zh-CN"/>
              </w:rPr>
            </w:pPr>
          </w:p>
        </w:tc>
      </w:tr>
      <w:tr w:rsidR="006B15FA" w:rsidRPr="00CE0FE0" w14:paraId="160F5E24" w14:textId="77777777" w:rsidTr="00D0193E">
        <w:trPr>
          <w:trHeight w:val="127"/>
        </w:trPr>
        <w:tc>
          <w:tcPr>
            <w:tcW w:w="1271" w:type="dxa"/>
            <w:shd w:val="clear" w:color="auto" w:fill="auto"/>
          </w:tcPr>
          <w:p w14:paraId="1F302BF1" w14:textId="77777777" w:rsidR="006B15FA" w:rsidRPr="00F248B0" w:rsidRDefault="006B15FA" w:rsidP="00D0193E">
            <w:pPr>
              <w:spacing w:after="0"/>
              <w:rPr>
                <w:rFonts w:eastAsiaTheme="minorEastAsia"/>
                <w:bCs/>
                <w:lang w:eastAsia="zh-CN"/>
              </w:rPr>
            </w:pPr>
          </w:p>
        </w:tc>
        <w:tc>
          <w:tcPr>
            <w:tcW w:w="1559" w:type="dxa"/>
          </w:tcPr>
          <w:p w14:paraId="16129066" w14:textId="77777777" w:rsidR="006B15FA" w:rsidRPr="00F248B0" w:rsidRDefault="006B15FA" w:rsidP="00D0193E">
            <w:pPr>
              <w:spacing w:after="0"/>
              <w:rPr>
                <w:rFonts w:eastAsiaTheme="minorEastAsia"/>
                <w:bCs/>
                <w:lang w:eastAsia="zh-CN"/>
              </w:rPr>
            </w:pPr>
          </w:p>
        </w:tc>
        <w:tc>
          <w:tcPr>
            <w:tcW w:w="7026" w:type="dxa"/>
          </w:tcPr>
          <w:p w14:paraId="613A5658" w14:textId="77777777" w:rsidR="006B15FA" w:rsidRPr="00CE0FE0" w:rsidRDefault="006B15FA" w:rsidP="00D0193E">
            <w:pPr>
              <w:spacing w:after="0"/>
              <w:rPr>
                <w:rFonts w:eastAsiaTheme="minorEastAsia"/>
                <w:bCs/>
                <w:lang w:eastAsia="zh-CN"/>
              </w:rPr>
            </w:pPr>
          </w:p>
        </w:tc>
      </w:tr>
      <w:tr w:rsidR="006B15FA" w:rsidRPr="00CE0FE0" w14:paraId="494CEBCE" w14:textId="77777777" w:rsidTr="00D0193E">
        <w:trPr>
          <w:trHeight w:val="127"/>
        </w:trPr>
        <w:tc>
          <w:tcPr>
            <w:tcW w:w="1271" w:type="dxa"/>
            <w:shd w:val="clear" w:color="auto" w:fill="auto"/>
          </w:tcPr>
          <w:p w14:paraId="669B3B54" w14:textId="77777777" w:rsidR="006B15FA" w:rsidRPr="00F248B0" w:rsidRDefault="006B15FA" w:rsidP="00D0193E">
            <w:pPr>
              <w:spacing w:after="0"/>
              <w:rPr>
                <w:rFonts w:eastAsiaTheme="minorEastAsia"/>
                <w:bCs/>
                <w:lang w:eastAsia="zh-CN"/>
              </w:rPr>
            </w:pPr>
          </w:p>
        </w:tc>
        <w:tc>
          <w:tcPr>
            <w:tcW w:w="1559" w:type="dxa"/>
          </w:tcPr>
          <w:p w14:paraId="6C4004D1" w14:textId="77777777" w:rsidR="006B15FA" w:rsidRPr="00F248B0" w:rsidRDefault="006B15FA" w:rsidP="00D0193E">
            <w:pPr>
              <w:spacing w:after="0"/>
              <w:rPr>
                <w:rFonts w:eastAsiaTheme="minorEastAsia"/>
                <w:bCs/>
                <w:lang w:eastAsia="zh-CN"/>
              </w:rPr>
            </w:pPr>
          </w:p>
        </w:tc>
        <w:tc>
          <w:tcPr>
            <w:tcW w:w="7026" w:type="dxa"/>
          </w:tcPr>
          <w:p w14:paraId="6F05B711" w14:textId="77777777" w:rsidR="006B15FA" w:rsidRPr="00CE0FE0" w:rsidRDefault="006B15FA" w:rsidP="00D0193E">
            <w:pPr>
              <w:spacing w:after="0"/>
              <w:rPr>
                <w:rFonts w:eastAsiaTheme="minorEastAsia"/>
                <w:bCs/>
                <w:lang w:eastAsia="zh-CN"/>
              </w:rPr>
            </w:pPr>
          </w:p>
        </w:tc>
      </w:tr>
      <w:tr w:rsidR="006B15FA" w:rsidRPr="00CE0FE0" w14:paraId="26E6144E" w14:textId="77777777" w:rsidTr="00D0193E">
        <w:trPr>
          <w:trHeight w:val="127"/>
        </w:trPr>
        <w:tc>
          <w:tcPr>
            <w:tcW w:w="1271" w:type="dxa"/>
            <w:shd w:val="clear" w:color="auto" w:fill="auto"/>
          </w:tcPr>
          <w:p w14:paraId="26FF1594" w14:textId="77777777" w:rsidR="006B15FA" w:rsidRPr="00F248B0" w:rsidRDefault="006B15FA" w:rsidP="00D0193E">
            <w:pPr>
              <w:spacing w:after="0"/>
              <w:rPr>
                <w:rFonts w:eastAsiaTheme="minorEastAsia"/>
                <w:bCs/>
                <w:lang w:eastAsia="zh-CN"/>
              </w:rPr>
            </w:pPr>
          </w:p>
        </w:tc>
        <w:tc>
          <w:tcPr>
            <w:tcW w:w="1559" w:type="dxa"/>
          </w:tcPr>
          <w:p w14:paraId="22EB9D25" w14:textId="77777777" w:rsidR="006B15FA" w:rsidRPr="00F248B0" w:rsidRDefault="006B15FA" w:rsidP="00D0193E">
            <w:pPr>
              <w:spacing w:after="0"/>
              <w:rPr>
                <w:rFonts w:eastAsiaTheme="minorEastAsia"/>
                <w:bCs/>
                <w:lang w:eastAsia="zh-CN"/>
              </w:rPr>
            </w:pPr>
          </w:p>
        </w:tc>
        <w:tc>
          <w:tcPr>
            <w:tcW w:w="7026" w:type="dxa"/>
          </w:tcPr>
          <w:p w14:paraId="43F847C4" w14:textId="77777777" w:rsidR="006B15FA" w:rsidRPr="00CE0FE0" w:rsidRDefault="006B15FA" w:rsidP="00D0193E">
            <w:pPr>
              <w:spacing w:after="0"/>
              <w:rPr>
                <w:rFonts w:eastAsiaTheme="minorEastAsia"/>
                <w:bCs/>
                <w:lang w:eastAsia="zh-CN"/>
              </w:rPr>
            </w:pPr>
          </w:p>
        </w:tc>
      </w:tr>
      <w:tr w:rsidR="006B15FA" w:rsidRPr="00CE0FE0" w14:paraId="1AF497C1" w14:textId="77777777" w:rsidTr="00D0193E">
        <w:trPr>
          <w:trHeight w:val="127"/>
        </w:trPr>
        <w:tc>
          <w:tcPr>
            <w:tcW w:w="1271" w:type="dxa"/>
            <w:shd w:val="clear" w:color="auto" w:fill="auto"/>
          </w:tcPr>
          <w:p w14:paraId="63A5AF9A" w14:textId="77777777" w:rsidR="006B15FA" w:rsidRPr="00F248B0" w:rsidRDefault="006B15FA" w:rsidP="00D0193E">
            <w:pPr>
              <w:spacing w:after="0"/>
              <w:rPr>
                <w:rFonts w:eastAsiaTheme="minorEastAsia"/>
                <w:bCs/>
                <w:lang w:eastAsia="zh-CN"/>
              </w:rPr>
            </w:pPr>
          </w:p>
        </w:tc>
        <w:tc>
          <w:tcPr>
            <w:tcW w:w="1559" w:type="dxa"/>
          </w:tcPr>
          <w:p w14:paraId="664E9AC8" w14:textId="77777777" w:rsidR="006B15FA" w:rsidRPr="00F248B0" w:rsidRDefault="006B15FA" w:rsidP="00D0193E">
            <w:pPr>
              <w:spacing w:after="0"/>
              <w:rPr>
                <w:rFonts w:eastAsiaTheme="minorEastAsia"/>
                <w:bCs/>
                <w:lang w:eastAsia="zh-CN"/>
              </w:rPr>
            </w:pPr>
          </w:p>
        </w:tc>
        <w:tc>
          <w:tcPr>
            <w:tcW w:w="7026" w:type="dxa"/>
          </w:tcPr>
          <w:p w14:paraId="7094E3D0" w14:textId="77777777" w:rsidR="006B15FA" w:rsidRPr="00CE0FE0" w:rsidRDefault="006B15FA" w:rsidP="00D0193E">
            <w:pPr>
              <w:spacing w:after="0"/>
              <w:rPr>
                <w:rFonts w:eastAsiaTheme="minorEastAsia"/>
                <w:bCs/>
                <w:lang w:eastAsia="zh-CN"/>
              </w:rPr>
            </w:pPr>
          </w:p>
        </w:tc>
      </w:tr>
      <w:tr w:rsidR="006B15FA" w:rsidRPr="00CE0FE0" w14:paraId="5BAE6178" w14:textId="77777777" w:rsidTr="00D0193E">
        <w:trPr>
          <w:trHeight w:val="127"/>
        </w:trPr>
        <w:tc>
          <w:tcPr>
            <w:tcW w:w="1271" w:type="dxa"/>
            <w:shd w:val="clear" w:color="auto" w:fill="auto"/>
          </w:tcPr>
          <w:p w14:paraId="346E7DE3" w14:textId="77777777" w:rsidR="006B15FA" w:rsidRPr="00F248B0" w:rsidRDefault="006B15FA" w:rsidP="00D0193E">
            <w:pPr>
              <w:spacing w:after="0"/>
              <w:rPr>
                <w:rFonts w:eastAsiaTheme="minorEastAsia"/>
                <w:bCs/>
                <w:lang w:eastAsia="zh-CN"/>
              </w:rPr>
            </w:pPr>
          </w:p>
        </w:tc>
        <w:tc>
          <w:tcPr>
            <w:tcW w:w="1559" w:type="dxa"/>
          </w:tcPr>
          <w:p w14:paraId="0DE03ED7" w14:textId="77777777" w:rsidR="006B15FA" w:rsidRPr="00F248B0" w:rsidRDefault="006B15FA" w:rsidP="00D0193E">
            <w:pPr>
              <w:spacing w:after="0"/>
              <w:rPr>
                <w:rFonts w:eastAsiaTheme="minorEastAsia"/>
                <w:bCs/>
                <w:lang w:eastAsia="zh-CN"/>
              </w:rPr>
            </w:pPr>
          </w:p>
        </w:tc>
        <w:tc>
          <w:tcPr>
            <w:tcW w:w="7026" w:type="dxa"/>
          </w:tcPr>
          <w:p w14:paraId="6ED77B9E" w14:textId="77777777" w:rsidR="006B15FA" w:rsidRPr="00CE0FE0" w:rsidRDefault="006B15FA" w:rsidP="00D0193E">
            <w:pPr>
              <w:spacing w:after="0"/>
              <w:rPr>
                <w:rFonts w:eastAsiaTheme="minorEastAsia"/>
                <w:bCs/>
                <w:lang w:eastAsia="zh-CN"/>
              </w:rPr>
            </w:pPr>
          </w:p>
        </w:tc>
      </w:tr>
      <w:tr w:rsidR="006B15FA" w:rsidRPr="00CE0FE0" w14:paraId="20068D69" w14:textId="77777777" w:rsidTr="00D0193E">
        <w:trPr>
          <w:trHeight w:val="127"/>
        </w:trPr>
        <w:tc>
          <w:tcPr>
            <w:tcW w:w="1271" w:type="dxa"/>
            <w:shd w:val="clear" w:color="auto" w:fill="auto"/>
          </w:tcPr>
          <w:p w14:paraId="4BDE2936" w14:textId="77777777" w:rsidR="006B15FA" w:rsidRPr="00F248B0" w:rsidRDefault="006B15FA" w:rsidP="00D0193E">
            <w:pPr>
              <w:spacing w:after="0"/>
              <w:rPr>
                <w:rFonts w:eastAsiaTheme="minorEastAsia"/>
                <w:bCs/>
                <w:lang w:eastAsia="zh-CN"/>
              </w:rPr>
            </w:pPr>
          </w:p>
        </w:tc>
        <w:tc>
          <w:tcPr>
            <w:tcW w:w="1559" w:type="dxa"/>
          </w:tcPr>
          <w:p w14:paraId="24DFD6AF" w14:textId="77777777" w:rsidR="006B15FA" w:rsidRPr="00F248B0" w:rsidRDefault="006B15FA" w:rsidP="00D0193E">
            <w:pPr>
              <w:spacing w:after="0"/>
              <w:rPr>
                <w:rFonts w:eastAsiaTheme="minorEastAsia"/>
                <w:bCs/>
                <w:lang w:eastAsia="zh-CN"/>
              </w:rPr>
            </w:pPr>
          </w:p>
        </w:tc>
        <w:tc>
          <w:tcPr>
            <w:tcW w:w="7026" w:type="dxa"/>
          </w:tcPr>
          <w:p w14:paraId="3A3BB7CA" w14:textId="77777777" w:rsidR="006B15FA" w:rsidRPr="00CE0FE0" w:rsidRDefault="006B15FA" w:rsidP="00D0193E">
            <w:pPr>
              <w:spacing w:after="0"/>
              <w:rPr>
                <w:rFonts w:eastAsiaTheme="minorEastAsia"/>
                <w:bCs/>
                <w:lang w:eastAsia="zh-CN"/>
              </w:rPr>
            </w:pPr>
          </w:p>
        </w:tc>
      </w:tr>
    </w:tbl>
    <w:p w14:paraId="1E715665" w14:textId="77777777" w:rsidR="00A832A1" w:rsidRDefault="00A832A1" w:rsidP="00F90980">
      <w:pPr>
        <w:rPr>
          <w:rFonts w:eastAsiaTheme="minorEastAsia"/>
          <w:b/>
          <w:lang w:val="en-GB" w:eastAsia="zh-CN"/>
        </w:rPr>
      </w:pPr>
    </w:p>
    <w:p w14:paraId="5EE97CE3" w14:textId="1CCBE7B9" w:rsidR="00A832A1" w:rsidRDefault="00A832A1" w:rsidP="00F90980">
      <w:pPr>
        <w:rPr>
          <w:lang w:val="en-GB" w:eastAsia="zh-CN"/>
        </w:rPr>
      </w:pPr>
      <w:r w:rsidRPr="00A832A1">
        <w:rPr>
          <w:rFonts w:hint="eastAsia"/>
          <w:lang w:val="en-GB" w:eastAsia="zh-CN"/>
        </w:rPr>
        <w:t>I</w:t>
      </w:r>
      <w:r w:rsidRPr="00A832A1">
        <w:rPr>
          <w:lang w:val="en-GB" w:eastAsia="zh-CN"/>
        </w:rPr>
        <w:t xml:space="preserve">n addition to the above, it is also an open question on </w:t>
      </w:r>
      <w:r>
        <w:rPr>
          <w:lang w:val="en-GB" w:eastAsia="zh-CN"/>
        </w:rPr>
        <w:t xml:space="preserve">how to handle paging. </w:t>
      </w:r>
      <w:r w:rsidR="00DC5E23">
        <w:rPr>
          <w:lang w:val="en-GB" w:eastAsia="zh-CN"/>
        </w:rPr>
        <w:t>T</w:t>
      </w:r>
      <w:r>
        <w:rPr>
          <w:lang w:val="en-GB" w:eastAsia="zh-CN"/>
        </w:rPr>
        <w:t xml:space="preserve">o study paging, the rapporteur understands the major question is whether paging can be omitted in the NES cell and only sends in the anchor cell, which can further omit transmission from NES cells. It is worth mentioning that if these two cells are already within one </w:t>
      </w:r>
      <w:r>
        <w:rPr>
          <w:lang w:val="en-GB" w:eastAsia="zh-CN"/>
        </w:rPr>
        <w:lastRenderedPageBreak/>
        <w:t xml:space="preserve">RNA, this seems already possible. The question </w:t>
      </w:r>
      <w:r w:rsidR="000B0C54">
        <w:rPr>
          <w:lang w:val="en-GB" w:eastAsia="zh-CN"/>
        </w:rPr>
        <w:t>should also be addressed that</w:t>
      </w:r>
      <w:r>
        <w:rPr>
          <w:lang w:val="en-GB" w:eastAsia="zh-CN"/>
        </w:rPr>
        <w:t xml:space="preserve"> in such a scenario, </w:t>
      </w:r>
      <w:r w:rsidR="000B0C54">
        <w:rPr>
          <w:lang w:val="en-GB" w:eastAsia="zh-CN"/>
        </w:rPr>
        <w:t>how to justify whether the UE camps on an</w:t>
      </w:r>
      <w:r>
        <w:rPr>
          <w:lang w:val="en-GB" w:eastAsia="zh-CN"/>
        </w:rPr>
        <w:t xml:space="preserve"> anchor cell</w:t>
      </w:r>
      <w:r w:rsidR="000B0C54">
        <w:rPr>
          <w:lang w:val="en-GB" w:eastAsia="zh-CN"/>
        </w:rPr>
        <w:t xml:space="preserve"> or an NES cell.</w:t>
      </w:r>
    </w:p>
    <w:p w14:paraId="5619D665" w14:textId="741ED6E3" w:rsidR="0048659E" w:rsidRDefault="0048659E" w:rsidP="00F90980">
      <w:pPr>
        <w:rPr>
          <w:lang w:val="en-GB" w:eastAsia="zh-CN"/>
        </w:rPr>
      </w:pPr>
      <w:r w:rsidRPr="000B0C54">
        <w:rPr>
          <w:rFonts w:eastAsiaTheme="minorEastAsia"/>
          <w:lang w:val="en-GB" w:eastAsia="zh-CN"/>
        </w:rPr>
        <w:t xml:space="preserve">The above discussion </w:t>
      </w:r>
      <w:r>
        <w:rPr>
          <w:rFonts w:eastAsiaTheme="minorEastAsia"/>
          <w:lang w:val="en-GB" w:eastAsia="zh-CN"/>
        </w:rPr>
        <w:t xml:space="preserve">may result in a few combinations of different components, e.g. whether SSB-less is combined with SIB-less, whether paging enhancements is conditioned with SIB-less. From </w:t>
      </w:r>
      <w:r w:rsidR="00DC5E23">
        <w:rPr>
          <w:rFonts w:eastAsiaTheme="minorEastAsia"/>
          <w:lang w:val="en-GB" w:eastAsia="zh-CN"/>
        </w:rPr>
        <w:t>rapporteur’s</w:t>
      </w:r>
      <w:r>
        <w:rPr>
          <w:rFonts w:eastAsiaTheme="minorEastAsia"/>
          <w:lang w:val="en-GB" w:eastAsia="zh-CN"/>
        </w:rPr>
        <w:t xml:space="preserve"> observation, it would be good whether the most reasonable combination needs to be considered, otherwise this may result in </w:t>
      </w:r>
      <w:r w:rsidR="00BE504F">
        <w:rPr>
          <w:rFonts w:eastAsiaTheme="minorEastAsia"/>
          <w:lang w:val="en-GB" w:eastAsia="zh-CN"/>
        </w:rPr>
        <w:t xml:space="preserve">too </w:t>
      </w:r>
      <w:r>
        <w:rPr>
          <w:rFonts w:eastAsiaTheme="minorEastAsia"/>
          <w:lang w:val="en-GB" w:eastAsia="zh-CN"/>
        </w:rPr>
        <w:t xml:space="preserve">many </w:t>
      </w:r>
      <w:r w:rsidR="00BE504F">
        <w:rPr>
          <w:rFonts w:eastAsiaTheme="minorEastAsia"/>
          <w:lang w:val="en-GB" w:eastAsia="zh-CN"/>
        </w:rPr>
        <w:t xml:space="preserve">fragmented </w:t>
      </w:r>
      <w:r>
        <w:rPr>
          <w:rFonts w:eastAsiaTheme="minorEastAsia"/>
          <w:lang w:val="en-GB" w:eastAsia="zh-CN"/>
        </w:rPr>
        <w:t>sub-directions.</w:t>
      </w:r>
    </w:p>
    <w:p w14:paraId="66481099" w14:textId="5106A350" w:rsidR="000B0C54" w:rsidRDefault="000B0C54" w:rsidP="00F90980">
      <w:pPr>
        <w:rPr>
          <w:lang w:val="en-GB" w:eastAsia="zh-CN"/>
        </w:rPr>
      </w:pPr>
      <w:r>
        <w:rPr>
          <w:lang w:val="en-GB" w:eastAsia="zh-CN"/>
        </w:rPr>
        <w:t>In summary, the aspects to be addressed include:</w:t>
      </w:r>
    </w:p>
    <w:p w14:paraId="06B4225C" w14:textId="2FE14C95" w:rsidR="000B0C54" w:rsidRPr="000B0C54" w:rsidRDefault="000B0C54" w:rsidP="00D3796E">
      <w:pPr>
        <w:pStyle w:val="af6"/>
        <w:numPr>
          <w:ilvl w:val="0"/>
          <w:numId w:val="14"/>
        </w:numPr>
        <w:ind w:firstLineChars="0"/>
        <w:rPr>
          <w:lang w:val="en-GB" w:eastAsia="zh-CN"/>
        </w:rPr>
      </w:pPr>
      <w:r>
        <w:rPr>
          <w:rFonts w:eastAsiaTheme="minorEastAsia"/>
          <w:lang w:val="en-GB" w:eastAsia="zh-CN"/>
        </w:rPr>
        <w:t>detailed solution description, benefits and potential specification impact;</w:t>
      </w:r>
    </w:p>
    <w:p w14:paraId="48AD37BF" w14:textId="10D5CFD7" w:rsidR="000B0C54" w:rsidRPr="0048659E" w:rsidRDefault="000B0C54" w:rsidP="00D3796E">
      <w:pPr>
        <w:pStyle w:val="af6"/>
        <w:numPr>
          <w:ilvl w:val="0"/>
          <w:numId w:val="14"/>
        </w:numPr>
        <w:ind w:firstLineChars="0"/>
        <w:rPr>
          <w:lang w:val="en-GB" w:eastAsia="zh-CN"/>
        </w:rPr>
      </w:pPr>
      <w:r>
        <w:rPr>
          <w:rFonts w:eastAsiaTheme="minorEastAsia"/>
          <w:lang w:val="en-GB" w:eastAsia="zh-CN"/>
        </w:rPr>
        <w:t>impact on UE behaviour on cell camping;</w:t>
      </w:r>
    </w:p>
    <w:p w14:paraId="759319B5" w14:textId="003CF927" w:rsidR="000B0C54" w:rsidRPr="0048659E" w:rsidRDefault="000B0C54" w:rsidP="00D3796E">
      <w:pPr>
        <w:pStyle w:val="af6"/>
        <w:numPr>
          <w:ilvl w:val="0"/>
          <w:numId w:val="14"/>
        </w:numPr>
        <w:ind w:firstLineChars="0"/>
        <w:rPr>
          <w:lang w:val="en-GB" w:eastAsia="zh-CN"/>
        </w:rPr>
      </w:pPr>
      <w:r>
        <w:rPr>
          <w:rFonts w:eastAsiaTheme="minorEastAsia"/>
          <w:lang w:val="en-GB" w:eastAsia="zh-CN"/>
        </w:rPr>
        <w:t>gap with existing solutions</w:t>
      </w:r>
    </w:p>
    <w:p w14:paraId="2BC88D5E" w14:textId="05148269" w:rsidR="0048659E" w:rsidRPr="000B0C54" w:rsidRDefault="0048659E" w:rsidP="00D3796E">
      <w:pPr>
        <w:pStyle w:val="af6"/>
        <w:numPr>
          <w:ilvl w:val="0"/>
          <w:numId w:val="14"/>
        </w:numPr>
        <w:ind w:firstLineChars="0"/>
        <w:rPr>
          <w:lang w:val="en-GB" w:eastAsia="zh-CN"/>
        </w:rPr>
      </w:pPr>
      <w:r>
        <w:rPr>
          <w:rFonts w:eastAsiaTheme="minorEastAsia"/>
          <w:lang w:val="en-GB" w:eastAsia="zh-CN"/>
        </w:rPr>
        <w:t>potential relation with SSB-less and/or SIB-less solutions</w:t>
      </w:r>
    </w:p>
    <w:p w14:paraId="4EAB195A" w14:textId="1A23B0F3" w:rsidR="00A832A1" w:rsidRPr="00A832A1" w:rsidRDefault="00A832A1" w:rsidP="00A832A1">
      <w:pPr>
        <w:rPr>
          <w:b/>
          <w:bCs/>
          <w:lang w:eastAsia="zh-CN"/>
        </w:rPr>
      </w:pPr>
      <w:r w:rsidRPr="00A832A1">
        <w:rPr>
          <w:b/>
          <w:bCs/>
          <w:lang w:eastAsia="zh-CN"/>
        </w:rPr>
        <w:t>Q</w:t>
      </w:r>
      <w:r>
        <w:rPr>
          <w:b/>
          <w:bCs/>
          <w:lang w:eastAsia="zh-CN"/>
        </w:rPr>
        <w:t>5</w:t>
      </w:r>
      <w:r w:rsidRPr="00A832A1">
        <w:rPr>
          <w:b/>
          <w:bCs/>
          <w:lang w:eastAsia="zh-CN"/>
        </w:rPr>
        <w:t>: Do companies agree to the above observation</w:t>
      </w:r>
      <w:r>
        <w:rPr>
          <w:b/>
          <w:bCs/>
          <w:lang w:eastAsia="zh-CN"/>
        </w:rPr>
        <w:t xml:space="preserve"> on </w:t>
      </w:r>
      <w:r w:rsidR="000B0C54">
        <w:rPr>
          <w:b/>
          <w:bCs/>
          <w:lang w:eastAsia="zh-CN"/>
        </w:rPr>
        <w:t>aspects to be address for potential paging enhancements</w:t>
      </w:r>
      <w:r w:rsidRPr="00A832A1">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7026"/>
      </w:tblGrid>
      <w:tr w:rsidR="006B15FA" w:rsidRPr="00314C0C" w14:paraId="3BF54A23" w14:textId="77777777" w:rsidTr="00D0193E">
        <w:trPr>
          <w:trHeight w:val="132"/>
        </w:trPr>
        <w:tc>
          <w:tcPr>
            <w:tcW w:w="1271" w:type="dxa"/>
            <w:shd w:val="clear" w:color="auto" w:fill="D9D9D9"/>
          </w:tcPr>
          <w:p w14:paraId="366BC47F" w14:textId="77777777" w:rsidR="006B15FA" w:rsidRPr="00314C0C" w:rsidRDefault="006B15FA" w:rsidP="00D0193E">
            <w:pPr>
              <w:spacing w:after="0"/>
              <w:jc w:val="both"/>
              <w:rPr>
                <w:b/>
                <w:bCs/>
                <w:lang w:eastAsia="zh-CN"/>
              </w:rPr>
            </w:pPr>
            <w:r w:rsidRPr="00314C0C">
              <w:rPr>
                <w:b/>
                <w:bCs/>
                <w:lang w:eastAsia="zh-CN"/>
              </w:rPr>
              <w:t>Company</w:t>
            </w:r>
          </w:p>
        </w:tc>
        <w:tc>
          <w:tcPr>
            <w:tcW w:w="1559" w:type="dxa"/>
            <w:shd w:val="clear" w:color="auto" w:fill="D9D9D9"/>
          </w:tcPr>
          <w:p w14:paraId="5F5DFD53" w14:textId="77777777" w:rsidR="006B15FA" w:rsidRPr="00314C0C" w:rsidRDefault="006B15FA" w:rsidP="00D0193E">
            <w:pPr>
              <w:spacing w:after="0"/>
              <w:rPr>
                <w:b/>
                <w:bCs/>
                <w:lang w:eastAsia="zh-CN"/>
              </w:rPr>
            </w:pPr>
            <w:r>
              <w:rPr>
                <w:b/>
                <w:bCs/>
                <w:lang w:eastAsia="zh-CN"/>
              </w:rPr>
              <w:t>Yes/No</w:t>
            </w:r>
          </w:p>
        </w:tc>
        <w:tc>
          <w:tcPr>
            <w:tcW w:w="7026" w:type="dxa"/>
            <w:shd w:val="clear" w:color="auto" w:fill="D9D9D9"/>
          </w:tcPr>
          <w:p w14:paraId="33CC340B" w14:textId="77777777" w:rsidR="006B15FA" w:rsidRPr="00314C0C" w:rsidRDefault="006B15FA" w:rsidP="00D0193E">
            <w:pPr>
              <w:spacing w:after="0"/>
              <w:jc w:val="both"/>
              <w:rPr>
                <w:b/>
                <w:bCs/>
                <w:lang w:eastAsia="zh-CN"/>
              </w:rPr>
            </w:pPr>
            <w:r>
              <w:rPr>
                <w:b/>
                <w:bCs/>
                <w:lang w:eastAsia="zh-CN"/>
              </w:rPr>
              <w:t>Comments</w:t>
            </w:r>
          </w:p>
        </w:tc>
      </w:tr>
      <w:tr w:rsidR="006B15FA" w:rsidRPr="00CE0FE0" w14:paraId="63155AEB" w14:textId="77777777" w:rsidTr="00D0193E">
        <w:trPr>
          <w:trHeight w:val="127"/>
        </w:trPr>
        <w:tc>
          <w:tcPr>
            <w:tcW w:w="1271" w:type="dxa"/>
            <w:shd w:val="clear" w:color="auto" w:fill="auto"/>
          </w:tcPr>
          <w:p w14:paraId="4C29E6C6" w14:textId="3B16832C" w:rsidR="006B15FA" w:rsidRPr="00F248B0" w:rsidRDefault="007C0488" w:rsidP="00D0193E">
            <w:pPr>
              <w:spacing w:after="0"/>
              <w:rPr>
                <w:rFonts w:eastAsiaTheme="minorEastAsia"/>
                <w:bCs/>
                <w:lang w:eastAsia="zh-CN"/>
              </w:rPr>
            </w:pPr>
            <w:r>
              <w:rPr>
                <w:rFonts w:eastAsiaTheme="minorEastAsia"/>
                <w:bCs/>
                <w:lang w:eastAsia="zh-CN"/>
              </w:rPr>
              <w:t>vivo</w:t>
            </w:r>
          </w:p>
        </w:tc>
        <w:tc>
          <w:tcPr>
            <w:tcW w:w="1559" w:type="dxa"/>
          </w:tcPr>
          <w:p w14:paraId="7E870D65" w14:textId="1EF1E11C" w:rsidR="006B15FA" w:rsidRPr="00F248B0" w:rsidRDefault="007C0488" w:rsidP="00D0193E">
            <w:pPr>
              <w:spacing w:after="0"/>
              <w:rPr>
                <w:rFonts w:eastAsiaTheme="minorEastAsia"/>
                <w:bCs/>
                <w:lang w:eastAsia="zh-CN"/>
              </w:rPr>
            </w:pPr>
            <w:r>
              <w:rPr>
                <w:rFonts w:eastAsiaTheme="minorEastAsia"/>
                <w:bCs/>
                <w:lang w:eastAsia="zh-CN"/>
              </w:rPr>
              <w:t>Yes</w:t>
            </w:r>
          </w:p>
        </w:tc>
        <w:tc>
          <w:tcPr>
            <w:tcW w:w="7026" w:type="dxa"/>
          </w:tcPr>
          <w:p w14:paraId="5D84FDA1" w14:textId="4BE62182" w:rsidR="006B15FA" w:rsidRDefault="007C0488" w:rsidP="00D0193E">
            <w:pPr>
              <w:spacing w:after="0"/>
              <w:rPr>
                <w:rFonts w:eastAsiaTheme="minorEastAsia"/>
                <w:bCs/>
                <w:lang w:eastAsia="zh-CN"/>
              </w:rPr>
            </w:pPr>
            <w:r>
              <w:rPr>
                <w:rFonts w:eastAsiaTheme="minorEastAsia"/>
                <w:bCs/>
                <w:lang w:eastAsia="zh-CN"/>
              </w:rPr>
              <w:t xml:space="preserve">From the draft TR, it seems that the </w:t>
            </w:r>
            <w:r w:rsidRPr="007C0488">
              <w:rPr>
                <w:rFonts w:eastAsiaTheme="minorEastAsia"/>
                <w:b/>
                <w:bCs/>
                <w:lang w:eastAsia="zh-CN"/>
              </w:rPr>
              <w:t>possible cases for NES cell</w:t>
            </w:r>
            <w:r>
              <w:rPr>
                <w:rFonts w:eastAsiaTheme="minorEastAsia"/>
                <w:bCs/>
                <w:lang w:eastAsia="zh-CN"/>
              </w:rPr>
              <w:t xml:space="preserve"> include (since SSB/SIB/RA/Paging is always supported in anchor cell, we omit it for discussion):</w:t>
            </w:r>
          </w:p>
          <w:p w14:paraId="7BBFE217" w14:textId="08F9FB01" w:rsidR="007C0488" w:rsidRDefault="007C0488" w:rsidP="00D3796E">
            <w:pPr>
              <w:pStyle w:val="af6"/>
              <w:numPr>
                <w:ilvl w:val="0"/>
                <w:numId w:val="15"/>
              </w:numPr>
              <w:spacing w:after="0"/>
              <w:ind w:firstLineChars="0"/>
              <w:rPr>
                <w:rFonts w:eastAsiaTheme="minorEastAsia"/>
                <w:bCs/>
                <w:lang w:eastAsia="zh-CN"/>
              </w:rPr>
            </w:pPr>
            <w:r w:rsidRPr="007C0488">
              <w:rPr>
                <w:rFonts w:eastAsiaTheme="minorEastAsia"/>
                <w:bCs/>
                <w:lang w:eastAsia="zh-CN"/>
              </w:rPr>
              <w:t xml:space="preserve">Alt 1: 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r w:rsidR="00B132D3">
              <w:rPr>
                <w:rFonts w:eastAsiaTheme="minorEastAsia"/>
                <w:bCs/>
                <w:lang w:eastAsia="zh-CN"/>
              </w:rPr>
              <w:t xml:space="preserve"> If the NES cell need not to transmit SSB (due to NW implementation), then it is same as Alt 2.</w:t>
            </w:r>
          </w:p>
          <w:p w14:paraId="03510DAF" w14:textId="77777777" w:rsidR="007C0488"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2: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 not</w:t>
            </w:r>
            <w:r w:rsidRPr="007C0488">
              <w:rPr>
                <w:rFonts w:eastAsiaTheme="minorEastAsia"/>
                <w:bCs/>
                <w:lang w:eastAsia="zh-CN"/>
              </w:rPr>
              <w:t xml:space="preserve"> supported on the NES cell;</w:t>
            </w:r>
          </w:p>
          <w:p w14:paraId="64A048BD" w14:textId="2E9E71BC" w:rsidR="007C0488" w:rsidRPr="00B132D3"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3: </w:t>
            </w:r>
            <w:r w:rsidRPr="007C0488">
              <w:rPr>
                <w:rFonts w:eastAsiaTheme="minorEastAsia"/>
                <w:bCs/>
                <w:lang w:eastAsia="zh-CN"/>
              </w:rPr>
              <w:t xml:space="preserve">SSB </w:t>
            </w:r>
            <w:r w:rsidRPr="007C0488">
              <w:rPr>
                <w:rFonts w:eastAsiaTheme="minorEastAsia"/>
                <w:b/>
                <w:bCs/>
                <w:lang w:eastAsia="zh-CN"/>
              </w:rPr>
              <w:t>can</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r w:rsidR="00B132D3">
              <w:rPr>
                <w:rFonts w:eastAsiaTheme="minorEastAsia"/>
                <w:bCs/>
                <w:lang w:eastAsia="zh-CN"/>
              </w:rPr>
              <w:t xml:space="preserve"> </w:t>
            </w:r>
            <w:r w:rsidR="00B132D3">
              <w:rPr>
                <w:rFonts w:eastAsiaTheme="minorEastAsia"/>
                <w:bCs/>
                <w:lang w:eastAsia="zh-CN"/>
              </w:rPr>
              <w:t xml:space="preserve">If the NES cell need not to transmit SSB (due to NW implementation), then it is same as Alt </w:t>
            </w:r>
            <w:r w:rsidR="00B132D3">
              <w:rPr>
                <w:rFonts w:eastAsiaTheme="minorEastAsia"/>
                <w:bCs/>
                <w:lang w:eastAsia="zh-CN"/>
              </w:rPr>
              <w:t>4</w:t>
            </w:r>
            <w:r w:rsidR="00B132D3">
              <w:rPr>
                <w:rFonts w:eastAsiaTheme="minorEastAsia"/>
                <w:bCs/>
                <w:lang w:eastAsia="zh-CN"/>
              </w:rPr>
              <w:t>.</w:t>
            </w:r>
          </w:p>
          <w:p w14:paraId="3333E059" w14:textId="77777777" w:rsidR="007C0488" w:rsidRDefault="007C0488" w:rsidP="00D3796E">
            <w:pPr>
              <w:pStyle w:val="af6"/>
              <w:numPr>
                <w:ilvl w:val="0"/>
                <w:numId w:val="15"/>
              </w:numPr>
              <w:spacing w:after="0"/>
              <w:ind w:firstLineChars="0"/>
              <w:rPr>
                <w:rFonts w:eastAsiaTheme="minorEastAsia"/>
                <w:bCs/>
                <w:lang w:eastAsia="zh-CN"/>
              </w:rPr>
            </w:pPr>
            <w:r>
              <w:rPr>
                <w:rFonts w:eastAsiaTheme="minorEastAsia"/>
                <w:bCs/>
                <w:lang w:eastAsia="zh-CN"/>
              </w:rPr>
              <w:t xml:space="preserve">Alt </w:t>
            </w:r>
            <w:r>
              <w:rPr>
                <w:rFonts w:eastAsiaTheme="minorEastAsia"/>
                <w:bCs/>
                <w:lang w:eastAsia="zh-CN"/>
              </w:rPr>
              <w:t>4</w:t>
            </w:r>
            <w:r>
              <w:rPr>
                <w:rFonts w:eastAsiaTheme="minorEastAsia"/>
                <w:bCs/>
                <w:lang w:eastAsia="zh-CN"/>
              </w:rPr>
              <w:t xml:space="preserve">: </w:t>
            </w:r>
            <w:r w:rsidRPr="007C0488">
              <w:rPr>
                <w:rFonts w:eastAsiaTheme="minorEastAsia"/>
                <w:bCs/>
                <w:lang w:eastAsia="zh-CN"/>
              </w:rPr>
              <w:t xml:space="preserve">SSB </w:t>
            </w:r>
            <w:r>
              <w:rPr>
                <w:rFonts w:eastAsiaTheme="minorEastAsia"/>
                <w:b/>
                <w:bCs/>
                <w:lang w:eastAsia="zh-CN"/>
              </w:rPr>
              <w:t>is not</w:t>
            </w:r>
            <w:r w:rsidRPr="007C0488">
              <w:rPr>
                <w:rFonts w:eastAsiaTheme="minorEastAsia"/>
                <w:bCs/>
                <w:lang w:eastAsia="zh-CN"/>
              </w:rPr>
              <w:t xml:space="preserve"> be transmitted, paging </w:t>
            </w:r>
            <w:r w:rsidRPr="00B132D3">
              <w:rPr>
                <w:rFonts w:eastAsiaTheme="minorEastAsia"/>
                <w:b/>
                <w:bCs/>
                <w:lang w:eastAsia="zh-CN"/>
              </w:rPr>
              <w:t>is</w:t>
            </w:r>
            <w:r w:rsidRPr="007C0488">
              <w:rPr>
                <w:rFonts w:eastAsiaTheme="minorEastAsia"/>
                <w:bCs/>
                <w:lang w:eastAsia="zh-CN"/>
              </w:rPr>
              <w:t xml:space="preserve"> supported on the NES cell;</w:t>
            </w:r>
          </w:p>
          <w:p w14:paraId="49556B10" w14:textId="77777777" w:rsidR="007C0488" w:rsidRDefault="007C0488" w:rsidP="007C0488">
            <w:pPr>
              <w:pStyle w:val="af6"/>
              <w:spacing w:after="0"/>
              <w:ind w:firstLineChars="0" w:firstLine="0"/>
              <w:rPr>
                <w:rFonts w:eastAsiaTheme="minorEastAsia"/>
                <w:bCs/>
                <w:lang w:eastAsia="zh-CN"/>
              </w:rPr>
            </w:pPr>
          </w:p>
          <w:p w14:paraId="1E19E93C" w14:textId="6A98ED34" w:rsidR="007C0488" w:rsidRPr="007C0488" w:rsidRDefault="007C0488" w:rsidP="007C0488">
            <w:pPr>
              <w:pStyle w:val="af6"/>
              <w:spacing w:after="0"/>
              <w:ind w:firstLineChars="0" w:firstLine="0"/>
              <w:rPr>
                <w:rFonts w:eastAsiaTheme="minorEastAsia"/>
                <w:bCs/>
                <w:lang w:eastAsia="zh-CN"/>
              </w:rPr>
            </w:pPr>
            <w:r>
              <w:rPr>
                <w:rFonts w:eastAsiaTheme="minorEastAsia"/>
                <w:bCs/>
                <w:lang w:eastAsia="zh-CN"/>
              </w:rPr>
              <w:t>I’m not sure if I have listed all the alternatives</w:t>
            </w:r>
            <w:r w:rsidR="00B132D3">
              <w:rPr>
                <w:rFonts w:eastAsiaTheme="minorEastAsia"/>
                <w:bCs/>
                <w:lang w:eastAsia="zh-CN"/>
              </w:rPr>
              <w:t>. We agree with rapporteur that it would be good we reach a concensus on which sub-direction(s) to go for and then analyse the impacts.</w:t>
            </w:r>
          </w:p>
        </w:tc>
      </w:tr>
      <w:tr w:rsidR="006B15FA" w:rsidRPr="00CE0FE0" w14:paraId="312A10BA" w14:textId="77777777" w:rsidTr="00D0193E">
        <w:trPr>
          <w:trHeight w:val="127"/>
        </w:trPr>
        <w:tc>
          <w:tcPr>
            <w:tcW w:w="1271" w:type="dxa"/>
            <w:shd w:val="clear" w:color="auto" w:fill="auto"/>
          </w:tcPr>
          <w:p w14:paraId="454DC515" w14:textId="77777777" w:rsidR="006B15FA" w:rsidRPr="00F248B0" w:rsidRDefault="006B15FA" w:rsidP="00D0193E">
            <w:pPr>
              <w:spacing w:after="0"/>
              <w:rPr>
                <w:rFonts w:eastAsiaTheme="minorEastAsia"/>
                <w:bCs/>
                <w:lang w:eastAsia="zh-CN"/>
              </w:rPr>
            </w:pPr>
          </w:p>
        </w:tc>
        <w:tc>
          <w:tcPr>
            <w:tcW w:w="1559" w:type="dxa"/>
          </w:tcPr>
          <w:p w14:paraId="538E9D0E" w14:textId="77777777" w:rsidR="006B15FA" w:rsidRPr="00F248B0" w:rsidRDefault="006B15FA" w:rsidP="00D0193E">
            <w:pPr>
              <w:spacing w:after="0"/>
              <w:rPr>
                <w:rFonts w:eastAsiaTheme="minorEastAsia"/>
                <w:bCs/>
                <w:lang w:eastAsia="zh-CN"/>
              </w:rPr>
            </w:pPr>
          </w:p>
        </w:tc>
        <w:tc>
          <w:tcPr>
            <w:tcW w:w="7026" w:type="dxa"/>
          </w:tcPr>
          <w:p w14:paraId="212C078B" w14:textId="77777777" w:rsidR="006B15FA" w:rsidRPr="00CE0FE0" w:rsidRDefault="006B15FA" w:rsidP="00D0193E">
            <w:pPr>
              <w:spacing w:after="0"/>
              <w:rPr>
                <w:rFonts w:eastAsiaTheme="minorEastAsia"/>
                <w:bCs/>
                <w:lang w:eastAsia="zh-CN"/>
              </w:rPr>
            </w:pPr>
          </w:p>
        </w:tc>
      </w:tr>
      <w:tr w:rsidR="006B15FA" w:rsidRPr="00CE0FE0" w14:paraId="1E16BDEA" w14:textId="77777777" w:rsidTr="00D0193E">
        <w:trPr>
          <w:trHeight w:val="127"/>
        </w:trPr>
        <w:tc>
          <w:tcPr>
            <w:tcW w:w="1271" w:type="dxa"/>
            <w:shd w:val="clear" w:color="auto" w:fill="auto"/>
          </w:tcPr>
          <w:p w14:paraId="35D07002" w14:textId="77777777" w:rsidR="006B15FA" w:rsidRPr="00F248B0" w:rsidRDefault="006B15FA" w:rsidP="00D0193E">
            <w:pPr>
              <w:spacing w:after="0"/>
              <w:rPr>
                <w:rFonts w:eastAsiaTheme="minorEastAsia"/>
                <w:bCs/>
                <w:lang w:eastAsia="zh-CN"/>
              </w:rPr>
            </w:pPr>
          </w:p>
        </w:tc>
        <w:tc>
          <w:tcPr>
            <w:tcW w:w="1559" w:type="dxa"/>
          </w:tcPr>
          <w:p w14:paraId="1865DEA9" w14:textId="77777777" w:rsidR="006B15FA" w:rsidRPr="00F248B0" w:rsidRDefault="006B15FA" w:rsidP="00D0193E">
            <w:pPr>
              <w:spacing w:after="0"/>
              <w:rPr>
                <w:rFonts w:eastAsiaTheme="minorEastAsia"/>
                <w:bCs/>
                <w:lang w:eastAsia="zh-CN"/>
              </w:rPr>
            </w:pPr>
          </w:p>
        </w:tc>
        <w:tc>
          <w:tcPr>
            <w:tcW w:w="7026" w:type="dxa"/>
          </w:tcPr>
          <w:p w14:paraId="171BBC62" w14:textId="77777777" w:rsidR="006B15FA" w:rsidRPr="00CE0FE0" w:rsidRDefault="006B15FA" w:rsidP="00D0193E">
            <w:pPr>
              <w:spacing w:after="0"/>
              <w:rPr>
                <w:rFonts w:eastAsiaTheme="minorEastAsia"/>
                <w:bCs/>
                <w:lang w:eastAsia="zh-CN"/>
              </w:rPr>
            </w:pPr>
          </w:p>
        </w:tc>
      </w:tr>
      <w:tr w:rsidR="006B15FA" w:rsidRPr="00CE0FE0" w14:paraId="3E30DD17" w14:textId="77777777" w:rsidTr="00D0193E">
        <w:trPr>
          <w:trHeight w:val="127"/>
        </w:trPr>
        <w:tc>
          <w:tcPr>
            <w:tcW w:w="1271" w:type="dxa"/>
            <w:shd w:val="clear" w:color="auto" w:fill="auto"/>
          </w:tcPr>
          <w:p w14:paraId="69808A54" w14:textId="77777777" w:rsidR="006B15FA" w:rsidRPr="00F248B0" w:rsidRDefault="006B15FA" w:rsidP="00D0193E">
            <w:pPr>
              <w:spacing w:after="0"/>
              <w:rPr>
                <w:rFonts w:eastAsiaTheme="minorEastAsia"/>
                <w:bCs/>
                <w:lang w:eastAsia="zh-CN"/>
              </w:rPr>
            </w:pPr>
          </w:p>
        </w:tc>
        <w:tc>
          <w:tcPr>
            <w:tcW w:w="1559" w:type="dxa"/>
          </w:tcPr>
          <w:p w14:paraId="0347ADEF" w14:textId="77777777" w:rsidR="006B15FA" w:rsidRPr="00F248B0" w:rsidRDefault="006B15FA" w:rsidP="00D0193E">
            <w:pPr>
              <w:spacing w:after="0"/>
              <w:rPr>
                <w:rFonts w:eastAsiaTheme="minorEastAsia"/>
                <w:bCs/>
                <w:lang w:eastAsia="zh-CN"/>
              </w:rPr>
            </w:pPr>
          </w:p>
        </w:tc>
        <w:tc>
          <w:tcPr>
            <w:tcW w:w="7026" w:type="dxa"/>
          </w:tcPr>
          <w:p w14:paraId="6FE84F23" w14:textId="77777777" w:rsidR="006B15FA" w:rsidRPr="00CE0FE0" w:rsidRDefault="006B15FA" w:rsidP="00D0193E">
            <w:pPr>
              <w:spacing w:after="0"/>
              <w:rPr>
                <w:rFonts w:eastAsiaTheme="minorEastAsia"/>
                <w:bCs/>
                <w:lang w:eastAsia="zh-CN"/>
              </w:rPr>
            </w:pPr>
          </w:p>
        </w:tc>
      </w:tr>
      <w:tr w:rsidR="006B15FA" w:rsidRPr="00CE0FE0" w14:paraId="145F69F7" w14:textId="77777777" w:rsidTr="00D0193E">
        <w:trPr>
          <w:trHeight w:val="127"/>
        </w:trPr>
        <w:tc>
          <w:tcPr>
            <w:tcW w:w="1271" w:type="dxa"/>
            <w:shd w:val="clear" w:color="auto" w:fill="auto"/>
          </w:tcPr>
          <w:p w14:paraId="739E90FF" w14:textId="77777777" w:rsidR="006B15FA" w:rsidRPr="00F248B0" w:rsidRDefault="006B15FA" w:rsidP="00D0193E">
            <w:pPr>
              <w:spacing w:after="0"/>
              <w:rPr>
                <w:rFonts w:eastAsiaTheme="minorEastAsia"/>
                <w:bCs/>
                <w:lang w:eastAsia="zh-CN"/>
              </w:rPr>
            </w:pPr>
          </w:p>
        </w:tc>
        <w:tc>
          <w:tcPr>
            <w:tcW w:w="1559" w:type="dxa"/>
          </w:tcPr>
          <w:p w14:paraId="252D7815" w14:textId="77777777" w:rsidR="006B15FA" w:rsidRPr="00F248B0" w:rsidRDefault="006B15FA" w:rsidP="00D0193E">
            <w:pPr>
              <w:spacing w:after="0"/>
              <w:rPr>
                <w:rFonts w:eastAsiaTheme="minorEastAsia"/>
                <w:bCs/>
                <w:lang w:eastAsia="zh-CN"/>
              </w:rPr>
            </w:pPr>
          </w:p>
        </w:tc>
        <w:tc>
          <w:tcPr>
            <w:tcW w:w="7026" w:type="dxa"/>
          </w:tcPr>
          <w:p w14:paraId="5C647167" w14:textId="77777777" w:rsidR="006B15FA" w:rsidRPr="00CE0FE0" w:rsidRDefault="006B15FA" w:rsidP="00D0193E">
            <w:pPr>
              <w:spacing w:after="0"/>
              <w:rPr>
                <w:rFonts w:eastAsiaTheme="minorEastAsia"/>
                <w:bCs/>
                <w:lang w:eastAsia="zh-CN"/>
              </w:rPr>
            </w:pPr>
          </w:p>
        </w:tc>
      </w:tr>
      <w:tr w:rsidR="006B15FA" w:rsidRPr="00CE0FE0" w14:paraId="065B8AA1" w14:textId="77777777" w:rsidTr="00D0193E">
        <w:trPr>
          <w:trHeight w:val="127"/>
        </w:trPr>
        <w:tc>
          <w:tcPr>
            <w:tcW w:w="1271" w:type="dxa"/>
            <w:shd w:val="clear" w:color="auto" w:fill="auto"/>
          </w:tcPr>
          <w:p w14:paraId="2B70F1A3" w14:textId="77777777" w:rsidR="006B15FA" w:rsidRPr="00F248B0" w:rsidRDefault="006B15FA" w:rsidP="00D0193E">
            <w:pPr>
              <w:spacing w:after="0"/>
              <w:rPr>
                <w:rFonts w:eastAsiaTheme="minorEastAsia"/>
                <w:bCs/>
                <w:lang w:eastAsia="zh-CN"/>
              </w:rPr>
            </w:pPr>
          </w:p>
        </w:tc>
        <w:tc>
          <w:tcPr>
            <w:tcW w:w="1559" w:type="dxa"/>
          </w:tcPr>
          <w:p w14:paraId="26F2C9F1" w14:textId="77777777" w:rsidR="006B15FA" w:rsidRPr="00F248B0" w:rsidRDefault="006B15FA" w:rsidP="00D0193E">
            <w:pPr>
              <w:spacing w:after="0"/>
              <w:rPr>
                <w:rFonts w:eastAsiaTheme="minorEastAsia"/>
                <w:bCs/>
                <w:lang w:eastAsia="zh-CN"/>
              </w:rPr>
            </w:pPr>
          </w:p>
        </w:tc>
        <w:tc>
          <w:tcPr>
            <w:tcW w:w="7026" w:type="dxa"/>
          </w:tcPr>
          <w:p w14:paraId="4B39E037" w14:textId="77777777" w:rsidR="006B15FA" w:rsidRPr="00CE0FE0" w:rsidRDefault="006B15FA" w:rsidP="00D0193E">
            <w:pPr>
              <w:spacing w:after="0"/>
              <w:rPr>
                <w:rFonts w:eastAsiaTheme="minorEastAsia"/>
                <w:bCs/>
                <w:lang w:eastAsia="zh-CN"/>
              </w:rPr>
            </w:pPr>
          </w:p>
        </w:tc>
      </w:tr>
      <w:tr w:rsidR="006B15FA" w:rsidRPr="00CE0FE0" w14:paraId="3129D460" w14:textId="77777777" w:rsidTr="00D0193E">
        <w:trPr>
          <w:trHeight w:val="127"/>
        </w:trPr>
        <w:tc>
          <w:tcPr>
            <w:tcW w:w="1271" w:type="dxa"/>
            <w:shd w:val="clear" w:color="auto" w:fill="auto"/>
          </w:tcPr>
          <w:p w14:paraId="00E20481" w14:textId="77777777" w:rsidR="006B15FA" w:rsidRPr="00F248B0" w:rsidRDefault="006B15FA" w:rsidP="00D0193E">
            <w:pPr>
              <w:spacing w:after="0"/>
              <w:rPr>
                <w:rFonts w:eastAsiaTheme="minorEastAsia"/>
                <w:bCs/>
                <w:lang w:eastAsia="zh-CN"/>
              </w:rPr>
            </w:pPr>
          </w:p>
        </w:tc>
        <w:tc>
          <w:tcPr>
            <w:tcW w:w="1559" w:type="dxa"/>
          </w:tcPr>
          <w:p w14:paraId="79D37D4F" w14:textId="77777777" w:rsidR="006B15FA" w:rsidRPr="00F248B0" w:rsidRDefault="006B15FA" w:rsidP="00D0193E">
            <w:pPr>
              <w:spacing w:after="0"/>
              <w:rPr>
                <w:rFonts w:eastAsiaTheme="minorEastAsia"/>
                <w:bCs/>
                <w:lang w:eastAsia="zh-CN"/>
              </w:rPr>
            </w:pPr>
          </w:p>
        </w:tc>
        <w:tc>
          <w:tcPr>
            <w:tcW w:w="7026" w:type="dxa"/>
          </w:tcPr>
          <w:p w14:paraId="417B4599" w14:textId="77777777" w:rsidR="006B15FA" w:rsidRPr="00CE0FE0" w:rsidRDefault="006B15FA" w:rsidP="00D0193E">
            <w:pPr>
              <w:spacing w:after="0"/>
              <w:rPr>
                <w:rFonts w:eastAsiaTheme="minorEastAsia"/>
                <w:bCs/>
                <w:lang w:eastAsia="zh-CN"/>
              </w:rPr>
            </w:pPr>
          </w:p>
        </w:tc>
      </w:tr>
      <w:tr w:rsidR="006B15FA" w:rsidRPr="00CE0FE0" w14:paraId="172404F2" w14:textId="77777777" w:rsidTr="00D0193E">
        <w:trPr>
          <w:trHeight w:val="127"/>
        </w:trPr>
        <w:tc>
          <w:tcPr>
            <w:tcW w:w="1271" w:type="dxa"/>
            <w:shd w:val="clear" w:color="auto" w:fill="auto"/>
          </w:tcPr>
          <w:p w14:paraId="2CC53FE4" w14:textId="77777777" w:rsidR="006B15FA" w:rsidRPr="00F248B0" w:rsidRDefault="006B15FA" w:rsidP="00D0193E">
            <w:pPr>
              <w:spacing w:after="0"/>
              <w:rPr>
                <w:rFonts w:eastAsiaTheme="minorEastAsia"/>
                <w:bCs/>
                <w:lang w:eastAsia="zh-CN"/>
              </w:rPr>
            </w:pPr>
          </w:p>
        </w:tc>
        <w:tc>
          <w:tcPr>
            <w:tcW w:w="1559" w:type="dxa"/>
          </w:tcPr>
          <w:p w14:paraId="2630DF94" w14:textId="77777777" w:rsidR="006B15FA" w:rsidRPr="00F248B0" w:rsidRDefault="006B15FA" w:rsidP="00D0193E">
            <w:pPr>
              <w:spacing w:after="0"/>
              <w:rPr>
                <w:rFonts w:eastAsiaTheme="minorEastAsia"/>
                <w:bCs/>
                <w:lang w:eastAsia="zh-CN"/>
              </w:rPr>
            </w:pPr>
          </w:p>
        </w:tc>
        <w:tc>
          <w:tcPr>
            <w:tcW w:w="7026" w:type="dxa"/>
          </w:tcPr>
          <w:p w14:paraId="3BFDEAC3" w14:textId="77777777" w:rsidR="006B15FA" w:rsidRPr="00CE0FE0" w:rsidRDefault="006B15FA" w:rsidP="00D0193E">
            <w:pPr>
              <w:spacing w:after="0"/>
              <w:rPr>
                <w:rFonts w:eastAsiaTheme="minorEastAsia"/>
                <w:bCs/>
                <w:lang w:eastAsia="zh-CN"/>
              </w:rPr>
            </w:pPr>
          </w:p>
        </w:tc>
      </w:tr>
    </w:tbl>
    <w:p w14:paraId="7D0C204D" w14:textId="77777777" w:rsidR="00A832A1" w:rsidRDefault="00A832A1" w:rsidP="00F90980">
      <w:pPr>
        <w:rPr>
          <w:rFonts w:eastAsiaTheme="minorEastAsia"/>
          <w:b/>
          <w:lang w:val="en-GB" w:eastAsia="zh-CN"/>
        </w:rPr>
      </w:pPr>
    </w:p>
    <w:bookmarkEnd w:id="0"/>
    <w:p w14:paraId="51EDB763" w14:textId="4743EA23" w:rsidR="003E0FB1" w:rsidRDefault="003E0FB1" w:rsidP="003E0FB1">
      <w:pPr>
        <w:pStyle w:val="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2"/>
      <w:head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0A96" w14:textId="77777777" w:rsidR="00D3796E" w:rsidRDefault="00D3796E">
      <w:r>
        <w:separator/>
      </w:r>
    </w:p>
    <w:p w14:paraId="102DD883" w14:textId="77777777" w:rsidR="00D3796E" w:rsidRDefault="00D3796E"/>
  </w:endnote>
  <w:endnote w:type="continuationSeparator" w:id="0">
    <w:p w14:paraId="79BA1620" w14:textId="77777777" w:rsidR="00D3796E" w:rsidRDefault="00D3796E">
      <w:r>
        <w:continuationSeparator/>
      </w:r>
    </w:p>
    <w:p w14:paraId="72EFC28E" w14:textId="77777777" w:rsidR="00D3796E" w:rsidRDefault="00D3796E"/>
  </w:endnote>
  <w:endnote w:type="continuationNotice" w:id="1">
    <w:p w14:paraId="0C9F28C1" w14:textId="77777777" w:rsidR="00D3796E" w:rsidRDefault="00D37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5EE25" w14:textId="77777777" w:rsidR="00D3796E" w:rsidRDefault="00D3796E">
      <w:r>
        <w:separator/>
      </w:r>
    </w:p>
    <w:p w14:paraId="759DD116" w14:textId="77777777" w:rsidR="00D3796E" w:rsidRDefault="00D3796E"/>
  </w:footnote>
  <w:footnote w:type="continuationSeparator" w:id="0">
    <w:p w14:paraId="26F99F6D" w14:textId="77777777" w:rsidR="00D3796E" w:rsidRDefault="00D3796E">
      <w:r>
        <w:continuationSeparator/>
      </w:r>
    </w:p>
    <w:p w14:paraId="5165E82C" w14:textId="77777777" w:rsidR="00D3796E" w:rsidRDefault="00D3796E"/>
  </w:footnote>
  <w:footnote w:type="continuationNotice" w:id="1">
    <w:p w14:paraId="10BDEBCB" w14:textId="77777777" w:rsidR="00D3796E" w:rsidRDefault="00D379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0B0C54" w:rsidRDefault="000B0C54"/>
  <w:p w14:paraId="11C851D8" w14:textId="77777777" w:rsidR="000B0C54" w:rsidRDefault="000B0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431112C3" w:rsidR="000B0C54" w:rsidRDefault="000B0C54">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90363">
      <w:rPr>
        <w:rFonts w:ascii="Arial" w:hAnsi="Arial" w:cs="Arial"/>
        <w:b/>
        <w:bCs/>
        <w:noProof/>
        <w:sz w:val="18"/>
      </w:rPr>
      <w:t>2</w:t>
    </w:r>
    <w:r>
      <w:rPr>
        <w:rFonts w:ascii="Arial" w:hAnsi="Arial" w:cs="Arial"/>
        <w:b/>
        <w:bCs/>
        <w:sz w:val="18"/>
      </w:rPr>
      <w:fldChar w:fldCharType="end"/>
    </w:r>
  </w:p>
  <w:p w14:paraId="4653D034" w14:textId="77777777" w:rsidR="000B0C54" w:rsidRDefault="000B0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7013F7"/>
    <w:multiLevelType w:val="hybridMultilevel"/>
    <w:tmpl w:val="11E8348C"/>
    <w:lvl w:ilvl="0" w:tplc="48CC502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2"/>
  </w:num>
  <w:num w:numId="4">
    <w:abstractNumId w:val="0"/>
  </w:num>
  <w:num w:numId="5">
    <w:abstractNumId w:val="3"/>
  </w:num>
  <w:num w:numId="6">
    <w:abstractNumId w:val="4"/>
  </w:num>
  <w:num w:numId="7">
    <w:abstractNumId w:val="8"/>
  </w:num>
  <w:num w:numId="8">
    <w:abstractNumId w:val="10"/>
  </w:num>
  <w:num w:numId="9">
    <w:abstractNumId w:val="9"/>
  </w:num>
  <w:num w:numId="10">
    <w:abstractNumId w:val="13"/>
  </w:num>
  <w:num w:numId="11">
    <w:abstractNumId w:val="1"/>
  </w:num>
  <w:num w:numId="12">
    <w:abstractNumId w:val="7"/>
  </w:num>
  <w:num w:numId="13">
    <w:abstractNumId w:val="11"/>
  </w:num>
  <w:num w:numId="14">
    <w:abstractNumId w:val="5"/>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2EAE"/>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3EC"/>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363"/>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a6"/>
    <w:uiPriority w:val="99"/>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b">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annotation reference"/>
    <w:rPr>
      <w:sz w:val="16"/>
      <w:szCs w:val="16"/>
    </w:rPr>
  </w:style>
  <w:style w:type="paragraph" w:styleId="ad">
    <w:name w:val="annotation text"/>
    <w:basedOn w:val="a0"/>
    <w:link w:val="ae"/>
  </w:style>
  <w:style w:type="character" w:customStyle="1" w:styleId="CharChar2">
    <w:name w:val="Char Char2"/>
    <w:rPr>
      <w:color w:val="000000"/>
      <w:lang w:val="en-GB" w:eastAsia="ja-JP"/>
    </w:rPr>
  </w:style>
  <w:style w:type="paragraph" w:styleId="af">
    <w:name w:val="annotation subject"/>
    <w:basedOn w:val="ad"/>
    <w:next w:val="ad"/>
    <w:rPr>
      <w:b/>
      <w:bCs/>
    </w:rPr>
  </w:style>
  <w:style w:type="character" w:customStyle="1" w:styleId="CharChar1">
    <w:name w:val="Char Char1"/>
    <w:rPr>
      <w:b/>
      <w:bCs/>
      <w:color w:val="000000"/>
      <w:lang w:val="en-GB" w:eastAsia="ja-JP"/>
    </w:rPr>
  </w:style>
  <w:style w:type="paragraph" w:styleId="af0">
    <w:name w:val="Body Text"/>
    <w:basedOn w:val="a0"/>
    <w:link w:val="af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spacing w:after="120"/>
      <w:jc w:val="center"/>
    </w:pPr>
    <w:rPr>
      <w:rFonts w:ascii="Arial" w:eastAsia="MS Mincho" w:hAnsi="Arial"/>
      <w:b/>
      <w:color w:val="auto"/>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4">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af5"/>
    <w:uiPriority w:val="35"/>
    <w:unhideWhenUsed/>
    <w:qFormat/>
    <w:rsid w:val="00C22B56"/>
    <w:rPr>
      <w:b/>
      <w:bCs/>
    </w:rPr>
  </w:style>
  <w:style w:type="paragraph" w:styleId="af6">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0"/>
    <w:link w:val="af7"/>
    <w:uiPriority w:val="34"/>
    <w:qFormat/>
    <w:rsid w:val="00F92129"/>
    <w:pPr>
      <w:ind w:firstLineChars="200" w:firstLine="420"/>
      <w:textAlignment w:val="baseline"/>
    </w:pPr>
    <w:rPr>
      <w:rFonts w:eastAsia="Times New Roman"/>
      <w:color w:val="auto"/>
      <w:lang w:eastAsia="en-US"/>
    </w:rPr>
  </w:style>
  <w:style w:type="character" w:customStyle="1" w:styleId="af7">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6"/>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4-5">
    <w:name w:val="Grid Table 4 Accent 5"/>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8">
    <w:name w:val="Hyperlink"/>
    <w:uiPriority w:val="99"/>
    <w:qFormat/>
    <w:rsid w:val="00EC29ED"/>
    <w:rPr>
      <w:color w:val="0000FF"/>
      <w:u w:val="single"/>
    </w:rPr>
  </w:style>
  <w:style w:type="table" w:styleId="af9">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af5">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4"/>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a6">
    <w:name w:val="页眉 字符"/>
    <w:aliases w:val="header odd 字符"/>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a"/>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a">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ae">
    <w:name w:val="批注文字 字符"/>
    <w:link w:val="ad"/>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b">
    <w:name w:val="Emphasis"/>
    <w:uiPriority w:val="20"/>
    <w:qFormat/>
    <w:rsid w:val="00CF63B3"/>
    <w:rPr>
      <w:i/>
      <w:iCs/>
    </w:rPr>
  </w:style>
  <w:style w:type="paragraph" w:customStyle="1" w:styleId="Proposal">
    <w:name w:val="Proposal"/>
    <w:basedOn w:val="af0"/>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c">
    <w:name w:val="table of figures"/>
    <w:basedOn w:val="af0"/>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50">
    <w:name w:val="标题 5 字符"/>
    <w:basedOn w:val="a1"/>
    <w:link w:val="5"/>
    <w:rsid w:val="00F90980"/>
    <w:rPr>
      <w:rFonts w:ascii="Arial" w:hAnsi="Arial"/>
      <w:sz w:val="22"/>
      <w:lang w:val="en-GB" w:eastAsia="ja-JP"/>
    </w:rPr>
  </w:style>
  <w:style w:type="paragraph" w:styleId="afd">
    <w:name w:val="Revision"/>
    <w:hidden/>
    <w:uiPriority w:val="99"/>
    <w:semiHidden/>
    <w:rsid w:val="00F90980"/>
    <w:rPr>
      <w:color w:val="000000"/>
      <w:lang w:eastAsia="ja-JP"/>
    </w:rPr>
  </w:style>
  <w:style w:type="character" w:styleId="afe">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9bis-e%5D/%5BPOST119bis%5D%5B304%5D%5BNES%5D%20TP%20on%20cell%20selection%EF%BC%8Freselection%20and%20SSB%EF%BC%8FSIB-less%20%20(Huawei)"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C06A7-C59A-4165-992A-E56E5337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12245</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vivo(Jianhui)</cp:lastModifiedBy>
  <cp:revision>2</cp:revision>
  <cp:lastPrinted>2017-03-22T08:13:00Z</cp:lastPrinted>
  <dcterms:created xsi:type="dcterms:W3CDTF">2022-10-21T03:36:00Z</dcterms:created>
  <dcterms:modified xsi:type="dcterms:W3CDTF">2022-10-21T03:36:00Z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(3)wJijOUa/QeZG0ytMii9mtZPwUNMhBE4hgZ9GTD8b4XzN1VUP3QhtPMBCs7QfBH//2QliFqW4
qHeac21YoQ9jFLdHkveoF5z/tzWEs++Caxc9UeArrljo+Kvm+JRvcDAR2GVUXPArwl292jpl
SyGnXu3iNMy5PB7x4q1elElYbJZbbh3nxTbpPyXgfrQrBJ/0JUVBOMO4flNxTEQSCsYEGIca
e009ZojLHXPBR4+G1U</vt:lpwstr>
  </property>
  <property fmtid="{D5CDD505-2E9C-101B-9397-08002B2CF9AE}" pid="3" name="_2015_ms_pID_7253431">
    <vt:lpwstr>TgaY4CLxfMG+apOr7NWbb1d+5sytybwCzWFKRc/yEVV9t6tUnkmYa1
LWfBxSib/exnVWvSLVlLhCi8m7i0TAS8AnpbkjWUzKuArgVukyp1eRc5/D/V1U7ulGjwrA39
fs4LldxS+hgrVBvvL3J1dI+yF3GPWkmkbqdqoiXr44Rlejq2aeCSrXs7L4vfDN44T9wo+F0R
3sTavLo6i0WqZvKw+8/j9nffPBaZmWODrQSK</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4F70Bj9sBVqFe7YJAJPAkms=</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ies>
</file>