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w:t>
      </w:r>
      <w:proofErr w:type="gramStart"/>
      <w:r w:rsidR="00DB0836" w:rsidRPr="00DB0836">
        <w:rPr>
          <w:sz w:val="22"/>
          <w:szCs w:val="22"/>
        </w:rPr>
        <w:t>048][</w:t>
      </w:r>
      <w:proofErr w:type="spellStart"/>
      <w:proofErr w:type="gramEnd"/>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proofErr w:type="gramStart"/>
      <w:r w:rsidR="00DB0836">
        <w:rPr>
          <w:color w:val="FF0000"/>
        </w:rPr>
        <w:t>2</w:t>
      </w:r>
      <w:r w:rsidR="00D75EC3">
        <w:rPr>
          <w:color w:val="FF0000"/>
        </w:rPr>
        <w:t>3</w:t>
      </w:r>
      <w:r w:rsidRPr="00F121A8">
        <w:rPr>
          <w:color w:val="FF0000"/>
        </w:rPr>
        <w:t>th</w:t>
      </w:r>
      <w:proofErr w:type="gramEnd"/>
      <w:r w:rsidRPr="00F121A8">
        <w:rPr>
          <w:color w:val="FF0000"/>
        </w:rPr>
        <w:t xml:space="preserve">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BodyText"/>
            </w:pPr>
            <w:proofErr w:type="spellStart"/>
            <w:r>
              <w:t>InterDigital</w:t>
            </w:r>
            <w:proofErr w:type="spellEnd"/>
          </w:p>
        </w:tc>
        <w:tc>
          <w:tcPr>
            <w:tcW w:w="1701" w:type="dxa"/>
            <w:shd w:val="clear" w:color="auto" w:fill="auto"/>
          </w:tcPr>
          <w:p w14:paraId="164263B7" w14:textId="1A8D0F3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64DAEF87" w14:textId="4B34B174"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BodyText"/>
            </w:pPr>
            <w:r>
              <w:t>Nokia, Nokia Shanghai Bell</w:t>
            </w:r>
          </w:p>
        </w:tc>
        <w:tc>
          <w:tcPr>
            <w:tcW w:w="1701" w:type="dxa"/>
            <w:shd w:val="clear" w:color="auto" w:fill="auto"/>
          </w:tcPr>
          <w:p w14:paraId="77776CF7" w14:textId="47F7E92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spellStart"/>
            <w:r>
              <w:t>Tero</w:t>
            </w:r>
            <w:proofErr w:type="spellEnd"/>
            <w:r>
              <w:t xml:space="preserve"> </w:t>
            </w:r>
            <w:proofErr w:type="spellStart"/>
            <w:r>
              <w:t>Henttonen</w:t>
            </w:r>
            <w:proofErr w:type="spellEnd"/>
          </w:p>
        </w:tc>
        <w:tc>
          <w:tcPr>
            <w:tcW w:w="5665" w:type="dxa"/>
            <w:shd w:val="clear" w:color="auto" w:fill="auto"/>
          </w:tcPr>
          <w:p w14:paraId="3B9C3B70" w14:textId="0CB885B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BodyText"/>
            </w:pPr>
            <w:r>
              <w:t>Ericsson</w:t>
            </w:r>
          </w:p>
        </w:tc>
        <w:tc>
          <w:tcPr>
            <w:tcW w:w="1701" w:type="dxa"/>
            <w:shd w:val="clear" w:color="auto" w:fill="auto"/>
          </w:tcPr>
          <w:p w14:paraId="0ED52D0B" w14:textId="6FBFBDFD"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antonino.orsino@ericsson.com</w:t>
            </w: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BodyText"/>
            </w:pPr>
            <w:proofErr w:type="spellStart"/>
            <w:r>
              <w:t>InterDigital</w:t>
            </w:r>
            <w:proofErr w:type="spellEnd"/>
          </w:p>
        </w:tc>
        <w:tc>
          <w:tcPr>
            <w:tcW w:w="1701" w:type="dxa"/>
            <w:shd w:val="clear" w:color="auto" w:fill="auto"/>
          </w:tcPr>
          <w:p w14:paraId="71FD97ED" w14:textId="3242F931" w:rsidR="000F2AFF" w:rsidRDefault="0078264C"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71F2C26A"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 xml:space="preserve">Yes for </w:t>
            </w:r>
            <w:proofErr w:type="gramStart"/>
            <w:r>
              <w:t>scenarios;</w:t>
            </w:r>
            <w:proofErr w:type="gramEnd"/>
          </w:p>
          <w:p w14:paraId="09194D47"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 xml:space="preserve">"Complexity" is </w:t>
            </w:r>
            <w:proofErr w:type="gramStart"/>
            <w:r>
              <w:t>vague;</w:t>
            </w:r>
            <w:proofErr w:type="gramEnd"/>
          </w:p>
          <w:p w14:paraId="2BC558E4" w14:textId="2AB65E8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BodyText"/>
            </w:pPr>
            <w:r>
              <w:lastRenderedPageBreak/>
              <w:t>Nokia, Nokia Shanghai Bell</w:t>
            </w:r>
          </w:p>
        </w:tc>
        <w:tc>
          <w:tcPr>
            <w:tcW w:w="1701" w:type="dxa"/>
            <w:shd w:val="clear" w:color="auto" w:fill="auto"/>
          </w:tcPr>
          <w:p w14:paraId="62B950A2" w14:textId="4A11C553"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w:t>
            </w:r>
            <w:r w:rsidR="007658C3" w:rsidRPr="00A24752">
              <w:t xml:space="preserve"> </w:t>
            </w:r>
            <w:proofErr w:type="gramStart"/>
            <w:r w:rsidR="007658C3" w:rsidRPr="00A24752">
              <w:t>Of course</w:t>
            </w:r>
            <w:proofErr w:type="gramEnd"/>
            <w:r w:rsidR="007658C3" w:rsidRPr="00A24752">
              <w:t xml:space="preserve"> we do agree that complexity (in terms of implementation and standardization) is anyway something that we always need to be mindful of so we can complete the WI as planned</w:t>
            </w:r>
            <w:r w:rsidR="007658C3">
              <w:t>.</w:t>
            </w:r>
          </w:p>
          <w:p w14:paraId="7A5749A3" w14:textId="28A9C8A6"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BodyText"/>
            </w:pPr>
            <w:r>
              <w:t>Ericsson</w:t>
            </w:r>
          </w:p>
        </w:tc>
        <w:tc>
          <w:tcPr>
            <w:tcW w:w="1701" w:type="dxa"/>
            <w:shd w:val="clear" w:color="auto" w:fill="auto"/>
          </w:tcPr>
          <w:p w14:paraId="193F1CD9" w14:textId="2326C45A"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BodyText"/>
            </w:pPr>
            <w:proofErr w:type="spellStart"/>
            <w:r>
              <w:t>InterDigital</w:t>
            </w:r>
            <w:proofErr w:type="spellEnd"/>
          </w:p>
        </w:tc>
        <w:tc>
          <w:tcPr>
            <w:tcW w:w="1701" w:type="dxa"/>
            <w:shd w:val="clear" w:color="auto" w:fill="auto"/>
          </w:tcPr>
          <w:p w14:paraId="19E2C788" w14:textId="331B9B5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BodyText"/>
            </w:pPr>
            <w:r>
              <w:t xml:space="preserve">Huawei, </w:t>
            </w:r>
            <w:proofErr w:type="spellStart"/>
            <w:r>
              <w:t>HiSilicon</w:t>
            </w:r>
            <w:proofErr w:type="spellEnd"/>
          </w:p>
        </w:tc>
        <w:tc>
          <w:tcPr>
            <w:tcW w:w="1701" w:type="dxa"/>
            <w:shd w:val="clear" w:color="auto" w:fill="auto"/>
          </w:tcPr>
          <w:p w14:paraId="6DE7DC81" w14:textId="117EFCDB"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BodyText"/>
            </w:pPr>
            <w:r>
              <w:t>Nokia, Nokia Shanghai Bell</w:t>
            </w:r>
          </w:p>
        </w:tc>
        <w:tc>
          <w:tcPr>
            <w:tcW w:w="1701" w:type="dxa"/>
            <w:shd w:val="clear" w:color="auto" w:fill="auto"/>
          </w:tcPr>
          <w:p w14:paraId="4BF6AAC2" w14:textId="44F24FAB"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w:t>
            </w:r>
            <w:proofErr w:type="gramStart"/>
            <w:r w:rsidRPr="00A248AD">
              <w:rPr>
                <w:b/>
                <w:bCs/>
              </w:rPr>
              <w:t>i.e.</w:t>
            </w:r>
            <w:proofErr w:type="gramEnd"/>
            <w:r w:rsidRPr="00A248AD">
              <w:rPr>
                <w:b/>
                <w:bCs/>
              </w:rPr>
              <w:t xml:space="preserve"> similar as the BWP configuration and switching in Rel-15)?</w:t>
            </w:r>
            <w:r>
              <w:t xml:space="preserve"> </w:t>
            </w:r>
          </w:p>
          <w:p w14:paraId="2319C90B" w14:textId="2A980E1D"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Broadly speaking, we agree this is the primary </w:t>
            </w:r>
            <w:proofErr w:type="gramStart"/>
            <w:r>
              <w:t>mechanism</w:t>
            </w:r>
            <w:proofErr w:type="gramEnd"/>
            <w:r>
              <w:t xml:space="preserve"> but it hides quite many things, for example:</w:t>
            </w:r>
          </w:p>
          <w:p w14:paraId="2F42816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256A9D5D"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w:t>
            </w:r>
            <w:r w:rsidRPr="00A248AD">
              <w:rPr>
                <w:b/>
                <w:bCs/>
              </w:rPr>
              <w:lastRenderedPageBreak/>
              <w:t xml:space="preserve">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BodyText"/>
            </w:pPr>
            <w:r>
              <w:lastRenderedPageBreak/>
              <w:t>Ericsson</w:t>
            </w:r>
          </w:p>
        </w:tc>
        <w:tc>
          <w:tcPr>
            <w:tcW w:w="1701" w:type="dxa"/>
            <w:shd w:val="clear" w:color="auto" w:fill="auto"/>
          </w:tcPr>
          <w:p w14:paraId="6AB0A639" w14:textId="34DEB2E2"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BodyText"/>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w:t>
      </w:r>
      <w:proofErr w:type="gramStart"/>
      <w:r>
        <w:t>similar to</w:t>
      </w:r>
      <w:proofErr w:type="gramEnd"/>
      <w:r>
        <w:t xml:space="preserve">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xml:space="preserve">: Companies are invited to provide pros and cons of this solution and </w:t>
      </w:r>
      <w:proofErr w:type="gramStart"/>
      <w:r>
        <w:t>whether</w:t>
      </w:r>
      <w:r w:rsidR="00367D9A">
        <w:t xml:space="preserve"> or not</w:t>
      </w:r>
      <w:proofErr w:type="gramEnd"/>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lastRenderedPageBreak/>
              <w:t>M</w:t>
            </w:r>
            <w:r>
              <w:rPr>
                <w:lang w:eastAsia="zh-TW"/>
              </w:rPr>
              <w:t>ediaTek</w:t>
            </w:r>
          </w:p>
        </w:tc>
        <w:tc>
          <w:tcPr>
            <w:tcW w:w="3261"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BodyText"/>
            </w:pPr>
            <w:proofErr w:type="spellStart"/>
            <w:r>
              <w:t>InterDigital</w:t>
            </w:r>
            <w:proofErr w:type="spellEnd"/>
          </w:p>
        </w:tc>
        <w:tc>
          <w:tcPr>
            <w:tcW w:w="3261" w:type="dxa"/>
            <w:shd w:val="clear" w:color="auto" w:fill="auto"/>
          </w:tcPr>
          <w:p w14:paraId="668B2253" w14:textId="1E7381BC" w:rsidR="008D27D6" w:rsidRDefault="0078264C" w:rsidP="008D27D6">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 xml:space="preserve">be more future proof in case </w:t>
            </w:r>
            <w:proofErr w:type="gramStart"/>
            <w:r>
              <w:t>e.g.</w:t>
            </w:r>
            <w:proofErr w:type="gramEnd"/>
            <w:r>
              <w:t xml:space="preserve"> inter-CU is supported in the future.</w:t>
            </w:r>
          </w:p>
        </w:tc>
        <w:tc>
          <w:tcPr>
            <w:tcW w:w="4105" w:type="dxa"/>
            <w:shd w:val="clear" w:color="auto" w:fill="auto"/>
          </w:tcPr>
          <w:p w14:paraId="02B0CA95" w14:textId="37AB9935" w:rsidR="008D27D6" w:rsidRDefault="00CF67EF" w:rsidP="008D27D6">
            <w:pPr>
              <w:pStyle w:val="BodyText"/>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BodyText"/>
            </w:pPr>
            <w:r>
              <w:t xml:space="preserve">Huawei, </w:t>
            </w:r>
            <w:proofErr w:type="spellStart"/>
            <w:r>
              <w:t>HiSilicon</w:t>
            </w:r>
            <w:proofErr w:type="spellEnd"/>
          </w:p>
        </w:tc>
        <w:tc>
          <w:tcPr>
            <w:tcW w:w="3261" w:type="dxa"/>
            <w:shd w:val="clear" w:color="auto" w:fill="auto"/>
          </w:tcPr>
          <w:p w14:paraId="5519C0A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w:t>
            </w:r>
            <w:proofErr w:type="gramStart"/>
            <w:r>
              <w:t>cell, if</w:t>
            </w:r>
            <w:proofErr w:type="gramEnd"/>
            <w:r>
              <w:t xml:space="preserve"> NW wants to save the latency for UE acquisition SIB1. </w:t>
            </w:r>
          </w:p>
          <w:p w14:paraId="210AB0E2" w14:textId="77777777" w:rsidR="00604707" w:rsidRDefault="00604707"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xml:space="preserve">, and of both MCG and </w:t>
            </w:r>
            <w:proofErr w:type="gramStart"/>
            <w:r>
              <w:t>SCG;</w:t>
            </w:r>
            <w:proofErr w:type="gramEnd"/>
          </w:p>
          <w:p w14:paraId="04A29A21"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reuse </w:t>
            </w:r>
            <w:proofErr w:type="spellStart"/>
            <w:r w:rsidRPr="00F52B88">
              <w:rPr>
                <w:i/>
              </w:rPr>
              <w:t>reestablishRLC</w:t>
            </w:r>
            <w:proofErr w:type="spellEnd"/>
            <w:r>
              <w:t xml:space="preserve"> and </w:t>
            </w:r>
            <w:proofErr w:type="spellStart"/>
            <w:r w:rsidRPr="00F52B88">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4F41FCA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w:t>
            </w:r>
            <w:proofErr w:type="gramStart"/>
            <w:r>
              <w:t>model, if</w:t>
            </w:r>
            <w:proofErr w:type="gramEnd"/>
            <w:r>
              <w:t xml:space="preserve"> NW wants:</w:t>
            </w:r>
          </w:p>
          <w:p w14:paraId="31863DC1" w14:textId="0CB7819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7DEE3C93"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 xml:space="preserve">fact that the UE needs to process and store multiple </w:t>
            </w:r>
            <w:proofErr w:type="spellStart"/>
            <w:r w:rsidRPr="003F2F43">
              <w:t>RRCReconfiguration</w:t>
            </w:r>
            <w:proofErr w:type="spellEnd"/>
            <w:r w:rsidRPr="003F2F43">
              <w:t xml:space="preserve"> messages may result in long latency</w:t>
            </w:r>
            <w:r>
              <w:t xml:space="preserve">”: it </w:t>
            </w:r>
            <w:proofErr w:type="gramStart"/>
            <w:r>
              <w:t>cause</w:t>
            </w:r>
            <w:proofErr w:type="gramEnd"/>
            <w:r>
              <w:t xml:space="preserve"> no extra delay and storage, when IEs</w:t>
            </w:r>
            <w:r>
              <w:rPr>
                <w:rFonts w:eastAsiaTheme="minorEastAsia"/>
              </w:rPr>
              <w:t xml:space="preserve"> in</w:t>
            </w:r>
            <w:r w:rsidRPr="003F2F43">
              <w:t xml:space="preserve"> </w:t>
            </w:r>
            <w:proofErr w:type="spellStart"/>
            <w:r w:rsidRPr="003F2F43">
              <w:t>RRCReconfiguration</w:t>
            </w:r>
            <w:proofErr w:type="spellEnd"/>
            <w:r>
              <w:rPr>
                <w:rFonts w:eastAsiaTheme="minorEastAsia"/>
              </w:rPr>
              <w:t xml:space="preserve"> other than </w:t>
            </w:r>
            <w:proofErr w:type="spellStart"/>
            <w:r w:rsidRPr="00207528">
              <w:rPr>
                <w:highlight w:val="yellow"/>
              </w:rPr>
              <w:t>CellGroupConfig</w:t>
            </w:r>
            <w:proofErr w:type="spellEnd"/>
            <w:r>
              <w:t xml:space="preserve"> as absent.</w:t>
            </w:r>
          </w:p>
          <w:p w14:paraId="2F12E0B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sidRPr="00207528">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024371CD" w14:textId="77777777" w:rsidR="006B318A" w:rsidRPr="008D5E6C"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sidRPr="002D4947">
              <w:rPr>
                <w:rFonts w:eastAsia="SimSun"/>
              </w:rPr>
              <w:t>RRCReconfiguration</w:t>
            </w:r>
            <w:proofErr w:type="spellEnd"/>
            <w:r w:rsidRPr="002D4947">
              <w:rPr>
                <w:rFonts w:eastAsia="SimSun"/>
              </w:rPr>
              <w:t>-IEs</w:t>
            </w:r>
            <w:r>
              <w:t>”)</w:t>
            </w:r>
          </w:p>
          <w:p w14:paraId="15380453" w14:textId="77777777" w:rsidR="00604707" w:rsidRDefault="00604707" w:rsidP="006B318A">
            <w:pPr>
              <w:pStyle w:val="BodyText"/>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lastRenderedPageBreak/>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proofErr w:type="spellStart"/>
            <w:r w:rsidRPr="00207528">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BodyText"/>
            </w:pPr>
            <w:r>
              <w:lastRenderedPageBreak/>
              <w:t>Nokia, Nokia Shanghai Bell</w:t>
            </w:r>
          </w:p>
        </w:tc>
        <w:tc>
          <w:tcPr>
            <w:tcW w:w="3261" w:type="dxa"/>
            <w:shd w:val="clear" w:color="auto" w:fill="auto"/>
          </w:tcPr>
          <w:p w14:paraId="3F7E6A5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57428FF" w14:textId="0FF0C3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2BB0C6A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10BD1F7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BodyText"/>
            </w:pPr>
            <w:r>
              <w:t>Ericsson</w:t>
            </w:r>
          </w:p>
        </w:tc>
        <w:tc>
          <w:tcPr>
            <w:tcW w:w="3261" w:type="dxa"/>
            <w:shd w:val="clear" w:color="auto" w:fill="auto"/>
          </w:tcPr>
          <w:p w14:paraId="2D9ABCE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includes also providing a new measurement configuration on the UE to be used after performing the switching).</w:t>
            </w:r>
          </w:p>
          <w:p w14:paraId="1EEDD18F" w14:textId="244D35FF"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Providing multiple </w:t>
            </w:r>
            <w:proofErr w:type="spellStart"/>
            <w:r w:rsidRPr="0037679D">
              <w:rPr>
                <w:i/>
                <w:iCs/>
              </w:rPr>
              <w:t>RRCReconfiguration</w:t>
            </w:r>
            <w:proofErr w:type="spellEnd"/>
            <w:r>
              <w:t xml:space="preserve"> message, one for each candidate target configuration, may pose a big burden on the UE in terms of processing delay. </w:t>
            </w:r>
          </w:p>
          <w:p w14:paraId="17C0E110"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5D86DEC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w:t>
            </w:r>
            <w:r>
              <w:lastRenderedPageBreak/>
              <w:t>for the UE to execute the ASN.1 decoding and validity check.</w:t>
            </w:r>
          </w:p>
          <w:p w14:paraId="1A1C77F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0CE6A1F6"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 xml:space="preserve">candidates-L1L2-ToRemoveList-r16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lastRenderedPageBreak/>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BodyText"/>
            </w:pPr>
            <w:proofErr w:type="spellStart"/>
            <w:r>
              <w:t>InterDigital</w:t>
            </w:r>
            <w:proofErr w:type="spellEnd"/>
          </w:p>
        </w:tc>
        <w:tc>
          <w:tcPr>
            <w:tcW w:w="3544" w:type="dxa"/>
            <w:shd w:val="clear" w:color="auto" w:fill="auto"/>
          </w:tcPr>
          <w:p w14:paraId="5E510E3A" w14:textId="65F49E00" w:rsidR="009C115D" w:rsidRDefault="00CF67E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669BAD1F" w14:textId="699819D3" w:rsidR="009C115D" w:rsidRDefault="00CF67E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w:t>
            </w:r>
            <w:r w:rsidR="00281E6A">
              <w:t xml:space="preserve"> Configuring one </w:t>
            </w:r>
            <w:proofErr w:type="spellStart"/>
            <w:r w:rsidR="00281E6A">
              <w:t>CellGroupConfig</w:t>
            </w:r>
            <w:proofErr w:type="spellEnd"/>
            <w:r w:rsidR="00281E6A">
              <w:t xml:space="preserve"> for </w:t>
            </w:r>
            <w:proofErr w:type="gramStart"/>
            <w:r w:rsidR="00281E6A">
              <w:t>each and every</w:t>
            </w:r>
            <w:proofErr w:type="gramEnd"/>
            <w:r w:rsidR="00281E6A">
              <w:t xml:space="preserve"> candidate cell is not necessary. Configuring one </w:t>
            </w:r>
            <w:proofErr w:type="spellStart"/>
            <w:r w:rsidR="00281E6A">
              <w:t>CellGroupConfig</w:t>
            </w:r>
            <w:proofErr w:type="spellEnd"/>
            <w:r w:rsidR="00281E6A">
              <w:t xml:space="preserve">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BodyText"/>
            </w:pPr>
            <w:r>
              <w:t xml:space="preserve">Huawei, </w:t>
            </w:r>
            <w:proofErr w:type="spellStart"/>
            <w:r>
              <w:t>HiSilicon</w:t>
            </w:r>
            <w:proofErr w:type="spellEnd"/>
          </w:p>
        </w:tc>
        <w:tc>
          <w:tcPr>
            <w:tcW w:w="3544" w:type="dxa"/>
            <w:shd w:val="clear" w:color="auto" w:fill="auto"/>
          </w:tcPr>
          <w:p w14:paraId="3B17022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68D19C5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27110D6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43CE41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10DDBF28" w14:textId="7777777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proofErr w:type="gramStart"/>
            <w:r>
              <w:t>So</w:t>
            </w:r>
            <w:proofErr w:type="gramEnd"/>
            <w:r>
              <w:t xml:space="preserve"> there may be the need for </w:t>
            </w:r>
            <w:r w:rsidRPr="00F52B88">
              <w:rPr>
                <w:highlight w:val="yellow"/>
              </w:rPr>
              <w:t>a new procedure</w:t>
            </w:r>
            <w:r>
              <w:t xml:space="preserve">. Of course, new procedure is </w:t>
            </w:r>
            <w:r>
              <w:lastRenderedPageBreak/>
              <w:t>not necessarily bad but that would somehow duplicate existing functions.</w:t>
            </w:r>
          </w:p>
          <w:p w14:paraId="25298D12" w14:textId="25FB1A0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BodyText"/>
            </w:pPr>
            <w:r>
              <w:lastRenderedPageBreak/>
              <w:t>Nokia, Nokia Shanghai Bell</w:t>
            </w:r>
          </w:p>
        </w:tc>
        <w:tc>
          <w:tcPr>
            <w:tcW w:w="3544" w:type="dxa"/>
            <w:shd w:val="clear" w:color="auto" w:fill="auto"/>
          </w:tcPr>
          <w:p w14:paraId="0A59CF5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14FBFD8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sidRPr="00D8198D">
              <w:rPr>
                <w:i/>
                <w:iCs/>
              </w:rPr>
              <w:t>RRCReconfiguration</w:t>
            </w:r>
            <w:proofErr w:type="spellEnd"/>
            <w:r>
              <w:t>-option</w:t>
            </w:r>
          </w:p>
          <w:p w14:paraId="2239BE6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sidRPr="00D8198D">
              <w:rPr>
                <w:i/>
                <w:iCs/>
              </w:rPr>
              <w:t>RRCReconfiguration</w:t>
            </w:r>
            <w:proofErr w:type="spellEnd"/>
          </w:p>
          <w:p w14:paraId="5BD761FC" w14:textId="1C4AE6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55E9F0A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70D6E001"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BodyText"/>
            </w:pPr>
            <w:r>
              <w:t>Ericsson</w:t>
            </w:r>
          </w:p>
        </w:tc>
        <w:tc>
          <w:tcPr>
            <w:tcW w:w="3544" w:type="dxa"/>
            <w:shd w:val="clear" w:color="auto" w:fill="auto"/>
          </w:tcPr>
          <w:p w14:paraId="1E69D81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w:t>
            </w:r>
            <w:proofErr w:type="gramStart"/>
            <w:r>
              <w:t>in order to</w:t>
            </w:r>
            <w:proofErr w:type="gramEnd"/>
            <w:r>
              <w:t xml:space="preserve"> all</w:t>
            </w:r>
            <w:r w:rsidR="00373B4D">
              <w:t>ow</w:t>
            </w:r>
            <w:r>
              <w:t xml:space="preserve">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6A8EC637"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1C61B1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lastRenderedPageBreak/>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BodyText"/>
            </w:pPr>
            <w:proofErr w:type="spellStart"/>
            <w:r>
              <w:t>InterDigital</w:t>
            </w:r>
            <w:proofErr w:type="spellEnd"/>
          </w:p>
        </w:tc>
        <w:tc>
          <w:tcPr>
            <w:tcW w:w="3544" w:type="dxa"/>
            <w:shd w:val="clear" w:color="auto" w:fill="auto"/>
          </w:tcPr>
          <w:p w14:paraId="562C019A" w14:textId="533FF960" w:rsidR="0082579F" w:rsidRDefault="00CF67E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49043D69" w14:textId="12987250" w:rsidR="00281E6A" w:rsidRDefault="00281E6A">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7D661776" w14:textId="16740F9D" w:rsidR="00281E6A" w:rsidRDefault="00281E6A" w:rsidP="00281E6A">
            <w:pPr>
              <w:pStyle w:val="BodyText"/>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2BD48253" w14:textId="77777777" w:rsidR="00281E6A" w:rsidRDefault="00281E6A">
            <w:pPr>
              <w:pStyle w:val="BodyText"/>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BodyText"/>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BodyText"/>
            </w:pPr>
            <w:r>
              <w:t xml:space="preserve">Huawei, </w:t>
            </w:r>
            <w:proofErr w:type="spellStart"/>
            <w:r>
              <w:t>HiSilicon</w:t>
            </w:r>
            <w:proofErr w:type="spellEnd"/>
          </w:p>
        </w:tc>
        <w:tc>
          <w:tcPr>
            <w:tcW w:w="3544" w:type="dxa"/>
            <w:shd w:val="clear" w:color="auto" w:fill="auto"/>
          </w:tcPr>
          <w:p w14:paraId="4CA4C89D"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2842F355" w14:textId="68B11A2E"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D464D2C"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lastRenderedPageBreak/>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sidRPr="00151E38">
              <w:rPr>
                <w:highlight w:val="yellow"/>
              </w:rPr>
              <w:t>mac-</w:t>
            </w:r>
            <w:proofErr w:type="spellStart"/>
            <w:r w:rsidRPr="00151E38">
              <w:rPr>
                <w:highlight w:val="yellow"/>
              </w:rPr>
              <w:lastRenderedPageBreak/>
              <w:t>CellGroupConfig</w:t>
            </w:r>
            <w:proofErr w:type="spellEnd"/>
            <w:r w:rsidRPr="00151E38">
              <w:rPr>
                <w:rFonts w:eastAsiaTheme="minorEastAsia"/>
                <w:highlight w:val="yellow"/>
              </w:rPr>
              <w:t xml:space="preserve">, </w:t>
            </w:r>
            <w:proofErr w:type="spellStart"/>
            <w:r w:rsidRPr="00151E38">
              <w:rPr>
                <w:highlight w:val="yellow"/>
              </w:rPr>
              <w:t>physicalCellGroupConfig</w:t>
            </w:r>
            <w:proofErr w:type="spellEnd"/>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D2A5500"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2B7DDEEB"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BodyText"/>
            </w:pPr>
            <w:r>
              <w:lastRenderedPageBreak/>
              <w:t>Nokia, Nokia Shanghai Bell</w:t>
            </w:r>
          </w:p>
        </w:tc>
        <w:tc>
          <w:tcPr>
            <w:tcW w:w="3544" w:type="dxa"/>
            <w:shd w:val="clear" w:color="auto" w:fill="auto"/>
          </w:tcPr>
          <w:p w14:paraId="09DB8A3B"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7FE34487"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4CC8FD55"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55AB7D52"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BodyText"/>
            </w:pPr>
            <w:r>
              <w:t>Ericsson</w:t>
            </w:r>
          </w:p>
        </w:tc>
        <w:tc>
          <w:tcPr>
            <w:tcW w:w="3544" w:type="dxa"/>
            <w:shd w:val="clear" w:color="auto" w:fill="auto"/>
          </w:tcPr>
          <w:p w14:paraId="4829AAB9" w14:textId="0684072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12137A4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10479D9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0A16B15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Handling of the L2 reset need a separate handling (RLC/PDCP </w:t>
            </w:r>
            <w:r>
              <w:lastRenderedPageBreak/>
              <w:t>reestablishment, MAC reset, performing RACH).</w:t>
            </w: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3AFA9B26"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BodyText"/>
            </w:pPr>
            <w:proofErr w:type="spellStart"/>
            <w:r>
              <w:t>InterDigital</w:t>
            </w:r>
            <w:proofErr w:type="spellEnd"/>
          </w:p>
        </w:tc>
        <w:tc>
          <w:tcPr>
            <w:tcW w:w="1701" w:type="dxa"/>
            <w:shd w:val="clear" w:color="auto" w:fill="auto"/>
          </w:tcPr>
          <w:p w14:paraId="73537366" w14:textId="0A112E01" w:rsidR="00A2402D" w:rsidRDefault="00CF67E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w:t>
            </w:r>
            <w:proofErr w:type="gramStart"/>
            <w:r w:rsidR="003D7073">
              <w:t>e.g.</w:t>
            </w:r>
            <w:proofErr w:type="gramEnd"/>
            <w:r w:rsidR="003D7073">
              <w:t xml:space="preserve"> 1 per DU)</w:t>
            </w:r>
            <w:r>
              <w:t>, each having multiple candidate cell (</w:t>
            </w:r>
            <w:proofErr w:type="spellStart"/>
            <w:r>
              <w:t>SpCell</w:t>
            </w:r>
            <w:proofErr w:type="spellEnd"/>
            <w:r>
              <w:t xml:space="preserve"> and </w:t>
            </w:r>
            <w:proofErr w:type="spellStart"/>
            <w:r>
              <w:t>SCell</w:t>
            </w:r>
            <w:proofErr w:type="spellEnd"/>
            <w:r>
              <w:t>) configurations</w:t>
            </w:r>
            <w:r w:rsidR="003D7073">
              <w:t xml:space="preserve">, rather than having a cell group configuration for every single possible cell change. While this would need more of an ASN.1 structure re-design, it isn’t </w:t>
            </w:r>
            <w:proofErr w:type="gramStart"/>
            <w:r w:rsidR="003D7073">
              <w:t>particularly  complicated</w:t>
            </w:r>
            <w:proofErr w:type="gramEnd"/>
            <w:r w:rsidR="008536FF">
              <w:t xml:space="preserve"> e.g. we just need to associate a list of candidate cell configs with each </w:t>
            </w:r>
            <w:proofErr w:type="spellStart"/>
            <w:r w:rsidR="008536FF">
              <w:t>CellGroupConfig</w:t>
            </w:r>
            <w:proofErr w:type="spellEnd"/>
            <w:r w:rsidR="008536FF">
              <w:t xml:space="preserve"> (e.g. </w:t>
            </w:r>
            <w:proofErr w:type="spellStart"/>
            <w:r w:rsidR="008536FF">
              <w:t>SpCell</w:t>
            </w:r>
            <w:proofErr w:type="spellEnd"/>
            <w:r w:rsidR="008536FF">
              <w:t xml:space="preserve"> + </w:t>
            </w:r>
            <w:proofErr w:type="spellStart"/>
            <w:r w:rsidR="008536FF">
              <w:t>SCell</w:t>
            </w:r>
            <w:proofErr w:type="spellEnd"/>
            <w:r w:rsidR="008536FF">
              <w:t xml:space="preserve">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BodyText"/>
              <w:cnfStyle w:val="000000000000" w:firstRow="0" w:lastRow="0" w:firstColumn="0" w:lastColumn="0" w:oddVBand="0" w:evenVBand="0" w:oddHBand="0" w:evenHBand="0" w:firstRowFirstColumn="0" w:firstRowLastColumn="0" w:lastRowFirstColumn="0" w:lastRowLastColumn="0"/>
            </w:pPr>
            <w:proofErr w:type="gramStart"/>
            <w:r>
              <w:t>As long as</w:t>
            </w:r>
            <w:proofErr w:type="gramEnd"/>
            <w:r>
              <w:t xml:space="preserve">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BodyText"/>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BodyText"/>
            </w:pPr>
            <w:r>
              <w:t xml:space="preserve">Huawei, </w:t>
            </w:r>
            <w:proofErr w:type="spellStart"/>
            <w:r>
              <w:t>HiSilicon</w:t>
            </w:r>
            <w:proofErr w:type="spellEnd"/>
          </w:p>
        </w:tc>
        <w:tc>
          <w:tcPr>
            <w:tcW w:w="1701" w:type="dxa"/>
            <w:shd w:val="clear" w:color="auto" w:fill="auto"/>
          </w:tcPr>
          <w:p w14:paraId="553B8AC5"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For "model 1", we can apply the existing reconfiguration procedure as it is, like is done for CHO/CPC, but for "model 2" and "model 3", there is no </w:t>
            </w:r>
            <w:proofErr w:type="gramStart"/>
            <w:r>
              <w:t>procedure</w:t>
            </w:r>
            <w:proofErr w:type="gramEnd"/>
            <w:r>
              <w:t xml:space="preserve"> so we are not sure how it exactly works.</w:t>
            </w:r>
          </w:p>
          <w:p w14:paraId="4D993E0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BodyText"/>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Note that we are fine to add some restriction on the parameter to be updated to model </w:t>
            </w:r>
            <w:proofErr w:type="gramStart"/>
            <w:r>
              <w:t>1, if</w:t>
            </w:r>
            <w:proofErr w:type="gramEnd"/>
            <w:r>
              <w:t xml:space="preserve">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BodyText"/>
            </w:pPr>
            <w:r>
              <w:lastRenderedPageBreak/>
              <w:t>Nokia, Nokia Shanghai Bell</w:t>
            </w:r>
          </w:p>
        </w:tc>
        <w:tc>
          <w:tcPr>
            <w:tcW w:w="1701" w:type="dxa"/>
            <w:shd w:val="clear" w:color="auto" w:fill="auto"/>
          </w:tcPr>
          <w:p w14:paraId="23D8BCB0" w14:textId="77777777" w:rsidR="00AF611A"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à</w:t>
            </w:r>
            <w:r>
              <w:t xml:space="preserve"> CU </w:t>
            </w:r>
            <w:r>
              <w:rPr>
                <w:rFonts w:ascii="Wingdings" w:eastAsia="Wingdings" w:hAnsi="Wingdings" w:cs="Wingdings"/>
              </w:rPr>
              <w:t>à</w:t>
            </w:r>
            <w:r>
              <w:t xml:space="preserve"> source DU </w:t>
            </w:r>
            <w:r>
              <w:rPr>
                <w:rFonts w:ascii="Wingdings" w:eastAsia="Wingdings" w:hAnsi="Wingdings" w:cs="Wingdings"/>
              </w:rPr>
              <w:t>à</w:t>
            </w:r>
            <w:r>
              <w:t xml:space="preserve"> source CU </w:t>
            </w:r>
            <w:r>
              <w:rPr>
                <w:rFonts w:ascii="Wingdings" w:eastAsia="Wingdings" w:hAnsi="Wingdings" w:cs="Wingdings"/>
              </w:rPr>
              <w:t>à</w:t>
            </w:r>
            <w:r>
              <w:t xml:space="preserve"> UE (via source DU), whereas both models 1&amp;2 require only target DU </w:t>
            </w:r>
            <w:r>
              <w:rPr>
                <w:rFonts w:ascii="Wingdings" w:eastAsia="Wingdings" w:hAnsi="Wingdings" w:cs="Wingdings"/>
              </w:rPr>
              <w:t>à</w:t>
            </w:r>
            <w:r>
              <w:t xml:space="preserve"> target CU </w:t>
            </w:r>
            <w:r>
              <w:rPr>
                <w:rFonts w:ascii="Wingdings" w:eastAsia="Wingdings" w:hAnsi="Wingdings" w:cs="Wingdings"/>
              </w:rPr>
              <w:t>à</w:t>
            </w:r>
            <w:r>
              <w:t xml:space="preserve"> UE (</w:t>
            </w:r>
            <w:proofErr w:type="gramStart"/>
            <w:r>
              <w:t>i.e.</w:t>
            </w:r>
            <w:proofErr w:type="gramEnd"/>
            <w:r>
              <w:t xml:space="preserv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BodyText"/>
            </w:pPr>
            <w:r>
              <w:t>Ericsson</w:t>
            </w:r>
          </w:p>
        </w:tc>
        <w:tc>
          <w:tcPr>
            <w:tcW w:w="1701" w:type="dxa"/>
            <w:shd w:val="clear" w:color="auto" w:fill="auto"/>
          </w:tcPr>
          <w:p w14:paraId="46CA1D12" w14:textId="769D0FD3"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However, since progresses need to be made and is quite important to assume at least an RRC model for the work we </w:t>
            </w:r>
            <w:proofErr w:type="gramStart"/>
            <w:r>
              <w:t>have to</w:t>
            </w:r>
            <w:proofErr w:type="gramEnd"/>
            <w:r>
              <w:t xml:space="preserve"> do in the next months, our proposal would be to set Model 2 as a working assumption and the final decision to be made once that we progress more on the ASN.1.</w:t>
            </w: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BodyText"/>
            </w:pPr>
            <w:r>
              <w:t xml:space="preserve">Huawei, </w:t>
            </w:r>
            <w:proofErr w:type="spellStart"/>
            <w:r>
              <w:t>HiSilicon</w:t>
            </w:r>
            <w:proofErr w:type="spellEnd"/>
          </w:p>
        </w:tc>
        <w:tc>
          <w:tcPr>
            <w:tcW w:w="3825" w:type="pct"/>
            <w:tcBorders>
              <w:top w:val="single" w:sz="4" w:space="0" w:color="auto"/>
            </w:tcBorders>
            <w:shd w:val="clear" w:color="auto" w:fill="auto"/>
          </w:tcPr>
          <w:p w14:paraId="4063B427" w14:textId="77777777"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BodyText"/>
            </w:pPr>
            <w:r>
              <w:t>Nokia, Nokia Shanghai Bell</w:t>
            </w:r>
          </w:p>
        </w:tc>
        <w:tc>
          <w:tcPr>
            <w:tcW w:w="3825" w:type="pct"/>
            <w:shd w:val="clear" w:color="auto" w:fill="auto"/>
          </w:tcPr>
          <w:p w14:paraId="5A9FC110" w14:textId="00CBF212"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BodyText"/>
            </w:pPr>
            <w:r>
              <w:t>Ericsson</w:t>
            </w:r>
          </w:p>
        </w:tc>
        <w:tc>
          <w:tcPr>
            <w:tcW w:w="3825" w:type="pct"/>
            <w:shd w:val="clear" w:color="auto" w:fill="auto"/>
          </w:tcPr>
          <w:p w14:paraId="602496BF" w14:textId="77777777" w:rsidR="00F31322" w:rsidRDefault="008641F3" w:rsidP="00F31322">
            <w:pPr>
              <w:pStyle w:val="BodyText"/>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BodyText"/>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F31322" w:rsidRDefault="00F31322" w:rsidP="00F31322">
            <w:pPr>
              <w:pStyle w:val="BodyText"/>
            </w:pPr>
          </w:p>
        </w:tc>
        <w:tc>
          <w:tcPr>
            <w:tcW w:w="3825" w:type="pct"/>
            <w:shd w:val="clear" w:color="auto" w:fill="auto"/>
          </w:tcPr>
          <w:p w14:paraId="2F7EB9D1" w14:textId="77777777" w:rsidR="00F31322" w:rsidRDefault="00F31322" w:rsidP="00F31322">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lastRenderedPageBreak/>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8267" w14:textId="77777777" w:rsidR="00185B1B" w:rsidRDefault="00185B1B">
      <w:r>
        <w:separator/>
      </w:r>
    </w:p>
  </w:endnote>
  <w:endnote w:type="continuationSeparator" w:id="0">
    <w:p w14:paraId="55BB7A78" w14:textId="77777777" w:rsidR="00185B1B" w:rsidRDefault="00185B1B">
      <w:r>
        <w:continuationSeparator/>
      </w:r>
    </w:p>
  </w:endnote>
  <w:endnote w:type="continuationNotice" w:id="1">
    <w:p w14:paraId="48EB96B8" w14:textId="77777777" w:rsidR="00185B1B" w:rsidRDefault="00185B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509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509C">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3264" w14:textId="77777777" w:rsidR="00185B1B" w:rsidRDefault="00185B1B">
      <w:r>
        <w:separator/>
      </w:r>
    </w:p>
  </w:footnote>
  <w:footnote w:type="continuationSeparator" w:id="0">
    <w:p w14:paraId="7E81911C" w14:textId="77777777" w:rsidR="00185B1B" w:rsidRDefault="00185B1B">
      <w:r>
        <w:continuationSeparator/>
      </w:r>
    </w:p>
  </w:footnote>
  <w:footnote w:type="continuationNotice" w:id="1">
    <w:p w14:paraId="2A546331" w14:textId="77777777" w:rsidR="00185B1B" w:rsidRDefault="00185B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05289318">
    <w:abstractNumId w:val="3"/>
  </w:num>
  <w:num w:numId="2" w16cid:durableId="391122581">
    <w:abstractNumId w:val="17"/>
  </w:num>
  <w:num w:numId="3" w16cid:durableId="1672295803">
    <w:abstractNumId w:val="12"/>
  </w:num>
  <w:num w:numId="4" w16cid:durableId="358044812">
    <w:abstractNumId w:val="14"/>
  </w:num>
  <w:num w:numId="5" w16cid:durableId="1485708107">
    <w:abstractNumId w:val="9"/>
  </w:num>
  <w:num w:numId="6" w16cid:durableId="240334448">
    <w:abstractNumId w:val="16"/>
  </w:num>
  <w:num w:numId="7" w16cid:durableId="1623800604">
    <w:abstractNumId w:val="20"/>
  </w:num>
  <w:num w:numId="8" w16cid:durableId="1332367534">
    <w:abstractNumId w:val="10"/>
  </w:num>
  <w:num w:numId="9" w16cid:durableId="1417092830">
    <w:abstractNumId w:val="8"/>
  </w:num>
  <w:num w:numId="10" w16cid:durableId="1561751562">
    <w:abstractNumId w:val="2"/>
  </w:num>
  <w:num w:numId="11" w16cid:durableId="1548950043">
    <w:abstractNumId w:val="1"/>
  </w:num>
  <w:num w:numId="12" w16cid:durableId="1758794226">
    <w:abstractNumId w:val="0"/>
  </w:num>
  <w:num w:numId="13" w16cid:durableId="660236345">
    <w:abstractNumId w:val="18"/>
  </w:num>
  <w:num w:numId="14" w16cid:durableId="950281360">
    <w:abstractNumId w:val="19"/>
  </w:num>
  <w:num w:numId="15" w16cid:durableId="516426630">
    <w:abstractNumId w:val="15"/>
  </w:num>
  <w:num w:numId="16" w16cid:durableId="1987977824">
    <w:abstractNumId w:val="21"/>
  </w:num>
  <w:num w:numId="17" w16cid:durableId="923150937">
    <w:abstractNumId w:val="6"/>
  </w:num>
  <w:num w:numId="18" w16cid:durableId="395974393">
    <w:abstractNumId w:val="7"/>
  </w:num>
  <w:num w:numId="19" w16cid:durableId="395011341">
    <w:abstractNumId w:val="4"/>
  </w:num>
  <w:num w:numId="20" w16cid:durableId="389615666">
    <w:abstractNumId w:val="26"/>
  </w:num>
  <w:num w:numId="21" w16cid:durableId="459811281">
    <w:abstractNumId w:val="11"/>
  </w:num>
  <w:num w:numId="22" w16cid:durableId="777139792">
    <w:abstractNumId w:val="24"/>
  </w:num>
  <w:num w:numId="23" w16cid:durableId="460611923">
    <w:abstractNumId w:val="22"/>
  </w:num>
  <w:num w:numId="24" w16cid:durableId="1189560111">
    <w:abstractNumId w:val="27"/>
  </w:num>
  <w:num w:numId="25" w16cid:durableId="1147891134">
    <w:abstractNumId w:val="25"/>
  </w:num>
  <w:num w:numId="26" w16cid:durableId="632946762">
    <w:abstractNumId w:val="28"/>
  </w:num>
  <w:num w:numId="27" w16cid:durableId="1587376121">
    <w:abstractNumId w:val="13"/>
  </w:num>
  <w:num w:numId="28" w16cid:durableId="741414674">
    <w:abstractNumId w:val="5"/>
  </w:num>
  <w:num w:numId="29" w16cid:durableId="5870362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1128"/>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DB5"/>
    <w:rsid w:val="003477B1"/>
    <w:rsid w:val="00357380"/>
    <w:rsid w:val="003602D9"/>
    <w:rsid w:val="003604CE"/>
    <w:rsid w:val="00367D9A"/>
    <w:rsid w:val="00370E47"/>
    <w:rsid w:val="00373B4D"/>
    <w:rsid w:val="003742AC"/>
    <w:rsid w:val="00377CE1"/>
    <w:rsid w:val="0038336B"/>
    <w:rsid w:val="00385BF0"/>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7D8B"/>
    <w:rsid w:val="00751228"/>
    <w:rsid w:val="007571E1"/>
    <w:rsid w:val="00757A16"/>
    <w:rsid w:val="007604B2"/>
    <w:rsid w:val="007609F0"/>
    <w:rsid w:val="00765281"/>
    <w:rsid w:val="007658C3"/>
    <w:rsid w:val="00766BAD"/>
    <w:rsid w:val="007729A2"/>
    <w:rsid w:val="007755F2"/>
    <w:rsid w:val="00776971"/>
    <w:rsid w:val="00780A80"/>
    <w:rsid w:val="0078177E"/>
    <w:rsid w:val="0078264C"/>
    <w:rsid w:val="0078304C"/>
    <w:rsid w:val="00783102"/>
    <w:rsid w:val="00783673"/>
    <w:rsid w:val="00785490"/>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FCB"/>
    <w:rsid w:val="008153B3"/>
    <w:rsid w:val="008158D6"/>
    <w:rsid w:val="00817196"/>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5EC3"/>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B67BF"/>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766C"/>
    <w:rsid w:val="00F5060E"/>
    <w:rsid w:val="00F507D1"/>
    <w:rsid w:val="00F519CE"/>
    <w:rsid w:val="00F51ADA"/>
    <w:rsid w:val="00F568C4"/>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 w:type="character" w:styleId="Mention">
    <w:name w:val="Mention"/>
    <w:basedOn w:val="DefaultParagraphFont"/>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34C3E-703C-4248-9182-39199FE2874D}">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45</TotalTime>
  <Pages>14</Pages>
  <Words>5759</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38509</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(Tony)</cp:lastModifiedBy>
  <cp:revision>15</cp:revision>
  <cp:lastPrinted>2008-01-31T17:09:00Z</cp:lastPrinted>
  <dcterms:created xsi:type="dcterms:W3CDTF">2022-09-16T09:27:00Z</dcterms:created>
  <dcterms:modified xsi:type="dcterms:W3CDTF">2022-09-16T13:27:00Z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