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FCAC" w14:textId="4115C8D8" w:rsidR="00696EF8" w:rsidRDefault="00A3265E">
      <w:pPr>
        <w:pStyle w:val="CRCoverPage"/>
        <w:tabs>
          <w:tab w:val="right" w:pos="9639"/>
          <w:tab w:val="right" w:pos="13323"/>
        </w:tabs>
        <w:rPr>
          <w:b/>
          <w:i/>
          <w:noProof/>
          <w:sz w:val="28"/>
          <w:lang w:val="en-US"/>
        </w:rPr>
      </w:pPr>
      <w:r>
        <w:rPr>
          <w:rFonts w:cs="Arial"/>
          <w:b/>
          <w:bCs/>
          <w:sz w:val="24"/>
          <w:szCs w:val="24"/>
        </w:rPr>
        <w:t xml:space="preserve">3GPP TSG-RAN </w:t>
      </w:r>
      <w:r w:rsidR="005872B6">
        <w:rPr>
          <w:rFonts w:cs="Arial"/>
          <w:b/>
          <w:bCs/>
          <w:sz w:val="24"/>
          <w:szCs w:val="24"/>
        </w:rPr>
        <w:t>WG2</w:t>
      </w:r>
      <w:r>
        <w:rPr>
          <w:rFonts w:cs="Arial"/>
          <w:b/>
          <w:bCs/>
          <w:sz w:val="24"/>
          <w:szCs w:val="24"/>
        </w:rPr>
        <w:t>Meeting #118-e</w:t>
      </w:r>
      <w:r>
        <w:rPr>
          <w:rFonts w:cs="Arial"/>
          <w:b/>
          <w:sz w:val="24"/>
          <w:szCs w:val="24"/>
        </w:rPr>
        <w:tab/>
      </w:r>
      <w:r w:rsidR="00685F9F" w:rsidRPr="00685F9F">
        <w:rPr>
          <w:b/>
          <w:i/>
          <w:noProof/>
          <w:sz w:val="28"/>
        </w:rPr>
        <w:t>R2-</w:t>
      </w:r>
      <w:r w:rsidR="008D151D" w:rsidRPr="00685F9F">
        <w:rPr>
          <w:b/>
          <w:i/>
          <w:noProof/>
          <w:sz w:val="28"/>
        </w:rPr>
        <w:t>22</w:t>
      </w:r>
      <w:r w:rsidR="008D151D">
        <w:rPr>
          <w:b/>
          <w:i/>
          <w:noProof/>
          <w:sz w:val="28"/>
        </w:rPr>
        <w:t>nnnn</w:t>
      </w:r>
    </w:p>
    <w:p w14:paraId="44ED4AE5" w14:textId="53C73E48" w:rsidR="00696EF8" w:rsidRDefault="00A3265E">
      <w:pPr>
        <w:pStyle w:val="CRCoverPage"/>
        <w:tabs>
          <w:tab w:val="right" w:pos="9639"/>
          <w:tab w:val="right" w:pos="13323"/>
        </w:tabs>
        <w:spacing w:after="0"/>
        <w:rPr>
          <w:rFonts w:cs="Arial"/>
          <w:b/>
          <w:sz w:val="24"/>
          <w:szCs w:val="24"/>
        </w:rPr>
      </w:pPr>
      <w:r>
        <w:rPr>
          <w:rFonts w:cs="Arial"/>
          <w:b/>
          <w:bCs/>
          <w:sz w:val="24"/>
          <w:szCs w:val="24"/>
        </w:rPr>
        <w:t xml:space="preserve">E-meeting, 09 May – </w:t>
      </w:r>
      <w:r w:rsidR="005872B6">
        <w:rPr>
          <w:rFonts w:cs="Arial"/>
          <w:b/>
          <w:bCs/>
          <w:sz w:val="24"/>
          <w:szCs w:val="24"/>
        </w:rPr>
        <w:t>20</w:t>
      </w:r>
      <w:r>
        <w:rPr>
          <w:rFonts w:cs="Arial"/>
          <w:b/>
          <w:bCs/>
          <w:sz w:val="24"/>
          <w:szCs w:val="24"/>
        </w:rPr>
        <w:t xml:space="preserve"> May 2022</w:t>
      </w:r>
    </w:p>
    <w:p w14:paraId="5E5F0922" w14:textId="77777777" w:rsidR="00696EF8" w:rsidRDefault="00696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6EF8" w14:paraId="15BF2DD8" w14:textId="77777777">
        <w:tc>
          <w:tcPr>
            <w:tcW w:w="9641" w:type="dxa"/>
            <w:gridSpan w:val="9"/>
            <w:tcBorders>
              <w:top w:val="single" w:sz="4" w:space="0" w:color="auto"/>
              <w:left w:val="single" w:sz="4" w:space="0" w:color="auto"/>
              <w:right w:val="single" w:sz="4" w:space="0" w:color="auto"/>
            </w:tcBorders>
          </w:tcPr>
          <w:p w14:paraId="7EEE444D" w14:textId="77777777" w:rsidR="00696EF8" w:rsidRDefault="00A3265E">
            <w:pPr>
              <w:pStyle w:val="CRCoverPage"/>
              <w:spacing w:after="0"/>
              <w:jc w:val="right"/>
              <w:rPr>
                <w:i/>
                <w:noProof/>
              </w:rPr>
            </w:pPr>
            <w:r>
              <w:rPr>
                <w:i/>
                <w:noProof/>
                <w:sz w:val="14"/>
              </w:rPr>
              <w:t>CR-Form-v12.1</w:t>
            </w:r>
          </w:p>
        </w:tc>
      </w:tr>
      <w:tr w:rsidR="00696EF8" w14:paraId="76834AE9" w14:textId="77777777">
        <w:tc>
          <w:tcPr>
            <w:tcW w:w="9641" w:type="dxa"/>
            <w:gridSpan w:val="9"/>
            <w:tcBorders>
              <w:left w:val="single" w:sz="4" w:space="0" w:color="auto"/>
              <w:right w:val="single" w:sz="4" w:space="0" w:color="auto"/>
            </w:tcBorders>
          </w:tcPr>
          <w:p w14:paraId="624E7249" w14:textId="77777777" w:rsidR="00696EF8" w:rsidRDefault="00A3265E">
            <w:pPr>
              <w:pStyle w:val="CRCoverPage"/>
              <w:spacing w:after="0"/>
              <w:jc w:val="center"/>
              <w:rPr>
                <w:noProof/>
              </w:rPr>
            </w:pPr>
            <w:r>
              <w:rPr>
                <w:b/>
                <w:noProof/>
                <w:sz w:val="32"/>
              </w:rPr>
              <w:t>CHANGE REQUEST</w:t>
            </w:r>
          </w:p>
        </w:tc>
      </w:tr>
      <w:tr w:rsidR="00696EF8" w14:paraId="45EF1646" w14:textId="77777777">
        <w:tc>
          <w:tcPr>
            <w:tcW w:w="9641" w:type="dxa"/>
            <w:gridSpan w:val="9"/>
            <w:tcBorders>
              <w:left w:val="single" w:sz="4" w:space="0" w:color="auto"/>
              <w:right w:val="single" w:sz="4" w:space="0" w:color="auto"/>
            </w:tcBorders>
          </w:tcPr>
          <w:p w14:paraId="25DDB82B" w14:textId="77777777" w:rsidR="00696EF8" w:rsidRDefault="00696EF8">
            <w:pPr>
              <w:pStyle w:val="CRCoverPage"/>
              <w:spacing w:after="0"/>
              <w:rPr>
                <w:noProof/>
                <w:sz w:val="8"/>
                <w:szCs w:val="8"/>
              </w:rPr>
            </w:pPr>
          </w:p>
        </w:tc>
      </w:tr>
      <w:tr w:rsidR="00696EF8" w14:paraId="4EB4C4CF" w14:textId="77777777">
        <w:tc>
          <w:tcPr>
            <w:tcW w:w="142" w:type="dxa"/>
            <w:tcBorders>
              <w:left w:val="single" w:sz="4" w:space="0" w:color="auto"/>
            </w:tcBorders>
          </w:tcPr>
          <w:p w14:paraId="00364E4E" w14:textId="77777777" w:rsidR="00696EF8" w:rsidRDefault="00696EF8">
            <w:pPr>
              <w:pStyle w:val="CRCoverPage"/>
              <w:spacing w:after="0"/>
              <w:jc w:val="right"/>
              <w:rPr>
                <w:noProof/>
              </w:rPr>
            </w:pPr>
          </w:p>
        </w:tc>
        <w:tc>
          <w:tcPr>
            <w:tcW w:w="1559" w:type="dxa"/>
            <w:shd w:val="pct30" w:color="FFFF00" w:fill="auto"/>
          </w:tcPr>
          <w:p w14:paraId="3E66B5C4" w14:textId="77777777" w:rsidR="00696EF8" w:rsidRDefault="00883768">
            <w:pPr>
              <w:pStyle w:val="CRCoverPage"/>
              <w:spacing w:after="0"/>
              <w:jc w:val="right"/>
              <w:rPr>
                <w:b/>
                <w:noProof/>
                <w:sz w:val="28"/>
              </w:rPr>
            </w:pPr>
            <w:r>
              <w:fldChar w:fldCharType="begin"/>
            </w:r>
            <w:r>
              <w:instrText xml:space="preserve"> DOCPROPERTY  Spec#  \* MERGEFORMAT </w:instrText>
            </w:r>
            <w:r>
              <w:fldChar w:fldCharType="separate"/>
            </w:r>
            <w:r w:rsidR="00A3265E">
              <w:rPr>
                <w:b/>
                <w:noProof/>
                <w:sz w:val="28"/>
              </w:rPr>
              <w:t>36.331</w:t>
            </w:r>
            <w:r>
              <w:rPr>
                <w:b/>
                <w:noProof/>
                <w:sz w:val="28"/>
              </w:rPr>
              <w:fldChar w:fldCharType="end"/>
            </w:r>
          </w:p>
        </w:tc>
        <w:tc>
          <w:tcPr>
            <w:tcW w:w="709" w:type="dxa"/>
          </w:tcPr>
          <w:p w14:paraId="0557F939" w14:textId="77777777" w:rsidR="00696EF8" w:rsidRDefault="00A3265E">
            <w:pPr>
              <w:pStyle w:val="CRCoverPage"/>
              <w:spacing w:after="0"/>
              <w:jc w:val="center"/>
              <w:rPr>
                <w:noProof/>
              </w:rPr>
            </w:pPr>
            <w:r>
              <w:rPr>
                <w:b/>
                <w:noProof/>
                <w:sz w:val="28"/>
              </w:rPr>
              <w:t>CR</w:t>
            </w:r>
          </w:p>
        </w:tc>
        <w:tc>
          <w:tcPr>
            <w:tcW w:w="1276" w:type="dxa"/>
            <w:shd w:val="pct30" w:color="FFFF00" w:fill="auto"/>
          </w:tcPr>
          <w:p w14:paraId="1B00B97B" w14:textId="77777777" w:rsidR="00696EF8" w:rsidRDefault="00A3265E" w:rsidP="003D4B49">
            <w:pPr>
              <w:pStyle w:val="CRCoverPage"/>
              <w:spacing w:after="0"/>
              <w:jc w:val="center"/>
              <w:rPr>
                <w:noProof/>
              </w:rPr>
            </w:pPr>
            <w:r w:rsidRPr="003D4B49">
              <w:rPr>
                <w:b/>
                <w:sz w:val="28"/>
              </w:rPr>
              <w:t>4821</w:t>
            </w:r>
          </w:p>
        </w:tc>
        <w:tc>
          <w:tcPr>
            <w:tcW w:w="709" w:type="dxa"/>
          </w:tcPr>
          <w:p w14:paraId="05D858E3" w14:textId="77777777" w:rsidR="00696EF8" w:rsidRDefault="00A3265E">
            <w:pPr>
              <w:pStyle w:val="CRCoverPage"/>
              <w:tabs>
                <w:tab w:val="right" w:pos="625"/>
              </w:tabs>
              <w:spacing w:after="0"/>
              <w:jc w:val="center"/>
              <w:rPr>
                <w:noProof/>
              </w:rPr>
            </w:pPr>
            <w:r>
              <w:rPr>
                <w:b/>
                <w:bCs/>
                <w:noProof/>
                <w:sz w:val="28"/>
              </w:rPr>
              <w:t>rev</w:t>
            </w:r>
          </w:p>
        </w:tc>
        <w:tc>
          <w:tcPr>
            <w:tcW w:w="992" w:type="dxa"/>
            <w:shd w:val="pct30" w:color="FFFF00" w:fill="auto"/>
          </w:tcPr>
          <w:p w14:paraId="57D6AE97" w14:textId="50B6711B" w:rsidR="00696EF8" w:rsidRDefault="008D151D">
            <w:pPr>
              <w:pStyle w:val="CRCoverPage"/>
              <w:spacing w:after="0"/>
              <w:jc w:val="center"/>
              <w:rPr>
                <w:b/>
                <w:noProof/>
              </w:rPr>
            </w:pPr>
            <w:r w:rsidRPr="003D4B49">
              <w:rPr>
                <w:b/>
                <w:sz w:val="28"/>
              </w:rPr>
              <w:t>1</w:t>
            </w:r>
          </w:p>
        </w:tc>
        <w:tc>
          <w:tcPr>
            <w:tcW w:w="2410" w:type="dxa"/>
          </w:tcPr>
          <w:p w14:paraId="61F4C48C" w14:textId="77777777" w:rsidR="00696EF8" w:rsidRDefault="00A3265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6252C12" w14:textId="77777777" w:rsidR="00696EF8" w:rsidRDefault="00883768">
            <w:pPr>
              <w:pStyle w:val="CRCoverPage"/>
              <w:spacing w:after="0"/>
              <w:jc w:val="center"/>
              <w:rPr>
                <w:noProof/>
                <w:sz w:val="28"/>
              </w:rPr>
            </w:pPr>
            <w:r>
              <w:fldChar w:fldCharType="begin"/>
            </w:r>
            <w:r>
              <w:instrText xml:space="preserve"> DOCPROPERTY  Version  \* MERGEFORMAT </w:instrText>
            </w:r>
            <w:r>
              <w:fldChar w:fldCharType="separate"/>
            </w:r>
            <w:r w:rsidR="00A3265E">
              <w:rPr>
                <w:b/>
                <w:noProof/>
                <w:sz w:val="28"/>
              </w:rPr>
              <w:t>17.0.0</w:t>
            </w:r>
            <w:r>
              <w:rPr>
                <w:b/>
                <w:noProof/>
                <w:sz w:val="28"/>
              </w:rPr>
              <w:fldChar w:fldCharType="end"/>
            </w:r>
          </w:p>
        </w:tc>
        <w:tc>
          <w:tcPr>
            <w:tcW w:w="143" w:type="dxa"/>
            <w:tcBorders>
              <w:right w:val="single" w:sz="4" w:space="0" w:color="auto"/>
            </w:tcBorders>
          </w:tcPr>
          <w:p w14:paraId="5B184FA8" w14:textId="77777777" w:rsidR="00696EF8" w:rsidRDefault="00696EF8">
            <w:pPr>
              <w:pStyle w:val="CRCoverPage"/>
              <w:spacing w:after="0"/>
              <w:rPr>
                <w:noProof/>
              </w:rPr>
            </w:pPr>
          </w:p>
        </w:tc>
      </w:tr>
      <w:tr w:rsidR="00696EF8" w14:paraId="7B7D83FF" w14:textId="77777777">
        <w:tc>
          <w:tcPr>
            <w:tcW w:w="9641" w:type="dxa"/>
            <w:gridSpan w:val="9"/>
            <w:tcBorders>
              <w:left w:val="single" w:sz="4" w:space="0" w:color="auto"/>
              <w:right w:val="single" w:sz="4" w:space="0" w:color="auto"/>
            </w:tcBorders>
          </w:tcPr>
          <w:p w14:paraId="07EF1ECE" w14:textId="77777777" w:rsidR="00696EF8" w:rsidRDefault="00696EF8">
            <w:pPr>
              <w:pStyle w:val="CRCoverPage"/>
              <w:spacing w:after="0"/>
              <w:rPr>
                <w:noProof/>
              </w:rPr>
            </w:pPr>
          </w:p>
        </w:tc>
      </w:tr>
      <w:tr w:rsidR="00696EF8" w14:paraId="73C39AC7" w14:textId="77777777">
        <w:tc>
          <w:tcPr>
            <w:tcW w:w="9641" w:type="dxa"/>
            <w:gridSpan w:val="9"/>
            <w:tcBorders>
              <w:top w:val="single" w:sz="4" w:space="0" w:color="auto"/>
            </w:tcBorders>
          </w:tcPr>
          <w:p w14:paraId="193DD290" w14:textId="77777777" w:rsidR="00696EF8" w:rsidRDefault="00A3265E">
            <w:pPr>
              <w:pStyle w:val="CRCoverPage"/>
              <w:spacing w:after="0"/>
              <w:jc w:val="center"/>
              <w:rPr>
                <w:rFonts w:cs="Arial"/>
                <w:i/>
                <w:noProof/>
              </w:rPr>
            </w:pPr>
            <w:r>
              <w:rPr>
                <w:rFonts w:cs="Arial"/>
                <w:i/>
                <w:noProof/>
              </w:rPr>
              <w:t xml:space="preserve">For </w:t>
            </w:r>
            <w:hyperlink r:id="rId10"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Hyperlink"/>
                  <w:rFonts w:cs="Arial"/>
                  <w:i/>
                  <w:noProof/>
                </w:rPr>
                <w:t>http://www.3gpp.org/Change-Requests</w:t>
              </w:r>
            </w:hyperlink>
            <w:r>
              <w:rPr>
                <w:rFonts w:cs="Arial"/>
                <w:i/>
                <w:noProof/>
              </w:rPr>
              <w:t>.</w:t>
            </w:r>
          </w:p>
        </w:tc>
      </w:tr>
      <w:tr w:rsidR="00696EF8" w14:paraId="05BBC982" w14:textId="77777777">
        <w:tc>
          <w:tcPr>
            <w:tcW w:w="9641" w:type="dxa"/>
            <w:gridSpan w:val="9"/>
          </w:tcPr>
          <w:p w14:paraId="3215B489" w14:textId="77777777" w:rsidR="00696EF8" w:rsidRDefault="00696EF8">
            <w:pPr>
              <w:pStyle w:val="CRCoverPage"/>
              <w:spacing w:after="0"/>
              <w:rPr>
                <w:noProof/>
                <w:sz w:val="8"/>
                <w:szCs w:val="8"/>
              </w:rPr>
            </w:pPr>
          </w:p>
        </w:tc>
      </w:tr>
    </w:tbl>
    <w:p w14:paraId="102E3C9F" w14:textId="77777777" w:rsidR="00696EF8" w:rsidRDefault="00696E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6EF8" w14:paraId="3F1AE96F" w14:textId="77777777">
        <w:tc>
          <w:tcPr>
            <w:tcW w:w="2835" w:type="dxa"/>
          </w:tcPr>
          <w:p w14:paraId="58D862AC" w14:textId="77777777" w:rsidR="00696EF8" w:rsidRDefault="00A3265E">
            <w:pPr>
              <w:pStyle w:val="CRCoverPage"/>
              <w:tabs>
                <w:tab w:val="right" w:pos="2751"/>
              </w:tabs>
              <w:spacing w:after="0"/>
              <w:rPr>
                <w:b/>
                <w:i/>
                <w:noProof/>
              </w:rPr>
            </w:pPr>
            <w:r>
              <w:rPr>
                <w:b/>
                <w:i/>
                <w:noProof/>
              </w:rPr>
              <w:t>Proposed change affects:</w:t>
            </w:r>
          </w:p>
        </w:tc>
        <w:tc>
          <w:tcPr>
            <w:tcW w:w="1418" w:type="dxa"/>
          </w:tcPr>
          <w:p w14:paraId="004E4232" w14:textId="77777777" w:rsidR="00696EF8" w:rsidRDefault="00A32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4E263E" w14:textId="77777777" w:rsidR="00696EF8" w:rsidRDefault="00696EF8">
            <w:pPr>
              <w:pStyle w:val="CRCoverPage"/>
              <w:spacing w:after="0"/>
              <w:jc w:val="center"/>
              <w:rPr>
                <w:b/>
                <w:caps/>
                <w:noProof/>
              </w:rPr>
            </w:pPr>
          </w:p>
        </w:tc>
        <w:tc>
          <w:tcPr>
            <w:tcW w:w="709" w:type="dxa"/>
            <w:tcBorders>
              <w:left w:val="single" w:sz="4" w:space="0" w:color="auto"/>
            </w:tcBorders>
          </w:tcPr>
          <w:p w14:paraId="321E0D90" w14:textId="77777777" w:rsidR="00696EF8" w:rsidRDefault="00A32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FB2AE6" w14:textId="77777777" w:rsidR="00696EF8" w:rsidRDefault="00A3265E">
            <w:pPr>
              <w:pStyle w:val="CRCoverPage"/>
              <w:spacing w:after="0"/>
              <w:jc w:val="center"/>
              <w:rPr>
                <w:b/>
                <w:caps/>
                <w:noProof/>
              </w:rPr>
            </w:pPr>
            <w:r>
              <w:rPr>
                <w:b/>
                <w:caps/>
                <w:noProof/>
              </w:rPr>
              <w:t>x</w:t>
            </w:r>
          </w:p>
        </w:tc>
        <w:tc>
          <w:tcPr>
            <w:tcW w:w="2126" w:type="dxa"/>
          </w:tcPr>
          <w:p w14:paraId="4FA98E5F" w14:textId="77777777" w:rsidR="00696EF8" w:rsidRDefault="00A32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C7C407" w14:textId="77777777" w:rsidR="00696EF8" w:rsidRDefault="00A3265E">
            <w:pPr>
              <w:pStyle w:val="CRCoverPage"/>
              <w:spacing w:after="0"/>
              <w:jc w:val="center"/>
              <w:rPr>
                <w:b/>
                <w:caps/>
                <w:noProof/>
              </w:rPr>
            </w:pPr>
            <w:r>
              <w:rPr>
                <w:b/>
                <w:caps/>
                <w:noProof/>
              </w:rPr>
              <w:t>X</w:t>
            </w:r>
          </w:p>
        </w:tc>
        <w:tc>
          <w:tcPr>
            <w:tcW w:w="1418" w:type="dxa"/>
            <w:tcBorders>
              <w:left w:val="nil"/>
            </w:tcBorders>
          </w:tcPr>
          <w:p w14:paraId="28B82180" w14:textId="77777777" w:rsidR="00696EF8" w:rsidRDefault="00A32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A06FD" w14:textId="77777777" w:rsidR="00696EF8" w:rsidRDefault="00696EF8">
            <w:pPr>
              <w:pStyle w:val="CRCoverPage"/>
              <w:spacing w:after="0"/>
              <w:jc w:val="center"/>
              <w:rPr>
                <w:b/>
                <w:bCs/>
                <w:caps/>
                <w:noProof/>
              </w:rPr>
            </w:pPr>
          </w:p>
        </w:tc>
      </w:tr>
    </w:tbl>
    <w:p w14:paraId="067A12C8" w14:textId="77777777" w:rsidR="00696EF8" w:rsidRDefault="00696E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6EF8" w14:paraId="71BB2DD7" w14:textId="77777777">
        <w:tc>
          <w:tcPr>
            <w:tcW w:w="9640" w:type="dxa"/>
            <w:gridSpan w:val="11"/>
          </w:tcPr>
          <w:p w14:paraId="142F32C3" w14:textId="77777777" w:rsidR="00696EF8" w:rsidRDefault="00696EF8">
            <w:pPr>
              <w:pStyle w:val="CRCoverPage"/>
              <w:spacing w:after="0"/>
              <w:rPr>
                <w:noProof/>
                <w:sz w:val="8"/>
                <w:szCs w:val="8"/>
              </w:rPr>
            </w:pPr>
          </w:p>
        </w:tc>
      </w:tr>
      <w:tr w:rsidR="00696EF8" w14:paraId="74A152D9" w14:textId="77777777">
        <w:tc>
          <w:tcPr>
            <w:tcW w:w="1843" w:type="dxa"/>
            <w:tcBorders>
              <w:top w:val="single" w:sz="4" w:space="0" w:color="auto"/>
              <w:left w:val="single" w:sz="4" w:space="0" w:color="auto"/>
            </w:tcBorders>
          </w:tcPr>
          <w:p w14:paraId="34DA8A7E" w14:textId="77777777" w:rsidR="00696EF8" w:rsidRDefault="00A326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FFC124" w14:textId="77777777" w:rsidR="00696EF8" w:rsidRDefault="00A3265E">
            <w:pPr>
              <w:pStyle w:val="CRCoverPage"/>
              <w:spacing w:after="0"/>
              <w:ind w:left="100"/>
              <w:rPr>
                <w:noProof/>
              </w:rPr>
            </w:pPr>
            <w:r>
              <w:t>Introduction of gNB ID length reporting in the NR CGI report [gNB_ID_Length]</w:t>
            </w:r>
          </w:p>
        </w:tc>
      </w:tr>
      <w:tr w:rsidR="00696EF8" w14:paraId="64C59699" w14:textId="77777777">
        <w:tc>
          <w:tcPr>
            <w:tcW w:w="1843" w:type="dxa"/>
            <w:tcBorders>
              <w:left w:val="single" w:sz="4" w:space="0" w:color="auto"/>
            </w:tcBorders>
          </w:tcPr>
          <w:p w14:paraId="6BF447B0"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156F2AB1" w14:textId="77777777" w:rsidR="00696EF8" w:rsidRDefault="00696EF8">
            <w:pPr>
              <w:pStyle w:val="CRCoverPage"/>
              <w:spacing w:after="0"/>
              <w:rPr>
                <w:noProof/>
                <w:sz w:val="8"/>
                <w:szCs w:val="8"/>
              </w:rPr>
            </w:pPr>
          </w:p>
        </w:tc>
      </w:tr>
      <w:tr w:rsidR="00696EF8" w14:paraId="0C794715" w14:textId="77777777">
        <w:tc>
          <w:tcPr>
            <w:tcW w:w="1843" w:type="dxa"/>
            <w:tcBorders>
              <w:left w:val="single" w:sz="4" w:space="0" w:color="auto"/>
            </w:tcBorders>
          </w:tcPr>
          <w:p w14:paraId="0B2F64AB" w14:textId="77777777" w:rsidR="00696EF8" w:rsidRDefault="00A326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35BBFA" w14:textId="77777777" w:rsidR="00696EF8" w:rsidRDefault="00A3265E">
            <w:pPr>
              <w:pStyle w:val="CRCoverPage"/>
              <w:spacing w:after="0"/>
              <w:ind w:left="100"/>
              <w:rPr>
                <w:noProof/>
              </w:rPr>
            </w:pPr>
            <w:r>
              <w:t>Ericsson, Verizon, China Telecom, Bell Mobility, Samsung, Rogers, TELUS, Telecom Italia, T-Mobile USA, U</w:t>
            </w:r>
            <w:r>
              <w:rPr>
                <w:lang w:val="en-US"/>
              </w:rPr>
              <w:t>S</w:t>
            </w:r>
            <w:r>
              <w:t> Cellular</w:t>
            </w:r>
          </w:p>
        </w:tc>
      </w:tr>
      <w:tr w:rsidR="00696EF8" w14:paraId="791585F9" w14:textId="77777777">
        <w:tc>
          <w:tcPr>
            <w:tcW w:w="1843" w:type="dxa"/>
            <w:tcBorders>
              <w:left w:val="single" w:sz="4" w:space="0" w:color="auto"/>
            </w:tcBorders>
          </w:tcPr>
          <w:p w14:paraId="23A89B44" w14:textId="77777777" w:rsidR="00696EF8" w:rsidRDefault="00A326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5940BE" w14:textId="77777777" w:rsidR="00696EF8" w:rsidRDefault="00883768">
            <w:pPr>
              <w:pStyle w:val="CRCoverPage"/>
              <w:spacing w:after="0"/>
              <w:ind w:left="100"/>
              <w:rPr>
                <w:noProof/>
              </w:rPr>
            </w:pPr>
            <w:r>
              <w:fldChar w:fldCharType="begin"/>
            </w:r>
            <w:r>
              <w:instrText xml:space="preserve"> DOCPROPERTY  SourceIfTsg  \* MERGEFORMAT </w:instrText>
            </w:r>
            <w:r>
              <w:fldChar w:fldCharType="separate"/>
            </w:r>
            <w:r w:rsidR="00A3265E">
              <w:rPr>
                <w:noProof/>
              </w:rPr>
              <w:t>R2</w:t>
            </w:r>
            <w:r>
              <w:rPr>
                <w:noProof/>
              </w:rPr>
              <w:fldChar w:fldCharType="end"/>
            </w:r>
          </w:p>
        </w:tc>
      </w:tr>
      <w:tr w:rsidR="00696EF8" w14:paraId="3F3C9EC8" w14:textId="77777777">
        <w:tc>
          <w:tcPr>
            <w:tcW w:w="1843" w:type="dxa"/>
            <w:tcBorders>
              <w:left w:val="single" w:sz="4" w:space="0" w:color="auto"/>
            </w:tcBorders>
          </w:tcPr>
          <w:p w14:paraId="49C19033" w14:textId="77777777" w:rsidR="00696EF8" w:rsidRDefault="00696EF8">
            <w:pPr>
              <w:pStyle w:val="CRCoverPage"/>
              <w:spacing w:after="0"/>
              <w:rPr>
                <w:b/>
                <w:i/>
                <w:noProof/>
                <w:sz w:val="8"/>
                <w:szCs w:val="8"/>
              </w:rPr>
            </w:pPr>
          </w:p>
        </w:tc>
        <w:tc>
          <w:tcPr>
            <w:tcW w:w="7797" w:type="dxa"/>
            <w:gridSpan w:val="10"/>
            <w:tcBorders>
              <w:right w:val="single" w:sz="4" w:space="0" w:color="auto"/>
            </w:tcBorders>
          </w:tcPr>
          <w:p w14:paraId="21C5E05A" w14:textId="77777777" w:rsidR="00696EF8" w:rsidRDefault="00696EF8">
            <w:pPr>
              <w:pStyle w:val="CRCoverPage"/>
              <w:spacing w:after="0"/>
              <w:rPr>
                <w:noProof/>
                <w:sz w:val="8"/>
                <w:szCs w:val="8"/>
              </w:rPr>
            </w:pPr>
          </w:p>
        </w:tc>
      </w:tr>
      <w:tr w:rsidR="00696EF8" w14:paraId="458B3AA9" w14:textId="77777777">
        <w:tc>
          <w:tcPr>
            <w:tcW w:w="1843" w:type="dxa"/>
            <w:tcBorders>
              <w:left w:val="single" w:sz="4" w:space="0" w:color="auto"/>
            </w:tcBorders>
          </w:tcPr>
          <w:p w14:paraId="13A44071" w14:textId="77777777" w:rsidR="00696EF8" w:rsidRDefault="00A3265E">
            <w:pPr>
              <w:pStyle w:val="CRCoverPage"/>
              <w:tabs>
                <w:tab w:val="right" w:pos="1759"/>
              </w:tabs>
              <w:spacing w:after="0"/>
              <w:rPr>
                <w:b/>
                <w:i/>
                <w:noProof/>
              </w:rPr>
            </w:pPr>
            <w:r>
              <w:rPr>
                <w:b/>
                <w:i/>
                <w:noProof/>
              </w:rPr>
              <w:t>Work item code:</w:t>
            </w:r>
          </w:p>
        </w:tc>
        <w:tc>
          <w:tcPr>
            <w:tcW w:w="3686" w:type="dxa"/>
            <w:gridSpan w:val="5"/>
            <w:shd w:val="pct30" w:color="FFFF00" w:fill="auto"/>
          </w:tcPr>
          <w:p w14:paraId="1F48E41A" w14:textId="77777777" w:rsidR="00696EF8" w:rsidRDefault="00A3265E">
            <w:pPr>
              <w:pStyle w:val="CRCoverPage"/>
              <w:spacing w:after="0"/>
              <w:ind w:left="100"/>
              <w:rPr>
                <w:noProof/>
              </w:rPr>
            </w:pPr>
            <w:r>
              <w:t>TEI17</w:t>
            </w:r>
          </w:p>
        </w:tc>
        <w:tc>
          <w:tcPr>
            <w:tcW w:w="567" w:type="dxa"/>
            <w:tcBorders>
              <w:left w:val="nil"/>
            </w:tcBorders>
          </w:tcPr>
          <w:p w14:paraId="4A638400" w14:textId="77777777" w:rsidR="00696EF8" w:rsidRDefault="00696EF8">
            <w:pPr>
              <w:pStyle w:val="CRCoverPage"/>
              <w:spacing w:after="0"/>
              <w:ind w:right="100"/>
              <w:rPr>
                <w:noProof/>
              </w:rPr>
            </w:pPr>
          </w:p>
        </w:tc>
        <w:tc>
          <w:tcPr>
            <w:tcW w:w="1417" w:type="dxa"/>
            <w:gridSpan w:val="3"/>
            <w:tcBorders>
              <w:left w:val="nil"/>
            </w:tcBorders>
          </w:tcPr>
          <w:p w14:paraId="66CBC392" w14:textId="77777777" w:rsidR="00696EF8" w:rsidRDefault="00A326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1AB47F" w14:textId="77777777" w:rsidR="00696EF8" w:rsidRDefault="00A3265E">
            <w:pPr>
              <w:pStyle w:val="CRCoverPage"/>
              <w:spacing w:after="0"/>
              <w:rPr>
                <w:noProof/>
              </w:rPr>
            </w:pPr>
            <w:r>
              <w:t>2022-05-17</w:t>
            </w:r>
          </w:p>
        </w:tc>
      </w:tr>
      <w:tr w:rsidR="00696EF8" w14:paraId="18ECA657" w14:textId="77777777">
        <w:tc>
          <w:tcPr>
            <w:tcW w:w="1843" w:type="dxa"/>
            <w:tcBorders>
              <w:left w:val="single" w:sz="4" w:space="0" w:color="auto"/>
            </w:tcBorders>
          </w:tcPr>
          <w:p w14:paraId="09564D06" w14:textId="77777777" w:rsidR="00696EF8" w:rsidRDefault="00696EF8">
            <w:pPr>
              <w:pStyle w:val="CRCoverPage"/>
              <w:spacing w:after="0"/>
              <w:rPr>
                <w:b/>
                <w:i/>
                <w:noProof/>
                <w:sz w:val="8"/>
                <w:szCs w:val="8"/>
              </w:rPr>
            </w:pPr>
          </w:p>
        </w:tc>
        <w:tc>
          <w:tcPr>
            <w:tcW w:w="1986" w:type="dxa"/>
            <w:gridSpan w:val="4"/>
          </w:tcPr>
          <w:p w14:paraId="4ED59AAC" w14:textId="77777777" w:rsidR="00696EF8" w:rsidRDefault="00696EF8">
            <w:pPr>
              <w:pStyle w:val="CRCoverPage"/>
              <w:spacing w:after="0"/>
              <w:rPr>
                <w:noProof/>
                <w:sz w:val="8"/>
                <w:szCs w:val="8"/>
              </w:rPr>
            </w:pPr>
          </w:p>
        </w:tc>
        <w:tc>
          <w:tcPr>
            <w:tcW w:w="2267" w:type="dxa"/>
            <w:gridSpan w:val="2"/>
          </w:tcPr>
          <w:p w14:paraId="739B9ADD" w14:textId="77777777" w:rsidR="00696EF8" w:rsidRDefault="00696EF8">
            <w:pPr>
              <w:pStyle w:val="CRCoverPage"/>
              <w:spacing w:after="0"/>
              <w:rPr>
                <w:noProof/>
                <w:sz w:val="8"/>
                <w:szCs w:val="8"/>
              </w:rPr>
            </w:pPr>
          </w:p>
        </w:tc>
        <w:tc>
          <w:tcPr>
            <w:tcW w:w="1417" w:type="dxa"/>
            <w:gridSpan w:val="3"/>
          </w:tcPr>
          <w:p w14:paraId="3390FD15" w14:textId="77777777" w:rsidR="00696EF8" w:rsidRDefault="00696EF8">
            <w:pPr>
              <w:pStyle w:val="CRCoverPage"/>
              <w:spacing w:after="0"/>
              <w:rPr>
                <w:noProof/>
                <w:sz w:val="8"/>
                <w:szCs w:val="8"/>
              </w:rPr>
            </w:pPr>
          </w:p>
        </w:tc>
        <w:tc>
          <w:tcPr>
            <w:tcW w:w="2127" w:type="dxa"/>
            <w:tcBorders>
              <w:right w:val="single" w:sz="4" w:space="0" w:color="auto"/>
            </w:tcBorders>
          </w:tcPr>
          <w:p w14:paraId="5C49DE93" w14:textId="77777777" w:rsidR="00696EF8" w:rsidRDefault="00696EF8">
            <w:pPr>
              <w:pStyle w:val="CRCoverPage"/>
              <w:spacing w:after="0"/>
              <w:rPr>
                <w:noProof/>
                <w:sz w:val="8"/>
                <w:szCs w:val="8"/>
              </w:rPr>
            </w:pPr>
          </w:p>
        </w:tc>
      </w:tr>
      <w:tr w:rsidR="00696EF8" w14:paraId="7AA81D66" w14:textId="77777777">
        <w:trPr>
          <w:cantSplit/>
        </w:trPr>
        <w:tc>
          <w:tcPr>
            <w:tcW w:w="1843" w:type="dxa"/>
            <w:tcBorders>
              <w:left w:val="single" w:sz="4" w:space="0" w:color="auto"/>
            </w:tcBorders>
          </w:tcPr>
          <w:p w14:paraId="49B61186" w14:textId="77777777" w:rsidR="00696EF8" w:rsidRDefault="00A3265E">
            <w:pPr>
              <w:pStyle w:val="CRCoverPage"/>
              <w:tabs>
                <w:tab w:val="right" w:pos="1759"/>
              </w:tabs>
              <w:spacing w:after="0"/>
              <w:rPr>
                <w:b/>
                <w:i/>
                <w:noProof/>
              </w:rPr>
            </w:pPr>
            <w:r>
              <w:rPr>
                <w:b/>
                <w:i/>
                <w:noProof/>
              </w:rPr>
              <w:t>Category:</w:t>
            </w:r>
          </w:p>
        </w:tc>
        <w:tc>
          <w:tcPr>
            <w:tcW w:w="851" w:type="dxa"/>
            <w:shd w:val="pct30" w:color="FFFF00" w:fill="auto"/>
          </w:tcPr>
          <w:p w14:paraId="68CB2B2D" w14:textId="77777777" w:rsidR="00696EF8" w:rsidRDefault="00A3265E">
            <w:pPr>
              <w:pStyle w:val="CRCoverPage"/>
              <w:spacing w:after="0"/>
              <w:ind w:left="100" w:right="-609"/>
              <w:rPr>
                <w:b/>
                <w:noProof/>
              </w:rPr>
            </w:pPr>
            <w:r>
              <w:t>B</w:t>
            </w:r>
          </w:p>
        </w:tc>
        <w:tc>
          <w:tcPr>
            <w:tcW w:w="3402" w:type="dxa"/>
            <w:gridSpan w:val="5"/>
            <w:tcBorders>
              <w:left w:val="nil"/>
            </w:tcBorders>
          </w:tcPr>
          <w:p w14:paraId="554453F5" w14:textId="77777777" w:rsidR="00696EF8" w:rsidRDefault="00696EF8">
            <w:pPr>
              <w:pStyle w:val="CRCoverPage"/>
              <w:spacing w:after="0"/>
              <w:rPr>
                <w:noProof/>
              </w:rPr>
            </w:pPr>
          </w:p>
        </w:tc>
        <w:tc>
          <w:tcPr>
            <w:tcW w:w="1417" w:type="dxa"/>
            <w:gridSpan w:val="3"/>
            <w:tcBorders>
              <w:left w:val="nil"/>
            </w:tcBorders>
          </w:tcPr>
          <w:p w14:paraId="3955CC73" w14:textId="77777777" w:rsidR="00696EF8" w:rsidRDefault="00A326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912794" w14:textId="77777777" w:rsidR="00696EF8" w:rsidRDefault="00A3265E">
            <w:pPr>
              <w:pStyle w:val="CRCoverPage"/>
              <w:spacing w:after="0"/>
              <w:ind w:left="100"/>
              <w:rPr>
                <w:noProof/>
              </w:rPr>
            </w:pPr>
            <w:r>
              <w:t>Rel-17</w:t>
            </w:r>
          </w:p>
        </w:tc>
      </w:tr>
      <w:tr w:rsidR="00696EF8" w14:paraId="2AD6FC42" w14:textId="77777777">
        <w:tc>
          <w:tcPr>
            <w:tcW w:w="1843" w:type="dxa"/>
            <w:tcBorders>
              <w:left w:val="single" w:sz="4" w:space="0" w:color="auto"/>
              <w:bottom w:val="single" w:sz="4" w:space="0" w:color="auto"/>
            </w:tcBorders>
          </w:tcPr>
          <w:p w14:paraId="1E7CBA95" w14:textId="77777777" w:rsidR="00696EF8" w:rsidRDefault="00696EF8">
            <w:pPr>
              <w:pStyle w:val="CRCoverPage"/>
              <w:spacing w:after="0"/>
              <w:rPr>
                <w:b/>
                <w:i/>
                <w:noProof/>
              </w:rPr>
            </w:pPr>
          </w:p>
        </w:tc>
        <w:tc>
          <w:tcPr>
            <w:tcW w:w="4677" w:type="dxa"/>
            <w:gridSpan w:val="8"/>
            <w:tcBorders>
              <w:bottom w:val="single" w:sz="4" w:space="0" w:color="auto"/>
            </w:tcBorders>
          </w:tcPr>
          <w:p w14:paraId="320EA897" w14:textId="77777777" w:rsidR="00696EF8" w:rsidRDefault="00A326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66871D" w14:textId="77777777" w:rsidR="00696EF8" w:rsidRDefault="00A3265E">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5A50B5" w14:textId="77777777" w:rsidR="00696EF8" w:rsidRDefault="00A326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6EF8" w14:paraId="69176779" w14:textId="77777777">
        <w:tc>
          <w:tcPr>
            <w:tcW w:w="1843" w:type="dxa"/>
          </w:tcPr>
          <w:p w14:paraId="149834EA" w14:textId="77777777" w:rsidR="00696EF8" w:rsidRDefault="00696EF8">
            <w:pPr>
              <w:pStyle w:val="CRCoverPage"/>
              <w:spacing w:after="0"/>
              <w:rPr>
                <w:b/>
                <w:i/>
                <w:noProof/>
                <w:sz w:val="8"/>
                <w:szCs w:val="8"/>
              </w:rPr>
            </w:pPr>
          </w:p>
        </w:tc>
        <w:tc>
          <w:tcPr>
            <w:tcW w:w="7797" w:type="dxa"/>
            <w:gridSpan w:val="10"/>
          </w:tcPr>
          <w:p w14:paraId="2E32ACAE" w14:textId="77777777" w:rsidR="00696EF8" w:rsidRDefault="00696EF8">
            <w:pPr>
              <w:pStyle w:val="CRCoverPage"/>
              <w:spacing w:after="0"/>
              <w:rPr>
                <w:noProof/>
                <w:sz w:val="8"/>
                <w:szCs w:val="8"/>
              </w:rPr>
            </w:pPr>
          </w:p>
        </w:tc>
      </w:tr>
      <w:tr w:rsidR="00696EF8" w14:paraId="257D9F17" w14:textId="77777777" w:rsidTr="007C64CF">
        <w:trPr>
          <w:trHeight w:val="3039"/>
        </w:trPr>
        <w:tc>
          <w:tcPr>
            <w:tcW w:w="2694" w:type="dxa"/>
            <w:gridSpan w:val="2"/>
            <w:tcBorders>
              <w:top w:val="single" w:sz="4" w:space="0" w:color="auto"/>
              <w:left w:val="single" w:sz="4" w:space="0" w:color="auto"/>
            </w:tcBorders>
          </w:tcPr>
          <w:p w14:paraId="41E98C1C" w14:textId="77777777" w:rsidR="00696EF8" w:rsidRDefault="00A326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0F161" w14:textId="36AA7384" w:rsidR="00696EF8" w:rsidRDefault="00A3265E">
            <w:pPr>
              <w:pStyle w:val="CRCoverPage"/>
              <w:spacing w:after="0"/>
              <w:ind w:left="100"/>
              <w:rPr>
                <w:iCs/>
              </w:rPr>
            </w:pPr>
            <w:r>
              <w:t>In case of NR cells, a gNB ID represents the (22..32) MSBs of the (36bits long) NR Cell IDs</w:t>
            </w:r>
            <w:r>
              <w:rPr>
                <w:iCs/>
              </w:rPr>
              <w:t>.</w:t>
            </w:r>
            <w:r>
              <w:t xml:space="preserve"> </w:t>
            </w:r>
            <w:r>
              <w:rPr>
                <w:iCs/>
              </w:rPr>
              <w:t xml:space="preserve">In the current specifications there is no indication of the size of the gNB </w:t>
            </w:r>
            <w:r w:rsidR="00931903">
              <w:rPr>
                <w:iCs/>
              </w:rPr>
              <w:t>ID length</w:t>
            </w:r>
            <w:r>
              <w:rPr>
                <w:iCs/>
              </w:rPr>
              <w:t xml:space="preserve"> in NR CGI or NR Cell Identity (NCI). At the same time NR CGI is assumed to be unique. If an operator wants to make use of different gNB ID lengths in its network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A28DC99" w14:textId="77777777" w:rsidR="00696EF8" w:rsidRDefault="00696EF8">
            <w:pPr>
              <w:pStyle w:val="CRCoverPage"/>
              <w:spacing w:after="0"/>
              <w:ind w:left="100"/>
              <w:rPr>
                <w:iCs/>
              </w:rPr>
            </w:pPr>
          </w:p>
          <w:p w14:paraId="4B841745" w14:textId="4BE90247" w:rsidR="00696EF8" w:rsidRDefault="00A3265E">
            <w:pPr>
              <w:pStyle w:val="CRCoverPage"/>
              <w:spacing w:after="0"/>
              <w:ind w:left="100"/>
              <w:rPr>
                <w:noProof/>
              </w:rPr>
            </w:pPr>
            <w:r>
              <w:rPr>
                <w:iCs/>
              </w:rPr>
              <w:t xml:space="preserve">Thus, the feature of broadcasting </w:t>
            </w:r>
            <w:r>
              <w:t xml:space="preserve">gNB ID lengths by the </w:t>
            </w:r>
            <w:r>
              <w:rPr>
                <w:iCs/>
              </w:rPr>
              <w:t>NR cells is introduced. To ensure that this gNB ID length is reported as part of the CGI reporting procedure, one needs to include this newly added field in the NR CGI measurement report sent by the UE to an EUTRA node.</w:t>
            </w:r>
          </w:p>
        </w:tc>
      </w:tr>
      <w:tr w:rsidR="00696EF8" w14:paraId="23766B0B" w14:textId="77777777">
        <w:tc>
          <w:tcPr>
            <w:tcW w:w="2694" w:type="dxa"/>
            <w:gridSpan w:val="2"/>
            <w:tcBorders>
              <w:left w:val="single" w:sz="4" w:space="0" w:color="auto"/>
            </w:tcBorders>
          </w:tcPr>
          <w:p w14:paraId="5F4CF3D8"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2633920B" w14:textId="77777777" w:rsidR="00696EF8" w:rsidRDefault="00696EF8">
            <w:pPr>
              <w:pStyle w:val="CRCoverPage"/>
              <w:spacing w:after="0"/>
              <w:rPr>
                <w:noProof/>
                <w:sz w:val="8"/>
                <w:szCs w:val="8"/>
              </w:rPr>
            </w:pPr>
          </w:p>
        </w:tc>
      </w:tr>
      <w:tr w:rsidR="00696EF8" w14:paraId="57162BC0" w14:textId="77777777">
        <w:tc>
          <w:tcPr>
            <w:tcW w:w="2694" w:type="dxa"/>
            <w:gridSpan w:val="2"/>
            <w:tcBorders>
              <w:left w:val="single" w:sz="4" w:space="0" w:color="auto"/>
            </w:tcBorders>
          </w:tcPr>
          <w:p w14:paraId="10F53D92" w14:textId="77777777" w:rsidR="00696EF8" w:rsidRDefault="00A326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0A5971" w14:textId="12DCF78B" w:rsidR="00696EF8" w:rsidRDefault="00A3265E" w:rsidP="007C64CF">
            <w:pPr>
              <w:pStyle w:val="CRCoverPage"/>
              <w:spacing w:after="0"/>
              <w:ind w:left="100"/>
              <w:rPr>
                <w:noProof/>
              </w:rPr>
            </w:pPr>
            <w:r>
              <w:rPr>
                <w:noProof/>
              </w:rPr>
              <w:t>Introducing broadcasting of the gNB ID length and UE reporting of gNB identity length, as part of the NR CGI reporting procedure</w:t>
            </w:r>
          </w:p>
        </w:tc>
      </w:tr>
      <w:tr w:rsidR="00696EF8" w14:paraId="0607E692" w14:textId="77777777">
        <w:tc>
          <w:tcPr>
            <w:tcW w:w="2694" w:type="dxa"/>
            <w:gridSpan w:val="2"/>
            <w:tcBorders>
              <w:left w:val="single" w:sz="4" w:space="0" w:color="auto"/>
            </w:tcBorders>
          </w:tcPr>
          <w:p w14:paraId="08994D94"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C41DEA9" w14:textId="77777777" w:rsidR="00696EF8" w:rsidRDefault="00696EF8">
            <w:pPr>
              <w:pStyle w:val="CRCoverPage"/>
              <w:spacing w:after="0"/>
              <w:rPr>
                <w:noProof/>
                <w:sz w:val="8"/>
                <w:szCs w:val="8"/>
              </w:rPr>
            </w:pPr>
          </w:p>
        </w:tc>
      </w:tr>
      <w:tr w:rsidR="00696EF8" w14:paraId="3CFE79FA" w14:textId="77777777">
        <w:tc>
          <w:tcPr>
            <w:tcW w:w="2694" w:type="dxa"/>
            <w:gridSpan w:val="2"/>
            <w:tcBorders>
              <w:left w:val="single" w:sz="4" w:space="0" w:color="auto"/>
              <w:bottom w:val="single" w:sz="4" w:space="0" w:color="auto"/>
            </w:tcBorders>
          </w:tcPr>
          <w:p w14:paraId="7825152D" w14:textId="77777777" w:rsidR="00696EF8" w:rsidRDefault="00A326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A4AA5" w14:textId="76793E7E" w:rsidR="00696EF8" w:rsidRDefault="00A3265E">
            <w:pPr>
              <w:pStyle w:val="CRCoverPage"/>
              <w:spacing w:after="0"/>
              <w:ind w:left="100"/>
              <w:rPr>
                <w:noProof/>
              </w:rPr>
            </w:pPr>
            <w:r>
              <w:rPr>
                <w:noProof/>
              </w:rPr>
              <w:t>The network node that fetches the CGI report from the UE does not know how many bits out of the 36 bits of NR cell ID represents the length of the gNB ID.</w:t>
            </w:r>
            <w:r w:rsidR="001656C9">
              <w:rPr>
                <w:noProof/>
              </w:rPr>
              <w:t xml:space="preserve"> Hence for an NG based HO source RAN node may not be able to find the target RAN node and this leads to a RLF.</w:t>
            </w:r>
          </w:p>
        </w:tc>
      </w:tr>
      <w:tr w:rsidR="00696EF8" w14:paraId="7FB353DC" w14:textId="77777777">
        <w:tc>
          <w:tcPr>
            <w:tcW w:w="2694" w:type="dxa"/>
            <w:gridSpan w:val="2"/>
          </w:tcPr>
          <w:p w14:paraId="099A4417" w14:textId="77777777" w:rsidR="00696EF8" w:rsidRDefault="00696EF8">
            <w:pPr>
              <w:pStyle w:val="CRCoverPage"/>
              <w:spacing w:after="0"/>
              <w:rPr>
                <w:b/>
                <w:i/>
                <w:noProof/>
                <w:sz w:val="8"/>
                <w:szCs w:val="8"/>
              </w:rPr>
            </w:pPr>
          </w:p>
        </w:tc>
        <w:tc>
          <w:tcPr>
            <w:tcW w:w="6946" w:type="dxa"/>
            <w:gridSpan w:val="9"/>
          </w:tcPr>
          <w:p w14:paraId="7E32D8C7" w14:textId="77777777" w:rsidR="00696EF8" w:rsidRDefault="00696EF8">
            <w:pPr>
              <w:pStyle w:val="CRCoverPage"/>
              <w:spacing w:after="0"/>
              <w:rPr>
                <w:noProof/>
                <w:sz w:val="8"/>
                <w:szCs w:val="8"/>
              </w:rPr>
            </w:pPr>
          </w:p>
        </w:tc>
      </w:tr>
      <w:tr w:rsidR="00696EF8" w14:paraId="5DD3F14C" w14:textId="77777777">
        <w:tc>
          <w:tcPr>
            <w:tcW w:w="2694" w:type="dxa"/>
            <w:gridSpan w:val="2"/>
            <w:tcBorders>
              <w:top w:val="single" w:sz="4" w:space="0" w:color="auto"/>
              <w:left w:val="single" w:sz="4" w:space="0" w:color="auto"/>
            </w:tcBorders>
          </w:tcPr>
          <w:p w14:paraId="1DA50BA5" w14:textId="77777777" w:rsidR="00696EF8" w:rsidRDefault="00A326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BC81FF" w14:textId="77777777" w:rsidR="00696EF8" w:rsidRDefault="00A3265E">
            <w:pPr>
              <w:pStyle w:val="CRCoverPage"/>
              <w:spacing w:after="0"/>
              <w:ind w:left="100"/>
              <w:rPr>
                <w:noProof/>
              </w:rPr>
            </w:pPr>
            <w:r>
              <w:rPr>
                <w:noProof/>
              </w:rPr>
              <w:t>5.5.5.1, 6.3.5, 6.3.6</w:t>
            </w:r>
          </w:p>
        </w:tc>
      </w:tr>
      <w:tr w:rsidR="00696EF8" w14:paraId="589A2953" w14:textId="77777777">
        <w:tc>
          <w:tcPr>
            <w:tcW w:w="2694" w:type="dxa"/>
            <w:gridSpan w:val="2"/>
            <w:tcBorders>
              <w:left w:val="single" w:sz="4" w:space="0" w:color="auto"/>
            </w:tcBorders>
          </w:tcPr>
          <w:p w14:paraId="26DCCC66" w14:textId="77777777" w:rsidR="00696EF8" w:rsidRDefault="00696EF8">
            <w:pPr>
              <w:pStyle w:val="CRCoverPage"/>
              <w:spacing w:after="0"/>
              <w:rPr>
                <w:b/>
                <w:i/>
                <w:noProof/>
                <w:sz w:val="8"/>
                <w:szCs w:val="8"/>
              </w:rPr>
            </w:pPr>
          </w:p>
        </w:tc>
        <w:tc>
          <w:tcPr>
            <w:tcW w:w="6946" w:type="dxa"/>
            <w:gridSpan w:val="9"/>
            <w:tcBorders>
              <w:right w:val="single" w:sz="4" w:space="0" w:color="auto"/>
            </w:tcBorders>
          </w:tcPr>
          <w:p w14:paraId="7F9A2C15" w14:textId="77777777" w:rsidR="00696EF8" w:rsidRDefault="00696EF8">
            <w:pPr>
              <w:pStyle w:val="CRCoverPage"/>
              <w:spacing w:after="0"/>
              <w:rPr>
                <w:noProof/>
                <w:sz w:val="8"/>
                <w:szCs w:val="8"/>
              </w:rPr>
            </w:pPr>
          </w:p>
        </w:tc>
      </w:tr>
      <w:tr w:rsidR="00696EF8" w14:paraId="3A87B866" w14:textId="77777777">
        <w:tc>
          <w:tcPr>
            <w:tcW w:w="2694" w:type="dxa"/>
            <w:gridSpan w:val="2"/>
            <w:tcBorders>
              <w:left w:val="single" w:sz="4" w:space="0" w:color="auto"/>
            </w:tcBorders>
          </w:tcPr>
          <w:p w14:paraId="2D302D32" w14:textId="77777777" w:rsidR="00696EF8" w:rsidRDefault="00696E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429B0D" w14:textId="77777777" w:rsidR="00696EF8" w:rsidRDefault="00A326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30AEE" w14:textId="77777777" w:rsidR="00696EF8" w:rsidRDefault="00A3265E">
            <w:pPr>
              <w:pStyle w:val="CRCoverPage"/>
              <w:spacing w:after="0"/>
              <w:jc w:val="center"/>
              <w:rPr>
                <w:b/>
                <w:caps/>
                <w:noProof/>
              </w:rPr>
            </w:pPr>
            <w:r>
              <w:rPr>
                <w:b/>
                <w:caps/>
                <w:noProof/>
              </w:rPr>
              <w:t>N</w:t>
            </w:r>
          </w:p>
        </w:tc>
        <w:tc>
          <w:tcPr>
            <w:tcW w:w="2977" w:type="dxa"/>
            <w:gridSpan w:val="4"/>
          </w:tcPr>
          <w:p w14:paraId="310711B2" w14:textId="77777777" w:rsidR="00696EF8" w:rsidRDefault="00696E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EAD35" w14:textId="77777777" w:rsidR="00696EF8" w:rsidRDefault="00696EF8">
            <w:pPr>
              <w:pStyle w:val="CRCoverPage"/>
              <w:spacing w:after="0"/>
              <w:ind w:left="99"/>
              <w:rPr>
                <w:noProof/>
              </w:rPr>
            </w:pPr>
          </w:p>
        </w:tc>
      </w:tr>
      <w:tr w:rsidR="00696EF8" w14:paraId="02F3D2B5" w14:textId="77777777">
        <w:tc>
          <w:tcPr>
            <w:tcW w:w="2694" w:type="dxa"/>
            <w:gridSpan w:val="2"/>
            <w:tcBorders>
              <w:left w:val="single" w:sz="4" w:space="0" w:color="auto"/>
            </w:tcBorders>
          </w:tcPr>
          <w:p w14:paraId="03B9FB7F" w14:textId="77777777" w:rsidR="00696EF8" w:rsidRDefault="00A326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1F3D5" w14:textId="77777777" w:rsidR="00696EF8" w:rsidRDefault="00A3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3EACD" w14:textId="77777777" w:rsidR="00696EF8" w:rsidRDefault="00696EF8">
            <w:pPr>
              <w:pStyle w:val="CRCoverPage"/>
              <w:spacing w:after="0"/>
              <w:jc w:val="center"/>
              <w:rPr>
                <w:b/>
                <w:caps/>
                <w:noProof/>
              </w:rPr>
            </w:pPr>
          </w:p>
        </w:tc>
        <w:tc>
          <w:tcPr>
            <w:tcW w:w="2977" w:type="dxa"/>
            <w:gridSpan w:val="4"/>
          </w:tcPr>
          <w:p w14:paraId="55F38BB2" w14:textId="77777777" w:rsidR="00696EF8" w:rsidRDefault="00A326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43019B" w14:textId="77777777" w:rsidR="00696EF8" w:rsidRDefault="00A3265E">
            <w:pPr>
              <w:pStyle w:val="CRCoverPage"/>
              <w:spacing w:after="0"/>
              <w:ind w:left="99"/>
              <w:rPr>
                <w:noProof/>
              </w:rPr>
            </w:pPr>
            <w:r>
              <w:rPr>
                <w:noProof/>
              </w:rPr>
              <w:t>TS 38.331  CR 3181</w:t>
            </w:r>
          </w:p>
          <w:p w14:paraId="54A17E42" w14:textId="77777777" w:rsidR="00696EF8" w:rsidRDefault="00A3265E">
            <w:pPr>
              <w:pStyle w:val="CRCoverPage"/>
              <w:spacing w:after="0"/>
              <w:ind w:left="99"/>
              <w:rPr>
                <w:noProof/>
              </w:rPr>
            </w:pPr>
            <w:r>
              <w:rPr>
                <w:noProof/>
              </w:rPr>
              <w:t>TS 38.306 CR 0747</w:t>
            </w:r>
          </w:p>
          <w:p w14:paraId="527599FE" w14:textId="77777777" w:rsidR="00696EF8" w:rsidRDefault="00A3265E">
            <w:pPr>
              <w:pStyle w:val="CRCoverPage"/>
              <w:spacing w:after="0"/>
              <w:ind w:left="99"/>
              <w:rPr>
                <w:noProof/>
              </w:rPr>
            </w:pPr>
            <w:r>
              <w:rPr>
                <w:noProof/>
              </w:rPr>
              <w:lastRenderedPageBreak/>
              <w:t>TS 36.306 CR 1850</w:t>
            </w:r>
          </w:p>
          <w:p w14:paraId="04A19452" w14:textId="77777777" w:rsidR="00696EF8" w:rsidRDefault="00A3265E">
            <w:pPr>
              <w:pStyle w:val="CRCoverPage"/>
              <w:spacing w:after="0"/>
              <w:ind w:left="99"/>
              <w:rPr>
                <w:noProof/>
              </w:rPr>
            </w:pPr>
            <w:r>
              <w:rPr>
                <w:noProof/>
              </w:rPr>
              <w:t>TS 38.300 CR 0474</w:t>
            </w:r>
          </w:p>
          <w:p w14:paraId="6BCD90CA" w14:textId="77777777" w:rsidR="00696EF8" w:rsidRDefault="00A3265E">
            <w:pPr>
              <w:pStyle w:val="CRCoverPage"/>
              <w:spacing w:after="0"/>
              <w:ind w:left="99"/>
              <w:rPr>
                <w:noProof/>
              </w:rPr>
            </w:pPr>
            <w:r>
              <w:rPr>
                <w:noProof/>
              </w:rPr>
              <w:t>TS 36.300 CR 1225</w:t>
            </w:r>
          </w:p>
          <w:p w14:paraId="45C3C89C" w14:textId="12CE1DF9" w:rsidR="00003110" w:rsidRDefault="00003110">
            <w:pPr>
              <w:pStyle w:val="CRCoverPage"/>
              <w:spacing w:after="0"/>
              <w:ind w:left="99"/>
              <w:rPr>
                <w:noProof/>
              </w:rPr>
            </w:pPr>
            <w:commentRangeStart w:id="0"/>
            <w:ins w:id="1" w:author="Rapporteur_1" w:date="2022-05-19T20:43:00Z">
              <w:r w:rsidRPr="00003110">
                <w:rPr>
                  <w:noProof/>
                </w:rPr>
                <w:t>TS 38.413 CR 0571</w:t>
              </w:r>
            </w:ins>
            <w:commentRangeEnd w:id="0"/>
            <w:r w:rsidR="00062E30">
              <w:rPr>
                <w:rStyle w:val="CommentReference"/>
                <w:rFonts w:ascii="Times New Roman" w:hAnsi="Times New Roman"/>
                <w:lang w:eastAsia="ja-JP"/>
              </w:rPr>
              <w:commentReference w:id="0"/>
            </w:r>
          </w:p>
        </w:tc>
      </w:tr>
      <w:tr w:rsidR="00696EF8" w14:paraId="322764B3" w14:textId="77777777">
        <w:tc>
          <w:tcPr>
            <w:tcW w:w="2694" w:type="dxa"/>
            <w:gridSpan w:val="2"/>
            <w:tcBorders>
              <w:left w:val="single" w:sz="4" w:space="0" w:color="auto"/>
            </w:tcBorders>
          </w:tcPr>
          <w:p w14:paraId="5EE7088C" w14:textId="77777777" w:rsidR="00696EF8" w:rsidRDefault="00A3265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3FD5C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9FC62" w14:textId="77777777" w:rsidR="00696EF8" w:rsidRDefault="00A3265E">
            <w:pPr>
              <w:pStyle w:val="CRCoverPage"/>
              <w:spacing w:after="0"/>
              <w:jc w:val="center"/>
              <w:rPr>
                <w:b/>
                <w:caps/>
                <w:noProof/>
              </w:rPr>
            </w:pPr>
            <w:r>
              <w:rPr>
                <w:b/>
                <w:caps/>
                <w:noProof/>
              </w:rPr>
              <w:t>X</w:t>
            </w:r>
          </w:p>
        </w:tc>
        <w:tc>
          <w:tcPr>
            <w:tcW w:w="2977" w:type="dxa"/>
            <w:gridSpan w:val="4"/>
          </w:tcPr>
          <w:p w14:paraId="1053E617" w14:textId="77777777" w:rsidR="00696EF8" w:rsidRDefault="00A326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AEB374" w14:textId="77777777" w:rsidR="00696EF8" w:rsidRDefault="00A3265E">
            <w:pPr>
              <w:pStyle w:val="CRCoverPage"/>
              <w:spacing w:after="0"/>
              <w:ind w:left="99"/>
              <w:rPr>
                <w:noProof/>
              </w:rPr>
            </w:pPr>
            <w:r>
              <w:rPr>
                <w:noProof/>
              </w:rPr>
              <w:t xml:space="preserve">TS/TR … CR ... </w:t>
            </w:r>
          </w:p>
        </w:tc>
      </w:tr>
      <w:tr w:rsidR="00696EF8" w14:paraId="59A1F535" w14:textId="77777777">
        <w:tc>
          <w:tcPr>
            <w:tcW w:w="2694" w:type="dxa"/>
            <w:gridSpan w:val="2"/>
            <w:tcBorders>
              <w:left w:val="single" w:sz="4" w:space="0" w:color="auto"/>
            </w:tcBorders>
          </w:tcPr>
          <w:p w14:paraId="2C4EEEBC" w14:textId="77777777" w:rsidR="00696EF8" w:rsidRDefault="00A326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29759D" w14:textId="77777777" w:rsidR="00696EF8" w:rsidRDefault="00696E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207A4" w14:textId="77777777" w:rsidR="00696EF8" w:rsidRDefault="00A3265E">
            <w:pPr>
              <w:pStyle w:val="CRCoverPage"/>
              <w:spacing w:after="0"/>
              <w:jc w:val="center"/>
              <w:rPr>
                <w:b/>
                <w:caps/>
                <w:noProof/>
              </w:rPr>
            </w:pPr>
            <w:r>
              <w:rPr>
                <w:b/>
                <w:caps/>
                <w:noProof/>
              </w:rPr>
              <w:t>X</w:t>
            </w:r>
          </w:p>
        </w:tc>
        <w:tc>
          <w:tcPr>
            <w:tcW w:w="2977" w:type="dxa"/>
            <w:gridSpan w:val="4"/>
          </w:tcPr>
          <w:p w14:paraId="6D3BDEF0" w14:textId="77777777" w:rsidR="00696EF8" w:rsidRDefault="00A326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49E84" w14:textId="77777777" w:rsidR="00696EF8" w:rsidRDefault="00A3265E">
            <w:pPr>
              <w:pStyle w:val="CRCoverPage"/>
              <w:spacing w:after="0"/>
              <w:ind w:left="99"/>
              <w:rPr>
                <w:noProof/>
              </w:rPr>
            </w:pPr>
            <w:r>
              <w:rPr>
                <w:noProof/>
              </w:rPr>
              <w:t xml:space="preserve">TS/TR … CR ... </w:t>
            </w:r>
          </w:p>
        </w:tc>
      </w:tr>
      <w:tr w:rsidR="00696EF8" w14:paraId="6AD14847" w14:textId="77777777">
        <w:tc>
          <w:tcPr>
            <w:tcW w:w="2694" w:type="dxa"/>
            <w:gridSpan w:val="2"/>
            <w:tcBorders>
              <w:left w:val="single" w:sz="4" w:space="0" w:color="auto"/>
            </w:tcBorders>
          </w:tcPr>
          <w:p w14:paraId="3548E87E" w14:textId="77777777" w:rsidR="00696EF8" w:rsidRDefault="00696EF8">
            <w:pPr>
              <w:pStyle w:val="CRCoverPage"/>
              <w:spacing w:after="0"/>
              <w:rPr>
                <w:b/>
                <w:i/>
                <w:noProof/>
              </w:rPr>
            </w:pPr>
          </w:p>
        </w:tc>
        <w:tc>
          <w:tcPr>
            <w:tcW w:w="6946" w:type="dxa"/>
            <w:gridSpan w:val="9"/>
            <w:tcBorders>
              <w:right w:val="single" w:sz="4" w:space="0" w:color="auto"/>
            </w:tcBorders>
          </w:tcPr>
          <w:p w14:paraId="490BF560" w14:textId="77777777" w:rsidR="00696EF8" w:rsidRDefault="00696EF8">
            <w:pPr>
              <w:pStyle w:val="CRCoverPage"/>
              <w:spacing w:after="0"/>
              <w:rPr>
                <w:noProof/>
              </w:rPr>
            </w:pPr>
          </w:p>
        </w:tc>
      </w:tr>
      <w:tr w:rsidR="00696EF8" w14:paraId="275A74B6" w14:textId="77777777">
        <w:tc>
          <w:tcPr>
            <w:tcW w:w="2694" w:type="dxa"/>
            <w:gridSpan w:val="2"/>
            <w:tcBorders>
              <w:left w:val="single" w:sz="4" w:space="0" w:color="auto"/>
              <w:bottom w:val="single" w:sz="4" w:space="0" w:color="auto"/>
            </w:tcBorders>
          </w:tcPr>
          <w:p w14:paraId="79CEB4EA" w14:textId="77777777" w:rsidR="00696EF8" w:rsidRDefault="00A326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FF6F38" w14:textId="77777777" w:rsidR="00696EF8" w:rsidRDefault="00696EF8">
            <w:pPr>
              <w:pStyle w:val="CRCoverPage"/>
              <w:spacing w:after="0"/>
              <w:ind w:left="100"/>
              <w:rPr>
                <w:noProof/>
              </w:rPr>
            </w:pPr>
          </w:p>
        </w:tc>
      </w:tr>
      <w:tr w:rsidR="00696EF8" w14:paraId="54D4BC77" w14:textId="77777777">
        <w:tc>
          <w:tcPr>
            <w:tcW w:w="2694" w:type="dxa"/>
            <w:gridSpan w:val="2"/>
            <w:tcBorders>
              <w:top w:val="single" w:sz="4" w:space="0" w:color="auto"/>
              <w:bottom w:val="single" w:sz="4" w:space="0" w:color="auto"/>
            </w:tcBorders>
          </w:tcPr>
          <w:p w14:paraId="543C3AE4" w14:textId="77777777" w:rsidR="00696EF8" w:rsidRDefault="00696E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AC0F53" w14:textId="77777777" w:rsidR="00696EF8" w:rsidRDefault="00696EF8">
            <w:pPr>
              <w:pStyle w:val="CRCoverPage"/>
              <w:spacing w:after="0"/>
              <w:ind w:left="100"/>
              <w:rPr>
                <w:noProof/>
                <w:sz w:val="8"/>
                <w:szCs w:val="8"/>
              </w:rPr>
            </w:pPr>
          </w:p>
        </w:tc>
      </w:tr>
      <w:tr w:rsidR="00696EF8" w14:paraId="483F2B25" w14:textId="77777777">
        <w:tc>
          <w:tcPr>
            <w:tcW w:w="2694" w:type="dxa"/>
            <w:gridSpan w:val="2"/>
            <w:tcBorders>
              <w:top w:val="single" w:sz="4" w:space="0" w:color="auto"/>
              <w:left w:val="single" w:sz="4" w:space="0" w:color="auto"/>
              <w:bottom w:val="single" w:sz="4" w:space="0" w:color="auto"/>
            </w:tcBorders>
          </w:tcPr>
          <w:p w14:paraId="004F0EDB" w14:textId="77777777" w:rsidR="00696EF8" w:rsidRDefault="00A326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99111" w14:textId="7BD9A9AE" w:rsidR="00696EF8" w:rsidRDefault="004957B9">
            <w:pPr>
              <w:pStyle w:val="CRCoverPage"/>
              <w:spacing w:after="0"/>
              <w:ind w:left="100"/>
              <w:rPr>
                <w:noProof/>
              </w:rPr>
            </w:pPr>
            <w:r w:rsidRPr="00D40D84">
              <w:rPr>
                <w:noProof/>
              </w:rPr>
              <w:t>Revision 0 implementation of the agreement from RAN2 118 meeting before come back session</w:t>
            </w:r>
          </w:p>
        </w:tc>
      </w:tr>
    </w:tbl>
    <w:p w14:paraId="3A66F6F2" w14:textId="77777777" w:rsidR="00696EF8" w:rsidRDefault="00696EF8">
      <w:pPr>
        <w:rPr>
          <w:noProof/>
        </w:rPr>
      </w:pPr>
    </w:p>
    <w:p w14:paraId="1B1C66DA" w14:textId="77777777" w:rsidR="00696EF8" w:rsidRDefault="00A3265E">
      <w:pPr>
        <w:rPr>
          <w:color w:val="FF0000"/>
        </w:rPr>
      </w:pPr>
      <w:r>
        <w:rPr>
          <w:color w:val="FF0000"/>
        </w:rPr>
        <w:t>/*Start of first changes*/</w:t>
      </w:r>
    </w:p>
    <w:p w14:paraId="2BA270DE" w14:textId="77777777" w:rsidR="00696EF8" w:rsidRDefault="00A3265E">
      <w:pPr>
        <w:keepNext/>
        <w:keepLines/>
        <w:spacing w:before="120"/>
        <w:ind w:left="1134" w:hanging="1134"/>
        <w:outlineLvl w:val="2"/>
        <w:rPr>
          <w:rFonts w:ascii="Arial" w:hAnsi="Arial"/>
          <w:sz w:val="28"/>
        </w:rPr>
      </w:pPr>
      <w:bookmarkStart w:id="2" w:name="_Toc36810057"/>
      <w:bookmarkStart w:id="3" w:name="_Toc36846421"/>
      <w:bookmarkStart w:id="4" w:name="_Toc36939074"/>
      <w:bookmarkStart w:id="5" w:name="_Toc37082054"/>
      <w:bookmarkStart w:id="6" w:name="_Toc46480681"/>
      <w:bookmarkStart w:id="7" w:name="_Toc46481915"/>
      <w:bookmarkStart w:id="8" w:name="_Toc46483149"/>
      <w:bookmarkStart w:id="9" w:name="_Toc100791223"/>
      <w:r>
        <w:rPr>
          <w:rFonts w:ascii="Arial" w:hAnsi="Arial"/>
          <w:sz w:val="28"/>
        </w:rPr>
        <w:t>5.5.5</w:t>
      </w:r>
      <w:r>
        <w:rPr>
          <w:rFonts w:ascii="Arial" w:hAnsi="Arial"/>
          <w:sz w:val="28"/>
        </w:rPr>
        <w:tab/>
        <w:t>Measurement reporting</w:t>
      </w:r>
      <w:bookmarkEnd w:id="2"/>
      <w:bookmarkEnd w:id="3"/>
      <w:bookmarkEnd w:id="4"/>
      <w:bookmarkEnd w:id="5"/>
      <w:bookmarkEnd w:id="6"/>
      <w:bookmarkEnd w:id="7"/>
      <w:bookmarkEnd w:id="8"/>
      <w:bookmarkEnd w:id="9"/>
    </w:p>
    <w:p w14:paraId="11D0CCEB" w14:textId="77777777" w:rsidR="00696EF8" w:rsidRDefault="00A3265E">
      <w:pPr>
        <w:keepNext/>
        <w:keepLines/>
        <w:spacing w:before="120"/>
        <w:ind w:left="1418" w:hanging="1418"/>
        <w:outlineLvl w:val="3"/>
        <w:rPr>
          <w:rFonts w:ascii="Arial" w:hAnsi="Arial"/>
          <w:sz w:val="24"/>
        </w:rPr>
      </w:pPr>
      <w:bookmarkStart w:id="10" w:name="_Toc20486959"/>
      <w:bookmarkStart w:id="11" w:name="_Toc29342251"/>
      <w:bookmarkStart w:id="12" w:name="_Toc29343390"/>
      <w:bookmarkStart w:id="13" w:name="_Toc36566642"/>
      <w:bookmarkStart w:id="14" w:name="_Toc36810058"/>
      <w:bookmarkStart w:id="15" w:name="_Toc36846422"/>
      <w:bookmarkStart w:id="16" w:name="_Toc36939075"/>
      <w:bookmarkStart w:id="17" w:name="_Toc37082055"/>
      <w:bookmarkStart w:id="18" w:name="_Toc46480682"/>
      <w:bookmarkStart w:id="19" w:name="_Toc46481916"/>
      <w:bookmarkStart w:id="20" w:name="_Toc46483150"/>
      <w:bookmarkStart w:id="21" w:name="_Toc100791224"/>
      <w:r>
        <w:rPr>
          <w:rFonts w:ascii="Arial" w:hAnsi="Arial"/>
          <w:sz w:val="24"/>
        </w:rPr>
        <w:t>5.5.5.1</w:t>
      </w:r>
      <w:r>
        <w:rPr>
          <w:rFonts w:ascii="Arial" w:hAnsi="Arial"/>
          <w:sz w:val="24"/>
        </w:rPr>
        <w:tab/>
        <w:t>General</w:t>
      </w:r>
      <w:bookmarkEnd w:id="10"/>
      <w:bookmarkEnd w:id="11"/>
      <w:bookmarkEnd w:id="12"/>
      <w:bookmarkEnd w:id="13"/>
      <w:bookmarkEnd w:id="14"/>
      <w:bookmarkEnd w:id="15"/>
      <w:bookmarkEnd w:id="16"/>
      <w:bookmarkEnd w:id="17"/>
      <w:bookmarkEnd w:id="18"/>
      <w:bookmarkEnd w:id="19"/>
      <w:bookmarkEnd w:id="20"/>
      <w:bookmarkEnd w:id="21"/>
    </w:p>
    <w:bookmarkStart w:id="22" w:name="_MON_1291620037"/>
    <w:bookmarkStart w:id="23" w:name="_MON_1292674412"/>
    <w:bookmarkStart w:id="24" w:name="_1292674550"/>
    <w:bookmarkStart w:id="25" w:name="_MON_1292674852"/>
    <w:bookmarkStart w:id="26" w:name="_MON_1298325901"/>
    <w:bookmarkStart w:id="27" w:name="_MON_1291619882"/>
    <w:bookmarkEnd w:id="22"/>
    <w:bookmarkEnd w:id="23"/>
    <w:bookmarkEnd w:id="24"/>
    <w:bookmarkEnd w:id="25"/>
    <w:bookmarkEnd w:id="26"/>
    <w:bookmarkEnd w:id="27"/>
    <w:bookmarkStart w:id="28" w:name="_MON_1291619964"/>
    <w:bookmarkEnd w:id="28"/>
    <w:p w14:paraId="125205CD" w14:textId="77777777" w:rsidR="00696EF8" w:rsidRDefault="00883768">
      <w:pPr>
        <w:keepNext/>
        <w:keepLines/>
        <w:spacing w:before="60"/>
        <w:jc w:val="center"/>
        <w:rPr>
          <w:rFonts w:ascii="Arial" w:hAnsi="Arial"/>
          <w:b/>
        </w:rPr>
      </w:pPr>
      <w:r>
        <w:rPr>
          <w:rFonts w:ascii="Arial" w:hAnsi="Arial"/>
          <w:b/>
          <w:noProof/>
        </w:rPr>
        <w:object w:dxaOrig="7574" w:dyaOrig="1814" w14:anchorId="7326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87pt;mso-width-percent:0;mso-height-percent:0;mso-width-percent:0;mso-height-percent:0" o:ole="">
            <v:imagedata r:id="rId17" o:title=""/>
          </v:shape>
          <o:OLEObject Type="Embed" ProgID="Word.Picture.8" ShapeID="_x0000_i1025" DrawAspect="Content" ObjectID="_1714815496" r:id="rId18"/>
        </w:object>
      </w:r>
    </w:p>
    <w:p w14:paraId="6FB54650" w14:textId="77777777" w:rsidR="00696EF8" w:rsidRDefault="00A3265E">
      <w:pPr>
        <w:keepLines/>
        <w:spacing w:after="240"/>
        <w:jc w:val="center"/>
        <w:rPr>
          <w:rFonts w:ascii="Arial" w:hAnsi="Arial"/>
          <w:b/>
        </w:rPr>
      </w:pPr>
      <w:r>
        <w:rPr>
          <w:rFonts w:ascii="Arial" w:hAnsi="Arial"/>
          <w:b/>
        </w:rPr>
        <w:t>Figure 5.5.5.1-1: Measurement reporting</w:t>
      </w:r>
    </w:p>
    <w:p w14:paraId="185757C9" w14:textId="77777777" w:rsidR="00696EF8" w:rsidRDefault="00A3265E">
      <w:r>
        <w:t>The purpose of this procedure is to transfer measurement results from the UE to E-UTRAN. The UE shall initiate this procedure only after successful security activation.</w:t>
      </w:r>
    </w:p>
    <w:p w14:paraId="69CF8313" w14:textId="77777777" w:rsidR="00696EF8" w:rsidRDefault="00A3265E">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58E44D90" w14:textId="77777777" w:rsidR="00696EF8" w:rsidRDefault="00A3265E">
      <w:pPr>
        <w:ind w:left="568" w:hanging="284"/>
      </w:pPr>
      <w:r>
        <w:t>1&gt;</w:t>
      </w:r>
      <w:r>
        <w:tab/>
        <w:t xml:space="preserve">set the </w:t>
      </w:r>
      <w:r>
        <w:rPr>
          <w:i/>
        </w:rPr>
        <w:t>measId</w:t>
      </w:r>
      <w:r>
        <w:t xml:space="preserve"> to the measurement identity that triggered the measurement reporting;</w:t>
      </w:r>
    </w:p>
    <w:p w14:paraId="49806919" w14:textId="77777777" w:rsidR="00696EF8" w:rsidRDefault="00A3265E">
      <w:pPr>
        <w:ind w:left="568" w:hanging="284"/>
      </w:pPr>
      <w:r>
        <w:t>1&gt;</w:t>
      </w:r>
      <w:r>
        <w:tab/>
        <w:t xml:space="preserve">set the </w:t>
      </w:r>
      <w:r>
        <w:rPr>
          <w:i/>
        </w:rPr>
        <w:t>measResultPCell</w:t>
      </w:r>
      <w:r>
        <w:t xml:space="preserve"> to include the quantities of the PCell;</w:t>
      </w:r>
    </w:p>
    <w:p w14:paraId="5E4CD17A" w14:textId="77777777" w:rsidR="00696EF8" w:rsidRDefault="00A3265E">
      <w:pPr>
        <w:ind w:left="568" w:hanging="284"/>
      </w:pPr>
      <w:r>
        <w:t>1&gt;</w:t>
      </w:r>
      <w:r>
        <w:tab/>
        <w:t xml:space="preserve">set the </w:t>
      </w:r>
      <w:r>
        <w:rPr>
          <w:i/>
        </w:rPr>
        <w:t>measResultServFreqList</w:t>
      </w:r>
      <w:r>
        <w:t xml:space="preserve"> to include for each E-UTRA SCell that is configured, if any, within </w:t>
      </w:r>
      <w:r>
        <w:rPr>
          <w:i/>
        </w:rPr>
        <w:t>measResultSCell</w:t>
      </w:r>
      <w:r>
        <w:t xml:space="preserve"> the quantities of the concerned SCell, if available according to performance requirements in TS 36.133 [16],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440D16A7" w14:textId="77777777" w:rsidR="00696EF8" w:rsidRDefault="00A3265E">
      <w:pPr>
        <w:ind w:left="568" w:hanging="284"/>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452ADCA2" w14:textId="77777777" w:rsidR="00696EF8" w:rsidRDefault="00A3265E">
      <w:pPr>
        <w:ind w:left="851" w:hanging="284"/>
      </w:pPr>
      <w:r>
        <w:t>2&gt;</w:t>
      </w:r>
      <w:r>
        <w:tab/>
        <w:t>for each E-UTRA serving frequency for which</w:t>
      </w:r>
      <w:r>
        <w:rPr>
          <w:i/>
        </w:rPr>
        <w:t xml:space="preserve"> measObjectId</w:t>
      </w:r>
      <w:r>
        <w:t xml:space="preserve"> is referenced</w:t>
      </w:r>
      <w:r>
        <w:rPr>
          <w:i/>
        </w:rPr>
        <w:t xml:space="preserve"> </w:t>
      </w:r>
      <w:r>
        <w:t xml:space="preserve">in the </w:t>
      </w:r>
      <w:r>
        <w:rPr>
          <w:i/>
        </w:rPr>
        <w:t>measIdList</w:t>
      </w:r>
      <w:r>
        <w:t xml:space="preserve">, other than the frequency corresponding with the </w:t>
      </w:r>
      <w:r>
        <w:rPr>
          <w:i/>
        </w:rPr>
        <w:t>measId</w:t>
      </w:r>
      <w:r>
        <w:t xml:space="preserve"> that triggered the measurement reporting</w:t>
      </w:r>
      <w:r>
        <w:rPr>
          <w:noProof/>
        </w:rPr>
        <w:t>:</w:t>
      </w:r>
    </w:p>
    <w:p w14:paraId="185F1622" w14:textId="77777777" w:rsidR="00696EF8" w:rsidRDefault="00A3265E">
      <w:pPr>
        <w:ind w:left="1135" w:hanging="284"/>
      </w:pPr>
      <w:r>
        <w:rPr>
          <w:lang w:eastAsia="ko-KR"/>
        </w:rPr>
        <w:t>3&gt;</w:t>
      </w:r>
      <w:r>
        <w:rPr>
          <w:lang w:eastAsia="ko-KR"/>
        </w:rPr>
        <w:tab/>
        <w:t xml:space="preserve">set the </w:t>
      </w:r>
      <w:r>
        <w:rPr>
          <w:i/>
        </w:rPr>
        <w:t>measResultServFreqList</w:t>
      </w:r>
      <w:r>
        <w:t xml:space="preserve"> </w:t>
      </w:r>
      <w:r>
        <w:rPr>
          <w:lang w:eastAsia="ko-KR"/>
        </w:rPr>
        <w:t xml:space="preserve">to include </w:t>
      </w:r>
      <w:r>
        <w:t xml:space="preserve">within </w:t>
      </w:r>
      <w:r>
        <w:rPr>
          <w:i/>
        </w:rPr>
        <w:t>measResultBestNeighCell</w:t>
      </w:r>
      <w:r>
        <w:t xml:space="preserve"> </w:t>
      </w:r>
      <w:r>
        <w:rPr>
          <w:lang w:eastAsia="ko-KR"/>
        </w:rPr>
        <w:t xml:space="preserve">the </w:t>
      </w:r>
      <w:r>
        <w:rPr>
          <w:i/>
          <w:lang w:eastAsia="ko-KR"/>
        </w:rPr>
        <w:t>physCellId</w:t>
      </w:r>
      <w:r>
        <w:rPr>
          <w:lang w:eastAsia="ko-KR"/>
        </w:rPr>
        <w:t xml:space="preserve"> and the </w:t>
      </w:r>
      <w:r>
        <w:t xml:space="preserve">quantities of the </w:t>
      </w:r>
      <w:r>
        <w:rPr>
          <w:lang w:eastAsia="ko-KR"/>
        </w:rPr>
        <w:t>best non-serving cell, based on RSRP,</w:t>
      </w:r>
      <w:r>
        <w:t xml:space="preserve"> on the concerned serving frequency;</w:t>
      </w:r>
    </w:p>
    <w:p w14:paraId="12E0E3AE" w14:textId="77777777" w:rsidR="00696EF8" w:rsidRDefault="00A3265E">
      <w:pPr>
        <w:ind w:left="568" w:hanging="284"/>
      </w:pPr>
      <w:r>
        <w:t>1&gt;</w:t>
      </w:r>
      <w:r>
        <w:tab/>
        <w:t xml:space="preserve">if the </w:t>
      </w:r>
      <w:r>
        <w:rPr>
          <w:i/>
        </w:rPr>
        <w:t>triggerType</w:t>
      </w:r>
      <w:r>
        <w:t xml:space="preserve"> is set to </w:t>
      </w:r>
      <w:r>
        <w:rPr>
          <w:i/>
        </w:rPr>
        <w:t>event</w:t>
      </w:r>
      <w:r>
        <w:t xml:space="preserve">; and if the corresponding measObject concerns NR; and if </w:t>
      </w:r>
      <w:r>
        <w:rPr>
          <w:i/>
        </w:rPr>
        <w:t>eventId</w:t>
      </w:r>
      <w:r>
        <w:t xml:space="preserve"> is set to </w:t>
      </w:r>
      <w:r>
        <w:rPr>
          <w:i/>
        </w:rPr>
        <w:t>eventB1</w:t>
      </w:r>
      <w:r>
        <w:rPr>
          <w:rFonts w:eastAsia="SimSun"/>
          <w:i/>
          <w:lang w:eastAsia="zh-CN"/>
        </w:rPr>
        <w:t>-NR</w:t>
      </w:r>
      <w:r>
        <w:t xml:space="preserve"> or </w:t>
      </w:r>
      <w:r>
        <w:rPr>
          <w:i/>
        </w:rPr>
        <w:t>eventB2</w:t>
      </w:r>
      <w:r>
        <w:rPr>
          <w:rFonts w:eastAsia="SimSun"/>
          <w:i/>
          <w:lang w:eastAsia="zh-CN"/>
        </w:rPr>
        <w:t>-NR</w:t>
      </w:r>
      <w:r>
        <w:t>; or</w:t>
      </w:r>
    </w:p>
    <w:p w14:paraId="588B4F12" w14:textId="77777777" w:rsidR="00696EF8" w:rsidRDefault="00A3265E">
      <w:pPr>
        <w:ind w:left="568" w:hanging="284"/>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eventA3</w:t>
      </w:r>
      <w:r>
        <w:t xml:space="preserve"> or </w:t>
      </w:r>
      <w:r>
        <w:rPr>
          <w:i/>
        </w:rPr>
        <w:t>eventA4</w:t>
      </w:r>
      <w:r>
        <w:t xml:space="preserve"> or </w:t>
      </w:r>
      <w:r>
        <w:rPr>
          <w:i/>
        </w:rPr>
        <w:t>eventA5</w:t>
      </w:r>
      <w:r>
        <w:t>:</w:t>
      </w:r>
    </w:p>
    <w:p w14:paraId="73653C9A" w14:textId="77777777" w:rsidR="00696EF8" w:rsidRDefault="00A3265E">
      <w:pPr>
        <w:ind w:left="851" w:hanging="284"/>
      </w:pPr>
      <w:r>
        <w:t>2&gt;</w:t>
      </w:r>
      <w:r>
        <w:tab/>
        <w:t xml:space="preserve">if </w:t>
      </w:r>
      <w:r>
        <w:rPr>
          <w:i/>
        </w:rPr>
        <w:t>purpose</w:t>
      </w:r>
      <w:r>
        <w:t xml:space="preserve"> for the </w:t>
      </w:r>
      <w:r>
        <w:rPr>
          <w:i/>
        </w:rPr>
        <w:t>reportConfig</w:t>
      </w:r>
      <w:r>
        <w:t xml:space="preserve"> </w:t>
      </w:r>
      <w:r>
        <w:rPr>
          <w:rFonts w:eastAsia="SimSun"/>
          <w:lang w:eastAsia="zh-CN"/>
        </w:rPr>
        <w:t xml:space="preserve">or </w:t>
      </w:r>
      <w:r>
        <w:rPr>
          <w:i/>
        </w:rPr>
        <w:t>reportConfig</w:t>
      </w:r>
      <w:r>
        <w:rPr>
          <w:rFonts w:eastAsia="SimSun"/>
          <w:i/>
          <w:lang w:eastAsia="zh-CN"/>
        </w:rPr>
        <w:t>InterRAT</w:t>
      </w:r>
      <w:r>
        <w:rPr>
          <w:rFonts w:eastAsia="SimSun"/>
          <w:lang w:eastAsia="zh-CN"/>
        </w:rPr>
        <w:t xml:space="preserve"> </w:t>
      </w:r>
      <w:r>
        <w:t xml:space="preserve">associated with the </w:t>
      </w:r>
      <w:r>
        <w:rPr>
          <w:i/>
        </w:rPr>
        <w:t>measId</w:t>
      </w:r>
      <w:r>
        <w:t xml:space="preserve"> that triggered the measurement reporting is set to a value other than </w:t>
      </w:r>
      <w:r>
        <w:rPr>
          <w:i/>
        </w:rPr>
        <w:t>reportLocation</w:t>
      </w:r>
      <w:r>
        <w:t>:</w:t>
      </w:r>
    </w:p>
    <w:p w14:paraId="0DD2E2B3" w14:textId="77777777" w:rsidR="00696EF8" w:rsidRDefault="00A3265E">
      <w:pPr>
        <w:ind w:left="1135" w:hanging="284"/>
      </w:pPr>
      <w:r>
        <w:t>3&gt;</w:t>
      </w:r>
      <w:r>
        <w:tab/>
        <w:t xml:space="preserve">set the </w:t>
      </w:r>
      <w:r>
        <w:rPr>
          <w:i/>
        </w:rPr>
        <w:t>measResultServFreqListNR</w:t>
      </w:r>
      <w:r>
        <w:t xml:space="preserve"> to include for each NR serving frequency that the UE is configured to measure according to TS 38.331 [82], if any, the following:</w:t>
      </w:r>
    </w:p>
    <w:p w14:paraId="6E4F9F27" w14:textId="77777777" w:rsidR="00696EF8" w:rsidRDefault="00A3265E">
      <w:pPr>
        <w:ind w:left="1418" w:hanging="284"/>
      </w:pPr>
      <w:r>
        <w:lastRenderedPageBreak/>
        <w:t>4&gt;</w:t>
      </w:r>
      <w:r>
        <w:tab/>
        <w:t xml:space="preserve">set </w:t>
      </w:r>
      <w:r>
        <w:rPr>
          <w:i/>
        </w:rPr>
        <w:t>measResultSCell</w:t>
      </w:r>
      <w:r>
        <w:t xml:space="preserve"> to include the available results of the NR serving cell, </w:t>
      </w:r>
      <w:r>
        <w:rPr>
          <w:lang w:eastAsia="zh-CN"/>
        </w:rPr>
        <w:t>as specified in 5.5.5.2</w:t>
      </w:r>
      <w:r>
        <w:t>;</w:t>
      </w:r>
    </w:p>
    <w:p w14:paraId="7F9988DC" w14:textId="77777777" w:rsidR="00696EF8" w:rsidRDefault="00A3265E">
      <w:pPr>
        <w:ind w:left="1418" w:hanging="284"/>
      </w:pPr>
      <w:r>
        <w:t>4&gt;</w:t>
      </w:r>
      <w:r>
        <w:tab/>
        <w:t xml:space="preserve">if the </w:t>
      </w:r>
      <w:r>
        <w:rPr>
          <w:i/>
        </w:rPr>
        <w:t>reportConfig</w:t>
      </w:r>
      <w:r>
        <w:t xml:space="preserve"> associated with the </w:t>
      </w:r>
      <w:r>
        <w:rPr>
          <w:i/>
        </w:rPr>
        <w:t>measId</w:t>
      </w:r>
      <w:r>
        <w:t xml:space="preserve"> that triggered the measurement reporting includes </w:t>
      </w:r>
      <w:r>
        <w:rPr>
          <w:i/>
        </w:rPr>
        <w:t xml:space="preserve">reportAddNeighMeas </w:t>
      </w:r>
      <w:r>
        <w:t xml:space="preserve">and if </w:t>
      </w:r>
      <w:r>
        <w:rPr>
          <w:i/>
        </w:rPr>
        <w:t>eventId</w:t>
      </w:r>
      <w:r>
        <w:t xml:space="preserve"> is set to </w:t>
      </w:r>
      <w:r>
        <w:rPr>
          <w:i/>
        </w:rPr>
        <w:t>eventA3</w:t>
      </w:r>
      <w:r>
        <w:t xml:space="preserve"> or </w:t>
      </w:r>
      <w:r>
        <w:rPr>
          <w:i/>
        </w:rPr>
        <w:t>eventA4</w:t>
      </w:r>
      <w:r>
        <w:t xml:space="preserve"> or </w:t>
      </w:r>
      <w:r>
        <w:rPr>
          <w:i/>
        </w:rPr>
        <w:t>eventA5</w:t>
      </w:r>
      <w:r>
        <w:t>:</w:t>
      </w:r>
    </w:p>
    <w:p w14:paraId="40245D21" w14:textId="77777777" w:rsidR="00696EF8" w:rsidRDefault="00A3265E">
      <w:pPr>
        <w:ind w:left="1702" w:hanging="284"/>
      </w:pPr>
      <w:r>
        <w:t>5&gt;</w:t>
      </w:r>
      <w:r>
        <w:tab/>
        <w:t xml:space="preserve">set </w:t>
      </w:r>
      <w:r>
        <w:rPr>
          <w:i/>
        </w:rPr>
        <w:t>measResultBestNeighCell</w:t>
      </w:r>
      <w:r>
        <w:t xml:space="preserve"> to include the available results, </w:t>
      </w:r>
      <w:r>
        <w:rPr>
          <w:lang w:eastAsia="zh-CN"/>
        </w:rPr>
        <w:t>as specified in 5.5.5.2,</w:t>
      </w:r>
      <w:r>
        <w:t xml:space="preserve"> of the non-serving cell with the highest sorting quantity determined as specified in 5.5.5.3;</w:t>
      </w:r>
    </w:p>
    <w:p w14:paraId="4E15828B" w14:textId="77777777" w:rsidR="00696EF8" w:rsidRDefault="00A3265E">
      <w:pPr>
        <w:ind w:left="1135" w:hanging="284"/>
      </w:pPr>
      <w:r>
        <w:t>3&gt;</w:t>
      </w:r>
      <w:r>
        <w:tab/>
        <w:t>for each (serving or neighbouring) cell for which the UE reports results according to the previous, additionally include available beam results according to the following:</w:t>
      </w:r>
    </w:p>
    <w:p w14:paraId="2A3DFA3F" w14:textId="77777777" w:rsidR="00696EF8" w:rsidRDefault="00A3265E">
      <w:pPr>
        <w:ind w:left="1418" w:hanging="284"/>
      </w:pPr>
      <w:r>
        <w:t>4&gt;</w:t>
      </w:r>
      <w:r>
        <w:tab/>
        <w:t xml:space="preserve">if </w:t>
      </w:r>
      <w:r>
        <w:rPr>
          <w:i/>
        </w:rPr>
        <w:t>maxReportRS-Index</w:t>
      </w:r>
      <w:r>
        <w:t xml:space="preserve"> is configured, set </w:t>
      </w:r>
      <w:r>
        <w:rPr>
          <w:i/>
        </w:rPr>
        <w:t>measResultRS-IndexList</w:t>
      </w:r>
      <w:r>
        <w:t xml:space="preserve"> to include available results, </w:t>
      </w:r>
      <w:r>
        <w:rPr>
          <w:lang w:eastAsia="zh-CN"/>
        </w:rPr>
        <w:t xml:space="preserve">as specified in 5.5.5.2, </w:t>
      </w:r>
      <w:r>
        <w:t xml:space="preserve">of up to </w:t>
      </w:r>
      <w:r>
        <w:rPr>
          <w:i/>
        </w:rPr>
        <w:t>maxReportRS-Index</w:t>
      </w:r>
      <w:r>
        <w:t xml:space="preserve"> beams, </w:t>
      </w:r>
      <w:r>
        <w:rPr>
          <w:lang w:eastAsia="zh-CN"/>
        </w:rPr>
        <w:t>ordered based on the quantity determined as specified in 5.5.5.3;</w:t>
      </w:r>
    </w:p>
    <w:p w14:paraId="26B5FE02" w14:textId="77777777" w:rsidR="00696EF8" w:rsidRDefault="00A3265E">
      <w:pPr>
        <w:ind w:left="568" w:hanging="284"/>
      </w:pPr>
      <w:r>
        <w:t>1&gt;</w:t>
      </w:r>
      <w:r>
        <w:tab/>
        <w:t>if there is at least one applicable neighbouring cell to report:</w:t>
      </w:r>
    </w:p>
    <w:p w14:paraId="2EDE5244" w14:textId="77777777" w:rsidR="00696EF8" w:rsidRDefault="00A3265E">
      <w:pPr>
        <w:ind w:left="851" w:hanging="284"/>
      </w:pPr>
      <w:r>
        <w:rPr>
          <w:lang w:eastAsia="ko-KR"/>
        </w:rPr>
        <w:t>2&gt;</w:t>
      </w:r>
      <w:r>
        <w:rPr>
          <w:lang w:eastAsia="ko-KR"/>
        </w:rPr>
        <w:tab/>
        <w:t xml:space="preserve">set the </w:t>
      </w:r>
      <w:r>
        <w:rPr>
          <w:i/>
          <w:lang w:eastAsia="ko-KR"/>
        </w:rPr>
        <w:t>measResultNeighCells</w:t>
      </w:r>
      <w:r>
        <w:rPr>
          <w:lang w:eastAsia="ko-KR"/>
        </w:rPr>
        <w:t xml:space="preserve"> to include the best neighbouring cells</w:t>
      </w:r>
      <w:r>
        <w:t xml:space="preserve"> up to </w:t>
      </w:r>
      <w:r>
        <w:rPr>
          <w:i/>
        </w:rPr>
        <w:t>maxReportCells</w:t>
      </w:r>
      <w:r>
        <w:rPr>
          <w:lang w:eastAsia="ko-KR"/>
        </w:rPr>
        <w:t xml:space="preserve"> in accordance with the following:</w:t>
      </w:r>
    </w:p>
    <w:p w14:paraId="2206D5BE" w14:textId="77777777" w:rsidR="00696EF8" w:rsidRDefault="00A3265E">
      <w:pPr>
        <w:ind w:left="1135" w:hanging="284"/>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7B42A818" w14:textId="77777777" w:rsidR="00696EF8" w:rsidRDefault="00A3265E">
      <w:pPr>
        <w:ind w:left="1418" w:hanging="284"/>
      </w:pPr>
      <w:r>
        <w:t>4&gt;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737AB43" w14:textId="77777777" w:rsidR="00696EF8" w:rsidRDefault="00A3265E">
      <w:pPr>
        <w:ind w:left="1135" w:hanging="284"/>
        <w:rPr>
          <w:lang w:eastAsia="ko-KR"/>
        </w:rPr>
      </w:pPr>
      <w:r>
        <w:t>3&gt;</w:t>
      </w:r>
      <w:r>
        <w:tab/>
      </w:r>
      <w:r>
        <w:rPr>
          <w:lang w:eastAsia="ko-KR"/>
        </w:rPr>
        <w:t>else:</w:t>
      </w:r>
    </w:p>
    <w:p w14:paraId="3DB1FDA2" w14:textId="77777777" w:rsidR="00696EF8" w:rsidRDefault="00A3265E">
      <w:pPr>
        <w:ind w:left="1418" w:hanging="284"/>
        <w:rPr>
          <w:lang w:eastAsia="ko-KR"/>
        </w:rPr>
      </w:pPr>
      <w:r>
        <w:rPr>
          <w:lang w:eastAsia="ko-KR"/>
        </w:rPr>
        <w:t>4&gt;</w:t>
      </w:r>
      <w:r>
        <w:rPr>
          <w:lang w:eastAsia="ko-KR"/>
        </w:rPr>
        <w:tab/>
        <w:t xml:space="preserve">include the applicable cells </w:t>
      </w:r>
      <w:r>
        <w:t>for which the new measurement results became available since the last periodical reporting or since the measurement was initiated or reset</w:t>
      </w:r>
      <w:r>
        <w:rPr>
          <w:lang w:eastAsia="ko-KR"/>
        </w:rPr>
        <w:t>;</w:t>
      </w:r>
    </w:p>
    <w:p w14:paraId="705C16F3" w14:textId="77777777" w:rsidR="00696EF8" w:rsidRDefault="00A3265E">
      <w:pPr>
        <w:keepLines/>
        <w:ind w:left="1135" w:hanging="851"/>
        <w:rPr>
          <w:lang w:eastAsia="ko-KR"/>
        </w:rPr>
      </w:pPr>
      <w:r>
        <w:t>NOTE</w:t>
      </w:r>
      <w:r>
        <w:rPr>
          <w:lang w:eastAsia="zh-CN"/>
        </w:rPr>
        <w:t xml:space="preserve"> 1</w:t>
      </w:r>
      <w:r>
        <w:t>:</w:t>
      </w:r>
      <w:r>
        <w:tab/>
        <w:t xml:space="preserve">The </w:t>
      </w:r>
      <w:r>
        <w:rPr>
          <w:lang w:eastAsia="ko-KR"/>
        </w:rPr>
        <w:t xml:space="preserve">reliability of the report (i.e. the certainty it contains the strongest cells on the concerned frequency) depends on the measurement configuration i.e. the </w:t>
      </w:r>
      <w:r>
        <w:rPr>
          <w:i/>
          <w:lang w:eastAsia="ko-KR"/>
        </w:rPr>
        <w:t>reportInterval</w:t>
      </w:r>
      <w:r>
        <w:rPr>
          <w:lang w:eastAsia="ko-KR"/>
        </w:rPr>
        <w:t>. The related performance requirements are specified in TS 36.133 [16].</w:t>
      </w:r>
    </w:p>
    <w:p w14:paraId="17E96616" w14:textId="77777777" w:rsidR="00696EF8" w:rsidRDefault="00A3265E">
      <w:pPr>
        <w:ind w:left="1135" w:hanging="284"/>
      </w:pPr>
      <w:r>
        <w:t>3&gt;</w:t>
      </w:r>
      <w:r>
        <w:tab/>
        <w:t xml:space="preserve">for each cell that is included in the </w:t>
      </w:r>
      <w:r>
        <w:rPr>
          <w:i/>
          <w:lang w:eastAsia="ko-KR"/>
        </w:rPr>
        <w:t>measResultNeighCells</w:t>
      </w:r>
      <w:r>
        <w:t xml:space="preserve">, include the </w:t>
      </w:r>
      <w:r>
        <w:rPr>
          <w:i/>
        </w:rPr>
        <w:t>physCellId</w:t>
      </w:r>
      <w:r>
        <w:t>;</w:t>
      </w:r>
    </w:p>
    <w:p w14:paraId="6FFE0C91" w14:textId="77777777" w:rsidR="00696EF8" w:rsidRDefault="00A3265E">
      <w:pPr>
        <w:ind w:left="1135" w:hanging="284"/>
        <w:rPr>
          <w:lang w:eastAsia="ko-KR"/>
        </w:rPr>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 xml:space="preserve">; or the </w:t>
      </w:r>
      <w:r>
        <w:rPr>
          <w:i/>
          <w:lang w:eastAsia="ko-KR"/>
        </w:rPr>
        <w:t>purpose</w:t>
      </w:r>
      <w:r>
        <w:rPr>
          <w:lang w:eastAsia="ko-KR"/>
        </w:rPr>
        <w:t xml:space="preserve"> is set to </w:t>
      </w:r>
      <w:r>
        <w:rPr>
          <w:i/>
          <w:lang w:eastAsia="ko-KR"/>
        </w:rPr>
        <w:t>reportStrongestCells</w:t>
      </w:r>
      <w:r>
        <w:rPr>
          <w:lang w:eastAsia="ko-KR"/>
        </w:rPr>
        <w:t xml:space="preserve"> or to </w:t>
      </w:r>
      <w:r>
        <w:rPr>
          <w:i/>
          <w:lang w:eastAsia="ko-KR"/>
        </w:rPr>
        <w:t>reportStrongestCellsForSON</w:t>
      </w:r>
      <w:r>
        <w:rPr>
          <w:lang w:eastAsia="ko-KR"/>
        </w:rPr>
        <w:t>:</w:t>
      </w:r>
    </w:p>
    <w:p w14:paraId="003507D2" w14:textId="77777777" w:rsidR="00696EF8" w:rsidRDefault="00A3265E">
      <w:pPr>
        <w:ind w:left="1418" w:hanging="284"/>
      </w:pPr>
      <w:r>
        <w:t>4&gt;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0D79C18F" w14:textId="77777777" w:rsidR="00696EF8" w:rsidRDefault="00A3265E">
      <w:pPr>
        <w:ind w:left="1702" w:hanging="284"/>
      </w:pPr>
      <w:r>
        <w:t>5&gt;</w:t>
      </w:r>
      <w:r>
        <w:tab/>
        <w:t xml:space="preserve">if the </w:t>
      </w:r>
      <w:r>
        <w:rPr>
          <w:i/>
        </w:rPr>
        <w:t>measObject</w:t>
      </w:r>
      <w:r>
        <w:t xml:space="preserve"> associated with this </w:t>
      </w:r>
      <w:r>
        <w:rPr>
          <w:i/>
        </w:rPr>
        <w:t>measId</w:t>
      </w:r>
      <w:r>
        <w:t xml:space="preserve"> concerns E-UTRA:</w:t>
      </w:r>
    </w:p>
    <w:p w14:paraId="13033C42" w14:textId="77777777" w:rsidR="00696EF8" w:rsidRDefault="00A3265E">
      <w:pPr>
        <w:ind w:left="1985" w:hanging="284"/>
        <w:rPr>
          <w:rFonts w:eastAsia="MS Mincho"/>
        </w:rPr>
      </w:pPr>
      <w:r>
        <w:rPr>
          <w:rFonts w:eastAsia="MS Mincho"/>
        </w:rPr>
        <w:t>6&gt;</w:t>
      </w:r>
      <w:r>
        <w:rPr>
          <w:rFonts w:eastAsia="MS Mincho"/>
        </w:rPr>
        <w:tab/>
        <w:t xml:space="preserve">set the </w:t>
      </w:r>
      <w:r>
        <w:rPr>
          <w:rFonts w:eastAsia="MS Mincho"/>
          <w:i/>
        </w:rPr>
        <w:t>measResult</w:t>
      </w:r>
      <w:r>
        <w:rPr>
          <w:rFonts w:eastAsia="MS Mincho"/>
        </w:rPr>
        <w:t xml:space="preserve"> to include the quantity(ies) indicated in the </w:t>
      </w:r>
      <w:r>
        <w:rPr>
          <w:rFonts w:eastAsia="MS Mincho"/>
          <w:i/>
        </w:rPr>
        <w:t>reportQuantity</w:t>
      </w:r>
      <w:r>
        <w:rPr>
          <w:rFonts w:eastAsia="MS Mincho"/>
        </w:rPr>
        <w:t xml:space="preserve"> within the concerned </w:t>
      </w:r>
      <w:r>
        <w:rPr>
          <w:rFonts w:eastAsia="MS Mincho"/>
          <w:i/>
        </w:rPr>
        <w:t>reportConfig</w:t>
      </w:r>
      <w:r>
        <w:rPr>
          <w:rFonts w:eastAsia="MS Mincho"/>
        </w:rPr>
        <w:t>;</w:t>
      </w:r>
    </w:p>
    <w:p w14:paraId="7E2B5F62" w14:textId="77777777" w:rsidR="00696EF8" w:rsidRDefault="00A3265E">
      <w:pPr>
        <w:ind w:left="1985" w:hanging="284"/>
        <w:rPr>
          <w:rFonts w:eastAsia="MS Mincho"/>
        </w:rPr>
      </w:pPr>
      <w:r>
        <w:rPr>
          <w:rFonts w:eastAsia="MS Mincho"/>
        </w:rPr>
        <w:t>6&gt;</w:t>
      </w:r>
      <w:r>
        <w:rPr>
          <w:rFonts w:eastAsia="MS Mincho"/>
        </w:rPr>
        <w:tab/>
        <w:t xml:space="preserve">sort the included cells in order of decreasing </w:t>
      </w:r>
      <w:r>
        <w:rPr>
          <w:rFonts w:eastAsia="MS Mincho"/>
          <w:i/>
        </w:rPr>
        <w:t>triggerQuantity</w:t>
      </w:r>
      <w:r>
        <w:rPr>
          <w:rFonts w:eastAsia="MS Mincho"/>
        </w:rPr>
        <w:t>, i.e. the best cell is included first;</w:t>
      </w:r>
    </w:p>
    <w:p w14:paraId="60F739D4" w14:textId="77777777" w:rsidR="00696EF8" w:rsidRDefault="00A3265E">
      <w:pPr>
        <w:ind w:left="1702" w:hanging="284"/>
      </w:pPr>
      <w:r>
        <w:t>5&gt;</w:t>
      </w:r>
      <w:r>
        <w:tab/>
        <w:t xml:space="preserve">if the </w:t>
      </w:r>
      <w:r>
        <w:rPr>
          <w:i/>
        </w:rPr>
        <w:t>measObject</w:t>
      </w:r>
      <w:r>
        <w:t xml:space="preserve"> associated with this </w:t>
      </w:r>
      <w:r>
        <w:rPr>
          <w:i/>
        </w:rPr>
        <w:t>measId</w:t>
      </w:r>
      <w:r>
        <w:t xml:space="preserve"> concerns NR:</w:t>
      </w:r>
    </w:p>
    <w:p w14:paraId="07725668" w14:textId="77777777" w:rsidR="00696EF8" w:rsidRDefault="00A3265E">
      <w:pPr>
        <w:ind w:left="1985" w:hanging="284"/>
        <w:rPr>
          <w:rFonts w:eastAsia="MS Mincho"/>
          <w:lang w:eastAsia="zh-CN"/>
        </w:rPr>
      </w:pPr>
      <w:r>
        <w:rPr>
          <w:rFonts w:eastAsia="MS Mincho"/>
          <w:lang w:eastAsia="zh-CN"/>
        </w:rPr>
        <w:t>6&gt;</w:t>
      </w:r>
      <w:r>
        <w:rPr>
          <w:rFonts w:eastAsia="MS Mincho"/>
          <w:lang w:eastAsia="zh-CN"/>
        </w:rPr>
        <w:tab/>
        <w:t xml:space="preserve">set the </w:t>
      </w:r>
      <w:r>
        <w:rPr>
          <w:rFonts w:eastAsia="MS Mincho"/>
          <w:i/>
          <w:lang w:eastAsia="zh-CN"/>
        </w:rPr>
        <w:t>measResultCell</w:t>
      </w:r>
      <w:r>
        <w:rPr>
          <w:rFonts w:eastAsia="MS Mincho"/>
          <w:lang w:eastAsia="zh-CN"/>
        </w:rPr>
        <w:t xml:space="preserve"> to include the quantity(ies) indicated in the </w:t>
      </w:r>
      <w:r>
        <w:rPr>
          <w:rFonts w:eastAsia="MS Mincho"/>
          <w:i/>
          <w:lang w:eastAsia="zh-CN"/>
        </w:rPr>
        <w:t>reportQuantityCellNR</w:t>
      </w:r>
      <w:r>
        <w:rPr>
          <w:rFonts w:eastAsia="MS Mincho"/>
          <w:lang w:eastAsia="zh-CN"/>
        </w:rPr>
        <w:t xml:space="preserve"> within the concerned </w:t>
      </w:r>
      <w:r>
        <w:rPr>
          <w:rFonts w:eastAsia="MS Mincho"/>
          <w:i/>
          <w:lang w:eastAsia="zh-CN"/>
        </w:rPr>
        <w:t>reportConfig</w:t>
      </w:r>
      <w:r>
        <w:rPr>
          <w:rFonts w:eastAsia="MS Mincho"/>
          <w:lang w:eastAsia="zh-CN"/>
        </w:rPr>
        <w:t>;</w:t>
      </w:r>
    </w:p>
    <w:p w14:paraId="486985D5" w14:textId="77777777" w:rsidR="00696EF8" w:rsidRDefault="00A3265E">
      <w:pPr>
        <w:ind w:left="1985" w:hanging="284"/>
        <w:rPr>
          <w:rFonts w:eastAsia="MS Mincho"/>
          <w:lang w:eastAsia="zh-CN"/>
        </w:rPr>
      </w:pPr>
      <w:r>
        <w:rPr>
          <w:rFonts w:eastAsia="MS Mincho"/>
          <w:lang w:eastAsia="zh-CN"/>
        </w:rPr>
        <w:t>6&gt;</w:t>
      </w:r>
      <w:r>
        <w:rPr>
          <w:rFonts w:eastAsia="MS Mincho"/>
          <w:lang w:eastAsia="zh-CN"/>
        </w:rPr>
        <w:tab/>
        <w:t xml:space="preserve">if </w:t>
      </w:r>
      <w:r>
        <w:rPr>
          <w:rFonts w:eastAsia="MS Mincho"/>
          <w:i/>
          <w:lang w:eastAsia="zh-CN"/>
        </w:rPr>
        <w:t xml:space="preserve">maxReportRS-Index </w:t>
      </w:r>
      <w:r>
        <w:rPr>
          <w:rFonts w:eastAsia="MS Mincho"/>
          <w:lang w:eastAsia="zh-CN"/>
        </w:rPr>
        <w:t xml:space="preserve">and </w:t>
      </w:r>
      <w:r>
        <w:rPr>
          <w:rFonts w:eastAsia="MS Mincho"/>
          <w:i/>
          <w:lang w:eastAsia="zh-CN"/>
        </w:rPr>
        <w:t>reportQuantityRS-IndexNR</w:t>
      </w:r>
      <w:r>
        <w:rPr>
          <w:rFonts w:eastAsia="MS Mincho"/>
          <w:lang w:eastAsia="zh-CN"/>
        </w:rPr>
        <w:t xml:space="preserve"> are configured, set </w:t>
      </w:r>
      <w:r>
        <w:rPr>
          <w:rFonts w:eastAsia="MS Mincho"/>
          <w:i/>
          <w:lang w:eastAsia="zh-CN"/>
        </w:rPr>
        <w:t>measResultRS-IndexList</w:t>
      </w:r>
      <w:r>
        <w:rPr>
          <w:rFonts w:eastAsia="MS Mincho"/>
          <w:lang w:eastAsia="zh-CN"/>
        </w:rPr>
        <w:t xml:space="preserve"> to include the result of the best beam if </w:t>
      </w:r>
      <w:r>
        <w:rPr>
          <w:rFonts w:eastAsia="MS Mincho"/>
          <w:i/>
          <w:lang w:eastAsia="zh-CN"/>
        </w:rPr>
        <w:t>threshRS-Index</w:t>
      </w:r>
      <w:r>
        <w:rPr>
          <w:rFonts w:eastAsia="MS Mincho"/>
          <w:lang w:eastAsia="zh-CN"/>
        </w:rPr>
        <w:t xml:space="preserve"> is included in the </w:t>
      </w:r>
      <w:r>
        <w:rPr>
          <w:rFonts w:eastAsia="MS Mincho"/>
          <w:i/>
          <w:lang w:eastAsia="zh-CN"/>
        </w:rPr>
        <w:t>VarMeasConfig</w:t>
      </w:r>
      <w:r>
        <w:rPr>
          <w:rFonts w:eastAsia="MS Mincho"/>
          <w:lang w:eastAsia="zh-CN"/>
        </w:rPr>
        <w:t xml:space="preserve"> for the corresponding </w:t>
      </w:r>
      <w:r>
        <w:rPr>
          <w:rFonts w:eastAsia="MS Mincho"/>
          <w:i/>
          <w:lang w:eastAsia="zh-CN"/>
        </w:rPr>
        <w:t>measObject</w:t>
      </w:r>
      <w:r>
        <w:rPr>
          <w:rFonts w:eastAsia="MS Mincho"/>
        </w:rPr>
        <w:t xml:space="preserve">, and the remaining beams whose quantity is above </w:t>
      </w:r>
      <w:r>
        <w:rPr>
          <w:rFonts w:eastAsia="MS Mincho"/>
          <w:i/>
        </w:rPr>
        <w:t>threshRS-Index</w:t>
      </w:r>
      <w:r>
        <w:rPr>
          <w:rFonts w:eastAsia="MS Mincho"/>
        </w:rPr>
        <w:t xml:space="preserve">, </w:t>
      </w:r>
      <w:r>
        <w:rPr>
          <w:rFonts w:eastAsia="MS Mincho"/>
          <w:lang w:eastAsia="zh-CN"/>
        </w:rPr>
        <w:t xml:space="preserve">up to </w:t>
      </w:r>
      <w:r>
        <w:rPr>
          <w:rFonts w:eastAsia="MS Mincho"/>
          <w:i/>
          <w:lang w:eastAsia="zh-CN"/>
        </w:rPr>
        <w:t>maxReportRS-Index</w:t>
      </w:r>
      <w:r>
        <w:rPr>
          <w:rFonts w:eastAsia="MS Mincho"/>
          <w:lang w:eastAsia="zh-CN"/>
        </w:rPr>
        <w:t xml:space="preserve"> beams in total:</w:t>
      </w:r>
    </w:p>
    <w:p w14:paraId="1340231C" w14:textId="77777777" w:rsidR="00696EF8" w:rsidRDefault="00A3265E">
      <w:pPr>
        <w:ind w:left="2269" w:hanging="284"/>
        <w:rPr>
          <w:rFonts w:eastAsia="MS Mincho"/>
          <w:lang w:eastAsia="zh-CN"/>
        </w:rPr>
      </w:pPr>
      <w:r>
        <w:rPr>
          <w:rFonts w:eastAsia="MS Mincho"/>
          <w:lang w:eastAsia="zh-CN"/>
        </w:rPr>
        <w:t>7&gt;</w:t>
      </w:r>
      <w:r>
        <w:rPr>
          <w:rFonts w:eastAsia="MS Mincho"/>
          <w:lang w:eastAsia="zh-CN"/>
        </w:rPr>
        <w:tab/>
        <w:t>order beams based on the sorting quantity determined as specified in 5.5.5.3;</w:t>
      </w:r>
    </w:p>
    <w:p w14:paraId="1E8F9DC6" w14:textId="77777777" w:rsidR="00696EF8" w:rsidRDefault="00A3265E">
      <w:pPr>
        <w:ind w:left="2269" w:hanging="284"/>
        <w:rPr>
          <w:rFonts w:eastAsia="MS Mincho"/>
          <w:lang w:eastAsia="zh-CN"/>
        </w:rPr>
      </w:pPr>
      <w:r>
        <w:rPr>
          <w:rFonts w:eastAsia="MS Mincho"/>
          <w:lang w:eastAsia="zh-CN"/>
        </w:rPr>
        <w:t>7&gt;</w:t>
      </w:r>
      <w:r>
        <w:rPr>
          <w:rFonts w:eastAsia="MS Mincho"/>
          <w:lang w:eastAsia="zh-CN"/>
        </w:rPr>
        <w:tab/>
        <w:t>for each included beam:</w:t>
      </w:r>
    </w:p>
    <w:p w14:paraId="06A47C0A" w14:textId="77777777" w:rsidR="00696EF8" w:rsidRDefault="00A3265E">
      <w:pPr>
        <w:ind w:left="2552" w:hanging="284"/>
        <w:rPr>
          <w:rFonts w:eastAsia="MS Mincho"/>
          <w:lang w:eastAsia="x-none"/>
        </w:rPr>
      </w:pPr>
      <w:r>
        <w:rPr>
          <w:rFonts w:eastAsia="MS Mincho"/>
          <w:lang w:eastAsia="x-none"/>
        </w:rPr>
        <w:lastRenderedPageBreak/>
        <w:t>8&gt;</w:t>
      </w:r>
      <w:r>
        <w:rPr>
          <w:rFonts w:eastAsia="MS Mincho"/>
          <w:lang w:eastAsia="x-none"/>
        </w:rPr>
        <w:tab/>
        <w:t xml:space="preserve">include </w:t>
      </w:r>
      <w:r>
        <w:rPr>
          <w:rFonts w:eastAsia="MS Mincho"/>
          <w:i/>
          <w:lang w:eastAsia="x-none"/>
        </w:rPr>
        <w:t>ssbIndex</w:t>
      </w:r>
      <w:r>
        <w:rPr>
          <w:rFonts w:eastAsia="MS Mincho"/>
          <w:lang w:eastAsia="x-none"/>
        </w:rPr>
        <w:t>;</w:t>
      </w:r>
    </w:p>
    <w:p w14:paraId="6F374D91" w14:textId="77777777" w:rsidR="00696EF8" w:rsidRDefault="00A3265E">
      <w:pPr>
        <w:ind w:left="2552" w:hanging="284"/>
        <w:rPr>
          <w:rFonts w:eastAsia="MS Mincho"/>
          <w:lang w:eastAsia="x-none"/>
        </w:rPr>
      </w:pPr>
      <w:r>
        <w:rPr>
          <w:rFonts w:eastAsia="MS Mincho"/>
          <w:lang w:eastAsia="x-none"/>
        </w:rPr>
        <w:t>8&gt;</w:t>
      </w:r>
      <w:r>
        <w:rPr>
          <w:rFonts w:eastAsia="MS Mincho"/>
          <w:lang w:eastAsia="x-none"/>
        </w:rPr>
        <w:tab/>
        <w:t xml:space="preserve">if </w:t>
      </w:r>
      <w:r>
        <w:rPr>
          <w:rFonts w:eastAsia="MS Mincho"/>
          <w:i/>
          <w:lang w:eastAsia="x-none"/>
        </w:rPr>
        <w:t>reportRS-IndexResultsNR</w:t>
      </w:r>
      <w:r>
        <w:rPr>
          <w:rFonts w:eastAsia="MS Mincho"/>
          <w:lang w:eastAsia="x-none"/>
        </w:rPr>
        <w:t xml:space="preserve"> is set to TRUE, for each quantity indicated, include the corresponding measurement result</w:t>
      </w:r>
      <w:r>
        <w:rPr>
          <w:rFonts w:eastAsia="MS Mincho"/>
          <w:lang w:eastAsia="zh-CN"/>
        </w:rPr>
        <w:t xml:space="preserve"> in </w:t>
      </w:r>
      <w:r>
        <w:rPr>
          <w:rFonts w:eastAsia="MS Mincho"/>
          <w:i/>
          <w:lang w:eastAsia="zh-CN"/>
        </w:rPr>
        <w:t>measResultSSB-Index</w:t>
      </w:r>
      <w:r>
        <w:rPr>
          <w:rFonts w:eastAsia="MS Mincho"/>
          <w:lang w:eastAsia="zh-CN"/>
        </w:rPr>
        <w:t xml:space="preserve"> for each </w:t>
      </w:r>
      <w:r>
        <w:rPr>
          <w:rFonts w:eastAsia="MS Mincho"/>
          <w:i/>
          <w:lang w:eastAsia="zh-CN"/>
        </w:rPr>
        <w:t>ssb-Index</w:t>
      </w:r>
      <w:r>
        <w:rPr>
          <w:rFonts w:eastAsia="MS Mincho"/>
          <w:lang w:eastAsia="x-none"/>
        </w:rPr>
        <w:t>;</w:t>
      </w:r>
    </w:p>
    <w:p w14:paraId="37A7ADE2" w14:textId="77777777" w:rsidR="00696EF8" w:rsidRDefault="00A3265E">
      <w:pPr>
        <w:ind w:left="1985" w:hanging="284"/>
        <w:rPr>
          <w:rFonts w:eastAsia="MS Mincho"/>
        </w:rPr>
      </w:pPr>
      <w:r>
        <w:rPr>
          <w:rFonts w:eastAsia="MS Mincho"/>
        </w:rPr>
        <w:t>6&gt;</w:t>
      </w:r>
      <w:r>
        <w:rPr>
          <w:rFonts w:eastAsia="MS Mincho"/>
        </w:rPr>
        <w:tab/>
        <w:t xml:space="preserve">sort the included cells in order of decreasing </w:t>
      </w:r>
      <w:r>
        <w:rPr>
          <w:rFonts w:eastAsia="MS Mincho"/>
          <w:lang w:eastAsia="zh-CN"/>
        </w:rPr>
        <w:t>sorting quantity determined as specified in 5.5.5.3;</w:t>
      </w:r>
    </w:p>
    <w:p w14:paraId="36C69AD5" w14:textId="77777777" w:rsidR="00696EF8" w:rsidRDefault="00A3265E">
      <w:pPr>
        <w:ind w:left="1702" w:hanging="284"/>
      </w:pPr>
      <w:r>
        <w:t>5&gt;</w:t>
      </w:r>
      <w:r>
        <w:tab/>
        <w:t xml:space="preserve">if the </w:t>
      </w:r>
      <w:r>
        <w:rPr>
          <w:i/>
        </w:rPr>
        <w:t>measObject</w:t>
      </w:r>
      <w:r>
        <w:t xml:space="preserve"> associated with this </w:t>
      </w:r>
      <w:r>
        <w:rPr>
          <w:i/>
        </w:rPr>
        <w:t>measId</w:t>
      </w:r>
      <w:r>
        <w:t xml:space="preserve"> concerns UTRA FDD</w:t>
      </w:r>
      <w:r>
        <w:rPr>
          <w:lang w:eastAsia="zh-CN"/>
        </w:rPr>
        <w:t xml:space="preserve"> and if </w:t>
      </w:r>
      <w:r>
        <w:rPr>
          <w:i/>
          <w:noProof/>
        </w:rPr>
        <w:t>ReportConfigInterRA</w:t>
      </w:r>
      <w:r>
        <w:rPr>
          <w:i/>
          <w:noProof/>
          <w:lang w:eastAsia="zh-CN"/>
        </w:rPr>
        <w:t>T</w:t>
      </w:r>
      <w:r>
        <w:t xml:space="preserve"> </w:t>
      </w:r>
      <w:r>
        <w:rPr>
          <w:lang w:eastAsia="zh-CN"/>
        </w:rPr>
        <w:t xml:space="preserve">includes the </w:t>
      </w:r>
      <w:r>
        <w:rPr>
          <w:i/>
        </w:rPr>
        <w:t>reportQuantityUTRA-FDD</w:t>
      </w:r>
      <w:r>
        <w:t>:</w:t>
      </w:r>
    </w:p>
    <w:p w14:paraId="7C2EAE26" w14:textId="77777777" w:rsidR="00696EF8" w:rsidRDefault="00A3265E">
      <w:pPr>
        <w:ind w:left="1985" w:hanging="284"/>
        <w:rPr>
          <w:rFonts w:eastAsia="MS Mincho"/>
        </w:rPr>
      </w:pPr>
      <w:r>
        <w:rPr>
          <w:rFonts w:eastAsia="MS Mincho"/>
        </w:rPr>
        <w:t>6&gt;</w:t>
      </w:r>
      <w:r>
        <w:rPr>
          <w:rFonts w:eastAsia="MS Mincho"/>
        </w:rPr>
        <w:tab/>
        <w:t xml:space="preserve">set the </w:t>
      </w:r>
      <w:r>
        <w:rPr>
          <w:rFonts w:eastAsia="MS Mincho"/>
          <w:i/>
        </w:rPr>
        <w:t>measResult</w:t>
      </w:r>
      <w:r>
        <w:rPr>
          <w:rFonts w:eastAsia="MS Mincho"/>
        </w:rPr>
        <w:t xml:space="preserve"> to include the quantities indicated by</w:t>
      </w:r>
      <w:r>
        <w:rPr>
          <w:rFonts w:eastAsia="MS Mincho"/>
          <w:lang w:eastAsia="zh-CN"/>
        </w:rPr>
        <w:t xml:space="preserve"> the</w:t>
      </w:r>
      <w:r>
        <w:rPr>
          <w:rFonts w:eastAsia="MS Mincho"/>
        </w:rPr>
        <w:t xml:space="preserve"> </w:t>
      </w:r>
      <w:r>
        <w:rPr>
          <w:rFonts w:eastAsia="MS Mincho"/>
          <w:i/>
        </w:rPr>
        <w:t>reportQuantityUTRA-FDD</w:t>
      </w:r>
      <w:r>
        <w:rPr>
          <w:rFonts w:eastAsia="MS Mincho"/>
        </w:rPr>
        <w:t xml:space="preserve"> in order of decreasing </w:t>
      </w:r>
      <w:r>
        <w:rPr>
          <w:rFonts w:eastAsia="MS Mincho"/>
          <w:i/>
          <w:iCs/>
        </w:rPr>
        <w:t>measQuantityUTRA-FDD</w:t>
      </w:r>
      <w:r>
        <w:rPr>
          <w:rFonts w:eastAsia="MS Mincho"/>
        </w:rPr>
        <w:t xml:space="preserve"> within the </w:t>
      </w:r>
      <w:r>
        <w:rPr>
          <w:rFonts w:eastAsia="MS Mincho"/>
          <w:i/>
          <w:iCs/>
        </w:rPr>
        <w:t>quantityConfig</w:t>
      </w:r>
      <w:r>
        <w:rPr>
          <w:rFonts w:eastAsia="MS Mincho"/>
        </w:rPr>
        <w:t>, i.e. the best cell is included first;</w:t>
      </w:r>
    </w:p>
    <w:p w14:paraId="25DBE0AA" w14:textId="77777777" w:rsidR="00696EF8" w:rsidRDefault="00A3265E">
      <w:pPr>
        <w:ind w:left="1702" w:hanging="284"/>
      </w:pPr>
      <w:r>
        <w:rPr>
          <w:rFonts w:eastAsia="SimSun"/>
        </w:rPr>
        <w:t>5&gt;</w:t>
      </w:r>
      <w:r>
        <w:rPr>
          <w:lang w:eastAsia="zh-CN"/>
        </w:rPr>
        <w:tab/>
      </w:r>
      <w:r>
        <w:t xml:space="preserve">if the </w:t>
      </w:r>
      <w:r>
        <w:rPr>
          <w:i/>
        </w:rPr>
        <w:t>measObject</w:t>
      </w:r>
      <w:r>
        <w:t xml:space="preserve"> associated with this </w:t>
      </w:r>
      <w:r>
        <w:rPr>
          <w:i/>
        </w:rPr>
        <w:t>measId</w:t>
      </w:r>
      <w:r>
        <w:t xml:space="preserve"> concerns UTRA FDD and if </w:t>
      </w:r>
      <w:r>
        <w:rPr>
          <w:i/>
        </w:rPr>
        <w:t>ReportConfigInterRAT</w:t>
      </w:r>
      <w:r>
        <w:t xml:space="preserve"> does not include the </w:t>
      </w:r>
      <w:r>
        <w:rPr>
          <w:i/>
        </w:rPr>
        <w:t>reportQuantityUTRA-FDD</w:t>
      </w:r>
      <w:r>
        <w:t>; or</w:t>
      </w:r>
    </w:p>
    <w:p w14:paraId="7F46B325" w14:textId="77777777" w:rsidR="00696EF8" w:rsidRDefault="00A3265E">
      <w:pPr>
        <w:ind w:left="1702" w:hanging="284"/>
      </w:pPr>
      <w:r>
        <w:t>5&gt;</w:t>
      </w:r>
      <w:r>
        <w:tab/>
        <w:t xml:space="preserve">if the </w:t>
      </w:r>
      <w:r>
        <w:rPr>
          <w:i/>
        </w:rPr>
        <w:t>measObject</w:t>
      </w:r>
      <w:r>
        <w:t xml:space="preserve"> associated with this </w:t>
      </w:r>
      <w:r>
        <w:rPr>
          <w:i/>
        </w:rPr>
        <w:t>measId</w:t>
      </w:r>
      <w:r>
        <w:t xml:space="preserve"> concerns UTRA TDD, GERAN </w:t>
      </w:r>
      <w:r>
        <w:rPr>
          <w:lang w:eastAsia="zh-CN"/>
        </w:rPr>
        <w:t>or</w:t>
      </w:r>
      <w:r>
        <w:t xml:space="preserve"> CDMA2000:</w:t>
      </w:r>
    </w:p>
    <w:p w14:paraId="56538707" w14:textId="77777777" w:rsidR="00696EF8" w:rsidRDefault="00A3265E">
      <w:pPr>
        <w:ind w:left="1985" w:hanging="284"/>
        <w:rPr>
          <w:rFonts w:eastAsia="MS Mincho"/>
        </w:rPr>
      </w:pPr>
      <w:r>
        <w:rPr>
          <w:rFonts w:eastAsia="MS Mincho"/>
        </w:rPr>
        <w:t>6&gt;</w:t>
      </w:r>
      <w:r>
        <w:rPr>
          <w:rFonts w:eastAsia="MS Mincho"/>
        </w:rPr>
        <w:tab/>
        <w:t xml:space="preserve">set the </w:t>
      </w:r>
      <w:r>
        <w:rPr>
          <w:rFonts w:eastAsia="MS Mincho"/>
          <w:i/>
        </w:rPr>
        <w:t>measResult</w:t>
      </w:r>
      <w:r>
        <w:rPr>
          <w:rFonts w:eastAsia="MS Mincho"/>
        </w:rPr>
        <w:t xml:space="preserve"> to the quantity as configured for the concerned RAT within the </w:t>
      </w:r>
      <w:r>
        <w:rPr>
          <w:rFonts w:eastAsia="MS Mincho"/>
          <w:i/>
        </w:rPr>
        <w:t>quantityConfig</w:t>
      </w:r>
      <w:r>
        <w:rPr>
          <w:rFonts w:eastAsia="MS Mincho"/>
        </w:rPr>
        <w:t xml:space="preserve"> in order of either decreasing quantity for UTRA and GERAN or increasing quantity for CDMA2000 </w:t>
      </w:r>
      <w:r>
        <w:rPr>
          <w:rFonts w:eastAsia="MS Mincho"/>
          <w:i/>
        </w:rPr>
        <w:t>pilotStrength</w:t>
      </w:r>
      <w:r>
        <w:rPr>
          <w:rFonts w:eastAsia="MS Mincho"/>
        </w:rPr>
        <w:t>, i.e. the best cell is included first;</w:t>
      </w:r>
    </w:p>
    <w:p w14:paraId="5D7009A8" w14:textId="77777777" w:rsidR="00696EF8" w:rsidRDefault="00A3265E">
      <w:pPr>
        <w:ind w:left="1135" w:hanging="284"/>
        <w:rPr>
          <w:lang w:eastAsia="ko-KR"/>
        </w:rPr>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a RAT other than NR</w:t>
      </w:r>
      <w:r>
        <w:rPr>
          <w:lang w:eastAsia="ko-KR"/>
        </w:rPr>
        <w:t>:</w:t>
      </w:r>
    </w:p>
    <w:p w14:paraId="2E2F6460" w14:textId="77777777" w:rsidR="00696EF8" w:rsidRDefault="00A3265E">
      <w:pPr>
        <w:ind w:left="1418" w:hanging="28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6B2A7164" w14:textId="77777777" w:rsidR="00696EF8" w:rsidRDefault="00A3265E">
      <w:pPr>
        <w:ind w:left="1702" w:hanging="284"/>
        <w:rPr>
          <w:lang w:eastAsia="zh-CN"/>
        </w:rPr>
      </w:pPr>
      <w:r>
        <w:t>5&gt;</w:t>
      </w:r>
      <w:r>
        <w:tab/>
      </w:r>
      <w:r>
        <w:rPr>
          <w:lang w:eastAsia="zh-CN"/>
        </w:rPr>
        <w:t xml:space="preserve">if the </w:t>
      </w:r>
      <w:r>
        <w:rPr>
          <w:i/>
          <w:lang w:eastAsia="zh-CN"/>
        </w:rPr>
        <w:t xml:space="preserve">includeMultiBandInfo </w:t>
      </w:r>
      <w:r>
        <w:rPr>
          <w:lang w:eastAsia="zh-CN"/>
        </w:rPr>
        <w:t>is configured:</w:t>
      </w:r>
    </w:p>
    <w:p w14:paraId="564D0436" w14:textId="77777777" w:rsidR="00696EF8" w:rsidRDefault="00A3265E">
      <w:pPr>
        <w:ind w:left="1985" w:hanging="284"/>
        <w:rPr>
          <w:rFonts w:eastAsia="MS Mincho"/>
        </w:rPr>
      </w:pPr>
      <w:r>
        <w:rPr>
          <w:rFonts w:eastAsia="MS Mincho"/>
        </w:rPr>
        <w:t>6&gt;</w:t>
      </w:r>
      <w:r>
        <w:rPr>
          <w:rFonts w:eastAsia="MS Mincho"/>
        </w:rPr>
        <w:tab/>
        <w:t xml:space="preserve">include the </w:t>
      </w:r>
      <w:r>
        <w:rPr>
          <w:rFonts w:eastAsia="MS Mincho"/>
          <w:i/>
        </w:rPr>
        <w:t>freqBandIndicator</w:t>
      </w:r>
      <w:r>
        <w:rPr>
          <w:rFonts w:eastAsia="MS Mincho"/>
        </w:rPr>
        <w:t>;</w:t>
      </w:r>
    </w:p>
    <w:p w14:paraId="63A76142" w14:textId="77777777" w:rsidR="00696EF8" w:rsidRDefault="00A3265E">
      <w:pPr>
        <w:ind w:left="1985" w:hanging="284"/>
        <w:rPr>
          <w:rFonts w:eastAsia="MS Mincho"/>
        </w:rPr>
      </w:pPr>
      <w:r>
        <w:rPr>
          <w:rFonts w:eastAsia="MS Mincho"/>
        </w:rPr>
        <w:t>6&gt;</w:t>
      </w:r>
      <w:r>
        <w:rPr>
          <w:rFonts w:eastAsia="MS Mincho"/>
        </w:rPr>
        <w:tab/>
        <w:t xml:space="preserve">if the cell broadcasts </w:t>
      </w:r>
      <w:r>
        <w:rPr>
          <w:rFonts w:eastAsia="MS Mincho"/>
          <w:lang w:eastAsia="zh-CN"/>
        </w:rPr>
        <w:t xml:space="preserve">the </w:t>
      </w:r>
      <w:r>
        <w:rPr>
          <w:rFonts w:eastAsia="MS Mincho"/>
          <w:i/>
          <w:lang w:eastAsia="zh-CN"/>
        </w:rPr>
        <w:t>multiBandInfoList</w:t>
      </w:r>
      <w:r>
        <w:rPr>
          <w:rFonts w:eastAsia="MS Mincho"/>
          <w:lang w:eastAsia="zh-CN"/>
        </w:rPr>
        <w:t xml:space="preserve">, include the </w:t>
      </w:r>
      <w:r>
        <w:rPr>
          <w:rFonts w:eastAsia="MS Mincho"/>
          <w:i/>
          <w:lang w:eastAsia="zh-CN"/>
        </w:rPr>
        <w:t>multiBandInfoList</w:t>
      </w:r>
      <w:r>
        <w:rPr>
          <w:rFonts w:eastAsia="MS Mincho"/>
          <w:lang w:eastAsia="zh-CN"/>
        </w:rPr>
        <w:t>;</w:t>
      </w:r>
    </w:p>
    <w:p w14:paraId="274B126B" w14:textId="77777777" w:rsidR="00696EF8" w:rsidRDefault="00A3265E">
      <w:pPr>
        <w:ind w:left="1985" w:hanging="284"/>
        <w:rPr>
          <w:rFonts w:eastAsia="MS Mincho"/>
          <w:lang w:eastAsia="zh-CN"/>
        </w:rPr>
      </w:pPr>
      <w:r>
        <w:rPr>
          <w:rFonts w:eastAsia="MS Mincho"/>
        </w:rPr>
        <w:t>6&gt;</w:t>
      </w:r>
      <w:r>
        <w:rPr>
          <w:rFonts w:eastAsia="MS Mincho"/>
        </w:rPr>
        <w:tab/>
        <w:t xml:space="preserve">if the cell broadcasts </w:t>
      </w:r>
      <w:r>
        <w:rPr>
          <w:rFonts w:eastAsia="MS Mincho"/>
          <w:lang w:eastAsia="zh-CN"/>
        </w:rPr>
        <w:t xml:space="preserve">the </w:t>
      </w:r>
      <w:r>
        <w:rPr>
          <w:rFonts w:eastAsia="MS Mincho"/>
          <w:i/>
          <w:lang w:eastAsia="zh-CN"/>
        </w:rPr>
        <w:t>freqBandIndicatorPriority</w:t>
      </w:r>
      <w:r>
        <w:rPr>
          <w:rFonts w:eastAsia="MS Mincho"/>
          <w:lang w:eastAsia="zh-CN"/>
        </w:rPr>
        <w:t xml:space="preserve">, include the </w:t>
      </w:r>
      <w:r>
        <w:rPr>
          <w:rFonts w:eastAsia="MS Mincho"/>
          <w:i/>
          <w:lang w:eastAsia="zh-CN"/>
        </w:rPr>
        <w:t>freqBandIndicatorPriority</w:t>
      </w:r>
      <w:r>
        <w:rPr>
          <w:rFonts w:eastAsia="MS Mincho"/>
          <w:lang w:eastAsia="zh-CN"/>
        </w:rPr>
        <w:t>;</w:t>
      </w:r>
    </w:p>
    <w:p w14:paraId="060E6CDD" w14:textId="77777777" w:rsidR="00696EF8" w:rsidRDefault="00A3265E">
      <w:pPr>
        <w:ind w:left="1702" w:hanging="284"/>
      </w:pPr>
      <w:r>
        <w:t>5&gt;</w:t>
      </w:r>
      <w:r>
        <w:tab/>
        <w:t>if the cell broadcasts a CSG identity:</w:t>
      </w:r>
    </w:p>
    <w:p w14:paraId="72731387" w14:textId="77777777" w:rsidR="00696EF8" w:rsidRDefault="00A3265E">
      <w:pPr>
        <w:ind w:left="1985" w:hanging="284"/>
        <w:rPr>
          <w:rFonts w:eastAsia="MS Mincho"/>
        </w:rPr>
      </w:pPr>
      <w:r>
        <w:rPr>
          <w:rFonts w:eastAsia="MS Mincho"/>
        </w:rPr>
        <w:t>6&gt;</w:t>
      </w:r>
      <w:r>
        <w:rPr>
          <w:rFonts w:eastAsia="MS Mincho"/>
        </w:rPr>
        <w:tab/>
        <w:t xml:space="preserve">include the </w:t>
      </w:r>
      <w:r>
        <w:rPr>
          <w:rFonts w:eastAsia="MS Mincho"/>
          <w:i/>
        </w:rPr>
        <w:t>csg-Identity</w:t>
      </w:r>
      <w:r>
        <w:rPr>
          <w:rFonts w:eastAsia="MS Mincho"/>
        </w:rPr>
        <w:t>;</w:t>
      </w:r>
    </w:p>
    <w:p w14:paraId="43C1198E" w14:textId="77777777" w:rsidR="00696EF8" w:rsidRDefault="00A3265E">
      <w:pPr>
        <w:ind w:left="1985" w:hanging="284"/>
        <w:rPr>
          <w:rFonts w:eastAsia="MS Mincho"/>
        </w:rPr>
      </w:pPr>
      <w:r>
        <w:rPr>
          <w:rFonts w:eastAsia="MS Mincho"/>
        </w:rPr>
        <w:t>6&gt;</w:t>
      </w:r>
      <w:r>
        <w:rPr>
          <w:rFonts w:eastAsia="MS Mincho"/>
        </w:rPr>
        <w:tab/>
        <w:t xml:space="preserve">include the </w:t>
      </w:r>
      <w:r>
        <w:rPr>
          <w:rFonts w:eastAsia="MS Mincho"/>
          <w:i/>
        </w:rPr>
        <w:t>csg-MemberStatus</w:t>
      </w:r>
      <w:r>
        <w:rPr>
          <w:rFonts w:eastAsia="MS Mincho"/>
        </w:rPr>
        <w:t xml:space="preserve"> and set it to </w:t>
      </w:r>
      <w:r>
        <w:rPr>
          <w:rFonts w:eastAsia="MS Mincho"/>
          <w:i/>
        </w:rPr>
        <w:t>member</w:t>
      </w:r>
      <w:r>
        <w:rPr>
          <w:rFonts w:eastAsia="MS Mincho"/>
        </w:rPr>
        <w:t xml:space="preserve"> if the cell is a CSG member cell;</w:t>
      </w:r>
    </w:p>
    <w:p w14:paraId="61FE2BA2" w14:textId="77777777" w:rsidR="00696EF8" w:rsidRDefault="00A3265E">
      <w:pPr>
        <w:ind w:left="1702" w:hanging="284"/>
      </w:pPr>
      <w:r>
        <w:t>5&gt;</w:t>
      </w:r>
      <w:r>
        <w:tab/>
        <w:t xml:space="preserve">if the </w:t>
      </w:r>
      <w:r>
        <w:rPr>
          <w:i/>
        </w:rPr>
        <w:t>si-RequestForHO</w:t>
      </w:r>
      <w:r>
        <w:t xml:space="preserve"> is configured within the </w:t>
      </w:r>
      <w:r>
        <w:rPr>
          <w:i/>
        </w:rPr>
        <w:t>reportConfig</w:t>
      </w:r>
      <w:r>
        <w:t xml:space="preserve"> associated with this </w:t>
      </w:r>
      <w:r>
        <w:rPr>
          <w:i/>
        </w:rPr>
        <w:t>measId</w:t>
      </w:r>
      <w:r>
        <w:t>:</w:t>
      </w:r>
    </w:p>
    <w:p w14:paraId="6EDCD7E4" w14:textId="77777777" w:rsidR="00696EF8" w:rsidRDefault="00A3265E">
      <w:pPr>
        <w:ind w:left="1985" w:hanging="284"/>
        <w:rPr>
          <w:rFonts w:eastAsia="MS Mincho"/>
        </w:rPr>
      </w:pPr>
      <w:r>
        <w:rPr>
          <w:rFonts w:eastAsia="MS Mincho"/>
        </w:rPr>
        <w:t>6&gt;</w:t>
      </w:r>
      <w:r>
        <w:rPr>
          <w:rFonts w:eastAsia="MS Mincho"/>
        </w:rPr>
        <w:tab/>
        <w:t xml:space="preserve">include the </w:t>
      </w:r>
      <w:r>
        <w:rPr>
          <w:rFonts w:eastAsia="MS Mincho"/>
          <w:i/>
        </w:rPr>
        <w:t>cgi-Info</w:t>
      </w:r>
      <w:r>
        <w:rPr>
          <w:rFonts w:eastAsia="MS Mincho"/>
        </w:rPr>
        <w:t xml:space="preserve"> containing all the fields other than the </w:t>
      </w:r>
      <w:r>
        <w:rPr>
          <w:rFonts w:eastAsia="MS Mincho"/>
          <w:i/>
        </w:rPr>
        <w:t>plmn-IdentityList</w:t>
      </w:r>
      <w:r>
        <w:rPr>
          <w:rFonts w:eastAsia="MS Mincho"/>
        </w:rPr>
        <w:t xml:space="preserve"> that have been successfully acquired;</w:t>
      </w:r>
    </w:p>
    <w:p w14:paraId="29533134" w14:textId="77777777" w:rsidR="00696EF8" w:rsidRDefault="00A3265E">
      <w:pPr>
        <w:ind w:left="1985" w:hanging="284"/>
        <w:rPr>
          <w:rFonts w:eastAsia="MS Mincho"/>
        </w:rPr>
      </w:pPr>
      <w:r>
        <w:rPr>
          <w:rFonts w:eastAsia="MS Mincho"/>
          <w:lang w:eastAsia="ko-KR"/>
        </w:rPr>
        <w:t>6&gt;</w:t>
      </w:r>
      <w:r>
        <w:rPr>
          <w:rFonts w:eastAsia="MS Mincho"/>
          <w:lang w:eastAsia="ko-KR"/>
        </w:rPr>
        <w:tab/>
        <w:t xml:space="preserve">include, within the </w:t>
      </w:r>
      <w:r>
        <w:rPr>
          <w:rFonts w:eastAsia="MS Mincho"/>
          <w:i/>
          <w:lang w:eastAsia="ko-KR"/>
        </w:rPr>
        <w:t>cgi-Info</w:t>
      </w:r>
      <w:r>
        <w:rPr>
          <w:rFonts w:eastAsia="MS Mincho"/>
          <w:lang w:eastAsia="ko-KR"/>
        </w:rPr>
        <w:t xml:space="preserve">, the field </w:t>
      </w:r>
      <w:r>
        <w:rPr>
          <w:rFonts w:eastAsia="MS Mincho"/>
          <w:i/>
          <w:lang w:eastAsia="ko-KR"/>
        </w:rPr>
        <w:t>plmn-IdentityList</w:t>
      </w:r>
      <w:r>
        <w:rPr>
          <w:rFonts w:eastAsia="MS Mincho"/>
          <w:lang w:eastAsia="ko-KR"/>
        </w:rPr>
        <w:t xml:space="preserve"> </w:t>
      </w:r>
      <w:r>
        <w:rPr>
          <w:rFonts w:eastAsia="MS Mincho"/>
        </w:rPr>
        <w:t>in accordance with the following:</w:t>
      </w:r>
    </w:p>
    <w:p w14:paraId="7793569A" w14:textId="77777777" w:rsidR="00696EF8" w:rsidRDefault="00A3265E">
      <w:pPr>
        <w:ind w:left="2269" w:hanging="284"/>
        <w:rPr>
          <w:rFonts w:eastAsia="MS Mincho"/>
        </w:rPr>
      </w:pPr>
      <w:r>
        <w:rPr>
          <w:rFonts w:eastAsia="MS Mincho"/>
        </w:rPr>
        <w:t>7&gt;</w:t>
      </w:r>
      <w:r>
        <w:rPr>
          <w:rFonts w:eastAsia="MS Mincho"/>
        </w:rPr>
        <w:tab/>
        <w:t>if the cell is a CSG member cell, determine the subset of the PLMN identities, starting from the second entry of PLMN identities in the broadcast information, that meet the following conditions:</w:t>
      </w:r>
    </w:p>
    <w:p w14:paraId="6A6E536B" w14:textId="77777777" w:rsidR="00696EF8" w:rsidRDefault="00A3265E">
      <w:pPr>
        <w:ind w:left="2553" w:hanging="284"/>
        <w:rPr>
          <w:rFonts w:eastAsia="MS Mincho"/>
        </w:rPr>
      </w:pPr>
      <w:r>
        <w:rPr>
          <w:rFonts w:eastAsia="MS Mincho"/>
        </w:rPr>
        <w:t>a)</w:t>
      </w:r>
      <w:r>
        <w:rPr>
          <w:rFonts w:eastAsia="MS Mincho"/>
        </w:rPr>
        <w:tab/>
        <w:t>equal to the RPLMN or an EPLMN; and</w:t>
      </w:r>
    </w:p>
    <w:p w14:paraId="25832B48" w14:textId="77777777" w:rsidR="00696EF8" w:rsidRDefault="00A3265E">
      <w:pPr>
        <w:ind w:left="2553" w:hanging="284"/>
        <w:rPr>
          <w:rFonts w:eastAsia="MS Mincho"/>
        </w:rPr>
      </w:pPr>
      <w:r>
        <w:rPr>
          <w:rFonts w:eastAsia="MS Mincho"/>
        </w:rPr>
        <w:t>b)</w:t>
      </w:r>
      <w:r>
        <w:rPr>
          <w:rFonts w:eastAsia="MS Mincho"/>
        </w:rPr>
        <w:tab/>
        <w:t xml:space="preserve">the </w:t>
      </w:r>
      <w:r>
        <w:rPr>
          <w:rFonts w:eastAsia="MS Mincho"/>
          <w:bCs/>
          <w:iCs/>
          <w:noProof/>
        </w:rPr>
        <w:t xml:space="preserve">Permitted </w:t>
      </w:r>
      <w:r>
        <w:rPr>
          <w:rFonts w:eastAsia="MS Mincho"/>
        </w:rPr>
        <w:t>CSG list of the UE includes an entry comprising of the concerned PLMN identity and the CSG identity broadcast by the cell;</w:t>
      </w:r>
    </w:p>
    <w:p w14:paraId="342022DA" w14:textId="77777777" w:rsidR="00696EF8" w:rsidRDefault="00A3265E">
      <w:pPr>
        <w:ind w:left="2269" w:hanging="284"/>
        <w:rPr>
          <w:rFonts w:eastAsia="MS Mincho"/>
        </w:rPr>
      </w:pPr>
      <w:r>
        <w:rPr>
          <w:rFonts w:eastAsia="MS Mincho"/>
        </w:rPr>
        <w:lastRenderedPageBreak/>
        <w:t>7&gt;</w:t>
      </w:r>
      <w:r>
        <w:rPr>
          <w:rFonts w:eastAsia="MS Mincho"/>
        </w:rPr>
        <w:tab/>
        <w:t xml:space="preserve">if the subset of PLMN identities determined according to the previous includes at least one PLMN identity, include the </w:t>
      </w:r>
      <w:r>
        <w:rPr>
          <w:rFonts w:eastAsia="MS Mincho"/>
          <w:i/>
          <w:iCs/>
        </w:rPr>
        <w:t>plmn-IdentityList</w:t>
      </w:r>
      <w:r>
        <w:rPr>
          <w:rFonts w:eastAsia="MS Mincho"/>
        </w:rPr>
        <w:t xml:space="preserve"> and set it to include this subset of the PLMN identities;</w:t>
      </w:r>
    </w:p>
    <w:p w14:paraId="4FE5D9CA" w14:textId="77777777" w:rsidR="00696EF8" w:rsidRDefault="00A3265E">
      <w:pPr>
        <w:ind w:left="2269" w:hanging="284"/>
        <w:rPr>
          <w:rFonts w:eastAsia="MS Mincho"/>
        </w:rPr>
      </w:pPr>
      <w:r>
        <w:rPr>
          <w:rFonts w:eastAsia="MS Mincho"/>
        </w:rPr>
        <w:t>7&gt;</w:t>
      </w:r>
      <w:r>
        <w:rPr>
          <w:rFonts w:eastAsia="MS Mincho"/>
        </w:rPr>
        <w:tab/>
        <w:t xml:space="preserve">if the cell is a CSG member cell, include the </w:t>
      </w:r>
      <w:r>
        <w:rPr>
          <w:rFonts w:eastAsia="MS Mincho"/>
          <w:i/>
        </w:rPr>
        <w:t>primaryPLMN-Suitable</w:t>
      </w:r>
      <w:r>
        <w:rPr>
          <w:rFonts w:eastAsia="MS Mincho"/>
        </w:rPr>
        <w:t xml:space="preserve"> if the primary PLMN meets conditions a) and b) specified above;</w:t>
      </w:r>
    </w:p>
    <w:p w14:paraId="3FE0F6FF" w14:textId="77777777" w:rsidR="00696EF8" w:rsidRDefault="00A3265E">
      <w:pPr>
        <w:ind w:left="2269" w:hanging="284"/>
        <w:rPr>
          <w:rFonts w:eastAsia="MS Mincho"/>
        </w:rPr>
      </w:pPr>
      <w:r>
        <w:rPr>
          <w:rFonts w:eastAsia="MS Mincho"/>
        </w:rPr>
        <w:t>7&gt;</w:t>
      </w:r>
      <w:r>
        <w:rPr>
          <w:rFonts w:eastAsia="MS Mincho"/>
        </w:rPr>
        <w:tab/>
        <w:t xml:space="preserve">if the cell does not broadcast </w:t>
      </w:r>
      <w:r>
        <w:rPr>
          <w:rFonts w:eastAsia="MS Mincho"/>
          <w:i/>
        </w:rPr>
        <w:t>csg-Identity</w:t>
      </w:r>
      <w:r>
        <w:rPr>
          <w:rFonts w:eastAsia="MS Mincho"/>
        </w:rPr>
        <w:t xml:space="preserve"> and the UE is capable of reporting the </w:t>
      </w:r>
      <w:r>
        <w:rPr>
          <w:rFonts w:eastAsia="MS Mincho"/>
          <w:i/>
        </w:rPr>
        <w:t>plmn-IdentityList</w:t>
      </w:r>
      <w:r>
        <w:rPr>
          <w:rFonts w:eastAsia="MS Mincho"/>
        </w:rPr>
        <w:t xml:space="preserve"> from cells not broadcasting </w:t>
      </w:r>
      <w:r>
        <w:rPr>
          <w:rFonts w:eastAsia="MS Mincho"/>
          <w:i/>
        </w:rPr>
        <w:t>csg-Identity</w:t>
      </w:r>
      <w:r>
        <w:rPr>
          <w:rFonts w:eastAsia="MS Mincho"/>
        </w:rPr>
        <w:t>:</w:t>
      </w:r>
    </w:p>
    <w:p w14:paraId="34705B98" w14:textId="77777777" w:rsidR="00696EF8" w:rsidRDefault="00A3265E">
      <w:pPr>
        <w:ind w:left="2552" w:hanging="284"/>
        <w:rPr>
          <w:rFonts w:eastAsia="MS Mincho"/>
          <w:lang w:eastAsia="x-none"/>
        </w:rPr>
      </w:pPr>
      <w:r>
        <w:rPr>
          <w:rFonts w:eastAsia="MS Mincho"/>
          <w:lang w:eastAsia="x-none"/>
        </w:rPr>
        <w:t>8&gt;</w:t>
      </w:r>
      <w:r>
        <w:rPr>
          <w:rFonts w:eastAsia="MS Mincho"/>
          <w:lang w:eastAsia="x-none"/>
        </w:rPr>
        <w:tab/>
        <w:t>include in the plmn-IdentityList the list of identities starting from the second entry of PLMN identities in the broadcast information;</w:t>
      </w:r>
    </w:p>
    <w:p w14:paraId="5576B095" w14:textId="77777777" w:rsidR="00696EF8" w:rsidRDefault="00A3265E">
      <w:pPr>
        <w:ind w:left="1702" w:hanging="284"/>
      </w:pPr>
      <w:r>
        <w:t>5&gt;</w:t>
      </w:r>
      <w:r>
        <w:tab/>
        <w:t>else:</w:t>
      </w:r>
    </w:p>
    <w:p w14:paraId="45612037" w14:textId="77777777" w:rsidR="00696EF8" w:rsidRDefault="00A3265E">
      <w:pPr>
        <w:ind w:left="1985" w:hanging="284"/>
        <w:rPr>
          <w:rFonts w:eastAsia="MS Mincho"/>
        </w:rPr>
      </w:pPr>
      <w:r>
        <w:rPr>
          <w:rFonts w:eastAsia="MS Mincho"/>
        </w:rPr>
        <w:t>6&gt;</w:t>
      </w:r>
      <w:r>
        <w:rPr>
          <w:rFonts w:eastAsia="MS Mincho"/>
        </w:rPr>
        <w:tab/>
        <w:t xml:space="preserve">include the </w:t>
      </w:r>
      <w:r>
        <w:rPr>
          <w:rFonts w:eastAsia="MS Mincho"/>
          <w:i/>
        </w:rPr>
        <w:t>cgi-Info</w:t>
      </w:r>
      <w:r>
        <w:rPr>
          <w:rFonts w:eastAsia="MS Mincho"/>
        </w:rPr>
        <w:t xml:space="preserve"> containing all the fields that have been successfully acquired and in accordance with the following:</w:t>
      </w:r>
    </w:p>
    <w:p w14:paraId="3A1DC0E3" w14:textId="77777777" w:rsidR="00696EF8" w:rsidRDefault="00A3265E">
      <w:pPr>
        <w:ind w:left="2269" w:hanging="284"/>
        <w:rPr>
          <w:rFonts w:eastAsia="MS Mincho"/>
        </w:rPr>
      </w:pPr>
      <w:r>
        <w:rPr>
          <w:rFonts w:eastAsia="MS Mincho"/>
        </w:rPr>
        <w:t>7&gt;</w:t>
      </w:r>
      <w:r>
        <w:rPr>
          <w:rFonts w:eastAsia="MS Mincho"/>
        </w:rPr>
        <w:tab/>
        <w:t xml:space="preserve">include in the </w:t>
      </w:r>
      <w:r>
        <w:rPr>
          <w:rFonts w:eastAsia="MS Mincho"/>
          <w:i/>
          <w:iCs/>
        </w:rPr>
        <w:t>plmn-IdentityList</w:t>
      </w:r>
      <w:r>
        <w:rPr>
          <w:rFonts w:eastAsia="MS Mincho"/>
        </w:rPr>
        <w:t xml:space="preserve"> the list of identities starting from the second entry of PLMN Identities in the broadcast information;</w:t>
      </w:r>
    </w:p>
    <w:p w14:paraId="227D9551" w14:textId="77777777" w:rsidR="00696EF8" w:rsidRDefault="00A3265E">
      <w:pPr>
        <w:ind w:left="1418" w:hanging="284"/>
      </w:pPr>
      <w:r>
        <w:rPr>
          <w:rFonts w:eastAsia="SimSun"/>
        </w:rPr>
        <w:t>4&gt;</w:t>
      </w:r>
      <w:r>
        <w:rPr>
          <w:rFonts w:eastAsia="SimSun"/>
        </w:rPr>
        <w:tab/>
      </w:r>
      <w:r>
        <w:t xml:space="preserve">if the </w:t>
      </w:r>
      <w:r>
        <w:rPr>
          <w:i/>
        </w:rPr>
        <w:t>cellAccessRelatedInfo</w:t>
      </w:r>
      <w:r>
        <w:rPr>
          <w:rFonts w:eastAsia="SimSun"/>
          <w:i/>
        </w:rPr>
        <w:t>List</w:t>
      </w:r>
      <w:r>
        <w:rPr>
          <w:i/>
        </w:rPr>
        <w:t>-5GC</w:t>
      </w:r>
      <w:r>
        <w:t xml:space="preserve"> has been acquired:</w:t>
      </w:r>
    </w:p>
    <w:p w14:paraId="46D5F787" w14:textId="77777777" w:rsidR="00696EF8" w:rsidRDefault="00A3265E">
      <w:pPr>
        <w:ind w:left="1702" w:hanging="284"/>
      </w:pPr>
      <w:r>
        <w:rPr>
          <w:rFonts w:eastAsia="MS Mincho"/>
        </w:rPr>
        <w:t>5&gt;</w:t>
      </w:r>
      <w:r>
        <w:rPr>
          <w:rFonts w:eastAsia="MS Mincho"/>
        </w:rPr>
        <w:tab/>
      </w:r>
      <w:r>
        <w:t xml:space="preserve">include </w:t>
      </w:r>
      <w:r>
        <w:rPr>
          <w:i/>
        </w:rPr>
        <w:t>cgi-Info-5GC</w:t>
      </w:r>
      <w:r>
        <w:t>;</w:t>
      </w:r>
    </w:p>
    <w:p w14:paraId="1985CB3D" w14:textId="77777777" w:rsidR="00696EF8" w:rsidRDefault="00A3265E">
      <w:pPr>
        <w:keepLines/>
        <w:ind w:left="1135" w:hanging="851"/>
      </w:pPr>
      <w:r>
        <w:t>NOTE 1a:</w:t>
      </w:r>
      <w:r>
        <w:tab/>
        <w:t xml:space="preserve">The UE may include the </w:t>
      </w:r>
      <w:r>
        <w:rPr>
          <w:i/>
        </w:rPr>
        <w:t>cgi-Info-5GC</w:t>
      </w:r>
      <w:r>
        <w:t xml:space="preserve"> even when the N1 mode is disabled.</w:t>
      </w:r>
    </w:p>
    <w:p w14:paraId="3CD2AACB" w14:textId="77777777" w:rsidR="00696EF8" w:rsidRDefault="00A3265E">
      <w:pPr>
        <w:ind w:left="1135" w:hanging="284"/>
      </w:pPr>
      <w:r>
        <w:rPr>
          <w:lang w:eastAsia="ko-KR"/>
        </w:rPr>
        <w:t>3</w:t>
      </w:r>
      <w:r>
        <w:t>&gt;</w:t>
      </w:r>
      <w:r>
        <w:tab/>
        <w:t xml:space="preserve">else if the </w:t>
      </w:r>
      <w:r>
        <w:rPr>
          <w:i/>
        </w:rPr>
        <w:t>purpose</w:t>
      </w:r>
      <w:r>
        <w:t xml:space="preserve"> is set to </w:t>
      </w:r>
      <w:r>
        <w:rPr>
          <w:i/>
        </w:rPr>
        <w:t>reportCGI</w:t>
      </w:r>
      <w:r>
        <w:t xml:space="preserve"> and the corresponding </w:t>
      </w:r>
      <w:r>
        <w:rPr>
          <w:i/>
          <w:iCs/>
        </w:rPr>
        <w:t>measObject</w:t>
      </w:r>
      <w:r>
        <w:t xml:space="preserve"> concerns NR RAT</w:t>
      </w:r>
      <w:r>
        <w:rPr>
          <w:lang w:eastAsia="ko-KR"/>
        </w:rPr>
        <w:t>:</w:t>
      </w:r>
    </w:p>
    <w:p w14:paraId="78EEFA18" w14:textId="77777777" w:rsidR="00696EF8" w:rsidRDefault="00A3265E">
      <w:pPr>
        <w:ind w:left="1418" w:hanging="284"/>
      </w:pPr>
      <w:r>
        <w:t>4&gt;</w:t>
      </w:r>
      <w:r>
        <w:tab/>
        <w:t xml:space="preserve">if the Cell information of </w:t>
      </w:r>
      <w:r>
        <w:rPr>
          <w:i/>
        </w:rPr>
        <w:t>cgi-Info</w:t>
      </w:r>
      <w:r>
        <w:t xml:space="preserve"> for the cell indicated by the </w:t>
      </w:r>
      <w:r>
        <w:rPr>
          <w:i/>
        </w:rPr>
        <w:t>cellForWhichToReportCGI</w:t>
      </w:r>
      <w:r>
        <w:t xml:space="preserve"> in the associated </w:t>
      </w:r>
      <w:r>
        <w:rPr>
          <w:i/>
        </w:rPr>
        <w:t>measObject</w:t>
      </w:r>
      <w:r>
        <w:t xml:space="preserve"> has been obtained:</w:t>
      </w:r>
    </w:p>
    <w:p w14:paraId="02FD6E72" w14:textId="77777777" w:rsidR="00696EF8" w:rsidRDefault="00A3265E">
      <w:pPr>
        <w:ind w:left="1702" w:hanging="284"/>
      </w:pPr>
      <w:r>
        <w:t>5&gt;</w:t>
      </w:r>
      <w:r>
        <w:tab/>
        <w:t>include</w:t>
      </w:r>
      <w:r>
        <w:rPr>
          <w:i/>
        </w:rPr>
        <w:t xml:space="preserve"> plmn-IdentityInfoList</w:t>
      </w:r>
      <w:r>
        <w:t xml:space="preserve"> including </w:t>
      </w:r>
      <w:r>
        <w:rPr>
          <w:i/>
        </w:rPr>
        <w:t>plmn-IdentityList</w:t>
      </w:r>
      <w:r>
        <w:t xml:space="preserve">, </w:t>
      </w:r>
      <w:r>
        <w:rPr>
          <w:i/>
        </w:rPr>
        <w:t>trackingAreaCode</w:t>
      </w:r>
      <w:r>
        <w:t xml:space="preserve"> (if available), </w:t>
      </w:r>
      <w:r>
        <w:rPr>
          <w:i/>
        </w:rPr>
        <w:t>ran-AreaCode</w:t>
      </w:r>
      <w:r>
        <w:t xml:space="preserve"> (if available) and </w:t>
      </w:r>
      <w:r>
        <w:rPr>
          <w:i/>
        </w:rPr>
        <w:t>cellIdentity</w:t>
      </w:r>
      <w:r>
        <w:t xml:space="preserve"> for each entry of the </w:t>
      </w:r>
      <w:r>
        <w:rPr>
          <w:i/>
        </w:rPr>
        <w:t>plmn-IdentityInfoList</w:t>
      </w:r>
      <w:r>
        <w:t>;</w:t>
      </w:r>
    </w:p>
    <w:p w14:paraId="4F82CB7A" w14:textId="77777777" w:rsidR="00696EF8" w:rsidRDefault="00A3265E">
      <w:pPr>
        <w:ind w:left="1702" w:hanging="284"/>
      </w:pPr>
      <w:r>
        <w:t>5&gt;</w:t>
      </w:r>
      <w:r>
        <w:tab/>
        <w:t>include</w:t>
      </w:r>
      <w:r>
        <w:rPr>
          <w:i/>
        </w:rPr>
        <w:t xml:space="preserve"> frequencyBandList </w:t>
      </w:r>
      <w:r>
        <w:t>if broadcasted</w:t>
      </w:r>
      <w:r>
        <w:rPr>
          <w:lang w:eastAsia="zh-CN"/>
        </w:rPr>
        <w:t>;</w:t>
      </w:r>
    </w:p>
    <w:p w14:paraId="67C4ECC6" w14:textId="0DD551C4" w:rsidR="00696EF8" w:rsidDel="00F21CBB" w:rsidRDefault="00A3265E">
      <w:pPr>
        <w:ind w:left="1702" w:hanging="284"/>
        <w:rPr>
          <w:ins w:id="29" w:author="Ericsson User" w:date="2022-05-17T16:06:00Z"/>
          <w:del w:id="30" w:author="Rapporteur" w:date="2022-05-22T18:51:00Z"/>
        </w:rPr>
      </w:pPr>
      <w:ins w:id="31" w:author="Ericsson User" w:date="2021-10-13T07:57:00Z">
        <w:del w:id="32" w:author="Rapporteur" w:date="2022-05-22T18:51:00Z">
          <w:r w:rsidDel="00F21CBB">
            <w:delText>5&gt;</w:delText>
          </w:r>
          <w:r w:rsidDel="00F21CBB">
            <w:tab/>
          </w:r>
        </w:del>
      </w:ins>
      <w:ins w:id="33" w:author="Ericsson User" w:date="2021-10-13T08:17:00Z">
        <w:del w:id="34" w:author="Rapporteur" w:date="2022-05-22T18:51:00Z">
          <w:r w:rsidDel="00F21CBB">
            <w:delText xml:space="preserve">if the UE </w:delText>
          </w:r>
        </w:del>
      </w:ins>
      <w:ins w:id="35" w:author="Ericsson User" w:date="2021-10-13T08:42:00Z">
        <w:del w:id="36" w:author="Rapporteur" w:date="2022-05-22T18:51:00Z">
          <w:r w:rsidDel="00F21CBB">
            <w:delText>supports</w:delText>
          </w:r>
        </w:del>
      </w:ins>
      <w:ins w:id="37" w:author="Ericsson User" w:date="2021-10-13T08:17:00Z">
        <w:del w:id="38" w:author="Rapporteur" w:date="2022-05-22T18:51:00Z">
          <w:r w:rsidDel="00F21CBB">
            <w:delText xml:space="preserve"> </w:delText>
          </w:r>
        </w:del>
      </w:ins>
      <w:ins w:id="39" w:author="Ericsson User" w:date="2021-10-13T08:42:00Z">
        <w:del w:id="40" w:author="Rapporteur" w:date="2022-05-22T18:51:00Z">
          <w:r w:rsidDel="00F21CBB">
            <w:rPr>
              <w:i/>
              <w:iCs/>
            </w:rPr>
            <w:delText>gNB-ID-Length-Reporting</w:delText>
          </w:r>
        </w:del>
      </w:ins>
      <w:ins w:id="41" w:author="Ericsson User" w:date="2022-05-17T16:14:00Z">
        <w:del w:id="42" w:author="Rapporteur" w:date="2022-05-22T18:51:00Z">
          <w:r w:rsidDel="00F21CBB">
            <w:delText>:</w:delText>
          </w:r>
        </w:del>
      </w:ins>
    </w:p>
    <w:p w14:paraId="08BC5687" w14:textId="15C81CC1" w:rsidR="00696EF8" w:rsidRDefault="00F21CBB" w:rsidP="00F21CBB">
      <w:pPr>
        <w:ind w:left="1702" w:hanging="284"/>
        <w:rPr>
          <w:ins w:id="43" w:author="Ericsson User" w:date="2021-10-13T08:18:00Z"/>
          <w:lang w:eastAsia="zh-CN"/>
        </w:rPr>
      </w:pPr>
      <w:ins w:id="44" w:author="Rapporteur" w:date="2022-05-22T18:51:00Z">
        <w:r>
          <w:t>5</w:t>
        </w:r>
      </w:ins>
      <w:ins w:id="45" w:author="Ericsson User" w:date="2022-05-17T16:06:00Z">
        <w:del w:id="46" w:author="Rapporteur" w:date="2022-05-22T18:51:00Z">
          <w:r w:rsidR="00A3265E" w:rsidDel="00F21CBB">
            <w:delText>6</w:delText>
          </w:r>
        </w:del>
        <w:r w:rsidR="00A3265E">
          <w:t>&gt;</w:t>
        </w:r>
      </w:ins>
      <w:ins w:id="47" w:author="Rapporteur" w:date="2022-05-22T18:52:00Z">
        <w:r>
          <w:t xml:space="preserve"> </w:t>
        </w:r>
      </w:ins>
      <w:ins w:id="48" w:author="Ericsson User" w:date="2022-05-17T16:06:00Z">
        <w:r w:rsidR="00A3265E">
          <w:t>for each</w:t>
        </w:r>
      </w:ins>
      <w:ins w:id="49" w:author="Rapporteur" w:date="2022-05-18T10:47:00Z">
        <w:r w:rsidR="007A1A1B">
          <w:t xml:space="preserve"> entry in</w:t>
        </w:r>
      </w:ins>
      <w:ins w:id="50" w:author="Ericsson User" w:date="2022-05-17T16:07:00Z">
        <w:r w:rsidR="00A3265E">
          <w:t xml:space="preserve"> </w:t>
        </w:r>
      </w:ins>
      <w:ins w:id="51" w:author="Rapporteur" w:date="2022-05-18T10:47:00Z">
        <w:r w:rsidR="007A1A1B" w:rsidRPr="007A1A1B">
          <w:rPr>
            <w:i/>
            <w:iCs/>
          </w:rPr>
          <w:t>plmn-IdentityInfoList</w:t>
        </w:r>
      </w:ins>
      <w:ins w:id="52" w:author="Ericsson User" w:date="2022-05-17T16:07:00Z">
        <w:r w:rsidR="00A3265E">
          <w:t>,</w:t>
        </w:r>
      </w:ins>
      <w:ins w:id="53" w:author="Ericsson User" w:date="2022-05-17T16:06:00Z">
        <w:r w:rsidR="00A3265E">
          <w:t xml:space="preserve"> </w:t>
        </w:r>
      </w:ins>
      <w:ins w:id="54" w:author="Ericsson User" w:date="2021-10-13T08:17:00Z">
        <w:r w:rsidR="00A3265E">
          <w:t xml:space="preserve">if the </w:t>
        </w:r>
      </w:ins>
      <w:ins w:id="55" w:author="Ericsson User" w:date="2021-10-13T07:57:00Z">
        <w:r w:rsidR="00A3265E">
          <w:rPr>
            <w:rFonts w:eastAsia="MS Mincho"/>
            <w:i/>
            <w:rPrChange w:id="56" w:author="Ericsson User" w:date="2022-05-17T16:08:00Z">
              <w:rPr>
                <w:iCs/>
              </w:rPr>
            </w:rPrChange>
          </w:rPr>
          <w:t>gNB</w:t>
        </w:r>
      </w:ins>
      <w:ins w:id="57" w:author="Ericsson User" w:date="2021-10-13T09:37:00Z">
        <w:r w:rsidR="00A3265E">
          <w:rPr>
            <w:rFonts w:eastAsia="MS Mincho"/>
            <w:i/>
            <w:rPrChange w:id="58" w:author="Ericsson User" w:date="2022-05-17T16:08:00Z">
              <w:rPr>
                <w:iCs/>
              </w:rPr>
            </w:rPrChange>
          </w:rPr>
          <w:t>-</w:t>
        </w:r>
      </w:ins>
      <w:ins w:id="59" w:author="Ericsson User" w:date="2021-10-13T07:57:00Z">
        <w:r w:rsidR="00A3265E">
          <w:rPr>
            <w:rFonts w:eastAsia="MS Mincho"/>
            <w:i/>
            <w:rPrChange w:id="60" w:author="Ericsson User" w:date="2022-05-17T16:08:00Z">
              <w:rPr>
                <w:iCs/>
              </w:rPr>
            </w:rPrChange>
          </w:rPr>
          <w:t>ID</w:t>
        </w:r>
      </w:ins>
      <w:ins w:id="61" w:author="Ericsson User" w:date="2021-10-13T09:37:00Z">
        <w:r w:rsidR="00A3265E">
          <w:rPr>
            <w:rFonts w:eastAsia="MS Mincho"/>
            <w:i/>
            <w:rPrChange w:id="62" w:author="Ericsson User" w:date="2022-05-17T16:08:00Z">
              <w:rPr>
                <w:iCs/>
              </w:rPr>
            </w:rPrChange>
          </w:rPr>
          <w:t>-</w:t>
        </w:r>
      </w:ins>
      <w:ins w:id="63" w:author="Ericsson User" w:date="2021-10-13T07:57:00Z">
        <w:r w:rsidR="00A3265E">
          <w:rPr>
            <w:rFonts w:eastAsia="MS Mincho"/>
            <w:i/>
            <w:rPrChange w:id="64" w:author="Ericsson User" w:date="2022-05-17T16:08:00Z">
              <w:rPr>
                <w:iCs/>
              </w:rPr>
            </w:rPrChange>
          </w:rPr>
          <w:t>Length</w:t>
        </w:r>
        <w:r w:rsidR="00A3265E">
          <w:t xml:space="preserve"> i</w:t>
        </w:r>
      </w:ins>
      <w:ins w:id="65" w:author="Ericsson User" w:date="2021-10-13T08:18:00Z">
        <w:r w:rsidR="00A3265E">
          <w:t>s</w:t>
        </w:r>
      </w:ins>
      <w:ins w:id="66" w:author="Ericsson User" w:date="2021-10-13T07:57:00Z">
        <w:r w:rsidR="00A3265E">
          <w:t xml:space="preserve"> broadcasted</w:t>
        </w:r>
      </w:ins>
      <w:ins w:id="67" w:author="Ericsson User" w:date="2021-10-13T08:18:00Z">
        <w:r w:rsidR="00A3265E">
          <w:rPr>
            <w:lang w:eastAsia="zh-CN"/>
          </w:rPr>
          <w:t>:</w:t>
        </w:r>
      </w:ins>
    </w:p>
    <w:p w14:paraId="3C50306A" w14:textId="3634AE40" w:rsidR="00696EF8" w:rsidRDefault="00A3265E">
      <w:pPr>
        <w:pStyle w:val="B6"/>
        <w:rPr>
          <w:ins w:id="68" w:author="Ericsson User" w:date="2021-10-13T07:57:00Z"/>
        </w:rPr>
        <w:pPrChange w:id="69" w:author="Rapporteur" w:date="2022-05-22T18:52:00Z">
          <w:pPr>
            <w:spacing w:after="120"/>
            <w:ind w:left="1985" w:hanging="284"/>
            <w:jc w:val="both"/>
          </w:pPr>
        </w:pPrChange>
      </w:pPr>
      <w:ins w:id="70" w:author="Ericsson User" w:date="2022-05-17T16:08:00Z">
        <w:del w:id="71" w:author="Rapporteur" w:date="2022-05-22T18:52:00Z">
          <w:r w:rsidDel="00F21CBB">
            <w:delText>7</w:delText>
          </w:r>
        </w:del>
      </w:ins>
      <w:ins w:id="72" w:author="Rapporteur" w:date="2022-05-22T18:52:00Z">
        <w:r w:rsidR="00F21CBB">
          <w:t>6</w:t>
        </w:r>
      </w:ins>
      <w:ins w:id="73" w:author="Ericsson User" w:date="2021-10-13T08:18:00Z">
        <w:r>
          <w:t>&gt;</w:t>
        </w:r>
      </w:ins>
      <w:ins w:id="74" w:author="Rapporteur" w:date="2022-05-22T18:52:00Z">
        <w:r w:rsidR="00F21CBB">
          <w:t xml:space="preserve"> </w:t>
        </w:r>
      </w:ins>
      <w:ins w:id="75" w:author="Ericsson User" w:date="2021-10-13T08:18:00Z">
        <w:r>
          <w:t xml:space="preserve">include </w:t>
        </w:r>
        <w:r>
          <w:rPr>
            <w:i/>
            <w:iCs/>
            <w:lang w:val="en-US"/>
            <w:rPrChange w:id="76" w:author="Ericsson User" w:date="2022-05-17T16:08:00Z">
              <w:rPr>
                <w:lang w:val="en-US"/>
              </w:rPr>
            </w:rPrChange>
          </w:rPr>
          <w:t>gNB-ID-Length</w:t>
        </w:r>
        <w:r>
          <w:t>;</w:t>
        </w:r>
      </w:ins>
    </w:p>
    <w:p w14:paraId="6B5E3543" w14:textId="77777777" w:rsidR="00696EF8" w:rsidRDefault="00A3265E">
      <w:pPr>
        <w:ind w:left="1418" w:hanging="284"/>
      </w:pPr>
      <w:r>
        <w:t>4&gt;</w:t>
      </w:r>
      <w:r>
        <w:tab/>
        <w:t>else if MIB associated with the concerned</w:t>
      </w:r>
      <w:r>
        <w:rPr>
          <w:i/>
        </w:rPr>
        <w:t xml:space="preserve"> </w:t>
      </w:r>
      <w:r>
        <w:rPr>
          <w:i/>
          <w:iCs/>
        </w:rPr>
        <w:t>measObject</w:t>
      </w:r>
      <w:r>
        <w:t xml:space="preserve"> indicates that SIB1 is not broadcast</w:t>
      </w:r>
      <w:r>
        <w:rPr>
          <w:i/>
        </w:rPr>
        <w:t>:</w:t>
      </w:r>
    </w:p>
    <w:p w14:paraId="182E349E" w14:textId="77777777" w:rsidR="00696EF8" w:rsidRDefault="00A3265E">
      <w:pPr>
        <w:ind w:left="1702" w:hanging="284"/>
      </w:pPr>
      <w:r>
        <w:t>5&gt;</w:t>
      </w:r>
      <w:r>
        <w:tab/>
        <w:t xml:space="preserve">include the </w:t>
      </w:r>
      <w:r>
        <w:rPr>
          <w:i/>
        </w:rPr>
        <w:t>noSIB1</w:t>
      </w:r>
      <w:r>
        <w:t xml:space="preserve"> field;</w:t>
      </w:r>
    </w:p>
    <w:p w14:paraId="3FA54CD1" w14:textId="77777777" w:rsidR="00696EF8" w:rsidRDefault="00A3265E">
      <w:pPr>
        <w:ind w:left="568" w:hanging="284"/>
      </w:pPr>
      <w:r>
        <w:t>1&gt;</w:t>
      </w:r>
      <w:r>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Pr>
          <w:lang w:eastAsia="ko-KR"/>
        </w:rPr>
        <w:t>16</w:t>
      </w:r>
      <w:r>
        <w:t>];</w:t>
      </w:r>
    </w:p>
    <w:p w14:paraId="4380C957" w14:textId="77777777" w:rsidR="00696EF8" w:rsidRDefault="00A3265E">
      <w:pPr>
        <w:ind w:left="568" w:hanging="284"/>
      </w:pPr>
      <w:r>
        <w:t>1&gt;</w:t>
      </w:r>
      <w:r>
        <w:tab/>
        <w:t xml:space="preserve">if there is at least one applicable </w:t>
      </w:r>
      <w:r>
        <w:rPr>
          <w:lang w:eastAsia="zh-CN"/>
        </w:rPr>
        <w:t xml:space="preserve">CSI-RS resource </w:t>
      </w:r>
      <w:r>
        <w:t>to report:</w:t>
      </w:r>
    </w:p>
    <w:p w14:paraId="3EB8D929" w14:textId="77777777" w:rsidR="00696EF8" w:rsidRDefault="00A3265E">
      <w:pPr>
        <w:ind w:left="851" w:hanging="284"/>
      </w:pPr>
      <w:r>
        <w:rPr>
          <w:lang w:eastAsia="ko-KR"/>
        </w:rPr>
        <w:t>2&gt;</w:t>
      </w:r>
      <w:r>
        <w:rPr>
          <w:lang w:eastAsia="ko-KR"/>
        </w:rPr>
        <w:tab/>
        <w:t xml:space="preserve">set the </w:t>
      </w:r>
      <w:r>
        <w:rPr>
          <w:i/>
          <w:lang w:eastAsia="zh-CN"/>
        </w:rPr>
        <w:t>measResultCSI-RS-List</w:t>
      </w:r>
      <w:r>
        <w:rPr>
          <w:lang w:eastAsia="ko-KR"/>
        </w:rPr>
        <w:t xml:space="preserve"> to include the best </w:t>
      </w:r>
      <w:r>
        <w:rPr>
          <w:lang w:eastAsia="zh-CN"/>
        </w:rPr>
        <w:t xml:space="preserve">CSI-RS resources </w:t>
      </w:r>
      <w:r>
        <w:t>up t</w:t>
      </w:r>
      <w:r>
        <w:rPr>
          <w:lang w:eastAsia="zh-CN"/>
        </w:rPr>
        <w:t xml:space="preserve">o </w:t>
      </w:r>
      <w:r>
        <w:rPr>
          <w:i/>
        </w:rPr>
        <w:t>maxReportCells</w:t>
      </w:r>
      <w:r>
        <w:t xml:space="preserve"> </w:t>
      </w:r>
      <w:r>
        <w:rPr>
          <w:lang w:eastAsia="zh-CN"/>
        </w:rPr>
        <w:t>in accordanc</w:t>
      </w:r>
      <w:r>
        <w:rPr>
          <w:lang w:eastAsia="ko-KR"/>
        </w:rPr>
        <w:t>e with the following:</w:t>
      </w:r>
    </w:p>
    <w:p w14:paraId="546FC978" w14:textId="77777777" w:rsidR="00696EF8" w:rsidRDefault="00A3265E">
      <w:pPr>
        <w:ind w:left="1135" w:hanging="284"/>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5F90D6AF" w14:textId="77777777" w:rsidR="00696EF8" w:rsidRDefault="00A3265E">
      <w:pPr>
        <w:ind w:left="1418" w:hanging="284"/>
      </w:pPr>
      <w:r>
        <w:t>4&gt;</w:t>
      </w:r>
      <w:r>
        <w:tab/>
        <w:t xml:space="preserve">include the </w:t>
      </w:r>
      <w:r>
        <w:rPr>
          <w:lang w:eastAsia="zh-CN"/>
        </w:rPr>
        <w:t>CSI-RS resources</w:t>
      </w:r>
      <w:r>
        <w:t xml:space="preserve"> included in the </w:t>
      </w:r>
      <w:r>
        <w:rPr>
          <w:i/>
          <w:lang w:eastAsia="zh-CN"/>
        </w:rPr>
        <w:t>csi-RS-TriggeredList</w:t>
      </w:r>
      <w:r>
        <w:t xml:space="preserve"> as defined within the </w:t>
      </w:r>
      <w:r>
        <w:rPr>
          <w:i/>
        </w:rPr>
        <w:t>VarMeasReportList</w:t>
      </w:r>
      <w:r>
        <w:t xml:space="preserve"> for this </w:t>
      </w:r>
      <w:r>
        <w:rPr>
          <w:i/>
        </w:rPr>
        <w:t>measId</w:t>
      </w:r>
      <w:r>
        <w:t>;</w:t>
      </w:r>
    </w:p>
    <w:p w14:paraId="5288EC76" w14:textId="77777777" w:rsidR="00696EF8" w:rsidRDefault="00A3265E">
      <w:pPr>
        <w:ind w:left="1135" w:hanging="284"/>
        <w:rPr>
          <w:lang w:eastAsia="ko-KR"/>
        </w:rPr>
      </w:pPr>
      <w:r>
        <w:t>3&gt;</w:t>
      </w:r>
      <w:r>
        <w:tab/>
      </w:r>
      <w:r>
        <w:rPr>
          <w:lang w:eastAsia="ko-KR"/>
        </w:rPr>
        <w:t>else:</w:t>
      </w:r>
    </w:p>
    <w:p w14:paraId="69E4527E" w14:textId="77777777" w:rsidR="00696EF8" w:rsidRDefault="00A3265E">
      <w:pPr>
        <w:ind w:left="1418" w:hanging="284"/>
        <w:rPr>
          <w:lang w:eastAsia="ko-KR"/>
        </w:rPr>
      </w:pPr>
      <w:r>
        <w:rPr>
          <w:lang w:eastAsia="ko-KR"/>
        </w:rPr>
        <w:t>4&gt;</w:t>
      </w:r>
      <w:r>
        <w:rPr>
          <w:lang w:eastAsia="ko-KR"/>
        </w:rPr>
        <w:tab/>
        <w:t xml:space="preserve">include the applicable </w:t>
      </w:r>
      <w:r>
        <w:rPr>
          <w:lang w:eastAsia="zh-CN"/>
        </w:rPr>
        <w:t>CSI-RS resources</w:t>
      </w:r>
      <w:r>
        <w:rPr>
          <w:lang w:eastAsia="ko-KR"/>
        </w:rPr>
        <w:t xml:space="preserve"> </w:t>
      </w:r>
      <w:r>
        <w:t>for which the new measurement results became available since the last periodical reporting or since the measurement was initiated or reset</w:t>
      </w:r>
      <w:r>
        <w:rPr>
          <w:lang w:eastAsia="ko-KR"/>
        </w:rPr>
        <w:t>;</w:t>
      </w:r>
    </w:p>
    <w:p w14:paraId="773D8DA0" w14:textId="77777777" w:rsidR="00696EF8" w:rsidRDefault="00A3265E">
      <w:pPr>
        <w:keepLines/>
        <w:ind w:left="1135" w:hanging="851"/>
        <w:rPr>
          <w:lang w:eastAsia="zh-CN"/>
        </w:rPr>
      </w:pPr>
      <w:r>
        <w:lastRenderedPageBreak/>
        <w:t>NOTE</w:t>
      </w:r>
      <w:r>
        <w:rPr>
          <w:lang w:eastAsia="zh-CN"/>
        </w:rPr>
        <w:t xml:space="preserve"> 2</w:t>
      </w:r>
      <w:r>
        <w:t>:</w:t>
      </w:r>
      <w:r>
        <w:tab/>
        <w:t xml:space="preserve">The </w:t>
      </w:r>
      <w:r>
        <w:rPr>
          <w:lang w:eastAsia="ko-KR"/>
        </w:rPr>
        <w:t xml:space="preserve">reliability of the report (i.e. the certainty it contains the strongest </w:t>
      </w:r>
      <w:r>
        <w:rPr>
          <w:lang w:eastAsia="zh-CN"/>
        </w:rPr>
        <w:t>CSI-RS resource</w:t>
      </w:r>
      <w:r>
        <w:rPr>
          <w:lang w:eastAsia="ko-KR"/>
        </w:rPr>
        <w:t xml:space="preserve">s on the concerned frequency) depends on the measurement configuration i.e. the </w:t>
      </w:r>
      <w:r>
        <w:rPr>
          <w:i/>
          <w:lang w:eastAsia="ko-KR"/>
        </w:rPr>
        <w:t>reportInterval</w:t>
      </w:r>
      <w:r>
        <w:rPr>
          <w:lang w:eastAsia="ko-KR"/>
        </w:rPr>
        <w:t>. The related performance requirements are specified in TS 36.133 [16].</w:t>
      </w:r>
    </w:p>
    <w:p w14:paraId="0F6F3BDF" w14:textId="77777777" w:rsidR="00696EF8" w:rsidRDefault="00A3265E">
      <w:pPr>
        <w:ind w:left="1135" w:hanging="284"/>
        <w:rPr>
          <w:lang w:eastAsia="zh-CN"/>
        </w:rPr>
      </w:pPr>
      <w:r>
        <w:t>3&gt;</w:t>
      </w:r>
      <w:r>
        <w:tab/>
        <w:t xml:space="preserve">for each </w:t>
      </w:r>
      <w:r>
        <w:rPr>
          <w:lang w:eastAsia="zh-CN"/>
        </w:rPr>
        <w:t>CSI-RS resource</w:t>
      </w:r>
      <w:r>
        <w:t xml:space="preserve"> that is included in the </w:t>
      </w:r>
      <w:r>
        <w:rPr>
          <w:i/>
          <w:lang w:eastAsia="zh-CN"/>
        </w:rPr>
        <w:t>measResultCSI-RS-List</w:t>
      </w:r>
      <w:r>
        <w:rPr>
          <w:lang w:eastAsia="zh-CN"/>
        </w:rPr>
        <w:t>:</w:t>
      </w:r>
    </w:p>
    <w:p w14:paraId="3958A085" w14:textId="77777777" w:rsidR="00696EF8" w:rsidRDefault="00A3265E">
      <w:pPr>
        <w:ind w:left="1418" w:hanging="284"/>
        <w:rPr>
          <w:lang w:eastAsia="zh-CN"/>
        </w:rPr>
      </w:pPr>
      <w:r>
        <w:rPr>
          <w:lang w:eastAsia="zh-CN"/>
        </w:rPr>
        <w:t>4</w:t>
      </w:r>
      <w:r>
        <w:t>&gt;</w:t>
      </w:r>
      <w:r>
        <w:tab/>
        <w:t xml:space="preserve">include the </w:t>
      </w:r>
      <w:r>
        <w:rPr>
          <w:i/>
          <w:lang w:eastAsia="zh-CN"/>
        </w:rPr>
        <w:t>measCSI</w:t>
      </w:r>
      <w:r>
        <w:rPr>
          <w:i/>
        </w:rPr>
        <w:t>-RS-Id</w:t>
      </w:r>
      <w:r>
        <w:rPr>
          <w:lang w:eastAsia="ko-KR"/>
        </w:rPr>
        <w:t>;</w:t>
      </w:r>
    </w:p>
    <w:p w14:paraId="1812E53C" w14:textId="77777777" w:rsidR="00696EF8" w:rsidRDefault="00A3265E">
      <w:pPr>
        <w:ind w:left="1418" w:hanging="284"/>
      </w:pPr>
      <w:r>
        <w:rPr>
          <w:lang w:eastAsia="zh-CN"/>
        </w:rPr>
        <w:t>4</w:t>
      </w:r>
      <w:r>
        <w:t>&gt;</w:t>
      </w:r>
      <w:r>
        <w:tab/>
        <w:t xml:space="preserve">include the layer 3 filtered measured results in accordance with the </w:t>
      </w:r>
      <w:r>
        <w:rPr>
          <w:i/>
        </w:rPr>
        <w:t>reportConfig</w:t>
      </w:r>
      <w:r>
        <w:t xml:space="preserve"> for this </w:t>
      </w:r>
      <w:r>
        <w:rPr>
          <w:i/>
        </w:rPr>
        <w:t>measId</w:t>
      </w:r>
      <w:r>
        <w:t>, ordered as follow:</w:t>
      </w:r>
    </w:p>
    <w:p w14:paraId="27F0FD40" w14:textId="77777777" w:rsidR="00696EF8" w:rsidRDefault="00A3265E">
      <w:pPr>
        <w:ind w:left="1702" w:hanging="284"/>
        <w:rPr>
          <w:lang w:eastAsia="zh-CN"/>
        </w:rPr>
      </w:pPr>
      <w:r>
        <w:rPr>
          <w:lang w:eastAsia="zh-CN"/>
        </w:rPr>
        <w:t>5</w:t>
      </w:r>
      <w:r>
        <w:t>&gt;</w:t>
      </w:r>
      <w:r>
        <w:tab/>
        <w:t xml:space="preserve">set the </w:t>
      </w:r>
      <w:r>
        <w:rPr>
          <w:i/>
          <w:lang w:eastAsia="zh-CN"/>
        </w:rPr>
        <w:t>csi-RSRP-</w:t>
      </w:r>
      <w:r>
        <w:rPr>
          <w:i/>
        </w:rPr>
        <w:t>Result</w:t>
      </w:r>
      <w:r>
        <w:t xml:space="preserve"> to include the quantity indicated in the </w:t>
      </w:r>
      <w:r>
        <w:rPr>
          <w:i/>
        </w:rPr>
        <w:t xml:space="preserve">reportQuantity </w:t>
      </w:r>
      <w:r>
        <w:t xml:space="preserve">within the concerned </w:t>
      </w:r>
      <w:r>
        <w:rPr>
          <w:i/>
        </w:rPr>
        <w:t>reportConfig</w:t>
      </w:r>
      <w:r>
        <w:t xml:space="preserve"> in order of decreasing </w:t>
      </w:r>
      <w:r>
        <w:rPr>
          <w:i/>
        </w:rPr>
        <w:t>triggerQuantity</w:t>
      </w:r>
      <w:r>
        <w:rPr>
          <w:i/>
          <w:lang w:eastAsia="zh-CN"/>
        </w:rPr>
        <w:t>CSI-RS</w:t>
      </w:r>
      <w:r>
        <w:t xml:space="preserve">, i.e. the best </w:t>
      </w:r>
      <w:r>
        <w:rPr>
          <w:lang w:eastAsia="zh-CN"/>
        </w:rPr>
        <w:t>CSI-RS resource</w:t>
      </w:r>
      <w:r>
        <w:t xml:space="preserve"> is included first;</w:t>
      </w:r>
    </w:p>
    <w:p w14:paraId="63303A8B" w14:textId="77777777" w:rsidR="00696EF8" w:rsidRDefault="00A3265E">
      <w:pPr>
        <w:ind w:left="1418" w:hanging="284"/>
        <w:rPr>
          <w:lang w:eastAsia="zh-CN"/>
        </w:rPr>
      </w:pPr>
      <w:r>
        <w:rPr>
          <w:lang w:eastAsia="zh-CN"/>
        </w:rPr>
        <w:t>4</w:t>
      </w:r>
      <w:r>
        <w:rPr>
          <w:lang w:eastAsia="ko-KR"/>
        </w:rPr>
        <w:t>&gt;</w:t>
      </w:r>
      <w:r>
        <w:rPr>
          <w:lang w:eastAsia="ko-KR"/>
        </w:rPr>
        <w:tab/>
        <w:t xml:space="preserve">if </w:t>
      </w:r>
      <w:r>
        <w:rPr>
          <w:i/>
        </w:rPr>
        <w:t>reportCRS-Meas</w:t>
      </w:r>
      <w:r>
        <w:t xml:space="preserve"> is set to </w:t>
      </w:r>
      <w:r>
        <w:rPr>
          <w:i/>
        </w:rPr>
        <w:t>true</w:t>
      </w:r>
      <w:r>
        <w:rPr>
          <w:iCs/>
        </w:rPr>
        <w:t xml:space="preserve"> </w:t>
      </w:r>
      <w:r>
        <w:t xml:space="preserve">within the associated </w:t>
      </w:r>
      <w:r>
        <w:rPr>
          <w:i/>
        </w:rPr>
        <w:t>reportConfig</w:t>
      </w:r>
      <w:r>
        <w:rPr>
          <w:lang w:eastAsia="zh-CN"/>
        </w:rPr>
        <w:t xml:space="preserve">, and the cell </w:t>
      </w:r>
      <w:r>
        <w:t xml:space="preserve">indicated </w:t>
      </w:r>
      <w:r>
        <w:rPr>
          <w:lang w:eastAsia="zh-CN"/>
        </w:rPr>
        <w:t xml:space="preserve">by </w:t>
      </w:r>
      <w:r>
        <w:rPr>
          <w:i/>
        </w:rPr>
        <w:t>physCellId</w:t>
      </w:r>
      <w:r>
        <w:rPr>
          <w:i/>
          <w:lang w:eastAsia="zh-CN"/>
        </w:rPr>
        <w:t xml:space="preserve"> </w:t>
      </w:r>
      <w:r>
        <w:rPr>
          <w:lang w:eastAsia="zh-CN"/>
        </w:rPr>
        <w:t>of this CSI-RS resource is not a serving cell</w:t>
      </w:r>
      <w:r>
        <w:rPr>
          <w:lang w:eastAsia="ko-KR"/>
        </w:rPr>
        <w:t>:</w:t>
      </w:r>
    </w:p>
    <w:p w14:paraId="4C42CC79" w14:textId="77777777" w:rsidR="00696EF8" w:rsidRDefault="00A3265E">
      <w:pPr>
        <w:ind w:left="1702" w:hanging="284"/>
        <w:rPr>
          <w:lang w:eastAsia="zh-CN"/>
        </w:rPr>
      </w:pPr>
      <w:r>
        <w:rPr>
          <w:lang w:eastAsia="zh-CN"/>
        </w:rPr>
        <w:t>5</w:t>
      </w:r>
      <w:r>
        <w:t>&gt;</w:t>
      </w:r>
      <w:r>
        <w:tab/>
        <w:t xml:space="preserve">set the </w:t>
      </w:r>
      <w:r>
        <w:rPr>
          <w:i/>
          <w:lang w:eastAsia="ko-KR"/>
        </w:rPr>
        <w:t>measResultNeighCells</w:t>
      </w:r>
      <w:r>
        <w:rPr>
          <w:lang w:eastAsia="ko-KR"/>
        </w:rPr>
        <w:t xml:space="preserve"> to include</w:t>
      </w:r>
      <w:r>
        <w:rPr>
          <w:lang w:eastAsia="zh-CN"/>
        </w:rPr>
        <w:t xml:space="preserve"> the cell </w:t>
      </w:r>
      <w:r>
        <w:t xml:space="preserve">indicated </w:t>
      </w:r>
      <w:r>
        <w:rPr>
          <w:lang w:eastAsia="zh-CN"/>
        </w:rPr>
        <w:t xml:space="preserve">by </w:t>
      </w:r>
      <w:r>
        <w:rPr>
          <w:i/>
        </w:rPr>
        <w:t>physCellId</w:t>
      </w:r>
      <w:r>
        <w:rPr>
          <w:i/>
          <w:lang w:eastAsia="zh-CN"/>
        </w:rPr>
        <w:t xml:space="preserve"> </w:t>
      </w:r>
      <w:r>
        <w:rPr>
          <w:lang w:eastAsia="zh-CN"/>
        </w:rPr>
        <w:t xml:space="preserve">of this CSI-RS resource, and include the </w:t>
      </w:r>
      <w:r>
        <w:rPr>
          <w:i/>
          <w:lang w:eastAsia="zh-CN"/>
        </w:rPr>
        <w:t>physCellId</w:t>
      </w:r>
      <w:r>
        <w:rPr>
          <w:lang w:eastAsia="zh-CN"/>
        </w:rPr>
        <w:t>;</w:t>
      </w:r>
    </w:p>
    <w:p w14:paraId="39AB1FF7" w14:textId="77777777" w:rsidR="00696EF8" w:rsidRDefault="00A3265E">
      <w:pPr>
        <w:ind w:left="1702" w:hanging="284"/>
        <w:rPr>
          <w:lang w:eastAsia="zh-CN"/>
        </w:rPr>
      </w:pPr>
      <w:r>
        <w:rPr>
          <w:lang w:eastAsia="zh-CN"/>
        </w:rPr>
        <w:t>5</w:t>
      </w:r>
      <w:r>
        <w:t>&gt;</w:t>
      </w:r>
      <w:r>
        <w:tab/>
        <w:t xml:space="preserve">set the </w:t>
      </w:r>
      <w:r>
        <w:rPr>
          <w:i/>
          <w:lang w:eastAsia="zh-CN"/>
        </w:rPr>
        <w:t>rsrp</w:t>
      </w:r>
      <w:r>
        <w:rPr>
          <w:i/>
        </w:rPr>
        <w:t>Result</w:t>
      </w:r>
      <w:r>
        <w:t xml:space="preserve"> to include th</w:t>
      </w:r>
      <w:r>
        <w:rPr>
          <w:lang w:eastAsia="zh-CN"/>
        </w:rPr>
        <w:t>e</w:t>
      </w:r>
      <w:r>
        <w:t xml:space="preserve"> </w:t>
      </w:r>
      <w:r>
        <w:rPr>
          <w:lang w:eastAsia="ko-KR"/>
        </w:rPr>
        <w:t>RSRP</w:t>
      </w:r>
      <w:r>
        <w:t xml:space="preserve"> of the</w:t>
      </w:r>
      <w:r>
        <w:rPr>
          <w:lang w:eastAsia="zh-CN"/>
        </w:rPr>
        <w:t xml:space="preserve"> concerned cell</w:t>
      </w:r>
      <w:r>
        <w:t>, if available according to performance requirements in TS 36.133 [16]</w:t>
      </w:r>
      <w:r>
        <w:rPr>
          <w:lang w:eastAsia="zh-CN"/>
        </w:rPr>
        <w:t>;</w:t>
      </w:r>
    </w:p>
    <w:p w14:paraId="74F610AF" w14:textId="77777777" w:rsidR="00696EF8" w:rsidRDefault="00A3265E">
      <w:pPr>
        <w:ind w:left="1702" w:hanging="284"/>
        <w:rPr>
          <w:lang w:eastAsia="zh-CN"/>
        </w:rPr>
      </w:pPr>
      <w:r>
        <w:rPr>
          <w:lang w:eastAsia="zh-CN"/>
        </w:rPr>
        <w:t>5</w:t>
      </w:r>
      <w:r>
        <w:t>&gt;</w:t>
      </w:r>
      <w:r>
        <w:tab/>
        <w:t xml:space="preserve">set the </w:t>
      </w:r>
      <w:r>
        <w:rPr>
          <w:i/>
          <w:lang w:eastAsia="zh-CN"/>
        </w:rPr>
        <w:t>rsrq</w:t>
      </w:r>
      <w:r>
        <w:rPr>
          <w:i/>
        </w:rPr>
        <w:t>Result</w:t>
      </w:r>
      <w:r>
        <w:t xml:space="preserve"> to include th</w:t>
      </w:r>
      <w:r>
        <w:rPr>
          <w:lang w:eastAsia="zh-CN"/>
        </w:rPr>
        <w:t>e</w:t>
      </w:r>
      <w:r>
        <w:t xml:space="preserve"> </w:t>
      </w:r>
      <w:r>
        <w:rPr>
          <w:lang w:eastAsia="ko-KR"/>
        </w:rPr>
        <w:t>RSR</w:t>
      </w:r>
      <w:r>
        <w:rPr>
          <w:lang w:eastAsia="zh-CN"/>
        </w:rPr>
        <w:t>Q</w:t>
      </w:r>
      <w:r>
        <w:t xml:space="preserve"> of the</w:t>
      </w:r>
      <w:r>
        <w:rPr>
          <w:lang w:eastAsia="zh-CN"/>
        </w:rPr>
        <w:t xml:space="preserve"> concerned cell</w:t>
      </w:r>
      <w:r>
        <w:t>, if available according to performance requirements in TS 36.133 [16]</w:t>
      </w:r>
      <w:r>
        <w:rPr>
          <w:lang w:eastAsia="zh-CN"/>
        </w:rPr>
        <w:t>;</w:t>
      </w:r>
    </w:p>
    <w:p w14:paraId="1EEAEE21" w14:textId="77777777" w:rsidR="00696EF8" w:rsidRDefault="00A3265E">
      <w:pPr>
        <w:ind w:left="568" w:hanging="284"/>
      </w:pPr>
      <w:r>
        <w:t>1&gt;</w:t>
      </w:r>
      <w:r>
        <w:tab/>
        <w:t xml:space="preserve">if the </w:t>
      </w:r>
      <w:r>
        <w:rPr>
          <w:i/>
        </w:rPr>
        <w:t>ue-RxTxTimeDiffPeriodical</w:t>
      </w:r>
      <w:r>
        <w:t xml:space="preserve"> is configured within the corresponding </w:t>
      </w:r>
      <w:r>
        <w:rPr>
          <w:i/>
        </w:rPr>
        <w:t>reportConfig</w:t>
      </w:r>
      <w:r>
        <w:t xml:space="preserve"> for this </w:t>
      </w:r>
      <w:r>
        <w:rPr>
          <w:i/>
        </w:rPr>
        <w:t>measId</w:t>
      </w:r>
      <w:r>
        <w:t>;</w:t>
      </w:r>
    </w:p>
    <w:p w14:paraId="35BE38D6" w14:textId="77777777" w:rsidR="00696EF8" w:rsidRDefault="00A3265E">
      <w:pPr>
        <w:ind w:left="851" w:hanging="284"/>
      </w:pPr>
      <w:r>
        <w:t>2&gt;</w:t>
      </w:r>
      <w:r>
        <w:tab/>
        <w:t xml:space="preserve">set the </w:t>
      </w:r>
      <w:r>
        <w:rPr>
          <w:i/>
        </w:rPr>
        <w:t>ue-RxTxTimeDiffResult</w:t>
      </w:r>
      <w:r>
        <w:t xml:space="preserve"> to the measurement result provided by lower layers;</w:t>
      </w:r>
    </w:p>
    <w:p w14:paraId="5D974335" w14:textId="77777777" w:rsidR="00696EF8" w:rsidRDefault="00A3265E">
      <w:pPr>
        <w:ind w:left="851" w:hanging="284"/>
        <w:rPr>
          <w:lang w:eastAsia="zh-CN"/>
        </w:rPr>
      </w:pPr>
      <w:r>
        <w:t>2&gt;</w:t>
      </w:r>
      <w:r>
        <w:tab/>
        <w:t xml:space="preserve">set the </w:t>
      </w:r>
      <w:r>
        <w:rPr>
          <w:i/>
        </w:rPr>
        <w:t>currentSFN</w:t>
      </w:r>
      <w:r>
        <w:t>;</w:t>
      </w:r>
    </w:p>
    <w:p w14:paraId="0EFA1D73" w14:textId="77777777" w:rsidR="00696EF8" w:rsidRDefault="00A3265E">
      <w:pPr>
        <w:ind w:left="568" w:hanging="284"/>
        <w:rPr>
          <w:lang w:eastAsia="zh-CN"/>
        </w:rPr>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rPr>
          <w:i/>
          <w:lang w:eastAsia="zh-CN"/>
        </w:rPr>
        <w:t>:</w:t>
      </w:r>
    </w:p>
    <w:p w14:paraId="2C488C69" w14:textId="77777777" w:rsidR="00696EF8" w:rsidRDefault="00A3265E">
      <w:pPr>
        <w:ind w:left="851" w:hanging="284"/>
      </w:pPr>
      <w:r>
        <w:t>2&gt;</w:t>
      </w:r>
      <w:r>
        <w:tab/>
        <w:t xml:space="preserve">set the </w:t>
      </w:r>
      <w:r>
        <w:rPr>
          <w:i/>
          <w:lang w:eastAsia="zh-CN"/>
        </w:rPr>
        <w:t>rssi-Result</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763F647E" w14:textId="77777777" w:rsidR="00696EF8" w:rsidRDefault="00A3265E">
      <w:pPr>
        <w:ind w:left="851" w:hanging="284"/>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w:t>
      </w:r>
      <w:r>
        <w:rPr>
          <w:lang w:eastAsia="zh-CN"/>
        </w:rPr>
        <w:t xml:space="preserve"> within all the sample values in the </w:t>
      </w:r>
      <w:r>
        <w:rPr>
          <w:i/>
          <w:lang w:eastAsia="zh-CN"/>
        </w:rPr>
        <w:t>reportInterval</w:t>
      </w:r>
      <w:r>
        <w:t>;</w:t>
      </w:r>
    </w:p>
    <w:p w14:paraId="78FF397F" w14:textId="77777777" w:rsidR="00696EF8" w:rsidRDefault="00A3265E">
      <w:pPr>
        <w:ind w:left="568" w:hanging="284"/>
        <w:rPr>
          <w:lang w:eastAsia="zh-CN"/>
        </w:rPr>
      </w:pPr>
      <w:r>
        <w:t>1&gt;</w:t>
      </w:r>
      <w:r>
        <w:tab/>
        <w:t xml:space="preserve">if the </w:t>
      </w:r>
      <w:r>
        <w:rPr>
          <w:i/>
          <w:lang w:eastAsia="zh-CN"/>
        </w:rPr>
        <w:t>m</w:t>
      </w:r>
      <w:r>
        <w:rPr>
          <w:i/>
        </w:rPr>
        <w:t>easRSSI-ReportConfigNR</w:t>
      </w:r>
      <w:r>
        <w:t xml:space="preserve"> is configured within the corresponding </w:t>
      </w:r>
      <w:r>
        <w:rPr>
          <w:i/>
        </w:rPr>
        <w:t>reportConfigInterRAT</w:t>
      </w:r>
      <w:r>
        <w:t xml:space="preserve"> for this </w:t>
      </w:r>
      <w:r>
        <w:rPr>
          <w:i/>
        </w:rPr>
        <w:t>measId</w:t>
      </w:r>
      <w:r>
        <w:rPr>
          <w:i/>
          <w:lang w:eastAsia="zh-CN"/>
        </w:rPr>
        <w:t>:</w:t>
      </w:r>
    </w:p>
    <w:p w14:paraId="724DA390" w14:textId="77777777" w:rsidR="00696EF8" w:rsidRDefault="00A3265E">
      <w:pPr>
        <w:ind w:left="851" w:hanging="284"/>
      </w:pPr>
      <w:r>
        <w:t>2&gt;</w:t>
      </w:r>
      <w:r>
        <w:tab/>
        <w:t xml:space="preserve">set the </w:t>
      </w:r>
      <w:r>
        <w:rPr>
          <w:i/>
          <w:lang w:eastAsia="zh-CN"/>
        </w:rPr>
        <w:t>rssi-ResultNR</w:t>
      </w:r>
      <w:r>
        <w:t xml:space="preserve"> to the average </w:t>
      </w:r>
      <w:r>
        <w:rPr>
          <w:lang w:eastAsia="zh-CN"/>
        </w:rPr>
        <w:t>of sample value(s)</w:t>
      </w:r>
      <w:r>
        <w:t xml:space="preserve"> provided by lower layers</w:t>
      </w:r>
      <w:r>
        <w:rPr>
          <w:lang w:eastAsia="zh-CN"/>
        </w:rPr>
        <w:t xml:space="preserve"> in the </w:t>
      </w:r>
      <w:r>
        <w:rPr>
          <w:i/>
          <w:lang w:eastAsia="zh-CN"/>
        </w:rPr>
        <w:t>reportInterval</w:t>
      </w:r>
      <w:r>
        <w:t>;</w:t>
      </w:r>
    </w:p>
    <w:p w14:paraId="2788B0D8" w14:textId="77777777" w:rsidR="00696EF8" w:rsidRDefault="00A3265E">
      <w:pPr>
        <w:ind w:left="851" w:hanging="284"/>
      </w:pPr>
      <w:r>
        <w:t>2&gt;</w:t>
      </w:r>
      <w:r>
        <w:tab/>
        <w:t xml:space="preserve">set the </w:t>
      </w:r>
      <w:r>
        <w:rPr>
          <w:i/>
        </w:rPr>
        <w:t>chan</w:t>
      </w:r>
      <w:r>
        <w:rPr>
          <w:i/>
          <w:lang w:eastAsia="zh-CN"/>
        </w:rPr>
        <w:t>n</w:t>
      </w:r>
      <w:r>
        <w:rPr>
          <w:i/>
        </w:rPr>
        <w:t>elOccupancyNR</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to the </w:t>
      </w:r>
      <w:r>
        <w:rPr>
          <w:i/>
          <w:lang w:eastAsia="zh-CN"/>
        </w:rPr>
        <w:t>channelOccupancyThresholdNR</w:t>
      </w:r>
      <w:r>
        <w:rPr>
          <w:lang w:eastAsia="zh-CN"/>
        </w:rPr>
        <w:t xml:space="preserve"> within all the sample values in the </w:t>
      </w:r>
      <w:r>
        <w:rPr>
          <w:i/>
          <w:lang w:eastAsia="zh-CN"/>
        </w:rPr>
        <w:t>reportInterval</w:t>
      </w:r>
      <w:r>
        <w:t>;</w:t>
      </w:r>
    </w:p>
    <w:p w14:paraId="41F506BD" w14:textId="77777777" w:rsidR="00696EF8" w:rsidRDefault="00A3265E">
      <w:pPr>
        <w:ind w:left="568" w:hanging="284"/>
      </w:pPr>
      <w:r>
        <w:t>1&gt;</w:t>
      </w:r>
      <w:r>
        <w:tab/>
        <w:t>if uplink PDCP delay results are available:</w:t>
      </w:r>
    </w:p>
    <w:p w14:paraId="70106A4E" w14:textId="77777777" w:rsidR="00696EF8" w:rsidRDefault="00A3265E">
      <w:pPr>
        <w:ind w:left="851" w:hanging="284"/>
      </w:pPr>
      <w:r>
        <w:t>2&gt;</w:t>
      </w:r>
      <w:r>
        <w:tab/>
        <w:t xml:space="preserve">set the </w:t>
      </w:r>
      <w:r>
        <w:rPr>
          <w:i/>
        </w:rPr>
        <w:t>ul-PDCP-DelayResultList</w:t>
      </w:r>
      <w:r>
        <w:t xml:space="preserve"> to include the uplink PDCP delay results available;</w:t>
      </w:r>
    </w:p>
    <w:p w14:paraId="40CB36E2" w14:textId="77777777" w:rsidR="00696EF8" w:rsidRDefault="00A3265E">
      <w:pPr>
        <w:ind w:left="568" w:hanging="284"/>
      </w:pPr>
      <w:r>
        <w:t>1&gt;</w:t>
      </w:r>
      <w:r>
        <w:tab/>
        <w:t>if uplink PDCP delay value results are available:</w:t>
      </w:r>
    </w:p>
    <w:p w14:paraId="4F056261" w14:textId="77777777" w:rsidR="00696EF8" w:rsidRDefault="00A3265E">
      <w:pPr>
        <w:ind w:left="851" w:hanging="284"/>
      </w:pPr>
      <w:r>
        <w:t>2&gt;</w:t>
      </w:r>
      <w:r>
        <w:tab/>
        <w:t xml:space="preserve">set the </w:t>
      </w:r>
      <w:r>
        <w:rPr>
          <w:i/>
        </w:rPr>
        <w:t>ul-PDCP-DelayValueResultList</w:t>
      </w:r>
      <w:r>
        <w:t xml:space="preserve"> to include the corresponding average uplink PDCP delay values;</w:t>
      </w:r>
    </w:p>
    <w:p w14:paraId="1C9BFAC2" w14:textId="77777777" w:rsidR="00696EF8" w:rsidRDefault="00A3265E">
      <w:pPr>
        <w:ind w:left="568" w:hanging="284"/>
        <w:rPr>
          <w:lang w:eastAsia="zh-CN"/>
        </w:rPr>
      </w:pPr>
      <w:r>
        <w:t>1&gt;</w:t>
      </w:r>
      <w:r>
        <w:tab/>
        <w:t xml:space="preserve">if the </w:t>
      </w:r>
      <w:r>
        <w:rPr>
          <w:i/>
          <w:lang w:eastAsia="zh-CN"/>
        </w:rPr>
        <w:t>includeLocationInfo</w:t>
      </w:r>
      <w:r>
        <w:rPr>
          <w:i/>
        </w:rPr>
        <w:t xml:space="preserve"> </w:t>
      </w:r>
      <w:r>
        <w:t xml:space="preserve">is configured in the corresponding </w:t>
      </w:r>
      <w:r>
        <w:rPr>
          <w:i/>
        </w:rPr>
        <w:t>reportConfig</w:t>
      </w:r>
      <w:r>
        <w:t xml:space="preserve"> for this </w:t>
      </w:r>
      <w:r>
        <w:rPr>
          <w:i/>
        </w:rPr>
        <w:t>measId</w:t>
      </w:r>
      <w:r>
        <w:rPr>
          <w:iCs/>
        </w:rPr>
        <w:t xml:space="preserve"> or </w:t>
      </w:r>
      <w:r>
        <w:t xml:space="preserve">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r>
        <w:rPr>
          <w:iCs/>
        </w:rPr>
        <w:t xml:space="preserve"> and detailed location information that has not been reported is available</w:t>
      </w:r>
      <w:r>
        <w:t xml:space="preserve">, set the content of the </w:t>
      </w:r>
      <w:r>
        <w:rPr>
          <w:i/>
          <w:iCs/>
        </w:rPr>
        <w:t>locationInfo</w:t>
      </w:r>
      <w:r>
        <w:t xml:space="preserve"> as follows:</w:t>
      </w:r>
    </w:p>
    <w:p w14:paraId="26EF9DF3" w14:textId="77777777" w:rsidR="00696EF8" w:rsidRDefault="00A3265E">
      <w:pPr>
        <w:ind w:left="851" w:hanging="284"/>
      </w:pPr>
      <w:r>
        <w:t>2&gt;</w:t>
      </w:r>
      <w:r>
        <w:tab/>
        <w:t xml:space="preserve">include the </w:t>
      </w:r>
      <w:r>
        <w:rPr>
          <w:i/>
          <w:iCs/>
        </w:rPr>
        <w:t>locationCoordinates</w:t>
      </w:r>
      <w:r>
        <w:t>;</w:t>
      </w:r>
    </w:p>
    <w:p w14:paraId="518B32F7" w14:textId="77777777" w:rsidR="00696EF8" w:rsidRDefault="00A3265E">
      <w:pPr>
        <w:ind w:left="851" w:hanging="284"/>
      </w:pPr>
      <w:r>
        <w:lastRenderedPageBreak/>
        <w:t>2&gt;</w:t>
      </w:r>
      <w:r>
        <w:tab/>
        <w:t xml:space="preserve">if available, include the </w:t>
      </w:r>
      <w:r>
        <w:rPr>
          <w:i/>
        </w:rPr>
        <w:t>gnss-TOD-msec</w:t>
      </w:r>
      <w:r>
        <w:t xml:space="preserve">, except if </w:t>
      </w:r>
      <w:r>
        <w:rPr>
          <w:i/>
        </w:rPr>
        <w:t>purpose</w:t>
      </w:r>
      <w:r>
        <w:t xml:space="preserve"> for the</w:t>
      </w:r>
      <w:r>
        <w:rPr>
          <w:i/>
        </w:rPr>
        <w:t xml:space="preserve"> reportConfig</w:t>
      </w:r>
      <w:r>
        <w:t xml:space="preserve"> associated with the </w:t>
      </w:r>
      <w:r>
        <w:rPr>
          <w:i/>
        </w:rPr>
        <w:t xml:space="preserve">measId </w:t>
      </w:r>
      <w:r>
        <w:t xml:space="preserve">that triggered the measurement reporting is set to </w:t>
      </w:r>
      <w:r>
        <w:rPr>
          <w:i/>
        </w:rPr>
        <w:t>reportLocation</w:t>
      </w:r>
      <w:r>
        <w:t>;</w:t>
      </w:r>
    </w:p>
    <w:p w14:paraId="642F16B4" w14:textId="77777777" w:rsidR="00696EF8" w:rsidRDefault="00A3265E">
      <w:pPr>
        <w:ind w:left="851" w:hanging="284"/>
      </w:pPr>
      <w:r>
        <w:t>2&gt;</w:t>
      </w:r>
      <w:r>
        <w:tab/>
        <w:t xml:space="preserve">include the </w:t>
      </w:r>
      <w:r>
        <w:rPr>
          <w:i/>
          <w:snapToGrid w:val="0"/>
          <w:lang w:eastAsia="ko-KR"/>
        </w:rPr>
        <w:t>verticalVelocityInfo</w:t>
      </w:r>
      <w:r>
        <w:t>, if available;</w:t>
      </w:r>
    </w:p>
    <w:p w14:paraId="7D86E395" w14:textId="77777777" w:rsidR="00696EF8" w:rsidRDefault="00A3265E">
      <w:pPr>
        <w:ind w:left="568" w:hanging="284"/>
      </w:pPr>
      <w:r>
        <w:t>1&gt;</w:t>
      </w:r>
      <w:r>
        <w:tab/>
        <w:t xml:space="preserve">if the </w:t>
      </w:r>
      <w:r>
        <w:rPr>
          <w:i/>
        </w:rPr>
        <w:t>includeWLAN</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3AD5D66C" w14:textId="77777777" w:rsidR="00696EF8" w:rsidRDefault="00A3265E">
      <w:pPr>
        <w:ind w:left="851" w:hanging="284"/>
      </w:pPr>
      <w:r>
        <w:t>2&gt;</w:t>
      </w:r>
      <w:r>
        <w:tab/>
        <w:t xml:space="preserve">if available, include the </w:t>
      </w:r>
      <w:r>
        <w:rPr>
          <w:i/>
        </w:rPr>
        <w:t>logMeasResultListWLAN</w:t>
      </w:r>
      <w:r>
        <w:t>, in order of decreasing RSSI for WLAN APs;</w:t>
      </w:r>
    </w:p>
    <w:p w14:paraId="388FBA7C" w14:textId="77777777" w:rsidR="00696EF8" w:rsidRDefault="00A3265E">
      <w:pPr>
        <w:ind w:left="568" w:hanging="284"/>
      </w:pPr>
      <w:r>
        <w:t>1&gt;</w:t>
      </w:r>
      <w:r>
        <w:tab/>
        <w:t xml:space="preserve">if the </w:t>
      </w:r>
      <w:r>
        <w:rPr>
          <w:i/>
        </w:rPr>
        <w:t>includeBT</w:t>
      </w:r>
      <w:r>
        <w:rPr>
          <w:i/>
          <w:lang w:eastAsia="zh-CN"/>
        </w:rPr>
        <w:t>-M</w:t>
      </w:r>
      <w:r>
        <w:rPr>
          <w:i/>
        </w:rPr>
        <w:t>eas</w:t>
      </w:r>
      <w:r>
        <w:t xml:space="preserve"> is configured in the corresponding </w:t>
      </w:r>
      <w:r>
        <w:rPr>
          <w:i/>
        </w:rPr>
        <w:t>reportConfig</w:t>
      </w:r>
      <w:r>
        <w:t xml:space="preserve"> for this </w:t>
      </w:r>
      <w:r>
        <w:rPr>
          <w:i/>
        </w:rPr>
        <w:t>measId</w:t>
      </w:r>
      <w:r>
        <w:t xml:space="preserve">, set the </w:t>
      </w:r>
      <w:r>
        <w:rPr>
          <w:i/>
        </w:rPr>
        <w:t>measResults</w:t>
      </w:r>
      <w:r>
        <w:t xml:space="preserve"> as follow</w:t>
      </w:r>
      <w:r>
        <w:rPr>
          <w:lang w:eastAsia="zh-CN"/>
        </w:rPr>
        <w:t>s</w:t>
      </w:r>
      <w:r>
        <w:t>:</w:t>
      </w:r>
    </w:p>
    <w:p w14:paraId="7CF20B4C" w14:textId="77777777" w:rsidR="00696EF8" w:rsidRDefault="00A3265E">
      <w:pPr>
        <w:ind w:left="851" w:hanging="284"/>
      </w:pPr>
      <w:r>
        <w:t>2&gt;</w:t>
      </w:r>
      <w:r>
        <w:tab/>
        <w:t xml:space="preserve">if available, include the </w:t>
      </w:r>
      <w:r>
        <w:rPr>
          <w:i/>
        </w:rPr>
        <w:t>logMeasResultListBT</w:t>
      </w:r>
      <w:r>
        <w:t>, in order of decreasing RSSI for Bluetooth beacons;</w:t>
      </w:r>
    </w:p>
    <w:p w14:paraId="6CA86428" w14:textId="77777777" w:rsidR="00696EF8" w:rsidRDefault="00A3265E">
      <w:pPr>
        <w:ind w:left="568" w:hanging="284"/>
      </w:pPr>
      <w:r>
        <w:t>1&gt;</w:t>
      </w:r>
      <w:r>
        <w:tab/>
        <w:t xml:space="preserve">if the </w:t>
      </w:r>
      <w:r>
        <w:rPr>
          <w:i/>
        </w:rPr>
        <w:t>include</w:t>
      </w:r>
      <w:r>
        <w:rPr>
          <w:i/>
          <w:lang w:eastAsia="zh-CN"/>
        </w:rPr>
        <w:t>UncomBarPreM</w:t>
      </w:r>
      <w:r>
        <w:rPr>
          <w:i/>
        </w:rPr>
        <w:t>eas</w:t>
      </w:r>
      <w:r>
        <w:t xml:space="preserve"> is configured in the corresponding </w:t>
      </w:r>
      <w:r>
        <w:rPr>
          <w:i/>
        </w:rPr>
        <w:t>reportConfig</w:t>
      </w:r>
      <w:r>
        <w:t xml:space="preserve"> for this </w:t>
      </w:r>
      <w:r>
        <w:rPr>
          <w:i/>
        </w:rPr>
        <w:t>measId</w:t>
      </w:r>
      <w:r>
        <w:rPr>
          <w:iCs/>
        </w:rPr>
        <w:t xml:space="preserve"> and if</w:t>
      </w:r>
      <w:r>
        <w:t xml:space="preserve"> </w:t>
      </w:r>
      <w:r>
        <w:rPr>
          <w:i/>
        </w:rPr>
        <w:t>include</w:t>
      </w:r>
      <w:r>
        <w:rPr>
          <w:i/>
          <w:lang w:eastAsia="zh-CN"/>
        </w:rPr>
        <w:t>UncomBarPreM</w:t>
      </w:r>
      <w:r>
        <w:rPr>
          <w:i/>
        </w:rPr>
        <w:t>eas</w:t>
      </w:r>
      <w:r>
        <w:t xml:space="preserve"> is set to </w:t>
      </w:r>
      <w:r>
        <w:rPr>
          <w:i/>
          <w:iCs/>
        </w:rPr>
        <w:t>true</w:t>
      </w:r>
      <w:r>
        <w:t xml:space="preserve">, set the </w:t>
      </w:r>
      <w:r>
        <w:rPr>
          <w:i/>
        </w:rPr>
        <w:t>measResults</w:t>
      </w:r>
      <w:r>
        <w:t xml:space="preserve"> as follow</w:t>
      </w:r>
      <w:r>
        <w:rPr>
          <w:lang w:eastAsia="zh-CN"/>
        </w:rPr>
        <w:t>s</w:t>
      </w:r>
      <w:r>
        <w:t>:</w:t>
      </w:r>
    </w:p>
    <w:p w14:paraId="131754FC" w14:textId="77777777" w:rsidR="00696EF8" w:rsidRDefault="00A3265E">
      <w:pPr>
        <w:ind w:left="851" w:hanging="284"/>
      </w:pPr>
      <w:r>
        <w:t>2&gt;</w:t>
      </w:r>
      <w:r>
        <w:tab/>
        <w:t xml:space="preserve">if available, include the </w:t>
      </w:r>
      <w:r>
        <w:rPr>
          <w:i/>
          <w:iCs/>
        </w:rPr>
        <w:t>uncomBarPre</w:t>
      </w:r>
      <w:r>
        <w:rPr>
          <w:i/>
          <w:lang w:eastAsia="ko-KR"/>
        </w:rPr>
        <w:t>MeasResult</w:t>
      </w:r>
      <w:r>
        <w:t>;</w:t>
      </w:r>
    </w:p>
    <w:p w14:paraId="0124042B" w14:textId="77777777" w:rsidR="00696EF8" w:rsidRDefault="00A3265E">
      <w:pPr>
        <w:ind w:left="568" w:hanging="284"/>
      </w:pPr>
      <w:r>
        <w:t>1&gt;</w:t>
      </w:r>
      <w:r>
        <w:tab/>
        <w:t xml:space="preserve">if the </w:t>
      </w:r>
      <w:r>
        <w:rPr>
          <w:i/>
        </w:rPr>
        <w:t>reportSSTD-Meas</w:t>
      </w:r>
      <w:r>
        <w:t xml:space="preserve"> is set to </w:t>
      </w:r>
      <w:r>
        <w:rPr>
          <w:i/>
        </w:rPr>
        <w:t>true</w:t>
      </w:r>
      <w:r>
        <w:t xml:space="preserve"> or </w:t>
      </w:r>
      <w:r>
        <w:rPr>
          <w:i/>
        </w:rPr>
        <w:t>pSCell</w:t>
      </w:r>
      <w:r>
        <w:t xml:space="preserve"> within the corresponding </w:t>
      </w:r>
      <w:r>
        <w:rPr>
          <w:i/>
        </w:rPr>
        <w:t>reportConfig</w:t>
      </w:r>
      <w:r>
        <w:t xml:space="preserve"> for this </w:t>
      </w:r>
      <w:r>
        <w:rPr>
          <w:i/>
        </w:rPr>
        <w:t>measId</w:t>
      </w:r>
      <w:r>
        <w:t>:</w:t>
      </w:r>
    </w:p>
    <w:p w14:paraId="5DC09713" w14:textId="77777777" w:rsidR="00696EF8" w:rsidRDefault="00A3265E">
      <w:pPr>
        <w:ind w:left="851" w:hanging="284"/>
      </w:pPr>
      <w:r>
        <w:t>2&gt;</w:t>
      </w:r>
      <w:r>
        <w:tab/>
        <w:t xml:space="preserve">set the </w:t>
      </w:r>
      <w:r>
        <w:rPr>
          <w:i/>
        </w:rPr>
        <w:t>measResultSSTD</w:t>
      </w:r>
      <w:r>
        <w:t xml:space="preserve"> to the measurement results provided by lower layers;</w:t>
      </w:r>
    </w:p>
    <w:p w14:paraId="4070893F" w14:textId="77777777" w:rsidR="00696EF8" w:rsidRDefault="00A3265E">
      <w:pPr>
        <w:ind w:left="568" w:hanging="284"/>
      </w:pPr>
      <w:r>
        <w:t>1&gt;</w:t>
      </w:r>
      <w:r>
        <w:tab/>
        <w:t xml:space="preserve">if the </w:t>
      </w:r>
      <w:r>
        <w:rPr>
          <w:i/>
        </w:rPr>
        <w:t>reportSFTD-Meas</w:t>
      </w:r>
      <w:r>
        <w:t xml:space="preserve"> is set to </w:t>
      </w:r>
      <w:r>
        <w:rPr>
          <w:i/>
        </w:rPr>
        <w:t>neighborCells</w:t>
      </w:r>
      <w:r>
        <w:t xml:space="preserve"> or </w:t>
      </w:r>
      <w:r>
        <w:rPr>
          <w:i/>
        </w:rPr>
        <w:t>pSCell</w:t>
      </w:r>
      <w:r>
        <w:t xml:space="preserve"> within the corresponding </w:t>
      </w:r>
      <w:r>
        <w:rPr>
          <w:i/>
        </w:rPr>
        <w:t>reportConfigInterRAT</w:t>
      </w:r>
      <w:r>
        <w:t xml:space="preserve"> for this </w:t>
      </w:r>
      <w:r>
        <w:rPr>
          <w:i/>
        </w:rPr>
        <w:t>measId</w:t>
      </w:r>
      <w:r>
        <w:t>, for each applicable cell for which results are available:</w:t>
      </w:r>
    </w:p>
    <w:p w14:paraId="384E16EB" w14:textId="77777777" w:rsidR="00696EF8" w:rsidRDefault="00A3265E">
      <w:pPr>
        <w:ind w:left="851" w:hanging="284"/>
      </w:pPr>
      <w:r>
        <w:t>2&gt;</w:t>
      </w:r>
      <w:r>
        <w:tab/>
        <w:t xml:space="preserve">set </w:t>
      </w:r>
      <w:r>
        <w:rPr>
          <w:i/>
        </w:rPr>
        <w:t>sfn-OffsetResult</w:t>
      </w:r>
      <w:r>
        <w:t xml:space="preserve"> and </w:t>
      </w:r>
      <w:r>
        <w:rPr>
          <w:i/>
        </w:rPr>
        <w:t>frameBoundaryOffsetResult</w:t>
      </w:r>
      <w:r>
        <w:t xml:space="preserve"> to the measurement results provided by lower layers;</w:t>
      </w:r>
    </w:p>
    <w:p w14:paraId="26D217D4" w14:textId="77777777" w:rsidR="00696EF8" w:rsidRDefault="00A3265E">
      <w:pPr>
        <w:ind w:left="851" w:hanging="284"/>
        <w:rPr>
          <w:lang w:eastAsia="en-US"/>
        </w:rPr>
      </w:pPr>
      <w:r>
        <w:t>2&gt;</w:t>
      </w:r>
      <w:r>
        <w:tab/>
        <w:t xml:space="preserve">if the </w:t>
      </w:r>
      <w:r>
        <w:rPr>
          <w:i/>
        </w:rPr>
        <w:t>ss-rsrp</w:t>
      </w:r>
      <w:r>
        <w:t xml:space="preserve"> in the </w:t>
      </w:r>
      <w:r>
        <w:rPr>
          <w:i/>
        </w:rPr>
        <w:t xml:space="preserve">reportQuantityCellNR </w:t>
      </w:r>
      <w:r>
        <w:t xml:space="preserve">is set to </w:t>
      </w:r>
      <w:r>
        <w:rPr>
          <w:i/>
        </w:rPr>
        <w:t xml:space="preserve">TRUE </w:t>
      </w:r>
      <w:r>
        <w:t xml:space="preserve">within the corresponding </w:t>
      </w:r>
      <w:r>
        <w:rPr>
          <w:i/>
        </w:rPr>
        <w:t>reportConfigInterRAT</w:t>
      </w:r>
      <w:r>
        <w:t xml:space="preserve"> for this </w:t>
      </w:r>
      <w:r>
        <w:rPr>
          <w:i/>
        </w:rPr>
        <w:t>measId</w:t>
      </w:r>
      <w:r>
        <w:t>:</w:t>
      </w:r>
    </w:p>
    <w:p w14:paraId="64E8ED6A" w14:textId="77777777" w:rsidR="00696EF8" w:rsidRDefault="00A3265E">
      <w:pPr>
        <w:ind w:left="1135" w:hanging="284"/>
      </w:pPr>
      <w:r>
        <w:t>3&gt;</w:t>
      </w:r>
      <w:r>
        <w:tab/>
        <w:t xml:space="preserve">include </w:t>
      </w:r>
      <w:r>
        <w:rPr>
          <w:i/>
        </w:rPr>
        <w:t>rsrpResult</w:t>
      </w:r>
      <w:r>
        <w:t xml:space="preserve"> set to the RSRP of the concerned cell;</w:t>
      </w:r>
    </w:p>
    <w:p w14:paraId="56E8EDB3" w14:textId="77777777" w:rsidR="00696EF8" w:rsidRDefault="00A3265E">
      <w:pPr>
        <w:ind w:left="568" w:hanging="284"/>
      </w:pPr>
      <w:r>
        <w:t>1&gt;</w:t>
      </w:r>
      <w:r>
        <w:tab/>
        <w:t xml:space="preserve">if there is at least one </w:t>
      </w:r>
      <w:r>
        <w:rPr>
          <w:lang w:eastAsia="zh-CN"/>
        </w:rPr>
        <w:t xml:space="preserve">applicable </w:t>
      </w:r>
      <w:r>
        <w:t>transmission resource pool to report:</w:t>
      </w:r>
    </w:p>
    <w:p w14:paraId="40F3BEF9" w14:textId="77777777" w:rsidR="00696EF8" w:rsidRDefault="00A3265E">
      <w:pPr>
        <w:ind w:left="851" w:hanging="284"/>
      </w:pPr>
      <w:r>
        <w:rPr>
          <w:lang w:eastAsia="ko-KR"/>
        </w:rPr>
        <w:t>2&gt;</w:t>
      </w:r>
      <w:r>
        <w:rPr>
          <w:lang w:eastAsia="ko-KR"/>
        </w:rPr>
        <w:tab/>
        <w:t xml:space="preserve">set the </w:t>
      </w:r>
      <w:r>
        <w:rPr>
          <w:i/>
        </w:rPr>
        <w:t>measResultListCBR</w:t>
      </w:r>
      <w:r>
        <w:rPr>
          <w:lang w:eastAsia="ko-KR"/>
        </w:rPr>
        <w:t xml:space="preserve"> to include the </w:t>
      </w:r>
      <w:r>
        <w:rPr>
          <w:lang w:eastAsia="zh-CN"/>
        </w:rPr>
        <w:t xml:space="preserve">CBR measurement results </w:t>
      </w:r>
      <w:r>
        <w:rPr>
          <w:lang w:eastAsia="ko-KR"/>
        </w:rPr>
        <w:t>in accordance with the following:</w:t>
      </w:r>
    </w:p>
    <w:p w14:paraId="61F23337" w14:textId="77777777" w:rsidR="00696EF8" w:rsidRDefault="00A3265E">
      <w:pPr>
        <w:ind w:left="1135" w:hanging="284"/>
      </w:pPr>
      <w:r>
        <w:rPr>
          <w:lang w:eastAsia="ko-KR"/>
        </w:rPr>
        <w:t>3&gt;</w:t>
      </w:r>
      <w:r>
        <w:rPr>
          <w:lang w:eastAsia="ko-KR"/>
        </w:rPr>
        <w:tab/>
        <w:t xml:space="preserve">if the </w:t>
      </w:r>
      <w:r>
        <w:rPr>
          <w:i/>
          <w:lang w:eastAsia="ko-KR"/>
        </w:rPr>
        <w:t>triggerType</w:t>
      </w:r>
      <w:r>
        <w:rPr>
          <w:lang w:eastAsia="ko-KR"/>
        </w:rPr>
        <w:t xml:space="preserve"> is set to </w:t>
      </w:r>
      <w:r>
        <w:rPr>
          <w:i/>
          <w:lang w:eastAsia="ko-KR"/>
        </w:rPr>
        <w:t>event</w:t>
      </w:r>
      <w:r>
        <w:rPr>
          <w:lang w:eastAsia="ko-KR"/>
        </w:rPr>
        <w:t>:</w:t>
      </w:r>
    </w:p>
    <w:p w14:paraId="23A3C03D" w14:textId="77777777" w:rsidR="00696EF8" w:rsidRDefault="00A3265E">
      <w:pPr>
        <w:ind w:left="1418" w:hanging="28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5C12B648" w14:textId="77777777" w:rsidR="00696EF8" w:rsidRDefault="00A3265E">
      <w:pPr>
        <w:ind w:left="1135" w:hanging="284"/>
        <w:rPr>
          <w:lang w:eastAsia="ko-KR"/>
        </w:rPr>
      </w:pPr>
      <w:r>
        <w:t>3&gt;</w:t>
      </w:r>
      <w:r>
        <w:tab/>
      </w:r>
      <w:r>
        <w:rPr>
          <w:lang w:eastAsia="ko-KR"/>
        </w:rPr>
        <w:t>else:</w:t>
      </w:r>
    </w:p>
    <w:p w14:paraId="54E7C4FE" w14:textId="77777777" w:rsidR="00696EF8" w:rsidRDefault="00A3265E">
      <w:pPr>
        <w:ind w:left="1418" w:hanging="28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5A7D2022" w14:textId="77777777" w:rsidR="00696EF8" w:rsidRDefault="00A3265E">
      <w:pPr>
        <w:ind w:left="1135" w:hanging="284"/>
      </w:pPr>
      <w:r>
        <w:rPr>
          <w:lang w:eastAsia="ko-KR"/>
        </w:rPr>
        <w:t>3&gt;</w:t>
      </w:r>
      <w:r>
        <w:rPr>
          <w:lang w:eastAsia="ko-KR"/>
        </w:rPr>
        <w:tab/>
      </w:r>
      <w:r>
        <w:t xml:space="preserve">for each </w:t>
      </w:r>
      <w:r>
        <w:rPr>
          <w:lang w:eastAsia="zh-CN"/>
        </w:rPr>
        <w:t xml:space="preserve">transmission </w:t>
      </w:r>
      <w:r>
        <w:t>resource pool to be reported:</w:t>
      </w:r>
    </w:p>
    <w:p w14:paraId="0D46ACB8" w14:textId="77777777" w:rsidR="00696EF8" w:rsidRDefault="00A3265E">
      <w:pPr>
        <w:ind w:left="1418" w:hanging="284"/>
      </w:pPr>
      <w:r>
        <w:t>4&gt;</w:t>
      </w:r>
      <w:r>
        <w:tab/>
        <w:t xml:space="preserve">set the </w:t>
      </w:r>
      <w:r>
        <w:rPr>
          <w:i/>
          <w:lang w:eastAsia="zh-CN"/>
        </w:rPr>
        <w:t>p</w:t>
      </w:r>
      <w:r>
        <w:rPr>
          <w:i/>
        </w:rPr>
        <w:t>oolIdentity</w:t>
      </w:r>
      <w:r>
        <w:t xml:space="preserve"> to the </w:t>
      </w:r>
      <w:r>
        <w:rPr>
          <w:i/>
        </w:rPr>
        <w:t>pool</w:t>
      </w:r>
      <w:r>
        <w:rPr>
          <w:i/>
          <w:lang w:eastAsia="zh-CN"/>
        </w:rPr>
        <w:t>Report</w:t>
      </w:r>
      <w:r>
        <w:rPr>
          <w:i/>
        </w:rPr>
        <w:t>Id</w:t>
      </w:r>
      <w:r>
        <w:t xml:space="preserve"> of this transmission resource pool;</w:t>
      </w:r>
    </w:p>
    <w:p w14:paraId="6B5CC5B0" w14:textId="77777777" w:rsidR="00696EF8" w:rsidRDefault="00A3265E">
      <w:pPr>
        <w:ind w:left="1418" w:hanging="284"/>
      </w:pPr>
      <w:r>
        <w:t>4&gt;</w:t>
      </w:r>
      <w:r>
        <w:tab/>
        <w:t xml:space="preserve">if </w:t>
      </w:r>
      <w:r>
        <w:rPr>
          <w:bCs/>
          <w:i/>
          <w:noProof/>
          <w:lang w:eastAsia="en-GB"/>
        </w:rPr>
        <w:t>adjacencyPSCCH-PSSCH</w:t>
      </w:r>
      <w:r>
        <w:rPr>
          <w:bCs/>
          <w:noProof/>
          <w:lang w:eastAsia="zh-CN"/>
        </w:rPr>
        <w:t xml:space="preserve"> is set to </w:t>
      </w:r>
      <w:r>
        <w:rPr>
          <w:bCs/>
          <w:i/>
          <w:noProof/>
          <w:lang w:eastAsia="zh-CN"/>
        </w:rPr>
        <w:t>TRUE</w:t>
      </w:r>
      <w:r>
        <w:rPr>
          <w:bCs/>
          <w:noProof/>
          <w:lang w:eastAsia="zh-CN"/>
        </w:rPr>
        <w:t xml:space="preserve"> for this transmission resource pool</w:t>
      </w:r>
      <w:r>
        <w:t>:</w:t>
      </w:r>
    </w:p>
    <w:p w14:paraId="6118EFA4" w14:textId="77777777" w:rsidR="00696EF8" w:rsidRDefault="00A3265E">
      <w:pPr>
        <w:ind w:left="1702" w:hanging="284"/>
      </w:pPr>
      <w:r>
        <w:t>5&gt;</w:t>
      </w:r>
      <w:r>
        <w:tab/>
        <w:t xml:space="preserve">set the </w:t>
      </w:r>
      <w:r>
        <w:rPr>
          <w:i/>
        </w:rPr>
        <w:t>cbr</w:t>
      </w:r>
      <w:r>
        <w:rPr>
          <w:i/>
          <w:lang w:eastAsia="zh-CN"/>
        </w:rPr>
        <w:t>-PSSCH</w:t>
      </w:r>
      <w:r>
        <w:rPr>
          <w:i/>
        </w:rPr>
        <w:t xml:space="preserve"> </w:t>
      </w:r>
      <w:r>
        <w:t>to</w:t>
      </w:r>
      <w:r>
        <w:rPr>
          <w:lang w:eastAsia="zh-CN"/>
        </w:rPr>
        <w:t xml:space="preserve"> the CBR measurement result on PSSCH and PSCCH of this transmission resource pool provided by lower layers</w:t>
      </w:r>
      <w:r>
        <w:t>;</w:t>
      </w:r>
    </w:p>
    <w:p w14:paraId="14AE466A" w14:textId="77777777" w:rsidR="00696EF8" w:rsidRDefault="00A3265E">
      <w:pPr>
        <w:ind w:left="1418" w:hanging="284"/>
      </w:pPr>
      <w:r>
        <w:t>4&gt;</w:t>
      </w:r>
      <w:r>
        <w:tab/>
        <w:t>else:</w:t>
      </w:r>
    </w:p>
    <w:p w14:paraId="7CD01032" w14:textId="77777777" w:rsidR="00696EF8" w:rsidRDefault="00A3265E">
      <w:pPr>
        <w:ind w:left="1702" w:hanging="284"/>
        <w:rPr>
          <w:lang w:eastAsia="ko-KR"/>
        </w:rPr>
      </w:pPr>
      <w:r>
        <w:rPr>
          <w:lang w:eastAsia="ko-KR"/>
        </w:rPr>
        <w:t>5&gt;</w:t>
      </w:r>
      <w:r>
        <w:rPr>
          <w:lang w:eastAsia="ko-KR"/>
        </w:rPr>
        <w:tab/>
      </w:r>
      <w:r>
        <w:t xml:space="preserve">set the </w:t>
      </w:r>
      <w:r>
        <w:rPr>
          <w:i/>
        </w:rPr>
        <w:t>cbr</w:t>
      </w:r>
      <w:r>
        <w:rPr>
          <w:i/>
          <w:lang w:eastAsia="zh-CN"/>
        </w:rPr>
        <w:t>-PSSCH</w:t>
      </w:r>
      <w:r>
        <w:rPr>
          <w:i/>
        </w:rPr>
        <w:t xml:space="preserve"> </w:t>
      </w:r>
      <w:r>
        <w:t>to</w:t>
      </w:r>
      <w:r>
        <w:rPr>
          <w:lang w:eastAsia="zh-CN"/>
        </w:rPr>
        <w:t xml:space="preserve"> the CBR measurement result on PSSCH of this transmission resource pool provided by lower layers if available</w:t>
      </w:r>
      <w:r>
        <w:t>;</w:t>
      </w:r>
    </w:p>
    <w:p w14:paraId="550A3723" w14:textId="77777777" w:rsidR="00696EF8" w:rsidRDefault="00A3265E">
      <w:pPr>
        <w:ind w:left="1702" w:hanging="284"/>
        <w:rPr>
          <w:lang w:eastAsia="zh-CN"/>
        </w:rPr>
      </w:pPr>
      <w:r>
        <w:t>5&gt;</w:t>
      </w:r>
      <w:r>
        <w:tab/>
        <w:t xml:space="preserve">set the </w:t>
      </w:r>
      <w:r>
        <w:rPr>
          <w:i/>
        </w:rPr>
        <w:t>cbr</w:t>
      </w:r>
      <w:r>
        <w:rPr>
          <w:i/>
          <w:lang w:eastAsia="zh-CN"/>
        </w:rPr>
        <w:t>-PSCCH</w:t>
      </w:r>
      <w:r>
        <w:rPr>
          <w:i/>
        </w:rPr>
        <w:t xml:space="preserve"> </w:t>
      </w:r>
      <w:r>
        <w:t>to</w:t>
      </w:r>
      <w:r>
        <w:rPr>
          <w:lang w:eastAsia="zh-CN"/>
        </w:rPr>
        <w:t xml:space="preserve"> the CBR measurement result on PSCCH of this transmission resource pool provided by lower layers if available</w:t>
      </w:r>
      <w:r>
        <w:t>;</w:t>
      </w:r>
    </w:p>
    <w:p w14:paraId="03F225FD" w14:textId="77777777" w:rsidR="00696EF8" w:rsidRDefault="00A3265E">
      <w:pPr>
        <w:ind w:left="851" w:hanging="284"/>
      </w:pPr>
      <w:r>
        <w:rPr>
          <w:lang w:eastAsia="ko-KR"/>
        </w:rPr>
        <w:lastRenderedPageBreak/>
        <w:t>2&gt;</w:t>
      </w:r>
      <w:r>
        <w:rPr>
          <w:lang w:eastAsia="ko-KR"/>
        </w:rPr>
        <w:tab/>
        <w:t xml:space="preserve">set the </w:t>
      </w:r>
      <w:r>
        <w:rPr>
          <w:i/>
        </w:rPr>
        <w:t>measResult</w:t>
      </w:r>
      <w:r>
        <w:rPr>
          <w:i/>
          <w:lang w:eastAsia="zh-CN"/>
        </w:rPr>
        <w:t>Sensing</w:t>
      </w:r>
      <w:r>
        <w:rPr>
          <w:lang w:eastAsia="ko-KR"/>
        </w:rPr>
        <w:t xml:space="preserve"> to include</w:t>
      </w:r>
      <w:r>
        <w:rPr>
          <w:lang w:eastAsia="zh-CN"/>
        </w:rPr>
        <w:t xml:space="preserve"> the sensing measurement results </w:t>
      </w:r>
      <w:r>
        <w:rPr>
          <w:lang w:eastAsia="ko-KR"/>
        </w:rPr>
        <w:t>in accordance with the following:</w:t>
      </w:r>
    </w:p>
    <w:p w14:paraId="7BA82071" w14:textId="77777777" w:rsidR="00696EF8" w:rsidRDefault="00A3265E">
      <w:pPr>
        <w:ind w:left="1135" w:hanging="284"/>
        <w:rPr>
          <w:lang w:eastAsia="ko-KR"/>
        </w:rPr>
      </w:pPr>
      <w:r>
        <w:rPr>
          <w:lang w:eastAsia="ko-KR"/>
        </w:rPr>
        <w:t>3&gt;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BF17E77" w14:textId="77777777" w:rsidR="00696EF8" w:rsidRDefault="00A3265E">
      <w:pPr>
        <w:ind w:left="1135" w:hanging="284"/>
      </w:pPr>
      <w:r>
        <w:rPr>
          <w:lang w:eastAsia="ko-KR"/>
        </w:rPr>
        <w:t>3&gt;</w:t>
      </w:r>
      <w:r>
        <w:rPr>
          <w:lang w:eastAsia="ko-KR"/>
        </w:rPr>
        <w:tab/>
      </w:r>
      <w:r>
        <w:t xml:space="preserve">for each </w:t>
      </w:r>
      <w:r>
        <w:rPr>
          <w:lang w:eastAsia="zh-CN"/>
        </w:rPr>
        <w:t xml:space="preserve">transmission </w:t>
      </w:r>
      <w:r>
        <w:t>resource pool to be reported:</w:t>
      </w:r>
    </w:p>
    <w:p w14:paraId="7A8D9F53" w14:textId="77777777" w:rsidR="00696EF8" w:rsidRDefault="00A3265E">
      <w:pPr>
        <w:ind w:left="1418" w:hanging="284"/>
      </w:pPr>
      <w:r>
        <w:t>4&gt;</w:t>
      </w:r>
      <w:r>
        <w:tab/>
        <w:t xml:space="preserve">set the </w:t>
      </w:r>
      <w:r>
        <w:rPr>
          <w:i/>
        </w:rPr>
        <w:t>sensingResult</w:t>
      </w:r>
      <w:r>
        <w:t xml:space="preserve"> to the sensing measurement results provided by the lower layers;</w:t>
      </w:r>
    </w:p>
    <w:p w14:paraId="26263C59" w14:textId="77777777" w:rsidR="00696EF8" w:rsidRDefault="00A3265E">
      <w:pPr>
        <w:ind w:left="568" w:hanging="284"/>
      </w:pPr>
      <w:r>
        <w:t>1&gt;</w:t>
      </w:r>
      <w:r>
        <w:tab/>
        <w:t xml:space="preserve">if the </w:t>
      </w:r>
      <w:r>
        <w:rPr>
          <w:i/>
        </w:rPr>
        <w:t>triggerType</w:t>
      </w:r>
      <w:r>
        <w:t xml:space="preserve"> is set to </w:t>
      </w:r>
      <w:r>
        <w:rPr>
          <w:i/>
        </w:rPr>
        <w:t>event</w:t>
      </w:r>
      <w:r>
        <w:t xml:space="preserve">; and if </w:t>
      </w:r>
      <w:r>
        <w:rPr>
          <w:i/>
        </w:rPr>
        <w:t>eventId</w:t>
      </w:r>
      <w:r>
        <w:t xml:space="preserve"> is set to </w:t>
      </w:r>
      <w:r>
        <w:rPr>
          <w:i/>
        </w:rPr>
        <w:t>eventH1</w:t>
      </w:r>
      <w:r>
        <w:t xml:space="preserve"> or </w:t>
      </w:r>
      <w:r>
        <w:rPr>
          <w:i/>
        </w:rPr>
        <w:t>eventH2</w:t>
      </w:r>
      <w:r>
        <w:t>:</w:t>
      </w:r>
    </w:p>
    <w:p w14:paraId="23E5EC4A" w14:textId="77777777" w:rsidR="00696EF8" w:rsidRDefault="00A3265E">
      <w:pPr>
        <w:ind w:left="851" w:hanging="284"/>
      </w:pPr>
      <w:r>
        <w:t>2&gt;</w:t>
      </w:r>
      <w:r>
        <w:tab/>
        <w:t xml:space="preserve">set the </w:t>
      </w:r>
      <w:r>
        <w:rPr>
          <w:rFonts w:eastAsia="SimSun"/>
          <w:i/>
          <w:lang w:eastAsia="zh-CN"/>
        </w:rPr>
        <w:t>heightUE</w:t>
      </w:r>
      <w:r>
        <w:t xml:space="preserve"> to include the </w:t>
      </w:r>
      <w:r>
        <w:rPr>
          <w:lang w:eastAsia="zh-CN"/>
        </w:rPr>
        <w:t>altitude of the UE;</w:t>
      </w:r>
    </w:p>
    <w:p w14:paraId="46A69113" w14:textId="77777777" w:rsidR="00696EF8" w:rsidRDefault="00A3265E">
      <w:pPr>
        <w:ind w:left="568" w:hanging="284"/>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7F185699" w14:textId="77777777" w:rsidR="00696EF8" w:rsidRDefault="00A3265E">
      <w:pPr>
        <w:ind w:left="568" w:hanging="284"/>
      </w:pPr>
      <w:r>
        <w:t>1&gt;</w:t>
      </w:r>
      <w:r>
        <w:tab/>
        <w:t xml:space="preserve">stop </w:t>
      </w:r>
      <w:r>
        <w:rPr>
          <w:lang w:eastAsia="ko-KR"/>
        </w:rPr>
        <w:t>the periodical reporting</w:t>
      </w:r>
      <w:r>
        <w:t xml:space="preserve"> timer, if running;</w:t>
      </w:r>
    </w:p>
    <w:p w14:paraId="63BF1D79" w14:textId="77777777" w:rsidR="00696EF8" w:rsidRDefault="00A3265E">
      <w:pPr>
        <w:ind w:left="568" w:hanging="284"/>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w:t>
      </w:r>
      <w:r>
        <w:rPr>
          <w:rFonts w:eastAsia="SimSun"/>
          <w:lang w:eastAsia="zh-CN"/>
        </w:rPr>
        <w:t xml:space="preserve">corresponding </w:t>
      </w:r>
      <w:r>
        <w:rPr>
          <w:i/>
        </w:rPr>
        <w:t>reportConfig</w:t>
      </w:r>
      <w:r>
        <w:t xml:space="preserve"> for this </w:t>
      </w:r>
      <w:r>
        <w:rPr>
          <w:i/>
        </w:rPr>
        <w:t>measId</w:t>
      </w:r>
      <w:r>
        <w:t>:</w:t>
      </w:r>
    </w:p>
    <w:p w14:paraId="35DA8865" w14:textId="77777777" w:rsidR="00696EF8" w:rsidRDefault="00A3265E">
      <w:pPr>
        <w:ind w:left="851" w:hanging="284"/>
      </w:pPr>
      <w:r>
        <w:t>2&gt;</w:t>
      </w:r>
      <w:r>
        <w:tab/>
        <w:t xml:space="preserve">start </w:t>
      </w:r>
      <w:r>
        <w:rPr>
          <w:lang w:eastAsia="ko-KR"/>
        </w:rPr>
        <w:t>the periodical reporting</w:t>
      </w:r>
      <w:r>
        <w:t xml:space="preserve"> timer with the value of </w:t>
      </w:r>
      <w:r>
        <w:rPr>
          <w:i/>
        </w:rPr>
        <w:t>reportInterval</w:t>
      </w:r>
      <w:r>
        <w:t xml:space="preserve"> as defined within the </w:t>
      </w:r>
      <w:r>
        <w:rPr>
          <w:rFonts w:eastAsia="SimSun"/>
          <w:lang w:eastAsia="zh-CN"/>
        </w:rPr>
        <w:t xml:space="preserve">corresponding </w:t>
      </w:r>
      <w:r>
        <w:rPr>
          <w:i/>
        </w:rPr>
        <w:t xml:space="preserve">reportConfig </w:t>
      </w:r>
      <w:r>
        <w:t xml:space="preserve">for this </w:t>
      </w:r>
      <w:r>
        <w:rPr>
          <w:i/>
        </w:rPr>
        <w:t>measId</w:t>
      </w:r>
      <w:r>
        <w:t>;</w:t>
      </w:r>
    </w:p>
    <w:p w14:paraId="1BAF5193" w14:textId="77777777" w:rsidR="00696EF8" w:rsidRDefault="00A3265E">
      <w:pPr>
        <w:ind w:left="568" w:hanging="284"/>
      </w:pPr>
      <w:r>
        <w:t>1&gt;</w:t>
      </w:r>
      <w:r>
        <w:tab/>
      </w:r>
      <w:r>
        <w:rPr>
          <w:lang w:eastAsia="zh-CN"/>
        </w:rPr>
        <w:t>else</w:t>
      </w:r>
      <w:r>
        <w:t>:</w:t>
      </w:r>
    </w:p>
    <w:p w14:paraId="2FD947CD" w14:textId="77777777" w:rsidR="00696EF8" w:rsidRDefault="00A3265E">
      <w:pPr>
        <w:ind w:left="851" w:hanging="284"/>
        <w:rPr>
          <w:lang w:eastAsia="zh-CN"/>
        </w:rPr>
      </w:pPr>
      <w:r>
        <w:t>2&gt;</w:t>
      </w:r>
      <w:r>
        <w:tab/>
        <w:t xml:space="preserve">if the </w:t>
      </w:r>
      <w:r>
        <w:rPr>
          <w:i/>
        </w:rPr>
        <w:t>triggerType</w:t>
      </w:r>
      <w:r>
        <w:t xml:space="preserve"> is set to </w:t>
      </w:r>
      <w:r>
        <w:rPr>
          <w:i/>
        </w:rPr>
        <w:t>periodical</w:t>
      </w:r>
      <w:r>
        <w:rPr>
          <w:lang w:eastAsia="zh-CN"/>
        </w:rPr>
        <w:t>:</w:t>
      </w:r>
    </w:p>
    <w:p w14:paraId="3DA43D51" w14:textId="77777777" w:rsidR="00696EF8" w:rsidRDefault="00A3265E">
      <w:pPr>
        <w:ind w:left="1135" w:hanging="284"/>
      </w:pPr>
      <w:r>
        <w:t>3&gt;</w:t>
      </w:r>
      <w:r>
        <w:tab/>
        <w:t xml:space="preserve">remove the entry within the </w:t>
      </w:r>
      <w:r>
        <w:rPr>
          <w:i/>
        </w:rPr>
        <w:t>VarMeasReportList</w:t>
      </w:r>
      <w:r>
        <w:t xml:space="preserve"> for this </w:t>
      </w:r>
      <w:r>
        <w:rPr>
          <w:i/>
        </w:rPr>
        <w:t>measId</w:t>
      </w:r>
      <w:r>
        <w:t>;</w:t>
      </w:r>
    </w:p>
    <w:p w14:paraId="60D12EF4" w14:textId="77777777" w:rsidR="00696EF8" w:rsidRDefault="00A3265E">
      <w:pPr>
        <w:ind w:left="1135" w:hanging="284"/>
      </w:pPr>
      <w:r>
        <w:t>3&gt;</w:t>
      </w:r>
      <w:r>
        <w:tab/>
        <w:t xml:space="preserve">remove this </w:t>
      </w:r>
      <w:r>
        <w:rPr>
          <w:i/>
        </w:rPr>
        <w:t>measId</w:t>
      </w:r>
      <w:r>
        <w:t xml:space="preserve"> from the </w:t>
      </w:r>
      <w:r>
        <w:rPr>
          <w:i/>
        </w:rPr>
        <w:t>measIdList</w:t>
      </w:r>
      <w:r>
        <w:t xml:space="preserve"> within </w:t>
      </w:r>
      <w:r>
        <w:rPr>
          <w:i/>
        </w:rPr>
        <w:t>VarMeasConfig</w:t>
      </w:r>
      <w:r>
        <w:t>;</w:t>
      </w:r>
    </w:p>
    <w:p w14:paraId="5403415F" w14:textId="77777777" w:rsidR="00696EF8" w:rsidRDefault="00A3265E">
      <w:pPr>
        <w:ind w:left="568" w:hanging="284"/>
      </w:pPr>
      <w:r>
        <w:t>1&gt;</w:t>
      </w:r>
      <w:r>
        <w:tab/>
        <w:t>if the measured results are for CDMA2000 HRPD:</w:t>
      </w:r>
    </w:p>
    <w:p w14:paraId="1BEFC795" w14:textId="77777777" w:rsidR="00696EF8" w:rsidRDefault="00A3265E">
      <w:pPr>
        <w:ind w:left="851" w:hanging="284"/>
      </w:pPr>
      <w:r>
        <w:t>2&gt;</w:t>
      </w:r>
      <w:r>
        <w:tab/>
        <w:t xml:space="preserve">set the </w:t>
      </w:r>
      <w:r>
        <w:rPr>
          <w:i/>
        </w:rPr>
        <w:t>preRegistrationStatusHRPD</w:t>
      </w:r>
      <w:r>
        <w:t xml:space="preserve"> to the UE's CDMA2000 upper layer's HRPD </w:t>
      </w:r>
      <w:r>
        <w:rPr>
          <w:i/>
        </w:rPr>
        <w:t>preRegistrationStatus</w:t>
      </w:r>
      <w:r>
        <w:t>;</w:t>
      </w:r>
    </w:p>
    <w:p w14:paraId="58C87273" w14:textId="77777777" w:rsidR="00696EF8" w:rsidRDefault="00A3265E">
      <w:pPr>
        <w:ind w:left="568" w:hanging="284"/>
      </w:pPr>
      <w:r>
        <w:t>1&gt;</w:t>
      </w:r>
      <w:r>
        <w:tab/>
        <w:t>if the measured results are for CDMA2000 1xRTT:</w:t>
      </w:r>
    </w:p>
    <w:p w14:paraId="1CDB7F05" w14:textId="77777777" w:rsidR="00696EF8" w:rsidRDefault="00A3265E">
      <w:pPr>
        <w:ind w:left="851" w:hanging="284"/>
      </w:pPr>
      <w:r>
        <w:t>2&gt;</w:t>
      </w:r>
      <w:r>
        <w:tab/>
        <w:t xml:space="preserve">set the preRegistrationStatusHRPD to </w:t>
      </w:r>
      <w:r>
        <w:rPr>
          <w:i/>
        </w:rPr>
        <w:t>FALSE</w:t>
      </w:r>
      <w:r>
        <w:t>;</w:t>
      </w:r>
    </w:p>
    <w:p w14:paraId="2BA4A31B" w14:textId="77777777" w:rsidR="00696EF8" w:rsidRDefault="00A3265E">
      <w:pPr>
        <w:ind w:left="568" w:hanging="284"/>
      </w:pPr>
      <w:r>
        <w:t>1&gt;</w:t>
      </w:r>
      <w:r>
        <w:tab/>
        <w:t>if the measured results are for WLAN:</w:t>
      </w:r>
    </w:p>
    <w:p w14:paraId="661216CD" w14:textId="77777777" w:rsidR="00696EF8" w:rsidRDefault="00A3265E">
      <w:pPr>
        <w:ind w:left="851" w:hanging="284"/>
      </w:pPr>
      <w:r>
        <w:t>2&gt;</w:t>
      </w:r>
      <w:r>
        <w:tab/>
        <w:t xml:space="preserve">set the </w:t>
      </w:r>
      <w:r>
        <w:rPr>
          <w:i/>
        </w:rPr>
        <w:t>measResultListWLAN</w:t>
      </w:r>
      <w:r>
        <w:t xml:space="preserve"> to include the quantities within the </w:t>
      </w:r>
      <w:r>
        <w:rPr>
          <w:i/>
          <w:iCs/>
        </w:rPr>
        <w:t>quantityConfig</w:t>
      </w:r>
      <w:r>
        <w:rPr>
          <w:i/>
          <w:iCs/>
          <w:lang w:eastAsia="zh-CN"/>
        </w:rPr>
        <w:t>WLAN</w:t>
      </w:r>
      <w:r>
        <w:t xml:space="preserve"> for up t</w:t>
      </w:r>
      <w:r>
        <w:rPr>
          <w:lang w:eastAsia="zh-CN"/>
        </w:rPr>
        <w:t xml:space="preserve">o </w:t>
      </w:r>
      <w:r>
        <w:rPr>
          <w:i/>
          <w:iCs/>
        </w:rPr>
        <w:t>maxReportCells</w:t>
      </w:r>
      <w:r>
        <w:t xml:space="preserve"> WLAN(s), determined according to the following:</w:t>
      </w:r>
    </w:p>
    <w:p w14:paraId="5F01A810" w14:textId="77777777" w:rsidR="00696EF8" w:rsidRDefault="00A3265E">
      <w:pPr>
        <w:ind w:left="1135" w:hanging="284"/>
      </w:pPr>
      <w:r>
        <w:t>3&gt;</w:t>
      </w:r>
      <w:r>
        <w:tab/>
        <w:t>include WLAN the UE is connected to, if any;</w:t>
      </w:r>
    </w:p>
    <w:p w14:paraId="5D9955BD" w14:textId="77777777" w:rsidR="00696EF8" w:rsidRDefault="00A3265E">
      <w:pPr>
        <w:ind w:left="1135" w:hanging="284"/>
      </w:pPr>
      <w:r>
        <w:t>3&gt;</w:t>
      </w:r>
      <w:r>
        <w:tab/>
        <w:t xml:space="preserve">if </w:t>
      </w:r>
      <w:r>
        <w:rPr>
          <w:i/>
        </w:rPr>
        <w:t>reportAnyWLAN</w:t>
      </w:r>
      <w:r>
        <w:t xml:space="preserve"> is set to TRUE:</w:t>
      </w:r>
    </w:p>
    <w:p w14:paraId="5E7B0B06" w14:textId="77777777" w:rsidR="00696EF8" w:rsidRDefault="00A3265E">
      <w:pPr>
        <w:ind w:left="1418" w:hanging="284"/>
      </w:pPr>
      <w:r>
        <w:t>4&gt;</w:t>
      </w:r>
      <w:r>
        <w:tab/>
        <w:t>consider WLAN with any WLAN identifiers to be applicable for measurement reporting;</w:t>
      </w:r>
    </w:p>
    <w:p w14:paraId="3162DD71" w14:textId="77777777" w:rsidR="00696EF8" w:rsidRDefault="00A3265E">
      <w:pPr>
        <w:ind w:left="1135" w:hanging="284"/>
      </w:pPr>
      <w:r>
        <w:t>3&gt;</w:t>
      </w:r>
      <w:r>
        <w:tab/>
        <w:t>else:</w:t>
      </w:r>
    </w:p>
    <w:p w14:paraId="38D5FFFC" w14:textId="77777777" w:rsidR="00696EF8" w:rsidRDefault="00A3265E">
      <w:pPr>
        <w:ind w:left="1418" w:hanging="284"/>
      </w:pPr>
      <w:r>
        <w:t>4&gt;</w:t>
      </w:r>
      <w:r>
        <w:tab/>
        <w:t xml:space="preserve">consider only WLANs which do not match all WLAN identifiers of any entry within </w:t>
      </w:r>
      <w:r>
        <w:rPr>
          <w:i/>
        </w:rPr>
        <w:t>wlan-MobilitySet</w:t>
      </w:r>
      <w:r>
        <w:t xml:space="preserve"> in </w:t>
      </w:r>
      <w:r>
        <w:rPr>
          <w:i/>
        </w:rPr>
        <w:t>VarWLAN-MobilityConfig</w:t>
      </w:r>
      <w:r>
        <w:t xml:space="preserve"> to be applicable for measurement reporting;</w:t>
      </w:r>
    </w:p>
    <w:p w14:paraId="04CA286A" w14:textId="77777777" w:rsidR="00696EF8" w:rsidRDefault="00A3265E">
      <w:pPr>
        <w:ind w:left="1135" w:hanging="284"/>
      </w:pPr>
      <w:r>
        <w:t>3&gt;</w:t>
      </w:r>
      <w:r>
        <w:tab/>
        <w:t>include applicable WLAN in order of decreasing WLAN RSSI, i.e. the best WLAN is included first;</w:t>
      </w:r>
    </w:p>
    <w:p w14:paraId="5A7D1105" w14:textId="77777777" w:rsidR="00696EF8" w:rsidRDefault="00A3265E">
      <w:pPr>
        <w:ind w:left="851" w:hanging="284"/>
      </w:pPr>
      <w:r>
        <w:t>2&gt;</w:t>
      </w:r>
      <w:r>
        <w:tab/>
        <w:t>for each included WLAN:</w:t>
      </w:r>
    </w:p>
    <w:p w14:paraId="0B02D498" w14:textId="77777777" w:rsidR="00696EF8" w:rsidRDefault="00A3265E">
      <w:pPr>
        <w:ind w:left="1135" w:hanging="284"/>
      </w:pPr>
      <w:r>
        <w:t>3&gt;</w:t>
      </w:r>
      <w:r>
        <w:tab/>
        <w:t xml:space="preserve">set </w:t>
      </w:r>
      <w:r>
        <w:rPr>
          <w:i/>
        </w:rPr>
        <w:t>wlan-Identifiers</w:t>
      </w:r>
      <w:r>
        <w:t xml:space="preserve"> to include all WLAN identifiers that can be acquired for the WLAN measured;</w:t>
      </w:r>
    </w:p>
    <w:p w14:paraId="06A294A7" w14:textId="77777777" w:rsidR="00696EF8" w:rsidRDefault="00A3265E">
      <w:pPr>
        <w:ind w:left="1135" w:hanging="284"/>
      </w:pPr>
      <w:r>
        <w:t>3&gt;</w:t>
      </w:r>
      <w:r>
        <w:tab/>
        <w:t xml:space="preserve">set </w:t>
      </w:r>
      <w:r>
        <w:rPr>
          <w:i/>
        </w:rPr>
        <w:t>connectedWLAN</w:t>
      </w:r>
      <w:r>
        <w:t xml:space="preserve"> to </w:t>
      </w:r>
      <w:r>
        <w:rPr>
          <w:i/>
        </w:rPr>
        <w:t xml:space="preserve">TRUE </w:t>
      </w:r>
      <w:r>
        <w:t>if the UE is connected to the WLAN measured;</w:t>
      </w:r>
    </w:p>
    <w:p w14:paraId="262D7E72" w14:textId="77777777" w:rsidR="00696EF8" w:rsidRDefault="00A3265E">
      <w:pPr>
        <w:ind w:left="1135" w:hanging="284"/>
      </w:pPr>
      <w:r>
        <w:lastRenderedPageBreak/>
        <w:t>3&gt;</w:t>
      </w:r>
      <w:r>
        <w:tab/>
        <w:t xml:space="preserve">if </w:t>
      </w:r>
      <w:r>
        <w:rPr>
          <w:i/>
        </w:rPr>
        <w:t xml:space="preserve">reportQuantityWLAN </w:t>
      </w:r>
      <w:r>
        <w:t>exists</w:t>
      </w:r>
      <w:r>
        <w:rPr>
          <w:i/>
        </w:rPr>
        <w:t xml:space="preserve"> </w:t>
      </w:r>
      <w:r>
        <w:t xml:space="preserve">within the </w:t>
      </w:r>
      <w:r>
        <w:rPr>
          <w:bCs/>
          <w:i/>
          <w:iCs/>
        </w:rPr>
        <w:t>ReportConfigInterRAT</w:t>
      </w:r>
      <w:r>
        <w:rPr>
          <w:lang w:eastAsia="zh-CN"/>
        </w:rPr>
        <w:t xml:space="preserve"> within the </w:t>
      </w:r>
      <w:r>
        <w:rPr>
          <w:i/>
        </w:rPr>
        <w:t>VarMeasConfig</w:t>
      </w:r>
      <w:r>
        <w:t xml:space="preserve"> for this </w:t>
      </w:r>
      <w:r>
        <w:rPr>
          <w:i/>
        </w:rPr>
        <w:t>measId</w:t>
      </w:r>
      <w:r>
        <w:t>:</w:t>
      </w:r>
    </w:p>
    <w:p w14:paraId="3A58A299" w14:textId="77777777" w:rsidR="00696EF8" w:rsidRDefault="00A3265E">
      <w:pPr>
        <w:ind w:left="1418" w:hanging="284"/>
      </w:pPr>
      <w:r>
        <w:t>4&gt;</w:t>
      </w:r>
      <w:r>
        <w:tab/>
        <w:t xml:space="preserve">if </w:t>
      </w:r>
      <w:r>
        <w:rPr>
          <w:i/>
        </w:rPr>
        <w:t>bandRequestWLAN</w:t>
      </w:r>
      <w:r>
        <w:t xml:space="preserve"> is set to </w:t>
      </w:r>
      <w:r>
        <w:rPr>
          <w:i/>
        </w:rPr>
        <w:t>TRUE</w:t>
      </w:r>
      <w:r>
        <w:t>:</w:t>
      </w:r>
    </w:p>
    <w:p w14:paraId="7562907C" w14:textId="77777777" w:rsidR="00696EF8" w:rsidRDefault="00A3265E">
      <w:pPr>
        <w:ind w:left="1702" w:hanging="284"/>
      </w:pPr>
      <w:r>
        <w:t>5&gt;</w:t>
      </w:r>
      <w:r>
        <w:tab/>
        <w:t xml:space="preserve">set </w:t>
      </w:r>
      <w:r>
        <w:rPr>
          <w:i/>
        </w:rPr>
        <w:t xml:space="preserve">bandWLAN </w:t>
      </w:r>
      <w:r>
        <w:t>to include WLAN band of the WLAN measured;</w:t>
      </w:r>
    </w:p>
    <w:p w14:paraId="614DDB22" w14:textId="77777777" w:rsidR="00696EF8" w:rsidRDefault="00A3265E">
      <w:pPr>
        <w:ind w:left="1418" w:hanging="284"/>
      </w:pPr>
      <w:r>
        <w:t>4&gt;</w:t>
      </w:r>
      <w:r>
        <w:tab/>
        <w:t xml:space="preserve">if </w:t>
      </w:r>
      <w:r>
        <w:rPr>
          <w:i/>
        </w:rPr>
        <w:t>carrierInfoRequestWLAN</w:t>
      </w:r>
      <w:r>
        <w:t xml:space="preserve"> is set to </w:t>
      </w:r>
      <w:r>
        <w:rPr>
          <w:i/>
        </w:rPr>
        <w:t>TRUE</w:t>
      </w:r>
      <w:r>
        <w:t>:</w:t>
      </w:r>
    </w:p>
    <w:p w14:paraId="02DC8B63" w14:textId="77777777" w:rsidR="00696EF8" w:rsidRDefault="00A3265E">
      <w:pPr>
        <w:ind w:left="1702" w:hanging="284"/>
      </w:pPr>
      <w:r>
        <w:t>5&gt;</w:t>
      </w:r>
      <w:r>
        <w:tab/>
        <w:t xml:space="preserve">set </w:t>
      </w:r>
      <w:r>
        <w:rPr>
          <w:i/>
          <w:lang w:eastAsia="zh-TW"/>
        </w:rPr>
        <w:t>carrierInfoWLAN</w:t>
      </w:r>
      <w:r>
        <w:t xml:space="preserve"> to include WLAN carrier information of the WLAN measured if it can be acquired;</w:t>
      </w:r>
    </w:p>
    <w:p w14:paraId="61DBF4E2" w14:textId="77777777" w:rsidR="00696EF8" w:rsidRDefault="00A3265E">
      <w:pPr>
        <w:ind w:left="1418" w:hanging="284"/>
      </w:pPr>
      <w:r>
        <w:t>4&gt;</w:t>
      </w:r>
      <w:r>
        <w:tab/>
        <w:t xml:space="preserve">if </w:t>
      </w:r>
      <w:r>
        <w:rPr>
          <w:i/>
        </w:rPr>
        <w:t>availableAdmissionCapacityRequestWLAN</w:t>
      </w:r>
      <w:r>
        <w:t xml:space="preserve"> is set to </w:t>
      </w:r>
      <w:r>
        <w:rPr>
          <w:i/>
        </w:rPr>
        <w:t>TRUE</w:t>
      </w:r>
      <w:r>
        <w:t>:</w:t>
      </w:r>
    </w:p>
    <w:p w14:paraId="4E4E6A7A" w14:textId="77777777" w:rsidR="00696EF8" w:rsidRDefault="00A3265E">
      <w:pPr>
        <w:ind w:left="1702" w:hanging="284"/>
      </w:pPr>
      <w:r>
        <w:t>5&gt;</w:t>
      </w:r>
      <w:r>
        <w:tab/>
        <w:t xml:space="preserve">set the </w:t>
      </w:r>
      <w:r>
        <w:rPr>
          <w:i/>
        </w:rPr>
        <w:t>measResult</w:t>
      </w:r>
      <w:r>
        <w:t xml:space="preserve"> to include </w:t>
      </w:r>
      <w:r>
        <w:rPr>
          <w:i/>
        </w:rPr>
        <w:t>avaiableAdmissionCapacityWLAN</w:t>
      </w:r>
      <w:r>
        <w:t xml:space="preserve"> if it can be acquired;</w:t>
      </w:r>
    </w:p>
    <w:p w14:paraId="3157BC23" w14:textId="77777777" w:rsidR="00696EF8" w:rsidRDefault="00A3265E">
      <w:pPr>
        <w:ind w:left="1418" w:hanging="284"/>
      </w:pPr>
      <w:r>
        <w:t>4&gt;</w:t>
      </w:r>
      <w:r>
        <w:tab/>
        <w:t xml:space="preserve">if </w:t>
      </w:r>
      <w:r>
        <w:rPr>
          <w:i/>
        </w:rPr>
        <w:t>backhaulDL-BandwidthRequestWLAN</w:t>
      </w:r>
      <w:r>
        <w:t xml:space="preserve"> is set to </w:t>
      </w:r>
      <w:r>
        <w:rPr>
          <w:i/>
        </w:rPr>
        <w:t>TRUE</w:t>
      </w:r>
      <w:r>
        <w:t>:</w:t>
      </w:r>
    </w:p>
    <w:p w14:paraId="0DD9612F" w14:textId="77777777" w:rsidR="00696EF8" w:rsidRDefault="00A3265E">
      <w:pPr>
        <w:ind w:left="1702" w:hanging="284"/>
      </w:pPr>
      <w:r>
        <w:t>5&gt;</w:t>
      </w:r>
      <w:r>
        <w:tab/>
        <w:t xml:space="preserve">set the </w:t>
      </w:r>
      <w:r>
        <w:rPr>
          <w:i/>
        </w:rPr>
        <w:t>measResult</w:t>
      </w:r>
      <w:r>
        <w:t xml:space="preserve"> to include </w:t>
      </w:r>
      <w:r>
        <w:rPr>
          <w:i/>
        </w:rPr>
        <w:t>backhaulDL-BandwidthWLAN</w:t>
      </w:r>
      <w:r>
        <w:t xml:space="preserve"> if it can be acquired;</w:t>
      </w:r>
    </w:p>
    <w:p w14:paraId="67721313" w14:textId="77777777" w:rsidR="00696EF8" w:rsidRDefault="00A3265E">
      <w:pPr>
        <w:ind w:left="1418" w:hanging="284"/>
      </w:pPr>
      <w:r>
        <w:t>4&gt;</w:t>
      </w:r>
      <w:r>
        <w:tab/>
        <w:t xml:space="preserve">if </w:t>
      </w:r>
      <w:r>
        <w:rPr>
          <w:i/>
        </w:rPr>
        <w:t>backhaulUL-BandwidthRequestWLAN</w:t>
      </w:r>
      <w:r>
        <w:t xml:space="preserve"> is set to </w:t>
      </w:r>
      <w:r>
        <w:rPr>
          <w:i/>
        </w:rPr>
        <w:t>TRUE</w:t>
      </w:r>
      <w:r>
        <w:t>:</w:t>
      </w:r>
    </w:p>
    <w:p w14:paraId="1E52B94A" w14:textId="77777777" w:rsidR="00696EF8" w:rsidRDefault="00A3265E">
      <w:pPr>
        <w:ind w:left="1702" w:hanging="284"/>
      </w:pPr>
      <w:r>
        <w:t>5&gt;</w:t>
      </w:r>
      <w:r>
        <w:tab/>
        <w:t xml:space="preserve">set the </w:t>
      </w:r>
      <w:r>
        <w:rPr>
          <w:i/>
        </w:rPr>
        <w:t>measResult</w:t>
      </w:r>
      <w:r>
        <w:t xml:space="preserve"> to include </w:t>
      </w:r>
      <w:r>
        <w:rPr>
          <w:i/>
        </w:rPr>
        <w:t>backhaulUL-BandwidthWLAN</w:t>
      </w:r>
      <w:r>
        <w:t xml:space="preserve"> if it can be acquired;</w:t>
      </w:r>
    </w:p>
    <w:p w14:paraId="669B093F" w14:textId="77777777" w:rsidR="00696EF8" w:rsidRDefault="00A3265E">
      <w:pPr>
        <w:ind w:left="1418" w:hanging="284"/>
      </w:pPr>
      <w:r>
        <w:t>4&gt;</w:t>
      </w:r>
      <w:r>
        <w:tab/>
        <w:t xml:space="preserve">if </w:t>
      </w:r>
      <w:r>
        <w:rPr>
          <w:i/>
        </w:rPr>
        <w:t>channelUtilizationRequestWLAN</w:t>
      </w:r>
      <w:r>
        <w:t xml:space="preserve"> is set to </w:t>
      </w:r>
      <w:r>
        <w:rPr>
          <w:i/>
        </w:rPr>
        <w:t>TRUE</w:t>
      </w:r>
      <w:r>
        <w:t>:</w:t>
      </w:r>
    </w:p>
    <w:p w14:paraId="64BEAD05" w14:textId="77777777" w:rsidR="00696EF8" w:rsidRDefault="00A3265E">
      <w:pPr>
        <w:ind w:left="1702" w:hanging="284"/>
      </w:pPr>
      <w:r>
        <w:t>5&gt;</w:t>
      </w:r>
      <w:r>
        <w:tab/>
        <w:t xml:space="preserve">set the </w:t>
      </w:r>
      <w:r>
        <w:rPr>
          <w:i/>
        </w:rPr>
        <w:t>measResult</w:t>
      </w:r>
      <w:r>
        <w:t xml:space="preserve"> to include </w:t>
      </w:r>
      <w:r>
        <w:rPr>
          <w:i/>
        </w:rPr>
        <w:t>channelUtilizationWLAN</w:t>
      </w:r>
      <w:r>
        <w:t xml:space="preserve"> if it can be acquired;</w:t>
      </w:r>
    </w:p>
    <w:p w14:paraId="020091AE" w14:textId="77777777" w:rsidR="00696EF8" w:rsidRDefault="00A3265E">
      <w:pPr>
        <w:ind w:left="1418" w:hanging="284"/>
      </w:pPr>
      <w:r>
        <w:t>4&gt;</w:t>
      </w:r>
      <w:r>
        <w:tab/>
        <w:t xml:space="preserve">if </w:t>
      </w:r>
      <w:r>
        <w:rPr>
          <w:i/>
        </w:rPr>
        <w:t>stationCountRequestWLAN</w:t>
      </w:r>
      <w:r>
        <w:t xml:space="preserve"> is set to </w:t>
      </w:r>
      <w:r>
        <w:rPr>
          <w:i/>
        </w:rPr>
        <w:t>TRUE</w:t>
      </w:r>
      <w:r>
        <w:t>:</w:t>
      </w:r>
    </w:p>
    <w:p w14:paraId="6AE17329" w14:textId="77777777" w:rsidR="00696EF8" w:rsidRDefault="00A3265E">
      <w:pPr>
        <w:ind w:left="1702" w:hanging="284"/>
      </w:pPr>
      <w:r>
        <w:t>5&gt;</w:t>
      </w:r>
      <w:r>
        <w:tab/>
        <w:t xml:space="preserve">set the </w:t>
      </w:r>
      <w:r>
        <w:rPr>
          <w:i/>
        </w:rPr>
        <w:t>measResult</w:t>
      </w:r>
      <w:r>
        <w:t xml:space="preserve"> to include </w:t>
      </w:r>
      <w:r>
        <w:rPr>
          <w:i/>
        </w:rPr>
        <w:t>stationCountWLAN</w:t>
      </w:r>
      <w:r>
        <w:t xml:space="preserve"> if it can be acquired;</w:t>
      </w:r>
    </w:p>
    <w:p w14:paraId="660BD984" w14:textId="77777777" w:rsidR="00696EF8" w:rsidRDefault="00A3265E">
      <w:pPr>
        <w:ind w:left="568" w:hanging="284"/>
      </w:pPr>
      <w:r>
        <w:t>1&gt;</w:t>
      </w:r>
      <w:r>
        <w:tab/>
        <w:t xml:space="preserve">if the measurement configuration that triggered the measurement reporting procedure was configured by an </w:t>
      </w:r>
      <w:r>
        <w:rPr>
          <w:i/>
          <w:iCs/>
        </w:rPr>
        <w:t>sl-ConfigDedicatedEUTRA</w:t>
      </w:r>
      <w:r>
        <w:t xml:space="preserve"> that was received within an NR </w:t>
      </w:r>
      <w:r>
        <w:rPr>
          <w:i/>
        </w:rPr>
        <w:t>RRCReconfiguration</w:t>
      </w:r>
      <w:r>
        <w:t xml:space="preserve"> message:</w:t>
      </w:r>
    </w:p>
    <w:p w14:paraId="6FA483D4" w14:textId="77777777" w:rsidR="00696EF8" w:rsidRDefault="00A3265E">
      <w:pPr>
        <w:ind w:left="851" w:hanging="284"/>
      </w:pPr>
      <w:r>
        <w:t>2&gt;</w:t>
      </w:r>
      <w:r>
        <w:tab/>
        <w:t xml:space="preserve">submit the </w:t>
      </w:r>
      <w:r>
        <w:rPr>
          <w:i/>
        </w:rPr>
        <w:t xml:space="preserve">MeasurementReport </w:t>
      </w:r>
      <w:r>
        <w:t xml:space="preserve">message via SRB1 embedded in NR RRC message </w:t>
      </w:r>
      <w:r>
        <w:rPr>
          <w:i/>
        </w:rPr>
        <w:t xml:space="preserve">ULInformationTransferIRAT </w:t>
      </w:r>
      <w:r>
        <w:t>as specified in TS 38.331 [82].</w:t>
      </w:r>
    </w:p>
    <w:p w14:paraId="156244EB" w14:textId="77777777" w:rsidR="00696EF8" w:rsidRDefault="00A3265E">
      <w:pPr>
        <w:ind w:left="568" w:hanging="284"/>
      </w:pPr>
      <w:r>
        <w:t>1&gt;</w:t>
      </w:r>
      <w:r>
        <w:tab/>
        <w:t>else if the UE is configured with NE-DC:</w:t>
      </w:r>
    </w:p>
    <w:p w14:paraId="75FAAA3C" w14:textId="77777777" w:rsidR="00696EF8" w:rsidRDefault="00A3265E">
      <w:pPr>
        <w:ind w:left="851" w:hanging="284"/>
      </w:pPr>
      <w:r>
        <w:t>2&gt;</w:t>
      </w:r>
      <w:r>
        <w:tab/>
        <w:t xml:space="preserve">submit the </w:t>
      </w:r>
      <w:r>
        <w:rPr>
          <w:i/>
        </w:rPr>
        <w:t xml:space="preserve">MeasurementReport </w:t>
      </w:r>
      <w:r>
        <w:t xml:space="preserve">message via SRB1 embedded in NR RRC message </w:t>
      </w:r>
      <w:r>
        <w:rPr>
          <w:i/>
        </w:rPr>
        <w:t xml:space="preserve">ULInformationTransferMRDC </w:t>
      </w:r>
      <w:r>
        <w:t>as specified in TS 38.331 [82].</w:t>
      </w:r>
    </w:p>
    <w:p w14:paraId="2C61A8D9" w14:textId="77777777" w:rsidR="00696EF8" w:rsidRDefault="00A3265E">
      <w:pPr>
        <w:ind w:left="568" w:hanging="284"/>
      </w:pPr>
      <w:r>
        <w:t>1&gt;</w:t>
      </w:r>
      <w:r>
        <w:tab/>
        <w:t>else:</w:t>
      </w:r>
    </w:p>
    <w:p w14:paraId="399759C9" w14:textId="77777777" w:rsidR="00696EF8" w:rsidRDefault="00A3265E">
      <w:pPr>
        <w:ind w:left="851" w:hanging="284"/>
      </w:pPr>
      <w:r>
        <w:t>2&gt;</w:t>
      </w:r>
      <w:r>
        <w:tab/>
        <w:t xml:space="preserve">submit the </w:t>
      </w:r>
      <w:r>
        <w:rPr>
          <w:i/>
        </w:rPr>
        <w:t>MeasurementReport</w:t>
      </w:r>
      <w:r>
        <w:t xml:space="preserve"> message to lower layers for transmission, upon which the procedure ends;</w:t>
      </w:r>
    </w:p>
    <w:p w14:paraId="7E5C3C66" w14:textId="77777777" w:rsidR="00696EF8" w:rsidRDefault="00A3265E">
      <w:pPr>
        <w:rPr>
          <w:color w:val="FF0000"/>
        </w:rPr>
      </w:pPr>
      <w:r>
        <w:rPr>
          <w:color w:val="FF0000"/>
        </w:rPr>
        <w:t>/*Start of first changes*/</w:t>
      </w:r>
    </w:p>
    <w:p w14:paraId="338600BA" w14:textId="77777777" w:rsidR="00696EF8" w:rsidRDefault="00A3265E">
      <w:pPr>
        <w:rPr>
          <w:color w:val="FF0000"/>
        </w:rPr>
      </w:pPr>
      <w:r>
        <w:rPr>
          <w:color w:val="FF0000"/>
        </w:rPr>
        <w:t>/*Start of second changes*/</w:t>
      </w:r>
    </w:p>
    <w:p w14:paraId="36D6BA29" w14:textId="77777777" w:rsidR="00696EF8" w:rsidRDefault="00A3265E">
      <w:pPr>
        <w:keepNext/>
        <w:keepLines/>
        <w:spacing w:before="120"/>
        <w:ind w:left="1134" w:hanging="1134"/>
        <w:outlineLvl w:val="2"/>
        <w:rPr>
          <w:rFonts w:ascii="Arial" w:hAnsi="Arial"/>
          <w:sz w:val="28"/>
        </w:rPr>
      </w:pPr>
      <w:r>
        <w:rPr>
          <w:rFonts w:ascii="Arial" w:hAnsi="Arial"/>
          <w:sz w:val="28"/>
        </w:rPr>
        <w:t>6.3.5</w:t>
      </w:r>
      <w:r>
        <w:rPr>
          <w:rFonts w:ascii="Arial" w:hAnsi="Arial"/>
          <w:sz w:val="28"/>
        </w:rPr>
        <w:tab/>
        <w:t>Measurement information elements</w:t>
      </w:r>
    </w:p>
    <w:p w14:paraId="66B08185" w14:textId="77777777" w:rsidR="00696EF8" w:rsidRDefault="00A3265E">
      <w:pPr>
        <w:rPr>
          <w:color w:val="FF0000"/>
        </w:rPr>
      </w:pPr>
      <w:bookmarkStart w:id="77" w:name="_Toc83790979"/>
      <w:r>
        <w:rPr>
          <w:color w:val="FF0000"/>
        </w:rPr>
        <w:t>/*Unaffected IEs are excluded*/</w:t>
      </w:r>
    </w:p>
    <w:p w14:paraId="1C65C839" w14:textId="77777777" w:rsidR="00696EF8" w:rsidRDefault="00A3265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noProof/>
          <w:sz w:val="24"/>
        </w:rPr>
        <w:t>MeasResults</w:t>
      </w:r>
      <w:bookmarkEnd w:id="77"/>
    </w:p>
    <w:p w14:paraId="07BF04AF" w14:textId="77777777" w:rsidR="00696EF8" w:rsidRDefault="00A3265E">
      <w:pPr>
        <w:keepNext/>
        <w:keepLines/>
        <w:spacing w:before="120"/>
        <w:ind w:left="1418" w:hanging="1418"/>
        <w:outlineLvl w:val="3"/>
        <w:rPr>
          <w:rFonts w:ascii="Arial" w:hAnsi="Arial"/>
          <w:sz w:val="24"/>
        </w:rPr>
      </w:pPr>
      <w:bookmarkStart w:id="78" w:name="_Toc20487430"/>
      <w:bookmarkStart w:id="79" w:name="_Toc29342727"/>
      <w:bookmarkStart w:id="80" w:name="_Toc29343866"/>
      <w:bookmarkStart w:id="81" w:name="_Toc36567132"/>
      <w:bookmarkStart w:id="82" w:name="_Toc36810577"/>
      <w:bookmarkStart w:id="83" w:name="_Toc36846941"/>
      <w:bookmarkStart w:id="84" w:name="_Toc36939594"/>
      <w:bookmarkStart w:id="85" w:name="_Toc37082574"/>
      <w:bookmarkStart w:id="86" w:name="_Toc46481214"/>
      <w:bookmarkStart w:id="87" w:name="_Toc46482448"/>
      <w:bookmarkStart w:id="88" w:name="_Toc46483682"/>
      <w:bookmarkStart w:id="89" w:name="_Toc100791762"/>
      <w:r>
        <w:rPr>
          <w:rFonts w:ascii="Arial" w:hAnsi="Arial"/>
          <w:sz w:val="24"/>
        </w:rPr>
        <w:t>–</w:t>
      </w:r>
      <w:r>
        <w:rPr>
          <w:rFonts w:ascii="Arial" w:hAnsi="Arial"/>
          <w:sz w:val="24"/>
        </w:rPr>
        <w:tab/>
      </w:r>
      <w:r>
        <w:rPr>
          <w:rFonts w:ascii="Arial" w:hAnsi="Arial"/>
          <w:i/>
          <w:noProof/>
          <w:sz w:val="24"/>
        </w:rPr>
        <w:t>MeasResults</w:t>
      </w:r>
      <w:bookmarkEnd w:id="78"/>
      <w:bookmarkEnd w:id="79"/>
      <w:bookmarkEnd w:id="80"/>
      <w:bookmarkEnd w:id="81"/>
      <w:bookmarkEnd w:id="82"/>
      <w:bookmarkEnd w:id="83"/>
      <w:bookmarkEnd w:id="84"/>
      <w:bookmarkEnd w:id="85"/>
      <w:bookmarkEnd w:id="86"/>
      <w:bookmarkEnd w:id="87"/>
      <w:bookmarkEnd w:id="88"/>
      <w:bookmarkEnd w:id="89"/>
    </w:p>
    <w:p w14:paraId="4623561C" w14:textId="77777777" w:rsidR="00696EF8" w:rsidRDefault="00A3265E">
      <w:r>
        <w:t xml:space="preserve">The IE </w:t>
      </w:r>
      <w:r>
        <w:rPr>
          <w:i/>
          <w:noProof/>
        </w:rPr>
        <w:t>MeasResults</w:t>
      </w:r>
      <w:r>
        <w:rPr>
          <w:iCs/>
        </w:rPr>
        <w:t xml:space="preserve"> covers </w:t>
      </w:r>
      <w:r>
        <w:t>measured results for intra-frequency, inter-frequency and inter- RAT mobility and for idle/inactive measurements.</w:t>
      </w:r>
    </w:p>
    <w:p w14:paraId="54AB5446" w14:textId="77777777" w:rsidR="00696EF8" w:rsidRDefault="00A3265E">
      <w:pPr>
        <w:keepNext/>
        <w:keepLines/>
        <w:spacing w:before="60"/>
        <w:jc w:val="center"/>
        <w:rPr>
          <w:rFonts w:ascii="Arial" w:hAnsi="Arial"/>
          <w:b/>
        </w:rPr>
      </w:pPr>
      <w:r>
        <w:rPr>
          <w:rFonts w:ascii="Arial" w:hAnsi="Arial"/>
          <w:b/>
          <w:bCs/>
          <w:i/>
          <w:iCs/>
        </w:rPr>
        <w:t xml:space="preserve">MeasResults </w:t>
      </w:r>
      <w:r>
        <w:rPr>
          <w:rFonts w:ascii="Arial" w:hAnsi="Arial"/>
          <w:b/>
        </w:rPr>
        <w:t>information element</w:t>
      </w:r>
    </w:p>
    <w:p w14:paraId="4BCCF5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0E18B4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A7F1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0E63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w:t>
      </w:r>
    </w:p>
    <w:p w14:paraId="5A0D7B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measResultPCell</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2598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FB7B7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55F8D2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5B4AD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3F682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measResultListEUTRA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MeasResultListEUTRA,</w:t>
      </w:r>
    </w:p>
    <w:p w14:paraId="18C353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measResultListUTRA</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MeasResultListUTRA,</w:t>
      </w:r>
    </w:p>
    <w:p w14:paraId="185D98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measResultListGERAN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MeasResultListGERAN,</w:t>
      </w:r>
    </w:p>
    <w:p w14:paraId="59AEDB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measResultsCDMA2000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MeasResultsCDMA2000,</w:t>
      </w:r>
    </w:p>
    <w:p w14:paraId="242303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w:t>
      </w:r>
    </w:p>
    <w:p w14:paraId="6E45BD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measResultNeighCellListNR-r15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MeasResultCellListNR-r15</w:t>
      </w:r>
    </w:p>
    <w:p w14:paraId="0472EF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53F4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E453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t>[[</w:t>
      </w:r>
      <w:r>
        <w:rPr>
          <w:rFonts w:ascii="Courier New" w:eastAsia="SimSun" w:hAnsi="Courier New"/>
          <w:noProof/>
          <w:sz w:val="16"/>
        </w:rPr>
        <w:tab/>
      </w:r>
      <w:r>
        <w:rPr>
          <w:rFonts w:ascii="Courier New" w:hAnsi="Courier New"/>
          <w:noProof/>
          <w:sz w:val="16"/>
        </w:rPr>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MeasResultForECID-r9</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5B2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eastAsia="SimSun" w:hAnsi="Courier New"/>
          <w:noProof/>
          <w:sz w:val="16"/>
        </w:rPr>
        <w:tab/>
        <w:t>]],</w:t>
      </w:r>
    </w:p>
    <w:p w14:paraId="5C0A4F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LocationInfo-r10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A73E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ab/>
      </w:r>
      <w:r>
        <w:rPr>
          <w:rFonts w:ascii="Courier New" w:eastAsia="SimSun" w:hAnsi="Courier New"/>
          <w:noProof/>
          <w:sz w:val="16"/>
        </w:rPr>
        <w:tab/>
        <w:t>measResultServFreqList-r10</w:t>
      </w:r>
      <w:r>
        <w:rPr>
          <w:rFonts w:ascii="Courier New" w:eastAsia="SimSun" w:hAnsi="Courier New"/>
          <w:noProof/>
          <w:sz w:val="16"/>
        </w:rPr>
        <w:tab/>
      </w:r>
      <w:r>
        <w:rPr>
          <w:rFonts w:ascii="Courier New" w:eastAsia="SimSun" w:hAnsi="Courier New"/>
          <w:noProof/>
          <w:sz w:val="16"/>
        </w:rPr>
        <w:tab/>
      </w:r>
      <w:r>
        <w:rPr>
          <w:rFonts w:ascii="Courier New" w:eastAsia="SimSun" w:hAnsi="Courier New"/>
          <w:noProof/>
          <w:sz w:val="16"/>
        </w:rPr>
        <w:tab/>
        <w:t>MeasResultServFreqList-r10</w:t>
      </w:r>
      <w:r>
        <w:rPr>
          <w:rFonts w:ascii="Courier New" w:hAnsi="Courier New"/>
          <w:noProof/>
          <w:sz w:val="16"/>
        </w:rPr>
        <w:tab/>
      </w:r>
      <w:r>
        <w:rPr>
          <w:rFonts w:ascii="Courier New" w:hAnsi="Courier New"/>
          <w:noProof/>
          <w:sz w:val="16"/>
        </w:rPr>
        <w:tab/>
        <w:t>OPTIONAL</w:t>
      </w:r>
    </w:p>
    <w:p w14:paraId="350D3E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81BEA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MeasId-v1250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F6E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342C8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r>
      <w:r>
        <w:rPr>
          <w:rFonts w:ascii="Courier New" w:hAnsi="Courier New"/>
          <w:noProof/>
          <w:sz w:val="16"/>
        </w:rPr>
        <w:tab/>
        <w:t>MeasResultCSI-RS-List-r12</w:t>
      </w:r>
      <w:r>
        <w:rPr>
          <w:rFonts w:ascii="Courier New" w:hAnsi="Courier New"/>
          <w:noProof/>
          <w:sz w:val="16"/>
        </w:rPr>
        <w:tab/>
      </w:r>
      <w:r>
        <w:rPr>
          <w:rFonts w:ascii="Courier New" w:hAnsi="Courier New"/>
          <w:noProof/>
          <w:sz w:val="16"/>
        </w:rPr>
        <w:tab/>
        <w:t>OPTIONAL</w:t>
      </w:r>
    </w:p>
    <w:p w14:paraId="679D2D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F5ED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ADBC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r>
      <w:r>
        <w:rPr>
          <w:rFonts w:ascii="Courier New" w:hAnsi="Courier New"/>
          <w:noProof/>
          <w:sz w:val="16"/>
        </w:rPr>
        <w:tab/>
        <w:t>MeasResultServFreqListExt-r13</w:t>
      </w:r>
      <w:r>
        <w:rPr>
          <w:rFonts w:ascii="Courier New" w:hAnsi="Courier New"/>
          <w:noProof/>
          <w:sz w:val="16"/>
        </w:rPr>
        <w:tab/>
        <w:t>OPTIONAL,</w:t>
      </w:r>
    </w:p>
    <w:p w14:paraId="10125E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MeasResultSSTD-r13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BF99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measResultPCell-v1310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05DB3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5A9CA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BAB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r>
      <w:r>
        <w:rPr>
          <w:rFonts w:ascii="Courier New" w:hAnsi="Courier New"/>
          <w:noProof/>
          <w:sz w:val="16"/>
        </w:rPr>
        <w:tab/>
        <w:t>UL-PDCP-DelayResultList-r13</w:t>
      </w:r>
      <w:r>
        <w:rPr>
          <w:rFonts w:ascii="Courier New" w:hAnsi="Courier New"/>
          <w:noProof/>
          <w:sz w:val="16"/>
        </w:rPr>
        <w:tab/>
      </w:r>
      <w:r>
        <w:rPr>
          <w:rFonts w:ascii="Courier New" w:hAnsi="Courier New"/>
          <w:noProof/>
          <w:sz w:val="16"/>
        </w:rPr>
        <w:tab/>
        <w:t>OPTIONAL,</w:t>
      </w:r>
    </w:p>
    <w:p w14:paraId="2F127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51D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9EB0A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measResultPCell-v1360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046B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9A5AE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MeasResultListCBR-r14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41940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MeasResultListWLAN-r14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C01A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FC568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measResultServFreqListNR-r15</w:t>
      </w:r>
      <w:r>
        <w:rPr>
          <w:rFonts w:ascii="Courier New" w:hAnsi="Courier New"/>
          <w:noProof/>
          <w:sz w:val="16"/>
        </w:rPr>
        <w:tab/>
      </w:r>
      <w:r>
        <w:rPr>
          <w:rFonts w:ascii="Courier New" w:hAnsi="Courier New"/>
          <w:noProof/>
          <w:sz w:val="16"/>
        </w:rPr>
        <w:tab/>
        <w:t>MeasResultServFreqListNR-r15</w:t>
      </w:r>
      <w:r>
        <w:rPr>
          <w:rFonts w:ascii="Courier New" w:hAnsi="Courier New"/>
          <w:noProof/>
          <w:sz w:val="16"/>
        </w:rPr>
        <w:tab/>
        <w:t>OPTIONAL,</w:t>
      </w:r>
    </w:p>
    <w:p w14:paraId="534CCB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t>MeasResultCellListSFTD-r15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3338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BFD67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LogMeasResultListBT-r15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6C79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r>
      <w:r>
        <w:rPr>
          <w:rFonts w:ascii="Courier New" w:hAnsi="Courier New"/>
          <w:noProof/>
          <w:sz w:val="16"/>
        </w:rPr>
        <w:tab/>
        <w:t>LogMeasResultListWLAN-r15</w:t>
      </w:r>
      <w:r>
        <w:rPr>
          <w:rFonts w:ascii="Courier New" w:hAnsi="Courier New"/>
          <w:noProof/>
          <w:sz w:val="16"/>
        </w:rPr>
        <w:tab/>
      </w:r>
      <w:r>
        <w:rPr>
          <w:rFonts w:ascii="Courier New" w:hAnsi="Courier New"/>
          <w:noProof/>
          <w:sz w:val="16"/>
        </w:rPr>
        <w:tab/>
        <w:t>OPTIONAL,</w:t>
      </w:r>
    </w:p>
    <w:p w14:paraId="337B0E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t>MeasResultSensing-r15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D914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heightUE-r15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(-400..8880)</w:t>
      </w:r>
      <w:r>
        <w:rPr>
          <w:rFonts w:ascii="Courier New" w:hAnsi="Courier New"/>
          <w:noProof/>
          <w:sz w:val="16"/>
        </w:rPr>
        <w:tab/>
      </w:r>
      <w:r>
        <w:rPr>
          <w:rFonts w:ascii="Courier New" w:hAnsi="Courier New"/>
          <w:noProof/>
          <w:sz w:val="16"/>
        </w:rPr>
        <w:tab/>
        <w:t>OPTIONAL</w:t>
      </w:r>
    </w:p>
    <w:p w14:paraId="2D0395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D8715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ul-PDCP-DelayValueResultList-r16</w:t>
      </w:r>
      <w:r>
        <w:rPr>
          <w:rFonts w:ascii="Courier New" w:hAnsi="Courier New"/>
          <w:noProof/>
          <w:sz w:val="16"/>
        </w:rPr>
        <w:tab/>
      </w:r>
      <w:r>
        <w:rPr>
          <w:rFonts w:ascii="Courier New" w:hAnsi="Courier New"/>
          <w:noProof/>
          <w:sz w:val="16"/>
        </w:rPr>
        <w:tab/>
        <w:t>UL-PDCP-DelayValueResultList-r16</w:t>
      </w:r>
      <w:r>
        <w:rPr>
          <w:rFonts w:ascii="Courier New" w:hAnsi="Courier New"/>
          <w:noProof/>
          <w:sz w:val="16"/>
        </w:rPr>
        <w:tab/>
        <w:t>OPTIONAL,</w:t>
      </w:r>
    </w:p>
    <w:p w14:paraId="424B6A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MeasResultForRSSI-NR-r16</w:t>
      </w:r>
      <w:r>
        <w:rPr>
          <w:rFonts w:ascii="Courier New" w:hAnsi="Courier New"/>
          <w:noProof/>
          <w:sz w:val="16"/>
        </w:rPr>
        <w:tab/>
      </w:r>
      <w:r>
        <w:rPr>
          <w:rFonts w:ascii="Courier New" w:hAnsi="Courier New"/>
          <w:noProof/>
          <w:sz w:val="16"/>
        </w:rPr>
        <w:tab/>
        <w:t>OPTIONAL</w:t>
      </w:r>
    </w:p>
    <w:p w14:paraId="62350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87FC9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uncomBarPreMeasResult-r17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4FD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w:t>
      </w:r>
    </w:p>
    <w:p w14:paraId="1753F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76711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DC33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MeasResultListEUTRA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MeasResultEUTRA</w:t>
      </w:r>
    </w:p>
    <w:p w14:paraId="38BDFF2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F21D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MeasResultEUTRA ::=</w:t>
      </w:r>
      <w:r>
        <w:rPr>
          <w:rFonts w:ascii="Courier New" w:hAnsi="Courier New"/>
          <w:noProof/>
          <w:sz w:val="16"/>
        </w:rPr>
        <w:tab/>
        <w:t>SEQUENCE {</w:t>
      </w:r>
    </w:p>
    <w:p w14:paraId="42567F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0B6F9C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3E5E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CellGlobalIdEUTRA,</w:t>
      </w:r>
    </w:p>
    <w:p w14:paraId="36D32B5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trackingAreaCode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w:t>
      </w:r>
    </w:p>
    <w:p w14:paraId="5E31B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699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7D4C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999EB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0EAA5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D7EE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3AF409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t>OPTIONAL</w:t>
      </w:r>
    </w:p>
    <w:p w14:paraId="3F26E6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26CC2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7E17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D5370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15053D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0DCA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cgi-Info-v1310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p>
    <w:p w14:paraId="7D120F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FreqBandIndicator-r11</w:t>
      </w:r>
      <w:r>
        <w:rPr>
          <w:rFonts w:ascii="Courier New" w:hAnsi="Courier New"/>
          <w:noProof/>
          <w:sz w:val="16"/>
        </w:rPr>
        <w:tab/>
      </w:r>
      <w:r>
        <w:rPr>
          <w:rFonts w:ascii="Courier New" w:hAnsi="Courier New"/>
          <w:noProof/>
          <w:sz w:val="16"/>
        </w:rPr>
        <w:tab/>
        <w:t>OPTIONAL,</w:t>
      </w:r>
    </w:p>
    <w:p w14:paraId="38E270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MultiBandInfoList-r11</w:t>
      </w:r>
      <w:r>
        <w:rPr>
          <w:rFonts w:ascii="Courier New" w:hAnsi="Courier New"/>
          <w:noProof/>
          <w:sz w:val="16"/>
        </w:rPr>
        <w:tab/>
      </w:r>
      <w:r>
        <w:rPr>
          <w:rFonts w:ascii="Courier New" w:hAnsi="Courier New"/>
          <w:noProof/>
          <w:sz w:val="16"/>
        </w:rPr>
        <w:tab/>
        <w:t>OPTIONAL,</w:t>
      </w:r>
    </w:p>
    <w:p w14:paraId="620811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freqBandIndicatorPriority-r13</w:t>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9CF7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D81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580187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4DA72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measResult-v1360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E2FFA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276BF9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00A13C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cgi-Info-5GC-r15</w:t>
      </w:r>
      <w:r>
        <w:rPr>
          <w:rFonts w:ascii="Courier New" w:hAnsi="Courier New"/>
          <w:noProof/>
          <w:sz w:val="16"/>
        </w:rPr>
        <w:tab/>
      </w:r>
      <w:r>
        <w:rPr>
          <w:rFonts w:ascii="Courier New" w:hAnsi="Courier New"/>
          <w:noProof/>
          <w:sz w:val="16"/>
        </w:rPr>
        <w:tab/>
        <w:t>SEQUENCE (SIZE (1..maxPLMN-r11)) OF CellAccessRelatedInfo-5GC-r15</w:t>
      </w:r>
      <w:r>
        <w:rPr>
          <w:rFonts w:ascii="Courier New" w:hAnsi="Courier New"/>
          <w:noProof/>
          <w:sz w:val="16"/>
        </w:rPr>
        <w:tab/>
      </w:r>
      <w:r>
        <w:rPr>
          <w:rFonts w:ascii="Courier New" w:hAnsi="Courier New"/>
          <w:noProof/>
          <w:sz w:val="16"/>
        </w:rPr>
        <w:tab/>
        <w:t>OPTIONAL</w:t>
      </w:r>
    </w:p>
    <w:p w14:paraId="448E84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A749F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721B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41893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E0C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MeasResultListIdle-r15</w:t>
      </w:r>
      <w:r>
        <w:rPr>
          <w:rFonts w:ascii="Courier New" w:hAnsi="Courier New"/>
          <w:noProof/>
          <w:sz w:val="16"/>
        </w:rPr>
        <w:tab/>
        <w:t>::= SEQUENCE (SIZE (1..maxIdleMeasCarriers-r15)) OF MeasResultIdle-r15</w:t>
      </w:r>
    </w:p>
    <w:p w14:paraId="32F5C06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E3CA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MeasResultIdle-r15</w:t>
      </w:r>
      <w:r>
        <w:rPr>
          <w:rFonts w:ascii="Courier New" w:hAnsi="Courier New"/>
          <w:noProof/>
          <w:sz w:val="16"/>
        </w:rPr>
        <w:tab/>
        <w:t>::= SEQUENCE {</w:t>
      </w:r>
    </w:p>
    <w:p w14:paraId="75DF2C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measResultServingCell-r15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DCDB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85645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0A5C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14B3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measResultNeighCells-r15</w:t>
      </w:r>
      <w:r>
        <w:rPr>
          <w:rFonts w:ascii="Courier New" w:hAnsi="Courier New"/>
          <w:noProof/>
          <w:sz w:val="16"/>
        </w:rPr>
        <w:tab/>
      </w:r>
      <w:r>
        <w:rPr>
          <w:rFonts w:ascii="Courier New" w:hAnsi="Courier New"/>
          <w:noProof/>
          <w:sz w:val="16"/>
        </w:rPr>
        <w:tab/>
        <w:t>CHOICE {</w:t>
      </w:r>
    </w:p>
    <w:p w14:paraId="693B6E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measResultIdleListEUTRA-r15</w:t>
      </w:r>
      <w:r>
        <w:rPr>
          <w:rFonts w:ascii="Courier New" w:hAnsi="Courier New"/>
          <w:noProof/>
          <w:sz w:val="16"/>
        </w:rPr>
        <w:tab/>
      </w:r>
      <w:r>
        <w:rPr>
          <w:rFonts w:ascii="Courier New" w:hAnsi="Courier New"/>
          <w:noProof/>
          <w:sz w:val="16"/>
        </w:rPr>
        <w:tab/>
        <w:t>MeasResultIdleListEUTRA-r15,</w:t>
      </w:r>
    </w:p>
    <w:p w14:paraId="2806E2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B37783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0C84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D486D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EA45C3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73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MeasResultIdleListEUTRA-r15 ::=</w:t>
      </w:r>
      <w:r>
        <w:rPr>
          <w:rFonts w:ascii="Courier New" w:hAnsi="Courier New"/>
          <w:noProof/>
          <w:sz w:val="16"/>
        </w:rPr>
        <w:tab/>
        <w:t>SEQUENCE (SIZE (1..maxCellMeasIdle-r15)) OF MeasResultIdleEUTRA-r15</w:t>
      </w:r>
    </w:p>
    <w:p w14:paraId="2331971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E30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MeasResultIdleEUTRA-r15 ::=</w:t>
      </w:r>
      <w:r>
        <w:rPr>
          <w:rFonts w:ascii="Courier New" w:hAnsi="Courier New"/>
          <w:noProof/>
          <w:sz w:val="16"/>
        </w:rPr>
        <w:tab/>
        <w:t>SEQUENCE {</w:t>
      </w:r>
    </w:p>
    <w:p w14:paraId="441FA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ARFCN-ValueEUTRA-r9,</w:t>
      </w:r>
    </w:p>
    <w:p w14:paraId="0C803D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2EC5D5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A672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6A886D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0EE50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40B0B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6B7FA9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152C6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5532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MeasResultListExtIdle-r16 ::= SEQUENCE(SIZE (1..maxIdleMeasCarriersExt-r16)) OF MeasResultIdleListEUTRA-r15</w:t>
      </w:r>
    </w:p>
    <w:p w14:paraId="0D6EE7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BDC3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90" w:name="_Hlk29215539"/>
      <w:r>
        <w:rPr>
          <w:rFonts w:ascii="Courier New" w:hAnsi="Courier New"/>
          <w:noProof/>
          <w:sz w:val="16"/>
        </w:rPr>
        <w:t>MeasResultListIdleNR-r16</w:t>
      </w:r>
      <w:r>
        <w:rPr>
          <w:rFonts w:ascii="Courier New" w:hAnsi="Courier New"/>
          <w:noProof/>
          <w:sz w:val="16"/>
        </w:rPr>
        <w:tab/>
        <w:t>::= SEQUENCE(SIZE (1..maxIdleMeasCarriers-r16)) OF MeasResultIdleNR-r16</w:t>
      </w:r>
    </w:p>
    <w:p w14:paraId="7508F1F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3809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MeasResultIdleNR-r16 ::=</w:t>
      </w:r>
      <w:r>
        <w:rPr>
          <w:rFonts w:ascii="Courier New" w:hAnsi="Courier New"/>
          <w:noProof/>
          <w:sz w:val="16"/>
        </w:rPr>
        <w:tab/>
      </w:r>
      <w:r>
        <w:rPr>
          <w:rFonts w:ascii="Courier New" w:hAnsi="Courier New"/>
          <w:noProof/>
          <w:sz w:val="16"/>
        </w:rPr>
        <w:tab/>
        <w:t>SEQUENCE {</w:t>
      </w:r>
    </w:p>
    <w:p w14:paraId="47C2A32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10F924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measResultsPerCellListIdleNR-r16</w:t>
      </w:r>
      <w:r>
        <w:rPr>
          <w:rFonts w:ascii="Courier New" w:hAnsi="Courier New"/>
          <w:noProof/>
          <w:sz w:val="16"/>
        </w:rPr>
        <w:tab/>
        <w:t>SEQUENCE (SIZE (1..maxCellMeasIdle-r15)) OF MeasResultsPerCellIdleNR-r16,</w:t>
      </w:r>
    </w:p>
    <w:p w14:paraId="40EA97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B9F0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25703C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3871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MeasResultsPerCellIdleNR-r16 ::=</w:t>
      </w:r>
      <w:r>
        <w:rPr>
          <w:rFonts w:ascii="Courier New" w:hAnsi="Courier New"/>
          <w:noProof/>
          <w:sz w:val="16"/>
        </w:rPr>
        <w:tab/>
        <w:t>SEQUENCE {</w:t>
      </w:r>
    </w:p>
    <w:p w14:paraId="436B64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0A044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measIdleResultNR-r16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1DDB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5F2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977F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resultRS-IndexList-r16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ResultsPerSSB-IndexList-r16</w:t>
      </w:r>
      <w:r>
        <w:rPr>
          <w:rFonts w:ascii="Courier New" w:hAnsi="Courier New"/>
          <w:noProof/>
          <w:sz w:val="16"/>
        </w:rPr>
        <w:tab/>
      </w:r>
      <w:r>
        <w:rPr>
          <w:rFonts w:ascii="Courier New" w:hAnsi="Courier New"/>
          <w:noProof/>
          <w:sz w:val="16"/>
        </w:rPr>
        <w:tab/>
        <w:t>OPTIONAL</w:t>
      </w:r>
    </w:p>
    <w:p w14:paraId="3A054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81330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32FE8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FEA5B1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B648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ResultsPerSSB-IndexList-r16 ::=</w:t>
      </w:r>
      <w:r>
        <w:rPr>
          <w:rFonts w:ascii="Courier New" w:hAnsi="Courier New"/>
          <w:noProof/>
          <w:sz w:val="16"/>
        </w:rPr>
        <w:tab/>
        <w:t>SEQUENCE (SIZE (1..maxRS-IndexReport-r15)) OF ResultsPerSSB-IndexIdle-r16</w:t>
      </w:r>
    </w:p>
    <w:p w14:paraId="081364B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0CB4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ResultsPerSSB-IndexIdle-r16 ::=</w:t>
      </w:r>
      <w:r>
        <w:rPr>
          <w:rFonts w:ascii="Courier New" w:hAnsi="Courier New"/>
          <w:noProof/>
          <w:sz w:val="16"/>
        </w:rPr>
        <w:tab/>
      </w:r>
      <w:r>
        <w:rPr>
          <w:rFonts w:ascii="Courier New" w:hAnsi="Courier New"/>
          <w:noProof/>
          <w:sz w:val="16"/>
        </w:rPr>
        <w:tab/>
        <w:t>SEQUENCE {</w:t>
      </w:r>
    </w:p>
    <w:p w14:paraId="6172868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01A097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ssb-Results-r16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E7BA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ssb-RSRP-Result-r16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EA23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ssb-RSRQ-Result-r16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D6C655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79D3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bookmarkEnd w:id="90"/>
    <w:p w14:paraId="56AAA4F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8708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MeasResultServFreqListNR-r15 ::=</w:t>
      </w:r>
      <w:r>
        <w:rPr>
          <w:rFonts w:ascii="Courier New" w:hAnsi="Courier New"/>
          <w:noProof/>
          <w:sz w:val="16"/>
        </w:rPr>
        <w:tab/>
        <w:t>SEQUENCE (SIZE (1..maxServCell-r13)) OF MeasResultServFreqNR-r15</w:t>
      </w:r>
    </w:p>
    <w:p w14:paraId="366D14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1B3A9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MeasResultServFreqNR-r15 ::=</w:t>
      </w:r>
      <w:r>
        <w:rPr>
          <w:rFonts w:ascii="Courier New" w:hAnsi="Courier New"/>
          <w:noProof/>
          <w:sz w:val="16"/>
        </w:rPr>
        <w:tab/>
      </w:r>
      <w:r>
        <w:rPr>
          <w:rFonts w:ascii="Courier New" w:hAnsi="Courier New"/>
          <w:noProof/>
          <w:sz w:val="16"/>
        </w:rPr>
        <w:tab/>
        <w:t>SEQUENCE {</w:t>
      </w:r>
    </w:p>
    <w:p w14:paraId="3473B8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carrierFreq-r15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ARFCN-ValueNR-r15,</w:t>
      </w:r>
    </w:p>
    <w:p w14:paraId="5668E8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A485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measResultBestNeighCell-r15</w:t>
      </w:r>
      <w:r>
        <w:rPr>
          <w:rFonts w:ascii="Courier New" w:hAnsi="Courier New"/>
          <w:noProof/>
          <w:sz w:val="16"/>
        </w:rPr>
        <w:tab/>
      </w:r>
      <w:r>
        <w:rPr>
          <w:rFonts w:ascii="Courier New" w:hAnsi="Courier New"/>
          <w:noProof/>
          <w:sz w:val="16"/>
        </w:rPr>
        <w:tab/>
      </w:r>
      <w:r>
        <w:rPr>
          <w:rFonts w:ascii="Courier New" w:hAnsi="Courier New"/>
          <w:noProof/>
          <w:sz w:val="16"/>
        </w:rPr>
        <w:tab/>
        <w:t>MeasResultCellNR-r15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91FF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EF429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F11D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1251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MeasResultCellListNR-r15::=</w:t>
      </w:r>
      <w:r>
        <w:rPr>
          <w:rFonts w:ascii="Courier New" w:hAnsi="Courier New"/>
          <w:noProof/>
          <w:sz w:val="16"/>
        </w:rPr>
        <w:tab/>
      </w:r>
      <w:r>
        <w:rPr>
          <w:rFonts w:ascii="Courier New" w:hAnsi="Courier New"/>
          <w:noProof/>
          <w:sz w:val="16"/>
        </w:rPr>
        <w:tab/>
        <w:t>SEQUENCE (SIZE (1..maxCellReport)) OF MeasResultCellNR-r15</w:t>
      </w:r>
    </w:p>
    <w:p w14:paraId="01D6A5F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2A8BF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MeasResultCellNR-r15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ECF3C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pci-r15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PhysCellIdNR-r15,</w:t>
      </w:r>
    </w:p>
    <w:p w14:paraId="2F4653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measResultCell-r15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p>
    <w:p w14:paraId="38083F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measResultRS-IndexList-r15</w:t>
      </w:r>
      <w:r>
        <w:rPr>
          <w:rFonts w:ascii="Courier New" w:hAnsi="Courier New"/>
          <w:noProof/>
          <w:sz w:val="16"/>
        </w:rPr>
        <w:tab/>
      </w:r>
      <w:r>
        <w:rPr>
          <w:rFonts w:ascii="Courier New" w:hAnsi="Courier New"/>
          <w:noProof/>
          <w:sz w:val="16"/>
        </w:rPr>
        <w:tab/>
      </w:r>
      <w:r>
        <w:rPr>
          <w:rFonts w:ascii="Courier New" w:hAnsi="Courier New"/>
          <w:noProof/>
          <w:sz w:val="16"/>
        </w:rPr>
        <w:tab/>
        <w:t>MeasResultSSB-IndexList-r15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826F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w:t>
      </w:r>
    </w:p>
    <w:p w14:paraId="39F8CD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w:t>
      </w:r>
      <w:r>
        <w:rPr>
          <w:rFonts w:ascii="Courier New" w:hAnsi="Courier New"/>
          <w:noProof/>
          <w:sz w:val="16"/>
          <w:lang w:val="sv-SE"/>
        </w:rPr>
        <w:tab/>
        <w:t>cgi-Info-r15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CGI-InfoNR-r15</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18F5A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23E48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F44E8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74D6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15F51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rsrpResult-r15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C490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rsrqResult-r15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FE781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rs-sinr-Result-r15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5246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2720E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9290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CB9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MeasResultSSB-IndexList-r15::=</w:t>
      </w:r>
      <w:r>
        <w:rPr>
          <w:rFonts w:ascii="Courier New" w:hAnsi="Courier New"/>
          <w:noProof/>
          <w:sz w:val="16"/>
        </w:rPr>
        <w:tab/>
      </w:r>
      <w:r>
        <w:rPr>
          <w:rFonts w:ascii="Courier New" w:hAnsi="Courier New"/>
          <w:noProof/>
          <w:sz w:val="16"/>
        </w:rPr>
        <w:tab/>
        <w:t>SEQUENCE (SIZE (1..maxRS-IndexReport-r15)) OF MeasResultSSB-Index-r15</w:t>
      </w:r>
    </w:p>
    <w:p w14:paraId="15D9F4B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58D38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MeasResultSSB-Index-r15 ::=</w:t>
      </w:r>
      <w:r>
        <w:rPr>
          <w:rFonts w:ascii="Courier New" w:hAnsi="Courier New"/>
          <w:noProof/>
          <w:sz w:val="16"/>
        </w:rPr>
        <w:tab/>
      </w:r>
      <w:r>
        <w:rPr>
          <w:rFonts w:ascii="Courier New" w:hAnsi="Courier New"/>
          <w:noProof/>
          <w:sz w:val="16"/>
        </w:rPr>
        <w:tab/>
        <w:t>SEQUENCE {</w:t>
      </w:r>
    </w:p>
    <w:p w14:paraId="75B270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RS-IndexNR-r15,</w:t>
      </w:r>
    </w:p>
    <w:p w14:paraId="59A0DB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measResultSSB-Index-r15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042D3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47D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0ADE4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FF5B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91" w:name="OLE_LINK34"/>
      <w:r>
        <w:rPr>
          <w:rFonts w:ascii="Courier New" w:eastAsia="SimSun" w:hAnsi="Courier New"/>
          <w:noProof/>
          <w:sz w:val="16"/>
        </w:rPr>
        <w:t>MeasResultServFreqList-r10</w:t>
      </w:r>
      <w:r>
        <w:rPr>
          <w:rFonts w:ascii="Courier New" w:hAnsi="Courier New"/>
          <w:noProof/>
          <w:sz w:val="16"/>
        </w:rPr>
        <w:t xml:space="preserve"> ::=</w:t>
      </w:r>
      <w:r>
        <w:rPr>
          <w:rFonts w:ascii="Courier New" w:hAnsi="Courier New"/>
          <w:noProof/>
          <w:sz w:val="16"/>
        </w:rPr>
        <w:tab/>
        <w:t xml:space="preserve">SEQUENCE (SIZE (1..maxServCell-r10)) OF </w:t>
      </w:r>
      <w:r>
        <w:rPr>
          <w:rFonts w:ascii="Courier New" w:eastAsia="SimSun" w:hAnsi="Courier New"/>
          <w:noProof/>
          <w:sz w:val="16"/>
        </w:rPr>
        <w:t>MeasResultServFreq-r10</w:t>
      </w:r>
    </w:p>
    <w:p w14:paraId="505715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F09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MeasResultServFreqListExt-r13 ::=</w:t>
      </w:r>
      <w:r>
        <w:rPr>
          <w:rFonts w:ascii="Courier New" w:hAnsi="Courier New"/>
          <w:noProof/>
          <w:sz w:val="16"/>
        </w:rPr>
        <w:tab/>
        <w:t>SEQUENCE (SIZE (1..maxServCell-r13)) OF MeasResultServFreq-r13</w:t>
      </w:r>
    </w:p>
    <w:p w14:paraId="24B2D8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2ECC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eastAsia="SimSun" w:hAnsi="Courier New"/>
          <w:noProof/>
          <w:sz w:val="16"/>
        </w:rPr>
        <w:t>MeasResultServFreq-r10</w:t>
      </w:r>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A765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ServCellIndex-r10,</w:t>
      </w:r>
    </w:p>
    <w:p w14:paraId="19B6653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555F0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D07CC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3F478F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4FD4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measResultBestNeighCell-r10</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C8BD6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6BB2EA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49D5D76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w:t>
      </w:r>
    </w:p>
    <w:p w14:paraId="2BB4D6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957E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91C65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417101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measResultBestNeighCell-v1250</w:t>
      </w:r>
      <w:r>
        <w:rPr>
          <w:rFonts w:ascii="Courier New" w:hAnsi="Courier New"/>
          <w:noProof/>
          <w:sz w:val="16"/>
        </w:rPr>
        <w:tab/>
      </w:r>
      <w:r>
        <w:rPr>
          <w:rFonts w:ascii="Courier New" w:hAnsi="Courier New"/>
          <w:noProof/>
          <w:sz w:val="16"/>
        </w:rPr>
        <w:tab/>
        <w:t>RSRQ-Range-v1250</w:t>
      </w:r>
      <w:r>
        <w:rPr>
          <w:rFonts w:ascii="Courier New" w:hAnsi="Courier New"/>
          <w:noProof/>
          <w:sz w:val="16"/>
        </w:rPr>
        <w:tab/>
        <w:t>OPTIONAL</w:t>
      </w:r>
    </w:p>
    <w:p w14:paraId="274A00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CFFC3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measResultSCell-v1310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AED4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5CE7C2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421628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measResultBestNeighCell-v1310</w:t>
      </w:r>
      <w:r>
        <w:rPr>
          <w:rFonts w:ascii="Courier New" w:hAnsi="Courier New"/>
          <w:noProof/>
          <w:sz w:val="16"/>
        </w:rPr>
        <w:tab/>
      </w:r>
      <w:r>
        <w:rPr>
          <w:rFonts w:ascii="Courier New" w:hAnsi="Courier New"/>
          <w:noProof/>
          <w:sz w:val="16"/>
        </w:rPr>
        <w:tab/>
        <w:t>SEQUENCE {</w:t>
      </w:r>
    </w:p>
    <w:p w14:paraId="671A45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p>
    <w:p w14:paraId="75E640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t>OPTIONAL</w:t>
      </w:r>
    </w:p>
    <w:p w14:paraId="1D3D1A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C330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BBB5D6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A4B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MeasResultServFreq-r13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462B56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servFreqId-r13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ServCellIndex-r13,</w:t>
      </w:r>
    </w:p>
    <w:p w14:paraId="07B0D2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596ACC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206DF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rsrqResultSCell-r13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36E6B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4B5756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A85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measResultBestNeighCell-r13</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434948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physCellId-r13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w:t>
      </w:r>
    </w:p>
    <w:p w14:paraId="7031993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rsrpResultNCell-r13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w:t>
      </w:r>
    </w:p>
    <w:p w14:paraId="39D08F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rsrqResultNCell-r13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RSRQ-Range-r13,</w:t>
      </w:r>
    </w:p>
    <w:p w14:paraId="111D1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rs-sinr-Result-r13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RS-SINR-Range-r13</w:t>
      </w:r>
      <w:r>
        <w:rPr>
          <w:rFonts w:ascii="Courier New" w:hAnsi="Courier New"/>
          <w:noProof/>
          <w:sz w:val="16"/>
        </w:rPr>
        <w:tab/>
        <w:t>OPTIONAL</w:t>
      </w:r>
    </w:p>
    <w:p w14:paraId="253187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1561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739C7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r>
        <w:rPr>
          <w:rFonts w:ascii="Courier New" w:hAnsi="Courier New"/>
          <w:noProof/>
          <w:sz w:val="16"/>
        </w:rPr>
        <w:tab/>
        <w:t>measResultBestNeighCell-v1360</w:t>
      </w:r>
      <w:r>
        <w:rPr>
          <w:rFonts w:ascii="Courier New" w:hAnsi="Courier New"/>
          <w:noProof/>
          <w:sz w:val="16"/>
        </w:rPr>
        <w:tab/>
      </w:r>
      <w:r>
        <w:rPr>
          <w:rFonts w:ascii="Courier New" w:hAnsi="Courier New"/>
          <w:noProof/>
          <w:sz w:val="16"/>
        </w:rPr>
        <w:tab/>
        <w:t>SEQUENCE {</w:t>
      </w:r>
    </w:p>
    <w:p w14:paraId="2EA1C3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lastRenderedPageBreak/>
        <w:tab/>
      </w:r>
      <w:r>
        <w:rPr>
          <w:rFonts w:ascii="Courier New" w:hAnsi="Courier New"/>
          <w:noProof/>
          <w:sz w:val="16"/>
        </w:rPr>
        <w:tab/>
      </w:r>
      <w:r>
        <w:rPr>
          <w:rFonts w:ascii="Courier New" w:hAnsi="Courier New"/>
          <w:noProof/>
          <w:sz w:val="16"/>
        </w:rPr>
        <w:tab/>
        <w:t>rsrpResultNCell-v1360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RSRP-Range-v1360</w:t>
      </w:r>
    </w:p>
    <w:p w14:paraId="0ED21B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887D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t>]]</w:t>
      </w:r>
    </w:p>
    <w:p w14:paraId="683106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BE391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4B3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MeasResultCSI-RS-List-r12 ::=</w:t>
      </w:r>
      <w:r>
        <w:rPr>
          <w:rFonts w:ascii="Courier New" w:hAnsi="Courier New"/>
          <w:noProof/>
          <w:sz w:val="16"/>
        </w:rPr>
        <w:tab/>
        <w:t>SEQUENCE (SIZE (1..maxCellReport)) OF MeasResultCSI-RS-r12</w:t>
      </w:r>
    </w:p>
    <w:p w14:paraId="75AB647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3905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MeasResultCSI-RS-r12 ::=</w:t>
      </w:r>
      <w:r>
        <w:rPr>
          <w:rFonts w:ascii="Courier New" w:hAnsi="Courier New"/>
          <w:noProof/>
          <w:sz w:val="16"/>
        </w:rPr>
        <w:tab/>
      </w:r>
      <w:r>
        <w:rPr>
          <w:rFonts w:ascii="Courier New" w:hAnsi="Courier New"/>
          <w:noProof/>
          <w:sz w:val="16"/>
        </w:rPr>
        <w:tab/>
        <w:t>SEQUENCE {</w:t>
      </w:r>
    </w:p>
    <w:p w14:paraId="65A3B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measCSI-RS-Id-r12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MeasCSI-RS-Id-r12,</w:t>
      </w:r>
    </w:p>
    <w:p w14:paraId="53AB93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csi-RSRP-Result-r12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CSI-RSRP-Range-r12,</w:t>
      </w:r>
    </w:p>
    <w:p w14:paraId="7844BD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0325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C8E7C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71AB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MeasResultListUTRA</w:t>
      </w:r>
      <w:bookmarkEnd w:id="91"/>
      <w:r>
        <w:rPr>
          <w:rFonts w:ascii="Courier New" w:hAnsi="Courier New"/>
          <w:noProof/>
          <w:sz w:val="16"/>
        </w:rPr>
        <w:t xml:space="preserv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MeasResultUTRA</w:t>
      </w:r>
    </w:p>
    <w:p w14:paraId="17BD97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5AA3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MeasResultUTRA ::=</w:t>
      </w:r>
      <w:r>
        <w:rPr>
          <w:rFonts w:ascii="Courier New" w:hAnsi="Courier New"/>
          <w:noProof/>
          <w:sz w:val="16"/>
        </w:rPr>
        <w:tab/>
        <w:t>SEQUENCE {</w:t>
      </w:r>
    </w:p>
    <w:p w14:paraId="332E05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0784FA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PhysCellIdUTRA-FDD,</w:t>
      </w:r>
    </w:p>
    <w:p w14:paraId="1386EE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tdd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PhysCellIdUTRA-TDD</w:t>
      </w:r>
    </w:p>
    <w:p w14:paraId="3A8211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AE4FA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D703B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CellGlobalIdUTRA,</w:t>
      </w:r>
    </w:p>
    <w:p w14:paraId="45A564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locationAreaCode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(16))</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096A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E7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plmn-IdentityList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0F8B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A44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8E1C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rPr>
        <w:tab/>
      </w:r>
      <w:r>
        <w:rPr>
          <w:rFonts w:ascii="Courier New" w:hAnsi="Courier New"/>
          <w:noProof/>
          <w:sz w:val="16"/>
          <w:lang w:val="sv-SE"/>
        </w:rPr>
        <w:t>utra-RSCP</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(-5..91)</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944E9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r>
      <w:r>
        <w:rPr>
          <w:rFonts w:ascii="Courier New" w:hAnsi="Courier New"/>
          <w:noProof/>
          <w:sz w:val="16"/>
          <w:lang w:val="sv-SE"/>
        </w:rPr>
        <w:tab/>
        <w:t>utra-EcN0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INTEGER (0..49)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3BD32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lang w:val="sv-SE"/>
        </w:rPr>
        <w:tab/>
      </w:r>
      <w:r>
        <w:rPr>
          <w:rFonts w:ascii="Courier New" w:hAnsi="Courier New"/>
          <w:noProof/>
          <w:sz w:val="16"/>
        </w:rPr>
        <w:t>...,</w:t>
      </w:r>
    </w:p>
    <w:p w14:paraId="7C52C1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AdditionalSI-Info-r9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DDB31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D08D6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r>
        <w:rPr>
          <w:rFonts w:ascii="Courier New" w:hAnsi="Courier New"/>
          <w:noProof/>
          <w:sz w:val="16"/>
        </w:rPr>
        <w:tab/>
        <w:t>primaryPLMN-Suitable-r12</w:t>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0687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6086611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E47E9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DA8E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9588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MeasResultListGERAN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MeasResultGERAN</w:t>
      </w:r>
    </w:p>
    <w:p w14:paraId="519F2E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C92A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MeasResultGERAN ::=</w:t>
      </w:r>
      <w:r>
        <w:rPr>
          <w:rFonts w:ascii="Courier New" w:hAnsi="Courier New"/>
          <w:noProof/>
          <w:sz w:val="16"/>
        </w:rPr>
        <w:tab/>
        <w:t>SEQUENCE {</w:t>
      </w:r>
    </w:p>
    <w:p w14:paraId="5A6D0C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carrierFreq</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CarrierFreqGERAN,</w:t>
      </w:r>
    </w:p>
    <w:p w14:paraId="24941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PhysCellIdGERAN,</w:t>
      </w:r>
    </w:p>
    <w:p w14:paraId="5FF3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103382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cellGlobalId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CellGlobalIdGERAN,</w:t>
      </w:r>
    </w:p>
    <w:p w14:paraId="2328F9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routingAreaCode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097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16CC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6BF8CD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rssi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6D8BD7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28C5BC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4D3DB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EA4780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9C96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MeasResultsCDMA2000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037582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preRegistrationStatusHRPD</w:t>
      </w:r>
      <w:r>
        <w:rPr>
          <w:rFonts w:ascii="Courier New" w:hAnsi="Courier New"/>
          <w:noProof/>
          <w:sz w:val="16"/>
        </w:rPr>
        <w:tab/>
      </w:r>
      <w:r>
        <w:rPr>
          <w:rFonts w:ascii="Courier New" w:hAnsi="Courier New"/>
          <w:noProof/>
          <w:sz w:val="16"/>
        </w:rPr>
        <w:tab/>
      </w:r>
      <w:r>
        <w:rPr>
          <w:rFonts w:ascii="Courier New" w:hAnsi="Courier New"/>
          <w:noProof/>
          <w:sz w:val="16"/>
        </w:rPr>
        <w:tab/>
        <w:t>BOOLEAN,</w:t>
      </w:r>
    </w:p>
    <w:p w14:paraId="763EDC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measResultListCDMA2000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MeasResultListCDMA2000</w:t>
      </w:r>
    </w:p>
    <w:p w14:paraId="64A80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E51EE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43BB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MeasResultListCDMA2000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(1..maxCellReport)) OF MeasResultCDMA2000</w:t>
      </w:r>
    </w:p>
    <w:p w14:paraId="698720F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09CB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MeasResultCDMA2000 ::=</w:t>
      </w:r>
      <w:r>
        <w:rPr>
          <w:rFonts w:ascii="Courier New" w:hAnsi="Courier New"/>
          <w:noProof/>
          <w:sz w:val="16"/>
        </w:rPr>
        <w:tab/>
        <w:t>SEQUENCE {</w:t>
      </w:r>
    </w:p>
    <w:p w14:paraId="12DD3A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physCellId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PhysCellIdCDMA2000,</w:t>
      </w:r>
    </w:p>
    <w:p w14:paraId="4C2528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cgi-Info</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CellGlobalIdCDMA2000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9965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measResult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3FDD6A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pilotPnPhase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w:t>
      </w:r>
      <w:r>
        <w:rPr>
          <w:rFonts w:ascii="Courier New" w:hAnsi="Courier New"/>
          <w:noProof/>
          <w:sz w:val="16"/>
        </w:rPr>
        <w:tab/>
        <w:t>(0..32767)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477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pilotStrength</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(0..63),</w:t>
      </w:r>
    </w:p>
    <w:p w14:paraId="4DA2DB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t>
      </w:r>
    </w:p>
    <w:p w14:paraId="7BB919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70C41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2EB54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ECED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MeasResultListWLAN-r13 ::=</w:t>
      </w:r>
      <w:r>
        <w:rPr>
          <w:rFonts w:ascii="Courier New" w:hAnsi="Courier New"/>
          <w:noProof/>
          <w:sz w:val="16"/>
        </w:rPr>
        <w:tab/>
      </w:r>
      <w:r>
        <w:rPr>
          <w:rFonts w:ascii="Courier New" w:hAnsi="Courier New"/>
          <w:noProof/>
          <w:sz w:val="16"/>
        </w:rPr>
        <w:tab/>
        <w:t>SEQUENCE (SIZE (1..maxCellReport)) OF MeasResultWLAN-r13</w:t>
      </w:r>
    </w:p>
    <w:p w14:paraId="6A540B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3AB4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MeasResultListWLAN-r14 ::=</w:t>
      </w:r>
      <w:r>
        <w:rPr>
          <w:rFonts w:ascii="Courier New" w:hAnsi="Courier New"/>
          <w:noProof/>
          <w:sz w:val="16"/>
        </w:rPr>
        <w:tab/>
      </w:r>
      <w:r>
        <w:rPr>
          <w:rFonts w:ascii="Courier New" w:hAnsi="Courier New"/>
          <w:noProof/>
          <w:sz w:val="16"/>
        </w:rPr>
        <w:tab/>
        <w:t>SEQUENCE (SIZE (1..maxWLAN-Id-Report-r14)) OF MeasResultWLAN-r13</w:t>
      </w:r>
    </w:p>
    <w:p w14:paraId="283B785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8524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MeasResultWLAN-r13 ::=</w:t>
      </w:r>
      <w:r>
        <w:rPr>
          <w:rFonts w:ascii="Courier New" w:hAnsi="Courier New"/>
          <w:noProof/>
          <w:sz w:val="16"/>
        </w:rPr>
        <w:tab/>
        <w:t>SEQUENCE {</w:t>
      </w:r>
    </w:p>
    <w:p w14:paraId="6AE3D1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wlan-Identifiers-r13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WLAN-Identifiers-r12,</w:t>
      </w:r>
    </w:p>
    <w:p w14:paraId="40EFDE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carrierInfoWLAN-r13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WLAN-CarrierInfo-r13</w:t>
      </w:r>
      <w:r>
        <w:rPr>
          <w:rFonts w:ascii="Courier New" w:hAnsi="Courier New"/>
          <w:noProof/>
          <w:sz w:val="16"/>
        </w:rPr>
        <w:tab/>
        <w:t>OPTIONAL,</w:t>
      </w:r>
    </w:p>
    <w:p w14:paraId="4D2B0F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bandWLAN-r13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WLAN-BandIndicator-r13</w:t>
      </w:r>
      <w:r>
        <w:rPr>
          <w:rFonts w:ascii="Courier New" w:hAnsi="Courier New"/>
          <w:noProof/>
          <w:sz w:val="16"/>
        </w:rPr>
        <w:tab/>
        <w:t>OPTIONAL,</w:t>
      </w:r>
    </w:p>
    <w:p w14:paraId="07FBD9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WLAN-RSSI-Range-r13,</w:t>
      </w:r>
    </w:p>
    <w:p w14:paraId="63DFB4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availableAdmissionCapacityWLAN-r13</w:t>
      </w:r>
      <w:r>
        <w:rPr>
          <w:rFonts w:ascii="Courier New" w:hAnsi="Courier New"/>
          <w:noProof/>
          <w:sz w:val="16"/>
        </w:rPr>
        <w:tab/>
      </w:r>
      <w:r>
        <w:rPr>
          <w:rFonts w:ascii="Courier New" w:hAnsi="Courier New"/>
          <w:noProof/>
          <w:sz w:val="16"/>
        </w:rPr>
        <w:tab/>
        <w:t>INTEGER (0..31250)</w:t>
      </w:r>
      <w:r>
        <w:rPr>
          <w:rFonts w:ascii="Courier New" w:hAnsi="Courier New"/>
          <w:noProof/>
          <w:sz w:val="16"/>
        </w:rPr>
        <w:tab/>
      </w:r>
      <w:r>
        <w:rPr>
          <w:rFonts w:ascii="Courier New" w:hAnsi="Courier New"/>
          <w:noProof/>
          <w:sz w:val="16"/>
        </w:rPr>
        <w:tab/>
        <w:t>OPTIONAL,</w:t>
      </w:r>
    </w:p>
    <w:p w14:paraId="182774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backhaulDL-BandwidthWLAN-r13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3C9A6D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backhaulUL-BandwidthWLAN-r13</w:t>
      </w:r>
      <w:r>
        <w:rPr>
          <w:rFonts w:ascii="Courier New" w:hAnsi="Courier New"/>
          <w:noProof/>
          <w:sz w:val="16"/>
        </w:rPr>
        <w:tab/>
      </w:r>
      <w:r>
        <w:rPr>
          <w:rFonts w:ascii="Courier New" w:hAnsi="Courier New"/>
          <w:noProof/>
          <w:sz w:val="16"/>
        </w:rPr>
        <w:tab/>
      </w:r>
      <w:r>
        <w:rPr>
          <w:rFonts w:ascii="Courier New" w:hAnsi="Courier New"/>
          <w:noProof/>
          <w:sz w:val="16"/>
        </w:rPr>
        <w:tab/>
        <w:t>WLAN-backhaulRate-r12</w:t>
      </w:r>
      <w:r>
        <w:rPr>
          <w:rFonts w:ascii="Courier New" w:hAnsi="Courier New"/>
          <w:noProof/>
          <w:sz w:val="16"/>
        </w:rPr>
        <w:tab/>
        <w:t>OPTIONAL,</w:t>
      </w:r>
    </w:p>
    <w:p w14:paraId="0B6CB1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channelUtilizationWLAN-r13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r>
        <w:rPr>
          <w:rFonts w:ascii="Courier New" w:hAnsi="Courier New"/>
          <w:noProof/>
          <w:sz w:val="16"/>
        </w:rPr>
        <w:tab/>
      </w:r>
      <w:r>
        <w:rPr>
          <w:rFonts w:ascii="Courier New" w:hAnsi="Courier New"/>
          <w:noProof/>
          <w:sz w:val="16"/>
        </w:rPr>
        <w:tab/>
        <w:t>OPTIONAL,</w:t>
      </w:r>
    </w:p>
    <w:p w14:paraId="63EEBA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stationCountWLAN-r13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(0..65535)</w:t>
      </w:r>
      <w:r>
        <w:rPr>
          <w:rFonts w:ascii="Courier New" w:hAnsi="Courier New"/>
          <w:noProof/>
          <w:sz w:val="16"/>
        </w:rPr>
        <w:tab/>
      </w:r>
      <w:r>
        <w:rPr>
          <w:rFonts w:ascii="Courier New" w:hAnsi="Courier New"/>
          <w:noProof/>
          <w:sz w:val="16"/>
        </w:rPr>
        <w:tab/>
        <w:t>OPTIONAL,</w:t>
      </w:r>
    </w:p>
    <w:p w14:paraId="587797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connectedWLAN-r13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t>OPTIONAL,</w:t>
      </w:r>
    </w:p>
    <w:p w14:paraId="7EF53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175C9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BE68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9C8E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MeasResultListCBR-r14 ::=</w:t>
      </w:r>
      <w:r>
        <w:rPr>
          <w:rFonts w:ascii="Courier New" w:hAnsi="Courier New"/>
          <w:noProof/>
          <w:sz w:val="16"/>
        </w:rPr>
        <w:tab/>
      </w:r>
      <w:r>
        <w:rPr>
          <w:rFonts w:ascii="Courier New" w:hAnsi="Courier New"/>
          <w:noProof/>
          <w:sz w:val="16"/>
        </w:rPr>
        <w:tab/>
      </w:r>
      <w:r>
        <w:rPr>
          <w:rFonts w:ascii="Courier New" w:hAnsi="Courier New"/>
          <w:noProof/>
          <w:sz w:val="16"/>
        </w:rPr>
        <w:tab/>
        <w:t>SEQUENCE (SIZE (1..maxCBR-Report-r14)) OF MeasResultCBR-r14</w:t>
      </w:r>
    </w:p>
    <w:p w14:paraId="1BC7EE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02044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MeasResultCBR-r14 ::=</w:t>
      </w:r>
      <w:r>
        <w:rPr>
          <w:rFonts w:ascii="Courier New" w:hAnsi="Courier New"/>
          <w:noProof/>
          <w:sz w:val="16"/>
        </w:rPr>
        <w:tab/>
        <w:t>SEQUENCE {</w:t>
      </w:r>
    </w:p>
    <w:p w14:paraId="50EBE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poolIdentity-r14</w:t>
      </w:r>
      <w:r>
        <w:rPr>
          <w:rFonts w:ascii="Courier New" w:hAnsi="Courier New"/>
          <w:noProof/>
          <w:sz w:val="16"/>
        </w:rPr>
        <w:tab/>
      </w:r>
      <w:r>
        <w:rPr>
          <w:rFonts w:ascii="Courier New" w:hAnsi="Courier New"/>
          <w:noProof/>
          <w:sz w:val="16"/>
        </w:rPr>
        <w:tab/>
        <w:t>SL-V2X-TxPoolReportIdentity-r14,</w:t>
      </w:r>
    </w:p>
    <w:p w14:paraId="05537B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cbr-PSSCH-r14</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cs="Courier New"/>
          <w:noProof/>
          <w:sz w:val="16"/>
          <w:lang w:val="sv-SE"/>
        </w:rPr>
        <w:t>SL-</w:t>
      </w:r>
      <w:r>
        <w:rPr>
          <w:rFonts w:ascii="Courier New" w:hAnsi="Courier New"/>
          <w:noProof/>
          <w:sz w:val="16"/>
          <w:lang w:val="sv-SE"/>
        </w:rPr>
        <w:t>CBR-r14,</w:t>
      </w:r>
    </w:p>
    <w:p w14:paraId="6EB9A2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cbr-PSCCH-r14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cs="Courier New"/>
          <w:noProof/>
          <w:sz w:val="16"/>
        </w:rPr>
        <w:t>SL-</w:t>
      </w:r>
      <w:r>
        <w:rPr>
          <w:rFonts w:ascii="Courier New" w:hAnsi="Courier New"/>
          <w:noProof/>
          <w:sz w:val="16"/>
        </w:rPr>
        <w:t>CBR-r14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2AC52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D5F6B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6704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MeasResultSensing-r15 ::=</w:t>
      </w:r>
      <w:r>
        <w:rPr>
          <w:rFonts w:ascii="Courier New" w:hAnsi="Courier New"/>
          <w:noProof/>
          <w:sz w:val="16"/>
        </w:rPr>
        <w:tab/>
        <w:t>SEQUENCE {</w:t>
      </w:r>
    </w:p>
    <w:p w14:paraId="29172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sl-SubframeRef-r15</w:t>
      </w:r>
      <w:r>
        <w:rPr>
          <w:rFonts w:ascii="Courier New" w:hAnsi="Courier New"/>
          <w:noProof/>
          <w:sz w:val="16"/>
        </w:rPr>
        <w:tab/>
      </w:r>
      <w:r>
        <w:rPr>
          <w:rFonts w:ascii="Courier New" w:hAnsi="Courier New"/>
          <w:noProof/>
          <w:sz w:val="16"/>
        </w:rPr>
        <w:tab/>
      </w:r>
      <w:r>
        <w:rPr>
          <w:rFonts w:ascii="Courier New" w:hAnsi="Courier New"/>
          <w:noProof/>
          <w:sz w:val="16"/>
        </w:rPr>
        <w:tab/>
        <w:t>INTEGER (0..10239),</w:t>
      </w:r>
    </w:p>
    <w:p w14:paraId="78B52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sensingResult-r15</w:t>
      </w:r>
      <w:r>
        <w:rPr>
          <w:rFonts w:ascii="Courier New" w:hAnsi="Courier New"/>
          <w:noProof/>
          <w:sz w:val="16"/>
        </w:rPr>
        <w:tab/>
      </w:r>
      <w:r>
        <w:rPr>
          <w:rFonts w:ascii="Courier New" w:hAnsi="Courier New"/>
          <w:noProof/>
          <w:sz w:val="16"/>
        </w:rPr>
        <w:tab/>
      </w:r>
      <w:r>
        <w:rPr>
          <w:rFonts w:ascii="Courier New" w:hAnsi="Courier New"/>
          <w:noProof/>
          <w:sz w:val="16"/>
        </w:rPr>
        <w:tab/>
        <w:t>SEQUENCE (SIZE (0..400)) OF SensingResult-r15</w:t>
      </w:r>
    </w:p>
    <w:p w14:paraId="586934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1174A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3B572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SensingResult-r15 ::=</w:t>
      </w:r>
      <w:r>
        <w:rPr>
          <w:rFonts w:ascii="Courier New" w:hAnsi="Courier New"/>
          <w:noProof/>
          <w:sz w:val="16"/>
        </w:rPr>
        <w:tab/>
        <w:t>SEQUENCE {</w:t>
      </w:r>
    </w:p>
    <w:p w14:paraId="72E823B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resourceIndex-r15</w:t>
      </w:r>
      <w:r>
        <w:rPr>
          <w:rFonts w:ascii="Courier New" w:hAnsi="Courier New"/>
          <w:noProof/>
          <w:sz w:val="16"/>
        </w:rPr>
        <w:tab/>
      </w:r>
      <w:r>
        <w:rPr>
          <w:rFonts w:ascii="Courier New" w:hAnsi="Courier New"/>
          <w:noProof/>
          <w:sz w:val="16"/>
        </w:rPr>
        <w:tab/>
      </w:r>
      <w:r>
        <w:rPr>
          <w:rFonts w:ascii="Courier New" w:hAnsi="Courier New"/>
          <w:noProof/>
          <w:sz w:val="16"/>
        </w:rPr>
        <w:tab/>
        <w:t>INTEGER (1..2000)</w:t>
      </w:r>
    </w:p>
    <w:p w14:paraId="4EAE36F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C803A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5C17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MeasResultForECID-r9 ::=</w:t>
      </w:r>
      <w:r>
        <w:rPr>
          <w:rFonts w:ascii="Courier New" w:hAnsi="Courier New"/>
          <w:noProof/>
          <w:sz w:val="16"/>
        </w:rPr>
        <w:tab/>
      </w:r>
      <w:r>
        <w:rPr>
          <w:rFonts w:ascii="Courier New" w:hAnsi="Courier New"/>
          <w:noProof/>
          <w:sz w:val="16"/>
        </w:rPr>
        <w:tab/>
        <w:t>SEQUENCE {</w:t>
      </w:r>
    </w:p>
    <w:p w14:paraId="1E04F5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ue-RxTxTimeDiffResult-r9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(0..4095),</w:t>
      </w:r>
    </w:p>
    <w:p w14:paraId="3F4A3A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currentSFN-r9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(10))</w:t>
      </w:r>
    </w:p>
    <w:p w14:paraId="1DC2E49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8C78C6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6243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PLMN-IdentityList2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(SIZE (1..5)) OF PLMN-Identity</w:t>
      </w:r>
    </w:p>
    <w:p w14:paraId="26CB322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4F774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AdditionalSI-Info-r9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A0B8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csg-MemberStatus-r9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{member}</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C7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csg-Identity-r9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CSG-Identity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9F07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3E3EA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599F42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4DC6A5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58B6D6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947A4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C7732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E6D2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MeasResultForRSSI-NR-r16 ::=</w:t>
      </w:r>
      <w:r>
        <w:rPr>
          <w:rFonts w:ascii="Courier New" w:hAnsi="Courier New"/>
          <w:noProof/>
          <w:sz w:val="16"/>
        </w:rPr>
        <w:tab/>
      </w:r>
      <w:r>
        <w:rPr>
          <w:rFonts w:ascii="Courier New" w:hAnsi="Courier New"/>
          <w:noProof/>
          <w:sz w:val="16"/>
        </w:rPr>
        <w:tab/>
        <w:t>SEQUENCE {</w:t>
      </w:r>
    </w:p>
    <w:p w14:paraId="192280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rssi-ResultNR-r16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RSSI-Range-r13,</w:t>
      </w:r>
    </w:p>
    <w:p w14:paraId="5BB7DC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channelOccupancyNR-r16</w:t>
      </w:r>
      <w:r>
        <w:rPr>
          <w:rFonts w:ascii="Courier New" w:hAnsi="Courier New"/>
          <w:noProof/>
          <w:sz w:val="16"/>
        </w:rPr>
        <w:tab/>
      </w:r>
      <w:r>
        <w:rPr>
          <w:rFonts w:ascii="Courier New" w:hAnsi="Courier New"/>
          <w:noProof/>
          <w:sz w:val="16"/>
        </w:rPr>
        <w:tab/>
      </w:r>
      <w:r>
        <w:rPr>
          <w:rFonts w:ascii="Courier New" w:hAnsi="Courier New"/>
          <w:noProof/>
          <w:sz w:val="16"/>
        </w:rPr>
        <w:tab/>
        <w:t>INTEGER (0..100),</w:t>
      </w:r>
    </w:p>
    <w:p w14:paraId="378C8E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642EA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01FF8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80B9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UL-PDCP-DelayResultList-r13 ::=</w:t>
      </w:r>
      <w:r>
        <w:rPr>
          <w:rFonts w:ascii="Courier New" w:hAnsi="Courier New"/>
          <w:noProof/>
          <w:sz w:val="16"/>
        </w:rPr>
        <w:tab/>
      </w:r>
      <w:r>
        <w:rPr>
          <w:rFonts w:ascii="Courier New" w:hAnsi="Courier New"/>
          <w:noProof/>
          <w:sz w:val="16"/>
        </w:rPr>
        <w:tab/>
        <w:t>SEQUENCE (SIZE (1..maxQCI-r13)) OF UL-PDCP-DelayResult-r13</w:t>
      </w:r>
    </w:p>
    <w:p w14:paraId="064723E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3A01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598E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UL-PDCP-DelayResult-r13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B70B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rPr>
          <w:rFonts w:ascii="Courier New" w:hAnsi="Courier New"/>
          <w:noProof/>
          <w:sz w:val="16"/>
        </w:rPr>
      </w:pPr>
      <w:r>
        <w:rPr>
          <w:rFonts w:ascii="Courier New" w:hAnsi="Courier New"/>
          <w:noProof/>
          <w:sz w:val="16"/>
        </w:rPr>
        <w:tab/>
        <w:t>qci-Id-r13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{qci1, qci2, qci3, qci4, spare4, spare3, spare2, spare1},</w:t>
      </w:r>
    </w:p>
    <w:p w14:paraId="1D48DF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excessDelay-r13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(0..31),</w:t>
      </w:r>
    </w:p>
    <w:p w14:paraId="0FB87B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37836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5D483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B444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UL-PDCP-DelayValueResultList-r16 ::=</w:t>
      </w:r>
      <w:r>
        <w:rPr>
          <w:rFonts w:ascii="Courier New" w:hAnsi="Courier New"/>
          <w:noProof/>
          <w:sz w:val="16"/>
        </w:rPr>
        <w:tab/>
      </w:r>
      <w:r>
        <w:rPr>
          <w:rFonts w:ascii="Courier New" w:hAnsi="Courier New"/>
          <w:noProof/>
          <w:sz w:val="16"/>
        </w:rPr>
        <w:tab/>
        <w:t>SEQUENCE (SIZE (1..</w:t>
      </w:r>
      <w:r>
        <w:rPr>
          <w:rFonts w:ascii="Courier New" w:hAnsi="Courier New"/>
          <w:noProof/>
          <w:snapToGrid w:val="0"/>
          <w:sz w:val="16"/>
        </w:rPr>
        <w:t>maxDRB</w:t>
      </w:r>
      <w:r>
        <w:rPr>
          <w:rFonts w:ascii="Courier New" w:hAnsi="Courier New"/>
          <w:noProof/>
          <w:sz w:val="16"/>
        </w:rPr>
        <w:t>)) OF UL-PDCP-DelayValueResult-r16</w:t>
      </w:r>
    </w:p>
    <w:p w14:paraId="72C4B1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E8DB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UL-PDCP-DelayValueResult-r16 ::=</w:t>
      </w:r>
      <w:r>
        <w:rPr>
          <w:rFonts w:ascii="Courier New" w:hAnsi="Courier New"/>
          <w:noProof/>
          <w:sz w:val="16"/>
        </w:rPr>
        <w:tab/>
      </w:r>
      <w:r>
        <w:rPr>
          <w:rFonts w:ascii="Courier New" w:hAnsi="Courier New"/>
          <w:noProof/>
          <w:sz w:val="16"/>
        </w:rPr>
        <w:tab/>
        <w:t>SEQUENCE {</w:t>
      </w:r>
    </w:p>
    <w:p w14:paraId="463F8A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drb-Id-r16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DRB-Identity,</w:t>
      </w:r>
    </w:p>
    <w:p w14:paraId="0EB071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averageDelay-r16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(0..10000),</w:t>
      </w:r>
    </w:p>
    <w:p w14:paraId="21FBD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56452C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6D2D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C49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CGI-InfoNR-r15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76BD06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plmn-IdentityInfoList-r15</w:t>
      </w:r>
      <w:r>
        <w:rPr>
          <w:rFonts w:ascii="Courier New" w:hAnsi="Courier New"/>
          <w:noProof/>
          <w:sz w:val="16"/>
        </w:rPr>
        <w:tab/>
      </w:r>
      <w:r>
        <w:rPr>
          <w:rFonts w:ascii="Courier New" w:hAnsi="Courier New"/>
          <w:noProof/>
          <w:sz w:val="16"/>
        </w:rPr>
        <w:tab/>
      </w:r>
      <w:r>
        <w:rPr>
          <w:rFonts w:ascii="Courier New" w:hAnsi="Courier New"/>
          <w:noProof/>
          <w:sz w:val="16"/>
        </w:rPr>
        <w:tab/>
        <w:t>PLMN-IdentityInfoListNR-r15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AD5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frequencyBandList-r15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MultiFrequencyBandListNR-r15</w:t>
      </w:r>
      <w:r>
        <w:rPr>
          <w:rFonts w:ascii="Courier New" w:hAnsi="Courier New"/>
          <w:noProof/>
          <w:sz w:val="16"/>
        </w:rPr>
        <w:tab/>
      </w:r>
      <w:r>
        <w:rPr>
          <w:rFonts w:ascii="Courier New" w:hAnsi="Courier New"/>
          <w:noProof/>
          <w:sz w:val="16"/>
        </w:rPr>
        <w:tab/>
        <w:t>OPTIONAL,</w:t>
      </w:r>
    </w:p>
    <w:p w14:paraId="31EA69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08DA47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ssb-SubcarrierOffset-r15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(0..15),</w:t>
      </w:r>
    </w:p>
    <w:p w14:paraId="3907CD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pdcch-ConfigSIB1-r15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(0..255)</w:t>
      </w:r>
    </w:p>
    <w:p w14:paraId="7B6C7A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A6DB47" w14:textId="77777777" w:rsidR="00696EF8" w:rsidRDefault="00A3265E">
      <w:pPr>
        <w:pStyle w:val="PL"/>
        <w:rPr>
          <w:ins w:id="92" w:author="Ericsson User" w:date="2021-10-13T08:12:00Z"/>
        </w:rPr>
      </w:pPr>
      <w:r>
        <w:tab/>
        <w:t>...</w:t>
      </w:r>
      <w:ins w:id="93" w:author="Ericsson User" w:date="2021-10-13T08:12:00Z">
        <w:r>
          <w:t>,</w:t>
        </w:r>
      </w:ins>
    </w:p>
    <w:p w14:paraId="1B36FB1A" w14:textId="77777777" w:rsidR="00696EF8" w:rsidRDefault="00A3265E">
      <w:pPr>
        <w:pStyle w:val="PL"/>
        <w:rPr>
          <w:ins w:id="94" w:author="Ericsson User" w:date="2021-10-13T08:13:00Z"/>
        </w:rPr>
      </w:pPr>
      <w:ins w:id="95" w:author="Ericsson User" w:date="2021-10-13T08:12:00Z">
        <w:r>
          <w:tab/>
          <w:t>[[</w:t>
        </w:r>
      </w:ins>
    </w:p>
    <w:p w14:paraId="274BD2CA" w14:textId="12C8626C"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Ericsson User" w:date="2022-05-17T16:03:00Z"/>
          <w:rFonts w:ascii="Courier New" w:hAnsi="Courier New"/>
          <w:noProof/>
          <w:sz w:val="16"/>
        </w:rPr>
      </w:pPr>
      <w:ins w:id="97" w:author="Ericsson User" w:date="2021-10-13T08:13:00Z">
        <w:r>
          <w:tab/>
        </w:r>
      </w:ins>
      <w:ins w:id="98" w:author="Ericsson User" w:date="2022-05-17T16:03:00Z">
        <w:r>
          <w:rPr>
            <w:rFonts w:ascii="Courier New" w:hAnsi="Courier New"/>
            <w:noProof/>
            <w:sz w:val="16"/>
          </w:rPr>
          <w:t>plmn-IdentityInfoList-</w:t>
        </w:r>
      </w:ins>
      <w:ins w:id="99" w:author="Rapporteur" w:date="2022-05-18T10:32:00Z">
        <w:r w:rsidR="00C33337">
          <w:rPr>
            <w:rFonts w:ascii="Courier New" w:hAnsi="Courier New"/>
            <w:noProof/>
            <w:sz w:val="16"/>
          </w:rPr>
          <w:t>v</w:t>
        </w:r>
      </w:ins>
      <w:ins w:id="100" w:author="Ericsson User" w:date="2022-05-17T16:03:00Z">
        <w:r>
          <w:rPr>
            <w:rFonts w:ascii="Courier New" w:hAnsi="Courier New"/>
            <w:noProof/>
            <w:sz w:val="16"/>
          </w:rPr>
          <w:t>17</w:t>
        </w:r>
      </w:ins>
      <w:ins w:id="101" w:author="Rapporteur" w:date="2022-05-18T10:32:00Z">
        <w:r w:rsidR="00C33337">
          <w:rPr>
            <w:rFonts w:ascii="Courier New" w:hAnsi="Courier New"/>
            <w:noProof/>
            <w:sz w:val="16"/>
          </w:rPr>
          <w:t>xy</w:t>
        </w:r>
      </w:ins>
      <w:ins w:id="102" w:author="Ericsson User" w:date="2022-05-17T16:03:00Z">
        <w:r>
          <w:rPr>
            <w:rFonts w:ascii="Courier New" w:hAnsi="Courier New"/>
            <w:noProof/>
            <w:sz w:val="16"/>
          </w:rPr>
          <w:tab/>
        </w:r>
        <w:r>
          <w:rPr>
            <w:rFonts w:ascii="Courier New" w:hAnsi="Courier New"/>
            <w:noProof/>
            <w:sz w:val="16"/>
          </w:rPr>
          <w:tab/>
          <w:t>PLMN-IdentityInfoListNR-</w:t>
        </w:r>
      </w:ins>
      <w:ins w:id="103" w:author="Rapporteur_1" w:date="2022-05-19T21:32:00Z">
        <w:r w:rsidR="00DB602E">
          <w:rPr>
            <w:rFonts w:ascii="Courier New" w:hAnsi="Courier New"/>
            <w:noProof/>
            <w:sz w:val="16"/>
          </w:rPr>
          <w:t>v</w:t>
        </w:r>
      </w:ins>
      <w:ins w:id="104" w:author="Ericsson User" w:date="2022-05-17T16:03:00Z">
        <w:r>
          <w:rPr>
            <w:rFonts w:ascii="Courier New" w:hAnsi="Courier New"/>
            <w:noProof/>
            <w:sz w:val="16"/>
          </w:rPr>
          <w:t>17</w:t>
        </w:r>
      </w:ins>
      <w:ins w:id="105" w:author="Rapporteur" w:date="2022-05-18T10:32:00Z">
        <w:r w:rsidR="00C33337">
          <w:rPr>
            <w:rFonts w:ascii="Courier New" w:hAnsi="Courier New"/>
            <w:noProof/>
            <w:sz w:val="16"/>
          </w:rPr>
          <w:t>xy</w:t>
        </w:r>
      </w:ins>
      <w:ins w:id="106" w:author="Ericsson User" w:date="2022-05-17T16:03:00Z">
        <w:r>
          <w:rPr>
            <w:rFonts w:ascii="Courier New" w:hAnsi="Courier New"/>
            <w:noProof/>
            <w:sz w:val="16"/>
          </w:rPr>
          <w:tab/>
        </w:r>
        <w:r>
          <w:rPr>
            <w:rFonts w:ascii="Courier New" w:hAnsi="Courier New"/>
            <w:noProof/>
            <w:sz w:val="16"/>
          </w:rPr>
          <w:tab/>
        </w:r>
        <w:r>
          <w:rPr>
            <w:rFonts w:ascii="Courier New" w:hAnsi="Courier New"/>
            <w:noProof/>
            <w:sz w:val="16"/>
          </w:rPr>
          <w:tab/>
          <w:t>OPTIONAL</w:t>
        </w:r>
      </w:ins>
    </w:p>
    <w:p w14:paraId="5DE3BB51" w14:textId="41C494E6" w:rsidR="00696EF8" w:rsidRDefault="00A3265E">
      <w:pPr>
        <w:pStyle w:val="PL"/>
        <w:pPrChange w:id="107" w:author="Rapporteur_1" w:date="2022-05-19T20:3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08" w:author="Ericsson User" w:date="2021-10-13T08:12:00Z">
        <w:r>
          <w:tab/>
          <w:t>]]</w:t>
        </w:r>
      </w:ins>
    </w:p>
    <w:p w14:paraId="0495F0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73C76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5A93FE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CellIdentityNR-r15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(36))</w:t>
      </w:r>
    </w:p>
    <w:p w14:paraId="390624B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BA599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PLMN-IdentityListNR-r15 ::=</w:t>
      </w:r>
      <w:r>
        <w:rPr>
          <w:rFonts w:ascii="Courier New" w:hAnsi="Courier New"/>
          <w:noProof/>
          <w:sz w:val="16"/>
        </w:rPr>
        <w:tab/>
      </w:r>
      <w:r>
        <w:rPr>
          <w:rFonts w:ascii="Courier New" w:hAnsi="Courier New"/>
          <w:noProof/>
          <w:sz w:val="16"/>
        </w:rPr>
        <w:tab/>
      </w:r>
      <w:r>
        <w:rPr>
          <w:rFonts w:ascii="Courier New" w:hAnsi="Courier New"/>
          <w:noProof/>
          <w:sz w:val="16"/>
        </w:rPr>
        <w:tab/>
        <w:t>SEQUENCE (SIZE (1.. maxPLMN-NR-r15)) OF PLMN-Identity</w:t>
      </w:r>
    </w:p>
    <w:p w14:paraId="770CC88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75E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PLMN-IdentityInfoListNR-r15 ::=</w:t>
      </w:r>
      <w:r>
        <w:rPr>
          <w:rFonts w:ascii="Courier New" w:hAnsi="Courier New"/>
          <w:noProof/>
          <w:sz w:val="16"/>
        </w:rPr>
        <w:tab/>
      </w:r>
      <w:r>
        <w:rPr>
          <w:rFonts w:ascii="Courier New" w:hAnsi="Courier New"/>
          <w:noProof/>
          <w:sz w:val="16"/>
        </w:rPr>
        <w:tab/>
        <w:t>SEQUENCE (SIZE (1..maxPLMN-NR-r15)) OF PLMN-IdentityInfoNR-r15</w:t>
      </w:r>
    </w:p>
    <w:p w14:paraId="05B2B89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Ericsson User" w:date="2022-05-17T16:04:00Z"/>
          <w:rFonts w:ascii="Courier New" w:hAnsi="Courier New"/>
          <w:noProof/>
          <w:sz w:val="16"/>
        </w:rPr>
      </w:pPr>
    </w:p>
    <w:p w14:paraId="3460AB56" w14:textId="5EDFE7A9"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Ericsson User" w:date="2022-05-17T16:04:00Z"/>
          <w:rFonts w:ascii="Courier New" w:hAnsi="Courier New"/>
          <w:noProof/>
          <w:sz w:val="16"/>
        </w:rPr>
      </w:pPr>
      <w:ins w:id="111" w:author="Ericsson User" w:date="2022-05-17T16:04:00Z">
        <w:r>
          <w:rPr>
            <w:rFonts w:ascii="Courier New" w:hAnsi="Courier New"/>
            <w:noProof/>
            <w:sz w:val="16"/>
          </w:rPr>
          <w:t>PLMN-IdentityInfoListNR-</w:t>
        </w:r>
      </w:ins>
      <w:ins w:id="112" w:author="Rapporteur" w:date="2022-05-18T10:33:00Z">
        <w:r w:rsidR="00C33337">
          <w:rPr>
            <w:rFonts w:ascii="Courier New" w:hAnsi="Courier New"/>
            <w:noProof/>
            <w:sz w:val="16"/>
          </w:rPr>
          <w:t>v</w:t>
        </w:r>
      </w:ins>
      <w:ins w:id="113" w:author="Ericsson User" w:date="2022-05-17T16:04:00Z">
        <w:r>
          <w:rPr>
            <w:rFonts w:ascii="Courier New" w:hAnsi="Courier New"/>
            <w:noProof/>
            <w:sz w:val="16"/>
          </w:rPr>
          <w:t>17</w:t>
        </w:r>
      </w:ins>
      <w:ins w:id="114" w:author="Rapporteur" w:date="2022-05-18T10:33:00Z">
        <w:r w:rsidR="00C33337">
          <w:rPr>
            <w:rFonts w:ascii="Courier New" w:hAnsi="Courier New"/>
            <w:noProof/>
            <w:sz w:val="16"/>
          </w:rPr>
          <w:t>xy</w:t>
        </w:r>
      </w:ins>
      <w:ins w:id="115" w:author="Rapporteur" w:date="2022-05-23T12:43:00Z">
        <w:r w:rsidR="000F3FA0">
          <w:rPr>
            <w:rFonts w:ascii="Courier New" w:hAnsi="Courier New"/>
            <w:noProof/>
            <w:sz w:val="16"/>
          </w:rPr>
          <w:t xml:space="preserve"> ::=</w:t>
        </w:r>
      </w:ins>
      <w:ins w:id="116" w:author="Ericsson User" w:date="2022-05-17T16:04:00Z">
        <w:r>
          <w:rPr>
            <w:rFonts w:ascii="Courier New" w:hAnsi="Courier New"/>
            <w:noProof/>
            <w:sz w:val="16"/>
          </w:rPr>
          <w:tab/>
        </w:r>
        <w:r>
          <w:rPr>
            <w:rFonts w:ascii="Courier New" w:hAnsi="Courier New"/>
            <w:noProof/>
            <w:sz w:val="16"/>
          </w:rPr>
          <w:tab/>
          <w:t>SEQUENCE (SIZE (1..maxPLMN-NR-r15)) OF PLMN-IdentityInfoNR-</w:t>
        </w:r>
      </w:ins>
      <w:ins w:id="117" w:author="Rapporteur" w:date="2022-05-18T10:34:00Z">
        <w:r w:rsidR="00C33337">
          <w:rPr>
            <w:rFonts w:ascii="Courier New" w:hAnsi="Courier New"/>
            <w:noProof/>
            <w:sz w:val="16"/>
          </w:rPr>
          <w:t>v</w:t>
        </w:r>
      </w:ins>
      <w:ins w:id="118" w:author="Ericsson User" w:date="2022-05-17T16:04:00Z">
        <w:r>
          <w:rPr>
            <w:rFonts w:ascii="Courier New" w:hAnsi="Courier New"/>
            <w:noProof/>
            <w:sz w:val="16"/>
          </w:rPr>
          <w:t>17</w:t>
        </w:r>
      </w:ins>
      <w:ins w:id="119" w:author="Rapporteur" w:date="2022-05-18T10:34:00Z">
        <w:r w:rsidR="00C33337">
          <w:rPr>
            <w:rFonts w:ascii="Courier New" w:hAnsi="Courier New"/>
            <w:noProof/>
            <w:sz w:val="16"/>
          </w:rPr>
          <w:t>xy</w:t>
        </w:r>
      </w:ins>
    </w:p>
    <w:p w14:paraId="7B99CF5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Ericsson User" w:date="2022-05-17T16:04:00Z"/>
          <w:rFonts w:ascii="Courier New" w:hAnsi="Courier New"/>
          <w:noProof/>
          <w:sz w:val="16"/>
        </w:rPr>
      </w:pPr>
    </w:p>
    <w:p w14:paraId="56B4394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0688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PLMN-IdentityInfoNR-r15 ::=</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4C0AD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plmn-IdentityList-r15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PLMN-IdentityListNR-r15,</w:t>
      </w:r>
    </w:p>
    <w:p w14:paraId="0ECE6A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trackingAreaCode-r15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TrackingAreaCodeNR-r15</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C9B2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RAN-AreaCode-r15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CBF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cellIdentity-r15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CellIdentityNR-r15</w:t>
      </w:r>
    </w:p>
    <w:p w14:paraId="0790E1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C1C4C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User" w:date="2022-05-17T16:04:00Z"/>
          <w:rFonts w:ascii="Courier New" w:hAnsi="Courier New"/>
          <w:noProof/>
          <w:sz w:val="16"/>
        </w:rPr>
      </w:pPr>
    </w:p>
    <w:p w14:paraId="449C7A1C" w14:textId="6198D5CC"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Ericsson User" w:date="2022-05-17T16:05:00Z"/>
          <w:rFonts w:ascii="Courier New" w:hAnsi="Courier New"/>
          <w:noProof/>
          <w:sz w:val="16"/>
        </w:rPr>
      </w:pPr>
      <w:ins w:id="123" w:author="Ericsson User" w:date="2022-05-17T16:04:00Z">
        <w:r>
          <w:rPr>
            <w:rFonts w:ascii="Courier New" w:hAnsi="Courier New"/>
            <w:noProof/>
            <w:sz w:val="16"/>
          </w:rPr>
          <w:t>PLMN-IdentityInfoNR-</w:t>
        </w:r>
      </w:ins>
      <w:ins w:id="124" w:author="Rapporteur" w:date="2022-05-18T10:34:00Z">
        <w:r w:rsidR="00C33337">
          <w:rPr>
            <w:rFonts w:ascii="Courier New" w:hAnsi="Courier New"/>
            <w:noProof/>
            <w:sz w:val="16"/>
          </w:rPr>
          <w:t>v</w:t>
        </w:r>
      </w:ins>
      <w:ins w:id="125" w:author="Ericsson User" w:date="2022-05-17T16:04:00Z">
        <w:r>
          <w:rPr>
            <w:rFonts w:ascii="Courier New" w:hAnsi="Courier New"/>
            <w:noProof/>
            <w:sz w:val="16"/>
          </w:rPr>
          <w:t>17</w:t>
        </w:r>
      </w:ins>
      <w:ins w:id="126" w:author="Rapporteur" w:date="2022-05-18T10:34:00Z">
        <w:r w:rsidR="00C33337">
          <w:rPr>
            <w:rFonts w:ascii="Courier New" w:hAnsi="Courier New"/>
            <w:noProof/>
            <w:sz w:val="16"/>
          </w:rPr>
          <w:t>xy</w:t>
        </w:r>
      </w:ins>
      <w:ins w:id="127" w:author="Ericsson User" w:date="2022-05-17T16:04:00Z">
        <w:r>
          <w:rPr>
            <w:rFonts w:ascii="Courier New" w:hAnsi="Courier New"/>
            <w:noProof/>
            <w:sz w:val="16"/>
          </w:rPr>
          <w:t xml:space="preserve"> ::=</w:t>
        </w:r>
        <w:r>
          <w:rPr>
            <w:rFonts w:ascii="Courier New" w:hAnsi="Courier New"/>
            <w:noProof/>
            <w:sz w:val="16"/>
          </w:rPr>
          <w:tab/>
        </w:r>
        <w:r>
          <w:rPr>
            <w:rFonts w:ascii="Courier New" w:hAnsi="Courier New"/>
            <w:noProof/>
            <w:sz w:val="16"/>
          </w:rPr>
          <w:tab/>
        </w:r>
      </w:ins>
      <w:ins w:id="128" w:author="Ericsson User" w:date="2022-05-17T16:05:00Z">
        <w:r>
          <w:rPr>
            <w:rFonts w:ascii="Courier New" w:hAnsi="Courier New"/>
            <w:noProof/>
            <w:sz w:val="16"/>
          </w:rPr>
          <w:t>SEQUENCE {</w:t>
        </w:r>
      </w:ins>
    </w:p>
    <w:p w14:paraId="42056368" w14:textId="0B8A88B8" w:rsidR="00696EF8" w:rsidRDefault="00A3265E">
      <w:pPr>
        <w:pStyle w:val="PL"/>
        <w:rPr>
          <w:ins w:id="129" w:author="Ericsson User" w:date="2022-05-17T16:05:00Z"/>
        </w:rPr>
      </w:pPr>
      <w:ins w:id="130" w:author="Ericsson User" w:date="2022-05-17T16:05:00Z">
        <w:r>
          <w:tab/>
          <w:t>gNB-ID-Length-r17</w:t>
        </w:r>
        <w:r>
          <w:tab/>
        </w:r>
        <w:r>
          <w:tab/>
        </w:r>
        <w:r>
          <w:tab/>
        </w:r>
        <w:r>
          <w:tab/>
        </w:r>
        <w:r>
          <w:tab/>
        </w:r>
        <w:r>
          <w:tab/>
          <w:t>INTEGER (22..32)            OPTIONAL</w:t>
        </w:r>
        <w:del w:id="131" w:author="Rapporteur" w:date="2022-05-18T10:34:00Z">
          <w:r w:rsidDel="00340165">
            <w:delText>,</w:delText>
          </w:r>
        </w:del>
      </w:ins>
    </w:p>
    <w:p w14:paraId="63C361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Ericsson User" w:date="2022-05-17T16:04:00Z"/>
          <w:rFonts w:ascii="Courier New" w:hAnsi="Courier New"/>
          <w:noProof/>
          <w:sz w:val="16"/>
        </w:rPr>
      </w:pPr>
      <w:ins w:id="133" w:author="Ericsson User" w:date="2022-05-17T16:05:00Z">
        <w:r>
          <w:rPr>
            <w:rFonts w:ascii="Courier New" w:hAnsi="Courier New"/>
            <w:noProof/>
            <w:sz w:val="16"/>
          </w:rPr>
          <w:t>}</w:t>
        </w:r>
      </w:ins>
    </w:p>
    <w:p w14:paraId="597E5C5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A9F8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TrackingAreaCodeNR-r15 ::=</w:t>
      </w:r>
      <w:r>
        <w:rPr>
          <w:rFonts w:ascii="Courier New" w:hAnsi="Courier New"/>
          <w:noProof/>
          <w:sz w:val="16"/>
        </w:rPr>
        <w:tab/>
      </w:r>
      <w:r>
        <w:rPr>
          <w:rFonts w:ascii="Courier New" w:hAnsi="Courier New"/>
          <w:noProof/>
          <w:sz w:val="16"/>
        </w:rPr>
        <w:tab/>
      </w:r>
      <w:r>
        <w:rPr>
          <w:rFonts w:ascii="Courier New" w:hAnsi="Courier New"/>
          <w:noProof/>
          <w:sz w:val="16"/>
        </w:rPr>
        <w:tab/>
        <w:t>BIT STRING (SIZE (24))</w:t>
      </w:r>
    </w:p>
    <w:p w14:paraId="16A5D6B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2B03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5420B1A9" w14:textId="77777777" w:rsidR="00696EF8" w:rsidRDefault="00696EF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6EF8" w14:paraId="60EBEDA0" w14:textId="77777777">
        <w:trPr>
          <w:cantSplit/>
          <w:tblHeader/>
        </w:trPr>
        <w:tc>
          <w:tcPr>
            <w:tcW w:w="9639" w:type="dxa"/>
          </w:tcPr>
          <w:p w14:paraId="054C7332"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MeasResults</w:t>
            </w:r>
            <w:r>
              <w:rPr>
                <w:rFonts w:ascii="Arial" w:hAnsi="Arial"/>
                <w:b/>
                <w:iCs/>
                <w:noProof/>
                <w:sz w:val="18"/>
                <w:lang w:eastAsia="en-GB"/>
              </w:rPr>
              <w:t xml:space="preserve"> field descriptions</w:t>
            </w:r>
          </w:p>
        </w:tc>
      </w:tr>
      <w:tr w:rsidR="00696EF8" w14:paraId="4F6328FF" w14:textId="77777777">
        <w:trPr>
          <w:cantSplit/>
          <w:trHeight w:val="105"/>
        </w:trPr>
        <w:tc>
          <w:tcPr>
            <w:tcW w:w="9639" w:type="dxa"/>
          </w:tcPr>
          <w:p w14:paraId="5607F04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availableAdmissionCapacityWLAN</w:t>
            </w:r>
          </w:p>
          <w:p w14:paraId="09990BB7"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available admission capacity of WLAN as </w:t>
            </w:r>
            <w:r>
              <w:rPr>
                <w:rFonts w:ascii="Arial" w:hAnsi="Arial"/>
                <w:bCs/>
                <w:noProof/>
                <w:kern w:val="2"/>
                <w:sz w:val="18"/>
                <w:lang w:eastAsia="ko-KR"/>
              </w:rPr>
              <w:t>defined in IEEE 802.11-2012 [67].</w:t>
            </w:r>
          </w:p>
        </w:tc>
      </w:tr>
      <w:tr w:rsidR="00696EF8" w14:paraId="0D2D398F" w14:textId="77777777">
        <w:trPr>
          <w:cantSplit/>
          <w:trHeight w:val="105"/>
        </w:trPr>
        <w:tc>
          <w:tcPr>
            <w:tcW w:w="9639" w:type="dxa"/>
          </w:tcPr>
          <w:p w14:paraId="2A289D59" w14:textId="77777777" w:rsidR="00696EF8" w:rsidRDefault="00A3265E">
            <w:pPr>
              <w:keepNext/>
              <w:keepLines/>
              <w:spacing w:after="0"/>
              <w:rPr>
                <w:rFonts w:ascii="Arial" w:hAnsi="Arial"/>
                <w:b/>
                <w:i/>
                <w:sz w:val="18"/>
                <w:lang w:eastAsia="en-GB"/>
              </w:rPr>
            </w:pPr>
            <w:r>
              <w:rPr>
                <w:rFonts w:ascii="Arial" w:hAnsi="Arial"/>
                <w:b/>
                <w:i/>
                <w:sz w:val="18"/>
                <w:lang w:eastAsia="en-GB"/>
              </w:rPr>
              <w:t>averageDelay</w:t>
            </w:r>
          </w:p>
          <w:p w14:paraId="73292995" w14:textId="77777777" w:rsidR="00696EF8" w:rsidRDefault="00A3265E">
            <w:pPr>
              <w:keepNext/>
              <w:keepLines/>
              <w:spacing w:after="0"/>
              <w:rPr>
                <w:rFonts w:ascii="Arial" w:hAnsi="Arial"/>
                <w:b/>
                <w:bCs/>
                <w:i/>
                <w:noProof/>
                <w:sz w:val="18"/>
                <w:lang w:eastAsia="en-GB"/>
              </w:rPr>
            </w:pPr>
            <w:r>
              <w:rPr>
                <w:rFonts w:ascii="Arial" w:hAnsi="Arial"/>
                <w:sz w:val="18"/>
              </w:rPr>
              <w:t>Indicates average delay for the packets during the reporting period, as specified in TS 38.314 [103]. Value 0 corresponds to 0 millisecond, value 1 corresponds to 0.1 millisecond, value 2 corresponds to 0.2 millisecond, and so on.</w:t>
            </w:r>
          </w:p>
        </w:tc>
      </w:tr>
      <w:tr w:rsidR="00696EF8" w14:paraId="105A86A7" w14:textId="77777777">
        <w:trPr>
          <w:cantSplit/>
          <w:trHeight w:val="105"/>
        </w:trPr>
        <w:tc>
          <w:tcPr>
            <w:tcW w:w="9639" w:type="dxa"/>
          </w:tcPr>
          <w:p w14:paraId="1B05E3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backhaulDL-BandwidthWLAN</w:t>
            </w:r>
          </w:p>
          <w:p w14:paraId="4BEE4F06"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downlink bandwidth of WLAN, equal to Downlink Speed times Downlink Load defined in Wi-Fi Alliance Hotspot 2.0 [76]</w:t>
            </w:r>
            <w:r>
              <w:rPr>
                <w:rFonts w:ascii="Arial" w:hAnsi="Arial"/>
                <w:bCs/>
                <w:noProof/>
                <w:kern w:val="2"/>
                <w:sz w:val="18"/>
                <w:lang w:eastAsia="ko-KR"/>
              </w:rPr>
              <w:t>.</w:t>
            </w:r>
          </w:p>
        </w:tc>
      </w:tr>
      <w:tr w:rsidR="00696EF8" w14:paraId="3B0677E6" w14:textId="77777777">
        <w:trPr>
          <w:cantSplit/>
          <w:trHeight w:val="105"/>
        </w:trPr>
        <w:tc>
          <w:tcPr>
            <w:tcW w:w="9639" w:type="dxa"/>
          </w:tcPr>
          <w:p w14:paraId="7BEC769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backhaulUL-BandwidthWLAN</w:t>
            </w:r>
          </w:p>
          <w:p w14:paraId="398EEC27" w14:textId="77777777" w:rsidR="00696EF8" w:rsidRDefault="00A3265E">
            <w:pPr>
              <w:keepNext/>
              <w:keepLines/>
              <w:spacing w:after="0"/>
              <w:rPr>
                <w:rFonts w:ascii="Arial" w:hAnsi="Arial"/>
                <w:sz w:val="18"/>
                <w:lang w:eastAsia="en-GB"/>
              </w:rPr>
            </w:pPr>
            <w:r>
              <w:rPr>
                <w:rFonts w:ascii="Arial" w:hAnsi="Arial"/>
                <w:sz w:val="18"/>
                <w:lang w:eastAsia="en-GB"/>
              </w:rPr>
              <w:t>Indicates the backhaul available uplink bandwidth of WLAN, equal to Uplink Speed times Uplink Load defined in Wi-Fi Alliance Hotspot 2.0 [76]</w:t>
            </w:r>
            <w:r>
              <w:rPr>
                <w:rFonts w:ascii="Arial" w:hAnsi="Arial"/>
                <w:noProof/>
                <w:sz w:val="18"/>
                <w:lang w:eastAsia="en-GB"/>
              </w:rPr>
              <w:t>.</w:t>
            </w:r>
          </w:p>
        </w:tc>
      </w:tr>
      <w:tr w:rsidR="00696EF8" w14:paraId="7A3E4C67" w14:textId="77777777">
        <w:trPr>
          <w:cantSplit/>
          <w:trHeight w:val="105"/>
        </w:trPr>
        <w:tc>
          <w:tcPr>
            <w:tcW w:w="9639" w:type="dxa"/>
          </w:tcPr>
          <w:p w14:paraId="02328355" w14:textId="77777777" w:rsidR="00696EF8" w:rsidRDefault="00A3265E">
            <w:pPr>
              <w:keepNext/>
              <w:keepLines/>
              <w:spacing w:after="0"/>
              <w:rPr>
                <w:rFonts w:ascii="Arial" w:hAnsi="Arial"/>
                <w:b/>
                <w:i/>
                <w:sz w:val="18"/>
                <w:lang w:eastAsia="en-GB"/>
              </w:rPr>
            </w:pPr>
            <w:r>
              <w:rPr>
                <w:rFonts w:ascii="Arial" w:hAnsi="Arial"/>
                <w:b/>
                <w:i/>
                <w:sz w:val="18"/>
                <w:lang w:eastAsia="en-GB"/>
              </w:rPr>
              <w:t>bandWLAN</w:t>
            </w:r>
          </w:p>
          <w:p w14:paraId="66E50002" w14:textId="77777777" w:rsidR="00696EF8" w:rsidRDefault="00A3265E">
            <w:pPr>
              <w:keepNext/>
              <w:keepLines/>
              <w:spacing w:after="0"/>
              <w:rPr>
                <w:rFonts w:ascii="Arial" w:hAnsi="Arial"/>
                <w:sz w:val="18"/>
                <w:lang w:eastAsia="en-GB"/>
              </w:rPr>
            </w:pPr>
            <w:r>
              <w:rPr>
                <w:rFonts w:ascii="Arial" w:hAnsi="Arial"/>
                <w:sz w:val="18"/>
                <w:lang w:eastAsia="en-GB"/>
              </w:rPr>
              <w:t>Indicates the WLAN band.</w:t>
            </w:r>
          </w:p>
        </w:tc>
      </w:tr>
      <w:tr w:rsidR="00696EF8" w14:paraId="1D093702" w14:textId="77777777">
        <w:trPr>
          <w:cantSplit/>
          <w:trHeight w:val="105"/>
        </w:trPr>
        <w:tc>
          <w:tcPr>
            <w:tcW w:w="9639" w:type="dxa"/>
          </w:tcPr>
          <w:p w14:paraId="4306100B" w14:textId="77777777" w:rsidR="00696EF8" w:rsidRDefault="00A3265E">
            <w:pPr>
              <w:keepNext/>
              <w:keepLines/>
              <w:spacing w:after="0"/>
              <w:rPr>
                <w:rFonts w:ascii="Arial" w:hAnsi="Arial"/>
                <w:b/>
                <w:i/>
                <w:sz w:val="18"/>
              </w:rPr>
            </w:pPr>
            <w:r>
              <w:rPr>
                <w:rFonts w:ascii="Arial" w:hAnsi="Arial"/>
                <w:b/>
                <w:i/>
                <w:sz w:val="18"/>
              </w:rPr>
              <w:t>carrierFreq</w:t>
            </w:r>
          </w:p>
          <w:p w14:paraId="5AA23CF4" w14:textId="77777777" w:rsidR="00696EF8" w:rsidRDefault="00A3265E">
            <w:pPr>
              <w:keepNext/>
              <w:keepLines/>
              <w:spacing w:after="0"/>
              <w:rPr>
                <w:rFonts w:ascii="Arial" w:hAnsi="Arial"/>
                <w:sz w:val="18"/>
              </w:rPr>
            </w:pPr>
            <w:r>
              <w:rPr>
                <w:rFonts w:ascii="Arial" w:hAnsi="Arial"/>
                <w:sz w:val="18"/>
              </w:rPr>
              <w:t xml:space="preserve">Indicates the E-UTRA carrier frequency. Within </w:t>
            </w:r>
            <w:r>
              <w:rPr>
                <w:rFonts w:ascii="Arial" w:hAnsi="Arial"/>
                <w:i/>
                <w:sz w:val="18"/>
              </w:rPr>
              <w:t>MeasResultIdleListEUTRA-r15</w:t>
            </w:r>
            <w:r>
              <w:rPr>
                <w:rFonts w:ascii="Arial" w:hAnsi="Arial"/>
                <w:sz w:val="18"/>
              </w:rPr>
              <w:t>, UE only includes measurements with the same carrier frequency.</w:t>
            </w:r>
          </w:p>
        </w:tc>
      </w:tr>
      <w:tr w:rsidR="00696EF8" w14:paraId="5C62956C" w14:textId="77777777">
        <w:trPr>
          <w:cantSplit/>
          <w:trHeight w:val="105"/>
        </w:trPr>
        <w:tc>
          <w:tcPr>
            <w:tcW w:w="9639" w:type="dxa"/>
          </w:tcPr>
          <w:p w14:paraId="058FFD74" w14:textId="77777777" w:rsidR="00696EF8" w:rsidRDefault="00A3265E">
            <w:pPr>
              <w:keepNext/>
              <w:keepLines/>
              <w:spacing w:after="0"/>
              <w:rPr>
                <w:rFonts w:ascii="Arial" w:hAnsi="Arial"/>
                <w:b/>
                <w:i/>
                <w:sz w:val="18"/>
              </w:rPr>
            </w:pPr>
            <w:r>
              <w:rPr>
                <w:rFonts w:ascii="Arial" w:hAnsi="Arial"/>
                <w:b/>
                <w:i/>
                <w:sz w:val="18"/>
              </w:rPr>
              <w:t>carrierFreqNR</w:t>
            </w:r>
          </w:p>
          <w:p w14:paraId="7FFB07AE" w14:textId="77777777" w:rsidR="00696EF8" w:rsidRDefault="00A3265E">
            <w:pPr>
              <w:keepNext/>
              <w:keepLines/>
              <w:spacing w:after="0"/>
              <w:rPr>
                <w:rFonts w:ascii="Arial" w:hAnsi="Arial"/>
                <w:b/>
                <w:i/>
                <w:sz w:val="18"/>
              </w:rPr>
            </w:pPr>
            <w:r>
              <w:rPr>
                <w:rFonts w:ascii="Arial" w:hAnsi="Arial"/>
                <w:sz w:val="18"/>
              </w:rPr>
              <w:t>Indicates the NR carrier frequency.</w:t>
            </w:r>
          </w:p>
        </w:tc>
      </w:tr>
      <w:tr w:rsidR="00696EF8" w14:paraId="1BBBF53B" w14:textId="77777777">
        <w:trPr>
          <w:cantSplit/>
          <w:trHeight w:val="105"/>
        </w:trPr>
        <w:tc>
          <w:tcPr>
            <w:tcW w:w="9639" w:type="dxa"/>
          </w:tcPr>
          <w:p w14:paraId="4D0B29C6" w14:textId="77777777" w:rsidR="00696EF8" w:rsidRDefault="00A3265E">
            <w:pPr>
              <w:keepNext/>
              <w:keepLines/>
              <w:spacing w:after="0"/>
              <w:rPr>
                <w:rFonts w:ascii="Arial" w:hAnsi="Arial"/>
                <w:b/>
                <w:i/>
                <w:sz w:val="18"/>
                <w:lang w:eastAsia="en-GB"/>
              </w:rPr>
            </w:pPr>
            <w:r>
              <w:rPr>
                <w:rFonts w:ascii="Arial" w:hAnsi="Arial"/>
                <w:b/>
                <w:i/>
                <w:sz w:val="18"/>
                <w:lang w:eastAsia="en-GB"/>
              </w:rPr>
              <w:t>carrierInfoWLAN</w:t>
            </w:r>
          </w:p>
          <w:p w14:paraId="404E6D17" w14:textId="77777777" w:rsidR="00696EF8" w:rsidRDefault="00A3265E">
            <w:pPr>
              <w:keepNext/>
              <w:keepLines/>
              <w:spacing w:after="0"/>
              <w:rPr>
                <w:rFonts w:ascii="Arial" w:hAnsi="Arial"/>
                <w:sz w:val="18"/>
                <w:lang w:eastAsia="en-GB"/>
              </w:rPr>
            </w:pPr>
            <w:r>
              <w:rPr>
                <w:rFonts w:ascii="Arial" w:hAnsi="Arial"/>
                <w:sz w:val="18"/>
                <w:lang w:eastAsia="en-GB"/>
              </w:rPr>
              <w:t>Indicates the WLAN channel information.</w:t>
            </w:r>
          </w:p>
        </w:tc>
      </w:tr>
      <w:tr w:rsidR="00696EF8" w14:paraId="2DE8D0F8" w14:textId="77777777">
        <w:trPr>
          <w:cantSplit/>
          <w:trHeight w:val="105"/>
        </w:trPr>
        <w:tc>
          <w:tcPr>
            <w:tcW w:w="9639" w:type="dxa"/>
          </w:tcPr>
          <w:p w14:paraId="14BBA52A" w14:textId="77777777" w:rsidR="00696EF8" w:rsidRDefault="00A3265E">
            <w:pPr>
              <w:keepNext/>
              <w:keepLines/>
              <w:spacing w:after="0"/>
              <w:rPr>
                <w:rFonts w:ascii="Arial" w:hAnsi="Arial"/>
                <w:b/>
                <w:i/>
                <w:sz w:val="18"/>
                <w:lang w:eastAsia="zh-CN"/>
              </w:rPr>
            </w:pPr>
            <w:r>
              <w:rPr>
                <w:rFonts w:ascii="Arial" w:hAnsi="Arial"/>
                <w:b/>
                <w:i/>
                <w:sz w:val="18"/>
              </w:rPr>
              <w:t>cbr</w:t>
            </w:r>
            <w:r>
              <w:rPr>
                <w:rFonts w:ascii="Arial" w:hAnsi="Arial"/>
                <w:b/>
                <w:i/>
                <w:sz w:val="18"/>
                <w:lang w:eastAsia="zh-CN"/>
              </w:rPr>
              <w:t>-PSSCH</w:t>
            </w:r>
          </w:p>
          <w:p w14:paraId="7DBBEFBB" w14:textId="77777777" w:rsidR="00696EF8" w:rsidRDefault="00A3265E">
            <w:pPr>
              <w:keepNext/>
              <w:keepLines/>
              <w:spacing w:after="0"/>
              <w:rPr>
                <w:rFonts w:ascii="Arial" w:hAnsi="Arial"/>
                <w:sz w:val="18"/>
                <w:lang w:eastAsia="en-GB"/>
              </w:rPr>
            </w:pPr>
            <w:r>
              <w:rPr>
                <w:rFonts w:ascii="Arial" w:hAnsi="Arial"/>
                <w:sz w:val="18"/>
                <w:lang w:eastAsia="en-GB"/>
              </w:rPr>
              <w:t xml:space="preserve">Indicates the </w:t>
            </w:r>
            <w:r>
              <w:rPr>
                <w:rFonts w:ascii="Arial" w:hAnsi="Arial"/>
                <w:sz w:val="18"/>
                <w:lang w:eastAsia="zh-CN"/>
              </w:rPr>
              <w:t xml:space="preserve">CBR measurement results on the PSSCH of the pool indicated by </w:t>
            </w:r>
            <w:r>
              <w:rPr>
                <w:rFonts w:ascii="Arial" w:hAnsi="Arial"/>
                <w:i/>
                <w:sz w:val="18"/>
                <w:lang w:eastAsia="zh-CN"/>
              </w:rPr>
              <w:t>p</w:t>
            </w:r>
            <w:r>
              <w:rPr>
                <w:rFonts w:ascii="Arial" w:hAnsi="Arial"/>
                <w:i/>
                <w:sz w:val="18"/>
              </w:rPr>
              <w:t>oolIdentity</w:t>
            </w:r>
            <w:r>
              <w:rPr>
                <w:rFonts w:ascii="Arial" w:hAnsi="Arial"/>
                <w:bCs/>
                <w:noProof/>
                <w:kern w:val="2"/>
                <w:sz w:val="18"/>
                <w:lang w:eastAsia="ko-KR"/>
              </w:rPr>
              <w:t xml:space="preserve">.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TRUE</w:t>
            </w:r>
            <w:r>
              <w:rPr>
                <w:rFonts w:ascii="Arial" w:hAnsi="Arial"/>
                <w:bCs/>
                <w:noProof/>
                <w:sz w:val="18"/>
                <w:lang w:eastAsia="zh-CN"/>
              </w:rPr>
              <w:t xml:space="preserve"> for the pool indicated by </w:t>
            </w:r>
            <w:r>
              <w:rPr>
                <w:rFonts w:ascii="Arial" w:hAnsi="Arial"/>
                <w:bCs/>
                <w:i/>
                <w:noProof/>
                <w:sz w:val="18"/>
                <w:lang w:eastAsia="zh-CN"/>
              </w:rPr>
              <w:t>pooIIdentit</w:t>
            </w:r>
            <w:r>
              <w:rPr>
                <w:rFonts w:ascii="Arial" w:hAnsi="Arial"/>
                <w:bCs/>
                <w:noProof/>
                <w:sz w:val="18"/>
                <w:lang w:eastAsia="zh-CN"/>
              </w:rPr>
              <w:t>y</w:t>
            </w:r>
            <w:r>
              <w:rPr>
                <w:rFonts w:ascii="Arial" w:hAnsi="Arial"/>
                <w:bCs/>
                <w:noProof/>
                <w:kern w:val="2"/>
                <w:sz w:val="18"/>
                <w:lang w:eastAsia="ko-KR"/>
              </w:rPr>
              <w:t>, this field indicates the CBR measurement of both the PSSCH and PSCCH resources which are measured together.</w:t>
            </w:r>
          </w:p>
        </w:tc>
      </w:tr>
      <w:tr w:rsidR="00696EF8" w14:paraId="36447EF7" w14:textId="77777777">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57A593A2" w14:textId="77777777" w:rsidR="00696EF8" w:rsidRDefault="00A3265E">
            <w:pPr>
              <w:keepNext/>
              <w:keepLines/>
              <w:spacing w:after="0"/>
              <w:rPr>
                <w:rFonts w:ascii="Arial" w:hAnsi="Arial"/>
                <w:b/>
                <w:i/>
                <w:sz w:val="18"/>
                <w:lang w:eastAsia="zh-CN"/>
              </w:rPr>
            </w:pPr>
            <w:r>
              <w:rPr>
                <w:rFonts w:ascii="Arial" w:hAnsi="Arial"/>
                <w:b/>
                <w:i/>
                <w:sz w:val="18"/>
              </w:rPr>
              <w:t>cbr-</w:t>
            </w:r>
            <w:r>
              <w:rPr>
                <w:rFonts w:ascii="Arial" w:hAnsi="Arial"/>
                <w:b/>
                <w:i/>
                <w:sz w:val="18"/>
                <w:lang w:eastAsia="zh-CN"/>
              </w:rPr>
              <w:t>PSCCH</w:t>
            </w:r>
          </w:p>
          <w:p w14:paraId="061D8A04" w14:textId="77777777" w:rsidR="00696EF8" w:rsidRDefault="00A3265E">
            <w:pPr>
              <w:keepNext/>
              <w:keepLines/>
              <w:spacing w:after="0"/>
              <w:rPr>
                <w:rFonts w:ascii="Arial" w:hAnsi="Arial"/>
                <w:sz w:val="18"/>
                <w:lang w:eastAsia="zh-CN"/>
              </w:rPr>
            </w:pPr>
            <w:r>
              <w:rPr>
                <w:rFonts w:ascii="Arial" w:hAnsi="Arial"/>
                <w:sz w:val="18"/>
              </w:rPr>
              <w:t xml:space="preserve">Indicates the CBR measurement results on the </w:t>
            </w:r>
            <w:r>
              <w:rPr>
                <w:rFonts w:ascii="Arial" w:hAnsi="Arial"/>
                <w:sz w:val="18"/>
                <w:lang w:eastAsia="zh-CN"/>
              </w:rPr>
              <w:t>PSCCH</w:t>
            </w:r>
            <w:r>
              <w:rPr>
                <w:rFonts w:ascii="Arial" w:hAnsi="Arial"/>
                <w:sz w:val="18"/>
              </w:rPr>
              <w:t xml:space="preserve"> of the</w:t>
            </w:r>
            <w:r>
              <w:rPr>
                <w:rFonts w:ascii="Arial" w:hAnsi="Arial"/>
                <w:sz w:val="18"/>
                <w:lang w:eastAsia="zh-CN"/>
              </w:rPr>
              <w:t xml:space="preserve"> </w:t>
            </w:r>
            <w:r>
              <w:rPr>
                <w:rFonts w:ascii="Arial" w:hAnsi="Arial"/>
                <w:sz w:val="18"/>
              </w:rPr>
              <w:t xml:space="preserve">pool indicated by </w:t>
            </w:r>
            <w:r>
              <w:rPr>
                <w:rFonts w:ascii="Arial" w:hAnsi="Arial"/>
                <w:i/>
                <w:sz w:val="18"/>
              </w:rPr>
              <w:t>poolIdentity.</w:t>
            </w:r>
            <w:r>
              <w:rPr>
                <w:rFonts w:ascii="Arial" w:hAnsi="Arial"/>
                <w:sz w:val="18"/>
                <w:lang w:eastAsia="zh-CN"/>
              </w:rPr>
              <w:t xml:space="preserve"> This field is only included if </w:t>
            </w:r>
            <w:r>
              <w:rPr>
                <w:rFonts w:ascii="Arial" w:hAnsi="Arial"/>
                <w:bCs/>
                <w:i/>
                <w:noProof/>
                <w:sz w:val="18"/>
                <w:lang w:eastAsia="en-GB"/>
              </w:rPr>
              <w:t>adjacencyPSCCH-PSSCH</w:t>
            </w:r>
            <w:r>
              <w:rPr>
                <w:rFonts w:ascii="Arial" w:hAnsi="Arial"/>
                <w:bCs/>
                <w:noProof/>
                <w:sz w:val="18"/>
                <w:lang w:eastAsia="zh-CN"/>
              </w:rPr>
              <w:t xml:space="preserve"> is set to </w:t>
            </w:r>
            <w:r>
              <w:rPr>
                <w:rFonts w:ascii="Arial" w:hAnsi="Arial"/>
                <w:bCs/>
                <w:i/>
                <w:noProof/>
                <w:sz w:val="18"/>
                <w:lang w:eastAsia="zh-CN"/>
              </w:rPr>
              <w:t>FALSE</w:t>
            </w:r>
            <w:r>
              <w:rPr>
                <w:rFonts w:ascii="Arial" w:hAnsi="Arial"/>
                <w:bCs/>
                <w:noProof/>
                <w:sz w:val="18"/>
                <w:lang w:eastAsia="zh-CN"/>
              </w:rPr>
              <w:t xml:space="preserve"> for the pool indicated by </w:t>
            </w:r>
            <w:r>
              <w:rPr>
                <w:rFonts w:ascii="Arial" w:hAnsi="Arial"/>
                <w:bCs/>
                <w:i/>
                <w:noProof/>
                <w:sz w:val="18"/>
                <w:lang w:eastAsia="zh-CN"/>
              </w:rPr>
              <w:t>pooIIdentity</w:t>
            </w:r>
            <w:r>
              <w:rPr>
                <w:rFonts w:ascii="Arial" w:hAnsi="Arial"/>
                <w:bCs/>
                <w:noProof/>
                <w:sz w:val="18"/>
                <w:lang w:eastAsia="zh-CN"/>
              </w:rPr>
              <w:t>.</w:t>
            </w:r>
          </w:p>
        </w:tc>
      </w:tr>
      <w:tr w:rsidR="00696EF8" w14:paraId="342261B7" w14:textId="77777777">
        <w:trPr>
          <w:cantSplit/>
          <w:trHeight w:val="105"/>
        </w:trPr>
        <w:tc>
          <w:tcPr>
            <w:tcW w:w="9639" w:type="dxa"/>
          </w:tcPr>
          <w:p w14:paraId="7CC79674" w14:textId="77777777" w:rsidR="00696EF8" w:rsidRDefault="00A3265E">
            <w:pPr>
              <w:keepNext/>
              <w:keepLines/>
              <w:spacing w:after="0"/>
              <w:rPr>
                <w:rFonts w:ascii="Arial" w:hAnsi="Arial"/>
                <w:b/>
                <w:i/>
                <w:sz w:val="18"/>
                <w:lang w:eastAsia="en-GB"/>
              </w:rPr>
            </w:pPr>
            <w:r>
              <w:rPr>
                <w:rFonts w:ascii="Arial" w:hAnsi="Arial"/>
                <w:b/>
                <w:i/>
                <w:sz w:val="18"/>
                <w:lang w:eastAsia="en-GB"/>
              </w:rPr>
              <w:t>channelOccupancy</w:t>
            </w:r>
          </w:p>
          <w:p w14:paraId="0FE3E059"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percentage of samples when the RSSI was above the configured </w:t>
            </w:r>
            <w:r>
              <w:rPr>
                <w:rFonts w:ascii="Arial" w:hAnsi="Arial"/>
                <w:i/>
                <w:sz w:val="18"/>
                <w:lang w:eastAsia="en-GB"/>
              </w:rPr>
              <w:t>channelOccupancyThreshold</w:t>
            </w:r>
            <w:r>
              <w:rPr>
                <w:rFonts w:ascii="Arial" w:hAnsi="Arial"/>
                <w:sz w:val="18"/>
                <w:lang w:eastAsia="en-GB"/>
              </w:rPr>
              <w:t xml:space="preserve"> for the associated </w:t>
            </w:r>
            <w:r>
              <w:rPr>
                <w:rFonts w:ascii="Arial" w:hAnsi="Arial"/>
                <w:i/>
                <w:sz w:val="18"/>
                <w:lang w:eastAsia="en-GB"/>
              </w:rPr>
              <w:t>reportConfig</w:t>
            </w:r>
            <w:r>
              <w:rPr>
                <w:rFonts w:ascii="Arial" w:hAnsi="Arial"/>
                <w:sz w:val="18"/>
                <w:lang w:eastAsia="en-GB"/>
              </w:rPr>
              <w:t>.</w:t>
            </w:r>
          </w:p>
        </w:tc>
      </w:tr>
      <w:tr w:rsidR="00696EF8" w14:paraId="42EE2EBF" w14:textId="77777777">
        <w:trPr>
          <w:cantSplit/>
          <w:trHeight w:val="105"/>
        </w:trPr>
        <w:tc>
          <w:tcPr>
            <w:tcW w:w="9639" w:type="dxa"/>
          </w:tcPr>
          <w:p w14:paraId="260B89D7" w14:textId="77777777" w:rsidR="00696EF8" w:rsidRDefault="00A3265E">
            <w:pPr>
              <w:keepNext/>
              <w:keepLines/>
              <w:spacing w:after="0"/>
              <w:rPr>
                <w:rFonts w:ascii="Arial" w:hAnsi="Arial"/>
                <w:b/>
                <w:i/>
                <w:sz w:val="18"/>
                <w:lang w:eastAsia="en-GB"/>
              </w:rPr>
            </w:pPr>
            <w:r>
              <w:rPr>
                <w:rFonts w:ascii="Arial" w:hAnsi="Arial"/>
                <w:b/>
                <w:i/>
                <w:sz w:val="18"/>
                <w:lang w:eastAsia="en-GB"/>
              </w:rPr>
              <w:t>channelUtilizationWLAN</w:t>
            </w:r>
          </w:p>
          <w:p w14:paraId="23B3C736" w14:textId="77777777" w:rsidR="00696EF8" w:rsidRDefault="00A3265E">
            <w:pPr>
              <w:keepNext/>
              <w:keepLines/>
              <w:spacing w:after="0"/>
              <w:rPr>
                <w:rFonts w:ascii="Arial" w:hAnsi="Arial"/>
                <w:b/>
                <w:i/>
                <w:sz w:val="18"/>
                <w:lang w:eastAsia="en-GB"/>
              </w:rPr>
            </w:pPr>
            <w:r>
              <w:rPr>
                <w:rFonts w:ascii="Arial" w:hAnsi="Arial"/>
                <w:noProof/>
                <w:sz w:val="18"/>
                <w:lang w:eastAsia="en-GB"/>
              </w:rPr>
              <w:t xml:space="preserve">Indicates WLAN channel utilization </w:t>
            </w:r>
            <w:r>
              <w:rPr>
                <w:rFonts w:ascii="Arial" w:hAnsi="Arial"/>
                <w:sz w:val="18"/>
                <w:lang w:eastAsia="en-GB"/>
              </w:rPr>
              <w:t xml:space="preserve">as </w:t>
            </w:r>
            <w:r>
              <w:rPr>
                <w:rFonts w:ascii="Arial" w:hAnsi="Arial"/>
                <w:bCs/>
                <w:noProof/>
                <w:kern w:val="2"/>
                <w:sz w:val="18"/>
                <w:lang w:eastAsia="ko-KR"/>
              </w:rPr>
              <w:t>defined in IEEE 802.11-2012 [67]</w:t>
            </w:r>
            <w:r>
              <w:rPr>
                <w:rFonts w:ascii="Arial" w:hAnsi="Arial"/>
                <w:noProof/>
                <w:sz w:val="18"/>
                <w:lang w:eastAsia="en-GB"/>
              </w:rPr>
              <w:t>.</w:t>
            </w:r>
          </w:p>
        </w:tc>
      </w:tr>
      <w:tr w:rsidR="00696EF8" w14:paraId="38F17CC8" w14:textId="77777777">
        <w:trPr>
          <w:cantSplit/>
          <w:trHeight w:val="105"/>
        </w:trPr>
        <w:tc>
          <w:tcPr>
            <w:tcW w:w="9639" w:type="dxa"/>
          </w:tcPr>
          <w:p w14:paraId="46841DD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connectedWLAN</w:t>
            </w:r>
          </w:p>
          <w:p w14:paraId="5579B3BF" w14:textId="77777777" w:rsidR="00696EF8" w:rsidRDefault="00A3265E">
            <w:pPr>
              <w:keepNext/>
              <w:keepLines/>
              <w:spacing w:after="0"/>
              <w:rPr>
                <w:rFonts w:ascii="Arial" w:hAnsi="Arial"/>
                <w:b/>
                <w:i/>
                <w:sz w:val="18"/>
                <w:lang w:eastAsia="en-GB"/>
              </w:rPr>
            </w:pPr>
            <w:r>
              <w:rPr>
                <w:rFonts w:ascii="Arial" w:hAnsi="Arial"/>
                <w:sz w:val="18"/>
                <w:lang w:eastAsia="ko-KR"/>
              </w:rPr>
              <w:t>Indicates whether the UE is connected to the WLAN for which the measurement results are applicable.</w:t>
            </w:r>
          </w:p>
        </w:tc>
      </w:tr>
      <w:tr w:rsidR="00696EF8" w14:paraId="6F29A367" w14:textId="77777777">
        <w:trPr>
          <w:cantSplit/>
          <w:trHeight w:val="105"/>
        </w:trPr>
        <w:tc>
          <w:tcPr>
            <w:tcW w:w="9639" w:type="dxa"/>
          </w:tcPr>
          <w:p w14:paraId="234CC8B1" w14:textId="77777777" w:rsidR="00696EF8" w:rsidRDefault="00A3265E">
            <w:pPr>
              <w:keepNext/>
              <w:keepLines/>
              <w:spacing w:after="0"/>
              <w:rPr>
                <w:rFonts w:ascii="Arial" w:hAnsi="Arial"/>
                <w:b/>
                <w:i/>
                <w:sz w:val="18"/>
                <w:lang w:eastAsia="en-GB"/>
              </w:rPr>
            </w:pPr>
            <w:r>
              <w:rPr>
                <w:rFonts w:ascii="Arial" w:hAnsi="Arial"/>
                <w:b/>
                <w:i/>
                <w:sz w:val="18"/>
                <w:lang w:eastAsia="en-GB"/>
              </w:rPr>
              <w:t>csg-MemberStatus</w:t>
            </w:r>
          </w:p>
          <w:p w14:paraId="53BC0571" w14:textId="77777777" w:rsidR="00696EF8" w:rsidRDefault="00A3265E">
            <w:pPr>
              <w:keepNext/>
              <w:keepLines/>
              <w:spacing w:after="0"/>
              <w:rPr>
                <w:rFonts w:ascii="Arial" w:hAnsi="Arial"/>
                <w:b/>
                <w:bCs/>
                <w:i/>
                <w:noProof/>
                <w:sz w:val="18"/>
                <w:lang w:eastAsia="en-GB"/>
              </w:rPr>
            </w:pPr>
            <w:r>
              <w:rPr>
                <w:rFonts w:ascii="Arial" w:hAnsi="Arial"/>
                <w:bCs/>
                <w:iCs/>
                <w:sz w:val="18"/>
                <w:lang w:eastAsia="en-GB"/>
              </w:rPr>
              <w:t>Indicates whether or not the UE is a member of the CSG of the neighbour cell.</w:t>
            </w:r>
          </w:p>
        </w:tc>
      </w:tr>
      <w:tr w:rsidR="00696EF8" w14:paraId="2C0206AD" w14:textId="77777777">
        <w:trPr>
          <w:cantSplit/>
          <w:trHeight w:val="105"/>
        </w:trPr>
        <w:tc>
          <w:tcPr>
            <w:tcW w:w="9639" w:type="dxa"/>
          </w:tcPr>
          <w:p w14:paraId="2B6EA114" w14:textId="77777777" w:rsidR="00696EF8" w:rsidRDefault="00A3265E">
            <w:pPr>
              <w:keepNext/>
              <w:keepLines/>
              <w:spacing w:after="0"/>
              <w:ind w:rightChars="-617" w:right="-1234"/>
              <w:rPr>
                <w:rFonts w:ascii="Arial" w:eastAsia="SimSun" w:hAnsi="Arial"/>
                <w:b/>
                <w:i/>
                <w:sz w:val="18"/>
                <w:lang w:eastAsia="zh-CN"/>
              </w:rPr>
            </w:pPr>
            <w:r>
              <w:rPr>
                <w:rFonts w:ascii="Arial" w:eastAsia="SimSun" w:hAnsi="Arial"/>
                <w:b/>
                <w:i/>
                <w:sz w:val="18"/>
                <w:lang w:eastAsia="zh-CN"/>
              </w:rPr>
              <w:t>currentSFN</w:t>
            </w:r>
          </w:p>
          <w:p w14:paraId="4E263D1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w:t>
            </w:r>
            <w:r>
              <w:rPr>
                <w:rFonts w:ascii="Arial" w:eastAsia="SimSun" w:hAnsi="Arial"/>
                <w:sz w:val="18"/>
                <w:lang w:eastAsia="zh-CN"/>
              </w:rPr>
              <w:t>s</w:t>
            </w:r>
            <w:r>
              <w:rPr>
                <w:rFonts w:ascii="Arial" w:hAnsi="Arial"/>
                <w:sz w:val="18"/>
                <w:lang w:eastAsia="en-GB"/>
              </w:rPr>
              <w:t xml:space="preserve"> the current system frame number when receiving the UE Rx-Tx time difference measurement results from lower layer.</w:t>
            </w:r>
          </w:p>
        </w:tc>
      </w:tr>
      <w:tr w:rsidR="00696EF8" w14:paraId="0D4C7A80" w14:textId="77777777">
        <w:trPr>
          <w:cantSplit/>
          <w:trHeight w:val="105"/>
        </w:trPr>
        <w:tc>
          <w:tcPr>
            <w:tcW w:w="9639" w:type="dxa"/>
          </w:tcPr>
          <w:p w14:paraId="64C6EF97" w14:textId="77777777" w:rsidR="00696EF8" w:rsidRDefault="00A3265E">
            <w:pPr>
              <w:keepNext/>
              <w:keepLines/>
              <w:spacing w:after="0"/>
              <w:rPr>
                <w:rFonts w:ascii="Arial" w:hAnsi="Arial"/>
                <w:b/>
                <w:i/>
                <w:sz w:val="18"/>
                <w:lang w:eastAsia="en-GB"/>
              </w:rPr>
            </w:pPr>
            <w:r>
              <w:rPr>
                <w:rFonts w:ascii="Arial" w:hAnsi="Arial"/>
                <w:b/>
                <w:i/>
                <w:sz w:val="18"/>
                <w:lang w:eastAsia="en-GB"/>
              </w:rPr>
              <w:t>drb-Id</w:t>
            </w:r>
          </w:p>
          <w:p w14:paraId="3EE25E67" w14:textId="77777777" w:rsidR="00696EF8" w:rsidRDefault="00A3265E">
            <w:pPr>
              <w:keepNext/>
              <w:keepLines/>
              <w:spacing w:after="0"/>
              <w:ind w:rightChars="-617" w:right="-1234"/>
              <w:rPr>
                <w:rFonts w:ascii="Arial" w:eastAsia="SimSun" w:hAnsi="Arial"/>
                <w:b/>
                <w:i/>
                <w:sz w:val="18"/>
                <w:lang w:eastAsia="zh-CN"/>
              </w:rPr>
            </w:pPr>
            <w:r>
              <w:rPr>
                <w:rFonts w:ascii="Arial" w:hAnsi="Arial"/>
                <w:sz w:val="18"/>
              </w:rPr>
              <w:t>Indicates the identity of DRB for which UL PDCP Packet Delay value is provided, according to TS 38.314 [103].</w:t>
            </w:r>
          </w:p>
        </w:tc>
      </w:tr>
      <w:tr w:rsidR="00696EF8" w14:paraId="09B3F64F" w14:textId="77777777">
        <w:trPr>
          <w:cantSplit/>
          <w:trHeight w:val="105"/>
        </w:trPr>
        <w:tc>
          <w:tcPr>
            <w:tcW w:w="9639" w:type="dxa"/>
          </w:tcPr>
          <w:p w14:paraId="4A043540" w14:textId="77777777" w:rsidR="00696EF8" w:rsidRDefault="00A3265E">
            <w:pPr>
              <w:keepNext/>
              <w:keepLines/>
              <w:spacing w:after="0"/>
              <w:ind w:rightChars="-617" w:right="-1234"/>
              <w:rPr>
                <w:rFonts w:ascii="Arial" w:eastAsia="SimSun" w:hAnsi="Arial"/>
                <w:b/>
                <w:i/>
                <w:sz w:val="18"/>
                <w:lang w:eastAsia="en-GB"/>
              </w:rPr>
            </w:pPr>
            <w:r>
              <w:rPr>
                <w:rFonts w:ascii="Arial" w:eastAsia="SimSun" w:hAnsi="Arial"/>
                <w:b/>
                <w:i/>
                <w:sz w:val="18"/>
                <w:lang w:eastAsia="en-GB"/>
              </w:rPr>
              <w:t>excessDelay</w:t>
            </w:r>
          </w:p>
          <w:p w14:paraId="1E7BAD4C" w14:textId="77777777" w:rsidR="00696EF8" w:rsidRDefault="00A3265E">
            <w:pPr>
              <w:keepNext/>
              <w:keepLines/>
              <w:spacing w:after="0"/>
              <w:rPr>
                <w:rFonts w:ascii="Arial" w:hAnsi="Arial"/>
                <w:b/>
                <w:i/>
                <w:sz w:val="18"/>
                <w:lang w:eastAsia="en-GB"/>
              </w:rPr>
            </w:pPr>
            <w:r>
              <w:rPr>
                <w:rFonts w:ascii="Arial" w:hAnsi="Arial"/>
                <w:sz w:val="18"/>
                <w:lang w:eastAsia="en-GB"/>
              </w:rPr>
              <w:t>Indicate</w:t>
            </w:r>
            <w:r>
              <w:rPr>
                <w:rFonts w:ascii="Arial" w:eastAsia="SimSun" w:hAnsi="Arial"/>
                <w:sz w:val="18"/>
                <w:lang w:eastAsia="en-GB"/>
              </w:rPr>
              <w:t>s</w:t>
            </w:r>
            <w:r>
              <w:rPr>
                <w:rFonts w:ascii="Arial" w:hAnsi="Arial"/>
                <w:sz w:val="18"/>
                <w:lang w:eastAsia="en-GB"/>
              </w:rPr>
              <w:t xml:space="preserve"> excess queueing delay ratio in UL, according to excess delay ratio measurement report mapping table, as defined in TS 36.314 [71], Table 4.2.1.1.1-1.</w:t>
            </w:r>
          </w:p>
        </w:tc>
      </w:tr>
      <w:tr w:rsidR="00696EF8" w14:paraId="16221CDD" w14:textId="77777777">
        <w:trPr>
          <w:cantSplit/>
          <w:trHeight w:val="105"/>
        </w:trPr>
        <w:tc>
          <w:tcPr>
            <w:tcW w:w="9639" w:type="dxa"/>
          </w:tcPr>
          <w:p w14:paraId="57FCE2EE" w14:textId="77777777" w:rsidR="00696EF8" w:rsidRDefault="00A3265E">
            <w:pPr>
              <w:keepNext/>
              <w:keepLines/>
              <w:spacing w:after="0"/>
              <w:rPr>
                <w:ins w:id="134" w:author="Ericsson User" w:date="2021-10-13T08:15:00Z"/>
                <w:rFonts w:ascii="Arial" w:hAnsi="Arial"/>
                <w:b/>
                <w:i/>
                <w:sz w:val="18"/>
                <w:lang w:val="x-none" w:eastAsia="en-GB"/>
              </w:rPr>
            </w:pPr>
            <w:ins w:id="135" w:author="Ericsson User" w:date="2021-10-13T08:15:00Z">
              <w:r>
                <w:rPr>
                  <w:rFonts w:ascii="Arial" w:hAnsi="Arial"/>
                  <w:b/>
                  <w:i/>
                  <w:sz w:val="18"/>
                  <w:lang w:val="x-none" w:eastAsia="en-GB"/>
                </w:rPr>
                <w:t>gNB</w:t>
              </w:r>
            </w:ins>
            <w:ins w:id="136" w:author="Ericsson User" w:date="2021-10-13T10:59:00Z">
              <w:r>
                <w:rPr>
                  <w:rFonts w:ascii="Arial" w:hAnsi="Arial"/>
                  <w:b/>
                  <w:i/>
                  <w:sz w:val="18"/>
                  <w:lang w:val="x-none" w:eastAsia="en-GB"/>
                </w:rPr>
                <w:t>-</w:t>
              </w:r>
            </w:ins>
            <w:ins w:id="137" w:author="Ericsson User" w:date="2021-10-13T08:15:00Z">
              <w:r>
                <w:rPr>
                  <w:rFonts w:ascii="Arial" w:hAnsi="Arial"/>
                  <w:b/>
                  <w:i/>
                  <w:sz w:val="18"/>
                  <w:lang w:val="x-none" w:eastAsia="en-GB"/>
                </w:rPr>
                <w:t>ID</w:t>
              </w:r>
            </w:ins>
            <w:ins w:id="138" w:author="Ericsson User" w:date="2021-10-13T10:59:00Z">
              <w:r>
                <w:rPr>
                  <w:rFonts w:ascii="Arial" w:hAnsi="Arial"/>
                  <w:b/>
                  <w:i/>
                  <w:sz w:val="18"/>
                  <w:lang w:val="x-none" w:eastAsia="en-GB"/>
                </w:rPr>
                <w:t>-</w:t>
              </w:r>
            </w:ins>
            <w:ins w:id="139" w:author="Ericsson User" w:date="2021-10-13T08:15:00Z">
              <w:r>
                <w:rPr>
                  <w:rFonts w:ascii="Arial" w:hAnsi="Arial"/>
                  <w:b/>
                  <w:i/>
                  <w:sz w:val="18"/>
                  <w:lang w:val="x-none" w:eastAsia="en-GB"/>
                </w:rPr>
                <w:t>Length</w:t>
              </w:r>
            </w:ins>
          </w:p>
          <w:p w14:paraId="1B9AA113" w14:textId="62BDC35F" w:rsidR="00696EF8" w:rsidRDefault="00A3265E">
            <w:pPr>
              <w:keepNext/>
              <w:keepLines/>
              <w:spacing w:after="0"/>
              <w:ind w:rightChars="-617" w:right="-1234"/>
              <w:rPr>
                <w:rFonts w:ascii="Arial" w:eastAsia="SimSun" w:hAnsi="Arial"/>
                <w:b/>
                <w:i/>
                <w:sz w:val="18"/>
                <w:lang w:eastAsia="en-GB"/>
              </w:rPr>
            </w:pPr>
            <w:ins w:id="140" w:author="Ericsson User" w:date="2021-10-13T08:15:00Z">
              <w:r>
                <w:rPr>
                  <w:rFonts w:ascii="Arial" w:hAnsi="Arial"/>
                  <w:sz w:val="18"/>
                  <w:lang w:eastAsia="en-GB"/>
                </w:rPr>
                <w:t>Indicates the length of the gNB ID</w:t>
              </w:r>
            </w:ins>
            <w:ins w:id="141" w:author="Ericsson User" w:date="2022-05-17T16:11:00Z">
              <w:r>
                <w:rPr>
                  <w:rFonts w:ascii="Arial" w:hAnsi="Arial"/>
                  <w:sz w:val="18"/>
                  <w:lang w:eastAsia="en-GB"/>
                </w:rPr>
                <w:t xml:space="preserve"> corresponding to the associated entry in</w:t>
              </w:r>
            </w:ins>
            <w:ins w:id="142" w:author="Ericsson User" w:date="2022-05-17T16:12:00Z">
              <w:r>
                <w:rPr>
                  <w:rFonts w:ascii="Arial" w:hAnsi="Arial"/>
                  <w:sz w:val="18"/>
                  <w:lang w:eastAsia="en-GB"/>
                </w:rPr>
                <w:t xml:space="preserve"> the </w:t>
              </w:r>
            </w:ins>
            <w:ins w:id="143" w:author="Ericsson User" w:date="2022-05-17T16:11:00Z">
              <w:r>
                <w:rPr>
                  <w:rFonts w:ascii="Arial" w:hAnsi="Arial"/>
                  <w:i/>
                  <w:iCs/>
                  <w:sz w:val="18"/>
                  <w:lang w:eastAsia="en-GB"/>
                  <w:rPrChange w:id="144" w:author="Ericsson User" w:date="2022-05-17T16:12:00Z">
                    <w:rPr>
                      <w:rFonts w:ascii="Arial" w:hAnsi="Arial"/>
                      <w:sz w:val="18"/>
                      <w:lang w:eastAsia="en-GB"/>
                    </w:rPr>
                  </w:rPrChange>
                </w:rPr>
                <w:t>PLMN-</w:t>
              </w:r>
            </w:ins>
            <w:ins w:id="145" w:author="Rapporteur_1" w:date="2022-05-19T14:06:00Z">
              <w:r w:rsidR="005E2423">
                <w:rPr>
                  <w:rFonts w:ascii="Arial" w:hAnsi="Arial"/>
                  <w:i/>
                  <w:iCs/>
                  <w:sz w:val="18"/>
                  <w:lang w:eastAsia="en-GB"/>
                </w:rPr>
                <w:t>I</w:t>
              </w:r>
            </w:ins>
            <w:ins w:id="146" w:author="Ericsson User" w:date="2022-05-17T16:11:00Z">
              <w:r>
                <w:rPr>
                  <w:rFonts w:ascii="Arial" w:hAnsi="Arial"/>
                  <w:i/>
                  <w:iCs/>
                  <w:sz w:val="18"/>
                  <w:lang w:eastAsia="en-GB"/>
                  <w:rPrChange w:id="147" w:author="Ericsson User" w:date="2022-05-17T16:12:00Z">
                    <w:rPr>
                      <w:rFonts w:ascii="Arial" w:hAnsi="Arial"/>
                      <w:sz w:val="18"/>
                      <w:lang w:eastAsia="en-GB"/>
                    </w:rPr>
                  </w:rPrChange>
                </w:rPr>
                <w:t>dentityInfoNR</w:t>
              </w:r>
            </w:ins>
            <w:ins w:id="148" w:author="Ericsson User" w:date="2021-10-13T08:15:00Z">
              <w:r>
                <w:rPr>
                  <w:rFonts w:ascii="Arial" w:hAnsi="Arial"/>
                  <w:sz w:val="18"/>
                  <w:lang w:eastAsia="en-GB"/>
                </w:rPr>
                <w:t>.</w:t>
              </w:r>
            </w:ins>
          </w:p>
        </w:tc>
      </w:tr>
      <w:tr w:rsidR="00696EF8" w14:paraId="7C9FA736" w14:textId="77777777">
        <w:trPr>
          <w:cantSplit/>
          <w:trHeight w:val="105"/>
        </w:trPr>
        <w:tc>
          <w:tcPr>
            <w:tcW w:w="9639" w:type="dxa"/>
          </w:tcPr>
          <w:p w14:paraId="35B9FE49" w14:textId="77777777" w:rsidR="00696EF8" w:rsidRDefault="00A3265E">
            <w:pPr>
              <w:keepNext/>
              <w:keepLines/>
              <w:spacing w:after="0"/>
              <w:rPr>
                <w:rFonts w:ascii="Arial" w:hAnsi="Arial"/>
                <w:b/>
                <w:i/>
                <w:sz w:val="18"/>
                <w:lang w:eastAsia="en-GB"/>
              </w:rPr>
            </w:pPr>
            <w:r>
              <w:rPr>
                <w:rFonts w:ascii="Arial" w:hAnsi="Arial"/>
                <w:b/>
                <w:i/>
                <w:sz w:val="18"/>
                <w:lang w:eastAsia="en-GB"/>
              </w:rPr>
              <w:t>heightUE</w:t>
            </w:r>
          </w:p>
          <w:p w14:paraId="3B5D129B" w14:textId="77777777" w:rsidR="00696EF8" w:rsidRDefault="00A3265E">
            <w:pPr>
              <w:keepNext/>
              <w:keepLines/>
              <w:spacing w:after="0"/>
              <w:rPr>
                <w:rFonts w:ascii="Arial" w:hAnsi="Arial"/>
                <w:sz w:val="18"/>
                <w:lang w:eastAsia="en-GB"/>
              </w:rPr>
            </w:pPr>
            <w:r>
              <w:rPr>
                <w:rFonts w:ascii="Arial" w:hAnsi="Arial"/>
                <w:sz w:val="18"/>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696EF8" w14:paraId="293FCAC0" w14:textId="77777777">
        <w:trPr>
          <w:cantSplit/>
          <w:trHeight w:val="105"/>
        </w:trPr>
        <w:tc>
          <w:tcPr>
            <w:tcW w:w="9639" w:type="dxa"/>
          </w:tcPr>
          <w:p w14:paraId="13DEB9D5"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locationAreaCode</w:t>
            </w:r>
          </w:p>
          <w:p w14:paraId="628BD38E" w14:textId="77777777" w:rsidR="00696EF8" w:rsidRDefault="00A3265E">
            <w:pPr>
              <w:keepNext/>
              <w:keepLines/>
              <w:spacing w:after="0"/>
              <w:rPr>
                <w:rFonts w:ascii="Arial" w:hAnsi="Arial"/>
                <w:b/>
                <w:bCs/>
                <w:i/>
                <w:noProof/>
                <w:sz w:val="18"/>
                <w:lang w:eastAsia="en-GB"/>
              </w:rPr>
            </w:pPr>
            <w:r>
              <w:rPr>
                <w:rFonts w:ascii="Arial" w:hAnsi="Arial"/>
                <w:sz w:val="18"/>
                <w:lang w:eastAsia="en-GB"/>
              </w:rPr>
              <w:t>A fixed length code identifying the location area within a PLMN, as defined in TS 23.003 [27].</w:t>
            </w:r>
          </w:p>
        </w:tc>
      </w:tr>
      <w:tr w:rsidR="00696EF8" w14:paraId="2D160404" w14:textId="77777777">
        <w:trPr>
          <w:cantSplit/>
          <w:trHeight w:val="105"/>
        </w:trPr>
        <w:tc>
          <w:tcPr>
            <w:tcW w:w="9639" w:type="dxa"/>
          </w:tcPr>
          <w:p w14:paraId="0F51EB4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measId</w:t>
            </w:r>
          </w:p>
          <w:p w14:paraId="54BB3611"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Identifies the measurement identity for which the reporting is being performed. </w:t>
            </w:r>
            <w:r>
              <w:rPr>
                <w:rFonts w:ascii="Arial" w:hAnsi="Arial"/>
                <w:kern w:val="2"/>
                <w:sz w:val="18"/>
                <w:lang w:eastAsia="zh-CN"/>
              </w:rPr>
              <w:t xml:space="preserve">If the </w:t>
            </w:r>
            <w:r>
              <w:rPr>
                <w:rFonts w:ascii="Arial" w:hAnsi="Arial"/>
                <w:i/>
                <w:sz w:val="18"/>
                <w:lang w:eastAsia="en-GB"/>
              </w:rPr>
              <w:t>measId-</w:t>
            </w:r>
            <w:r>
              <w:rPr>
                <w:rFonts w:ascii="Arial" w:hAnsi="Arial"/>
                <w:i/>
                <w:sz w:val="18"/>
                <w:lang w:eastAsia="zh-CN"/>
              </w:rPr>
              <w:t>v1250</w:t>
            </w:r>
            <w:r>
              <w:rPr>
                <w:rFonts w:ascii="Arial" w:hAnsi="Arial"/>
                <w:sz w:val="18"/>
                <w:lang w:eastAsia="zh-CN"/>
              </w:rPr>
              <w:t xml:space="preserve"> is included, the </w:t>
            </w:r>
            <w:r>
              <w:rPr>
                <w:rFonts w:ascii="Arial" w:hAnsi="Arial"/>
                <w:i/>
                <w:sz w:val="18"/>
                <w:lang w:eastAsia="en-GB"/>
              </w:rPr>
              <w:t>measId</w:t>
            </w:r>
            <w:r>
              <w:rPr>
                <w:rFonts w:ascii="Arial" w:hAnsi="Arial"/>
                <w:sz w:val="18"/>
                <w:lang w:eastAsia="en-GB"/>
              </w:rPr>
              <w:t xml:space="preserve"> (i.e. without a suffix) is ignored by eNB</w:t>
            </w:r>
            <w:r>
              <w:rPr>
                <w:rFonts w:ascii="Arial" w:hAnsi="Arial"/>
                <w:sz w:val="18"/>
                <w:lang w:eastAsia="zh-CN"/>
              </w:rPr>
              <w:t>.</w:t>
            </w:r>
          </w:p>
        </w:tc>
      </w:tr>
      <w:tr w:rsidR="00696EF8" w14:paraId="6A0A6FAD" w14:textId="77777777">
        <w:trPr>
          <w:cantSplit/>
          <w:trHeight w:val="105"/>
        </w:trPr>
        <w:tc>
          <w:tcPr>
            <w:tcW w:w="9639" w:type="dxa"/>
          </w:tcPr>
          <w:p w14:paraId="40A4DF2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measIdleResultNR</w:t>
            </w:r>
          </w:p>
          <w:p w14:paraId="1010A805" w14:textId="77777777" w:rsidR="00696EF8" w:rsidRDefault="00A3265E">
            <w:pPr>
              <w:keepNext/>
              <w:keepLines/>
              <w:spacing w:after="0"/>
              <w:rPr>
                <w:rFonts w:ascii="Arial" w:hAnsi="Arial"/>
                <w:b/>
                <w:bCs/>
                <w:i/>
                <w:noProof/>
                <w:sz w:val="18"/>
                <w:lang w:eastAsia="en-GB"/>
              </w:rPr>
            </w:pPr>
            <w:r>
              <w:rPr>
                <w:rFonts w:ascii="Arial" w:hAnsi="Arial"/>
                <w:sz w:val="18"/>
                <w:lang w:eastAsia="en-GB"/>
              </w:rPr>
              <w:t>Idle/inactive measurement results for an NR cell (optionally including beam level measurements).</w:t>
            </w:r>
          </w:p>
        </w:tc>
      </w:tr>
      <w:tr w:rsidR="00696EF8" w14:paraId="6A0CE0E2" w14:textId="77777777">
        <w:trPr>
          <w:cantSplit/>
        </w:trPr>
        <w:tc>
          <w:tcPr>
            <w:tcW w:w="9639" w:type="dxa"/>
          </w:tcPr>
          <w:p w14:paraId="2D6B31F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measResult</w:t>
            </w:r>
          </w:p>
          <w:p w14:paraId="04689CB6" w14:textId="77777777" w:rsidR="00696EF8" w:rsidRDefault="00A3265E">
            <w:pPr>
              <w:keepNext/>
              <w:keepLines/>
              <w:spacing w:after="0"/>
              <w:rPr>
                <w:rFonts w:ascii="Arial" w:hAnsi="Arial"/>
                <w:sz w:val="18"/>
                <w:lang w:eastAsia="en-GB"/>
              </w:rPr>
            </w:pPr>
            <w:r>
              <w:rPr>
                <w:rFonts w:ascii="Arial" w:hAnsi="Arial"/>
                <w:sz w:val="18"/>
                <w:lang w:eastAsia="en-GB"/>
              </w:rPr>
              <w:t>Measured result of an E</w:t>
            </w:r>
            <w:r>
              <w:rPr>
                <w:rFonts w:ascii="Arial" w:hAnsi="Arial"/>
                <w:sz w:val="18"/>
                <w:lang w:eastAsia="en-GB"/>
              </w:rPr>
              <w:noBreakHyphen/>
              <w:t>UTRA cell;</w:t>
            </w:r>
          </w:p>
          <w:p w14:paraId="3C50ACA3" w14:textId="77777777" w:rsidR="00696EF8" w:rsidRDefault="00A3265E">
            <w:pPr>
              <w:keepNext/>
              <w:keepLines/>
              <w:spacing w:after="0"/>
              <w:rPr>
                <w:rFonts w:ascii="Arial" w:hAnsi="Arial"/>
                <w:sz w:val="18"/>
                <w:lang w:eastAsia="en-GB"/>
              </w:rPr>
            </w:pPr>
            <w:r>
              <w:rPr>
                <w:rFonts w:ascii="Arial" w:hAnsi="Arial"/>
                <w:sz w:val="18"/>
                <w:lang w:eastAsia="en-GB"/>
              </w:rPr>
              <w:t>Measured result of a UTRA cell;</w:t>
            </w:r>
          </w:p>
          <w:p w14:paraId="7DFBBDBB" w14:textId="77777777" w:rsidR="00696EF8" w:rsidRDefault="00A3265E">
            <w:pPr>
              <w:keepNext/>
              <w:keepLines/>
              <w:spacing w:after="0"/>
              <w:rPr>
                <w:rFonts w:ascii="Arial" w:hAnsi="Arial"/>
                <w:bCs/>
                <w:noProof/>
                <w:sz w:val="18"/>
                <w:lang w:eastAsia="en-GB"/>
              </w:rPr>
            </w:pPr>
            <w:r>
              <w:rPr>
                <w:rFonts w:ascii="Arial" w:hAnsi="Arial"/>
                <w:sz w:val="18"/>
                <w:lang w:eastAsia="en-GB"/>
              </w:rPr>
              <w:t>Measured result of a GERAN cell or frequency;</w:t>
            </w:r>
          </w:p>
          <w:p w14:paraId="3DAAAAF1" w14:textId="77777777" w:rsidR="00696EF8" w:rsidRDefault="00A3265E">
            <w:pPr>
              <w:keepNext/>
              <w:keepLines/>
              <w:spacing w:after="0"/>
              <w:rPr>
                <w:rFonts w:ascii="Arial" w:hAnsi="Arial"/>
                <w:sz w:val="18"/>
                <w:lang w:eastAsia="en-GB"/>
              </w:rPr>
            </w:pPr>
            <w:r>
              <w:rPr>
                <w:rFonts w:ascii="Arial" w:hAnsi="Arial"/>
                <w:sz w:val="18"/>
                <w:lang w:eastAsia="en-GB"/>
              </w:rPr>
              <w:t>Measured result of a CDMA2000 cell;</w:t>
            </w:r>
          </w:p>
          <w:p w14:paraId="576CAAB4" w14:textId="77777777" w:rsidR="00696EF8" w:rsidRDefault="00A3265E">
            <w:pPr>
              <w:keepNext/>
              <w:keepLines/>
              <w:spacing w:after="0"/>
              <w:rPr>
                <w:rFonts w:ascii="Arial" w:hAnsi="Arial"/>
                <w:sz w:val="18"/>
                <w:lang w:eastAsia="en-GB"/>
              </w:rPr>
            </w:pPr>
            <w:r>
              <w:rPr>
                <w:rFonts w:ascii="Arial" w:hAnsi="Arial"/>
                <w:sz w:val="18"/>
                <w:lang w:eastAsia="en-GB"/>
              </w:rPr>
              <w:t>Measured result of a WLAN;</w:t>
            </w:r>
          </w:p>
          <w:p w14:paraId="7EDD9C58" w14:textId="77777777" w:rsidR="00696EF8" w:rsidRDefault="00A3265E">
            <w:pPr>
              <w:keepNext/>
              <w:keepLines/>
              <w:spacing w:after="0"/>
              <w:rPr>
                <w:rFonts w:ascii="Arial" w:hAnsi="Arial"/>
                <w:sz w:val="18"/>
              </w:rPr>
            </w:pPr>
            <w:r>
              <w:rPr>
                <w:rFonts w:ascii="Arial" w:hAnsi="Arial"/>
                <w:sz w:val="18"/>
              </w:rPr>
              <w:t>Measured result of UE Rx–Tx time difference;</w:t>
            </w:r>
          </w:p>
          <w:p w14:paraId="16C3DDD3" w14:textId="77777777" w:rsidR="00696EF8" w:rsidRDefault="00A3265E">
            <w:pPr>
              <w:keepNext/>
              <w:keepLines/>
              <w:spacing w:after="0"/>
              <w:rPr>
                <w:rFonts w:ascii="Arial" w:hAnsi="Arial"/>
                <w:sz w:val="18"/>
                <w:lang w:eastAsia="en-GB"/>
              </w:rPr>
            </w:pPr>
            <w:r>
              <w:rPr>
                <w:rFonts w:ascii="Arial" w:hAnsi="Arial"/>
                <w:sz w:val="18"/>
                <w:lang w:eastAsia="en-GB"/>
              </w:rPr>
              <w:t>Measured result of UE SFN, radio frame and subframe timing difference; or</w:t>
            </w:r>
          </w:p>
          <w:p w14:paraId="732192E2" w14:textId="77777777" w:rsidR="00696EF8" w:rsidRDefault="00A3265E">
            <w:pPr>
              <w:keepNext/>
              <w:keepLines/>
              <w:spacing w:after="0"/>
              <w:rPr>
                <w:rFonts w:ascii="Arial" w:hAnsi="Arial"/>
                <w:sz w:val="18"/>
                <w:lang w:eastAsia="en-GB"/>
              </w:rPr>
            </w:pPr>
            <w:r>
              <w:rPr>
                <w:rFonts w:ascii="Arial" w:hAnsi="Arial"/>
                <w:sz w:val="18"/>
                <w:lang w:eastAsia="en-GB"/>
              </w:rPr>
              <w:t>Measured result of RSSI and channel occupancy.</w:t>
            </w:r>
          </w:p>
        </w:tc>
      </w:tr>
      <w:tr w:rsidR="00696EF8" w14:paraId="57B1B10C" w14:textId="77777777">
        <w:trPr>
          <w:cantSplit/>
        </w:trPr>
        <w:tc>
          <w:tcPr>
            <w:tcW w:w="9639" w:type="dxa"/>
          </w:tcPr>
          <w:p w14:paraId="0B1C36D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measResultCSI-RS-List</w:t>
            </w:r>
          </w:p>
          <w:p w14:paraId="546F94F0" w14:textId="77777777" w:rsidR="00696EF8" w:rsidRDefault="00A3265E">
            <w:pPr>
              <w:keepNext/>
              <w:keepLines/>
              <w:spacing w:after="0"/>
              <w:rPr>
                <w:rFonts w:ascii="Arial" w:hAnsi="Arial"/>
                <w:b/>
                <w:bCs/>
                <w:i/>
                <w:noProof/>
                <w:sz w:val="18"/>
                <w:lang w:eastAsia="zh-CN"/>
              </w:rPr>
            </w:pPr>
            <w:r>
              <w:rPr>
                <w:rFonts w:ascii="Arial" w:hAnsi="Arial"/>
                <w:sz w:val="18"/>
                <w:lang w:eastAsia="zh-CN"/>
              </w:rPr>
              <w:t>M</w:t>
            </w:r>
            <w:r>
              <w:rPr>
                <w:rFonts w:ascii="Arial" w:hAnsi="Arial"/>
                <w:sz w:val="18"/>
                <w:lang w:eastAsia="en-GB"/>
              </w:rPr>
              <w:t>easured result</w:t>
            </w:r>
            <w:r>
              <w:rPr>
                <w:rFonts w:ascii="Arial" w:hAnsi="Arial"/>
                <w:sz w:val="18"/>
                <w:lang w:eastAsia="zh-CN"/>
              </w:rPr>
              <w:t>s</w:t>
            </w:r>
            <w:r>
              <w:rPr>
                <w:rFonts w:ascii="Arial" w:hAnsi="Arial"/>
                <w:sz w:val="18"/>
                <w:lang w:eastAsia="en-GB"/>
              </w:rPr>
              <w:t xml:space="preserve"> </w:t>
            </w:r>
            <w:r>
              <w:rPr>
                <w:rFonts w:ascii="Arial" w:hAnsi="Arial"/>
                <w:sz w:val="18"/>
                <w:lang w:eastAsia="zh-CN"/>
              </w:rPr>
              <w:t xml:space="preserve">of the CSI-RS resources in </w:t>
            </w:r>
            <w:r>
              <w:rPr>
                <w:rFonts w:ascii="Arial" w:hAnsi="Arial"/>
                <w:noProof/>
                <w:sz w:val="18"/>
                <w:lang w:eastAsia="zh-CN"/>
              </w:rPr>
              <w:t>discovery signals</w:t>
            </w:r>
            <w:r>
              <w:rPr>
                <w:rFonts w:ascii="Arial" w:hAnsi="Arial"/>
                <w:sz w:val="18"/>
                <w:lang w:eastAsia="zh-CN"/>
              </w:rPr>
              <w:t xml:space="preserve"> measurement</w:t>
            </w:r>
            <w:r>
              <w:rPr>
                <w:rFonts w:ascii="Arial" w:hAnsi="Arial"/>
                <w:sz w:val="18"/>
                <w:lang w:eastAsia="en-GB"/>
              </w:rPr>
              <w:t>.</w:t>
            </w:r>
            <w:r>
              <w:rPr>
                <w:rFonts w:ascii="Arial" w:hAnsi="Arial"/>
                <w:sz w:val="18"/>
                <w:lang w:eastAsia="zh-CN"/>
              </w:rPr>
              <w:t xml:space="preserve"> </w:t>
            </w:r>
          </w:p>
        </w:tc>
      </w:tr>
      <w:tr w:rsidR="00696EF8" w14:paraId="4354C892" w14:textId="77777777">
        <w:trPr>
          <w:cantSplit/>
        </w:trPr>
        <w:tc>
          <w:tcPr>
            <w:tcW w:w="9639" w:type="dxa"/>
          </w:tcPr>
          <w:p w14:paraId="56E20ED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measResultListCDMA2000</w:t>
            </w:r>
          </w:p>
          <w:p w14:paraId="39606D7B" w14:textId="77777777" w:rsidR="00696EF8" w:rsidRDefault="00A3265E">
            <w:pPr>
              <w:keepNext/>
              <w:keepLines/>
              <w:spacing w:after="0"/>
              <w:rPr>
                <w:rFonts w:ascii="Arial" w:hAnsi="Arial"/>
                <w:sz w:val="18"/>
                <w:lang w:eastAsia="en-GB"/>
              </w:rPr>
            </w:pPr>
            <w:r>
              <w:rPr>
                <w:rFonts w:ascii="Arial" w:hAnsi="Arial"/>
                <w:sz w:val="18"/>
                <w:lang w:eastAsia="en-GB"/>
              </w:rPr>
              <w:t>List of measured results for the maximum number of reported best cells for a CDMA2000 measurement identity.</w:t>
            </w:r>
          </w:p>
        </w:tc>
      </w:tr>
      <w:tr w:rsidR="00696EF8" w14:paraId="5633FFB2" w14:textId="77777777">
        <w:trPr>
          <w:cantSplit/>
        </w:trPr>
        <w:tc>
          <w:tcPr>
            <w:tcW w:w="9639" w:type="dxa"/>
          </w:tcPr>
          <w:p w14:paraId="269F6E6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measResultListEUTRA</w:t>
            </w:r>
          </w:p>
          <w:p w14:paraId="4D5BCF7E" w14:textId="77777777" w:rsidR="00696EF8" w:rsidRDefault="00A3265E">
            <w:pPr>
              <w:keepNext/>
              <w:keepLines/>
              <w:spacing w:after="0"/>
              <w:rPr>
                <w:rFonts w:ascii="Arial" w:hAnsi="Arial"/>
                <w:sz w:val="18"/>
                <w:lang w:eastAsia="en-GB"/>
              </w:rPr>
            </w:pPr>
            <w:r>
              <w:rPr>
                <w:rFonts w:ascii="Arial" w:hAnsi="Arial"/>
                <w:sz w:val="18"/>
                <w:lang w:eastAsia="en-GB"/>
              </w:rPr>
              <w:t>List of measured results for the maximum number of reported best cells for an E</w:t>
            </w:r>
            <w:r>
              <w:rPr>
                <w:rFonts w:ascii="Arial" w:hAnsi="Arial"/>
                <w:sz w:val="18"/>
                <w:lang w:eastAsia="en-GB"/>
              </w:rPr>
              <w:noBreakHyphen/>
              <w:t xml:space="preserve">UTRA measurement identity. For UE supporting CE Mode B, when CE mode B is not restricted by upper layers, </w:t>
            </w:r>
            <w:r>
              <w:rPr>
                <w:rFonts w:ascii="Arial" w:hAnsi="Arial"/>
                <w:i/>
                <w:sz w:val="18"/>
                <w:lang w:eastAsia="en-GB"/>
              </w:rPr>
              <w:t>measResult-v1360</w:t>
            </w:r>
            <w:r>
              <w:rPr>
                <w:rFonts w:ascii="Arial" w:hAnsi="Arial"/>
                <w:sz w:val="18"/>
                <w:lang w:eastAsia="en-GB"/>
              </w:rPr>
              <w:t xml:space="preserve"> is reported if the measured RSRP is less than -140 dBm.</w:t>
            </w:r>
          </w:p>
        </w:tc>
      </w:tr>
      <w:tr w:rsidR="00696EF8" w14:paraId="0EF9FAE7" w14:textId="77777777">
        <w:trPr>
          <w:cantSplit/>
        </w:trPr>
        <w:tc>
          <w:tcPr>
            <w:tcW w:w="9639" w:type="dxa"/>
          </w:tcPr>
          <w:p w14:paraId="23E531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measResultListGERAN</w:t>
            </w:r>
          </w:p>
          <w:p w14:paraId="2A9E1E37" w14:textId="77777777" w:rsidR="00696EF8" w:rsidRDefault="00A3265E">
            <w:pPr>
              <w:keepNext/>
              <w:keepLines/>
              <w:spacing w:after="0"/>
              <w:rPr>
                <w:rFonts w:ascii="Arial" w:hAnsi="Arial"/>
                <w:sz w:val="18"/>
                <w:lang w:eastAsia="en-GB"/>
              </w:rPr>
            </w:pPr>
            <w:r>
              <w:rPr>
                <w:rFonts w:ascii="Arial" w:hAnsi="Arial"/>
                <w:sz w:val="18"/>
                <w:lang w:eastAsia="en-GB"/>
              </w:rPr>
              <w:t>List of measured results for the maximum number of reported best cells or frequencies for a GERAN measurement identity.</w:t>
            </w:r>
          </w:p>
        </w:tc>
      </w:tr>
      <w:tr w:rsidR="00696EF8" w14:paraId="7AD108CA" w14:textId="77777777">
        <w:trPr>
          <w:cantSplit/>
        </w:trPr>
        <w:tc>
          <w:tcPr>
            <w:tcW w:w="9639" w:type="dxa"/>
          </w:tcPr>
          <w:p w14:paraId="271B180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measResultListIdle</w:t>
            </w:r>
          </w:p>
          <w:p w14:paraId="5574BF05" w14:textId="77777777" w:rsidR="00696EF8" w:rsidRDefault="00A3265E">
            <w:pPr>
              <w:keepNext/>
              <w:keepLines/>
              <w:spacing w:after="0"/>
              <w:rPr>
                <w:rFonts w:ascii="Arial" w:hAnsi="Arial"/>
                <w:b/>
                <w:bCs/>
                <w:i/>
                <w:noProof/>
                <w:sz w:val="18"/>
                <w:lang w:eastAsia="en-GB"/>
              </w:rPr>
            </w:pPr>
            <w:r>
              <w:rPr>
                <w:rFonts w:ascii="Arial" w:hAnsi="Arial"/>
                <w:sz w:val="18"/>
                <w:lang w:eastAsia="en-GB"/>
              </w:rPr>
              <w:t>List of measured results for E-UTRA idle/inactive measurements.</w:t>
            </w:r>
          </w:p>
        </w:tc>
      </w:tr>
      <w:tr w:rsidR="00696EF8" w14:paraId="36682BBB" w14:textId="77777777">
        <w:trPr>
          <w:cantSplit/>
        </w:trPr>
        <w:tc>
          <w:tcPr>
            <w:tcW w:w="9639" w:type="dxa"/>
          </w:tcPr>
          <w:p w14:paraId="404B35C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measResultListIdleNR</w:t>
            </w:r>
          </w:p>
          <w:p w14:paraId="2059F712" w14:textId="77777777" w:rsidR="00696EF8" w:rsidRDefault="00A3265E">
            <w:pPr>
              <w:keepNext/>
              <w:keepLines/>
              <w:spacing w:after="0"/>
              <w:rPr>
                <w:rFonts w:ascii="Arial" w:hAnsi="Arial"/>
                <w:b/>
                <w:bCs/>
                <w:i/>
                <w:noProof/>
                <w:sz w:val="18"/>
                <w:lang w:eastAsia="en-GB"/>
              </w:rPr>
            </w:pPr>
            <w:r>
              <w:rPr>
                <w:rFonts w:ascii="Arial" w:hAnsi="Arial"/>
                <w:sz w:val="18"/>
                <w:lang w:eastAsia="en-GB"/>
              </w:rPr>
              <w:t>List of measured results for NR idle/inactive measurements.</w:t>
            </w:r>
          </w:p>
        </w:tc>
      </w:tr>
      <w:tr w:rsidR="00696EF8" w14:paraId="7DEDCDAC" w14:textId="77777777">
        <w:trPr>
          <w:cantSplit/>
        </w:trPr>
        <w:tc>
          <w:tcPr>
            <w:tcW w:w="9639" w:type="dxa"/>
          </w:tcPr>
          <w:p w14:paraId="556275A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measResultListSFTD</w:t>
            </w:r>
          </w:p>
          <w:p w14:paraId="3D479361" w14:textId="77777777" w:rsidR="00696EF8" w:rsidRDefault="00A3265E">
            <w:pPr>
              <w:keepNext/>
              <w:keepLines/>
              <w:spacing w:after="0"/>
              <w:rPr>
                <w:rFonts w:ascii="Arial" w:hAnsi="Arial"/>
                <w:sz w:val="18"/>
                <w:lang w:eastAsia="en-GB"/>
              </w:rPr>
            </w:pPr>
            <w:r>
              <w:rPr>
                <w:rFonts w:ascii="Arial" w:hAnsi="Arial"/>
                <w:sz w:val="18"/>
                <w:lang w:eastAsia="en-GB"/>
              </w:rPr>
              <w:t>List of measured SFTD results for the reported cells for a NR measurement identity.</w:t>
            </w:r>
          </w:p>
        </w:tc>
      </w:tr>
      <w:tr w:rsidR="00696EF8" w14:paraId="2E829777" w14:textId="77777777">
        <w:trPr>
          <w:cantSplit/>
        </w:trPr>
        <w:tc>
          <w:tcPr>
            <w:tcW w:w="9639" w:type="dxa"/>
          </w:tcPr>
          <w:p w14:paraId="26F82CB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measResultListUTRA</w:t>
            </w:r>
          </w:p>
          <w:p w14:paraId="19D8D57B" w14:textId="77777777" w:rsidR="00696EF8" w:rsidRDefault="00A3265E">
            <w:pPr>
              <w:keepNext/>
              <w:keepLines/>
              <w:spacing w:after="0"/>
              <w:rPr>
                <w:rFonts w:ascii="Arial" w:hAnsi="Arial"/>
                <w:sz w:val="18"/>
                <w:lang w:eastAsia="en-GB"/>
              </w:rPr>
            </w:pPr>
            <w:r>
              <w:rPr>
                <w:rFonts w:ascii="Arial" w:hAnsi="Arial"/>
                <w:sz w:val="18"/>
                <w:lang w:eastAsia="en-GB"/>
              </w:rPr>
              <w:t>List of measured results for the maximum number of reported best cells for a UTRA measurement identity.</w:t>
            </w:r>
          </w:p>
        </w:tc>
      </w:tr>
      <w:tr w:rsidR="00696EF8" w14:paraId="39C5BA5A" w14:textId="77777777">
        <w:trPr>
          <w:cantSplit/>
        </w:trPr>
        <w:tc>
          <w:tcPr>
            <w:tcW w:w="9639" w:type="dxa"/>
          </w:tcPr>
          <w:p w14:paraId="62F98A8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measResultListWLAN</w:t>
            </w:r>
          </w:p>
          <w:p w14:paraId="1A43E570" w14:textId="77777777" w:rsidR="00696EF8" w:rsidRDefault="00A3265E">
            <w:pPr>
              <w:keepNext/>
              <w:keepLines/>
              <w:spacing w:after="0"/>
              <w:rPr>
                <w:rFonts w:ascii="Arial" w:hAnsi="Arial"/>
                <w:b/>
                <w:bCs/>
                <w:i/>
                <w:noProof/>
                <w:sz w:val="18"/>
                <w:lang w:eastAsia="en-GB"/>
              </w:rPr>
            </w:pPr>
            <w:r>
              <w:rPr>
                <w:rFonts w:ascii="Arial" w:hAnsi="Arial"/>
                <w:sz w:val="18"/>
                <w:lang w:eastAsia="en-GB"/>
              </w:rPr>
              <w:t>List of measured results for the maximum number of reported best WLAN outside the WLAN mobility set and connected WLAN, if any, for a WLAN measurement identity.</w:t>
            </w:r>
          </w:p>
        </w:tc>
      </w:tr>
      <w:tr w:rsidR="00696EF8" w14:paraId="5C67912E" w14:textId="77777777">
        <w:trPr>
          <w:cantSplit/>
        </w:trPr>
        <w:tc>
          <w:tcPr>
            <w:tcW w:w="9639" w:type="dxa"/>
          </w:tcPr>
          <w:p w14:paraId="718ADF2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measResultPCell</w:t>
            </w:r>
          </w:p>
          <w:p w14:paraId="77A0519B" w14:textId="77777777" w:rsidR="00696EF8" w:rsidRDefault="00A3265E">
            <w:pPr>
              <w:keepNext/>
              <w:keepLines/>
              <w:spacing w:after="0"/>
              <w:rPr>
                <w:rFonts w:ascii="Arial" w:hAnsi="Arial"/>
                <w:sz w:val="18"/>
                <w:lang w:eastAsia="en-GB"/>
              </w:rPr>
            </w:pPr>
            <w:r>
              <w:rPr>
                <w:rFonts w:ascii="Arial" w:hAnsi="Arial"/>
                <w:sz w:val="18"/>
                <w:lang w:eastAsia="en-GB"/>
              </w:rPr>
              <w:t xml:space="preserve">Measured result of the PCell. For BL UEs or UEs in CE, when operating in CE Mode B, </w:t>
            </w:r>
            <w:r>
              <w:rPr>
                <w:rFonts w:ascii="Arial" w:hAnsi="Arial"/>
                <w:i/>
                <w:sz w:val="18"/>
                <w:lang w:eastAsia="en-GB"/>
              </w:rPr>
              <w:t>measResultPCell-v1360</w:t>
            </w:r>
            <w:r>
              <w:rPr>
                <w:rFonts w:ascii="Arial" w:hAnsi="Arial"/>
                <w:sz w:val="18"/>
                <w:lang w:eastAsia="en-GB"/>
              </w:rPr>
              <w:t xml:space="preserve"> is reported if the measured RSRP is less than -140 dBm. If sending of the MeasurementReport message is triggered by a measurement configured by the field </w:t>
            </w:r>
            <w:r>
              <w:rPr>
                <w:rFonts w:ascii="Arial" w:hAnsi="Arial"/>
                <w:i/>
                <w:iCs/>
                <w:sz w:val="18"/>
                <w:lang w:eastAsia="en-GB"/>
              </w:rPr>
              <w:t>sl-ConfigDedicatedEUTRA</w:t>
            </w:r>
            <w:r>
              <w:rPr>
                <w:rFonts w:ascii="Arial" w:hAnsi="Arial"/>
                <w:sz w:val="18"/>
                <w:lang w:eastAsia="en-GB"/>
              </w:rPr>
              <w:t xml:space="preserve"> that was received within an NR RRCReconfiguration message (i.e. CBR measurements), </w:t>
            </w:r>
            <w:r>
              <w:rPr>
                <w:rFonts w:ascii="Arial" w:hAnsi="Arial"/>
                <w:i/>
                <w:sz w:val="18"/>
                <w:lang w:eastAsia="en-GB"/>
              </w:rPr>
              <w:t>measResultPCell</w:t>
            </w:r>
            <w:r>
              <w:rPr>
                <w:rFonts w:ascii="Arial" w:hAnsi="Arial"/>
                <w:sz w:val="18"/>
                <w:lang w:eastAsia="en-GB"/>
              </w:rPr>
              <w:t xml:space="preserve"> is not applicable, its contents is invalid and ignored by the network.</w:t>
            </w:r>
          </w:p>
        </w:tc>
      </w:tr>
      <w:tr w:rsidR="00696EF8" w14:paraId="6B7BE69F" w14:textId="77777777">
        <w:trPr>
          <w:cantSplit/>
        </w:trPr>
        <w:tc>
          <w:tcPr>
            <w:tcW w:w="9639" w:type="dxa"/>
          </w:tcPr>
          <w:p w14:paraId="0C3984E1" w14:textId="77777777" w:rsidR="00696EF8" w:rsidRDefault="00A3265E">
            <w:pPr>
              <w:keepLines/>
              <w:spacing w:after="0"/>
              <w:rPr>
                <w:rFonts w:ascii="Arial" w:hAnsi="Arial"/>
                <w:b/>
                <w:i/>
                <w:iCs/>
                <w:sz w:val="18"/>
                <w:lang w:eastAsia="en-GB"/>
              </w:rPr>
            </w:pPr>
            <w:r>
              <w:rPr>
                <w:rFonts w:ascii="Arial" w:hAnsi="Arial"/>
                <w:b/>
                <w:i/>
                <w:iCs/>
                <w:sz w:val="18"/>
                <w:lang w:eastAsia="en-GB"/>
              </w:rPr>
              <w:t>measResultsCDMA2000</w:t>
            </w:r>
          </w:p>
          <w:p w14:paraId="15AB662F"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Contains the CDMA2000 HRPD pre-registration status and the list of CDMA2000 measurements.</w:t>
            </w:r>
          </w:p>
        </w:tc>
      </w:tr>
      <w:tr w:rsidR="00696EF8" w14:paraId="576028A8" w14:textId="77777777">
        <w:trPr>
          <w:cantSplit/>
        </w:trPr>
        <w:tc>
          <w:tcPr>
            <w:tcW w:w="9639" w:type="dxa"/>
          </w:tcPr>
          <w:p w14:paraId="0B4B61E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measResultServFreqList</w:t>
            </w:r>
          </w:p>
          <w:p w14:paraId="65F732AE" w14:textId="77777777" w:rsidR="00696EF8" w:rsidRDefault="00A3265E">
            <w:pPr>
              <w:keepNext/>
              <w:keepLines/>
              <w:spacing w:after="0"/>
              <w:rPr>
                <w:rFonts w:ascii="Arial" w:hAnsi="Arial"/>
                <w:b/>
                <w:bCs/>
                <w:i/>
                <w:noProof/>
                <w:sz w:val="18"/>
                <w:lang w:eastAsia="en-GB"/>
              </w:rPr>
            </w:pPr>
            <w:r>
              <w:rPr>
                <w:rFonts w:ascii="Arial" w:hAnsi="Arial"/>
                <w:sz w:val="18"/>
                <w:lang w:eastAsia="en-GB"/>
              </w:rPr>
              <w:t>Measured results of the serving frequencies: the measurement result of each SCell, if any, and of the best neighbouring cell on each serving frequency.</w:t>
            </w:r>
            <w:r>
              <w:rPr>
                <w:rFonts w:ascii="Arial" w:hAnsi="Arial"/>
                <w:bCs/>
                <w:noProof/>
                <w:sz w:val="18"/>
                <w:lang w:eastAsia="en-GB"/>
              </w:rPr>
              <w:t xml:space="preserve"> For UE supporting CE Mode B, when CE mode B is not restricted by upper layers, </w:t>
            </w:r>
            <w:r>
              <w:rPr>
                <w:rFonts w:ascii="Arial" w:hAnsi="Arial"/>
                <w:bCs/>
                <w:i/>
                <w:noProof/>
                <w:sz w:val="18"/>
                <w:lang w:eastAsia="en-GB"/>
              </w:rPr>
              <w:t>measResultBestNeighCell-v1360</w:t>
            </w:r>
            <w:r>
              <w:rPr>
                <w:rFonts w:ascii="Arial" w:hAnsi="Arial"/>
                <w:bCs/>
                <w:noProof/>
                <w:sz w:val="18"/>
                <w:lang w:eastAsia="en-GB"/>
              </w:rPr>
              <w:t xml:space="preserve"> is reported if the measured RSRP is less than -140 dBm.</w:t>
            </w:r>
          </w:p>
        </w:tc>
      </w:tr>
      <w:tr w:rsidR="00696EF8" w14:paraId="3FD47681" w14:textId="77777777">
        <w:trPr>
          <w:cantSplit/>
        </w:trPr>
        <w:tc>
          <w:tcPr>
            <w:tcW w:w="9639" w:type="dxa"/>
          </w:tcPr>
          <w:p w14:paraId="1F04A10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measResultServingCell</w:t>
            </w:r>
          </w:p>
          <w:p w14:paraId="0FA17364" w14:textId="77777777" w:rsidR="00696EF8" w:rsidRDefault="00A3265E">
            <w:pPr>
              <w:keepNext/>
              <w:keepLines/>
              <w:spacing w:after="0"/>
              <w:rPr>
                <w:rFonts w:ascii="Arial" w:hAnsi="Arial"/>
                <w:sz w:val="18"/>
                <w:lang w:eastAsia="en-GB"/>
              </w:rPr>
            </w:pPr>
            <w:r>
              <w:rPr>
                <w:rFonts w:ascii="Arial" w:hAnsi="Arial"/>
                <w:sz w:val="18"/>
                <w:lang w:eastAsia="en-GB"/>
              </w:rPr>
              <w:t>Measured results of the serving cell (i.e., PCell) from idle/inactive measurements.</w:t>
            </w:r>
          </w:p>
        </w:tc>
      </w:tr>
      <w:tr w:rsidR="00696EF8" w14:paraId="18BD3CD1" w14:textId="77777777">
        <w:trPr>
          <w:cantSplit/>
        </w:trPr>
        <w:tc>
          <w:tcPr>
            <w:tcW w:w="9639" w:type="dxa"/>
          </w:tcPr>
          <w:p w14:paraId="54D30F0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measResultsPerCellListIdleNR</w:t>
            </w:r>
          </w:p>
          <w:p w14:paraId="3FF4430E" w14:textId="77777777" w:rsidR="00696EF8" w:rsidRDefault="00A3265E">
            <w:pPr>
              <w:keepNext/>
              <w:keepLines/>
              <w:spacing w:after="0"/>
              <w:rPr>
                <w:rFonts w:ascii="Arial" w:hAnsi="Arial"/>
                <w:b/>
                <w:bCs/>
                <w:i/>
                <w:noProof/>
                <w:sz w:val="18"/>
                <w:lang w:eastAsia="en-GB"/>
              </w:rPr>
            </w:pPr>
            <w:r>
              <w:rPr>
                <w:rFonts w:ascii="Arial" w:hAnsi="Arial"/>
                <w:sz w:val="18"/>
                <w:lang w:eastAsia="en-GB"/>
              </w:rPr>
              <w:t>List of idle/inactive measured results for the maximum number of reported best cells for a given NR carrier.</w:t>
            </w:r>
          </w:p>
        </w:tc>
      </w:tr>
      <w:tr w:rsidR="00696EF8" w14:paraId="7CCD01BE" w14:textId="77777777">
        <w:trPr>
          <w:cantSplit/>
        </w:trPr>
        <w:tc>
          <w:tcPr>
            <w:tcW w:w="9639" w:type="dxa"/>
          </w:tcPr>
          <w:p w14:paraId="2ED2D167" w14:textId="77777777" w:rsidR="00696EF8" w:rsidRDefault="00A3265E">
            <w:pPr>
              <w:keepNext/>
              <w:keepLines/>
              <w:spacing w:after="0"/>
              <w:rPr>
                <w:rFonts w:ascii="Arial" w:hAnsi="Arial"/>
                <w:sz w:val="18"/>
              </w:rPr>
            </w:pPr>
            <w:r>
              <w:rPr>
                <w:rFonts w:ascii="Arial" w:hAnsi="Arial"/>
                <w:b/>
                <w:bCs/>
                <w:i/>
                <w:noProof/>
                <w:sz w:val="18"/>
                <w:lang w:eastAsia="en-GB"/>
              </w:rPr>
              <w:t>noSIB1</w:t>
            </w:r>
          </w:p>
          <w:p w14:paraId="68B82E16" w14:textId="77777777" w:rsidR="00696EF8" w:rsidRDefault="00A3265E">
            <w:pPr>
              <w:keepNext/>
              <w:keepLines/>
              <w:spacing w:after="0"/>
              <w:rPr>
                <w:rFonts w:ascii="Arial" w:eastAsia="SimSun" w:hAnsi="Arial"/>
                <w:b/>
                <w:bCs/>
                <w:i/>
                <w:noProof/>
                <w:sz w:val="18"/>
                <w:lang w:eastAsia="zh-CN"/>
              </w:rPr>
            </w:pPr>
            <w:r>
              <w:rPr>
                <w:rFonts w:ascii="Arial" w:hAnsi="Arial"/>
                <w:sz w:val="18"/>
              </w:rPr>
              <w:t xml:space="preserve">Contains </w:t>
            </w:r>
            <w:r>
              <w:rPr>
                <w:rFonts w:ascii="Arial" w:hAnsi="Arial"/>
                <w:i/>
                <w:sz w:val="18"/>
              </w:rPr>
              <w:t>ssb-SubcarrierOffset</w:t>
            </w:r>
            <w:r>
              <w:rPr>
                <w:rFonts w:ascii="Arial" w:hAnsi="Arial"/>
                <w:sz w:val="18"/>
              </w:rPr>
              <w:t xml:space="preserve"> and </w:t>
            </w:r>
            <w:r>
              <w:rPr>
                <w:rFonts w:ascii="Arial" w:hAnsi="Arial"/>
                <w:i/>
                <w:sz w:val="18"/>
              </w:rPr>
              <w:t>pdcch-ConfigSIB1</w:t>
            </w:r>
            <w:r>
              <w:rPr>
                <w:rFonts w:ascii="Arial" w:hAnsi="Arial"/>
                <w:sz w:val="18"/>
              </w:rPr>
              <w:t xml:space="preserve"> fields acquired by the UE from MIB of the cell for which report CGI procedure was requested by the network in case SIB1 was not broadcast by the cell.</w:t>
            </w:r>
          </w:p>
        </w:tc>
      </w:tr>
      <w:tr w:rsidR="00696EF8" w14:paraId="0351755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FC8CA9C" w14:textId="77777777" w:rsidR="00696EF8" w:rsidRDefault="00A3265E">
            <w:pPr>
              <w:keepNext/>
              <w:keepLines/>
              <w:spacing w:after="0"/>
              <w:rPr>
                <w:rFonts w:ascii="Arial" w:hAnsi="Arial"/>
                <w:b/>
                <w:i/>
                <w:sz w:val="18"/>
                <w:lang w:eastAsia="en-GB"/>
              </w:rPr>
            </w:pPr>
            <w:r>
              <w:rPr>
                <w:rFonts w:ascii="Arial" w:hAnsi="Arial"/>
                <w:b/>
                <w:i/>
                <w:sz w:val="18"/>
                <w:lang w:eastAsia="en-GB"/>
              </w:rPr>
              <w:t>pilotPnPhase</w:t>
            </w:r>
          </w:p>
          <w:p w14:paraId="3511B4CA" w14:textId="77777777" w:rsidR="00696EF8" w:rsidRDefault="00A3265E">
            <w:pPr>
              <w:keepNext/>
              <w:keepLines/>
              <w:spacing w:after="0"/>
              <w:rPr>
                <w:rFonts w:ascii="Arial" w:hAnsi="Arial"/>
                <w:sz w:val="18"/>
                <w:lang w:eastAsia="en-GB"/>
              </w:rPr>
            </w:pPr>
            <w:r>
              <w:rPr>
                <w:rFonts w:ascii="Arial"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696EF8" w14:paraId="071E753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102B4D" w14:textId="77777777" w:rsidR="00696EF8" w:rsidRDefault="00A3265E">
            <w:pPr>
              <w:keepNext/>
              <w:keepLines/>
              <w:spacing w:after="0"/>
              <w:rPr>
                <w:rFonts w:ascii="Arial" w:hAnsi="Arial"/>
                <w:b/>
                <w:i/>
                <w:sz w:val="18"/>
                <w:lang w:eastAsia="en-GB"/>
              </w:rPr>
            </w:pPr>
            <w:r>
              <w:rPr>
                <w:rFonts w:ascii="Arial" w:hAnsi="Arial"/>
                <w:b/>
                <w:i/>
                <w:sz w:val="18"/>
                <w:lang w:eastAsia="en-GB"/>
              </w:rPr>
              <w:t>pilotStrength</w:t>
            </w:r>
          </w:p>
          <w:p w14:paraId="725A23DB" w14:textId="77777777" w:rsidR="00696EF8" w:rsidRDefault="00A3265E">
            <w:pPr>
              <w:keepNext/>
              <w:keepLines/>
              <w:spacing w:after="0"/>
              <w:rPr>
                <w:rFonts w:ascii="Arial" w:hAnsi="Arial"/>
                <w:sz w:val="18"/>
                <w:lang w:eastAsia="en-GB"/>
              </w:rPr>
            </w:pPr>
            <w:r>
              <w:rPr>
                <w:rFonts w:ascii="Arial" w:hAnsi="Arial"/>
                <w:sz w:val="18"/>
                <w:lang w:eastAsia="en-GB"/>
              </w:rPr>
              <w:t>CDMA2000 Pilot Strength, the ratio of pilot power to total power in the signal bandwidth of a CDMA2000 Forward Channel. See C.S0005 [25] for CDMA2000 1xRTT and C.S0024 [26] for CDMA2000 HRPD.</w:t>
            </w:r>
          </w:p>
        </w:tc>
      </w:tr>
      <w:tr w:rsidR="00696EF8" w14:paraId="31164E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683346B" w14:textId="77777777" w:rsidR="00696EF8" w:rsidRDefault="00A3265E">
            <w:pPr>
              <w:keepNext/>
              <w:keepLines/>
              <w:spacing w:after="0"/>
              <w:rPr>
                <w:rFonts w:ascii="Arial" w:hAnsi="Arial"/>
                <w:b/>
                <w:bCs/>
                <w:i/>
                <w:noProof/>
                <w:sz w:val="18"/>
                <w:lang w:eastAsia="en-GB"/>
              </w:rPr>
            </w:pPr>
            <w:r>
              <w:rPr>
                <w:rFonts w:ascii="Arial" w:hAnsi="Arial"/>
                <w:b/>
                <w:i/>
                <w:sz w:val="18"/>
                <w:lang w:eastAsia="zh-CN"/>
              </w:rPr>
              <w:t>p</w:t>
            </w:r>
            <w:r>
              <w:rPr>
                <w:rFonts w:ascii="Arial" w:hAnsi="Arial"/>
                <w:b/>
                <w:i/>
                <w:sz w:val="18"/>
              </w:rPr>
              <w:t>oolIdentity</w:t>
            </w:r>
          </w:p>
          <w:p w14:paraId="627EAF41" w14:textId="77777777" w:rsidR="00696EF8" w:rsidRDefault="00A3265E">
            <w:pPr>
              <w:keepNext/>
              <w:keepLines/>
              <w:spacing w:after="0"/>
              <w:rPr>
                <w:rFonts w:ascii="Arial" w:hAnsi="Arial"/>
                <w:bCs/>
                <w:noProof/>
                <w:sz w:val="18"/>
                <w:lang w:eastAsia="zh-CN"/>
              </w:rPr>
            </w:pPr>
            <w:r>
              <w:rPr>
                <w:rFonts w:ascii="Arial" w:hAnsi="Arial"/>
                <w:bCs/>
                <w:noProof/>
                <w:sz w:val="18"/>
                <w:lang w:eastAsia="zh-CN"/>
              </w:rPr>
              <w:t xml:space="preserve">The identity of the transmission resource pool which is corresponding to the </w:t>
            </w:r>
            <w:r>
              <w:rPr>
                <w:rFonts w:ascii="Arial" w:hAnsi="Arial"/>
                <w:i/>
                <w:sz w:val="18"/>
              </w:rPr>
              <w:t>pool</w:t>
            </w:r>
            <w:r>
              <w:rPr>
                <w:rFonts w:ascii="Arial" w:hAnsi="Arial"/>
                <w:i/>
                <w:sz w:val="18"/>
                <w:lang w:eastAsia="zh-CN"/>
              </w:rPr>
              <w:t>Report</w:t>
            </w:r>
            <w:r>
              <w:rPr>
                <w:rFonts w:ascii="Arial" w:hAnsi="Arial"/>
                <w:i/>
                <w:sz w:val="18"/>
              </w:rPr>
              <w:t>Id</w:t>
            </w:r>
            <w:r>
              <w:rPr>
                <w:rFonts w:ascii="Arial" w:hAnsi="Arial"/>
                <w:sz w:val="18"/>
                <w:lang w:eastAsia="zh-CN"/>
              </w:rPr>
              <w:t xml:space="preserve"> configured in</w:t>
            </w:r>
            <w:r>
              <w:rPr>
                <w:rFonts w:ascii="Arial" w:hAnsi="Arial"/>
                <w:i/>
                <w:sz w:val="18"/>
                <w:lang w:eastAsia="zh-CN"/>
              </w:rPr>
              <w:t xml:space="preserve"> </w:t>
            </w:r>
            <w:r>
              <w:rPr>
                <w:rFonts w:ascii="Arial" w:hAnsi="Arial"/>
                <w:sz w:val="18"/>
                <w:lang w:eastAsia="zh-CN"/>
              </w:rPr>
              <w:t>a resource pool for V2X sidelink communication.</w:t>
            </w:r>
          </w:p>
        </w:tc>
      </w:tr>
      <w:tr w:rsidR="00696EF8" w14:paraId="32E070C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C577FF" w14:textId="77777777" w:rsidR="00696EF8" w:rsidRDefault="00A3265E">
            <w:pPr>
              <w:keepNext/>
              <w:keepLines/>
              <w:spacing w:after="0"/>
              <w:rPr>
                <w:rFonts w:ascii="Arial" w:hAnsi="Arial"/>
                <w:b/>
                <w:bCs/>
                <w:i/>
                <w:noProof/>
                <w:sz w:val="18"/>
                <w:lang w:eastAsia="en-GB"/>
              </w:rPr>
            </w:pPr>
            <w:r>
              <w:rPr>
                <w:rFonts w:ascii="Arial" w:hAnsi="Arial"/>
                <w:b/>
                <w:i/>
                <w:sz w:val="18"/>
                <w:lang w:eastAsia="en-GB"/>
              </w:rPr>
              <w:t>plmn-IdentityList</w:t>
            </w:r>
          </w:p>
          <w:p w14:paraId="15993DB1"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The list of PLMN Identity read from broadcast information when the multiple PLMN Identities are broadcast.</w:t>
            </w:r>
          </w:p>
        </w:tc>
      </w:tr>
      <w:tr w:rsidR="00696EF8" w14:paraId="487E3767" w14:textId="77777777">
        <w:trPr>
          <w:cantSplit/>
        </w:trPr>
        <w:tc>
          <w:tcPr>
            <w:tcW w:w="9639" w:type="dxa"/>
          </w:tcPr>
          <w:p w14:paraId="6753C5C7" w14:textId="77777777" w:rsidR="00696EF8" w:rsidRDefault="00A3265E">
            <w:pPr>
              <w:keepLines/>
              <w:spacing w:after="0"/>
              <w:rPr>
                <w:rFonts w:ascii="Arial" w:hAnsi="Arial"/>
                <w:b/>
                <w:bCs/>
                <w:i/>
                <w:noProof/>
                <w:sz w:val="18"/>
                <w:lang w:eastAsia="en-GB"/>
              </w:rPr>
            </w:pPr>
            <w:r>
              <w:rPr>
                <w:rFonts w:ascii="Arial" w:hAnsi="Arial"/>
                <w:b/>
                <w:bCs/>
                <w:i/>
                <w:noProof/>
                <w:sz w:val="18"/>
                <w:lang w:eastAsia="en-GB"/>
              </w:rPr>
              <w:t>preRegistrationStatusHRPD</w:t>
            </w:r>
          </w:p>
          <w:p w14:paraId="13D75FA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Set to TRUE if the UE is currently pre-registered with CDMA2000 HRPD. Otherwise set to FALSE. </w:t>
            </w:r>
            <w:r>
              <w:rPr>
                <w:rFonts w:ascii="Arial" w:hAnsi="Arial"/>
                <w:sz w:val="18"/>
                <w:lang w:eastAsia="zh-CN"/>
              </w:rPr>
              <w:t>This can be ignored by the eNB for CDMA2000 1xRTT.</w:t>
            </w:r>
          </w:p>
        </w:tc>
      </w:tr>
      <w:tr w:rsidR="00696EF8" w14:paraId="4189BA90" w14:textId="77777777">
        <w:trPr>
          <w:cantSplit/>
        </w:trPr>
        <w:tc>
          <w:tcPr>
            <w:tcW w:w="9639" w:type="dxa"/>
          </w:tcPr>
          <w:p w14:paraId="2D20562B" w14:textId="77777777" w:rsidR="00696EF8" w:rsidRDefault="00A3265E">
            <w:pPr>
              <w:keepNext/>
              <w:keepLines/>
              <w:spacing w:after="0"/>
              <w:rPr>
                <w:rFonts w:ascii="Arial" w:hAnsi="Arial"/>
                <w:b/>
                <w:i/>
                <w:sz w:val="18"/>
                <w:lang w:eastAsia="en-GB"/>
              </w:rPr>
            </w:pPr>
            <w:r>
              <w:rPr>
                <w:rFonts w:ascii="Arial" w:hAnsi="Arial"/>
                <w:b/>
                <w:i/>
                <w:sz w:val="18"/>
                <w:lang w:eastAsia="en-GB"/>
              </w:rPr>
              <w:lastRenderedPageBreak/>
              <w:t>qci-Id</w:t>
            </w:r>
          </w:p>
          <w:p w14:paraId="4C966ABD" w14:textId="77777777" w:rsidR="00696EF8" w:rsidRDefault="00A3265E">
            <w:pPr>
              <w:keepLines/>
              <w:spacing w:after="0"/>
              <w:rPr>
                <w:rFonts w:ascii="Arial" w:hAnsi="Arial"/>
                <w:b/>
                <w:i/>
                <w:sz w:val="18"/>
                <w:lang w:eastAsia="en-GB"/>
              </w:rPr>
            </w:pPr>
            <w:r>
              <w:rPr>
                <w:rFonts w:ascii="Arial" w:hAnsi="Arial"/>
                <w:sz w:val="18"/>
                <w:lang w:eastAsia="en-GB"/>
              </w:rPr>
              <w:t xml:space="preserve">Indicates QCI value for which </w:t>
            </w:r>
            <w:r>
              <w:rPr>
                <w:rFonts w:ascii="Arial" w:hAnsi="Arial"/>
                <w:i/>
                <w:sz w:val="18"/>
                <w:lang w:eastAsia="en-GB"/>
              </w:rPr>
              <w:t xml:space="preserve">excessDelay </w:t>
            </w:r>
            <w:r>
              <w:rPr>
                <w:rFonts w:ascii="Arial" w:hAnsi="Arial"/>
                <w:sz w:val="18"/>
                <w:lang w:eastAsia="en-GB"/>
              </w:rPr>
              <w:t>is provided, according to TS 36.314 [71].</w:t>
            </w:r>
          </w:p>
        </w:tc>
      </w:tr>
      <w:tr w:rsidR="00696EF8" w14:paraId="14B014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BC70159" w14:textId="77777777" w:rsidR="00696EF8" w:rsidRDefault="00A3265E">
            <w:pPr>
              <w:keepNext/>
              <w:keepLines/>
              <w:spacing w:after="0"/>
              <w:rPr>
                <w:rFonts w:ascii="Arial" w:hAnsi="Arial"/>
                <w:b/>
                <w:i/>
                <w:iCs/>
                <w:sz w:val="18"/>
              </w:rPr>
            </w:pPr>
            <w:r>
              <w:rPr>
                <w:rFonts w:ascii="Arial" w:hAnsi="Arial"/>
                <w:b/>
                <w:i/>
                <w:iCs/>
                <w:sz w:val="18"/>
              </w:rPr>
              <w:t>resourceIndex</w:t>
            </w:r>
          </w:p>
          <w:p w14:paraId="7C8BA7C4" w14:textId="77777777" w:rsidR="00696EF8" w:rsidRDefault="00A3265E">
            <w:pPr>
              <w:keepNext/>
              <w:keepLines/>
              <w:spacing w:after="0"/>
              <w:rPr>
                <w:rFonts w:ascii="Arial" w:hAnsi="Arial"/>
                <w:bCs/>
                <w:noProof/>
                <w:sz w:val="18"/>
              </w:rPr>
            </w:pPr>
            <w:r>
              <w:rPr>
                <w:rFonts w:ascii="Arial" w:hAnsi="Arial"/>
                <w:sz w:val="18"/>
              </w:rPr>
              <w:t xml:space="preserve">Indicates the available resource candidates within the [T1, T2] window as specified in TS 36.213 [23]. clause 14.1.1.6. Value 1 indicates the resource candidate on the subframe indicated by </w:t>
            </w:r>
            <w:r>
              <w:rPr>
                <w:rFonts w:ascii="Arial" w:hAnsi="Arial"/>
                <w:i/>
                <w:sz w:val="18"/>
              </w:rPr>
              <w:t>sl-SubframeRe</w:t>
            </w:r>
            <w:r>
              <w:rPr>
                <w:rFonts w:ascii="Arial" w:hAnsi="Arial"/>
                <w:sz w:val="18"/>
              </w:rPr>
              <w:t xml:space="preserve">f, from subchannel 0 to </w:t>
            </w:r>
            <w:r>
              <w:rPr>
                <w:rFonts w:ascii="Arial" w:hAnsi="Arial"/>
                <w:i/>
                <w:sz w:val="18"/>
              </w:rPr>
              <w:t>sensingSubchannelNumber</w:t>
            </w:r>
            <w:r>
              <w:rPr>
                <w:rFonts w:ascii="Arial" w:hAnsi="Arial"/>
                <w:sz w:val="18"/>
              </w:rPr>
              <w:t xml:space="preserve">-1. Value 2 indicates the resource candidate on the first subframe following the subframe indicated by </w:t>
            </w:r>
            <w:r>
              <w:rPr>
                <w:rFonts w:ascii="Arial" w:hAnsi="Arial"/>
                <w:i/>
                <w:sz w:val="18"/>
              </w:rPr>
              <w:t>sl-SubframeRef</w:t>
            </w:r>
            <w:r>
              <w:rPr>
                <w:rFonts w:ascii="Arial" w:hAnsi="Arial"/>
                <w:sz w:val="18"/>
              </w:rPr>
              <w:t xml:space="preserve">, from subchannel 0 to </w:t>
            </w:r>
            <w:r>
              <w:rPr>
                <w:rFonts w:ascii="Arial" w:hAnsi="Arial"/>
                <w:i/>
                <w:sz w:val="18"/>
              </w:rPr>
              <w:t>sensingSubchannelNumber</w:t>
            </w:r>
            <w:r>
              <w:rPr>
                <w:rFonts w:ascii="Arial" w:hAnsi="Arial"/>
                <w:sz w:val="18"/>
              </w:rPr>
              <w:t xml:space="preserve">-1 (Value 101 indicates the resource candidate on the subframe indicated by </w:t>
            </w:r>
            <w:r>
              <w:rPr>
                <w:rFonts w:ascii="Arial" w:hAnsi="Arial"/>
                <w:i/>
                <w:sz w:val="18"/>
              </w:rPr>
              <w:t>sl-SubframeRef</w:t>
            </w:r>
            <w:r>
              <w:rPr>
                <w:rFonts w:ascii="Arial" w:hAnsi="Arial"/>
                <w:sz w:val="18"/>
              </w:rPr>
              <w:t xml:space="preserve">, from subchannel 1 to </w:t>
            </w:r>
            <w:r>
              <w:rPr>
                <w:rFonts w:ascii="Arial" w:hAnsi="Arial"/>
                <w:i/>
                <w:sz w:val="18"/>
              </w:rPr>
              <w:t>sensingSubchannelNumber</w:t>
            </w:r>
            <w:r>
              <w:rPr>
                <w:rFonts w:ascii="Arial" w:hAnsi="Arial"/>
                <w:sz w:val="18"/>
              </w:rPr>
              <w:t xml:space="preserve">, if the </w:t>
            </w:r>
            <w:r>
              <w:rPr>
                <w:rFonts w:ascii="Arial" w:hAnsi="Arial"/>
                <w:i/>
                <w:sz w:val="18"/>
              </w:rPr>
              <w:t>numSubchannel</w:t>
            </w:r>
            <w:r>
              <w:rPr>
                <w:rFonts w:ascii="Arial" w:hAnsi="Arial"/>
                <w:sz w:val="18"/>
              </w:rPr>
              <w:t xml:space="preserve"> of the resource pool is larger than </w:t>
            </w:r>
            <w:r>
              <w:rPr>
                <w:rFonts w:ascii="Arial" w:hAnsi="Arial"/>
                <w:i/>
                <w:sz w:val="18"/>
              </w:rPr>
              <w:t>sensingSubchannelNumber</w:t>
            </w:r>
            <w:r>
              <w:rPr>
                <w:rFonts w:ascii="Arial" w:hAnsi="Arial"/>
                <w:sz w:val="18"/>
              </w:rPr>
              <w:t>) and so on.</w:t>
            </w:r>
          </w:p>
        </w:tc>
      </w:tr>
      <w:tr w:rsidR="00696EF8" w14:paraId="6EE0558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218B7A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resultRS-IndexList</w:t>
            </w:r>
          </w:p>
          <w:p w14:paraId="494B7550" w14:textId="77777777" w:rsidR="00696EF8" w:rsidRDefault="00A3265E">
            <w:pPr>
              <w:keepNext/>
              <w:keepLines/>
              <w:spacing w:after="0"/>
              <w:rPr>
                <w:rFonts w:ascii="Arial" w:hAnsi="Arial"/>
                <w:b/>
                <w:i/>
                <w:iCs/>
                <w:sz w:val="18"/>
              </w:rPr>
            </w:pPr>
            <w:r>
              <w:rPr>
                <w:rFonts w:ascii="Arial" w:hAnsi="Arial"/>
                <w:iCs/>
                <w:noProof/>
                <w:sz w:val="18"/>
                <w:lang w:eastAsia="en-GB"/>
              </w:rPr>
              <w:t>Beam level measurement results (indexes and optionally, beam measurements).</w:t>
            </w:r>
          </w:p>
        </w:tc>
      </w:tr>
      <w:tr w:rsidR="00696EF8" w14:paraId="231C245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F3D0EB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routingAreaCode</w:t>
            </w:r>
          </w:p>
          <w:p w14:paraId="546ADFE5"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The RAC identity read from broadcast information, as defined in TS 23.003 [27].</w:t>
            </w:r>
          </w:p>
        </w:tc>
      </w:tr>
      <w:tr w:rsidR="00696EF8" w14:paraId="4ECE94A1" w14:textId="77777777">
        <w:trPr>
          <w:cantSplit/>
        </w:trPr>
        <w:tc>
          <w:tcPr>
            <w:tcW w:w="9639" w:type="dxa"/>
          </w:tcPr>
          <w:p w14:paraId="09ABEB44"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rsrpResult</w:t>
            </w:r>
          </w:p>
          <w:p w14:paraId="236D3D43" w14:textId="77777777" w:rsidR="00696EF8" w:rsidRDefault="00A3265E">
            <w:pPr>
              <w:keepNext/>
              <w:keepLines/>
              <w:spacing w:after="0"/>
              <w:rPr>
                <w:rFonts w:ascii="Arial" w:hAnsi="Arial"/>
                <w:sz w:val="18"/>
                <w:lang w:eastAsia="en-GB"/>
              </w:rPr>
            </w:pPr>
            <w:r>
              <w:rPr>
                <w:rFonts w:ascii="Arial" w:hAnsi="Arial"/>
                <w:sz w:val="18"/>
                <w:lang w:eastAsia="en-GB"/>
              </w:rPr>
              <w:t>Measured RSRP result of an E</w:t>
            </w:r>
            <w:r>
              <w:rPr>
                <w:rFonts w:ascii="Arial" w:hAnsi="Arial"/>
                <w:sz w:val="18"/>
                <w:lang w:eastAsia="en-GB"/>
              </w:rPr>
              <w:noBreakHyphen/>
              <w:t>UTRA cell.</w:t>
            </w:r>
          </w:p>
          <w:p w14:paraId="30D3F79A" w14:textId="77777777" w:rsidR="00696EF8" w:rsidRDefault="00A3265E">
            <w:pPr>
              <w:keepNext/>
              <w:keepLines/>
              <w:spacing w:after="0"/>
              <w:rPr>
                <w:rFonts w:ascii="Arial" w:hAnsi="Arial"/>
                <w:noProof/>
                <w:sz w:val="18"/>
                <w:lang w:eastAsia="en-GB"/>
              </w:rPr>
            </w:pPr>
            <w:r>
              <w:rPr>
                <w:rFonts w:ascii="Arial" w:hAnsi="Arial"/>
                <w:iCs/>
                <w:noProof/>
                <w:sz w:val="18"/>
                <w:lang w:eastAsia="en-GB"/>
              </w:rPr>
              <w:t xml:space="preserve">The </w:t>
            </w:r>
            <w:r>
              <w:rPr>
                <w:rFonts w:ascii="Arial" w:hAnsi="Arial"/>
                <w:i/>
                <w:iCs/>
                <w:noProof/>
                <w:sz w:val="18"/>
                <w:lang w:eastAsia="en-GB"/>
              </w:rPr>
              <w:t>rsrpResult</w:t>
            </w:r>
            <w:r>
              <w:rPr>
                <w:rFonts w:ascii="Arial" w:hAnsi="Arial"/>
                <w:iCs/>
                <w:noProof/>
                <w:sz w:val="18"/>
                <w:lang w:eastAsia="en-GB"/>
              </w:rPr>
              <w:t xml:space="preserve"> is only reported if configured by the eNB.</w:t>
            </w:r>
          </w:p>
        </w:tc>
      </w:tr>
      <w:tr w:rsidR="00696EF8" w14:paraId="7B92AB88" w14:textId="77777777">
        <w:trPr>
          <w:cantSplit/>
        </w:trPr>
        <w:tc>
          <w:tcPr>
            <w:tcW w:w="9639" w:type="dxa"/>
          </w:tcPr>
          <w:p w14:paraId="6628BB7A"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rsrpResultNR</w:t>
            </w:r>
          </w:p>
          <w:p w14:paraId="43AD331A" w14:textId="77777777" w:rsidR="00696EF8" w:rsidRDefault="00A3265E">
            <w:pPr>
              <w:keepNext/>
              <w:keepLines/>
              <w:spacing w:after="0"/>
              <w:rPr>
                <w:rFonts w:ascii="Arial" w:hAnsi="Arial"/>
                <w:sz w:val="18"/>
                <w:lang w:eastAsia="en-GB"/>
              </w:rPr>
            </w:pPr>
            <w:r>
              <w:rPr>
                <w:rFonts w:ascii="Arial" w:hAnsi="Arial"/>
                <w:sz w:val="18"/>
                <w:lang w:eastAsia="en-GB"/>
              </w:rPr>
              <w:t>Measured RSRP result of an NR cell.</w:t>
            </w:r>
          </w:p>
          <w:p w14:paraId="668E48FB" w14:textId="77777777" w:rsidR="00696EF8" w:rsidRDefault="00A3265E">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rsrpResultNR</w:t>
            </w:r>
            <w:r>
              <w:rPr>
                <w:rFonts w:ascii="Arial" w:hAnsi="Arial"/>
                <w:iCs/>
                <w:noProof/>
                <w:sz w:val="18"/>
                <w:lang w:eastAsia="en-GB"/>
              </w:rPr>
              <w:t xml:space="preserve"> is only reported if configured by the eNB.</w:t>
            </w:r>
          </w:p>
        </w:tc>
      </w:tr>
      <w:tr w:rsidR="00696EF8" w14:paraId="4AF78B23" w14:textId="77777777">
        <w:trPr>
          <w:cantSplit/>
        </w:trPr>
        <w:tc>
          <w:tcPr>
            <w:tcW w:w="9639" w:type="dxa"/>
          </w:tcPr>
          <w:p w14:paraId="44CB8541"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rsrqResult</w:t>
            </w:r>
          </w:p>
          <w:p w14:paraId="4EC3EA66" w14:textId="77777777" w:rsidR="00696EF8" w:rsidRDefault="00A3265E">
            <w:pPr>
              <w:keepNext/>
              <w:keepLines/>
              <w:spacing w:after="0"/>
              <w:rPr>
                <w:rFonts w:ascii="Arial" w:hAnsi="Arial"/>
                <w:sz w:val="18"/>
                <w:lang w:eastAsia="en-GB"/>
              </w:rPr>
            </w:pPr>
            <w:r>
              <w:rPr>
                <w:rFonts w:ascii="Arial" w:hAnsi="Arial"/>
                <w:sz w:val="18"/>
                <w:lang w:eastAsia="en-GB"/>
              </w:rPr>
              <w:t>Measured RSRQ result of an E</w:t>
            </w:r>
            <w:r>
              <w:rPr>
                <w:rFonts w:ascii="Arial" w:hAnsi="Arial"/>
                <w:sz w:val="18"/>
                <w:lang w:eastAsia="en-GB"/>
              </w:rPr>
              <w:noBreakHyphen/>
              <w:t>UTRA cell.</w:t>
            </w:r>
          </w:p>
          <w:p w14:paraId="4D043873" w14:textId="77777777" w:rsidR="00696EF8" w:rsidRDefault="00A3265E">
            <w:pPr>
              <w:keepNext/>
              <w:keepLines/>
              <w:spacing w:after="0"/>
              <w:rPr>
                <w:rFonts w:ascii="Arial" w:hAnsi="Arial"/>
                <w:b/>
                <w:sz w:val="18"/>
                <w:lang w:eastAsia="en-GB"/>
              </w:rPr>
            </w:pPr>
            <w:r>
              <w:rPr>
                <w:rFonts w:ascii="Arial" w:hAnsi="Arial"/>
                <w:iCs/>
                <w:noProof/>
                <w:sz w:val="18"/>
                <w:lang w:eastAsia="en-GB"/>
              </w:rPr>
              <w:t xml:space="preserve">The </w:t>
            </w:r>
            <w:r>
              <w:rPr>
                <w:rFonts w:ascii="Arial" w:hAnsi="Arial"/>
                <w:i/>
                <w:iCs/>
                <w:noProof/>
                <w:sz w:val="18"/>
                <w:lang w:eastAsia="en-GB"/>
              </w:rPr>
              <w:t>rsrqResult</w:t>
            </w:r>
            <w:r>
              <w:rPr>
                <w:rFonts w:ascii="Arial" w:hAnsi="Arial"/>
                <w:iCs/>
                <w:noProof/>
                <w:sz w:val="18"/>
                <w:lang w:eastAsia="en-GB"/>
              </w:rPr>
              <w:t xml:space="preserve"> is only reported if configured by the eNB.</w:t>
            </w:r>
          </w:p>
          <w:p w14:paraId="35F6751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If the measurement is performed in RRC_CONNECTED and measurements based on RSS is enabled in the cell in </w:t>
            </w:r>
            <w:r>
              <w:rPr>
                <w:rFonts w:ascii="Arial" w:hAnsi="Arial"/>
                <w:i/>
                <w:sz w:val="18"/>
                <w:lang w:eastAsia="en-GB"/>
              </w:rPr>
              <w:t>measRSS-DedicatedConfig-r16</w:t>
            </w:r>
            <w:r>
              <w:rPr>
                <w:rFonts w:ascii="Arial" w:hAnsi="Arial"/>
                <w:sz w:val="18"/>
              </w:rPr>
              <w:t xml:space="preserve">, E-UTRAN ignores </w:t>
            </w:r>
            <w:r>
              <w:rPr>
                <w:rFonts w:ascii="Arial" w:hAnsi="Arial"/>
                <w:i/>
                <w:sz w:val="18"/>
              </w:rPr>
              <w:t>rsrqResult</w:t>
            </w:r>
            <w:r>
              <w:rPr>
                <w:rFonts w:ascii="Arial" w:hAnsi="Arial"/>
                <w:sz w:val="18"/>
              </w:rPr>
              <w:t>.</w:t>
            </w:r>
          </w:p>
        </w:tc>
      </w:tr>
      <w:tr w:rsidR="00696EF8" w14:paraId="32559B00" w14:textId="77777777">
        <w:trPr>
          <w:cantSplit/>
        </w:trPr>
        <w:tc>
          <w:tcPr>
            <w:tcW w:w="9639" w:type="dxa"/>
          </w:tcPr>
          <w:p w14:paraId="15A1A0FF"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rsrqResultNR</w:t>
            </w:r>
          </w:p>
          <w:p w14:paraId="74AA23F6" w14:textId="77777777" w:rsidR="00696EF8" w:rsidRDefault="00A3265E">
            <w:pPr>
              <w:keepNext/>
              <w:keepLines/>
              <w:spacing w:after="0"/>
              <w:rPr>
                <w:rFonts w:ascii="Arial" w:hAnsi="Arial"/>
                <w:sz w:val="18"/>
                <w:lang w:eastAsia="en-GB"/>
              </w:rPr>
            </w:pPr>
            <w:r>
              <w:rPr>
                <w:rFonts w:ascii="Arial" w:hAnsi="Arial"/>
                <w:sz w:val="18"/>
                <w:lang w:eastAsia="en-GB"/>
              </w:rPr>
              <w:t>Measured RSRQ result of an NR cell.</w:t>
            </w:r>
          </w:p>
          <w:p w14:paraId="3E327F97" w14:textId="77777777" w:rsidR="00696EF8" w:rsidRDefault="00A3265E">
            <w:pPr>
              <w:keepNext/>
              <w:keepLines/>
              <w:spacing w:after="0"/>
              <w:rPr>
                <w:rFonts w:ascii="Arial" w:hAnsi="Arial"/>
                <w:b/>
                <w:bCs/>
                <w:i/>
                <w:iCs/>
                <w:sz w:val="18"/>
                <w:lang w:eastAsia="en-GB"/>
              </w:rPr>
            </w:pPr>
            <w:r>
              <w:rPr>
                <w:rFonts w:ascii="Arial" w:hAnsi="Arial"/>
                <w:iCs/>
                <w:noProof/>
                <w:sz w:val="18"/>
                <w:lang w:eastAsia="en-GB"/>
              </w:rPr>
              <w:t xml:space="preserve">The </w:t>
            </w:r>
            <w:r>
              <w:rPr>
                <w:rFonts w:ascii="Arial" w:hAnsi="Arial"/>
                <w:i/>
                <w:noProof/>
                <w:sz w:val="18"/>
                <w:lang w:eastAsia="en-GB"/>
              </w:rPr>
              <w:t>rsrqResultNR</w:t>
            </w:r>
            <w:r>
              <w:rPr>
                <w:rFonts w:ascii="Arial" w:hAnsi="Arial"/>
                <w:iCs/>
                <w:noProof/>
                <w:sz w:val="18"/>
                <w:lang w:eastAsia="en-GB"/>
              </w:rPr>
              <w:t xml:space="preserve"> is only reported if configured by the eNB.</w:t>
            </w:r>
          </w:p>
        </w:tc>
      </w:tr>
      <w:tr w:rsidR="00696EF8" w14:paraId="100718C8" w14:textId="77777777">
        <w:trPr>
          <w:cantSplit/>
        </w:trPr>
        <w:tc>
          <w:tcPr>
            <w:tcW w:w="9639" w:type="dxa"/>
          </w:tcPr>
          <w:p w14:paraId="19280BF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rssi</w:t>
            </w:r>
          </w:p>
          <w:p w14:paraId="3060E392" w14:textId="77777777" w:rsidR="00696EF8" w:rsidRDefault="00A3265E">
            <w:pPr>
              <w:keepNext/>
              <w:keepLines/>
              <w:spacing w:after="0"/>
              <w:rPr>
                <w:rFonts w:ascii="Arial" w:hAnsi="Arial"/>
                <w:b/>
                <w:bCs/>
                <w:i/>
                <w:noProof/>
                <w:sz w:val="18"/>
                <w:lang w:eastAsia="en-GB"/>
              </w:rPr>
            </w:pPr>
            <w:r>
              <w:rPr>
                <w:rFonts w:ascii="Arial"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696EF8" w14:paraId="1CDF0938" w14:textId="77777777">
        <w:trPr>
          <w:cantSplit/>
        </w:trPr>
        <w:tc>
          <w:tcPr>
            <w:tcW w:w="9639" w:type="dxa"/>
          </w:tcPr>
          <w:p w14:paraId="7B4E61B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rssi-Result</w:t>
            </w:r>
          </w:p>
          <w:p w14:paraId="0908422A" w14:textId="77777777" w:rsidR="00696EF8" w:rsidRDefault="00A3265E">
            <w:pPr>
              <w:keepNext/>
              <w:keepLines/>
              <w:spacing w:after="0"/>
              <w:rPr>
                <w:rFonts w:ascii="Arial" w:hAnsi="Arial"/>
                <w:b/>
                <w:bCs/>
                <w:i/>
                <w:noProof/>
                <w:sz w:val="18"/>
                <w:lang w:eastAsia="en-GB"/>
              </w:rPr>
            </w:pPr>
            <w:r>
              <w:rPr>
                <w:rFonts w:ascii="Arial" w:hAnsi="Arial"/>
                <w:noProof/>
                <w:sz w:val="18"/>
                <w:lang w:eastAsia="en-GB"/>
              </w:rPr>
              <w:t>Measured RSSI result in dBm.</w:t>
            </w:r>
          </w:p>
        </w:tc>
      </w:tr>
      <w:tr w:rsidR="00696EF8" w14:paraId="4163E3E2" w14:textId="77777777">
        <w:trPr>
          <w:cantSplit/>
        </w:trPr>
        <w:tc>
          <w:tcPr>
            <w:tcW w:w="9639" w:type="dxa"/>
          </w:tcPr>
          <w:p w14:paraId="33717985" w14:textId="77777777" w:rsidR="00696EF8" w:rsidRDefault="00A3265E">
            <w:pPr>
              <w:keepNext/>
              <w:keepLines/>
              <w:spacing w:after="0"/>
              <w:rPr>
                <w:rFonts w:ascii="Arial" w:hAnsi="Arial"/>
                <w:b/>
                <w:bCs/>
                <w:i/>
                <w:iCs/>
                <w:sz w:val="18"/>
              </w:rPr>
            </w:pPr>
            <w:r>
              <w:rPr>
                <w:rFonts w:ascii="Arial" w:hAnsi="Arial"/>
                <w:b/>
                <w:bCs/>
                <w:i/>
                <w:iCs/>
                <w:sz w:val="18"/>
              </w:rPr>
              <w:t>rs-sinr-Result</w:t>
            </w:r>
          </w:p>
          <w:p w14:paraId="234FA46E" w14:textId="77777777" w:rsidR="00696EF8" w:rsidRDefault="00A3265E">
            <w:pPr>
              <w:keepNext/>
              <w:keepLines/>
              <w:spacing w:after="0"/>
              <w:rPr>
                <w:rFonts w:ascii="Arial" w:hAnsi="Arial"/>
                <w:b/>
                <w:bCs/>
                <w:i/>
                <w:noProof/>
                <w:sz w:val="18"/>
              </w:rPr>
            </w:pPr>
            <w:r>
              <w:rPr>
                <w:rFonts w:ascii="Arial" w:hAnsi="Arial"/>
                <w:sz w:val="18"/>
              </w:rPr>
              <w:t>Measured RS-SINR result of an E</w:t>
            </w:r>
            <w:r>
              <w:rPr>
                <w:rFonts w:ascii="Arial" w:hAnsi="Arial"/>
                <w:sz w:val="18"/>
              </w:rPr>
              <w:noBreakHyphen/>
              <w:t xml:space="preserve">UTRA or NR cell. </w:t>
            </w:r>
            <w:r>
              <w:rPr>
                <w:rFonts w:ascii="Arial" w:hAnsi="Arial"/>
                <w:iCs/>
                <w:noProof/>
                <w:sz w:val="18"/>
              </w:rPr>
              <w:t xml:space="preserve">The </w:t>
            </w:r>
            <w:r>
              <w:rPr>
                <w:rFonts w:ascii="Arial" w:hAnsi="Arial"/>
                <w:i/>
                <w:iCs/>
                <w:noProof/>
                <w:sz w:val="18"/>
              </w:rPr>
              <w:t>rs-sinr-Result</w:t>
            </w:r>
            <w:r>
              <w:rPr>
                <w:rFonts w:ascii="Arial" w:hAnsi="Arial"/>
                <w:iCs/>
                <w:noProof/>
                <w:sz w:val="18"/>
              </w:rPr>
              <w:t xml:space="preserve"> is only reported if configured by the eNB.</w:t>
            </w:r>
          </w:p>
        </w:tc>
      </w:tr>
      <w:tr w:rsidR="00696EF8" w14:paraId="77333495" w14:textId="77777777">
        <w:trPr>
          <w:cantSplit/>
        </w:trPr>
        <w:tc>
          <w:tcPr>
            <w:tcW w:w="9639" w:type="dxa"/>
          </w:tcPr>
          <w:p w14:paraId="302A195D" w14:textId="77777777" w:rsidR="00696EF8" w:rsidRDefault="00A3265E">
            <w:pPr>
              <w:keepNext/>
              <w:keepLines/>
              <w:spacing w:after="0"/>
              <w:rPr>
                <w:rFonts w:ascii="Arial" w:hAnsi="Arial"/>
                <w:b/>
                <w:bCs/>
                <w:i/>
                <w:noProof/>
                <w:sz w:val="18"/>
                <w:lang w:eastAsia="en-GB"/>
              </w:rPr>
            </w:pPr>
            <w:r>
              <w:rPr>
                <w:rFonts w:ascii="Arial" w:hAnsi="Arial"/>
                <w:b/>
                <w:i/>
                <w:sz w:val="18"/>
                <w:lang w:eastAsia="en-GB"/>
              </w:rPr>
              <w:t>rssiWLAN</w:t>
            </w:r>
          </w:p>
          <w:p w14:paraId="5A1BCA78" w14:textId="77777777" w:rsidR="00696EF8" w:rsidRDefault="00A3265E">
            <w:pPr>
              <w:keepNext/>
              <w:keepLines/>
              <w:spacing w:after="0"/>
              <w:rPr>
                <w:rFonts w:ascii="Arial" w:hAnsi="Arial"/>
                <w:b/>
                <w:bCs/>
                <w:i/>
                <w:iCs/>
                <w:sz w:val="18"/>
              </w:rPr>
            </w:pPr>
            <w:r>
              <w:rPr>
                <w:rFonts w:ascii="Arial" w:hAnsi="Arial"/>
                <w:sz w:val="18"/>
              </w:rPr>
              <w:t>Measured WLAN RSSI result in dBm.</w:t>
            </w:r>
          </w:p>
        </w:tc>
      </w:tr>
      <w:tr w:rsidR="00696EF8" w14:paraId="14A52111" w14:textId="77777777">
        <w:trPr>
          <w:cantSplit/>
        </w:trPr>
        <w:tc>
          <w:tcPr>
            <w:tcW w:w="9639" w:type="dxa"/>
          </w:tcPr>
          <w:p w14:paraId="027533EA" w14:textId="77777777" w:rsidR="00696EF8" w:rsidRDefault="00A3265E">
            <w:pPr>
              <w:keepNext/>
              <w:keepLines/>
              <w:spacing w:after="0"/>
              <w:rPr>
                <w:rFonts w:ascii="Arial" w:hAnsi="Arial"/>
                <w:b/>
                <w:i/>
                <w:sz w:val="18"/>
                <w:lang w:eastAsia="zh-CN"/>
              </w:rPr>
            </w:pPr>
            <w:r>
              <w:rPr>
                <w:rFonts w:ascii="Arial" w:hAnsi="Arial"/>
                <w:b/>
                <w:i/>
                <w:sz w:val="18"/>
              </w:rPr>
              <w:t>sl-</w:t>
            </w:r>
            <w:r>
              <w:rPr>
                <w:rFonts w:ascii="Arial" w:hAnsi="Arial"/>
                <w:b/>
                <w:i/>
                <w:sz w:val="18"/>
                <w:lang w:eastAsia="zh-CN"/>
              </w:rPr>
              <w:t>S</w:t>
            </w:r>
            <w:r>
              <w:rPr>
                <w:rFonts w:ascii="Arial" w:hAnsi="Arial"/>
                <w:b/>
                <w:i/>
                <w:sz w:val="18"/>
              </w:rPr>
              <w:t>ubframeRef</w:t>
            </w:r>
          </w:p>
          <w:p w14:paraId="65554E2E" w14:textId="77777777" w:rsidR="00696EF8" w:rsidRDefault="00A3265E">
            <w:pPr>
              <w:keepNext/>
              <w:keepLines/>
              <w:spacing w:after="0"/>
              <w:rPr>
                <w:rFonts w:ascii="Arial" w:hAnsi="Arial"/>
                <w:sz w:val="18"/>
                <w:lang w:eastAsia="zh-CN"/>
              </w:rPr>
            </w:pPr>
            <w:r>
              <w:rPr>
                <w:rFonts w:ascii="Arial" w:hAnsi="Arial" w:cs="Arial"/>
                <w:bCs/>
                <w:noProof/>
                <w:sz w:val="18"/>
                <w:szCs w:val="18"/>
                <w:lang w:eastAsia="zh-CN"/>
              </w:rPr>
              <w:t xml:space="preserve">Indicates the subframe corresponding to n+T1 used to obtain the </w:t>
            </w:r>
            <w:r>
              <w:rPr>
                <w:rFonts w:ascii="Arial" w:hAnsi="Arial" w:cs="Arial"/>
                <w:iCs/>
                <w:noProof/>
                <w:sz w:val="18"/>
                <w:szCs w:val="18"/>
              </w:rPr>
              <w:t>sensing</w:t>
            </w:r>
            <w:r>
              <w:rPr>
                <w:rFonts w:ascii="Arial" w:hAnsi="Arial" w:cs="Arial"/>
                <w:bCs/>
                <w:noProof/>
                <w:sz w:val="18"/>
                <w:szCs w:val="18"/>
                <w:lang w:eastAsia="zh-CN"/>
              </w:rPr>
              <w:t xml:space="preserve"> measurement results (see TS 36.213 [23]). Specifically, the value indicates the timing offset with respect to subframe#0 of DFN#0 in milliseconds.</w:t>
            </w:r>
          </w:p>
        </w:tc>
      </w:tr>
      <w:tr w:rsidR="00696EF8" w14:paraId="26E518A7" w14:textId="77777777">
        <w:trPr>
          <w:cantSplit/>
        </w:trPr>
        <w:tc>
          <w:tcPr>
            <w:tcW w:w="9639" w:type="dxa"/>
          </w:tcPr>
          <w:p w14:paraId="1DF2584D" w14:textId="77777777" w:rsidR="00696EF8" w:rsidRDefault="00A3265E">
            <w:pPr>
              <w:keepNext/>
              <w:keepLines/>
              <w:spacing w:after="0"/>
              <w:ind w:rightChars="-617" w:right="-1234"/>
              <w:rPr>
                <w:rFonts w:ascii="Arial" w:hAnsi="Arial"/>
                <w:b/>
                <w:i/>
                <w:sz w:val="18"/>
                <w:lang w:eastAsia="zh-CN"/>
              </w:rPr>
            </w:pPr>
            <w:r>
              <w:rPr>
                <w:rFonts w:ascii="Arial" w:hAnsi="Arial"/>
                <w:b/>
                <w:i/>
                <w:sz w:val="18"/>
                <w:lang w:eastAsia="zh-CN"/>
              </w:rPr>
              <w:t>stationCountWLAN</w:t>
            </w:r>
          </w:p>
          <w:p w14:paraId="7532549E" w14:textId="77777777" w:rsidR="00696EF8" w:rsidRDefault="00A3265E">
            <w:pPr>
              <w:keepNext/>
              <w:keepLines/>
              <w:spacing w:after="0"/>
              <w:rPr>
                <w:rFonts w:ascii="Arial" w:hAnsi="Arial"/>
                <w:b/>
                <w:bCs/>
                <w:i/>
                <w:iCs/>
                <w:sz w:val="18"/>
              </w:rPr>
            </w:pPr>
            <w:r>
              <w:rPr>
                <w:rFonts w:ascii="Arial" w:hAnsi="Arial"/>
                <w:sz w:val="18"/>
              </w:rPr>
              <w:t>Indicates the total number stations currently associated with this WLAN as defined in IEEE 802.11-2012 [67].</w:t>
            </w:r>
          </w:p>
        </w:tc>
      </w:tr>
      <w:tr w:rsidR="00696EF8" w14:paraId="539E03D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EF7DD5" w14:textId="77777777" w:rsidR="00696EF8" w:rsidRDefault="00A3265E">
            <w:pPr>
              <w:keepNext/>
              <w:keepLines/>
              <w:spacing w:after="0"/>
              <w:ind w:rightChars="-617" w:right="-1234"/>
              <w:rPr>
                <w:rFonts w:ascii="Arial" w:eastAsia="SimSun" w:hAnsi="Arial"/>
                <w:b/>
                <w:i/>
                <w:sz w:val="18"/>
                <w:lang w:eastAsia="zh-CN"/>
              </w:rPr>
            </w:pPr>
            <w:r>
              <w:rPr>
                <w:rFonts w:ascii="Arial" w:hAnsi="Arial"/>
                <w:b/>
                <w:i/>
                <w:sz w:val="18"/>
                <w:lang w:eastAsia="zh-CN"/>
              </w:rPr>
              <w:t>ue-RxTxTimeDiff</w:t>
            </w:r>
            <w:r>
              <w:rPr>
                <w:rFonts w:ascii="Arial" w:hAnsi="Arial"/>
                <w:b/>
                <w:i/>
                <w:sz w:val="18"/>
                <w:lang w:eastAsia="en-GB"/>
              </w:rPr>
              <w:t>Result</w:t>
            </w:r>
          </w:p>
          <w:p w14:paraId="27BB32F1" w14:textId="77777777" w:rsidR="00696EF8" w:rsidRDefault="00A3265E">
            <w:pPr>
              <w:keepNext/>
              <w:keepLines/>
              <w:spacing w:after="0"/>
              <w:rPr>
                <w:rFonts w:ascii="Arial" w:hAnsi="Arial"/>
                <w:b/>
                <w:i/>
                <w:sz w:val="18"/>
                <w:lang w:eastAsia="en-GB"/>
              </w:rPr>
            </w:pPr>
            <w:r>
              <w:rPr>
                <w:rFonts w:ascii="Arial" w:eastAsia="SimSun" w:hAnsi="Arial"/>
                <w:bCs/>
                <w:noProof/>
                <w:sz w:val="18"/>
                <w:lang w:eastAsia="zh-CN"/>
              </w:rPr>
              <w:t>UE Rx-Tx time difference</w:t>
            </w:r>
            <w:r>
              <w:rPr>
                <w:rFonts w:ascii="Arial" w:eastAsia="SimSun" w:hAnsi="Arial"/>
                <w:sz w:val="18"/>
                <w:lang w:eastAsia="en-GB"/>
              </w:rPr>
              <w:t xml:space="preserve"> measurement</w:t>
            </w:r>
            <w:r>
              <w:rPr>
                <w:rFonts w:ascii="Arial" w:eastAsia="SimSun" w:hAnsi="Arial"/>
                <w:sz w:val="18"/>
                <w:lang w:eastAsia="zh-CN"/>
              </w:rPr>
              <w:t xml:space="preserve"> result</w:t>
            </w:r>
            <w:r>
              <w:rPr>
                <w:rFonts w:ascii="Arial" w:eastAsia="SimSun" w:hAnsi="Arial"/>
                <w:sz w:val="18"/>
                <w:lang w:eastAsia="en-GB"/>
              </w:rPr>
              <w:t xml:space="preserve"> of the PCell</w:t>
            </w:r>
            <w:r>
              <w:rPr>
                <w:rFonts w:ascii="Arial" w:eastAsia="SimSun" w:hAnsi="Arial"/>
                <w:sz w:val="18"/>
                <w:lang w:eastAsia="zh-CN"/>
              </w:rPr>
              <w:t xml:space="preserve">, </w:t>
            </w:r>
            <w:r>
              <w:rPr>
                <w:rFonts w:ascii="Arial" w:hAnsi="Arial"/>
                <w:sz w:val="18"/>
                <w:lang w:eastAsia="en-GB"/>
              </w:rPr>
              <w:t>provided by lower layers</w:t>
            </w:r>
            <w:r>
              <w:rPr>
                <w:rFonts w:ascii="Arial" w:eastAsia="SimSun" w:hAnsi="Arial"/>
                <w:sz w:val="18"/>
                <w:lang w:eastAsia="zh-CN"/>
              </w:rPr>
              <w:t xml:space="preserve">. </w:t>
            </w:r>
            <w:r>
              <w:rPr>
                <w:rFonts w:ascii="Arial" w:hAnsi="Arial"/>
                <w:sz w:val="18"/>
                <w:lang w:eastAsia="zh-CN"/>
              </w:rPr>
              <w:t>If</w:t>
            </w:r>
            <w:r>
              <w:rPr>
                <w:rFonts w:ascii="Arial" w:hAnsi="Arial"/>
                <w:i/>
                <w:sz w:val="18"/>
                <w:lang w:eastAsia="zh-CN"/>
              </w:rPr>
              <w:t xml:space="preserve"> ue-RxTxTimeDiffPeriodicalTDD-r13</w:t>
            </w:r>
            <w:r>
              <w:rPr>
                <w:rFonts w:ascii="Arial" w:hAnsi="Arial"/>
                <w:sz w:val="18"/>
                <w:lang w:eastAsia="zh-CN"/>
              </w:rPr>
              <w:t xml:space="preserve"> is set to </w:t>
            </w:r>
            <w:r>
              <w:rPr>
                <w:rFonts w:ascii="Arial" w:hAnsi="Arial"/>
                <w:i/>
                <w:sz w:val="18"/>
                <w:lang w:eastAsia="zh-CN"/>
              </w:rPr>
              <w:t>TRUE</w:t>
            </w:r>
            <w:r>
              <w:rPr>
                <w:rFonts w:ascii="Arial" w:hAnsi="Arial"/>
                <w:sz w:val="18"/>
                <w:lang w:eastAsia="zh-CN"/>
              </w:rPr>
              <w:t xml:space="preserve">, the measurement mapping is according to EUTRAN TDD UE Rx-Tx time difference report mapping in TS 36.133 [16] and measurement result includes </w:t>
            </w:r>
            <w:r>
              <w:rPr>
                <w:rFonts w:ascii="Arial" w:hAnsi="Arial"/>
                <w:i/>
                <w:noProof/>
                <w:sz w:val="18"/>
                <w:lang w:eastAsia="zh-CN"/>
              </w:rPr>
              <w:t>N</w:t>
            </w:r>
            <w:r>
              <w:rPr>
                <w:rFonts w:ascii="Arial" w:hAnsi="Arial"/>
                <w:i/>
                <w:noProof/>
                <w:sz w:val="18"/>
                <w:vertAlign w:val="subscript"/>
                <w:lang w:eastAsia="zh-CN"/>
              </w:rPr>
              <w:t>TAoffset</w:t>
            </w:r>
            <w:r>
              <w:rPr>
                <w:rFonts w:ascii="Arial" w:hAnsi="Arial"/>
                <w:sz w:val="18"/>
                <w:lang w:eastAsia="zh-CN"/>
              </w:rPr>
              <w:t>, else the measurement mapping is according to EUTRAN FDD UE Rx-Tx time difference report mapping in TS 36.133 [16].</w:t>
            </w:r>
          </w:p>
        </w:tc>
      </w:tr>
      <w:tr w:rsidR="00696EF8" w14:paraId="245292BE" w14:textId="77777777">
        <w:trPr>
          <w:cantSplit/>
          <w:trHeight w:val="105"/>
        </w:trPr>
        <w:tc>
          <w:tcPr>
            <w:tcW w:w="9639" w:type="dxa"/>
          </w:tcPr>
          <w:p w14:paraId="70073DF4" w14:textId="77777777" w:rsidR="00696EF8" w:rsidRDefault="00A3265E">
            <w:pPr>
              <w:keepNext/>
              <w:keepLines/>
              <w:spacing w:after="0"/>
              <w:rPr>
                <w:rFonts w:ascii="Arial" w:hAnsi="Arial"/>
                <w:b/>
                <w:bCs/>
                <w:i/>
                <w:noProof/>
                <w:sz w:val="18"/>
                <w:lang w:eastAsia="en-GB"/>
              </w:rPr>
            </w:pPr>
            <w:r>
              <w:rPr>
                <w:rFonts w:ascii="Arial" w:hAnsi="Arial"/>
                <w:b/>
                <w:i/>
                <w:sz w:val="18"/>
                <w:lang w:eastAsia="en-GB"/>
              </w:rPr>
              <w:t>uncomBarPreMeasResult</w:t>
            </w:r>
          </w:p>
          <w:p w14:paraId="60E09F77" w14:textId="77777777" w:rsidR="00696EF8" w:rsidRDefault="00A3265E">
            <w:pPr>
              <w:keepNext/>
              <w:keepLines/>
              <w:spacing w:after="0"/>
              <w:rPr>
                <w:rFonts w:ascii="Arial" w:hAnsi="Arial"/>
                <w:sz w:val="18"/>
                <w:lang w:eastAsia="en-GB"/>
              </w:rPr>
            </w:pPr>
            <w:r>
              <w:rPr>
                <w:rFonts w:ascii="Arial" w:hAnsi="Arial"/>
                <w:sz w:val="18"/>
                <w:szCs w:val="22"/>
                <w:lang w:eastAsia="sv-SE"/>
              </w:rPr>
              <w:t xml:space="preserve">This field provides barometric pressure measurements as </w:t>
            </w:r>
            <w:r>
              <w:rPr>
                <w:rFonts w:ascii="Arial" w:hAnsi="Arial"/>
                <w:i/>
                <w:sz w:val="18"/>
                <w:lang w:eastAsia="sv-SE"/>
              </w:rPr>
              <w:t>Sensor-MeasurementInformation</w:t>
            </w:r>
            <w:r>
              <w:rPr>
                <w:rFonts w:ascii="Arial" w:hAnsi="Arial"/>
                <w:sz w:val="18"/>
                <w:lang w:eastAsia="sv-SE"/>
              </w:rPr>
              <w:t xml:space="preserve"> </w:t>
            </w:r>
            <w:r>
              <w:rPr>
                <w:rFonts w:ascii="Arial" w:hAnsi="Arial"/>
                <w:sz w:val="18"/>
                <w:lang w:eastAsia="ko-KR"/>
              </w:rPr>
              <w:t>defined in TS 37.355 [109]</w:t>
            </w:r>
            <w:r>
              <w:rPr>
                <w:rFonts w:ascii="Arial" w:hAnsi="Arial"/>
                <w:sz w:val="18"/>
                <w:lang w:eastAsia="sv-SE"/>
              </w:rPr>
              <w:t xml:space="preserve">. </w:t>
            </w:r>
            <w:r>
              <w:rPr>
                <w:rFonts w:ascii="Arial" w:hAnsi="Arial"/>
                <w:sz w:val="18"/>
                <w:lang w:eastAsia="en-GB"/>
              </w:rPr>
              <w:t>The first/leftmost bit of the first octet contains the most significant bit.</w:t>
            </w:r>
          </w:p>
        </w:tc>
      </w:tr>
      <w:tr w:rsidR="00696EF8" w14:paraId="6FB61E5B" w14:textId="77777777">
        <w:trPr>
          <w:cantSplit/>
        </w:trPr>
        <w:tc>
          <w:tcPr>
            <w:tcW w:w="9639" w:type="dxa"/>
          </w:tcPr>
          <w:p w14:paraId="0ED435D4"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utra-EcN0</w:t>
            </w:r>
          </w:p>
          <w:p w14:paraId="7E21BF55" w14:textId="77777777" w:rsidR="00696EF8" w:rsidRDefault="00A3265E">
            <w:pPr>
              <w:keepNext/>
              <w:keepLines/>
              <w:spacing w:after="0"/>
              <w:rPr>
                <w:rFonts w:ascii="Arial" w:hAnsi="Arial"/>
                <w:noProof/>
                <w:sz w:val="18"/>
                <w:lang w:eastAsia="en-GB"/>
              </w:rPr>
            </w:pPr>
            <w:r>
              <w:rPr>
                <w:rFonts w:ascii="Arial" w:hAnsi="Arial"/>
                <w:noProof/>
                <w:sz w:val="18"/>
                <w:lang w:eastAsia="en-GB"/>
              </w:rPr>
              <w:t>According to CPICH_Ec/No in TS 25.133 [29]</w:t>
            </w:r>
            <w:r>
              <w:rPr>
                <w:rFonts w:ascii="Arial" w:hAnsi="Arial"/>
                <w:sz w:val="18"/>
                <w:lang w:eastAsia="en-GB"/>
              </w:rPr>
              <w:t xml:space="preserve"> </w:t>
            </w:r>
            <w:r>
              <w:rPr>
                <w:rFonts w:ascii="Arial" w:hAnsi="Arial"/>
                <w:noProof/>
                <w:sz w:val="18"/>
                <w:lang w:eastAsia="en-GB"/>
              </w:rPr>
              <w:t>for FDD. Fourteen spare values. The field is not present for TDD.</w:t>
            </w:r>
          </w:p>
        </w:tc>
      </w:tr>
      <w:tr w:rsidR="00696EF8" w14:paraId="6F42EF37" w14:textId="77777777">
        <w:trPr>
          <w:cantSplit/>
        </w:trPr>
        <w:tc>
          <w:tcPr>
            <w:tcW w:w="9639" w:type="dxa"/>
          </w:tcPr>
          <w:p w14:paraId="38B77A4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utra-RSCP</w:t>
            </w:r>
          </w:p>
          <w:p w14:paraId="71DABAF3" w14:textId="77777777" w:rsidR="00696EF8" w:rsidRDefault="00A3265E">
            <w:pPr>
              <w:keepNext/>
              <w:keepLines/>
              <w:spacing w:after="0"/>
              <w:rPr>
                <w:rFonts w:ascii="Arial" w:hAnsi="Arial"/>
                <w:noProof/>
                <w:sz w:val="18"/>
                <w:lang w:eastAsia="en-GB"/>
              </w:rPr>
            </w:pPr>
            <w:r>
              <w:rPr>
                <w:rFonts w:ascii="Arial" w:hAnsi="Arial"/>
                <w:noProof/>
                <w:sz w:val="18"/>
                <w:lang w:eastAsia="en-GB"/>
              </w:rPr>
              <w:t>According to CPICH_RSCP in TS 25.133 [29]</w:t>
            </w:r>
            <w:r>
              <w:rPr>
                <w:rFonts w:ascii="Arial" w:hAnsi="Arial"/>
                <w:sz w:val="18"/>
                <w:lang w:eastAsia="en-GB"/>
              </w:rPr>
              <w:t xml:space="preserve"> </w:t>
            </w:r>
            <w:r>
              <w:rPr>
                <w:rFonts w:ascii="Arial" w:hAnsi="Arial"/>
                <w:noProof/>
                <w:sz w:val="18"/>
                <w:lang w:eastAsia="en-GB"/>
              </w:rPr>
              <w:t>for FDD and P-CCPCH_RSCP in TS 25.123 [30] for TDD. Thirty-one spare values.</w:t>
            </w:r>
          </w:p>
        </w:tc>
      </w:tr>
      <w:tr w:rsidR="00696EF8" w14:paraId="49E981D7" w14:textId="77777777">
        <w:trPr>
          <w:cantSplit/>
        </w:trPr>
        <w:tc>
          <w:tcPr>
            <w:tcW w:w="9639" w:type="dxa"/>
          </w:tcPr>
          <w:p w14:paraId="75E00365" w14:textId="77777777" w:rsidR="00696EF8" w:rsidRDefault="00A3265E">
            <w:pPr>
              <w:keepNext/>
              <w:keepLines/>
              <w:spacing w:after="0"/>
              <w:rPr>
                <w:rFonts w:ascii="Arial" w:hAnsi="Arial"/>
                <w:b/>
                <w:i/>
                <w:sz w:val="18"/>
                <w:lang w:eastAsia="ko-KR"/>
              </w:rPr>
            </w:pPr>
            <w:r>
              <w:rPr>
                <w:rFonts w:ascii="Arial" w:hAnsi="Arial"/>
                <w:b/>
                <w:i/>
                <w:sz w:val="18"/>
                <w:lang w:eastAsia="ko-KR"/>
              </w:rPr>
              <w:t>wlan-Identifiers</w:t>
            </w:r>
          </w:p>
          <w:p w14:paraId="2DEF219E" w14:textId="77777777" w:rsidR="00696EF8" w:rsidRDefault="00A3265E">
            <w:pPr>
              <w:keepNext/>
              <w:keepLines/>
              <w:spacing w:after="0"/>
              <w:rPr>
                <w:rFonts w:ascii="Arial" w:hAnsi="Arial"/>
                <w:b/>
                <w:bCs/>
                <w:i/>
                <w:noProof/>
                <w:sz w:val="18"/>
                <w:lang w:eastAsia="en-GB"/>
              </w:rPr>
            </w:pPr>
            <w:r>
              <w:rPr>
                <w:rFonts w:ascii="Arial" w:hAnsi="Arial"/>
                <w:sz w:val="18"/>
                <w:lang w:eastAsia="ko-KR"/>
              </w:rPr>
              <w:t>Indicates the WLAN parameters used for identification of the WLAN for which the measurement results are applicable.</w:t>
            </w:r>
          </w:p>
        </w:tc>
      </w:tr>
    </w:tbl>
    <w:p w14:paraId="1E26EDF9" w14:textId="77777777" w:rsidR="00696EF8" w:rsidRDefault="00A3265E">
      <w:pPr>
        <w:rPr>
          <w:noProof/>
          <w:color w:val="FF0000"/>
        </w:rPr>
      </w:pPr>
      <w:r>
        <w:rPr>
          <w:noProof/>
          <w:color w:val="FF0000"/>
        </w:rPr>
        <w:t>/*End of second changes*/</w:t>
      </w:r>
    </w:p>
    <w:p w14:paraId="56842D44" w14:textId="77777777" w:rsidR="00696EF8" w:rsidRDefault="00A3265E">
      <w:pPr>
        <w:rPr>
          <w:noProof/>
          <w:color w:val="FF0000"/>
        </w:rPr>
      </w:pPr>
      <w:r>
        <w:rPr>
          <w:noProof/>
          <w:color w:val="FF0000"/>
        </w:rPr>
        <w:t>/*Start of third changes*/</w:t>
      </w:r>
    </w:p>
    <w:p w14:paraId="27C9724E" w14:textId="77777777" w:rsidR="00696EF8" w:rsidRDefault="00A3265E">
      <w:pPr>
        <w:keepNext/>
        <w:keepLines/>
        <w:spacing w:before="120"/>
        <w:ind w:left="1134" w:hanging="1134"/>
        <w:outlineLvl w:val="2"/>
        <w:rPr>
          <w:rFonts w:ascii="Arial" w:hAnsi="Arial"/>
          <w:sz w:val="28"/>
        </w:rPr>
      </w:pPr>
      <w:bookmarkStart w:id="149" w:name="_Toc20487460"/>
      <w:bookmarkStart w:id="150" w:name="_Toc29342759"/>
      <w:bookmarkStart w:id="151" w:name="_Toc29343898"/>
      <w:bookmarkStart w:id="152" w:name="_Toc36567164"/>
      <w:bookmarkStart w:id="153" w:name="_Toc36810610"/>
      <w:bookmarkStart w:id="154" w:name="_Toc36846974"/>
      <w:bookmarkStart w:id="155" w:name="_Toc36939627"/>
      <w:bookmarkStart w:id="156" w:name="_Toc37082607"/>
      <w:bookmarkStart w:id="157" w:name="_Toc46481248"/>
      <w:bookmarkStart w:id="158" w:name="_Toc46482482"/>
      <w:bookmarkStart w:id="159" w:name="_Toc46483716"/>
      <w:bookmarkStart w:id="160" w:name="_Toc83791013"/>
      <w:r>
        <w:rPr>
          <w:rFonts w:ascii="Arial" w:hAnsi="Arial"/>
          <w:sz w:val="28"/>
        </w:rPr>
        <w:t>6.3.6</w:t>
      </w:r>
      <w:r>
        <w:rPr>
          <w:rFonts w:ascii="Arial" w:hAnsi="Arial"/>
          <w:sz w:val="28"/>
        </w:rPr>
        <w:tab/>
        <w:t>Other information elements</w:t>
      </w:r>
      <w:bookmarkEnd w:id="149"/>
      <w:bookmarkEnd w:id="150"/>
      <w:bookmarkEnd w:id="151"/>
      <w:bookmarkEnd w:id="152"/>
      <w:bookmarkEnd w:id="153"/>
      <w:bookmarkEnd w:id="154"/>
      <w:bookmarkEnd w:id="155"/>
      <w:bookmarkEnd w:id="156"/>
      <w:bookmarkEnd w:id="157"/>
      <w:bookmarkEnd w:id="158"/>
      <w:bookmarkEnd w:id="159"/>
      <w:bookmarkEnd w:id="160"/>
    </w:p>
    <w:p w14:paraId="7632E3B0" w14:textId="77777777" w:rsidR="00696EF8" w:rsidRDefault="00A3265E">
      <w:pPr>
        <w:rPr>
          <w:noProof/>
          <w:color w:val="FF0000"/>
        </w:rPr>
      </w:pPr>
      <w:r>
        <w:rPr>
          <w:noProof/>
          <w:color w:val="FF0000"/>
        </w:rPr>
        <w:t>/*Unaffected IEs are excluded*/</w:t>
      </w:r>
    </w:p>
    <w:p w14:paraId="1955D079" w14:textId="77777777" w:rsidR="00696EF8" w:rsidRDefault="00A3265E">
      <w:pPr>
        <w:keepNext/>
        <w:keepLines/>
        <w:spacing w:before="120"/>
        <w:ind w:left="1418" w:hanging="1418"/>
        <w:outlineLvl w:val="3"/>
        <w:rPr>
          <w:rFonts w:ascii="Arial" w:hAnsi="Arial"/>
          <w:sz w:val="24"/>
        </w:rPr>
      </w:pPr>
      <w:bookmarkStart w:id="161" w:name="_Toc20487489"/>
      <w:bookmarkStart w:id="162" w:name="_Toc29342789"/>
      <w:bookmarkStart w:id="163" w:name="_Toc29343928"/>
      <w:bookmarkStart w:id="164" w:name="_Toc36567194"/>
      <w:bookmarkStart w:id="165" w:name="_Toc36810641"/>
      <w:bookmarkStart w:id="166" w:name="_Toc36847005"/>
      <w:bookmarkStart w:id="167" w:name="_Toc36939658"/>
      <w:bookmarkStart w:id="168" w:name="_Toc37082638"/>
      <w:bookmarkStart w:id="169" w:name="_Toc46481279"/>
      <w:bookmarkStart w:id="170" w:name="_Toc46482513"/>
      <w:bookmarkStart w:id="171" w:name="_Toc46483747"/>
      <w:bookmarkStart w:id="172" w:name="_Toc100791827"/>
      <w:r>
        <w:rPr>
          <w:rFonts w:ascii="Arial" w:hAnsi="Arial"/>
          <w:sz w:val="24"/>
        </w:rPr>
        <w:lastRenderedPageBreak/>
        <w:t>–</w:t>
      </w:r>
      <w:r>
        <w:rPr>
          <w:rFonts w:ascii="Arial" w:hAnsi="Arial"/>
          <w:sz w:val="24"/>
        </w:rPr>
        <w:tab/>
      </w:r>
      <w:r>
        <w:rPr>
          <w:rFonts w:ascii="Arial" w:hAnsi="Arial"/>
          <w:i/>
          <w:noProof/>
          <w:sz w:val="24"/>
        </w:rPr>
        <w:t>UE-EUTRA-Capability</w:t>
      </w:r>
      <w:bookmarkEnd w:id="161"/>
      <w:bookmarkEnd w:id="162"/>
      <w:bookmarkEnd w:id="163"/>
      <w:bookmarkEnd w:id="164"/>
      <w:bookmarkEnd w:id="165"/>
      <w:bookmarkEnd w:id="166"/>
      <w:bookmarkEnd w:id="167"/>
      <w:bookmarkEnd w:id="168"/>
      <w:bookmarkEnd w:id="169"/>
      <w:bookmarkEnd w:id="170"/>
      <w:bookmarkEnd w:id="171"/>
      <w:bookmarkEnd w:id="172"/>
    </w:p>
    <w:p w14:paraId="0C2B7D6A" w14:textId="77777777" w:rsidR="00696EF8" w:rsidRDefault="00A3265E">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B76FB9C" w14:textId="77777777" w:rsidR="00696EF8" w:rsidRDefault="00A3265E">
      <w:pPr>
        <w:keepLines/>
        <w:ind w:left="1135" w:hanging="851"/>
      </w:pPr>
      <w:r>
        <w:t>NOTE 0:</w:t>
      </w:r>
      <w:r>
        <w:tab/>
        <w:t>For (UE capability specific) guidelines on the use of keyword OPTIONAL, see Annex A.3.5.</w:t>
      </w:r>
    </w:p>
    <w:p w14:paraId="1E9F810A" w14:textId="77777777" w:rsidR="00696EF8" w:rsidRDefault="00A3265E">
      <w:pPr>
        <w:keepNext/>
        <w:keepLines/>
        <w:spacing w:before="60"/>
        <w:jc w:val="center"/>
        <w:rPr>
          <w:rFonts w:ascii="Arial" w:hAnsi="Arial"/>
          <w:b/>
        </w:rPr>
      </w:pPr>
      <w:r>
        <w:rPr>
          <w:rFonts w:ascii="Arial" w:hAnsi="Arial"/>
          <w:b/>
          <w:bCs/>
          <w:i/>
          <w:iCs/>
        </w:rPr>
        <w:t>UE-EUTRA-Capability</w:t>
      </w:r>
      <w:r>
        <w:rPr>
          <w:rFonts w:ascii="Arial" w:hAnsi="Arial"/>
          <w:b/>
        </w:rPr>
        <w:t xml:space="preserve"> information element</w:t>
      </w:r>
    </w:p>
    <w:p w14:paraId="68262F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1C01DD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E926C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w:t>
      </w:r>
      <w:bookmarkStart w:id="173" w:name="OLE_LINK112"/>
      <w:bookmarkStart w:id="174" w:name="OLE_LINK113"/>
      <w:r>
        <w:rPr>
          <w:rFonts w:ascii="Courier New" w:hAnsi="Courier New"/>
          <w:noProof/>
          <w:sz w:val="16"/>
        </w:rPr>
        <w:t xml:space="preserve"> :</w:t>
      </w:r>
      <w:bookmarkEnd w:id="173"/>
      <w:bookmarkEnd w:id="174"/>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261A1B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accessStratumRelease</w:t>
      </w:r>
      <w:r>
        <w:rPr>
          <w:rFonts w:ascii="Courier New" w:hAnsi="Courier New"/>
          <w:noProof/>
          <w:sz w:val="16"/>
        </w:rPr>
        <w:tab/>
      </w:r>
      <w:r>
        <w:rPr>
          <w:rFonts w:ascii="Courier New" w:hAnsi="Courier New"/>
          <w:noProof/>
          <w:sz w:val="16"/>
        </w:rPr>
        <w:tab/>
      </w:r>
      <w:r>
        <w:rPr>
          <w:rFonts w:ascii="Courier New" w:hAnsi="Courier New"/>
          <w:noProof/>
          <w:sz w:val="16"/>
        </w:rPr>
        <w:tab/>
        <w:t>AccessStratumRelease,</w:t>
      </w:r>
    </w:p>
    <w:p w14:paraId="1685BF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p>
    <w:p w14:paraId="2407B9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w:t>
      </w:r>
    </w:p>
    <w:p w14:paraId="57621C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p>
    <w:p w14:paraId="69DF31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w:t>
      </w:r>
    </w:p>
    <w:p w14:paraId="327154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w:t>
      </w:r>
    </w:p>
    <w:p w14:paraId="40CBE2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CF32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6FE10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IRAT-ParametersUTRA-FDD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E151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utraTDD128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IRAT-ParametersUTRA-TDD128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1042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utraTDD384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IRAT-ParametersUTRA-TDD384</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C557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utraTDD768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IRAT-ParametersUTRA-TDD768</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7C6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IRAT-ParametersGERAN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88A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cdma2000-HRPD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IRAT-ParametersCDMA2000-HRPD</w:t>
      </w:r>
      <w:r>
        <w:rPr>
          <w:rFonts w:ascii="Courier New" w:hAnsi="Courier New"/>
          <w:noProof/>
          <w:sz w:val="16"/>
        </w:rPr>
        <w:tab/>
      </w:r>
      <w:r>
        <w:rPr>
          <w:rFonts w:ascii="Courier New" w:hAnsi="Courier New"/>
          <w:noProof/>
          <w:sz w:val="16"/>
        </w:rPr>
        <w:tab/>
        <w:t>OPTIONAL,</w:t>
      </w:r>
    </w:p>
    <w:p w14:paraId="3B705CD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cdma2000-1xRTT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IRAT-ParametersCDMA2000-1XRTT</w:t>
      </w:r>
      <w:r>
        <w:rPr>
          <w:rFonts w:ascii="Courier New" w:hAnsi="Courier New"/>
          <w:noProof/>
          <w:sz w:val="16"/>
        </w:rPr>
        <w:tab/>
      </w:r>
      <w:r>
        <w:rPr>
          <w:rFonts w:ascii="Courier New" w:hAnsi="Courier New"/>
          <w:noProof/>
          <w:sz w:val="16"/>
        </w:rPr>
        <w:tab/>
        <w:t>OPTIONAL</w:t>
      </w:r>
    </w:p>
    <w:p w14:paraId="60A6DA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7C073F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UE-EUTRA-Capability-v920-IEs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2175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7A5CA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E5D2F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Late non critical extensions</w:t>
      </w:r>
    </w:p>
    <w:p w14:paraId="17F44D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UE-EUTRA-Capability-v9a0-IEs ::=</w:t>
      </w:r>
      <w:r>
        <w:rPr>
          <w:rFonts w:ascii="Courier New" w:hAnsi="Courier New"/>
          <w:noProof/>
          <w:sz w:val="16"/>
        </w:rPr>
        <w:tab/>
        <w:t>SEQUENCE {</w:t>
      </w:r>
    </w:p>
    <w:p w14:paraId="125B131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F909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fdd-Add-UE-EUTRA-Capabilities-r9</w:t>
      </w:r>
      <w:r>
        <w:rPr>
          <w:rFonts w:ascii="Courier New" w:hAnsi="Courier New"/>
          <w:noProof/>
          <w:sz w:val="16"/>
        </w:rPr>
        <w:tab/>
        <w:t>UE-EUTRA-CapabilityAddXDD-Mode-r9</w:t>
      </w:r>
      <w:r>
        <w:rPr>
          <w:rFonts w:ascii="Courier New" w:hAnsi="Courier New"/>
          <w:noProof/>
          <w:sz w:val="16"/>
        </w:rPr>
        <w:tab/>
        <w:t>OPTIONAL,</w:t>
      </w:r>
    </w:p>
    <w:p w14:paraId="4EEDE4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tdd-Add-UE-EUTRA-Capabilities-r9</w:t>
      </w:r>
      <w:r>
        <w:rPr>
          <w:rFonts w:ascii="Courier New" w:hAnsi="Courier New"/>
          <w:noProof/>
          <w:sz w:val="16"/>
        </w:rPr>
        <w:tab/>
        <w:t>UE-EUTRA-CapabilityAddXDD-Mode-r9</w:t>
      </w:r>
      <w:r>
        <w:rPr>
          <w:rFonts w:ascii="Courier New" w:hAnsi="Courier New"/>
          <w:noProof/>
          <w:sz w:val="16"/>
        </w:rPr>
        <w:tab/>
        <w:t>OPTIONAL,</w:t>
      </w:r>
    </w:p>
    <w:p w14:paraId="1775A86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UE-EUTRA-Capability-v9c0-IEs</w:t>
      </w:r>
      <w:r>
        <w:rPr>
          <w:rFonts w:ascii="Courier New" w:hAnsi="Courier New"/>
          <w:noProof/>
          <w:sz w:val="16"/>
        </w:rPr>
        <w:tab/>
      </w:r>
      <w:r>
        <w:rPr>
          <w:rFonts w:ascii="Courier New" w:hAnsi="Courier New"/>
          <w:noProof/>
          <w:sz w:val="16"/>
        </w:rPr>
        <w:tab/>
        <w:t>OPTIONAL</w:t>
      </w:r>
    </w:p>
    <w:p w14:paraId="17CB4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B54BD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F2B8A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UE-EUTRA-Capability-v9c0-IEs ::=</w:t>
      </w:r>
      <w:r>
        <w:rPr>
          <w:rFonts w:ascii="Courier New" w:hAnsi="Courier New"/>
          <w:noProof/>
          <w:sz w:val="16"/>
        </w:rPr>
        <w:tab/>
        <w:t>SEQUENCE {</w:t>
      </w:r>
    </w:p>
    <w:p w14:paraId="247562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interRAT-ParametersUTRA-v9c0</w:t>
      </w:r>
      <w:r>
        <w:rPr>
          <w:rFonts w:ascii="Courier New" w:hAnsi="Courier New"/>
          <w:noProof/>
          <w:sz w:val="16"/>
          <w:lang w:val="sv-SE"/>
        </w:rPr>
        <w:tab/>
      </w:r>
      <w:r>
        <w:rPr>
          <w:rFonts w:ascii="Courier New" w:hAnsi="Courier New"/>
          <w:noProof/>
          <w:sz w:val="16"/>
          <w:lang w:val="sv-SE"/>
        </w:rPr>
        <w:tab/>
        <w:t>IRAT-ParametersUTRA-v9c0</w:t>
      </w:r>
      <w:r>
        <w:rPr>
          <w:rFonts w:ascii="Courier New" w:hAnsi="Courier New"/>
          <w:noProof/>
          <w:sz w:val="16"/>
          <w:lang w:val="sv-SE"/>
        </w:rPr>
        <w:tab/>
      </w:r>
      <w:r>
        <w:rPr>
          <w:rFonts w:ascii="Courier New" w:hAnsi="Courier New"/>
          <w:noProof/>
          <w:sz w:val="16"/>
          <w:lang w:val="sv-SE"/>
        </w:rPr>
        <w:tab/>
        <w:t>OPTIONAL,</w:t>
      </w:r>
    </w:p>
    <w:p w14:paraId="463E6E5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UE-EUTRA-Capability-v9d0-IEs</w:t>
      </w:r>
      <w:r>
        <w:rPr>
          <w:rFonts w:ascii="Courier New" w:hAnsi="Courier New"/>
          <w:noProof/>
          <w:sz w:val="16"/>
        </w:rPr>
        <w:tab/>
        <w:t>OPTIONAL</w:t>
      </w:r>
    </w:p>
    <w:p w14:paraId="641B40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484042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7A0CC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UE-EUTRA-Capability-v9d0-IEs ::=</w:t>
      </w:r>
      <w:r>
        <w:rPr>
          <w:rFonts w:ascii="Courier New" w:hAnsi="Courier New"/>
          <w:noProof/>
          <w:sz w:val="16"/>
        </w:rPr>
        <w:tab/>
        <w:t>SEQUENCE {</w:t>
      </w:r>
    </w:p>
    <w:p w14:paraId="4ED7C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PhyLayerParameters-v9d0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7D7CB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UE-EUTRA-Capability-v9e0-IEs</w:t>
      </w:r>
      <w:r>
        <w:rPr>
          <w:rFonts w:ascii="Courier New" w:hAnsi="Courier New"/>
          <w:noProof/>
          <w:sz w:val="16"/>
        </w:rPr>
        <w:tab/>
        <w:t>OPTIONAL</w:t>
      </w:r>
    </w:p>
    <w:p w14:paraId="3C9E4C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FED28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49DC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UE-EUTRA-Capability-v9e0-IEs ::=</w:t>
      </w:r>
      <w:r>
        <w:rPr>
          <w:rFonts w:ascii="Courier New" w:hAnsi="Courier New"/>
          <w:noProof/>
          <w:sz w:val="16"/>
        </w:rPr>
        <w:tab/>
        <w:t>SEQUENCE {</w:t>
      </w:r>
    </w:p>
    <w:p w14:paraId="74A7B5F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RF-Parameters-v9e0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FC2E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UE-EUTRA-Capability-v9h0-IEs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592BA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F874F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AC0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UE-EUTRA-Capability-v9h0-IEs ::=</w:t>
      </w:r>
      <w:r>
        <w:rPr>
          <w:rFonts w:ascii="Courier New" w:hAnsi="Courier New"/>
          <w:noProof/>
          <w:sz w:val="16"/>
        </w:rPr>
        <w:tab/>
        <w:t>SEQUENCE {</w:t>
      </w:r>
    </w:p>
    <w:p w14:paraId="0854C94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interRAT-ParametersUTRA-v9h0</w:t>
      </w:r>
      <w:r>
        <w:rPr>
          <w:rFonts w:ascii="Courier New" w:hAnsi="Courier New"/>
          <w:noProof/>
          <w:sz w:val="16"/>
          <w:lang w:val="sv-SE"/>
        </w:rPr>
        <w:tab/>
      </w:r>
      <w:r>
        <w:rPr>
          <w:rFonts w:ascii="Courier New" w:hAnsi="Courier New"/>
          <w:noProof/>
          <w:sz w:val="16"/>
          <w:lang w:val="sv-SE"/>
        </w:rPr>
        <w:tab/>
        <w:t>IRAT-ParametersUTRA-v9h0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37B941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 Following field is only to be used for late REL-9 extensions</w:t>
      </w:r>
    </w:p>
    <w:p w14:paraId="5900F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0D65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UE-EUTRA-Capability-v10c0-IEs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F5B2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ECD573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9822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UE-EUTRA-Capability-v10c0-IEs ::=</w:t>
      </w:r>
      <w:r>
        <w:rPr>
          <w:rFonts w:ascii="Courier New" w:hAnsi="Courier New"/>
          <w:noProof/>
          <w:sz w:val="16"/>
        </w:rPr>
        <w:tab/>
        <w:t>SEQUENCE {</w:t>
      </w:r>
    </w:p>
    <w:p w14:paraId="1571D3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4ABDB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UE-EUTRA-Capability-v10f0-IEs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64E80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926255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77267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UE-EUTRA-Capability-v10f0-IEs ::=</w:t>
      </w:r>
      <w:r>
        <w:rPr>
          <w:rFonts w:ascii="Courier New" w:hAnsi="Courier New"/>
          <w:noProof/>
          <w:sz w:val="16"/>
        </w:rPr>
        <w:tab/>
        <w:t>SEQUENCE {</w:t>
      </w:r>
    </w:p>
    <w:p w14:paraId="2AE904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RF-Parameters-v10f0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699E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UE-EUTRA-Capability-v10i0-IEs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FC6F7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4CECC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B24E2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UE-EUTRA-Capability-v10i0-IEs ::=</w:t>
      </w:r>
      <w:r>
        <w:rPr>
          <w:rFonts w:ascii="Courier New" w:hAnsi="Courier New"/>
          <w:noProof/>
          <w:sz w:val="16"/>
        </w:rPr>
        <w:tab/>
        <w:t>SEQUENCE {</w:t>
      </w:r>
    </w:p>
    <w:p w14:paraId="1122FE3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RF-Parameters-v10i0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7F1C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REL-10 extensions</w:t>
      </w:r>
    </w:p>
    <w:p w14:paraId="5566246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UE-EUTRA-Capability-v10j0-IEs)</w:t>
      </w:r>
      <w:r>
        <w:rPr>
          <w:rFonts w:ascii="Courier New" w:hAnsi="Courier New"/>
          <w:noProof/>
          <w:sz w:val="16"/>
        </w:rPr>
        <w:tab/>
        <w:t>OPTIONAL,</w:t>
      </w:r>
    </w:p>
    <w:p w14:paraId="4A8E7EA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UE-EUTRA-Capability-v11d0-IEs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9D5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B4D968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94D3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UE-EUTRA-Capability-v10j0-IEs ::=</w:t>
      </w:r>
      <w:r>
        <w:rPr>
          <w:rFonts w:ascii="Courier New" w:hAnsi="Courier New"/>
          <w:noProof/>
          <w:sz w:val="16"/>
        </w:rPr>
        <w:tab/>
        <w:t>SEQUENCE {</w:t>
      </w:r>
    </w:p>
    <w:p w14:paraId="3A818A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RF-Parameters-v10j0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A348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10B8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98E574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B731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UE-EUTRA-Capability-v11d0-IEs ::=</w:t>
      </w:r>
      <w:r>
        <w:rPr>
          <w:rFonts w:ascii="Courier New" w:hAnsi="Courier New"/>
          <w:noProof/>
          <w:sz w:val="16"/>
        </w:rPr>
        <w:tab/>
        <w:t>SEQUENCE {</w:t>
      </w:r>
    </w:p>
    <w:p w14:paraId="32F605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33C3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Other-Parameters-v11d0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CC7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772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162130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80D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UE-EUTRA-Capability-v11x0-IEs ::=</w:t>
      </w:r>
      <w:r>
        <w:rPr>
          <w:rFonts w:ascii="Courier New" w:hAnsi="Courier New"/>
          <w:noProof/>
          <w:sz w:val="16"/>
        </w:rPr>
        <w:tab/>
        <w:t>SEQUENCE {</w:t>
      </w:r>
    </w:p>
    <w:p w14:paraId="1C5963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REL-11 extensions</w:t>
      </w:r>
    </w:p>
    <w:p w14:paraId="2C3A7D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DA9CE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UE-EUTRA-Capability-v12b0-IEs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FC2285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691F34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E15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UE-EUTRA-Capability-v12b0-IEs ::= SEQUENCE {</w:t>
      </w:r>
    </w:p>
    <w:p w14:paraId="2AFC9A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C9DF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UE-EUTRA-Capability-v12x0-IEs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9378E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291EF9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3A22E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UE-EUTRA-Capability-v12x0-IEs ::= SEQUENCE {</w:t>
      </w:r>
    </w:p>
    <w:p w14:paraId="5FE3B32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REL-12 extensions</w:t>
      </w:r>
    </w:p>
    <w:p w14:paraId="3D5D93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E7BA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F13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589074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4E9D1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UE-EUTRA-Capability-v1370-IEs ::= SEQUENCE {</w:t>
      </w:r>
    </w:p>
    <w:p w14:paraId="590C06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5B3B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fdd-Add-UE-EUTRA-Capabilities-v1370</w:t>
      </w:r>
      <w:r>
        <w:rPr>
          <w:rFonts w:ascii="Courier New" w:hAnsi="Courier New"/>
          <w:noProof/>
          <w:sz w:val="16"/>
        </w:rPr>
        <w:tab/>
        <w:t>UE-EUTRA-CapabilityAddXDD-Mode-v1370</w:t>
      </w:r>
      <w:r>
        <w:rPr>
          <w:rFonts w:ascii="Courier New" w:hAnsi="Courier New"/>
          <w:noProof/>
          <w:sz w:val="16"/>
        </w:rPr>
        <w:tab/>
        <w:t>OPTIONAL,</w:t>
      </w:r>
    </w:p>
    <w:p w14:paraId="7001A5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tdd-Add-UE-EUTRA-Capabilities-v1370</w:t>
      </w:r>
      <w:r>
        <w:rPr>
          <w:rFonts w:ascii="Courier New" w:hAnsi="Courier New"/>
          <w:noProof/>
          <w:sz w:val="16"/>
        </w:rPr>
        <w:tab/>
        <w:t>UE-EUTRA-CapabilityAddXDD-Mode-v1370</w:t>
      </w:r>
      <w:r>
        <w:rPr>
          <w:rFonts w:ascii="Courier New" w:hAnsi="Courier New"/>
          <w:noProof/>
          <w:sz w:val="16"/>
        </w:rPr>
        <w:tab/>
        <w:t>OPTIONAL,</w:t>
      </w:r>
    </w:p>
    <w:p w14:paraId="0A39A7C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E58F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1BFDD8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A323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UE-EUTRA-Capability-v1380-IEs ::= SEQUENCE {</w:t>
      </w:r>
    </w:p>
    <w:p w14:paraId="45A2E31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EEF0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2D8B5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fdd-Add-UE-EUTRA-Capabilities-v1380</w:t>
      </w:r>
      <w:r>
        <w:rPr>
          <w:rFonts w:ascii="Courier New" w:hAnsi="Courier New"/>
          <w:noProof/>
          <w:sz w:val="16"/>
        </w:rPr>
        <w:tab/>
        <w:t>UE-EUTRA-CapabilityAddXDD-Mode-v1380,</w:t>
      </w:r>
    </w:p>
    <w:p w14:paraId="55D78F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tdd-Add-UE-EUTRA-Capabilities-v1380</w:t>
      </w:r>
      <w:r>
        <w:rPr>
          <w:rFonts w:ascii="Courier New" w:hAnsi="Courier New"/>
          <w:noProof/>
          <w:sz w:val="16"/>
        </w:rPr>
        <w:tab/>
        <w:t>UE-EUTRA-CapabilityAddXDD-Mode-v1380,</w:t>
      </w:r>
    </w:p>
    <w:p w14:paraId="49995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A86E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5013DC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14:paraId="5BAC15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UE-EUTRA-Capability-v1390-IEs ::= SEQUENCE {</w:t>
      </w:r>
    </w:p>
    <w:p w14:paraId="73BE9C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5E4C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UE-EUTRA-Capability-v13e0a-IEs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D5C3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B2B00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16C4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UE-EUTRA-Capability-v13e0a-IEs ::= SEQUENCE {</w:t>
      </w:r>
    </w:p>
    <w:p w14:paraId="048F373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UE-EUTRA-Capability-v13e0b-IEs)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44DE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E23D5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FB9C9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7A9A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UE-EUTRA-Capability-v13e0b-IEs ::= SEQUENCE {</w:t>
      </w:r>
    </w:p>
    <w:p w14:paraId="1B8D05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phyLayerParameters-v13e0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PhyLayerParameters-v13e0,</w:t>
      </w:r>
    </w:p>
    <w:p w14:paraId="0C0FC5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REL-13 extensions</w:t>
      </w:r>
    </w:p>
    <w:p w14:paraId="54163B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EE86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0A1B1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234A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UE-EUTRA-Capability-v1470-IEs ::= SEQUENCE {</w:t>
      </w:r>
    </w:p>
    <w:p w14:paraId="42EA0F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546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B920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2827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8DB2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FA773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BB73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UE-EUTRA-Capability-v14a0-IEs ::= SEQUENCE {</w:t>
      </w:r>
    </w:p>
    <w:p w14:paraId="5B465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PhyLayerParameters-v14a0,</w:t>
      </w:r>
    </w:p>
    <w:p w14:paraId="344F27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Following field is only to be used for late REL-14 extensions</w:t>
      </w:r>
    </w:p>
    <w:p w14:paraId="5BB6AD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UE-EUTRA-Capability-v14b0-IEs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A19B3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7137E6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E5722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UE-EUTRA-Capability-v14b0-IEs ::= SEQUENCE {</w:t>
      </w:r>
    </w:p>
    <w:p w14:paraId="3A597D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RF-Parameters-v14b0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41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75A38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0FD0A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C48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Regular non critical extensions</w:t>
      </w:r>
    </w:p>
    <w:p w14:paraId="7FDFF1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UE-EUTRA-Capability-v920-IEs ::=</w:t>
      </w:r>
      <w:r>
        <w:rPr>
          <w:rFonts w:ascii="Courier New" w:hAnsi="Courier New"/>
          <w:noProof/>
          <w:sz w:val="16"/>
        </w:rPr>
        <w:tab/>
      </w:r>
      <w:r>
        <w:rPr>
          <w:rFonts w:ascii="Courier New" w:hAnsi="Courier New"/>
          <w:noProof/>
          <w:sz w:val="16"/>
        </w:rPr>
        <w:tab/>
        <w:t>SEQUENCE {</w:t>
      </w:r>
    </w:p>
    <w:p w14:paraId="4D436E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phyLayerParameters-v920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PhyLayerParameters-v920,</w:t>
      </w:r>
    </w:p>
    <w:p w14:paraId="2EEBF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interRAT-ParametersGERAN-v920</w:t>
      </w:r>
      <w:r>
        <w:rPr>
          <w:rFonts w:ascii="Courier New" w:hAnsi="Courier New"/>
          <w:noProof/>
          <w:sz w:val="16"/>
        </w:rPr>
        <w:tab/>
      </w:r>
      <w:r>
        <w:rPr>
          <w:rFonts w:ascii="Courier New" w:hAnsi="Courier New"/>
          <w:noProof/>
          <w:sz w:val="16"/>
        </w:rPr>
        <w:tab/>
      </w:r>
      <w:r>
        <w:rPr>
          <w:rFonts w:ascii="Courier New" w:hAnsi="Courier New"/>
          <w:noProof/>
          <w:sz w:val="16"/>
        </w:rPr>
        <w:tab/>
        <w:t>IRAT-ParametersGERAN-v920,</w:t>
      </w:r>
    </w:p>
    <w:p w14:paraId="2CB24B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IRAT-ParametersUTRA-v920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F052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interRAT-ParametersCDMA2000-v920</w:t>
      </w:r>
      <w:r>
        <w:rPr>
          <w:rFonts w:ascii="Courier New" w:hAnsi="Courier New"/>
          <w:noProof/>
          <w:sz w:val="16"/>
        </w:rPr>
        <w:tab/>
      </w:r>
      <w:r>
        <w:rPr>
          <w:rFonts w:ascii="Courier New" w:hAnsi="Courier New"/>
          <w:noProof/>
          <w:sz w:val="16"/>
        </w:rPr>
        <w:tab/>
        <w:t>IRAT-ParametersCDMA2000-1XRTT-v920</w:t>
      </w:r>
      <w:r>
        <w:rPr>
          <w:rFonts w:ascii="Courier New" w:hAnsi="Courier New"/>
          <w:noProof/>
          <w:sz w:val="16"/>
        </w:rPr>
        <w:tab/>
        <w:t>OPTIONAL,</w:t>
      </w:r>
    </w:p>
    <w:p w14:paraId="131D18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deviceType-r9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{noBenFromBatConsumpOpt}</w:t>
      </w:r>
      <w:r>
        <w:rPr>
          <w:rFonts w:ascii="Courier New" w:hAnsi="Courier New"/>
          <w:noProof/>
          <w:sz w:val="16"/>
        </w:rPr>
        <w:tab/>
        <w:t>OPTIONAL,</w:t>
      </w:r>
    </w:p>
    <w:p w14:paraId="5E48CF4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csg-ProximityIndicationParameters-r9</w:t>
      </w:r>
      <w:r>
        <w:rPr>
          <w:rFonts w:ascii="Courier New" w:hAnsi="Courier New"/>
          <w:noProof/>
          <w:sz w:val="16"/>
        </w:rPr>
        <w:tab/>
        <w:t>CSG-ProximityIndicationParameters-r9,</w:t>
      </w:r>
    </w:p>
    <w:p w14:paraId="2A45EC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neighCellSI-AcquisitionParameters-r9</w:t>
      </w:r>
      <w:r>
        <w:rPr>
          <w:rFonts w:ascii="Courier New" w:hAnsi="Courier New"/>
          <w:noProof/>
          <w:sz w:val="16"/>
        </w:rPr>
        <w:tab/>
        <w:t>NeighCellSI-AcquisitionParameters-r9,</w:t>
      </w:r>
    </w:p>
    <w:p w14:paraId="578D07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son-Parameters-r9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SON-Parameters-r9,</w:t>
      </w:r>
    </w:p>
    <w:p w14:paraId="58624F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UE-EUTRA-Capability-v940-IEs</w:t>
      </w:r>
      <w:r>
        <w:rPr>
          <w:rFonts w:ascii="Courier New" w:hAnsi="Courier New"/>
          <w:noProof/>
          <w:sz w:val="16"/>
        </w:rPr>
        <w:tab/>
      </w:r>
      <w:r>
        <w:rPr>
          <w:rFonts w:ascii="Courier New" w:hAnsi="Courier New"/>
          <w:noProof/>
          <w:sz w:val="16"/>
        </w:rPr>
        <w:tab/>
        <w:t>OPTIONAL</w:t>
      </w:r>
    </w:p>
    <w:p w14:paraId="4E85C5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CF3B54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C7E0D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UE-EUTRA-Capability-v940-IEs ::=</w:t>
      </w:r>
      <w:r>
        <w:rPr>
          <w:rFonts w:ascii="Courier New" w:hAnsi="Courier New"/>
          <w:noProof/>
          <w:sz w:val="16"/>
        </w:rPr>
        <w:tab/>
        <w:t>SEQUENCE {</w:t>
      </w:r>
    </w:p>
    <w:p w14:paraId="7ADDB3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lateNonCriticalExtension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OCTET STRING (CONTAINING UE-EUTRA-Capability-v9a0-IEs)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2FAF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6A8A0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83EBBD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9B8D3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UE-EUTRA-Capability-v1020-IEs ::=</w:t>
      </w:r>
      <w:r>
        <w:rPr>
          <w:rFonts w:ascii="Courier New" w:hAnsi="Courier New"/>
          <w:noProof/>
          <w:sz w:val="16"/>
        </w:rPr>
        <w:tab/>
        <w:t>SEQUENCE {</w:t>
      </w:r>
    </w:p>
    <w:p w14:paraId="129823F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(6..8)</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A84B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5775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41A0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C2EB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featureGroupIndRel10-r10</w:t>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6D0B6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interRAT-ParametersCDMA2000-v1020</w:t>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4FE538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ue-BasedNetwPerfMeasParameters-r10</w:t>
      </w:r>
      <w:r>
        <w:rPr>
          <w:rFonts w:ascii="Courier New" w:hAnsi="Courier New"/>
          <w:noProof/>
          <w:sz w:val="16"/>
        </w:rPr>
        <w:tab/>
        <w:t>UE-BasedNetwPerfMeasParameters-r10</w:t>
      </w:r>
      <w:r>
        <w:rPr>
          <w:rFonts w:ascii="Courier New" w:hAnsi="Courier New"/>
          <w:noProof/>
          <w:sz w:val="16"/>
        </w:rPr>
        <w:tab/>
      </w:r>
      <w:r>
        <w:rPr>
          <w:rFonts w:ascii="Courier New" w:hAnsi="Courier New"/>
          <w:noProof/>
          <w:sz w:val="16"/>
        </w:rPr>
        <w:tab/>
        <w:t>OPTIONAL,</w:t>
      </w:r>
    </w:p>
    <w:p w14:paraId="27AF21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interRAT-ParametersUTRA-TDD-v1020</w:t>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4AE62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382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C0FF4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0E25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UE-EUTRA-Capability-v1060-IEs ::=</w:t>
      </w:r>
      <w:r>
        <w:rPr>
          <w:rFonts w:ascii="Courier New" w:hAnsi="Courier New"/>
          <w:noProof/>
          <w:sz w:val="16"/>
        </w:rPr>
        <w:tab/>
        <w:t>SEQUENCE {</w:t>
      </w:r>
    </w:p>
    <w:p w14:paraId="22B610A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fdd-Add-UE-EUTRA-Capabilities-v1060</w:t>
      </w:r>
      <w:r>
        <w:rPr>
          <w:rFonts w:ascii="Courier New" w:hAnsi="Courier New"/>
          <w:noProof/>
          <w:sz w:val="16"/>
        </w:rPr>
        <w:tab/>
        <w:t>UE-EUTRA-CapabilityAddXDD-Mode-v1060</w:t>
      </w:r>
      <w:r>
        <w:rPr>
          <w:rFonts w:ascii="Courier New" w:hAnsi="Courier New"/>
          <w:noProof/>
          <w:sz w:val="16"/>
        </w:rPr>
        <w:tab/>
        <w:t>OPTIONAL,</w:t>
      </w:r>
    </w:p>
    <w:p w14:paraId="3DA901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tdd-Add-UE-EUTRA-Capabilities-v1060</w:t>
      </w:r>
      <w:r>
        <w:rPr>
          <w:rFonts w:ascii="Courier New" w:hAnsi="Courier New"/>
          <w:noProof/>
          <w:sz w:val="16"/>
        </w:rPr>
        <w:tab/>
        <w:t>UE-EUTRA-CapabilityAddXDD-Mode-v1060</w:t>
      </w:r>
      <w:r>
        <w:rPr>
          <w:rFonts w:ascii="Courier New" w:hAnsi="Courier New"/>
          <w:noProof/>
          <w:sz w:val="16"/>
        </w:rPr>
        <w:tab/>
        <w:t>OPTIONAL,</w:t>
      </w:r>
    </w:p>
    <w:p w14:paraId="17AA6B0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7DC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UE-EUTRA-Capability-v1090-IEs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2D64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37478D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64D4FE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UE-EUTRA-Capability-v1090-IEs ::=</w:t>
      </w:r>
      <w:r>
        <w:rPr>
          <w:rFonts w:ascii="Courier New" w:hAnsi="Courier New"/>
          <w:noProof/>
          <w:sz w:val="16"/>
        </w:rPr>
        <w:tab/>
        <w:t>SEQUENCE {</w:t>
      </w:r>
    </w:p>
    <w:p w14:paraId="3EFF7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RF-Parameters-v1090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49D9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18E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E32DD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6BE7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UE-EUTRA-Capability-v1130-IEs ::=</w:t>
      </w:r>
      <w:r>
        <w:rPr>
          <w:rFonts w:ascii="Courier New" w:hAnsi="Courier New"/>
          <w:noProof/>
          <w:sz w:val="16"/>
        </w:rPr>
        <w:tab/>
        <w:t>SEQUENCE {</w:t>
      </w:r>
    </w:p>
    <w:p w14:paraId="06A8D7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PDCP-Parameters-v1130,</w:t>
      </w:r>
    </w:p>
    <w:p w14:paraId="164CFC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901F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RF-Parameters-v1130,</w:t>
      </w:r>
    </w:p>
    <w:p w14:paraId="0E2130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p>
    <w:p w14:paraId="2A5CD1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interRAT-ParametersCDMA2000-v1130</w:t>
      </w:r>
      <w:r>
        <w:rPr>
          <w:rFonts w:ascii="Courier New" w:hAnsi="Courier New"/>
          <w:noProof/>
          <w:sz w:val="16"/>
        </w:rPr>
        <w:tab/>
        <w:t>IRAT-ParametersCDMA2000-v1130,</w:t>
      </w:r>
    </w:p>
    <w:p w14:paraId="45E58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p>
    <w:p w14:paraId="12AEBD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fdd-Add-UE-EUTRA-Capabilities-v1130</w:t>
      </w:r>
      <w:r>
        <w:rPr>
          <w:rFonts w:ascii="Courier New" w:hAnsi="Courier New"/>
          <w:noProof/>
          <w:sz w:val="16"/>
        </w:rPr>
        <w:tab/>
        <w:t>UE-EUTRA-CapabilityAddXDD-Mode-v1130</w:t>
      </w:r>
      <w:r>
        <w:rPr>
          <w:rFonts w:ascii="Courier New" w:hAnsi="Courier New"/>
          <w:noProof/>
          <w:sz w:val="16"/>
        </w:rPr>
        <w:tab/>
        <w:t>OPTIONAL,</w:t>
      </w:r>
    </w:p>
    <w:p w14:paraId="54B9B1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tdd-Add-UE-EUTRA-Capabilities-v1130</w:t>
      </w:r>
      <w:r>
        <w:rPr>
          <w:rFonts w:ascii="Courier New" w:hAnsi="Courier New"/>
          <w:noProof/>
          <w:sz w:val="16"/>
        </w:rPr>
        <w:tab/>
        <w:t>UE-EUTRA-CapabilityAddXDD-Mode-v1130</w:t>
      </w:r>
      <w:r>
        <w:rPr>
          <w:rFonts w:ascii="Courier New" w:hAnsi="Courier New"/>
          <w:noProof/>
          <w:sz w:val="16"/>
        </w:rPr>
        <w:tab/>
        <w:t>OPTIONAL,</w:t>
      </w:r>
    </w:p>
    <w:p w14:paraId="72EB8F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1F61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948CD1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F0388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UE-EUTRA-Capability-v1170-IEs ::=</w:t>
      </w:r>
      <w:r>
        <w:rPr>
          <w:rFonts w:ascii="Courier New" w:hAnsi="Courier New"/>
          <w:noProof/>
          <w:sz w:val="16"/>
        </w:rPr>
        <w:tab/>
        <w:t>SEQUENCE {</w:t>
      </w:r>
    </w:p>
    <w:p w14:paraId="22B67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C7CE65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(9..10)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E9E18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3152E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46AD0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769C7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UE-EUTRA-Capability-v1180-IEs ::=</w:t>
      </w:r>
      <w:r>
        <w:rPr>
          <w:rFonts w:ascii="Courier New" w:hAnsi="Courier New"/>
          <w:noProof/>
          <w:sz w:val="16"/>
        </w:rPr>
        <w:tab/>
        <w:t>SEQUENCE {</w:t>
      </w:r>
    </w:p>
    <w:p w14:paraId="2028BBC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RF-Parameters-v1180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5B876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A698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fdd-Add-UE-EUTRA-Capabilities-v1180</w:t>
      </w:r>
      <w:r>
        <w:rPr>
          <w:rFonts w:ascii="Courier New" w:hAnsi="Courier New"/>
          <w:noProof/>
          <w:sz w:val="16"/>
        </w:rPr>
        <w:tab/>
        <w:t>UE-EUTRA-CapabilityAddXDD-Mode-v1180</w:t>
      </w:r>
      <w:r>
        <w:rPr>
          <w:rFonts w:ascii="Courier New" w:hAnsi="Courier New"/>
          <w:noProof/>
          <w:sz w:val="16"/>
        </w:rPr>
        <w:tab/>
        <w:t>OPTIONAL,</w:t>
      </w:r>
    </w:p>
    <w:p w14:paraId="322C30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tdd-Add-UE-EUTRA-Capabilities-v1180</w:t>
      </w:r>
      <w:r>
        <w:rPr>
          <w:rFonts w:ascii="Courier New" w:hAnsi="Courier New"/>
          <w:noProof/>
          <w:sz w:val="16"/>
        </w:rPr>
        <w:tab/>
        <w:t>UE-EUTRA-CapabilityAddXDD-Mode-v1180</w:t>
      </w:r>
      <w:r>
        <w:rPr>
          <w:rFonts w:ascii="Courier New" w:hAnsi="Courier New"/>
          <w:noProof/>
          <w:sz w:val="16"/>
        </w:rPr>
        <w:tab/>
        <w:t>OPTIONAL,</w:t>
      </w:r>
    </w:p>
    <w:p w14:paraId="643BA0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UE-EUTRA-Capability-v11a0-IEs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E7A400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F6BE3C"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EECC3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UE-EUTRA-Capability-v11a0-IEs ::=</w:t>
      </w:r>
      <w:r>
        <w:rPr>
          <w:rFonts w:ascii="Courier New" w:hAnsi="Courier New"/>
          <w:noProof/>
          <w:sz w:val="16"/>
        </w:rPr>
        <w:tab/>
        <w:t>SEQUENCE {</w:t>
      </w:r>
    </w:p>
    <w:p w14:paraId="7C0315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(11..12)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681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MeasParameters-v11a0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C7AAF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BCED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FF0E4E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8A46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UE-EUTRA-Capability-v1250-IEs ::=</w:t>
      </w:r>
      <w:r>
        <w:rPr>
          <w:rFonts w:ascii="Courier New" w:hAnsi="Courier New"/>
          <w:noProof/>
          <w:sz w:val="16"/>
        </w:rPr>
        <w:tab/>
        <w:t>SEQUENCE {</w:t>
      </w:r>
    </w:p>
    <w:p w14:paraId="5EC88BD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EA88B8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FD48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DED85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ue-BasedNetwPerfMeasParameters-v1250</w:t>
      </w:r>
      <w:r>
        <w:rPr>
          <w:rFonts w:ascii="Courier New" w:hAnsi="Courier New"/>
          <w:noProof/>
          <w:sz w:val="16"/>
        </w:rPr>
        <w:tab/>
        <w:t>UE-BasedNetwPerfMeasParameters-v1250</w:t>
      </w:r>
      <w:r>
        <w:rPr>
          <w:rFonts w:ascii="Courier New" w:hAnsi="Courier New"/>
          <w:noProof/>
          <w:sz w:val="16"/>
        </w:rPr>
        <w:tab/>
        <w:t>OPTIONAL,</w:t>
      </w:r>
    </w:p>
    <w:p w14:paraId="351F0C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w:t>
      </w:r>
      <w:r>
        <w:rPr>
          <w:rFonts w:ascii="Courier New" w:eastAsia="SimSun" w:hAnsi="Courier New"/>
          <w:noProof/>
          <w:sz w:val="16"/>
        </w:rPr>
        <w:t>..14</w:t>
      </w:r>
      <w:r>
        <w:rPr>
          <w:rFonts w:ascii="Courier New" w:hAnsi="Courier New"/>
          <w:noProof/>
          <w:sz w:val="16"/>
        </w:rPr>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3DC3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8F00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WLAN-IW-Parameters-r12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11F4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F015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7A90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F96A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5E4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60BD36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tdd-Add-UE-EUTRA-Capabilities-v1250</w:t>
      </w:r>
      <w:r>
        <w:rPr>
          <w:rFonts w:ascii="Courier New" w:hAnsi="Courier New"/>
          <w:noProof/>
          <w:sz w:val="16"/>
        </w:rPr>
        <w:tab/>
      </w:r>
      <w:r>
        <w:rPr>
          <w:rFonts w:ascii="Courier New" w:hAnsi="Courier New"/>
          <w:noProof/>
          <w:sz w:val="16"/>
        </w:rPr>
        <w:tab/>
        <w:t>UE-EUTRA-CapabilityAddXDD-Mode-v1250</w:t>
      </w:r>
      <w:r>
        <w:rPr>
          <w:rFonts w:ascii="Courier New" w:hAnsi="Courier New"/>
          <w:noProof/>
          <w:sz w:val="16"/>
        </w:rPr>
        <w:tab/>
        <w:t>OPTIONAL,</w:t>
      </w:r>
    </w:p>
    <w:p w14:paraId="55CE90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SL-Parameters-r12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8280B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9909C6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BCE31C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794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UE-EUTRA-Capability-v1260-IEs ::=</w:t>
      </w:r>
      <w:r>
        <w:rPr>
          <w:rFonts w:ascii="Courier New" w:hAnsi="Courier New"/>
          <w:noProof/>
          <w:sz w:val="16"/>
        </w:rPr>
        <w:tab/>
        <w:t>SEQUENCE {</w:t>
      </w:r>
    </w:p>
    <w:p w14:paraId="4AE409D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ue-CategoryDL-v1260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5AEE6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77AE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A636FE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C9281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UE-EUTRA-Capability-v1270-IEs ::= SEQUENCE {</w:t>
      </w:r>
    </w:p>
    <w:p w14:paraId="1714E5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RF-Parameters-v1270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7A25C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UE-EUTRA-Capability-v1280-IEs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D51E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CEE22D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BBC8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UE-EUTRA-Capability-v1280-IEs ::= SEQUENCE {</w:t>
      </w:r>
    </w:p>
    <w:p w14:paraId="6CF5B5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4653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FE70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1357D8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1CA3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UE-EUTRA-Capability-v1310-IEs ::= SEQUENCE {</w:t>
      </w:r>
    </w:p>
    <w:p w14:paraId="71C651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{n17,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0229B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{n14, m1}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AA23F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PDCP-Parameters-v1310,</w:t>
      </w:r>
    </w:p>
    <w:p w14:paraId="2D5C717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RLC-Parameters-v1310,</w:t>
      </w:r>
    </w:p>
    <w:p w14:paraId="4E7996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390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D29AF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45529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7D72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DC-Parameters-v1310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AD9C7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SL-Parameters-v1310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757B8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E2B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73C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interRAT-ParametersWLAN-r13</w:t>
      </w:r>
      <w:r>
        <w:rPr>
          <w:rFonts w:ascii="Courier New" w:hAnsi="Courier New"/>
          <w:b/>
          <w:i/>
          <w:noProof/>
          <w:sz w:val="16"/>
          <w:lang w:val="sv-SE"/>
        </w:rPr>
        <w:tab/>
      </w:r>
      <w:r>
        <w:rPr>
          <w:rFonts w:ascii="Courier New" w:hAnsi="Courier New"/>
          <w:b/>
          <w:i/>
          <w:noProof/>
          <w:sz w:val="16"/>
          <w:lang w:val="sv-SE"/>
        </w:rPr>
        <w:tab/>
      </w:r>
      <w:r>
        <w:rPr>
          <w:rFonts w:ascii="Courier New" w:hAnsi="Courier New"/>
          <w:b/>
          <w:i/>
          <w:noProof/>
          <w:sz w:val="16"/>
          <w:lang w:val="sv-SE"/>
        </w:rPr>
        <w:tab/>
      </w:r>
      <w:r>
        <w:rPr>
          <w:rFonts w:ascii="Courier New" w:hAnsi="Courier New"/>
          <w:noProof/>
          <w:sz w:val="16"/>
          <w:lang w:val="sv-SE"/>
        </w:rPr>
        <w:t>IRAT-ParametersWLAN-r13,</w:t>
      </w:r>
    </w:p>
    <w:p w14:paraId="68CD1C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FBE5B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D7EB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wlan-IW-Parameters-v1310</w:t>
      </w:r>
      <w:r>
        <w:rPr>
          <w:rFonts w:ascii="Courier New" w:hAnsi="Courier New"/>
          <w:noProof/>
          <w:sz w:val="16"/>
        </w:rPr>
        <w:tab/>
      </w:r>
      <w:r>
        <w:rPr>
          <w:rFonts w:ascii="Courier New" w:hAnsi="Courier New"/>
          <w:noProof/>
          <w:sz w:val="16"/>
        </w:rPr>
        <w:tab/>
      </w:r>
      <w:r>
        <w:rPr>
          <w:rFonts w:ascii="Courier New" w:hAnsi="Courier New"/>
          <w:noProof/>
          <w:sz w:val="16"/>
        </w:rPr>
        <w:tab/>
        <w:t>WLAN-IW-Parameters-v1310,</w:t>
      </w:r>
    </w:p>
    <w:p w14:paraId="4A643EC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LWIP-Parameters-r13,</w:t>
      </w:r>
    </w:p>
    <w:p w14:paraId="02C8764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fdd-Add-UE-EUTRA-Capabilities-v1310</w:t>
      </w:r>
      <w:r>
        <w:rPr>
          <w:rFonts w:ascii="Courier New" w:hAnsi="Courier New"/>
          <w:noProof/>
          <w:sz w:val="16"/>
        </w:rPr>
        <w:tab/>
        <w:t>UE-EUTRA-CapabilityAddXDD-Mode-v1310</w:t>
      </w:r>
      <w:r>
        <w:rPr>
          <w:rFonts w:ascii="Courier New" w:hAnsi="Courier New"/>
          <w:noProof/>
          <w:sz w:val="16"/>
        </w:rPr>
        <w:tab/>
        <w:t>OPTIONAL,</w:t>
      </w:r>
    </w:p>
    <w:p w14:paraId="5F6EB83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tdd-Add-UE-EUTRA-Capabilities-v1310</w:t>
      </w:r>
      <w:r>
        <w:rPr>
          <w:rFonts w:ascii="Courier New" w:hAnsi="Courier New"/>
          <w:noProof/>
          <w:sz w:val="16"/>
        </w:rPr>
        <w:tab/>
        <w:t>UE-EUTRA-CapabilityAddXDD-Mode-v1310</w:t>
      </w:r>
      <w:r>
        <w:rPr>
          <w:rFonts w:ascii="Courier New" w:hAnsi="Courier New"/>
          <w:noProof/>
          <w:sz w:val="16"/>
        </w:rPr>
        <w:tab/>
        <w:t>OPTIONAL,</w:t>
      </w:r>
    </w:p>
    <w:p w14:paraId="359F07A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F670E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95748A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8C1C7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UE-EUTRA-Capability-v1320-IEs ::= SEQUENCE {</w:t>
      </w:r>
    </w:p>
    <w:p w14:paraId="2E2CF8B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E4F60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22A4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RF-Parameters-v1320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A15A3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fdd-Add-UE-EUTRA-Capabilities-v1320</w:t>
      </w:r>
      <w:r>
        <w:rPr>
          <w:rFonts w:ascii="Courier New" w:hAnsi="Courier New"/>
          <w:noProof/>
          <w:sz w:val="16"/>
        </w:rPr>
        <w:tab/>
        <w:t>UE-EUTRA-CapabilityAddXDD-Mode-v1320</w:t>
      </w:r>
      <w:r>
        <w:rPr>
          <w:rFonts w:ascii="Courier New" w:hAnsi="Courier New"/>
          <w:noProof/>
          <w:sz w:val="16"/>
        </w:rPr>
        <w:tab/>
        <w:t>OPTIONAL,</w:t>
      </w:r>
    </w:p>
    <w:p w14:paraId="3B248C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tdd-Add-UE-EUTRA-Capabilities-v1320</w:t>
      </w:r>
      <w:r>
        <w:rPr>
          <w:rFonts w:ascii="Courier New" w:hAnsi="Courier New"/>
          <w:noProof/>
          <w:sz w:val="16"/>
        </w:rPr>
        <w:tab/>
        <w:t>UE-EUTRA-CapabilityAddXDD-Mode-v1320</w:t>
      </w:r>
      <w:r>
        <w:rPr>
          <w:rFonts w:ascii="Courier New" w:hAnsi="Courier New"/>
          <w:noProof/>
          <w:sz w:val="16"/>
        </w:rPr>
        <w:tab/>
        <w:t>OPTIONAL,</w:t>
      </w:r>
    </w:p>
    <w:p w14:paraId="042F7B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A64A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278316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D32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UE-EUTRA-Capability-v1330-IEs ::= SEQUENCE {</w:t>
      </w:r>
    </w:p>
    <w:p w14:paraId="0D5E48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(18..19)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1900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3AF4E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ue-CE-NeedULGaps-r13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{true}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FD189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A02F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3ACF5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30CB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UE-EUTRA-Capability-v1340-IEs ::= SEQUENCE {</w:t>
      </w:r>
    </w:p>
    <w:p w14:paraId="79EE070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ue-CategoryUL-v1340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1A2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0AE0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54201E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50CB9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UE-EUTRA-Capability-v1350-IEs ::= SEQUENCE {</w:t>
      </w:r>
    </w:p>
    <w:p w14:paraId="469E7E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5A57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{oneBis}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9EF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CE-Parameters-v1350,</w:t>
      </w:r>
    </w:p>
    <w:p w14:paraId="42EE408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UE-EUTRA-Capability-v1360-IEs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92F4A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646EBF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D7880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UE-EUTRA-Capability-v1360-IEs ::= SEQUENCE {</w:t>
      </w:r>
    </w:p>
    <w:p w14:paraId="3C8A1C7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Other-Parameters-v1360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736D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UE-EUTRA-Capability-v1430-IEs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C38F6A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305AAC7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76F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UE-EUTRA-Capability-v1430-IEs ::= SEQUENCE {</w:t>
      </w:r>
    </w:p>
    <w:p w14:paraId="498E2D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p>
    <w:p w14:paraId="6E7F3C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{m2}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2499B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{n16, n17, n18, n19, n20, m2}</w:t>
      </w:r>
      <w:r>
        <w:rPr>
          <w:rFonts w:ascii="Courier New" w:hAnsi="Courier New"/>
          <w:noProof/>
          <w:sz w:val="16"/>
        </w:rPr>
        <w:tab/>
        <w:t>OPTIONAL,</w:t>
      </w:r>
    </w:p>
    <w:p w14:paraId="7CCE99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ue-CategoryUL-v1430b</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{n21}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E15B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C8869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84059C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7C1EE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RLC-Parameters-v1430,</w:t>
      </w:r>
    </w:p>
    <w:p w14:paraId="35F8EC8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976B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10534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C926A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LWIP-Parameters-v1430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DC828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Other-Parameters-v1430,</w:t>
      </w:r>
    </w:p>
    <w:p w14:paraId="70882E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378BD2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FC4D4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CE-Parameters-v1430,</w:t>
      </w:r>
    </w:p>
    <w:p w14:paraId="1F2CFEF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1C3E65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tdd-Add-UE-EUTRA-Capabilities-v1430</w:t>
      </w:r>
      <w:r>
        <w:rPr>
          <w:rFonts w:ascii="Courier New" w:hAnsi="Courier New"/>
          <w:noProof/>
          <w:sz w:val="16"/>
        </w:rPr>
        <w:tab/>
        <w:t>UE-EUTRA-CapabilityAddXDD-Mode-v1430</w:t>
      </w:r>
      <w:r>
        <w:rPr>
          <w:rFonts w:ascii="Courier New" w:hAnsi="Courier New"/>
          <w:noProof/>
          <w:sz w:val="16"/>
        </w:rPr>
        <w:tab/>
      </w:r>
      <w:r>
        <w:rPr>
          <w:rFonts w:ascii="Courier New" w:hAnsi="Courier New"/>
          <w:noProof/>
          <w:sz w:val="16"/>
        </w:rPr>
        <w:tab/>
        <w:t>OPTIONAL,</w:t>
      </w:r>
    </w:p>
    <w:p w14:paraId="20B7B8A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34C8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SL-Parameters-v1430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B0DCEA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ue-BasedNetwPerfMeasParameters-v1430</w:t>
      </w:r>
      <w:r>
        <w:rPr>
          <w:rFonts w:ascii="Courier New" w:hAnsi="Courier New"/>
          <w:noProof/>
          <w:sz w:val="16"/>
        </w:rPr>
        <w:tab/>
        <w:t>UE-BasedNetwPerfMeasParameters-v1430</w:t>
      </w:r>
      <w:r>
        <w:rPr>
          <w:rFonts w:ascii="Courier New" w:hAnsi="Courier New"/>
          <w:noProof/>
          <w:sz w:val="16"/>
        </w:rPr>
        <w:tab/>
        <w:t>OPTIONAL,</w:t>
      </w:r>
    </w:p>
    <w:p w14:paraId="3BBE5F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5E876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UE-EUTRA-Capability-v1440-IEs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7D28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68785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0CDEB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UE-EUTRA-Capability-v1440-IEs ::= SEQUENCE {</w:t>
      </w:r>
    </w:p>
    <w:p w14:paraId="00C83A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lwa-Parameters-v1440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LWA-Parameters-v1440,</w:t>
      </w:r>
    </w:p>
    <w:p w14:paraId="1C6E2A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mac-Parameters-v1440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MAC-Parameters-v1440,</w:t>
      </w:r>
    </w:p>
    <w:p w14:paraId="496F6D2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2BB42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4FBBBB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5DA6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UE-EUTRA-Capability-v1450-IEs ::= SEQUENCE {</w:t>
      </w:r>
    </w:p>
    <w:p w14:paraId="3BC7D9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PhyLayerParameters-v1450</w:t>
      </w:r>
      <w:r>
        <w:rPr>
          <w:rFonts w:ascii="Courier New" w:hAnsi="Courier New"/>
          <w:noProof/>
          <w:sz w:val="16"/>
        </w:rPr>
        <w:tab/>
      </w:r>
      <w:r>
        <w:rPr>
          <w:rFonts w:ascii="Courier New" w:hAnsi="Courier New"/>
          <w:noProof/>
          <w:sz w:val="16"/>
        </w:rPr>
        <w:tab/>
        <w:t>OPTIONAL,</w:t>
      </w:r>
    </w:p>
    <w:p w14:paraId="7CE66B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RF-Parameters-v1450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A7B2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OtherParameters-v1450,</w:t>
      </w:r>
    </w:p>
    <w:p w14:paraId="7269E5E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A65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UE-EUTRA-Capability-v1460-IEs</w:t>
      </w:r>
      <w:r>
        <w:rPr>
          <w:rFonts w:ascii="Courier New" w:hAnsi="Courier New"/>
          <w:noProof/>
          <w:sz w:val="16"/>
        </w:rPr>
        <w:tab/>
        <w:t>OPTIONAL</w:t>
      </w:r>
    </w:p>
    <w:p w14:paraId="7F4660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A0097D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D30B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UE-EUTRA-Capability-v1460-IEs ::= SEQUENCE {</w:t>
      </w:r>
    </w:p>
    <w:p w14:paraId="41D3167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A1133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otherParameters-v1460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Other-Parameters-v1460,</w:t>
      </w:r>
    </w:p>
    <w:p w14:paraId="60F2EEF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UE-EUTRA-Capability-v1510-IEs</w:t>
      </w:r>
      <w:r>
        <w:rPr>
          <w:rFonts w:ascii="Courier New" w:hAnsi="Courier New"/>
          <w:noProof/>
          <w:sz w:val="16"/>
        </w:rPr>
        <w:tab/>
      </w:r>
      <w:r>
        <w:rPr>
          <w:rFonts w:ascii="Courier New" w:hAnsi="Courier New"/>
          <w:noProof/>
          <w:sz w:val="16"/>
        </w:rPr>
        <w:tab/>
        <w:t>OPTIONAL</w:t>
      </w:r>
    </w:p>
    <w:p w14:paraId="62C6CF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00D841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9047E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UE-EUTRA-Capability-v1510-IEs ::= SEQUENCE {</w:t>
      </w:r>
    </w:p>
    <w:p w14:paraId="37227C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10C22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FeatureSetsEUTRA-r15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985751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FE918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6800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tdd-Add-UE-EUTRA-Capabilities-v1510</w:t>
      </w:r>
      <w:r>
        <w:rPr>
          <w:rFonts w:ascii="Courier New" w:hAnsi="Courier New"/>
          <w:noProof/>
          <w:sz w:val="16"/>
        </w:rPr>
        <w:tab/>
      </w:r>
      <w:r>
        <w:rPr>
          <w:rFonts w:ascii="Courier New" w:hAnsi="Courier New"/>
          <w:noProof/>
          <w:sz w:val="16"/>
        </w:rPr>
        <w:tab/>
        <w:t>UE-EUTRA-CapabilityAddXDD-Mode-v1510</w:t>
      </w:r>
      <w:r>
        <w:rPr>
          <w:rFonts w:ascii="Courier New" w:hAnsi="Courier New"/>
          <w:noProof/>
          <w:sz w:val="16"/>
        </w:rPr>
        <w:tab/>
        <w:t>OPTIONAL,</w:t>
      </w:r>
    </w:p>
    <w:p w14:paraId="0CDE8A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UE-EUTRA-Capability-v1520-IEs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070E5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61A21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964D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UE-EUTRA-Capability-v1520-IEs ::= SEQUENCE {</w:t>
      </w:r>
    </w:p>
    <w:p w14:paraId="382B3E3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measParameters-v1520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MeasParameters-v1520,</w:t>
      </w:r>
    </w:p>
    <w:p w14:paraId="6DFDE1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UE-EUTRA-Capability-v1530-IEs</w:t>
      </w:r>
      <w:r>
        <w:rPr>
          <w:rFonts w:ascii="Courier New" w:hAnsi="Courier New"/>
          <w:noProof/>
          <w:sz w:val="16"/>
        </w:rPr>
        <w:tab/>
        <w:t>OPTIONAL</w:t>
      </w:r>
    </w:p>
    <w:p w14:paraId="3FC777B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247DD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0493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UE-EUTRA-Capability-v1530-IEs ::= SEQUENCE {</w:t>
      </w:r>
    </w:p>
    <w:p w14:paraId="1C98977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4F856A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62005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7572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386478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171FAE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B33D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35E1D7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ue-CategoryDL-v1530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9CBF5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ue-BasedNetwPerfMeasParameters-v1530</w:t>
      </w:r>
      <w:r>
        <w:rPr>
          <w:rFonts w:ascii="Courier New" w:hAnsi="Courier New"/>
          <w:noProof/>
          <w:sz w:val="16"/>
        </w:rPr>
        <w:tab/>
        <w:t>UE-BasedNetwPerfMeasParameters-v1530</w:t>
      </w:r>
      <w:r>
        <w:rPr>
          <w:rFonts w:ascii="Courier New" w:hAnsi="Courier New"/>
          <w:noProof/>
          <w:sz w:val="16"/>
        </w:rPr>
        <w:tab/>
        <w:t>OPTIONAL,</w:t>
      </w:r>
    </w:p>
    <w:p w14:paraId="14660C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RLC-Parameters-v1530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FC7F2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6A6AD4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extendedNumberOfDRBs-r15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35303F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CB0B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LAA-Parameters-v1530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280E9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ue-CategoryUL-v1530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(22..26)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7E21C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7FE21B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tdd-Add-UE-EUTRA-Capabilities-v1530</w:t>
      </w:r>
      <w:r>
        <w:rPr>
          <w:rFonts w:ascii="Courier New" w:hAnsi="Courier New"/>
          <w:noProof/>
          <w:sz w:val="16"/>
        </w:rPr>
        <w:tab/>
      </w:r>
      <w:r>
        <w:rPr>
          <w:rFonts w:ascii="Courier New" w:hAnsi="Courier New"/>
          <w:noProof/>
          <w:sz w:val="16"/>
        </w:rPr>
        <w:tab/>
        <w:t>UE-EUTRA-CapabilityAddXDD-Mode-v1530</w:t>
      </w:r>
      <w:r>
        <w:rPr>
          <w:rFonts w:ascii="Courier New" w:hAnsi="Courier New"/>
          <w:noProof/>
          <w:sz w:val="16"/>
        </w:rPr>
        <w:tab/>
        <w:t>OPTIONAL,</w:t>
      </w:r>
    </w:p>
    <w:p w14:paraId="2043A39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UE-EUTRA-Capability-v1540-IEs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DE743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Pr>
          <w:rFonts w:ascii="Courier New" w:hAnsi="Courier New"/>
          <w:noProof/>
          <w:sz w:val="16"/>
        </w:rPr>
        <w:t>}</w:t>
      </w:r>
    </w:p>
    <w:p w14:paraId="0C1189B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DC9C9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UE-EUTRA-Capability-v1540-IEs ::= SEQUENCE {</w:t>
      </w:r>
    </w:p>
    <w:p w14:paraId="056F99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5649FD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Other-Parameters-v1540,</w:t>
      </w:r>
    </w:p>
    <w:p w14:paraId="2055788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09FD1F4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tdd-Add-UE-EUTRA-Capabilities-v1540</w:t>
      </w:r>
      <w:r>
        <w:rPr>
          <w:rFonts w:ascii="Courier New" w:hAnsi="Courier New"/>
          <w:noProof/>
          <w:sz w:val="16"/>
        </w:rPr>
        <w:tab/>
      </w:r>
      <w:r>
        <w:rPr>
          <w:rFonts w:ascii="Courier New" w:hAnsi="Courier New"/>
          <w:noProof/>
          <w:sz w:val="16"/>
        </w:rPr>
        <w:tab/>
        <w:t>UE-EUTRA-CapabilityAddXDD-Mode-v1540</w:t>
      </w:r>
      <w:r>
        <w:rPr>
          <w:rFonts w:ascii="Courier New" w:hAnsi="Courier New"/>
          <w:noProof/>
          <w:sz w:val="16"/>
        </w:rPr>
        <w:tab/>
        <w:t>OPTIONAL,</w:t>
      </w:r>
    </w:p>
    <w:p w14:paraId="4EA5603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9685EF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4100C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UE-EUTRA-Capability-v1550-IEs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6C759C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8CD052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4AC64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UE-EUTRA-Capability-v1550-IEs ::= SEQUENCE {</w:t>
      </w:r>
    </w:p>
    <w:p w14:paraId="5BA4DB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5E78F0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p>
    <w:p w14:paraId="60C00B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MAC-Parameters-v1550,</w:t>
      </w:r>
    </w:p>
    <w:p w14:paraId="428F48B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fdd-Add-UE-EUTRA-Capabilities-v1550</w:t>
      </w:r>
      <w:r>
        <w:rPr>
          <w:rFonts w:ascii="Courier New" w:hAnsi="Courier New"/>
          <w:noProof/>
          <w:sz w:val="16"/>
        </w:rPr>
        <w:tab/>
      </w:r>
      <w:r>
        <w:rPr>
          <w:rFonts w:ascii="Courier New" w:hAnsi="Courier New"/>
          <w:noProof/>
          <w:sz w:val="16"/>
        </w:rPr>
        <w:tab/>
        <w:t>UE-EUTRA-CapabilityAddXDD-Mode-v1550,</w:t>
      </w:r>
    </w:p>
    <w:p w14:paraId="0DE5ACB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tdd-Add-UE-EUTRA-Capabilities-v1550</w:t>
      </w:r>
      <w:r>
        <w:rPr>
          <w:rFonts w:ascii="Courier New" w:hAnsi="Courier New"/>
          <w:noProof/>
          <w:sz w:val="16"/>
        </w:rPr>
        <w:tab/>
      </w:r>
      <w:r>
        <w:rPr>
          <w:rFonts w:ascii="Courier New" w:hAnsi="Courier New"/>
          <w:noProof/>
          <w:sz w:val="16"/>
        </w:rPr>
        <w:tab/>
        <w:t>UE-EUTRA-CapabilityAddXDD-Mode-v1550,</w:t>
      </w:r>
    </w:p>
    <w:p w14:paraId="3F2085B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UE-EUTRA-Capability-v1560-IEs</w:t>
      </w:r>
      <w:r>
        <w:rPr>
          <w:rFonts w:ascii="Courier New" w:hAnsi="Courier New"/>
          <w:noProof/>
          <w:sz w:val="16"/>
        </w:rPr>
        <w:tab/>
        <w:t>OPTIONAL</w:t>
      </w:r>
    </w:p>
    <w:p w14:paraId="5DB7442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BF6C1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CA328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UE-EUTRA-Capability-v1560-IEs ::= SEQUENCE {</w:t>
      </w:r>
    </w:p>
    <w:p w14:paraId="1A4303F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17FCAE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IRAT-ParametersNR-v1560,</w:t>
      </w:r>
    </w:p>
    <w:p w14:paraId="53D21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appliedCapabilityFilterCommon-r15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D7A7D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fdd-Add-UE-EUTRA-Capabilities-v1560</w:t>
      </w:r>
      <w:r>
        <w:rPr>
          <w:rFonts w:ascii="Courier New" w:hAnsi="Courier New"/>
          <w:noProof/>
          <w:sz w:val="16"/>
        </w:rPr>
        <w:tab/>
        <w:t>UE-EUTRA-CapabilityAddXDD-Mode-v1560,</w:t>
      </w:r>
    </w:p>
    <w:p w14:paraId="1F2C8A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tdd-Add-UE-EUTRA-Capabilities-v1560</w:t>
      </w:r>
      <w:r>
        <w:rPr>
          <w:rFonts w:ascii="Courier New" w:hAnsi="Courier New"/>
          <w:noProof/>
          <w:sz w:val="16"/>
        </w:rPr>
        <w:tab/>
        <w:t>UE-EUTRA-CapabilityAddXDD-Mode-v1560,</w:t>
      </w:r>
    </w:p>
    <w:p w14:paraId="0ADAD5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UE-EUTRA-Capability-v1570-IEs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4ED7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3AA0AC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6CE4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UE-EUTRA-Capability-v1570-IEs ::= SEQUENCE {</w:t>
      </w:r>
    </w:p>
    <w:p w14:paraId="15761D3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F4CAE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t>IRAT-ParametersNR-v1570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BDA3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UE-EUTRA-Capability-v15a0-IEs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DA32FE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8711A36"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607886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UE-EUTRA-Capability-v15a0-IEs ::= SEQUENCE {</w:t>
      </w:r>
    </w:p>
    <w:p w14:paraId="7A0871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75" w:name="_Hlk42684969"/>
      <w:r>
        <w:rPr>
          <w:rFonts w:ascii="Courier New" w:hAnsi="Courier New"/>
          <w:noProof/>
          <w:sz w:val="16"/>
        </w:rPr>
        <w:tab/>
        <w:t>neighCellSI-AcquisitionParameters-v15a0</w:t>
      </w:r>
      <w:r>
        <w:rPr>
          <w:rFonts w:ascii="Courier New" w:hAnsi="Courier New"/>
          <w:noProof/>
          <w:sz w:val="16"/>
        </w:rPr>
        <w:tab/>
        <w:t>NeighCellSI-AcquisitionParameters-v15a0,</w:t>
      </w:r>
    </w:p>
    <w:p w14:paraId="30F3F0D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rPr>
        <w:tab/>
        <w:t>eutra-5GC-Parameters-r15</w:t>
      </w:r>
      <w:bookmarkEnd w:id="175"/>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96B090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fdd-Add-UE-EUTRA-Capabilities-v15a0</w:t>
      </w:r>
      <w:r>
        <w:rPr>
          <w:rFonts w:ascii="Courier New" w:hAnsi="Courier New"/>
          <w:noProof/>
          <w:sz w:val="16"/>
        </w:rPr>
        <w:tab/>
        <w:t>UE-EUTRA-CapabilityAddXDD-Mode-v15a0</w:t>
      </w:r>
      <w:r>
        <w:rPr>
          <w:rFonts w:ascii="Courier New" w:hAnsi="Courier New"/>
          <w:noProof/>
          <w:sz w:val="16"/>
        </w:rPr>
        <w:tab/>
        <w:t>OPTIONAL,</w:t>
      </w:r>
    </w:p>
    <w:p w14:paraId="3A4514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tdd-Add-UE-EUTRA-Capabilities-v15a0</w:t>
      </w:r>
      <w:r>
        <w:rPr>
          <w:rFonts w:ascii="Courier New" w:hAnsi="Courier New"/>
          <w:noProof/>
          <w:sz w:val="16"/>
        </w:rPr>
        <w:tab/>
        <w:t>UE-EUTRA-CapabilityAddXDD-Mode-v15a0</w:t>
      </w:r>
      <w:r>
        <w:rPr>
          <w:rFonts w:ascii="Courier New" w:hAnsi="Courier New"/>
          <w:noProof/>
          <w:sz w:val="16"/>
        </w:rPr>
        <w:tab/>
        <w:t>OPTIONAL,</w:t>
      </w:r>
    </w:p>
    <w:p w14:paraId="073E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UE-EUTRA-Capability-v1610-IEs</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8B27B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22E22D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FB192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UE-EUTRA-Capability-v1610-IEs ::= SEQUENCE {</w:t>
      </w:r>
    </w:p>
    <w:p w14:paraId="0200A37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t>HighSpeedEnhParameters-v1610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8CE6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OPTIONAL,</w:t>
      </w:r>
    </w:p>
    <w:p w14:paraId="517E17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4AAF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53B78C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596060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772CF5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 xml:space="preserve">MeasParameters-v1610 </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A88A2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6D2ED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4DBDB6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17D625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dl-DedicatedMessageSegmentation-r16</w:t>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232DF4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MMTEL-Parameters-v1610,</w:t>
      </w:r>
    </w:p>
    <w:p w14:paraId="24AD6743" w14:textId="77777777" w:rsidR="00696EF8" w:rsidRDefault="00A3265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B5F4A8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1BB316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56308C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ue-BasedNetwPerfMeasParameters-v1610</w:t>
      </w:r>
      <w:r>
        <w:rPr>
          <w:rFonts w:ascii="Courier New" w:hAnsi="Courier New"/>
          <w:noProof/>
          <w:sz w:val="16"/>
        </w:rPr>
        <w:tab/>
        <w:t>UE-BasedNetwPerfMeasParameters-v1610,</w:t>
      </w:r>
    </w:p>
    <w:p w14:paraId="43544A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3CB635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7CAFF2A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tdd-Add-UE-EUTRA-Capabilities-v1610</w:t>
      </w:r>
      <w:r>
        <w:rPr>
          <w:rFonts w:ascii="Courier New" w:hAnsi="Courier New"/>
          <w:noProof/>
          <w:sz w:val="16"/>
        </w:rPr>
        <w:tab/>
      </w:r>
      <w:r>
        <w:rPr>
          <w:rFonts w:ascii="Courier New" w:hAnsi="Courier New"/>
          <w:noProof/>
          <w:sz w:val="16"/>
        </w:rPr>
        <w:tab/>
        <w:t>UE-EUTRA-CapabilityAddXDD-Mode-v1610</w:t>
      </w:r>
      <w:r>
        <w:rPr>
          <w:rFonts w:ascii="Courier New" w:hAnsi="Courier New"/>
          <w:noProof/>
          <w:sz w:val="16"/>
        </w:rPr>
        <w:tab/>
      </w:r>
      <w:r>
        <w:rPr>
          <w:rFonts w:ascii="Courier New" w:hAnsi="Courier New"/>
          <w:noProof/>
          <w:sz w:val="16"/>
        </w:rPr>
        <w:tab/>
        <w:t>OPTIONAL,</w:t>
      </w:r>
    </w:p>
    <w:p w14:paraId="04FDB56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UE-EUTRA-Capability-v1630-IEs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425399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732005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E8FBF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UE-EUTRA-Capability-v1630-IEs ::= SEQUENCE {</w:t>
      </w:r>
    </w:p>
    <w:p w14:paraId="5BB5FF1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RF-Parameters-v1630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008CDA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SL-Parameters-v1630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CC682D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earlySecurityReactivation-r16</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975A9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mac-Parameters-v1630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MAC-Parameters-v1630,</w:t>
      </w:r>
    </w:p>
    <w:p w14:paraId="777B017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4F3E4F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ab/>
        <w:t>fdd-Add-UE-EUTRA-Capabilities-v1630</w:t>
      </w:r>
      <w:r>
        <w:rPr>
          <w:rFonts w:ascii="Courier New" w:hAnsi="Courier New"/>
          <w:noProof/>
          <w:sz w:val="16"/>
        </w:rPr>
        <w:tab/>
      </w:r>
      <w:r>
        <w:rPr>
          <w:rFonts w:ascii="Courier New" w:hAnsi="Courier New"/>
          <w:noProof/>
          <w:sz w:val="16"/>
        </w:rPr>
        <w:tab/>
        <w:t>UE-EUTRA-CapabilityAddXDD-Mode-v1630,</w:t>
      </w:r>
    </w:p>
    <w:p w14:paraId="5BA36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tdd-Add-UE-EUTRA-Capabilities-v1630</w:t>
      </w:r>
      <w:r>
        <w:rPr>
          <w:rFonts w:ascii="Courier New" w:hAnsi="Courier New"/>
          <w:noProof/>
          <w:sz w:val="16"/>
        </w:rPr>
        <w:tab/>
      </w:r>
      <w:r>
        <w:rPr>
          <w:rFonts w:ascii="Courier New" w:hAnsi="Courier New"/>
          <w:noProof/>
          <w:sz w:val="16"/>
        </w:rPr>
        <w:tab/>
        <w:t>UE-EUTRA-CapabilityAddXDD-Mode-v1630,</w:t>
      </w:r>
    </w:p>
    <w:p w14:paraId="263845F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UE-EUTRA-Capability-v1650-IEs</w:t>
      </w:r>
      <w:r>
        <w:rPr>
          <w:rFonts w:ascii="Courier New" w:hAnsi="Courier New"/>
          <w:noProof/>
          <w:sz w:val="16"/>
        </w:rPr>
        <w:tab/>
      </w:r>
      <w:r>
        <w:rPr>
          <w:rFonts w:ascii="Courier New" w:hAnsi="Courier New"/>
          <w:noProof/>
          <w:sz w:val="16"/>
        </w:rPr>
        <w:tab/>
        <w:t>OPTIONAL</w:t>
      </w:r>
    </w:p>
    <w:p w14:paraId="57E067F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0290F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880C3E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UE-EUTRA-Capability-v1650-IEs ::= SEQUENCE {</w:t>
      </w:r>
    </w:p>
    <w:p w14:paraId="1EE748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Other-Parameters-v1650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CCDF2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UE-EUTRA-Capability-v1660-IEs</w:t>
      </w:r>
      <w:r>
        <w:rPr>
          <w:rFonts w:ascii="Courier New" w:hAnsi="Courier New"/>
          <w:noProof/>
          <w:sz w:val="16"/>
        </w:rPr>
        <w:tab/>
      </w:r>
      <w:r>
        <w:rPr>
          <w:rFonts w:ascii="Courier New" w:hAnsi="Courier New"/>
          <w:noProof/>
          <w:sz w:val="16"/>
        </w:rPr>
        <w:tab/>
        <w:t>OPTIONAL</w:t>
      </w:r>
    </w:p>
    <w:p w14:paraId="339AA6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E6DF1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09A3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UE-EUTRA-Capability-v1660-IEs ::= SEQUENCE {</w:t>
      </w:r>
    </w:p>
    <w:p w14:paraId="2ED1D15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irat-ParametersNR-v1660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IRAT-ParametersNR-v1660,</w:t>
      </w:r>
    </w:p>
    <w:p w14:paraId="4258FC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UE-EUTRA-Capability-v1700-IEs</w:t>
      </w:r>
      <w:r>
        <w:rPr>
          <w:rFonts w:ascii="Courier New" w:hAnsi="Courier New"/>
          <w:noProof/>
          <w:sz w:val="16"/>
        </w:rPr>
        <w:tab/>
      </w:r>
      <w:r>
        <w:rPr>
          <w:rFonts w:ascii="Courier New" w:hAnsi="Courier New"/>
          <w:noProof/>
          <w:sz w:val="16"/>
        </w:rPr>
        <w:tab/>
        <w:t>OPTIONAL</w:t>
      </w:r>
    </w:p>
    <w:p w14:paraId="6ACD4BB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0DD86A3"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3040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UE-EUTRA-Capability-v1700-IEs ::= SEQUENCE {</w:t>
      </w:r>
    </w:p>
    <w:p w14:paraId="163ED1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30705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ue-BasedNetwPerfMeasParameters-v1700</w:t>
      </w:r>
      <w:r>
        <w:rPr>
          <w:rFonts w:ascii="Courier New" w:hAnsi="Courier New"/>
          <w:noProof/>
          <w:sz w:val="16"/>
        </w:rPr>
        <w:tab/>
        <w:t>UE-BasedNetwPerfMeasParameters-v1700</w:t>
      </w:r>
      <w:r>
        <w:rPr>
          <w:rFonts w:ascii="Courier New" w:hAnsi="Courier New"/>
          <w:noProof/>
          <w:sz w:val="16"/>
        </w:rPr>
        <w:tab/>
        <w:t>OPTIONAL,</w:t>
      </w:r>
    </w:p>
    <w:p w14:paraId="3F579D6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PhyLayerParameters-v1700,</w:t>
      </w:r>
    </w:p>
    <w:p w14:paraId="1F3F42E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NTN-Parameters-r17</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8F777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IRAT-ParametersNR-v1700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8A6EDCE" w14:textId="114BFFD3"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Rapporteur" w:date="2022-05-18T10:36:00Z"/>
          <w:rFonts w:ascii="Courier New" w:hAnsi="Courier New"/>
          <w:noProof/>
          <w:sz w:val="16"/>
        </w:rPr>
      </w:pPr>
      <w:r>
        <w:rPr>
          <w:rFonts w:ascii="Courier New" w:hAnsi="Courier New"/>
          <w:noProof/>
          <w:sz w:val="16"/>
        </w:rPr>
        <w:tab/>
        <w:t>mbms-Parameters-v1700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MBMS-Parameters-v1700,</w:t>
      </w:r>
    </w:p>
    <w:p w14:paraId="5092D5C7" w14:textId="65B8C72A" w:rsidR="00DD7CCE" w:rsidRDefault="00A3265E" w:rsidP="00CC42CC">
      <w:pPr>
        <w:pStyle w:val="PL"/>
        <w:rPr>
          <w:ins w:id="177" w:author="Rapporteur_1" w:date="2022-05-19T11:07:00Z"/>
        </w:rPr>
      </w:pPr>
      <w:r>
        <w:tab/>
      </w:r>
      <w:ins w:id="178" w:author="Rapporteur_1" w:date="2022-05-19T11:07:00Z">
        <w:r w:rsidR="00DD7CCE">
          <w:t xml:space="preserve">neighCellSI-AcquisitionParameters-v17xy </w:t>
        </w:r>
      </w:ins>
      <w:ins w:id="179" w:author="Rapporteur" w:date="2022-05-23T12:43:00Z">
        <w:r w:rsidR="001468DF">
          <w:t>N</w:t>
        </w:r>
      </w:ins>
      <w:ins w:id="180" w:author="Rapporteur_1" w:date="2022-05-19T11:07:00Z">
        <w:r w:rsidR="00DD7CCE">
          <w:t xml:space="preserve">ighCellSI-AcquisitionParameters-v17xy </w:t>
        </w:r>
      </w:ins>
      <w:ins w:id="181" w:author="Rapporteur_1" w:date="2022-05-19T11:08:00Z">
        <w:r w:rsidR="00DD7CCE">
          <w:t>OPTIONAL,</w:t>
        </w:r>
      </w:ins>
    </w:p>
    <w:p w14:paraId="603C37D7" w14:textId="17E2520B" w:rsidR="00696EF8" w:rsidRDefault="00DD7CCE">
      <w:pPr>
        <w:pStyle w:val="PL"/>
        <w:pPrChange w:id="182" w:author="Rapporteur" w:date="2022-05-18T10: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83" w:author="Rapporteur_1" w:date="2022-05-19T11:07:00Z">
        <w:r>
          <w:t xml:space="preserve">    </w:t>
        </w:r>
      </w:ins>
      <w:r w:rsidR="00A3265E">
        <w:t>nonCriticalExtension</w:t>
      </w:r>
      <w:r w:rsidR="00A3265E">
        <w:tab/>
      </w:r>
      <w:r w:rsidR="00A3265E">
        <w:tab/>
      </w:r>
      <w:r w:rsidR="00A3265E">
        <w:tab/>
      </w:r>
      <w:r w:rsidR="00A3265E">
        <w:tab/>
      </w:r>
      <w:r w:rsidR="00A3265E">
        <w:tab/>
        <w:t>SEQUENCE {}</w:t>
      </w:r>
      <w:r w:rsidR="00A3265E">
        <w:tab/>
      </w:r>
      <w:r w:rsidR="00A3265E">
        <w:tab/>
      </w:r>
      <w:r w:rsidR="00A3265E">
        <w:tab/>
      </w:r>
      <w:r w:rsidR="00A3265E">
        <w:tab/>
      </w:r>
      <w:r w:rsidR="00A3265E">
        <w:tab/>
      </w:r>
      <w:r w:rsidR="00A3265E">
        <w:tab/>
      </w:r>
      <w:r w:rsidR="00A3265E">
        <w:tab/>
      </w:r>
      <w:r w:rsidR="00A3265E">
        <w:tab/>
        <w:t>OPTIONAL</w:t>
      </w:r>
    </w:p>
    <w:p w14:paraId="01371A1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Ericsson User" w:date="2022-05-17T11:00:00Z"/>
          <w:rFonts w:ascii="Courier New" w:hAnsi="Courier New"/>
          <w:noProof/>
          <w:sz w:val="16"/>
        </w:rPr>
      </w:pPr>
      <w:r>
        <w:rPr>
          <w:rFonts w:ascii="Courier New" w:hAnsi="Courier New"/>
          <w:noProof/>
          <w:sz w:val="16"/>
        </w:rPr>
        <w:t>}</w:t>
      </w:r>
    </w:p>
    <w:p w14:paraId="39EF7AF4" w14:textId="77777777" w:rsidR="00696EF8" w:rsidRDefault="00696EF8">
      <w:pPr>
        <w:pStyle w:val="PL"/>
        <w:rPr>
          <w:ins w:id="185" w:author="Ericsson User" w:date="2022-05-17T11:00:00Z"/>
        </w:rPr>
      </w:pPr>
    </w:p>
    <w:p w14:paraId="334CC3C0" w14:textId="4C720B7E" w:rsidR="00696EF8" w:rsidRDefault="00A3265E">
      <w:pPr>
        <w:pStyle w:val="PL"/>
        <w:rPr>
          <w:ins w:id="186" w:author="Ericsson User" w:date="2022-05-17T11:00:00Z"/>
        </w:rPr>
      </w:pPr>
      <w:ins w:id="187" w:author="Ericsson User" w:date="2022-05-17T11:00:00Z">
        <w:r>
          <w:t>NeighCellSI-AcquisitionParameters-v17</w:t>
        </w:r>
      </w:ins>
      <w:ins w:id="188" w:author="Rapporteur_1" w:date="2022-05-19T11:08:00Z">
        <w:r w:rsidR="0004033C">
          <w:t>xy</w:t>
        </w:r>
      </w:ins>
      <w:ins w:id="189" w:author="Ericsson User" w:date="2022-05-17T11:00:00Z">
        <w:r>
          <w:t xml:space="preserve"> ::=</w:t>
        </w:r>
        <w:r>
          <w:tab/>
          <w:t>SEQUENCE {</w:t>
        </w:r>
      </w:ins>
    </w:p>
    <w:p w14:paraId="22FE6B47" w14:textId="1F16B6FC" w:rsidR="00696EF8" w:rsidRDefault="00A3265E">
      <w:pPr>
        <w:pStyle w:val="PL"/>
        <w:rPr>
          <w:ins w:id="190" w:author="Ericsson User" w:date="2022-05-17T11:00:00Z"/>
        </w:rPr>
      </w:pPr>
      <w:ins w:id="191" w:author="Ericsson User" w:date="2022-05-17T11:00:00Z">
        <w:r>
          <w:tab/>
        </w:r>
      </w:ins>
      <w:ins w:id="192" w:author="Rapporteur" w:date="2022-05-20T14:12:00Z">
        <w:r w:rsidR="002B4309" w:rsidRPr="002B4309">
          <w:t>gNB-ID-Length-Reporting-NR-EN-DC</w:t>
        </w:r>
      </w:ins>
      <w:ins w:id="193" w:author="Ericsson User" w:date="2022-05-17T11:00:00Z">
        <w:r>
          <w:rPr>
            <w:lang w:eastAsia="zh-CN"/>
          </w:rPr>
          <w:t>-r</w:t>
        </w:r>
        <w:r>
          <w:t>17</w:t>
        </w:r>
        <w:r>
          <w:tab/>
        </w:r>
        <w:r>
          <w:tab/>
        </w:r>
        <w:r>
          <w:tab/>
          <w:t>ENUMERATED {supported}</w:t>
        </w:r>
        <w:r>
          <w:tab/>
        </w:r>
        <w:r>
          <w:tab/>
        </w:r>
        <w:r>
          <w:tab/>
          <w:t>OPTIONAL</w:t>
        </w:r>
      </w:ins>
      <w:ins w:id="194" w:author="Rapporteur" w:date="2022-05-20T14:13:00Z">
        <w:r w:rsidR="002B4309">
          <w:t>,</w:t>
        </w:r>
      </w:ins>
    </w:p>
    <w:p w14:paraId="13315FC9" w14:textId="218E1DB0" w:rsidR="002B4309" w:rsidRDefault="002B4309">
      <w:pPr>
        <w:pStyle w:val="PL"/>
        <w:rPr>
          <w:ins w:id="195" w:author="Rapporteur" w:date="2022-05-20T14:13:00Z"/>
        </w:rPr>
      </w:pPr>
      <w:ins w:id="196" w:author="Rapporteur" w:date="2022-05-20T14:13:00Z">
        <w:r>
          <w:t xml:space="preserve">    </w:t>
        </w:r>
        <w:r w:rsidRPr="002B4309">
          <w:t>gNB-ID-Length-Reporting-NR-NoEN-DC</w:t>
        </w:r>
        <w:r>
          <w:rPr>
            <w:lang w:eastAsia="zh-CN"/>
          </w:rPr>
          <w:t>-r</w:t>
        </w:r>
        <w:r>
          <w:t>17</w:t>
        </w:r>
        <w:r>
          <w:tab/>
        </w:r>
        <w:r>
          <w:tab/>
        </w:r>
        <w:r>
          <w:tab/>
          <w:t>ENUMERATED {supported}</w:t>
        </w:r>
        <w:r>
          <w:tab/>
        </w:r>
        <w:r>
          <w:tab/>
        </w:r>
        <w:r>
          <w:tab/>
          <w:t>OPTIONAL</w:t>
        </w:r>
      </w:ins>
    </w:p>
    <w:p w14:paraId="1566440F" w14:textId="31332C25" w:rsidR="00696EF8" w:rsidRDefault="00A3265E">
      <w:pPr>
        <w:pStyle w:val="PL"/>
        <w:rPr>
          <w:ins w:id="197" w:author="Ericsson User" w:date="2022-05-17T11:00:00Z"/>
        </w:rPr>
      </w:pPr>
      <w:ins w:id="198" w:author="Ericsson User" w:date="2022-05-17T11:00:00Z">
        <w:r>
          <w:t>}</w:t>
        </w:r>
      </w:ins>
    </w:p>
    <w:p w14:paraId="0F4DAEF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23D35E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4AD8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UE-EUTRA-CapabilityAddXDD-Mode-r9 ::=</w:t>
      </w:r>
      <w:r>
        <w:rPr>
          <w:rFonts w:ascii="Courier New" w:hAnsi="Courier New"/>
          <w:noProof/>
          <w:sz w:val="16"/>
        </w:rPr>
        <w:tab/>
        <w:t>SEQUENCE {</w:t>
      </w:r>
    </w:p>
    <w:p w14:paraId="5F572BE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E3CF5B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featureGroupIndicators-r9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3AC614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featureGroupIndRel9Add-r9</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71C9FC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interRAT-ParametersGERAN-r9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IRAT-ParametersGERAN</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602B98E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interRAT-ParametersUTRA-r9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IRAT-ParametersUTRA-v920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3957B1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interRAT-ParametersCDMA2000-r9</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IRAT-ParametersCDMA2000-1XRTT-v920</w:t>
      </w:r>
      <w:r>
        <w:rPr>
          <w:rFonts w:ascii="Courier New" w:hAnsi="Courier New"/>
          <w:noProof/>
          <w:sz w:val="16"/>
          <w:lang w:val="sv-SE"/>
        </w:rPr>
        <w:tab/>
      </w:r>
      <w:r>
        <w:rPr>
          <w:rFonts w:ascii="Courier New" w:hAnsi="Courier New"/>
          <w:noProof/>
          <w:sz w:val="16"/>
          <w:lang w:val="sv-SE"/>
        </w:rPr>
        <w:tab/>
        <w:t>OPTIONAL,</w:t>
      </w:r>
    </w:p>
    <w:p w14:paraId="189FB21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neighCellSI-AcquisitionParameters-r9</w:t>
      </w:r>
      <w:r>
        <w:rPr>
          <w:rFonts w:ascii="Courier New" w:hAnsi="Courier New"/>
          <w:noProof/>
          <w:sz w:val="16"/>
        </w:rPr>
        <w:tab/>
        <w:t>NeighCellSI-AcquisitionParameters-r9</w:t>
      </w:r>
      <w:r>
        <w:rPr>
          <w:rFonts w:ascii="Courier New" w:hAnsi="Courier New"/>
          <w:noProof/>
          <w:sz w:val="16"/>
        </w:rPr>
        <w:tab/>
        <w:t>OPTIONAL,</w:t>
      </w:r>
    </w:p>
    <w:p w14:paraId="417EFD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FBEFBD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06DA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0C68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UE-EUTRA-CapabilityAddXDD-Mode-v1060 ::=</w:t>
      </w:r>
      <w:r>
        <w:rPr>
          <w:rFonts w:ascii="Courier New" w:hAnsi="Courier New"/>
          <w:noProof/>
          <w:sz w:val="16"/>
        </w:rPr>
        <w:tab/>
        <w:t>SEQUENCE {</w:t>
      </w:r>
    </w:p>
    <w:p w14:paraId="0E0D259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PhyLayerParameters-v1020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8996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featureGroupIndRel10-v1060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(32))</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CD108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rPr>
        <w:tab/>
      </w:r>
      <w:r>
        <w:rPr>
          <w:rFonts w:ascii="Courier New" w:hAnsi="Courier New"/>
          <w:noProof/>
          <w:sz w:val="16"/>
          <w:lang w:val="sv-SE"/>
        </w:rPr>
        <w:t>interRAT-ParametersCDMA2000-v1060</w:t>
      </w:r>
      <w:r>
        <w:rPr>
          <w:rFonts w:ascii="Courier New" w:hAnsi="Courier New"/>
          <w:noProof/>
          <w:sz w:val="16"/>
          <w:lang w:val="sv-SE"/>
        </w:rPr>
        <w:tab/>
      </w:r>
      <w:r>
        <w:rPr>
          <w:rFonts w:ascii="Courier New" w:hAnsi="Courier New"/>
          <w:noProof/>
          <w:sz w:val="16"/>
          <w:lang w:val="sv-SE"/>
        </w:rPr>
        <w:tab/>
        <w:t>IRAT-ParametersCDMA2000-1XRTT-v1020</w:t>
      </w:r>
      <w:r>
        <w:rPr>
          <w:rFonts w:ascii="Courier New" w:hAnsi="Courier New"/>
          <w:noProof/>
          <w:sz w:val="16"/>
          <w:lang w:val="sv-SE"/>
        </w:rPr>
        <w:tab/>
      </w:r>
      <w:r>
        <w:rPr>
          <w:rFonts w:ascii="Courier New" w:hAnsi="Courier New"/>
          <w:noProof/>
          <w:sz w:val="16"/>
          <w:lang w:val="sv-SE"/>
        </w:rPr>
        <w:tab/>
        <w:t>OPTIONAL,</w:t>
      </w:r>
    </w:p>
    <w:p w14:paraId="6A424C7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Pr>
          <w:rFonts w:ascii="Courier New" w:hAnsi="Courier New"/>
          <w:noProof/>
          <w:sz w:val="16"/>
          <w:lang w:val="sv-SE"/>
        </w:rPr>
        <w:tab/>
        <w:t>interRAT-ParametersUTRA-TDD-v1060</w:t>
      </w:r>
      <w:r>
        <w:rPr>
          <w:rFonts w:ascii="Courier New" w:hAnsi="Courier New"/>
          <w:noProof/>
          <w:sz w:val="16"/>
          <w:lang w:val="sv-SE"/>
        </w:rPr>
        <w:tab/>
      </w:r>
      <w:r>
        <w:rPr>
          <w:rFonts w:ascii="Courier New" w:hAnsi="Courier New"/>
          <w:noProof/>
          <w:sz w:val="16"/>
          <w:lang w:val="sv-SE"/>
        </w:rPr>
        <w:tab/>
        <w:t>IRAT-ParametersUTRA-TDD-v1020</w:t>
      </w:r>
      <w:r>
        <w:rPr>
          <w:rFonts w:ascii="Courier New" w:hAnsi="Courier New"/>
          <w:noProof/>
          <w:sz w:val="16"/>
          <w:lang w:val="sv-SE"/>
        </w:rPr>
        <w:tab/>
      </w:r>
      <w:r>
        <w:rPr>
          <w:rFonts w:ascii="Courier New" w:hAnsi="Courier New"/>
          <w:noProof/>
          <w:sz w:val="16"/>
          <w:lang w:val="sv-SE"/>
        </w:rPr>
        <w:tab/>
      </w:r>
      <w:r>
        <w:rPr>
          <w:rFonts w:ascii="Courier New" w:hAnsi="Courier New"/>
          <w:noProof/>
          <w:sz w:val="16"/>
          <w:lang w:val="sv-SE"/>
        </w:rPr>
        <w:tab/>
        <w:t>OPTIONAL,</w:t>
      </w:r>
    </w:p>
    <w:p w14:paraId="0C7D18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val="sv-SE"/>
        </w:rPr>
        <w:tab/>
      </w:r>
      <w:r>
        <w:rPr>
          <w:rFonts w:ascii="Courier New" w:hAnsi="Courier New"/>
          <w:noProof/>
          <w:sz w:val="16"/>
        </w:rPr>
        <w:t>...,</w:t>
      </w:r>
    </w:p>
    <w:p w14:paraId="3622A09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otdoa-PositioningCapabilities-r10</w:t>
      </w:r>
      <w:r>
        <w:rPr>
          <w:rFonts w:ascii="Courier New" w:hAnsi="Courier New"/>
          <w:noProof/>
          <w:sz w:val="16"/>
        </w:rPr>
        <w:tab/>
        <w:t>OTDOA-PositioningCapabilities-r10</w:t>
      </w:r>
      <w:r>
        <w:rPr>
          <w:rFonts w:ascii="Courier New" w:hAnsi="Courier New"/>
          <w:noProof/>
          <w:sz w:val="16"/>
        </w:rPr>
        <w:tab/>
      </w:r>
      <w:r>
        <w:rPr>
          <w:rFonts w:ascii="Courier New" w:hAnsi="Courier New"/>
          <w:noProof/>
          <w:sz w:val="16"/>
        </w:rPr>
        <w:tab/>
        <w:t>OPTIONAL</w:t>
      </w:r>
    </w:p>
    <w:p w14:paraId="6977F83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3A79CEF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E04A42D"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31B4E2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UE-EUTRA-CapabilityAddXDD-Mode-v1130 ::=</w:t>
      </w:r>
      <w:r>
        <w:rPr>
          <w:rFonts w:ascii="Courier New" w:hAnsi="Courier New"/>
          <w:noProof/>
          <w:sz w:val="16"/>
        </w:rPr>
        <w:tab/>
        <w:t>SEQUENCE {</w:t>
      </w:r>
    </w:p>
    <w:p w14:paraId="0991248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PhyLayerParameters-v1130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330F0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MeasParameters-v1130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1D4846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Other-Parameters-r11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0E7CC0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478B820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095EE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8A9B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UE-EUTRA-CapabilityAddXDD-Mode-v1180 ::=</w:t>
      </w:r>
      <w:r>
        <w:rPr>
          <w:rFonts w:ascii="Courier New" w:hAnsi="Courier New"/>
          <w:noProof/>
          <w:sz w:val="16"/>
        </w:rPr>
        <w:tab/>
        <w:t>SEQUENCE {</w:t>
      </w:r>
    </w:p>
    <w:p w14:paraId="587CB10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mbms-Parameters-r11</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MBMS-Parameters-r11</w:t>
      </w:r>
    </w:p>
    <w:p w14:paraId="42A03B7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8167A4F"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5EEB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UE-EUTRA-CapabilityAddXDD-Mode-v1250 ::=</w:t>
      </w:r>
      <w:r>
        <w:rPr>
          <w:rFonts w:ascii="Courier New" w:hAnsi="Courier New"/>
          <w:noProof/>
          <w:sz w:val="16"/>
        </w:rPr>
        <w:tab/>
        <w:t>SEQUENCE {</w:t>
      </w:r>
    </w:p>
    <w:p w14:paraId="216AA26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PhyLayerParameters-v1250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12E58B8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MeasParameters-v1250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B27B8A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0DE2BD8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E8C962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UE-EUTRA-CapabilityAddXDD-Mode-v1310 ::=</w:t>
      </w:r>
      <w:r>
        <w:rPr>
          <w:rFonts w:ascii="Courier New" w:hAnsi="Courier New"/>
          <w:noProof/>
          <w:sz w:val="16"/>
        </w:rPr>
        <w:tab/>
        <w:t>SEQUENCE {</w:t>
      </w:r>
    </w:p>
    <w:p w14:paraId="0268B7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PhyLayerParameters-v1310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649DEE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AF7F0B2"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D9CBC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UE-EUTRA-CapabilityAddXDD-Mode-v1320 ::=</w:t>
      </w:r>
      <w:r>
        <w:rPr>
          <w:rFonts w:ascii="Courier New" w:hAnsi="Courier New"/>
          <w:noProof/>
          <w:sz w:val="16"/>
        </w:rPr>
        <w:tab/>
        <w:t>SEQUENCE {</w:t>
      </w:r>
    </w:p>
    <w:p w14:paraId="626B43C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PhyLayerParameters-v1320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814AD1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SCPTM-Parameters-r13</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5C405BB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C0B3C98"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620672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UE-EUTRA-CapabilityAddXDD-Mode-v1370 ::=</w:t>
      </w:r>
      <w:r>
        <w:rPr>
          <w:rFonts w:ascii="Courier New" w:hAnsi="Courier New"/>
          <w:noProof/>
          <w:sz w:val="16"/>
        </w:rPr>
        <w:tab/>
        <w:t>SEQUENCE {</w:t>
      </w:r>
    </w:p>
    <w:p w14:paraId="642194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CE-Parameters-v1370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74493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CD354E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6BEAD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UE-EUTRA-CapabilityAddXDD-Mode-v1380 ::=</w:t>
      </w:r>
      <w:r>
        <w:rPr>
          <w:rFonts w:ascii="Courier New" w:hAnsi="Courier New"/>
          <w:noProof/>
          <w:sz w:val="16"/>
        </w:rPr>
        <w:tab/>
        <w:t>SEQUENCE {</w:t>
      </w:r>
    </w:p>
    <w:p w14:paraId="311E2A2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ce-Parameters-v1380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CE-Parameters-v1380</w:t>
      </w:r>
    </w:p>
    <w:p w14:paraId="6D43FC6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436B3E9"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1A0F05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UE-EUTRA-CapabilityAddXDD-Mode-v1430 ::=</w:t>
      </w:r>
      <w:r>
        <w:rPr>
          <w:rFonts w:ascii="Courier New" w:hAnsi="Courier New"/>
          <w:noProof/>
          <w:sz w:val="16"/>
        </w:rPr>
        <w:tab/>
        <w:t>SEQUENCE {</w:t>
      </w:r>
    </w:p>
    <w:p w14:paraId="3631661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PhyLayerParameters-v1430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0265F7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MMTEL-Parameters-r14</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B2838C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173C7A"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377FCD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UE-EUTRA-CapabilityAddXDD-Mode-v1510 ::=</w:t>
      </w:r>
      <w:r>
        <w:rPr>
          <w:rFonts w:ascii="Courier New" w:hAnsi="Courier New"/>
          <w:noProof/>
          <w:sz w:val="16"/>
        </w:rPr>
        <w:tab/>
        <w:t>SEQUENCE {</w:t>
      </w:r>
    </w:p>
    <w:p w14:paraId="2D2BD33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PDCP-ParametersNR-r15</w:t>
      </w:r>
      <w:r>
        <w:rPr>
          <w:rFonts w:ascii="Courier New" w:hAnsi="Courier New"/>
          <w:noProof/>
          <w:sz w:val="16"/>
        </w:rPr>
        <w:tab/>
      </w:r>
      <w:r>
        <w:rPr>
          <w:rFonts w:ascii="Courier New" w:hAnsi="Courier New"/>
          <w:noProof/>
          <w:sz w:val="16"/>
        </w:rPr>
        <w:tab/>
        <w:t>OPTIONAL</w:t>
      </w:r>
    </w:p>
    <w:p w14:paraId="0552E2A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7CD5224"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5217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UE-EUTRA-CapabilityAddXDD-Mode-v1530 ::=</w:t>
      </w:r>
      <w:r>
        <w:rPr>
          <w:rFonts w:ascii="Courier New" w:hAnsi="Courier New"/>
          <w:noProof/>
          <w:sz w:val="16"/>
        </w:rPr>
        <w:tab/>
        <w:t>SEQUENCE {</w:t>
      </w:r>
    </w:p>
    <w:p w14:paraId="5D72C69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neighCellSI-AcquisitionParameters-v1530</w:t>
      </w:r>
      <w:r>
        <w:rPr>
          <w:rFonts w:ascii="Courier New" w:hAnsi="Courier New"/>
          <w:noProof/>
          <w:sz w:val="16"/>
        </w:rPr>
        <w:tab/>
        <w:t>NeighCellSI-AcquisitionParameters-v1530</w:t>
      </w:r>
      <w:r>
        <w:rPr>
          <w:rFonts w:ascii="Courier New" w:hAnsi="Courier New"/>
          <w:noProof/>
          <w:sz w:val="16"/>
        </w:rPr>
        <w:tab/>
        <w:t>OPTIONAL,</w:t>
      </w:r>
    </w:p>
    <w:p w14:paraId="173AB8AD"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reducedCP-Latency-r15</w:t>
      </w:r>
      <w:r>
        <w:rPr>
          <w:rFonts w:ascii="Courier New" w:hAnsi="Courier New"/>
          <w:noProof/>
          <w:sz w:val="16"/>
        </w:rPr>
        <w:tab/>
      </w:r>
      <w:r>
        <w:rPr>
          <w:rFonts w:ascii="Courier New" w:hAnsi="Courier New"/>
          <w:noProof/>
          <w:sz w:val="16"/>
        </w:rPr>
        <w:tab/>
      </w:r>
      <w:r>
        <w:rPr>
          <w:rFonts w:ascii="Courier New" w:hAnsi="Courier New"/>
          <w:noProof/>
          <w:sz w:val="16"/>
        </w:rPr>
        <w:tab/>
        <w:t>ENUMERATED {supported}</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42CB827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457E85E"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B7A244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UE-EUTRA-CapabilityAddXDD-Mode-v1540 ::=</w:t>
      </w:r>
      <w:r>
        <w:rPr>
          <w:rFonts w:ascii="Courier New" w:hAnsi="Courier New"/>
          <w:noProof/>
          <w:sz w:val="16"/>
        </w:rPr>
        <w:tab/>
        <w:t>SEQUENCE {</w:t>
      </w:r>
    </w:p>
    <w:p w14:paraId="67CEB89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EUTRA-5GC-Parameters-r15</w:t>
      </w:r>
      <w:r>
        <w:rPr>
          <w:rFonts w:ascii="Courier New" w:hAnsi="Courier New"/>
          <w:noProof/>
          <w:sz w:val="16"/>
        </w:rPr>
        <w:tab/>
      </w:r>
      <w:r>
        <w:rPr>
          <w:rFonts w:ascii="Courier New" w:hAnsi="Courier New"/>
          <w:noProof/>
          <w:sz w:val="16"/>
        </w:rPr>
        <w:tab/>
        <w:t>OPTIONAL,</w:t>
      </w:r>
    </w:p>
    <w:p w14:paraId="008C824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IRAT-ParametersNR-v1540</w:t>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96E96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2858D3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86E556"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UE-EUTRA-CapabilityAddXDD-Mode-v1550 ::=</w:t>
      </w:r>
      <w:r>
        <w:rPr>
          <w:rFonts w:ascii="Courier New" w:hAnsi="Courier New"/>
          <w:noProof/>
          <w:sz w:val="16"/>
        </w:rPr>
        <w:tab/>
        <w:t>SEQUENCE {</w:t>
      </w:r>
    </w:p>
    <w:p w14:paraId="5A18E37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neighCellSI-AcquisitionParameters-v1550</w:t>
      </w:r>
      <w:r>
        <w:rPr>
          <w:rFonts w:ascii="Courier New" w:hAnsi="Courier New"/>
          <w:noProof/>
          <w:sz w:val="16"/>
        </w:rPr>
        <w:tab/>
        <w:t>NeighCellSI-AcquisitionParameters-v1550</w:t>
      </w:r>
      <w:r>
        <w:rPr>
          <w:rFonts w:ascii="Courier New" w:hAnsi="Courier New"/>
          <w:noProof/>
          <w:sz w:val="16"/>
        </w:rPr>
        <w:tab/>
        <w:t>OPTIONAL</w:t>
      </w:r>
    </w:p>
    <w:p w14:paraId="07DBAF9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11EC74E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4C654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UE-EUTRA-CapabilityAddXDD-Mode-v1560 ::=</w:t>
      </w:r>
      <w:r>
        <w:rPr>
          <w:rFonts w:ascii="Courier New" w:hAnsi="Courier New"/>
          <w:noProof/>
          <w:sz w:val="16"/>
        </w:rPr>
        <w:tab/>
        <w:t>SEQUENCE {</w:t>
      </w:r>
    </w:p>
    <w:p w14:paraId="08D54B1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pdcp-ParametersNR-v1560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PDCP-ParametersNR-v1560</w:t>
      </w:r>
    </w:p>
    <w:p w14:paraId="79ADF74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21F48E2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FD3CF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18935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UE-EUTRA-CapabilityAddXDD-Mode-v15a0 ::=</w:t>
      </w:r>
      <w:r>
        <w:rPr>
          <w:rFonts w:ascii="Courier New" w:hAnsi="Courier New"/>
          <w:noProof/>
          <w:sz w:val="16"/>
        </w:rPr>
        <w:tab/>
        <w:t>SEQUENCE {</w:t>
      </w:r>
    </w:p>
    <w:p w14:paraId="44D85E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3B9FA0F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PhyLayerParameters-v1540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5EF8F3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PhyLayerParameters-v1550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56A04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neighCellSI-AcquisitionParameters-v15a0</w:t>
      </w:r>
      <w:r>
        <w:rPr>
          <w:rFonts w:ascii="Courier New" w:hAnsi="Courier New"/>
          <w:noProof/>
          <w:sz w:val="16"/>
        </w:rPr>
        <w:tab/>
        <w:t>NeighCellSI-AcquisitionParameters-v15a0</w:t>
      </w:r>
    </w:p>
    <w:p w14:paraId="50508A1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w:t>
      </w:r>
    </w:p>
    <w:p w14:paraId="3CCF0960"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A77101"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UE-EUTRA-CapabilityAddXDD-Mode-v1610 ::= SEQUENCE {</w:t>
      </w:r>
    </w:p>
    <w:p w14:paraId="4BA71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PhyLayerParameters-v1610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450430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PUR-Parameters-r16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627BED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6DD0A4B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EUTRA-5GC-Parameters-v1610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784B77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IRAT-ParametersNR-v1610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0236B7FE"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neighCellSI-AcquisitionParameters-v1610</w:t>
      </w:r>
      <w:r>
        <w:rPr>
          <w:rFonts w:ascii="Courier New" w:hAnsi="Courier New"/>
          <w:noProof/>
          <w:sz w:val="16"/>
        </w:rPr>
        <w:tab/>
      </w:r>
      <w:r>
        <w:rPr>
          <w:rFonts w:ascii="Courier New" w:hAnsi="Courier New"/>
          <w:noProof/>
          <w:sz w:val="16"/>
        </w:rPr>
        <w:tab/>
        <w:t>NeighCellSI-AcquisitionParameters-v1610</w:t>
      </w:r>
      <w:r>
        <w:rPr>
          <w:rFonts w:ascii="Courier New" w:hAnsi="Courier New"/>
          <w:noProof/>
          <w:sz w:val="16"/>
        </w:rPr>
        <w:tab/>
        <w:t>OPTIONAL,</w:t>
      </w:r>
    </w:p>
    <w:p w14:paraId="083D355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MobilityParameters-v1610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p>
    <w:p w14:paraId="2F32EDB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FD68A65"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88181F"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UE-EUTRA-CapabilityAddXDD-Mode-v1630 ::= SEQUENCE {</w:t>
      </w:r>
    </w:p>
    <w:p w14:paraId="2412541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measParameters-v1630</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MeasParameters-v1630</w:t>
      </w:r>
    </w:p>
    <w:p w14:paraId="6E312037"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6DADD5B7"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ECB18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AccessStratumRelease ::=</w:t>
      </w:r>
      <w:r>
        <w:rPr>
          <w:rFonts w:ascii="Courier New" w:hAnsi="Courier New"/>
          <w:noProof/>
          <w:sz w:val="16"/>
        </w:rPr>
        <w:tab/>
      </w:r>
      <w:r>
        <w:rPr>
          <w:rFonts w:ascii="Courier New" w:hAnsi="Courier New"/>
          <w:noProof/>
          <w:sz w:val="16"/>
        </w:rPr>
        <w:tab/>
      </w:r>
      <w:r>
        <w:rPr>
          <w:rFonts w:ascii="Courier New" w:hAnsi="Courier New"/>
          <w:noProof/>
          <w:sz w:val="16"/>
        </w:rPr>
        <w:tab/>
        <w:t>ENUMERATED {</w:t>
      </w:r>
    </w:p>
    <w:p w14:paraId="5362B4F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rel8, rel9, rel10, rel11, rel12, rel13,</w:t>
      </w:r>
    </w:p>
    <w:p w14:paraId="0CC49743"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rel14, rel15, ..., rel16, rel17}</w:t>
      </w:r>
    </w:p>
    <w:p w14:paraId="6CEB95AB"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D9A108"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FeatureSetsEUTRA-r15 ::=</w:t>
      </w:r>
      <w:r>
        <w:rPr>
          <w:rFonts w:ascii="Courier New" w:hAnsi="Courier New"/>
          <w:noProof/>
          <w:sz w:val="16"/>
        </w:rPr>
        <w:tab/>
        <w:t>SEQUENCE {</w:t>
      </w:r>
    </w:p>
    <w:p w14:paraId="4C037690"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FeatureSetDL-r15</w:t>
      </w:r>
      <w:r>
        <w:rPr>
          <w:rFonts w:ascii="Courier New" w:hAnsi="Courier New"/>
          <w:noProof/>
          <w:sz w:val="16"/>
        </w:rPr>
        <w:tab/>
      </w:r>
      <w:r>
        <w:rPr>
          <w:rFonts w:ascii="Courier New" w:hAnsi="Courier New"/>
          <w:noProof/>
          <w:sz w:val="16"/>
        </w:rPr>
        <w:tab/>
        <w:t>OPTIONAL,</w:t>
      </w:r>
    </w:p>
    <w:p w14:paraId="3BE8572B"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featureSetsDL-PerCC-r15</w:t>
      </w:r>
      <w:r>
        <w:rPr>
          <w:rFonts w:ascii="Courier New" w:hAnsi="Courier New"/>
          <w:noProof/>
          <w:sz w:val="16"/>
        </w:rPr>
        <w:tab/>
      </w:r>
      <w:r>
        <w:rPr>
          <w:rFonts w:ascii="Courier New" w:hAnsi="Courier New"/>
          <w:noProof/>
          <w:sz w:val="16"/>
        </w:rPr>
        <w:tab/>
        <w:t>SEQUENCE (SIZE (1..maxPerCC-FeatureSets-r15)) OF FeatureSetDL-PerCC-r15</w:t>
      </w:r>
      <w:r>
        <w:rPr>
          <w:rFonts w:ascii="Courier New" w:hAnsi="Courier New"/>
          <w:noProof/>
          <w:sz w:val="16"/>
        </w:rPr>
        <w:tab/>
      </w:r>
      <w:r>
        <w:rPr>
          <w:rFonts w:ascii="Courier New" w:hAnsi="Courier New"/>
          <w:noProof/>
          <w:sz w:val="16"/>
        </w:rPr>
        <w:tab/>
        <w:t>OPTIONAL,</w:t>
      </w:r>
    </w:p>
    <w:p w14:paraId="5B64D2D4"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featureSetsUL-r15</w:t>
      </w:r>
      <w:r>
        <w:rPr>
          <w:rFonts w:ascii="Courier New" w:hAnsi="Courier New"/>
          <w:noProof/>
          <w:sz w:val="16"/>
        </w:rPr>
        <w:tab/>
      </w:r>
      <w:r>
        <w:rPr>
          <w:rFonts w:ascii="Courier New" w:hAnsi="Courier New"/>
          <w:noProof/>
          <w:sz w:val="16"/>
        </w:rPr>
        <w:tab/>
      </w:r>
      <w:r>
        <w:rPr>
          <w:rFonts w:ascii="Courier New" w:hAnsi="Courier New"/>
          <w:noProof/>
          <w:sz w:val="16"/>
        </w:rPr>
        <w:tab/>
        <w:t>SEQUENCE (SIZE (1..maxFeatureSets-r15)) OF FeatureSetUL-r15</w:t>
      </w:r>
      <w:r>
        <w:rPr>
          <w:rFonts w:ascii="Courier New" w:hAnsi="Courier New"/>
          <w:noProof/>
          <w:sz w:val="16"/>
        </w:rPr>
        <w:tab/>
      </w:r>
      <w:r>
        <w:rPr>
          <w:rFonts w:ascii="Courier New" w:hAnsi="Courier New"/>
          <w:noProof/>
          <w:sz w:val="16"/>
        </w:rPr>
        <w:tab/>
        <w:t>OPTIONAL,</w:t>
      </w:r>
    </w:p>
    <w:p w14:paraId="45F8F06C"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featureSetsUL-PerCC-r15</w:t>
      </w:r>
      <w:r>
        <w:rPr>
          <w:rFonts w:ascii="Courier New" w:hAnsi="Courier New"/>
          <w:noProof/>
          <w:sz w:val="16"/>
        </w:rPr>
        <w:tab/>
      </w:r>
      <w:r>
        <w:rPr>
          <w:rFonts w:ascii="Courier New" w:hAnsi="Courier New"/>
          <w:noProof/>
          <w:sz w:val="16"/>
        </w:rPr>
        <w:tab/>
        <w:t>SEQUENCE (SIZE (1..maxPerCC-FeatureSets-r15)) OF FeatureSetUL-PerCC-r15</w:t>
      </w:r>
      <w:r>
        <w:rPr>
          <w:rFonts w:ascii="Courier New" w:hAnsi="Courier New"/>
          <w:noProof/>
          <w:sz w:val="16"/>
        </w:rPr>
        <w:tab/>
      </w:r>
      <w:r>
        <w:rPr>
          <w:rFonts w:ascii="Courier New" w:hAnsi="Courier New"/>
          <w:noProof/>
          <w:sz w:val="16"/>
        </w:rPr>
        <w:tab/>
        <w:t>OPTIONAL,</w:t>
      </w:r>
    </w:p>
    <w:p w14:paraId="7A2C3E2A"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0E59D6C9"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featureSetsDL-v1550</w:t>
      </w:r>
      <w:r>
        <w:rPr>
          <w:rFonts w:ascii="Courier New" w:hAnsi="Courier New"/>
          <w:noProof/>
          <w:sz w:val="16"/>
        </w:rPr>
        <w:tab/>
      </w:r>
      <w:r>
        <w:rPr>
          <w:rFonts w:ascii="Courier New" w:hAnsi="Courier New"/>
          <w:noProof/>
          <w:sz w:val="16"/>
        </w:rPr>
        <w:tab/>
        <w:t>SEQUENCE (SIZE (1..maxFeatureSets-r15)) OF FeatureSetDL-v1550</w:t>
      </w:r>
      <w:r>
        <w:rPr>
          <w:rFonts w:ascii="Courier New" w:hAnsi="Courier New"/>
          <w:noProof/>
          <w:sz w:val="16"/>
        </w:rPr>
        <w:tab/>
        <w:t>OPTIONAL</w:t>
      </w:r>
    </w:p>
    <w:p w14:paraId="27918482"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14953E81" w14:textId="77777777" w:rsidR="00696EF8" w:rsidRDefault="00696E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C8B9515" w14:textId="77777777" w:rsidR="00696EF8" w:rsidRDefault="00A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51E325A3" w14:textId="77777777" w:rsidR="00696EF8" w:rsidRDefault="00696EF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96EF8" w14:paraId="27743BF0" w14:textId="77777777">
        <w:trPr>
          <w:cantSplit/>
          <w:tblHeader/>
        </w:trPr>
        <w:tc>
          <w:tcPr>
            <w:tcW w:w="7825" w:type="dxa"/>
            <w:gridSpan w:val="2"/>
          </w:tcPr>
          <w:p w14:paraId="1227C458" w14:textId="77777777" w:rsidR="00696EF8" w:rsidRDefault="00A3265E">
            <w:pPr>
              <w:keepNext/>
              <w:keepLines/>
              <w:spacing w:after="0"/>
              <w:jc w:val="center"/>
              <w:rPr>
                <w:rFonts w:ascii="Arial" w:hAnsi="Arial"/>
                <w:b/>
                <w:sz w:val="18"/>
                <w:lang w:eastAsia="en-GB"/>
              </w:rPr>
            </w:pPr>
            <w:r>
              <w:rPr>
                <w:rFonts w:ascii="Arial" w:hAnsi="Arial"/>
                <w:b/>
                <w:i/>
                <w:noProof/>
                <w:sz w:val="18"/>
                <w:lang w:eastAsia="en-GB"/>
              </w:rPr>
              <w:lastRenderedPageBreak/>
              <w:t>UE-EUTRA-Capability</w:t>
            </w:r>
            <w:r>
              <w:rPr>
                <w:rFonts w:ascii="Arial" w:hAnsi="Arial"/>
                <w:b/>
                <w:iCs/>
                <w:noProof/>
                <w:sz w:val="18"/>
                <w:lang w:eastAsia="en-GB"/>
              </w:rPr>
              <w:t xml:space="preserve"> field descriptions</w:t>
            </w:r>
          </w:p>
        </w:tc>
        <w:tc>
          <w:tcPr>
            <w:tcW w:w="830" w:type="dxa"/>
          </w:tcPr>
          <w:p w14:paraId="1AA42D8D" w14:textId="77777777" w:rsidR="00696EF8" w:rsidRDefault="00A3265E">
            <w:pPr>
              <w:keepNext/>
              <w:keepLines/>
              <w:spacing w:after="0"/>
              <w:jc w:val="center"/>
              <w:rPr>
                <w:rFonts w:ascii="Arial" w:hAnsi="Arial"/>
                <w:b/>
                <w:i/>
                <w:noProof/>
                <w:sz w:val="18"/>
                <w:lang w:eastAsia="en-GB"/>
              </w:rPr>
            </w:pPr>
            <w:r>
              <w:rPr>
                <w:rFonts w:ascii="Arial" w:hAnsi="Arial"/>
                <w:b/>
                <w:i/>
                <w:noProof/>
                <w:sz w:val="18"/>
                <w:lang w:eastAsia="en-GB"/>
              </w:rPr>
              <w:t>FDD/ TDD diff</w:t>
            </w:r>
          </w:p>
        </w:tc>
      </w:tr>
      <w:tr w:rsidR="00696EF8" w14:paraId="57D07AF1" w14:textId="77777777">
        <w:trPr>
          <w:cantSplit/>
        </w:trPr>
        <w:tc>
          <w:tcPr>
            <w:tcW w:w="7825" w:type="dxa"/>
            <w:gridSpan w:val="2"/>
          </w:tcPr>
          <w:p w14:paraId="312C252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accessStratumRelease</w:t>
            </w:r>
          </w:p>
          <w:p w14:paraId="05992CA6" w14:textId="77777777" w:rsidR="00696EF8" w:rsidRDefault="00A3265E">
            <w:pPr>
              <w:keepNext/>
              <w:keepLines/>
              <w:spacing w:after="0"/>
              <w:rPr>
                <w:rFonts w:ascii="Arial" w:hAnsi="Arial"/>
                <w:sz w:val="18"/>
                <w:lang w:eastAsia="en-GB"/>
              </w:rPr>
            </w:pPr>
            <w:r>
              <w:rPr>
                <w:rFonts w:ascii="Arial" w:hAnsi="Arial"/>
                <w:sz w:val="18"/>
                <w:lang w:eastAsia="en-GB"/>
              </w:rPr>
              <w:t>Set to rel17 in this version of the specification. NOTE 7.</w:t>
            </w:r>
          </w:p>
        </w:tc>
        <w:tc>
          <w:tcPr>
            <w:tcW w:w="830" w:type="dxa"/>
          </w:tcPr>
          <w:p w14:paraId="60527E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9DAF774" w14:textId="77777777">
        <w:trPr>
          <w:cantSplit/>
        </w:trPr>
        <w:tc>
          <w:tcPr>
            <w:tcW w:w="7825" w:type="dxa"/>
            <w:gridSpan w:val="2"/>
          </w:tcPr>
          <w:p w14:paraId="74095FF1" w14:textId="77777777" w:rsidR="00696EF8" w:rsidRDefault="00A3265E">
            <w:pPr>
              <w:keepNext/>
              <w:keepLines/>
              <w:spacing w:after="0"/>
              <w:rPr>
                <w:rFonts w:ascii="Arial" w:hAnsi="Arial"/>
                <w:b/>
                <w:bCs/>
                <w:i/>
                <w:noProof/>
                <w:sz w:val="18"/>
              </w:rPr>
            </w:pPr>
            <w:r>
              <w:rPr>
                <w:rFonts w:ascii="Arial" w:hAnsi="Arial"/>
                <w:b/>
                <w:bCs/>
                <w:i/>
                <w:noProof/>
                <w:sz w:val="18"/>
              </w:rPr>
              <w:t>additionalRx-Tx-PerformanceReq</w:t>
            </w:r>
          </w:p>
          <w:p w14:paraId="26B28C13" w14:textId="77777777" w:rsidR="00696EF8" w:rsidRDefault="00A3265E">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2AB4818E"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C2DA35E" w14:textId="77777777">
        <w:trPr>
          <w:cantSplit/>
        </w:trPr>
        <w:tc>
          <w:tcPr>
            <w:tcW w:w="7825" w:type="dxa"/>
            <w:gridSpan w:val="2"/>
          </w:tcPr>
          <w:p w14:paraId="1054194D" w14:textId="77777777" w:rsidR="00696EF8" w:rsidRDefault="00A3265E">
            <w:pPr>
              <w:keepNext/>
              <w:keepLines/>
              <w:spacing w:after="0"/>
              <w:rPr>
                <w:rFonts w:ascii="Arial" w:hAnsi="Arial"/>
                <w:b/>
                <w:bCs/>
                <w:i/>
                <w:iCs/>
                <w:noProof/>
                <w:sz w:val="18"/>
              </w:rPr>
            </w:pPr>
            <w:r>
              <w:rPr>
                <w:rFonts w:ascii="Arial" w:hAnsi="Arial"/>
                <w:b/>
                <w:bCs/>
                <w:i/>
                <w:iCs/>
                <w:noProof/>
                <w:sz w:val="18"/>
              </w:rPr>
              <w:t>addSRS</w:t>
            </w:r>
          </w:p>
          <w:p w14:paraId="055B51A1" w14:textId="77777777" w:rsidR="00696EF8" w:rsidRDefault="00A3265E">
            <w:pPr>
              <w:keepNext/>
              <w:keepLines/>
              <w:spacing w:after="0"/>
              <w:rPr>
                <w:rFonts w:ascii="Arial" w:hAnsi="Arial"/>
                <w:noProof/>
                <w:sz w:val="18"/>
              </w:rPr>
            </w:pPr>
            <w:r>
              <w:rPr>
                <w:rFonts w:ascii="Arial" w:hAnsi="Arial"/>
                <w:sz w:val="18"/>
              </w:rPr>
              <w:t xml:space="preserve">Presence of this field indicates the UE supports the additional SRS symbol(s) within the normal UL subframes in TDD as described in TS 36.213 [23]. </w:t>
            </w:r>
          </w:p>
        </w:tc>
        <w:tc>
          <w:tcPr>
            <w:tcW w:w="830" w:type="dxa"/>
          </w:tcPr>
          <w:p w14:paraId="1B5738E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2DF8D8B" w14:textId="77777777">
        <w:trPr>
          <w:cantSplit/>
        </w:trPr>
        <w:tc>
          <w:tcPr>
            <w:tcW w:w="7825" w:type="dxa"/>
            <w:gridSpan w:val="2"/>
          </w:tcPr>
          <w:p w14:paraId="7DE13D9D"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addSRS-1T2R</w:t>
            </w:r>
          </w:p>
          <w:p w14:paraId="4505A29A"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two antennas to transmit additional SRS symbol(s) for the corresponding band of the band combination as described in TS 36.213 [23].</w:t>
            </w:r>
          </w:p>
        </w:tc>
        <w:tc>
          <w:tcPr>
            <w:tcW w:w="830" w:type="dxa"/>
          </w:tcPr>
          <w:p w14:paraId="043BBD73"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F5BED4B" w14:textId="77777777">
        <w:trPr>
          <w:cantSplit/>
        </w:trPr>
        <w:tc>
          <w:tcPr>
            <w:tcW w:w="7825" w:type="dxa"/>
            <w:gridSpan w:val="2"/>
          </w:tcPr>
          <w:p w14:paraId="5545B9C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addSRS-1T4R</w:t>
            </w:r>
          </w:p>
          <w:p w14:paraId="6EF4EE8B"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among four antennas to transmit additional SRS symbol(s) for the corresponding band of the band combination as described in TS 36.213 [23].</w:t>
            </w:r>
          </w:p>
        </w:tc>
        <w:tc>
          <w:tcPr>
            <w:tcW w:w="830" w:type="dxa"/>
          </w:tcPr>
          <w:p w14:paraId="457046E1"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6041046" w14:textId="77777777">
        <w:trPr>
          <w:cantSplit/>
        </w:trPr>
        <w:tc>
          <w:tcPr>
            <w:tcW w:w="7825" w:type="dxa"/>
            <w:gridSpan w:val="2"/>
          </w:tcPr>
          <w:p w14:paraId="04AB41FF"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addSRS-2T4R-2Pairs</w:t>
            </w:r>
          </w:p>
          <w:p w14:paraId="390F8EE8"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4EA27C2"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A9DDA25" w14:textId="77777777">
        <w:trPr>
          <w:cantSplit/>
        </w:trPr>
        <w:tc>
          <w:tcPr>
            <w:tcW w:w="7825" w:type="dxa"/>
            <w:gridSpan w:val="2"/>
          </w:tcPr>
          <w:p w14:paraId="24F11C42" w14:textId="77777777" w:rsidR="00696EF8" w:rsidRDefault="00A3265E">
            <w:pPr>
              <w:keepNext/>
              <w:keepLines/>
              <w:spacing w:after="0"/>
              <w:rPr>
                <w:rFonts w:ascii="Arial" w:eastAsia="SimSun" w:hAnsi="Arial"/>
                <w:b/>
                <w:i/>
                <w:noProof/>
                <w:sz w:val="18"/>
                <w:lang w:eastAsia="zh-CN"/>
              </w:rPr>
            </w:pPr>
            <w:r>
              <w:rPr>
                <w:rFonts w:ascii="Arial" w:hAnsi="Arial"/>
                <w:b/>
                <w:i/>
                <w:noProof/>
                <w:sz w:val="18"/>
                <w:lang w:eastAsia="en-GB"/>
              </w:rPr>
              <w:t>addSRS-2T4R</w:t>
            </w:r>
            <w:r>
              <w:rPr>
                <w:rFonts w:ascii="Arial" w:eastAsia="SimSun" w:hAnsi="Arial"/>
                <w:b/>
                <w:i/>
                <w:noProof/>
                <w:sz w:val="18"/>
                <w:lang w:eastAsia="zh-CN"/>
              </w:rPr>
              <w:t>-3Pairs</w:t>
            </w:r>
          </w:p>
          <w:p w14:paraId="50D5C6C0" w14:textId="77777777" w:rsidR="00696EF8" w:rsidRDefault="00A3265E">
            <w:pPr>
              <w:keepNext/>
              <w:keepLines/>
              <w:spacing w:after="0"/>
              <w:rPr>
                <w:rFonts w:ascii="Arial" w:hAnsi="Arial"/>
                <w:noProof/>
                <w:sz w:val="18"/>
              </w:rPr>
            </w:pPr>
            <w:r>
              <w:rPr>
                <w:rFonts w:ascii="Arial" w:hAnsi="Arial"/>
                <w:sz w:val="18"/>
              </w:rP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436852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6256655E" w14:textId="77777777">
        <w:trPr>
          <w:cantSplit/>
        </w:trPr>
        <w:tc>
          <w:tcPr>
            <w:tcW w:w="7825" w:type="dxa"/>
            <w:gridSpan w:val="2"/>
          </w:tcPr>
          <w:p w14:paraId="04C675CB"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addSRS-AntennaSwitching (in addSRS)</w:t>
            </w:r>
          </w:p>
          <w:p w14:paraId="4CA190A3" w14:textId="77777777" w:rsidR="00696EF8" w:rsidRDefault="00A3265E">
            <w:pPr>
              <w:keepNext/>
              <w:keepLines/>
              <w:spacing w:after="0"/>
              <w:rPr>
                <w:rFonts w:ascii="Arial" w:hAnsi="Arial"/>
                <w:noProof/>
                <w:sz w:val="18"/>
              </w:rPr>
            </w:pPr>
            <w:r>
              <w:rPr>
                <w:rFonts w:ascii="Arial" w:hAnsi="Arial"/>
                <w:sz w:val="18"/>
              </w:rPr>
              <w:t xml:space="preserve">Value </w:t>
            </w:r>
            <w:r>
              <w:rPr>
                <w:rFonts w:ascii="Arial" w:hAnsi="Arial"/>
                <w:i/>
                <w:sz w:val="18"/>
              </w:rPr>
              <w:t>useBasic</w:t>
            </w:r>
            <w:r>
              <w:rPr>
                <w:rFonts w:ascii="Arial" w:hAnsi="Arial"/>
                <w:sz w:val="18"/>
              </w:rPr>
              <w:t xml:space="preserve"> indicates the antenna switching capabilities for additional SRS symbol(s) for a band of band combination for which the capability is not signalled in </w:t>
            </w:r>
            <w:r>
              <w:rPr>
                <w:rFonts w:ascii="Arial" w:hAnsi="Arial"/>
                <w:i/>
                <w:sz w:val="18"/>
              </w:rPr>
              <w:t>bandParameterList-v1610</w:t>
            </w:r>
            <w:r>
              <w:rPr>
                <w:rFonts w:ascii="Arial" w:hAnsi="Arial"/>
                <w:sz w:val="18"/>
              </w:rPr>
              <w:t xml:space="preserve"> is the same as indicated by </w:t>
            </w:r>
            <w:r>
              <w:rPr>
                <w:rFonts w:ascii="Arial" w:hAnsi="Arial"/>
                <w:i/>
                <w:sz w:val="18"/>
              </w:rPr>
              <w:t>bandParameterList-v1380</w:t>
            </w:r>
            <w:r>
              <w:rPr>
                <w:rFonts w:ascii="Arial" w:hAnsi="Arial"/>
                <w:sz w:val="18"/>
              </w:rPr>
              <w:t xml:space="preserve"> and/or </w:t>
            </w:r>
            <w:r>
              <w:rPr>
                <w:rFonts w:ascii="Arial" w:hAnsi="Arial"/>
                <w:i/>
                <w:sz w:val="18"/>
              </w:rPr>
              <w:t>bandParameterList-v1530</w:t>
            </w:r>
            <w:r>
              <w:rPr>
                <w:rFonts w:ascii="Arial" w:hAnsi="Arial"/>
                <w:sz w:val="18"/>
              </w:rPr>
              <w:t xml:space="preserve"> for the concerned band of band combination. </w:t>
            </w:r>
          </w:p>
        </w:tc>
        <w:tc>
          <w:tcPr>
            <w:tcW w:w="830" w:type="dxa"/>
          </w:tcPr>
          <w:p w14:paraId="6D369747"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25D72DE4" w14:textId="77777777">
        <w:trPr>
          <w:cantSplit/>
        </w:trPr>
        <w:tc>
          <w:tcPr>
            <w:tcW w:w="7825" w:type="dxa"/>
            <w:gridSpan w:val="2"/>
          </w:tcPr>
          <w:p w14:paraId="277BBA9D"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addSRS-AntennaSwitching (in bandParameterList-v1610)</w:t>
            </w:r>
          </w:p>
          <w:p w14:paraId="50B2EF5A" w14:textId="77777777" w:rsidR="00696EF8" w:rsidRDefault="00A3265E">
            <w:pPr>
              <w:keepNext/>
              <w:keepLines/>
              <w:spacing w:after="0"/>
              <w:rPr>
                <w:rFonts w:ascii="Arial" w:hAnsi="Arial"/>
                <w:noProof/>
                <w:sz w:val="18"/>
              </w:rPr>
            </w:pPr>
            <w:r>
              <w:rPr>
                <w:rFonts w:ascii="Arial" w:hAnsi="Arial"/>
                <w:sz w:val="18"/>
              </w:rPr>
              <w:t>If signalled, the field indicates the antenna switching capabilities for additional SRS symbol(s) for the concerned band of band combination.</w:t>
            </w:r>
          </w:p>
        </w:tc>
        <w:tc>
          <w:tcPr>
            <w:tcW w:w="830" w:type="dxa"/>
          </w:tcPr>
          <w:p w14:paraId="7B95331F"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ECC1945" w14:textId="77777777">
        <w:trPr>
          <w:cantSplit/>
        </w:trPr>
        <w:tc>
          <w:tcPr>
            <w:tcW w:w="7825" w:type="dxa"/>
            <w:gridSpan w:val="2"/>
          </w:tcPr>
          <w:p w14:paraId="4B084098"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addSRS-CarrierSwitching (in addSRS)</w:t>
            </w:r>
          </w:p>
          <w:p w14:paraId="16A2ECF9"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all band pairs of band combinations for which UE supports SRS carrier switching. This field is included only if </w:t>
            </w:r>
            <w:r>
              <w:rPr>
                <w:rFonts w:ascii="Arial" w:hAnsi="Arial"/>
                <w:i/>
                <w:sz w:val="18"/>
              </w:rPr>
              <w:t xml:space="preserve">srs-CapabilityPerBandPairList-r14 </w:t>
            </w:r>
            <w:r>
              <w:rPr>
                <w:rFonts w:ascii="Arial" w:hAnsi="Arial"/>
                <w:sz w:val="18"/>
              </w:rPr>
              <w:t xml:space="preserve">is included. If this field is included, </w:t>
            </w:r>
            <w:r>
              <w:rPr>
                <w:rFonts w:ascii="Arial" w:hAnsi="Arial"/>
                <w:i/>
                <w:iCs/>
                <w:sz w:val="18"/>
              </w:rPr>
              <w:t>addSRS-CarrierSwitching</w:t>
            </w:r>
            <w:r>
              <w:rPr>
                <w:rFonts w:ascii="Arial" w:hAnsi="Arial"/>
                <w:sz w:val="18"/>
              </w:rPr>
              <w:t xml:space="preserve"> (in </w:t>
            </w:r>
            <w:r>
              <w:rPr>
                <w:rFonts w:ascii="Arial" w:hAnsi="Arial"/>
                <w:i/>
                <w:iCs/>
                <w:sz w:val="18"/>
              </w:rPr>
              <w:t>bandParameterList-v1610</w:t>
            </w:r>
            <w:r>
              <w:rPr>
                <w:rFonts w:ascii="Arial" w:hAnsi="Arial"/>
                <w:sz w:val="18"/>
              </w:rPr>
              <w:t>) is not included.</w:t>
            </w:r>
          </w:p>
        </w:tc>
        <w:tc>
          <w:tcPr>
            <w:tcW w:w="830" w:type="dxa"/>
          </w:tcPr>
          <w:p w14:paraId="0369D99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0B458B46" w14:textId="77777777">
        <w:trPr>
          <w:cantSplit/>
        </w:trPr>
        <w:tc>
          <w:tcPr>
            <w:tcW w:w="7825" w:type="dxa"/>
            <w:gridSpan w:val="2"/>
          </w:tcPr>
          <w:p w14:paraId="46F22922"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addSRS-CarrierSwitching (in bandParameterList-v1610)</w:t>
            </w:r>
          </w:p>
          <w:p w14:paraId="5320D89D" w14:textId="77777777" w:rsidR="00696EF8" w:rsidRDefault="00A3265E">
            <w:pPr>
              <w:keepNext/>
              <w:keepLines/>
              <w:spacing w:after="0"/>
              <w:rPr>
                <w:rFonts w:ascii="Arial" w:hAnsi="Arial"/>
                <w:noProof/>
                <w:sz w:val="18"/>
              </w:rPr>
            </w:pPr>
            <w:r>
              <w:rPr>
                <w:rFonts w:ascii="Arial" w:hAnsi="Arial"/>
                <w:sz w:val="18"/>
              </w:rPr>
              <w:t xml:space="preserve">Indicates whether carrier switching is supported for additional SRS symbol(s) for the concerned band pair of band combination. This field is included only if </w:t>
            </w:r>
            <w:r>
              <w:rPr>
                <w:rFonts w:ascii="Arial" w:hAnsi="Arial"/>
                <w:i/>
                <w:sz w:val="18"/>
              </w:rPr>
              <w:t xml:space="preserve">srs-CapabilityPerBandPairList-r14 </w:t>
            </w:r>
            <w:r>
              <w:rPr>
                <w:rFonts w:ascii="Arial" w:hAnsi="Arial"/>
                <w:sz w:val="18"/>
              </w:rPr>
              <w:t xml:space="preserve">is included.If this field is included, </w:t>
            </w:r>
            <w:r>
              <w:rPr>
                <w:rFonts w:ascii="Arial" w:hAnsi="Arial"/>
                <w:i/>
                <w:sz w:val="18"/>
              </w:rPr>
              <w:t xml:space="preserve">addSRS-CarrierSwitching </w:t>
            </w:r>
            <w:r>
              <w:rPr>
                <w:rFonts w:ascii="Arial" w:hAnsi="Arial"/>
                <w:sz w:val="18"/>
              </w:rPr>
              <w:t xml:space="preserve">(in </w:t>
            </w:r>
            <w:r>
              <w:rPr>
                <w:rFonts w:ascii="Arial" w:hAnsi="Arial"/>
                <w:i/>
                <w:sz w:val="18"/>
              </w:rPr>
              <w:t>addSRS</w:t>
            </w:r>
            <w:r>
              <w:rPr>
                <w:rFonts w:ascii="Arial" w:hAnsi="Arial"/>
                <w:sz w:val="18"/>
              </w:rPr>
              <w:t>) is not included.</w:t>
            </w:r>
          </w:p>
        </w:tc>
        <w:tc>
          <w:tcPr>
            <w:tcW w:w="830" w:type="dxa"/>
          </w:tcPr>
          <w:p w14:paraId="2E22E204"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73DF1EF6" w14:textId="77777777">
        <w:trPr>
          <w:cantSplit/>
        </w:trPr>
        <w:tc>
          <w:tcPr>
            <w:tcW w:w="7825" w:type="dxa"/>
            <w:gridSpan w:val="2"/>
          </w:tcPr>
          <w:p w14:paraId="05FCAB6A"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addSRS-FrequencyHopping (in addSRS)</w:t>
            </w:r>
          </w:p>
          <w:p w14:paraId="4948B0B6" w14:textId="77777777" w:rsidR="00696EF8" w:rsidRDefault="00A3265E">
            <w:pPr>
              <w:keepNext/>
              <w:keepLines/>
              <w:spacing w:after="0"/>
              <w:rPr>
                <w:rFonts w:ascii="Arial" w:hAnsi="Arial"/>
                <w:noProof/>
                <w:sz w:val="18"/>
              </w:rPr>
            </w:pPr>
            <w:r>
              <w:rPr>
                <w:rFonts w:ascii="Arial" w:hAnsi="Arial"/>
                <w:sz w:val="18"/>
              </w:rPr>
              <w:t xml:space="preserve">Indicates whether frequency hopping is supported for additional SRS symbol(s) for all bands of band combinations for which the capability is not signalled in </w:t>
            </w:r>
            <w:r>
              <w:rPr>
                <w:rFonts w:ascii="Arial" w:hAnsi="Arial"/>
                <w:i/>
                <w:sz w:val="18"/>
              </w:rPr>
              <w:t>bandParameterList-v1610</w:t>
            </w:r>
            <w:r>
              <w:rPr>
                <w:rFonts w:ascii="Arial" w:hAnsi="Arial"/>
                <w:sz w:val="18"/>
              </w:rPr>
              <w:t>.</w:t>
            </w:r>
          </w:p>
        </w:tc>
        <w:tc>
          <w:tcPr>
            <w:tcW w:w="830" w:type="dxa"/>
          </w:tcPr>
          <w:p w14:paraId="04B02098"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448D1617" w14:textId="77777777">
        <w:trPr>
          <w:cantSplit/>
        </w:trPr>
        <w:tc>
          <w:tcPr>
            <w:tcW w:w="7825" w:type="dxa"/>
            <w:gridSpan w:val="2"/>
          </w:tcPr>
          <w:p w14:paraId="51B3C8F7"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addSRS-FrequencyHopping (in bandParameterList-v1610)</w:t>
            </w:r>
          </w:p>
          <w:p w14:paraId="79318079" w14:textId="77777777" w:rsidR="00696EF8" w:rsidRDefault="00A3265E">
            <w:pPr>
              <w:keepNext/>
              <w:keepLines/>
              <w:spacing w:after="0"/>
              <w:rPr>
                <w:rFonts w:ascii="Arial" w:hAnsi="Arial"/>
                <w:noProof/>
                <w:sz w:val="18"/>
              </w:rPr>
            </w:pPr>
            <w:r>
              <w:rPr>
                <w:rFonts w:ascii="Arial" w:hAnsi="Arial"/>
                <w:sz w:val="18"/>
              </w:rPr>
              <w:t>If signalled, the field indicates whether frequency hopping is supported for additional SRS symbol(s) for the concerned band of band combination.</w:t>
            </w:r>
          </w:p>
        </w:tc>
        <w:tc>
          <w:tcPr>
            <w:tcW w:w="830" w:type="dxa"/>
          </w:tcPr>
          <w:p w14:paraId="7B1A8C80"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5A1A67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95597A" w14:textId="77777777" w:rsidR="00696EF8" w:rsidRDefault="00A3265E">
            <w:pPr>
              <w:keepNext/>
              <w:keepLines/>
              <w:spacing w:after="0"/>
              <w:rPr>
                <w:rFonts w:ascii="Arial" w:hAnsi="Arial"/>
                <w:b/>
                <w:i/>
                <w:sz w:val="18"/>
                <w:lang w:eastAsia="en-GB"/>
              </w:rPr>
            </w:pPr>
            <w:r>
              <w:rPr>
                <w:rFonts w:ascii="Arial" w:hAnsi="Arial"/>
                <w:b/>
                <w:i/>
                <w:sz w:val="18"/>
                <w:lang w:eastAsia="en-GB"/>
              </w:rPr>
              <w:t>allowedCellList</w:t>
            </w:r>
          </w:p>
          <w:p w14:paraId="43969774" w14:textId="77777777" w:rsidR="00696EF8" w:rsidRDefault="00A3265E">
            <w:pPr>
              <w:keepNext/>
              <w:keepLines/>
              <w:spacing w:after="0"/>
              <w:rPr>
                <w:rFonts w:ascii="Arial" w:hAnsi="Arial"/>
                <w:b/>
                <w:i/>
                <w:sz w:val="18"/>
                <w:lang w:eastAsia="en-GB"/>
              </w:rPr>
            </w:pPr>
            <w:r>
              <w:rPr>
                <w:rFonts w:ascii="Arial" w:hAnsi="Arial"/>
                <w:sz w:val="18"/>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033D19FB" w14:textId="77777777" w:rsidR="00696EF8" w:rsidRDefault="00A3265E">
            <w:pPr>
              <w:keepNext/>
              <w:keepLines/>
              <w:spacing w:after="0"/>
              <w:jc w:val="center"/>
              <w:rPr>
                <w:rFonts w:ascii="Arial" w:hAnsi="Arial"/>
                <w:sz w:val="18"/>
                <w:lang w:eastAsia="en-GB"/>
              </w:rPr>
            </w:pPr>
            <w:r>
              <w:rPr>
                <w:rFonts w:ascii="Arial" w:hAnsi="Arial"/>
                <w:sz w:val="18"/>
                <w:lang w:eastAsia="en-GB"/>
              </w:rPr>
              <w:t>-</w:t>
            </w:r>
          </w:p>
        </w:tc>
      </w:tr>
      <w:tr w:rsidR="00696EF8" w14:paraId="21D00012" w14:textId="77777777">
        <w:trPr>
          <w:cantSplit/>
        </w:trPr>
        <w:tc>
          <w:tcPr>
            <w:tcW w:w="7825" w:type="dxa"/>
            <w:gridSpan w:val="2"/>
          </w:tcPr>
          <w:p w14:paraId="42087294" w14:textId="77777777" w:rsidR="00696EF8" w:rsidRDefault="00A3265E">
            <w:pPr>
              <w:keepNext/>
              <w:keepLines/>
              <w:spacing w:after="0"/>
              <w:rPr>
                <w:rFonts w:ascii="Arial" w:hAnsi="Arial"/>
                <w:b/>
                <w:bCs/>
                <w:i/>
                <w:noProof/>
                <w:sz w:val="18"/>
              </w:rPr>
            </w:pPr>
            <w:r>
              <w:rPr>
                <w:rFonts w:ascii="Arial" w:hAnsi="Arial"/>
                <w:b/>
                <w:bCs/>
                <w:i/>
                <w:noProof/>
                <w:sz w:val="18"/>
              </w:rPr>
              <w:t>alternativeTBS-Indices</w:t>
            </w:r>
          </w:p>
          <w:p w14:paraId="5920659D" w14:textId="77777777" w:rsidR="00696EF8" w:rsidRDefault="00A3265E">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4AE72DA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8DAF7AB" w14:textId="77777777">
        <w:trPr>
          <w:cantSplit/>
        </w:trPr>
        <w:tc>
          <w:tcPr>
            <w:tcW w:w="7825" w:type="dxa"/>
            <w:gridSpan w:val="2"/>
          </w:tcPr>
          <w:p w14:paraId="439F6B2F" w14:textId="77777777" w:rsidR="00696EF8" w:rsidRDefault="00A3265E">
            <w:pPr>
              <w:keepNext/>
              <w:keepLines/>
              <w:spacing w:after="0"/>
              <w:rPr>
                <w:rFonts w:ascii="Arial" w:hAnsi="Arial"/>
                <w:b/>
                <w:i/>
                <w:noProof/>
                <w:sz w:val="18"/>
              </w:rPr>
            </w:pPr>
            <w:r>
              <w:rPr>
                <w:rFonts w:ascii="Arial" w:hAnsi="Arial"/>
                <w:b/>
                <w:i/>
                <w:noProof/>
                <w:sz w:val="18"/>
              </w:rPr>
              <w:t>alternativeTBS-Index</w:t>
            </w:r>
          </w:p>
          <w:p w14:paraId="55DFD033" w14:textId="77777777" w:rsidR="00696EF8" w:rsidRDefault="00A3265E">
            <w:pPr>
              <w:keepNext/>
              <w:keepLines/>
              <w:spacing w:after="0"/>
              <w:rPr>
                <w:rFonts w:ascii="Arial" w:hAnsi="Arial"/>
                <w:noProof/>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30" w:type="dxa"/>
          </w:tcPr>
          <w:p w14:paraId="06432479" w14:textId="77777777" w:rsidR="00696EF8" w:rsidRDefault="00A3265E">
            <w:pPr>
              <w:keepNext/>
              <w:keepLines/>
              <w:spacing w:after="0"/>
              <w:jc w:val="center"/>
              <w:rPr>
                <w:rFonts w:ascii="Arial" w:hAnsi="Arial"/>
                <w:noProof/>
                <w:sz w:val="18"/>
              </w:rPr>
            </w:pPr>
            <w:r>
              <w:rPr>
                <w:rFonts w:ascii="Arial" w:hAnsi="Arial"/>
                <w:noProof/>
                <w:sz w:val="18"/>
              </w:rPr>
              <w:t>No</w:t>
            </w:r>
          </w:p>
        </w:tc>
      </w:tr>
      <w:tr w:rsidR="00696EF8" w14:paraId="77B8636D" w14:textId="77777777">
        <w:trPr>
          <w:cantSplit/>
        </w:trPr>
        <w:tc>
          <w:tcPr>
            <w:tcW w:w="7825" w:type="dxa"/>
            <w:gridSpan w:val="2"/>
          </w:tcPr>
          <w:p w14:paraId="635C406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alternativeTimeToTrigger</w:t>
            </w:r>
          </w:p>
          <w:p w14:paraId="65205F40"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alternativeTimeToTrigger.</w:t>
            </w:r>
          </w:p>
        </w:tc>
        <w:tc>
          <w:tcPr>
            <w:tcW w:w="830" w:type="dxa"/>
          </w:tcPr>
          <w:p w14:paraId="25F3094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239A8B1" w14:textId="77777777">
        <w:trPr>
          <w:cantSplit/>
        </w:trPr>
        <w:tc>
          <w:tcPr>
            <w:tcW w:w="7825" w:type="dxa"/>
            <w:gridSpan w:val="2"/>
          </w:tcPr>
          <w:p w14:paraId="77CB3CFD" w14:textId="77777777" w:rsidR="00696EF8" w:rsidRDefault="00A3265E">
            <w:pPr>
              <w:keepNext/>
              <w:keepLines/>
              <w:spacing w:after="0"/>
              <w:rPr>
                <w:rFonts w:ascii="Arial" w:hAnsi="Arial"/>
                <w:b/>
                <w:bCs/>
                <w:i/>
                <w:iCs/>
                <w:sz w:val="18"/>
                <w:lang w:eastAsia="en-GB"/>
              </w:rPr>
            </w:pPr>
            <w:r>
              <w:rPr>
                <w:rFonts w:ascii="Arial" w:hAnsi="Arial"/>
                <w:b/>
                <w:bCs/>
                <w:i/>
                <w:iCs/>
                <w:sz w:val="18"/>
                <w:lang w:eastAsia="en-GB"/>
              </w:rPr>
              <w:t>altFreqPriority</w:t>
            </w:r>
          </w:p>
          <w:p w14:paraId="4AEFA16F"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alternative cell reselection priority.</w:t>
            </w:r>
          </w:p>
        </w:tc>
        <w:tc>
          <w:tcPr>
            <w:tcW w:w="830" w:type="dxa"/>
          </w:tcPr>
          <w:p w14:paraId="6610EBF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04B795B" w14:textId="77777777">
        <w:trPr>
          <w:cantSplit/>
        </w:trPr>
        <w:tc>
          <w:tcPr>
            <w:tcW w:w="7825" w:type="dxa"/>
            <w:gridSpan w:val="2"/>
          </w:tcPr>
          <w:p w14:paraId="6909641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altMCS-Table</w:t>
            </w:r>
          </w:p>
          <w:p w14:paraId="2851C5B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the UE supports the 6-bit MCS table as specified in TS 36.212 [22] and TS 36.213 [23].</w:t>
            </w:r>
          </w:p>
        </w:tc>
        <w:tc>
          <w:tcPr>
            <w:tcW w:w="830" w:type="dxa"/>
          </w:tcPr>
          <w:p w14:paraId="641B8F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8A5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B622A"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lastRenderedPageBreak/>
              <w:t>aperiodicCSI-Reporting</w:t>
            </w:r>
          </w:p>
          <w:p w14:paraId="2A71B163" w14:textId="77777777" w:rsidR="00696EF8" w:rsidRDefault="00A3265E">
            <w:pPr>
              <w:keepNext/>
              <w:keepLines/>
              <w:spacing w:after="0"/>
              <w:rPr>
                <w:rFonts w:ascii="Arial" w:hAnsi="Arial"/>
                <w:noProof/>
                <w:sz w:val="18"/>
                <w:lang w:eastAsia="en-GB"/>
              </w:rPr>
            </w:pPr>
            <w:r>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noProof/>
                <w:sz w:val="18"/>
                <w:lang w:eastAsia="zh-CN"/>
              </w:rPr>
              <w:t xml:space="preserve">The first bit is set to "1" if the UE supports the </w:t>
            </w:r>
            <w:r>
              <w:rPr>
                <w:rFonts w:ascii="Arial" w:hAnsi="Arial"/>
                <w:iCs/>
                <w:noProof/>
                <w:sz w:val="18"/>
                <w:lang w:eastAsia="en-GB"/>
              </w:rPr>
              <w:t>aperiodic CSI reporting with 3 bits of the CSI request field size</w:t>
            </w:r>
            <w:r>
              <w:rPr>
                <w:rFonts w:ascii="Arial" w:hAnsi="Arial"/>
                <w:noProof/>
                <w:sz w:val="18"/>
                <w:lang w:eastAsia="zh-CN"/>
              </w:rPr>
              <w:t xml:space="preserve">. The second bit is set to "1" if the UE supports the </w:t>
            </w:r>
            <w:r>
              <w:rPr>
                <w:rFonts w:ascii="Arial" w:hAnsi="Arial"/>
                <w:iCs/>
                <w:noProof/>
                <w:sz w:val="18"/>
                <w:lang w:eastAsia="en-GB"/>
              </w:rPr>
              <w:t>aperiodic CSI reporting mode 1-0 and mode 1-1</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AEEB6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No</w:t>
            </w:r>
          </w:p>
        </w:tc>
      </w:tr>
      <w:tr w:rsidR="00696EF8" w14:paraId="745AA5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F29FB"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aperiodicCsi-ReportingSTTI</w:t>
            </w:r>
          </w:p>
          <w:p w14:paraId="15BA6C96" w14:textId="77777777" w:rsidR="00696EF8" w:rsidRDefault="00A3265E">
            <w:pPr>
              <w:keepNext/>
              <w:keepLines/>
              <w:spacing w:after="0"/>
              <w:rPr>
                <w:rFonts w:ascii="Arial" w:hAnsi="Arial"/>
                <w:noProof/>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BE46746" w14:textId="77777777" w:rsidR="00696EF8" w:rsidRDefault="00A3265E">
            <w:pPr>
              <w:keepNext/>
              <w:keepLines/>
              <w:spacing w:after="0"/>
              <w:jc w:val="center"/>
              <w:rPr>
                <w:rFonts w:ascii="Arial" w:hAnsi="Arial"/>
                <w:noProof/>
                <w:sz w:val="18"/>
                <w:lang w:eastAsia="en-GB"/>
              </w:rPr>
            </w:pPr>
            <w:r>
              <w:rPr>
                <w:rFonts w:ascii="Arial" w:hAnsi="Arial"/>
                <w:bCs/>
                <w:noProof/>
                <w:sz w:val="18"/>
                <w:lang w:eastAsia="en-GB"/>
              </w:rPr>
              <w:t>Yes</w:t>
            </w:r>
          </w:p>
        </w:tc>
      </w:tr>
      <w:tr w:rsidR="00696EF8" w14:paraId="7C193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8F487"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appliedCapabilityFilterCommon</w:t>
            </w:r>
          </w:p>
          <w:p w14:paraId="2519C639" w14:textId="77777777" w:rsidR="00696EF8" w:rsidRDefault="00A3265E">
            <w:pPr>
              <w:keepNext/>
              <w:keepLines/>
              <w:spacing w:after="0"/>
              <w:rPr>
                <w:rFonts w:ascii="Arial" w:hAnsi="Arial"/>
                <w:noProof/>
                <w:sz w:val="18"/>
                <w:lang w:eastAsia="en-GB"/>
              </w:rPr>
            </w:pPr>
            <w:r>
              <w:rPr>
                <w:rFonts w:ascii="Arial" w:hAnsi="Arial"/>
                <w:noProof/>
                <w:sz w:val="18"/>
                <w:lang w:eastAsia="en-GB"/>
              </w:rPr>
              <w:t xml:space="preserve">Contains the filter, applied by the UE, common for all MR-DC related capability containers that are requested and as defined by </w:t>
            </w:r>
            <w:r>
              <w:rPr>
                <w:rFonts w:ascii="Arial" w:hAnsi="Arial"/>
                <w:i/>
                <w:noProof/>
                <w:sz w:val="18"/>
                <w:lang w:eastAsia="en-GB"/>
              </w:rPr>
              <w:t>UE-CapabilityRequestFilterCommon</w:t>
            </w:r>
            <w:r>
              <w:rPr>
                <w:rFonts w:ascii="Arial" w:hAnsi="Arial"/>
                <w:noProof/>
                <w:sz w:val="18"/>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68D630C0"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47F50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2C1B" w14:textId="77777777" w:rsidR="00696EF8" w:rsidRDefault="00A3265E">
            <w:pPr>
              <w:keepNext/>
              <w:keepLines/>
              <w:spacing w:after="0"/>
              <w:rPr>
                <w:rFonts w:ascii="Arial" w:hAnsi="Arial"/>
                <w:b/>
                <w:i/>
                <w:sz w:val="18"/>
              </w:rPr>
            </w:pPr>
            <w:r>
              <w:rPr>
                <w:rFonts w:ascii="Arial" w:hAnsi="Arial"/>
                <w:b/>
                <w:i/>
                <w:noProof/>
                <w:sz w:val="18"/>
              </w:rPr>
              <w:t>assis</w:t>
            </w:r>
            <w:r>
              <w:rPr>
                <w:rFonts w:ascii="Arial" w:hAnsi="Arial"/>
                <w:b/>
                <w:i/>
                <w:noProof/>
                <w:sz w:val="18"/>
                <w:lang w:eastAsia="zh-CN"/>
              </w:rPr>
              <w:t>t</w:t>
            </w:r>
            <w:r>
              <w:rPr>
                <w:rFonts w:ascii="Arial" w:hAnsi="Arial"/>
                <w:b/>
                <w:i/>
                <w:noProof/>
                <w:sz w:val="18"/>
              </w:rPr>
              <w:t>InfoBitForLC</w:t>
            </w:r>
          </w:p>
          <w:p w14:paraId="1CCCED0A" w14:textId="77777777" w:rsidR="00696EF8" w:rsidRDefault="00A3265E">
            <w:pPr>
              <w:keepNext/>
              <w:keepLines/>
              <w:spacing w:after="0"/>
              <w:rPr>
                <w:rFonts w:ascii="Arial" w:hAnsi="Arial"/>
                <w:noProof/>
                <w:sz w:val="18"/>
              </w:rPr>
            </w:pPr>
            <w:r>
              <w:rPr>
                <w:rFonts w:ascii="Arial" w:hAnsi="Arial"/>
                <w:iCs/>
                <w:noProof/>
                <w:sz w:val="18"/>
              </w:rPr>
              <w:t>Indicates whether the UE supports assistance information</w:t>
            </w:r>
            <w:r>
              <w:rPr>
                <w:rFonts w:ascii="Arial" w:hAnsi="Arial"/>
                <w:iCs/>
                <w:noProof/>
                <w:sz w:val="18"/>
                <w:lang w:eastAsia="zh-CN"/>
              </w:rPr>
              <w:t xml:space="preserve"> bit</w:t>
            </w:r>
            <w:r>
              <w:rPr>
                <w:rFonts w:ascii="Arial" w:hAnsi="Arial"/>
                <w:iCs/>
                <w:noProof/>
                <w:sz w:val="18"/>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7CAE5B64"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59BA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DF5CB5" w14:textId="77777777" w:rsidR="00696EF8" w:rsidRDefault="00A3265E">
            <w:pPr>
              <w:keepNext/>
              <w:keepLines/>
              <w:spacing w:after="0"/>
              <w:rPr>
                <w:rFonts w:ascii="Arial" w:hAnsi="Arial"/>
                <w:b/>
                <w:bCs/>
                <w:i/>
                <w:iCs/>
                <w:noProof/>
                <w:sz w:val="18"/>
                <w:lang w:eastAsia="en-GB"/>
              </w:rPr>
            </w:pPr>
            <w:r>
              <w:rPr>
                <w:rFonts w:ascii="Arial" w:hAnsi="Arial"/>
                <w:b/>
                <w:bCs/>
                <w:i/>
                <w:iCs/>
                <w:noProof/>
                <w:sz w:val="18"/>
                <w:lang w:eastAsia="en-GB"/>
              </w:rPr>
              <w:t>aul</w:t>
            </w:r>
          </w:p>
          <w:p w14:paraId="1CF44141" w14:textId="77777777" w:rsidR="00696EF8" w:rsidRDefault="00A3265E">
            <w:pPr>
              <w:keepNext/>
              <w:keepLines/>
              <w:spacing w:after="0"/>
              <w:rPr>
                <w:rFonts w:ascii="Arial" w:hAnsi="Arial"/>
                <w:noProof/>
                <w:sz w:val="18"/>
              </w:rPr>
            </w:pPr>
            <w:r>
              <w:rPr>
                <w:rFonts w:ascii="Arial" w:hAnsi="Arial"/>
                <w:iCs/>
                <w:sz w:val="18"/>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6178289D" w14:textId="77777777" w:rsidR="00696EF8" w:rsidRDefault="00A3265E">
            <w:pPr>
              <w:keepNext/>
              <w:keepLines/>
              <w:spacing w:after="0"/>
              <w:jc w:val="center"/>
              <w:rPr>
                <w:rFonts w:ascii="Arial" w:hAnsi="Arial"/>
                <w:noProof/>
                <w:sz w:val="18"/>
                <w:lang w:eastAsia="zh-CN"/>
              </w:rPr>
            </w:pPr>
            <w:r>
              <w:rPr>
                <w:rFonts w:ascii="Arial" w:hAnsi="Arial"/>
                <w:noProof/>
                <w:sz w:val="18"/>
                <w:lang w:eastAsia="zh-CN"/>
              </w:rPr>
              <w:t>-</w:t>
            </w:r>
          </w:p>
        </w:tc>
      </w:tr>
      <w:tr w:rsidR="00696EF8" w14:paraId="4BEA2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605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bandCombinationListEUTRA</w:t>
            </w:r>
          </w:p>
          <w:p w14:paraId="490361D4"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noProof/>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1CCE1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152418" w14:textId="77777777">
        <w:trPr>
          <w:cantSplit/>
        </w:trPr>
        <w:tc>
          <w:tcPr>
            <w:tcW w:w="7825" w:type="dxa"/>
            <w:gridSpan w:val="2"/>
          </w:tcPr>
          <w:p w14:paraId="7130A2F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BandCombinationParameters-v1090, BandCombinationParameters-v10i0, BandCombinationParameters-v1270</w:t>
            </w:r>
          </w:p>
          <w:p w14:paraId="71E82D7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30" w:type="dxa"/>
          </w:tcPr>
          <w:p w14:paraId="73257C0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2288E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165BB3" w14:textId="77777777" w:rsidR="00696EF8" w:rsidRDefault="00A3265E">
            <w:pPr>
              <w:keepNext/>
              <w:keepLines/>
              <w:spacing w:after="0"/>
              <w:rPr>
                <w:rFonts w:ascii="Arial" w:hAnsi="Arial"/>
                <w:b/>
                <w:bCs/>
                <w:i/>
                <w:noProof/>
                <w:kern w:val="2"/>
                <w:sz w:val="18"/>
                <w:lang w:eastAsia="zh-CN"/>
              </w:rPr>
            </w:pPr>
            <w:r>
              <w:rPr>
                <w:rFonts w:ascii="Arial" w:hAnsi="Arial"/>
                <w:b/>
                <w:bCs/>
                <w:i/>
                <w:noProof/>
                <w:kern w:val="2"/>
                <w:sz w:val="18"/>
                <w:lang w:eastAsia="en-GB"/>
              </w:rPr>
              <w:t>BandCombinationParameters-v1</w:t>
            </w:r>
            <w:r>
              <w:rPr>
                <w:rFonts w:ascii="Arial" w:hAnsi="Arial"/>
                <w:b/>
                <w:bCs/>
                <w:i/>
                <w:noProof/>
                <w:kern w:val="2"/>
                <w:sz w:val="18"/>
                <w:lang w:eastAsia="zh-CN"/>
              </w:rPr>
              <w:t>130</w:t>
            </w:r>
          </w:p>
          <w:p w14:paraId="62C8B798" w14:textId="77777777" w:rsidR="00696EF8" w:rsidRDefault="00A3265E">
            <w:pPr>
              <w:keepNext/>
              <w:keepLines/>
              <w:spacing w:after="0"/>
              <w:rPr>
                <w:rFonts w:ascii="Arial" w:hAnsi="Arial"/>
                <w:b/>
                <w:bCs/>
                <w:i/>
                <w:noProof/>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noProof/>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9383A54" w14:textId="77777777" w:rsidR="00696EF8" w:rsidRDefault="00A3265E">
            <w:pPr>
              <w:keepNext/>
              <w:keepLines/>
              <w:spacing w:after="0"/>
              <w:jc w:val="center"/>
              <w:rPr>
                <w:rFonts w:ascii="Arial" w:hAnsi="Arial"/>
                <w:bCs/>
                <w:noProof/>
                <w:kern w:val="2"/>
                <w:sz w:val="18"/>
                <w:lang w:eastAsia="zh-CN"/>
              </w:rPr>
            </w:pPr>
            <w:r>
              <w:rPr>
                <w:rFonts w:ascii="Arial" w:hAnsi="Arial"/>
                <w:bCs/>
                <w:noProof/>
                <w:kern w:val="2"/>
                <w:sz w:val="18"/>
                <w:lang w:eastAsia="zh-CN"/>
              </w:rPr>
              <w:t>-</w:t>
            </w:r>
          </w:p>
        </w:tc>
      </w:tr>
      <w:tr w:rsidR="00696EF8" w14:paraId="7D7C9497" w14:textId="77777777">
        <w:trPr>
          <w:cantSplit/>
        </w:trPr>
        <w:tc>
          <w:tcPr>
            <w:tcW w:w="7825" w:type="dxa"/>
            <w:gridSpan w:val="2"/>
          </w:tcPr>
          <w:p w14:paraId="00E9C37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bandEUTRA</w:t>
            </w:r>
          </w:p>
          <w:p w14:paraId="22FD11D0" w14:textId="77777777" w:rsidR="00696EF8" w:rsidRDefault="00A3265E">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30" w:type="dxa"/>
          </w:tcPr>
          <w:p w14:paraId="61A121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4BB9B1B" w14:textId="77777777">
        <w:trPr>
          <w:cantSplit/>
        </w:trPr>
        <w:tc>
          <w:tcPr>
            <w:tcW w:w="7825" w:type="dxa"/>
            <w:gridSpan w:val="2"/>
          </w:tcPr>
          <w:p w14:paraId="2F5D703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bandInfoNR-v1610</w:t>
            </w:r>
          </w:p>
          <w:p w14:paraId="2EA70EDA" w14:textId="77777777" w:rsidR="00696EF8" w:rsidRDefault="00A3265E">
            <w:pPr>
              <w:keepNext/>
              <w:keepLines/>
              <w:spacing w:after="0"/>
              <w:rPr>
                <w:rFonts w:ascii="Arial" w:hAnsi="Arial"/>
                <w:iCs/>
                <w:noProof/>
                <w:sz w:val="18"/>
                <w:lang w:eastAsia="en-GB"/>
              </w:rPr>
            </w:pPr>
            <w:r>
              <w:rPr>
                <w:rFonts w:ascii="Arial" w:hAnsi="Arial"/>
                <w:iCs/>
                <w:noProof/>
                <w:sz w:val="18"/>
                <w:lang w:eastAsia="en-GB"/>
              </w:rPr>
              <w:t xml:space="preserve">One entry corresponding to each supported E-UTRA band listed in the same order as in </w:t>
            </w:r>
            <w:r>
              <w:rPr>
                <w:rFonts w:ascii="Arial" w:hAnsi="Arial"/>
                <w:i/>
                <w:noProof/>
                <w:sz w:val="18"/>
                <w:lang w:eastAsia="en-GB"/>
              </w:rPr>
              <w:t>supportedBandListEUTRA</w:t>
            </w:r>
            <w:r>
              <w:rPr>
                <w:rFonts w:ascii="Arial" w:hAnsi="Arial"/>
                <w:iCs/>
                <w:noProof/>
                <w:sz w:val="18"/>
                <w:lang w:eastAsia="en-GB"/>
              </w:rPr>
              <w:t xml:space="preserve">. If absent, network assumes gap is required when measurement is performed on any NR bands while UE is served by cell(s) belongs to a E-UTRA band listed in </w:t>
            </w:r>
            <w:r>
              <w:rPr>
                <w:rFonts w:ascii="Arial" w:hAnsi="Arial"/>
                <w:i/>
                <w:noProof/>
                <w:sz w:val="18"/>
                <w:lang w:eastAsia="en-GB"/>
              </w:rPr>
              <w:t>supportedBandListEUTRA</w:t>
            </w:r>
            <w:r>
              <w:rPr>
                <w:rFonts w:ascii="Arial" w:hAnsi="Arial"/>
                <w:iCs/>
                <w:noProof/>
                <w:sz w:val="18"/>
                <w:lang w:eastAsia="en-GB"/>
              </w:rPr>
              <w:t xml:space="preserve"> except for the FR2 inter-RAT measurement which depends on the support of </w:t>
            </w:r>
            <w:r>
              <w:rPr>
                <w:rFonts w:ascii="Arial" w:hAnsi="Arial"/>
                <w:i/>
                <w:noProof/>
                <w:sz w:val="18"/>
                <w:lang w:eastAsia="en-GB"/>
              </w:rPr>
              <w:t>independentGapConfig</w:t>
            </w:r>
            <w:r>
              <w:rPr>
                <w:rFonts w:ascii="Arial" w:hAnsi="Arial"/>
                <w:iCs/>
                <w:noProof/>
                <w:sz w:val="18"/>
                <w:lang w:eastAsia="en-GB"/>
              </w:rPr>
              <w:t>.</w:t>
            </w:r>
          </w:p>
        </w:tc>
        <w:tc>
          <w:tcPr>
            <w:tcW w:w="830" w:type="dxa"/>
          </w:tcPr>
          <w:p w14:paraId="59F19A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D68B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A32E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bandListEUTRA</w:t>
            </w:r>
          </w:p>
          <w:p w14:paraId="6FC078F3" w14:textId="77777777" w:rsidR="00696EF8" w:rsidRDefault="00A3265E">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ECEDB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CEDE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5A7A7A" w14:textId="77777777" w:rsidR="00696EF8" w:rsidRDefault="00A3265E">
            <w:pPr>
              <w:keepNext/>
              <w:keepLines/>
              <w:spacing w:after="0"/>
              <w:rPr>
                <w:rFonts w:ascii="Arial" w:hAnsi="Arial"/>
                <w:b/>
                <w:i/>
                <w:sz w:val="18"/>
              </w:rPr>
            </w:pPr>
            <w:r>
              <w:rPr>
                <w:rFonts w:ascii="Arial" w:hAnsi="Arial"/>
                <w:b/>
                <w:i/>
                <w:sz w:val="18"/>
              </w:rPr>
              <w:t>bandParameterList-v1380</w:t>
            </w:r>
          </w:p>
          <w:p w14:paraId="78196B9D" w14:textId="77777777" w:rsidR="00696EF8" w:rsidRDefault="00A3265E">
            <w:pPr>
              <w:keepNext/>
              <w:keepLines/>
              <w:spacing w:after="0"/>
              <w:rPr>
                <w:rFonts w:ascii="Arial" w:hAnsi="Arial"/>
                <w:b/>
                <w:bCs/>
                <w:i/>
                <w:noProof/>
                <w:sz w:val="18"/>
                <w:lang w:eastAsia="zh-TW"/>
              </w:rPr>
            </w:pPr>
            <w:r>
              <w:rPr>
                <w:rFonts w:ascii="Arial" w:hAnsi="Arial"/>
                <w:noProof/>
                <w:sz w:val="18"/>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2426950" w14:textId="77777777" w:rsidR="00696EF8" w:rsidRDefault="00A3265E">
            <w:pPr>
              <w:keepNext/>
              <w:keepLines/>
              <w:spacing w:after="0"/>
              <w:jc w:val="center"/>
              <w:rPr>
                <w:rFonts w:ascii="Arial" w:hAnsi="Arial"/>
                <w:bCs/>
                <w:noProof/>
                <w:sz w:val="18"/>
                <w:lang w:eastAsia="zh-TW"/>
              </w:rPr>
            </w:pPr>
            <w:r>
              <w:rPr>
                <w:rFonts w:ascii="Arial" w:hAnsi="Arial"/>
                <w:bCs/>
                <w:noProof/>
                <w:sz w:val="18"/>
                <w:lang w:eastAsia="zh-TW"/>
              </w:rPr>
              <w:t>-</w:t>
            </w:r>
          </w:p>
        </w:tc>
      </w:tr>
      <w:tr w:rsidR="00696EF8" w14:paraId="09311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3BD14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bandParametersUL, bandParametersDL</w:t>
            </w:r>
          </w:p>
          <w:p w14:paraId="68D8D21B"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610147E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4B3A7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E888C9"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MIMO-CA-ParametersPerBoBCPerTM)</w:t>
            </w:r>
          </w:p>
          <w:p w14:paraId="62D45B89" w14:textId="77777777" w:rsidR="00696EF8" w:rsidRDefault="00A3265E">
            <w:pPr>
              <w:keepNext/>
              <w:keepLines/>
              <w:spacing w:after="0"/>
              <w:rPr>
                <w:rFonts w:ascii="Arial" w:hAnsi="Arial"/>
                <w:b/>
                <w:bCs/>
                <w:i/>
                <w:noProof/>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7C892C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0CDF2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28C180"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beamformed (in MIMO-UE-ParametersPerTM)</w:t>
            </w:r>
          </w:p>
          <w:p w14:paraId="15942B1D" w14:textId="77777777" w:rsidR="00696EF8" w:rsidRDefault="00A3265E">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046A2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AACA0A" w14:textId="77777777">
        <w:trPr>
          <w:cantSplit/>
        </w:trPr>
        <w:tc>
          <w:tcPr>
            <w:tcW w:w="7825" w:type="dxa"/>
            <w:gridSpan w:val="2"/>
          </w:tcPr>
          <w:p w14:paraId="57E70E10" w14:textId="77777777" w:rsidR="00696EF8" w:rsidRDefault="00A3265E">
            <w:pPr>
              <w:keepNext/>
              <w:keepLines/>
              <w:spacing w:after="0"/>
              <w:rPr>
                <w:rFonts w:ascii="Arial" w:hAnsi="Arial"/>
                <w:b/>
                <w:i/>
                <w:sz w:val="18"/>
                <w:lang w:eastAsia="zh-CN"/>
              </w:rPr>
            </w:pPr>
            <w:r>
              <w:rPr>
                <w:rFonts w:ascii="Arial" w:hAnsi="Arial"/>
                <w:b/>
                <w:i/>
                <w:sz w:val="18"/>
                <w:lang w:eastAsia="en-GB"/>
              </w:rPr>
              <w:t>benefitsFromInterruption</w:t>
            </w:r>
          </w:p>
          <w:p w14:paraId="561352E1"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30" w:type="dxa"/>
          </w:tcPr>
          <w:p w14:paraId="3E5F5E2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0157B9BC" w14:textId="77777777">
        <w:trPr>
          <w:cantSplit/>
        </w:trPr>
        <w:tc>
          <w:tcPr>
            <w:tcW w:w="7825" w:type="dxa"/>
            <w:gridSpan w:val="2"/>
          </w:tcPr>
          <w:p w14:paraId="1215C85D" w14:textId="77777777" w:rsidR="00696EF8" w:rsidRDefault="00A3265E">
            <w:pPr>
              <w:keepNext/>
              <w:keepLines/>
              <w:spacing w:after="0"/>
              <w:rPr>
                <w:rFonts w:ascii="Arial" w:hAnsi="Arial"/>
                <w:b/>
                <w:i/>
                <w:sz w:val="18"/>
              </w:rPr>
            </w:pPr>
            <w:r>
              <w:rPr>
                <w:rFonts w:ascii="Arial" w:hAnsi="Arial"/>
                <w:b/>
                <w:i/>
                <w:sz w:val="18"/>
              </w:rPr>
              <w:t>bwPrefInd</w:t>
            </w:r>
          </w:p>
          <w:p w14:paraId="68B44C75"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30" w:type="dxa"/>
          </w:tcPr>
          <w:p w14:paraId="67E618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0A5E3F4" w14:textId="77777777">
        <w:trPr>
          <w:cantSplit/>
        </w:trPr>
        <w:tc>
          <w:tcPr>
            <w:tcW w:w="7825" w:type="dxa"/>
            <w:gridSpan w:val="2"/>
          </w:tcPr>
          <w:p w14:paraId="1D7D0F2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ca-BandwidthClass</w:t>
            </w:r>
          </w:p>
          <w:p w14:paraId="61BB2B4D" w14:textId="77777777" w:rsidR="00696EF8" w:rsidRDefault="00A3265E">
            <w:pPr>
              <w:keepNext/>
              <w:keepLines/>
              <w:spacing w:after="0"/>
              <w:rPr>
                <w:rFonts w:ascii="Arial" w:hAnsi="Arial"/>
                <w:iCs/>
                <w:noProof/>
                <w:kern w:val="2"/>
                <w:sz w:val="18"/>
                <w:lang w:eastAsia="zh-CN"/>
              </w:rPr>
            </w:pPr>
            <w:r>
              <w:rPr>
                <w:rFonts w:ascii="Arial" w:hAnsi="Arial"/>
                <w:iCs/>
                <w:noProof/>
                <w:sz w:val="18"/>
                <w:lang w:eastAsia="en-GB"/>
              </w:rPr>
              <w:t>The CA bandwidth class supported by the UE as defined in TS 36.101 [42], Table 5.6A-1.</w:t>
            </w:r>
          </w:p>
          <w:p w14:paraId="64791009" w14:textId="77777777" w:rsidR="00696EF8" w:rsidRDefault="00A3265E">
            <w:pPr>
              <w:keepNext/>
              <w:keepLines/>
              <w:spacing w:after="0"/>
              <w:rPr>
                <w:rFonts w:ascii="Arial" w:hAnsi="Arial"/>
                <w:b/>
                <w:bCs/>
                <w:i/>
                <w:noProof/>
                <w:sz w:val="18"/>
                <w:lang w:eastAsia="en-GB"/>
              </w:rPr>
            </w:pPr>
            <w:r>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136910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B98A85E" w14:textId="77777777">
        <w:trPr>
          <w:cantSplit/>
        </w:trPr>
        <w:tc>
          <w:tcPr>
            <w:tcW w:w="7825" w:type="dxa"/>
            <w:gridSpan w:val="2"/>
            <w:tcBorders>
              <w:bottom w:val="single" w:sz="4" w:space="0" w:color="808080"/>
            </w:tcBorders>
          </w:tcPr>
          <w:p w14:paraId="3726E08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ca-IdleModeMeasurements</w:t>
            </w:r>
          </w:p>
          <w:p w14:paraId="697F9F09"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reporting measurements performed during RRC_IDLE.</w:t>
            </w:r>
          </w:p>
        </w:tc>
        <w:tc>
          <w:tcPr>
            <w:tcW w:w="830" w:type="dxa"/>
            <w:tcBorders>
              <w:bottom w:val="single" w:sz="4" w:space="0" w:color="808080"/>
            </w:tcBorders>
          </w:tcPr>
          <w:p w14:paraId="600504D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069D980" w14:textId="77777777">
        <w:trPr>
          <w:cantSplit/>
        </w:trPr>
        <w:tc>
          <w:tcPr>
            <w:tcW w:w="7825" w:type="dxa"/>
            <w:gridSpan w:val="2"/>
            <w:tcBorders>
              <w:bottom w:val="single" w:sz="4" w:space="0" w:color="808080"/>
            </w:tcBorders>
          </w:tcPr>
          <w:p w14:paraId="6A7FF1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ca-IdleModeValidityArea</w:t>
            </w:r>
          </w:p>
          <w:p w14:paraId="4959A217"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Indicates whether UE supports validity area for IDLE measurements during RRC_IDLE.</w:t>
            </w:r>
          </w:p>
        </w:tc>
        <w:tc>
          <w:tcPr>
            <w:tcW w:w="830" w:type="dxa"/>
            <w:tcBorders>
              <w:bottom w:val="single" w:sz="4" w:space="0" w:color="808080"/>
            </w:tcBorders>
          </w:tcPr>
          <w:p w14:paraId="0EAC3B4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12E410C" w14:textId="77777777">
        <w:trPr>
          <w:cantSplit/>
        </w:trPr>
        <w:tc>
          <w:tcPr>
            <w:tcW w:w="7825" w:type="dxa"/>
            <w:gridSpan w:val="2"/>
          </w:tcPr>
          <w:p w14:paraId="77C9AF6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cch-IM-RefRecTypeA-OneRX-Port</w:t>
            </w:r>
          </w:p>
          <w:p w14:paraId="0F5B138F" w14:textId="77777777" w:rsidR="00696EF8" w:rsidRDefault="00A3265E">
            <w:pPr>
              <w:keepNext/>
              <w:keepLines/>
              <w:spacing w:after="0"/>
              <w:rPr>
                <w:rFonts w:ascii="Arial" w:hAnsi="Arial"/>
                <w:b/>
                <w:bCs/>
                <w:i/>
                <w:noProof/>
                <w:sz w:val="18"/>
                <w:lang w:eastAsia="en-GB"/>
              </w:rPr>
            </w:pPr>
            <w:r>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TS 36.101 [6]).</w:t>
            </w:r>
          </w:p>
        </w:tc>
        <w:tc>
          <w:tcPr>
            <w:tcW w:w="830" w:type="dxa"/>
          </w:tcPr>
          <w:p w14:paraId="340A10A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1C379DDC" w14:textId="77777777">
        <w:trPr>
          <w:cantSplit/>
        </w:trPr>
        <w:tc>
          <w:tcPr>
            <w:tcW w:w="7825" w:type="dxa"/>
            <w:gridSpan w:val="2"/>
          </w:tcPr>
          <w:p w14:paraId="6682236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cch-InterfMitigation-RefRecTypeA, cch-InterfMitigation-RefRecTypeB, cch-InterfMitigation-MaxNumCCs</w:t>
            </w:r>
          </w:p>
          <w:p w14:paraId="29960409" w14:textId="77777777" w:rsidR="00696EF8" w:rsidRDefault="00A3265E">
            <w:pPr>
              <w:keepNext/>
              <w:keepLines/>
              <w:spacing w:after="0"/>
              <w:rPr>
                <w:rFonts w:ascii="Arial" w:hAnsi="Arial" w:cs="Arial"/>
                <w:bCs/>
                <w:noProof/>
                <w:sz w:val="18"/>
                <w:szCs w:val="18"/>
                <w:lang w:eastAsia="en-GB"/>
              </w:rPr>
            </w:pPr>
            <w:r>
              <w:rPr>
                <w:rFonts w:ascii="Arial" w:hAnsi="Arial" w:cs="Arial"/>
                <w:bCs/>
                <w:noProof/>
                <w:sz w:val="18"/>
                <w:szCs w:val="18"/>
                <w:lang w:eastAsia="en-GB"/>
              </w:rPr>
              <w:t xml:space="preserve">The field </w:t>
            </w:r>
            <w:r>
              <w:rPr>
                <w:rFonts w:ascii="Arial" w:hAnsi="Arial" w:cs="Arial"/>
                <w:bCs/>
                <w:i/>
                <w:noProof/>
                <w:sz w:val="18"/>
                <w:szCs w:val="18"/>
                <w:lang w:eastAsia="en-GB"/>
              </w:rPr>
              <w:t>cch-InterfMitigation-RefRecTypeA</w:t>
            </w:r>
            <w:r>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noProof/>
                <w:sz w:val="18"/>
                <w:szCs w:val="18"/>
                <w:lang w:eastAsia="en-GB"/>
              </w:rPr>
              <w:t>EPDCCH</w:t>
            </w:r>
            <w:r>
              <w:rPr>
                <w:rFonts w:ascii="Arial" w:hAnsi="Arial" w:cs="Arial"/>
                <w:bCs/>
                <w:noProof/>
                <w:sz w:val="18"/>
                <w:szCs w:val="18"/>
                <w:lang w:eastAsia="en-GB"/>
              </w:rPr>
              <w:t xml:space="preserve"> receive processing (Enhanced downlink control channel performance requirements Type A in the TS 36.101 [6]). The field </w:t>
            </w:r>
            <w:r>
              <w:rPr>
                <w:rFonts w:ascii="Arial" w:hAnsi="Arial" w:cs="Arial"/>
                <w:bCs/>
                <w:i/>
                <w:noProof/>
                <w:sz w:val="18"/>
                <w:szCs w:val="18"/>
                <w:lang w:eastAsia="en-GB"/>
              </w:rPr>
              <w:t>cch-InterfMitigation-RefRecTypeB</w:t>
            </w:r>
            <w:r>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noProof/>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noProof/>
                <w:sz w:val="18"/>
                <w:szCs w:val="18"/>
                <w:lang w:eastAsia="en-GB"/>
              </w:rPr>
              <w:t>.</w:t>
            </w:r>
          </w:p>
          <w:p w14:paraId="7B25A0BD" w14:textId="77777777" w:rsidR="00696EF8" w:rsidRDefault="00696EF8">
            <w:pPr>
              <w:keepNext/>
              <w:keepLines/>
              <w:spacing w:after="0"/>
              <w:rPr>
                <w:rFonts w:ascii="Arial" w:hAnsi="Arial"/>
                <w:bCs/>
                <w:noProof/>
                <w:sz w:val="18"/>
                <w:lang w:eastAsia="en-GB"/>
              </w:rPr>
            </w:pPr>
          </w:p>
          <w:p w14:paraId="6D9459D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If the UE sets one or more of the fields </w:t>
            </w:r>
            <w:r>
              <w:rPr>
                <w:rFonts w:ascii="Arial" w:hAnsi="Arial"/>
                <w:bCs/>
                <w:i/>
                <w:noProof/>
                <w:sz w:val="18"/>
                <w:lang w:eastAsia="en-GB"/>
              </w:rPr>
              <w:t xml:space="preserve">cch-InterfMitigation-RefRecTypeA </w:t>
            </w:r>
            <w:r>
              <w:rPr>
                <w:rFonts w:ascii="Arial" w:hAnsi="Arial"/>
                <w:bCs/>
                <w:noProof/>
                <w:sz w:val="18"/>
                <w:lang w:eastAsia="en-GB"/>
              </w:rPr>
              <w:t>and</w:t>
            </w:r>
            <w:r>
              <w:rPr>
                <w:rFonts w:ascii="Arial" w:hAnsi="Arial"/>
                <w:bCs/>
                <w:i/>
                <w:noProof/>
                <w:sz w:val="18"/>
                <w:lang w:eastAsia="en-GB"/>
              </w:rPr>
              <w:t xml:space="preserve"> cch-InterfMitigation-RefRecTypeB</w:t>
            </w:r>
            <w:r>
              <w:rPr>
                <w:rFonts w:ascii="Arial" w:hAnsi="Arial"/>
                <w:bCs/>
                <w:noProof/>
                <w:sz w:val="18"/>
                <w:lang w:eastAsia="en-GB"/>
              </w:rPr>
              <w:t xml:space="preserve"> to "supported", the UE shall include the parameter </w:t>
            </w:r>
            <w:r>
              <w:rPr>
                <w:rFonts w:ascii="Arial" w:hAnsi="Arial"/>
                <w:bCs/>
                <w:i/>
                <w:noProof/>
                <w:sz w:val="18"/>
                <w:lang w:eastAsia="en-GB"/>
              </w:rPr>
              <w:t>cch-InterfMitigation-MaxNumCCs</w:t>
            </w:r>
            <w:r>
              <w:rPr>
                <w:rFonts w:ascii="Arial" w:hAnsi="Arial"/>
                <w:bCs/>
                <w:noProof/>
                <w:sz w:val="18"/>
                <w:lang w:eastAsia="en-GB"/>
              </w:rPr>
              <w:t xml:space="preserve"> to indicate that the UE supports CCH-IM on at least one arbitrary downlink CC for up to </w:t>
            </w:r>
            <w:r>
              <w:rPr>
                <w:rFonts w:ascii="Arial" w:hAnsi="Arial"/>
                <w:bCs/>
                <w:i/>
                <w:noProof/>
                <w:sz w:val="18"/>
                <w:lang w:eastAsia="en-GB"/>
              </w:rPr>
              <w:t xml:space="preserve">cch-InterfMitigation-MaxNumCCs </w:t>
            </w:r>
            <w:r>
              <w:rPr>
                <w:rFonts w:ascii="Arial" w:hAnsi="Arial"/>
                <w:bCs/>
                <w:noProof/>
                <w:sz w:val="18"/>
                <w:lang w:eastAsia="en-GB"/>
              </w:rPr>
              <w:t xml:space="preserve">downlink CC CA configuration. The UE shall not include the parameter </w:t>
            </w:r>
            <w:r>
              <w:rPr>
                <w:rFonts w:ascii="Arial" w:hAnsi="Arial"/>
                <w:bCs/>
                <w:i/>
                <w:noProof/>
                <w:sz w:val="18"/>
                <w:lang w:eastAsia="en-GB"/>
              </w:rPr>
              <w:t>cch-InterfMitigation-MaxNumCCs</w:t>
            </w:r>
            <w:r>
              <w:rPr>
                <w:rFonts w:ascii="Arial" w:hAnsi="Arial"/>
                <w:bCs/>
                <w:noProof/>
                <w:sz w:val="18"/>
                <w:lang w:eastAsia="en-GB"/>
              </w:rPr>
              <w:t xml:space="preserve"> if neither </w:t>
            </w:r>
            <w:r>
              <w:rPr>
                <w:rFonts w:ascii="Arial" w:hAnsi="Arial"/>
                <w:bCs/>
                <w:i/>
                <w:noProof/>
                <w:sz w:val="18"/>
                <w:lang w:eastAsia="en-GB"/>
              </w:rPr>
              <w:t xml:space="preserve">cch-InterfMitigation-RefRecTypeA </w:t>
            </w:r>
            <w:r>
              <w:rPr>
                <w:rFonts w:ascii="Arial" w:hAnsi="Arial"/>
                <w:bCs/>
                <w:noProof/>
                <w:sz w:val="18"/>
                <w:lang w:eastAsia="en-GB"/>
              </w:rPr>
              <w:t>nor</w:t>
            </w:r>
            <w:r>
              <w:rPr>
                <w:rFonts w:ascii="Arial" w:hAnsi="Arial"/>
                <w:bCs/>
                <w:i/>
                <w:noProof/>
                <w:sz w:val="18"/>
                <w:lang w:eastAsia="en-GB"/>
              </w:rPr>
              <w:t xml:space="preserve"> cch-InterfMitigation-RefRecTypeB</w:t>
            </w:r>
            <w:r>
              <w:rPr>
                <w:rFonts w:ascii="Arial" w:hAnsi="Arial"/>
                <w:bCs/>
                <w:noProof/>
                <w:sz w:val="18"/>
                <w:lang w:eastAsia="en-GB"/>
              </w:rPr>
              <w:t xml:space="preserve"> is present. The UE may not perform CCH-IM on more than 1 DL CCs. For example, the UE sets "</w:t>
            </w:r>
            <w:r>
              <w:rPr>
                <w:rFonts w:ascii="Arial" w:hAnsi="Arial"/>
                <w:bCs/>
                <w:i/>
                <w:noProof/>
                <w:sz w:val="18"/>
                <w:lang w:eastAsia="en-GB"/>
              </w:rPr>
              <w:t xml:space="preserve">cch-InterfMitigation-MaxNumCCs </w:t>
            </w:r>
            <w:r>
              <w:rPr>
                <w:rFonts w:ascii="Arial" w:hAnsi="Arial"/>
                <w:bCs/>
                <w:noProof/>
                <w:sz w:val="18"/>
                <w:lang w:eastAsia="en-GB"/>
              </w:rPr>
              <w:t>= 3"</w:t>
            </w:r>
            <w:r>
              <w:rPr>
                <w:rFonts w:ascii="Arial" w:hAnsi="Arial"/>
                <w:bCs/>
                <w:i/>
                <w:noProof/>
                <w:sz w:val="18"/>
                <w:lang w:eastAsia="en-GB"/>
              </w:rPr>
              <w:t xml:space="preserve"> </w:t>
            </w:r>
            <w:r>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F47453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w:t>
            </w:r>
          </w:p>
        </w:tc>
      </w:tr>
      <w:tr w:rsidR="00696EF8" w14:paraId="02B786B9" w14:textId="77777777">
        <w:trPr>
          <w:cantSplit/>
        </w:trPr>
        <w:tc>
          <w:tcPr>
            <w:tcW w:w="7825" w:type="dxa"/>
            <w:gridSpan w:val="2"/>
          </w:tcPr>
          <w:p w14:paraId="1CAFC80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cdma2000-NW-Sharing</w:t>
            </w:r>
          </w:p>
          <w:p w14:paraId="1E999CD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network sharing for CDMA2000.</w:t>
            </w:r>
          </w:p>
        </w:tc>
        <w:tc>
          <w:tcPr>
            <w:tcW w:w="830" w:type="dxa"/>
          </w:tcPr>
          <w:p w14:paraId="0622DE5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B82E5EC" w14:textId="77777777">
        <w:trPr>
          <w:cantSplit/>
        </w:trPr>
        <w:tc>
          <w:tcPr>
            <w:tcW w:w="7825" w:type="dxa"/>
            <w:gridSpan w:val="2"/>
          </w:tcPr>
          <w:p w14:paraId="55B80A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ce-ClosedLoopTxAntennaSelection</w:t>
            </w:r>
          </w:p>
          <w:p w14:paraId="107D58E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UL closed-loop Tx antenna selection in CE mode A</w:t>
            </w:r>
            <w:r>
              <w:rPr>
                <w:rFonts w:ascii="Arial" w:hAnsi="Arial"/>
                <w:bCs/>
                <w:noProof/>
                <w:sz w:val="18"/>
                <w:lang w:eastAsia="en-GB"/>
              </w:rPr>
              <w:t xml:space="preserve">, </w:t>
            </w:r>
            <w:r>
              <w:rPr>
                <w:rFonts w:ascii="Arial" w:hAnsi="Arial"/>
                <w:sz w:val="18"/>
              </w:rPr>
              <w:t>as specified in TS 36.212 [22].</w:t>
            </w:r>
          </w:p>
        </w:tc>
        <w:tc>
          <w:tcPr>
            <w:tcW w:w="830" w:type="dxa"/>
          </w:tcPr>
          <w:p w14:paraId="33C945A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450ED7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BB7409" w14:textId="77777777" w:rsidR="00696EF8" w:rsidRDefault="00A3265E">
            <w:pPr>
              <w:keepNext/>
              <w:keepLines/>
              <w:spacing w:after="0"/>
              <w:rPr>
                <w:rFonts w:ascii="Arial" w:hAnsi="Arial"/>
                <w:b/>
                <w:i/>
                <w:sz w:val="18"/>
                <w:lang w:eastAsia="zh-CN"/>
              </w:rPr>
            </w:pPr>
            <w:r>
              <w:rPr>
                <w:rFonts w:ascii="Arial" w:hAnsi="Arial"/>
                <w:b/>
                <w:i/>
                <w:sz w:val="18"/>
                <w:lang w:eastAsia="zh-CN"/>
              </w:rPr>
              <w:t>ce-CQI-AlternativeTable</w:t>
            </w:r>
          </w:p>
          <w:p w14:paraId="6D5F6D49" w14:textId="77777777" w:rsidR="00696EF8" w:rsidRDefault="00A3265E">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noProof/>
                <w:sz w:val="18"/>
                <w:lang w:eastAsia="en-GB"/>
              </w:rPr>
              <w:t xml:space="preserve"> </w:t>
            </w:r>
            <w:r>
              <w:rPr>
                <w:rFonts w:ascii="Arial" w:hAnsi="Arial"/>
                <w:sz w:val="18"/>
              </w:rPr>
              <w:t>in CE mode A</w:t>
            </w:r>
            <w:r>
              <w:rPr>
                <w:rFonts w:ascii="Arial" w:hAnsi="Arial"/>
                <w:noProof/>
                <w:sz w:val="18"/>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00F078A4"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0B4802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B1D4E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ce-CRS-IntfMitig</w:t>
            </w:r>
          </w:p>
          <w:p w14:paraId="74427B5F"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whether UE supports CRS interference mitigation, i.e., value </w:t>
            </w:r>
            <w:r>
              <w:rPr>
                <w:rFonts w:ascii="Arial" w:hAnsi="Arial"/>
                <w:bCs/>
                <w:i/>
                <w:noProof/>
                <w:sz w:val="18"/>
                <w:lang w:eastAsia="en-GB"/>
              </w:rPr>
              <w:t>supported</w:t>
            </w:r>
            <w:r>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3583E9F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75C98E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7A4371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w:t>
            </w:r>
          </w:p>
          <w:p w14:paraId="01E19984"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6CB069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A54E3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6F909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ce-CSI-RS-FeedbackCodebookRestriction</w:t>
            </w:r>
          </w:p>
          <w:p w14:paraId="6309EB8E"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0E9EA1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834FB6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B7453D" w14:textId="77777777" w:rsidR="00696EF8" w:rsidRDefault="00A3265E">
            <w:pPr>
              <w:keepNext/>
              <w:keepLines/>
              <w:spacing w:after="0"/>
              <w:rPr>
                <w:rFonts w:ascii="Arial" w:hAnsi="Arial"/>
                <w:b/>
                <w:i/>
                <w:sz w:val="18"/>
                <w:lang w:eastAsia="en-GB"/>
              </w:rPr>
            </w:pPr>
            <w:r>
              <w:rPr>
                <w:rFonts w:ascii="Arial" w:hAnsi="Arial"/>
                <w:b/>
                <w:i/>
                <w:sz w:val="18"/>
                <w:lang w:eastAsia="en-GB"/>
              </w:rPr>
              <w:t>ce-DL-ChannelQualityReporting</w:t>
            </w:r>
          </w:p>
          <w:p w14:paraId="17E80F4D"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3C9FC42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4FF800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9EC76A" w14:textId="77777777" w:rsidR="00696EF8" w:rsidRDefault="00A3265E">
            <w:pPr>
              <w:keepNext/>
              <w:keepLines/>
              <w:spacing w:after="0"/>
              <w:rPr>
                <w:rFonts w:ascii="Arial" w:hAnsi="Arial"/>
                <w:b/>
                <w:i/>
                <w:sz w:val="18"/>
                <w:lang w:eastAsia="zh-CN"/>
              </w:rPr>
            </w:pPr>
            <w:r>
              <w:rPr>
                <w:rFonts w:ascii="Arial" w:hAnsi="Arial"/>
                <w:b/>
                <w:i/>
                <w:sz w:val="18"/>
                <w:lang w:eastAsia="zh-CN"/>
              </w:rPr>
              <w:t>ce-EUTRA-5GC</w:t>
            </w:r>
          </w:p>
          <w:p w14:paraId="7D54EB2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DCEE3A2"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Yes</w:t>
            </w:r>
          </w:p>
        </w:tc>
      </w:tr>
      <w:tr w:rsidR="00696EF8" w14:paraId="031D849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DEDB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ce-EUTRA-5GC-HO-ToNR-FDD-FR1</w:t>
            </w:r>
          </w:p>
          <w:p w14:paraId="38A49E66"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E5D79FC"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171652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74C96F"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ce-EUTRA-5GC-HO-ToNR-TDD-FR1</w:t>
            </w:r>
          </w:p>
          <w:p w14:paraId="016077BB"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DDE13A"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457AD7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781FD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ce-EUTRA-5GC-HO-ToNR-FDD-FR2</w:t>
            </w:r>
          </w:p>
          <w:p w14:paraId="716A81D3"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E036C1F"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222267C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A67DA8"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w:t>
            </w:r>
          </w:p>
          <w:p w14:paraId="382F5E30"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C3D2E35"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696EF8" w14:paraId="0F14009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F3B31B" w14:textId="77777777" w:rsidR="00696EF8" w:rsidRDefault="00A3265E">
            <w:pPr>
              <w:keepNext/>
              <w:keepLines/>
              <w:spacing w:after="0"/>
              <w:rPr>
                <w:rFonts w:ascii="Arial" w:hAnsi="Arial"/>
                <w:b/>
                <w:i/>
                <w:sz w:val="18"/>
                <w:lang w:eastAsia="zh-CN"/>
              </w:rPr>
            </w:pPr>
            <w:r>
              <w:rPr>
                <w:rFonts w:ascii="Arial" w:hAnsi="Arial"/>
                <w:b/>
                <w:i/>
                <w:sz w:val="18"/>
                <w:lang w:eastAsia="zh-CN"/>
              </w:rPr>
              <w:t>ce-EUTRA-5GC-HO-ToNR-TDD-FR2-2</w:t>
            </w:r>
          </w:p>
          <w:p w14:paraId="4C2AD1AC"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1BA9C89" w14:textId="77777777" w:rsidR="00696EF8" w:rsidRDefault="00A3265E">
            <w:pPr>
              <w:keepNext/>
              <w:keepLines/>
              <w:spacing w:after="0"/>
              <w:jc w:val="center"/>
              <w:rPr>
                <w:rFonts w:ascii="Arial" w:hAnsi="Arial"/>
                <w:bCs/>
                <w:noProof/>
                <w:sz w:val="18"/>
                <w:lang w:eastAsia="en-GB"/>
              </w:rPr>
            </w:pPr>
            <w:r>
              <w:rPr>
                <w:rFonts w:ascii="Arial" w:hAnsi="Arial"/>
                <w:sz w:val="18"/>
                <w:lang w:eastAsia="zh-CN"/>
              </w:rPr>
              <w:t>-</w:t>
            </w:r>
          </w:p>
        </w:tc>
      </w:tr>
      <w:tr w:rsidR="00696EF8" w14:paraId="215ACCDB" w14:textId="77777777">
        <w:trPr>
          <w:cantSplit/>
        </w:trPr>
        <w:tc>
          <w:tcPr>
            <w:tcW w:w="7825" w:type="dxa"/>
            <w:gridSpan w:val="2"/>
          </w:tcPr>
          <w:p w14:paraId="0D66C1D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ce-HARQ-AckBundling</w:t>
            </w:r>
          </w:p>
          <w:p w14:paraId="3A276F6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Pr>
          <w:p w14:paraId="15E8DC5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53AC2B6" w14:textId="77777777">
        <w:trPr>
          <w:cantSplit/>
        </w:trPr>
        <w:tc>
          <w:tcPr>
            <w:tcW w:w="7825" w:type="dxa"/>
            <w:gridSpan w:val="2"/>
          </w:tcPr>
          <w:p w14:paraId="3371A4B5" w14:textId="77777777" w:rsidR="00696EF8" w:rsidRDefault="00A3265E">
            <w:pPr>
              <w:keepNext/>
              <w:keepLines/>
              <w:spacing w:after="0"/>
              <w:rPr>
                <w:rFonts w:ascii="Arial" w:hAnsi="Arial"/>
                <w:b/>
                <w:i/>
                <w:sz w:val="18"/>
                <w:lang w:eastAsia="en-GB"/>
              </w:rPr>
            </w:pPr>
            <w:r>
              <w:rPr>
                <w:rFonts w:ascii="Arial" w:hAnsi="Arial"/>
                <w:b/>
                <w:i/>
                <w:sz w:val="18"/>
                <w:lang w:eastAsia="en-GB"/>
              </w:rPr>
              <w:t>ce-InactiveState</w:t>
            </w:r>
          </w:p>
          <w:p w14:paraId="29C8819B"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30" w:type="dxa"/>
          </w:tcPr>
          <w:p w14:paraId="0C20E69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76744360" w14:textId="77777777">
        <w:trPr>
          <w:cantSplit/>
        </w:trPr>
        <w:tc>
          <w:tcPr>
            <w:tcW w:w="7825" w:type="dxa"/>
            <w:gridSpan w:val="2"/>
          </w:tcPr>
          <w:p w14:paraId="1A4C9F21"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ce-MeasRSS-Dedicated, ce-MeasRSS-DedicatedSameRBs</w:t>
            </w:r>
          </w:p>
          <w:p w14:paraId="088174C2" w14:textId="77777777" w:rsidR="00696EF8" w:rsidRDefault="00A3265E">
            <w:pPr>
              <w:keepNext/>
              <w:keepLines/>
              <w:spacing w:after="0"/>
              <w:rPr>
                <w:rFonts w:ascii="Arial" w:hAnsi="Arial"/>
                <w:b/>
                <w:bCs/>
                <w:i/>
                <w:noProof/>
                <w:sz w:val="18"/>
                <w:lang w:eastAsia="en-GB"/>
              </w:rPr>
            </w:pPr>
            <w:r>
              <w:rPr>
                <w:rFonts w:ascii="Arial" w:hAnsi="Arial"/>
                <w:iCs/>
                <w:noProof/>
                <w:sz w:val="18"/>
                <w:lang w:eastAsia="zh-CN"/>
              </w:rPr>
              <w:t xml:space="preserve">Indicates whether the UE </w:t>
            </w:r>
            <w:r>
              <w:rPr>
                <w:rFonts w:ascii="Arial" w:hAnsi="Arial"/>
                <w:sz w:val="18"/>
                <w:lang w:eastAsia="en-GB"/>
              </w:rPr>
              <w:t xml:space="preserve">operating in CE mode A/B </w:t>
            </w:r>
            <w:r>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968D9B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18750533" w14:textId="77777777">
        <w:trPr>
          <w:cantSplit/>
        </w:trPr>
        <w:tc>
          <w:tcPr>
            <w:tcW w:w="7825" w:type="dxa"/>
            <w:gridSpan w:val="2"/>
          </w:tcPr>
          <w:p w14:paraId="65499F2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ce-ModeA, ce-ModeB</w:t>
            </w:r>
          </w:p>
          <w:p w14:paraId="546C715D" w14:textId="77777777" w:rsidR="00696EF8" w:rsidRDefault="00A3265E">
            <w:pPr>
              <w:keepNext/>
              <w:keepLines/>
              <w:spacing w:after="0"/>
              <w:rPr>
                <w:rFonts w:ascii="Arial" w:hAnsi="Arial"/>
                <w:b/>
                <w:i/>
                <w:sz w:val="18"/>
                <w:lang w:eastAsia="en-GB"/>
              </w:rPr>
            </w:pPr>
            <w:r>
              <w:rPr>
                <w:rFonts w:ascii="Arial" w:hAnsi="Arial"/>
                <w:iCs/>
                <w:noProof/>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30" w:type="dxa"/>
          </w:tcPr>
          <w:p w14:paraId="5F45EBD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46D1DA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553F8E"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crs-ChEstMPDCCH-CE-ModeA, crs-ChEstMPDCCH-CE-ModeB</w:t>
            </w:r>
          </w:p>
          <w:p w14:paraId="4D74161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A/B supports </w:t>
            </w:r>
            <w:r>
              <w:rPr>
                <w:rFonts w:ascii="Arial" w:hAnsi="Arial"/>
                <w:sz w:val="18"/>
              </w:rPr>
              <w:t>using CRS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80FCB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2CE7B8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1769A8"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crs-ChEstMPDCCH-CSI</w:t>
            </w:r>
          </w:p>
          <w:p w14:paraId="223D31A4"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CSI-based mapping for improving MPDCCH channel estimation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A631B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B8A4CE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666E91" w14:textId="77777777" w:rsidR="00696EF8" w:rsidRDefault="00A3265E">
            <w:pPr>
              <w:keepNext/>
              <w:keepLines/>
              <w:spacing w:after="0"/>
              <w:rPr>
                <w:rFonts w:ascii="Arial" w:hAnsi="Arial"/>
                <w:b/>
                <w:i/>
                <w:sz w:val="18"/>
                <w:lang w:eastAsia="en-GB"/>
              </w:rPr>
            </w:pPr>
            <w:r>
              <w:rPr>
                <w:rFonts w:ascii="Arial" w:hAnsi="Arial"/>
                <w:b/>
                <w:i/>
                <w:sz w:val="18"/>
                <w:lang w:eastAsia="en-GB"/>
              </w:rPr>
              <w:t>crs-ChEstMPDCCH-ReciprocityTDD</w:t>
            </w:r>
          </w:p>
          <w:p w14:paraId="02ACA02C"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UE operating in CE mode A supports </w:t>
            </w:r>
            <w:r>
              <w:rPr>
                <w:rFonts w:ascii="Arial" w:hAnsi="Arial"/>
                <w:sz w:val="18"/>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3389764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CBCEA06" w14:textId="77777777">
        <w:trPr>
          <w:cantSplit/>
        </w:trPr>
        <w:tc>
          <w:tcPr>
            <w:tcW w:w="7825" w:type="dxa"/>
            <w:gridSpan w:val="2"/>
          </w:tcPr>
          <w:p w14:paraId="43B5B1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ceMeasurements</w:t>
            </w:r>
          </w:p>
          <w:p w14:paraId="2C721A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30" w:type="dxa"/>
          </w:tcPr>
          <w:p w14:paraId="306BA59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074126" w14:textId="77777777">
        <w:trPr>
          <w:cantSplit/>
        </w:trPr>
        <w:tc>
          <w:tcPr>
            <w:tcW w:w="7825" w:type="dxa"/>
            <w:gridSpan w:val="2"/>
          </w:tcPr>
          <w:p w14:paraId="666AC34A" w14:textId="77777777" w:rsidR="00696EF8" w:rsidRDefault="00A3265E">
            <w:pPr>
              <w:keepNext/>
              <w:keepLines/>
              <w:spacing w:after="0"/>
              <w:rPr>
                <w:rFonts w:ascii="Arial" w:hAnsi="Arial"/>
                <w:b/>
                <w:i/>
                <w:sz w:val="18"/>
                <w:lang w:eastAsia="en-GB"/>
              </w:rPr>
            </w:pPr>
            <w:r>
              <w:rPr>
                <w:rFonts w:ascii="Arial" w:hAnsi="Arial"/>
                <w:b/>
                <w:i/>
                <w:sz w:val="18"/>
                <w:lang w:eastAsia="en-GB"/>
              </w:rPr>
              <w:t>ce-MultiTB-64QAM</w:t>
            </w:r>
          </w:p>
          <w:p w14:paraId="28D2E94B"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Pr>
                <w:rFonts w:ascii="Arial" w:hAnsi="Arial"/>
                <w:i/>
                <w:iCs/>
                <w:sz w:val="18"/>
                <w:lang w:eastAsia="en-GB"/>
              </w:rPr>
              <w:t>ce-PUSCH-SubPRB-Allocation</w:t>
            </w:r>
            <w:r>
              <w:rPr>
                <w:rFonts w:ascii="Arial" w:hAnsi="Arial"/>
                <w:sz w:val="18"/>
                <w:lang w:eastAsia="en-GB"/>
              </w:rPr>
              <w:t xml:space="preserve"> is included.</w:t>
            </w:r>
          </w:p>
        </w:tc>
        <w:tc>
          <w:tcPr>
            <w:tcW w:w="830" w:type="dxa"/>
          </w:tcPr>
          <w:p w14:paraId="3E4C9BF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E1C1E81" w14:textId="77777777">
        <w:trPr>
          <w:cantSplit/>
        </w:trPr>
        <w:tc>
          <w:tcPr>
            <w:tcW w:w="7825" w:type="dxa"/>
            <w:gridSpan w:val="2"/>
          </w:tcPr>
          <w:p w14:paraId="5D5B050D" w14:textId="77777777" w:rsidR="00696EF8" w:rsidRDefault="00A3265E">
            <w:pPr>
              <w:keepNext/>
              <w:keepLines/>
              <w:spacing w:after="0"/>
              <w:rPr>
                <w:rFonts w:ascii="Arial" w:hAnsi="Arial"/>
                <w:b/>
                <w:i/>
                <w:sz w:val="18"/>
                <w:lang w:eastAsia="en-GB"/>
              </w:rPr>
            </w:pPr>
            <w:r>
              <w:rPr>
                <w:rFonts w:ascii="Arial" w:hAnsi="Arial"/>
                <w:b/>
                <w:i/>
                <w:sz w:val="18"/>
                <w:lang w:eastAsia="en-GB"/>
              </w:rPr>
              <w:t>ce-MultiTB-EarlyTermination</w:t>
            </w:r>
          </w:p>
          <w:p w14:paraId="07DDB10C"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early termination of PUSCH transmission for multiple TB scheduling in connected mode, as specified in TS 36.211 [21] and TS 36.213 [23].</w:t>
            </w:r>
            <w:r>
              <w:rPr>
                <w:rFonts w:ascii="Arial" w:hAnsi="Arial"/>
                <w:sz w:val="18"/>
              </w:rPr>
              <w:t xml:space="preserve"> </w:t>
            </w:r>
          </w:p>
        </w:tc>
        <w:tc>
          <w:tcPr>
            <w:tcW w:w="830" w:type="dxa"/>
          </w:tcPr>
          <w:p w14:paraId="5EDDCD5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D5F939F" w14:textId="77777777">
        <w:trPr>
          <w:cantSplit/>
        </w:trPr>
        <w:tc>
          <w:tcPr>
            <w:tcW w:w="7825" w:type="dxa"/>
            <w:gridSpan w:val="2"/>
          </w:tcPr>
          <w:p w14:paraId="17CB4422" w14:textId="77777777" w:rsidR="00696EF8" w:rsidRDefault="00A3265E">
            <w:pPr>
              <w:keepNext/>
              <w:keepLines/>
              <w:spacing w:after="0"/>
              <w:rPr>
                <w:rFonts w:ascii="Arial" w:hAnsi="Arial"/>
                <w:b/>
                <w:i/>
                <w:sz w:val="18"/>
                <w:lang w:eastAsia="en-GB"/>
              </w:rPr>
            </w:pPr>
            <w:r>
              <w:rPr>
                <w:rFonts w:ascii="Arial" w:hAnsi="Arial"/>
                <w:b/>
                <w:i/>
                <w:sz w:val="18"/>
                <w:lang w:eastAsia="en-GB"/>
              </w:rPr>
              <w:t>ce-MultiTB-FrequencyHopping</w:t>
            </w:r>
          </w:p>
          <w:p w14:paraId="6C019D32"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frequency hopping for multiple TB scheduling for PDSCH/PUSCH in connected mode, as specified in TS 36.211 [21] and TS 36.213 [23].</w:t>
            </w:r>
            <w:r>
              <w:rPr>
                <w:rFonts w:ascii="Arial" w:hAnsi="Arial"/>
                <w:sz w:val="18"/>
              </w:rPr>
              <w:t xml:space="preserve"> </w:t>
            </w:r>
          </w:p>
        </w:tc>
        <w:tc>
          <w:tcPr>
            <w:tcW w:w="830" w:type="dxa"/>
          </w:tcPr>
          <w:p w14:paraId="14F886F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4E038F1B" w14:textId="77777777">
        <w:trPr>
          <w:cantSplit/>
        </w:trPr>
        <w:tc>
          <w:tcPr>
            <w:tcW w:w="7825" w:type="dxa"/>
            <w:gridSpan w:val="2"/>
          </w:tcPr>
          <w:p w14:paraId="76AEE9F7" w14:textId="77777777" w:rsidR="00696EF8" w:rsidRDefault="00A3265E">
            <w:pPr>
              <w:keepNext/>
              <w:keepLines/>
              <w:spacing w:after="0"/>
              <w:rPr>
                <w:rFonts w:ascii="Arial" w:hAnsi="Arial"/>
                <w:b/>
                <w:i/>
                <w:sz w:val="18"/>
                <w:lang w:eastAsia="en-GB"/>
              </w:rPr>
            </w:pPr>
            <w:r>
              <w:rPr>
                <w:rFonts w:ascii="Arial" w:hAnsi="Arial"/>
                <w:b/>
                <w:i/>
                <w:sz w:val="18"/>
                <w:lang w:eastAsia="en-GB"/>
              </w:rPr>
              <w:t>ce-MultiTB-HARQ-AckBundling</w:t>
            </w:r>
          </w:p>
          <w:p w14:paraId="2F52933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30" w:type="dxa"/>
          </w:tcPr>
          <w:p w14:paraId="0DE6101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73D0D72" w14:textId="77777777">
        <w:trPr>
          <w:cantSplit/>
        </w:trPr>
        <w:tc>
          <w:tcPr>
            <w:tcW w:w="7825" w:type="dxa"/>
            <w:gridSpan w:val="2"/>
          </w:tcPr>
          <w:p w14:paraId="7995CF5A" w14:textId="77777777" w:rsidR="00696EF8" w:rsidRDefault="00A3265E">
            <w:pPr>
              <w:keepNext/>
              <w:keepLines/>
              <w:spacing w:after="0"/>
              <w:rPr>
                <w:rFonts w:ascii="Arial" w:hAnsi="Arial"/>
                <w:b/>
                <w:i/>
                <w:sz w:val="18"/>
                <w:lang w:eastAsia="en-GB"/>
              </w:rPr>
            </w:pPr>
            <w:r>
              <w:rPr>
                <w:rFonts w:ascii="Arial" w:hAnsi="Arial"/>
                <w:b/>
                <w:i/>
                <w:sz w:val="18"/>
                <w:lang w:eastAsia="en-GB"/>
              </w:rPr>
              <w:t>ce-MultiTB-Interleaving</w:t>
            </w:r>
          </w:p>
          <w:p w14:paraId="0340BA04" w14:textId="77777777" w:rsidR="00696EF8" w:rsidRDefault="00A3265E">
            <w:pPr>
              <w:keepNext/>
              <w:keepLines/>
              <w:spacing w:after="0"/>
              <w:rPr>
                <w:rFonts w:ascii="Arial" w:hAnsi="Arial"/>
                <w:b/>
                <w:bCs/>
                <w:i/>
                <w:noProof/>
                <w:sz w:val="18"/>
                <w:lang w:eastAsia="en-GB"/>
              </w:rPr>
            </w:pPr>
            <w:r>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30" w:type="dxa"/>
          </w:tcPr>
          <w:p w14:paraId="652CEAE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F1E9F" w14:textId="77777777">
        <w:trPr>
          <w:cantSplit/>
        </w:trPr>
        <w:tc>
          <w:tcPr>
            <w:tcW w:w="7825" w:type="dxa"/>
            <w:gridSpan w:val="2"/>
          </w:tcPr>
          <w:p w14:paraId="4C399140" w14:textId="77777777" w:rsidR="00696EF8" w:rsidRDefault="00A3265E">
            <w:pPr>
              <w:keepNext/>
              <w:keepLines/>
              <w:spacing w:after="0"/>
              <w:rPr>
                <w:rFonts w:ascii="Arial" w:hAnsi="Arial"/>
                <w:b/>
                <w:i/>
                <w:sz w:val="18"/>
                <w:lang w:eastAsia="en-GB"/>
              </w:rPr>
            </w:pPr>
            <w:r>
              <w:rPr>
                <w:rFonts w:ascii="Arial" w:hAnsi="Arial"/>
                <w:b/>
                <w:i/>
                <w:sz w:val="18"/>
                <w:lang w:eastAsia="en-GB"/>
              </w:rPr>
              <w:t>ce-MultiTB-SubPRB</w:t>
            </w:r>
          </w:p>
          <w:p w14:paraId="57861EF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Pr>
                <w:rFonts w:ascii="Arial" w:hAnsi="Arial"/>
                <w:i/>
                <w:iCs/>
                <w:sz w:val="18"/>
                <w:lang w:eastAsia="en-GB"/>
              </w:rPr>
              <w:t>ce-PUSCH-SubPRB-Allocation</w:t>
            </w:r>
            <w:r>
              <w:rPr>
                <w:rFonts w:ascii="Arial" w:hAnsi="Arial"/>
                <w:sz w:val="18"/>
                <w:lang w:eastAsia="en-GB"/>
              </w:rPr>
              <w:t xml:space="preserve"> is included.</w:t>
            </w:r>
          </w:p>
        </w:tc>
        <w:tc>
          <w:tcPr>
            <w:tcW w:w="830" w:type="dxa"/>
          </w:tcPr>
          <w:p w14:paraId="4F5FA87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B4AAA58" w14:textId="77777777">
        <w:trPr>
          <w:cantSplit/>
        </w:trPr>
        <w:tc>
          <w:tcPr>
            <w:tcW w:w="7825" w:type="dxa"/>
            <w:gridSpan w:val="2"/>
          </w:tcPr>
          <w:p w14:paraId="5BD68C7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ce-PDSCH-14HARQProcesses, ce-PDSCH-14HARQProcesses-Alt2</w:t>
            </w:r>
          </w:p>
          <w:p w14:paraId="50D838E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14-HARQ processes</w:t>
            </w:r>
            <w:r>
              <w:rPr>
                <w:rFonts w:ascii="Arial" w:hAnsi="Arial"/>
                <w:bCs/>
                <w:noProof/>
                <w:sz w:val="18"/>
                <w:lang w:eastAsia="en-GB"/>
              </w:rPr>
              <w:t xml:space="preserve">, </w:t>
            </w:r>
            <w:r>
              <w:rPr>
                <w:rFonts w:ascii="Arial" w:hAnsi="Arial"/>
                <w:sz w:val="18"/>
              </w:rPr>
              <w:t>as specified in TS 36.212 [22].</w:t>
            </w:r>
          </w:p>
        </w:tc>
        <w:tc>
          <w:tcPr>
            <w:tcW w:w="830" w:type="dxa"/>
          </w:tcPr>
          <w:p w14:paraId="120BD72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645A358" w14:textId="77777777">
        <w:trPr>
          <w:cantSplit/>
        </w:trPr>
        <w:tc>
          <w:tcPr>
            <w:tcW w:w="7825" w:type="dxa"/>
            <w:gridSpan w:val="2"/>
          </w:tcPr>
          <w:p w14:paraId="2A75D95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ce-PDSCH-64QAM</w:t>
            </w:r>
          </w:p>
          <w:p w14:paraId="0620DE78"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64QAM for non-repeated unicast PDSCH in CE mode A.</w:t>
            </w:r>
          </w:p>
        </w:tc>
        <w:tc>
          <w:tcPr>
            <w:tcW w:w="830" w:type="dxa"/>
          </w:tcPr>
          <w:p w14:paraId="3603439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BC1D2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898417C" w14:textId="77777777" w:rsidR="00696EF8" w:rsidRDefault="00A3265E">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14:paraId="7414F5B4" w14:textId="77777777" w:rsidR="00696EF8" w:rsidRDefault="00A3265E">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14:paraId="6322FB6A"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01409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7181C899" w14:textId="77777777">
        <w:trPr>
          <w:cantSplit/>
        </w:trPr>
        <w:tc>
          <w:tcPr>
            <w:tcW w:w="7825" w:type="dxa"/>
            <w:gridSpan w:val="2"/>
          </w:tcPr>
          <w:p w14:paraId="45BF269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ce-PDSCH-MaxTBS</w:t>
            </w:r>
          </w:p>
          <w:p w14:paraId="5137EE4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downlink TBS of 1736 bits</w:t>
            </w:r>
            <w:r>
              <w:rPr>
                <w:rFonts w:ascii="Arial" w:hAnsi="Arial"/>
                <w:bCs/>
                <w:noProof/>
                <w:sz w:val="18"/>
                <w:lang w:eastAsia="en-GB"/>
              </w:rPr>
              <w:t xml:space="preserve">, </w:t>
            </w:r>
            <w:r>
              <w:rPr>
                <w:rFonts w:ascii="Arial" w:hAnsi="Arial"/>
                <w:sz w:val="18"/>
              </w:rPr>
              <w:t>as specified in TS 36.212 [22].</w:t>
            </w:r>
          </w:p>
        </w:tc>
        <w:tc>
          <w:tcPr>
            <w:tcW w:w="830" w:type="dxa"/>
          </w:tcPr>
          <w:p w14:paraId="69BC226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14D3118" w14:textId="77777777">
        <w:trPr>
          <w:cantSplit/>
        </w:trPr>
        <w:tc>
          <w:tcPr>
            <w:tcW w:w="7825" w:type="dxa"/>
            <w:gridSpan w:val="2"/>
          </w:tcPr>
          <w:p w14:paraId="1AF9925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ce-PDSCH-PUSCH-Enhancement</w:t>
            </w:r>
          </w:p>
          <w:p w14:paraId="736FD7B6"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new numbers of repetitions for PUSCH </w:t>
            </w:r>
            <w:r>
              <w:rPr>
                <w:rFonts w:ascii="Arial" w:hAnsi="Arial"/>
                <w:noProof/>
                <w:sz w:val="18"/>
                <w:lang w:eastAsia="en-GB"/>
              </w:rPr>
              <w:t>and modulation restrictions for PDSCH/PUSCH</w:t>
            </w:r>
            <w:r>
              <w:rPr>
                <w:rFonts w:ascii="Arial" w:hAnsi="Arial"/>
                <w:iCs/>
                <w:noProof/>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24B3659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9662B96" w14:textId="77777777">
        <w:trPr>
          <w:cantSplit/>
        </w:trPr>
        <w:tc>
          <w:tcPr>
            <w:tcW w:w="7825" w:type="dxa"/>
            <w:gridSpan w:val="2"/>
          </w:tcPr>
          <w:p w14:paraId="5961140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ce-PDSCH-PUSCH-MaxBandwidth</w:t>
            </w:r>
          </w:p>
          <w:p w14:paraId="7C4A0DC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3FFEB4A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057410D1" w14:textId="77777777">
        <w:trPr>
          <w:cantSplit/>
        </w:trPr>
        <w:tc>
          <w:tcPr>
            <w:tcW w:w="7825" w:type="dxa"/>
            <w:gridSpan w:val="2"/>
          </w:tcPr>
          <w:p w14:paraId="4FA2F2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ce-PDSCH-TenProcesses</w:t>
            </w:r>
          </w:p>
          <w:p w14:paraId="392CF7C0"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10 DL HARQ processes in FDD in CE mode A.</w:t>
            </w:r>
          </w:p>
        </w:tc>
        <w:tc>
          <w:tcPr>
            <w:tcW w:w="830" w:type="dxa"/>
          </w:tcPr>
          <w:p w14:paraId="0D29537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6DAE2AF" w14:textId="77777777">
        <w:trPr>
          <w:cantSplit/>
        </w:trPr>
        <w:tc>
          <w:tcPr>
            <w:tcW w:w="7825" w:type="dxa"/>
            <w:gridSpan w:val="2"/>
          </w:tcPr>
          <w:p w14:paraId="50B5DCD2"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ce-PUCCH-Enhancement</w:t>
            </w:r>
          </w:p>
          <w:p w14:paraId="6BE5354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r</w:t>
            </w:r>
            <w:r>
              <w:rPr>
                <w:rFonts w:ascii="Arial" w:hAnsi="Arial"/>
                <w:sz w:val="18"/>
              </w:rPr>
              <w:t>epetition levels 64 and 128 for PUCCH in CE Mode B</w:t>
            </w:r>
            <w:r>
              <w:rPr>
                <w:rFonts w:ascii="Arial" w:hAnsi="Arial"/>
                <w:bCs/>
                <w:noProof/>
                <w:sz w:val="18"/>
                <w:lang w:eastAsia="en-GB"/>
              </w:rPr>
              <w:t xml:space="preserve">, </w:t>
            </w:r>
            <w:r>
              <w:rPr>
                <w:rFonts w:ascii="Arial" w:hAnsi="Arial"/>
                <w:sz w:val="18"/>
              </w:rPr>
              <w:t>as specified in TS 36.211 [21] and in TS 36.213 [23].</w:t>
            </w:r>
          </w:p>
        </w:tc>
        <w:tc>
          <w:tcPr>
            <w:tcW w:w="830" w:type="dxa"/>
          </w:tcPr>
          <w:p w14:paraId="533A18E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2BD22B06" w14:textId="77777777">
        <w:trPr>
          <w:cantSplit/>
        </w:trPr>
        <w:tc>
          <w:tcPr>
            <w:tcW w:w="7825" w:type="dxa"/>
            <w:gridSpan w:val="2"/>
          </w:tcPr>
          <w:p w14:paraId="46374251"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ce-PUSCH-NB-MaxTBS</w:t>
            </w:r>
          </w:p>
          <w:p w14:paraId="50F8093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30" w:type="dxa"/>
          </w:tcPr>
          <w:p w14:paraId="56879E5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6B992F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C96098" w14:textId="77777777" w:rsidR="00696EF8" w:rsidRDefault="00A3265E">
            <w:pPr>
              <w:keepNext/>
              <w:keepLines/>
              <w:spacing w:after="0"/>
              <w:rPr>
                <w:rFonts w:ascii="Arial" w:hAnsi="Arial"/>
                <w:b/>
                <w:bCs/>
                <w:i/>
                <w:noProof/>
                <w:sz w:val="18"/>
                <w:lang w:eastAsia="en-GB"/>
              </w:rPr>
            </w:pPr>
            <w:bookmarkStart w:id="199" w:name="_Hlk509241096"/>
            <w:r>
              <w:rPr>
                <w:rFonts w:ascii="Arial" w:hAnsi="Arial"/>
                <w:b/>
                <w:bCs/>
                <w:i/>
                <w:noProof/>
                <w:sz w:val="18"/>
                <w:lang w:eastAsia="en-GB"/>
              </w:rPr>
              <w:t>ce-PUSCH-SubPRB-Allocation</w:t>
            </w:r>
          </w:p>
          <w:p w14:paraId="208B71C6"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noProof/>
                <w:sz w:val="18"/>
                <w:lang w:eastAsia="en-GB"/>
              </w:rPr>
              <w:t xml:space="preserve"> and TS 36.213 [23].</w:t>
            </w:r>
            <w:bookmarkEnd w:id="199"/>
          </w:p>
        </w:tc>
        <w:tc>
          <w:tcPr>
            <w:tcW w:w="830" w:type="dxa"/>
            <w:tcBorders>
              <w:top w:val="single" w:sz="4" w:space="0" w:color="808080"/>
              <w:left w:val="single" w:sz="4" w:space="0" w:color="808080"/>
              <w:bottom w:val="single" w:sz="4" w:space="0" w:color="808080"/>
              <w:right w:val="single" w:sz="4" w:space="0" w:color="808080"/>
            </w:tcBorders>
          </w:tcPr>
          <w:p w14:paraId="20988881"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E90B334" w14:textId="77777777">
        <w:trPr>
          <w:cantSplit/>
        </w:trPr>
        <w:tc>
          <w:tcPr>
            <w:tcW w:w="7825" w:type="dxa"/>
            <w:gridSpan w:val="2"/>
          </w:tcPr>
          <w:p w14:paraId="68478F87"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ce-RetuningSymbols</w:t>
            </w:r>
          </w:p>
          <w:p w14:paraId="1C5A15A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noProof/>
                <w:sz w:val="18"/>
                <w:lang w:eastAsia="en-GB"/>
              </w:rPr>
              <w:t>number of retuning symbols in CE mode A and B is 2.</w:t>
            </w:r>
          </w:p>
        </w:tc>
        <w:tc>
          <w:tcPr>
            <w:tcW w:w="830" w:type="dxa"/>
          </w:tcPr>
          <w:p w14:paraId="46FE22F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3E5989BD" w14:textId="77777777">
        <w:trPr>
          <w:cantSplit/>
        </w:trPr>
        <w:tc>
          <w:tcPr>
            <w:tcW w:w="7825" w:type="dxa"/>
            <w:gridSpan w:val="2"/>
          </w:tcPr>
          <w:p w14:paraId="3037985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ce-SchedulingEnhancement</w:t>
            </w:r>
          </w:p>
          <w:p w14:paraId="5FDB7819"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noProof/>
                <w:sz w:val="18"/>
                <w:lang w:eastAsia="en-GB"/>
              </w:rPr>
              <w:t>.</w:t>
            </w:r>
          </w:p>
        </w:tc>
        <w:tc>
          <w:tcPr>
            <w:tcW w:w="830" w:type="dxa"/>
          </w:tcPr>
          <w:p w14:paraId="019B500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44394EEF" w14:textId="77777777">
        <w:trPr>
          <w:cantSplit/>
        </w:trPr>
        <w:tc>
          <w:tcPr>
            <w:tcW w:w="7825" w:type="dxa"/>
            <w:gridSpan w:val="2"/>
          </w:tcPr>
          <w:p w14:paraId="0C05DAC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t>
            </w:r>
          </w:p>
          <w:p w14:paraId="57A79FD2"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ce-SRS-EnhancementWithoutComb4</w:t>
            </w:r>
            <w:r>
              <w:rPr>
                <w:rFonts w:ascii="Arial" w:hAnsi="Arial"/>
                <w:iCs/>
                <w:noProof/>
                <w:sz w:val="18"/>
                <w:lang w:eastAsia="en-GB"/>
              </w:rPr>
              <w:t xml:space="preserve"> is not included.</w:t>
            </w:r>
          </w:p>
        </w:tc>
        <w:tc>
          <w:tcPr>
            <w:tcW w:w="830" w:type="dxa"/>
          </w:tcPr>
          <w:p w14:paraId="54AB21B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23CCA8D7" w14:textId="77777777">
        <w:trPr>
          <w:cantSplit/>
        </w:trPr>
        <w:tc>
          <w:tcPr>
            <w:tcW w:w="7825" w:type="dxa"/>
            <w:gridSpan w:val="2"/>
          </w:tcPr>
          <w:p w14:paraId="6595FE6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ce-SRS-EnhancementWithoutComb4</w:t>
            </w:r>
          </w:p>
          <w:p w14:paraId="464E0F4F"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noProof/>
                <w:sz w:val="18"/>
                <w:lang w:eastAsia="en-GB"/>
              </w:rPr>
              <w:t xml:space="preserve">. This field can be included only if </w:t>
            </w:r>
            <w:r>
              <w:rPr>
                <w:rFonts w:ascii="Arial" w:hAnsi="Arial"/>
                <w:i/>
                <w:iCs/>
                <w:noProof/>
                <w:sz w:val="18"/>
                <w:lang w:eastAsia="en-GB"/>
              </w:rPr>
              <w:t>ce-SRS-Enhancement</w:t>
            </w:r>
            <w:r>
              <w:rPr>
                <w:rFonts w:ascii="Arial" w:hAnsi="Arial"/>
                <w:iCs/>
                <w:noProof/>
                <w:sz w:val="18"/>
                <w:lang w:eastAsia="en-GB"/>
              </w:rPr>
              <w:t xml:space="preserve"> is not included.</w:t>
            </w:r>
          </w:p>
        </w:tc>
        <w:tc>
          <w:tcPr>
            <w:tcW w:w="830" w:type="dxa"/>
          </w:tcPr>
          <w:p w14:paraId="3BAE2BA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C9C6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6026A" w14:textId="77777777" w:rsidR="00696EF8" w:rsidRDefault="00A3265E">
            <w:pPr>
              <w:keepNext/>
              <w:keepLines/>
              <w:spacing w:after="0"/>
              <w:rPr>
                <w:rFonts w:ascii="Arial" w:hAnsi="Arial"/>
                <w:b/>
                <w:i/>
                <w:sz w:val="18"/>
                <w:lang w:eastAsia="zh-CN"/>
              </w:rPr>
            </w:pPr>
            <w:r>
              <w:rPr>
                <w:rFonts w:ascii="Arial" w:hAnsi="Arial"/>
                <w:b/>
                <w:i/>
                <w:sz w:val="18"/>
                <w:lang w:eastAsia="zh-CN"/>
              </w:rPr>
              <w:t>ce-SwitchWithoutHO</w:t>
            </w:r>
          </w:p>
          <w:p w14:paraId="3347933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E6B43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067E26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827B167" w14:textId="77777777" w:rsidR="00696EF8" w:rsidRDefault="00A3265E">
            <w:pPr>
              <w:keepNext/>
              <w:keepLines/>
              <w:spacing w:after="0"/>
              <w:rPr>
                <w:rFonts w:ascii="Arial" w:hAnsi="Arial"/>
                <w:b/>
                <w:i/>
                <w:sz w:val="18"/>
                <w:lang w:eastAsia="zh-CN"/>
              </w:rPr>
            </w:pPr>
            <w:r>
              <w:rPr>
                <w:rFonts w:ascii="Arial" w:hAnsi="Arial"/>
                <w:b/>
                <w:i/>
                <w:sz w:val="18"/>
                <w:lang w:eastAsia="zh-CN"/>
              </w:rPr>
              <w:t>ce-UL-HARQ-ACK-Feedback</w:t>
            </w:r>
          </w:p>
          <w:p w14:paraId="05CDA16D" w14:textId="77777777" w:rsidR="00696EF8" w:rsidRDefault="00A3265E">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3CB680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125A2BB5" w14:textId="77777777">
        <w:trPr>
          <w:cantSplit/>
        </w:trPr>
        <w:tc>
          <w:tcPr>
            <w:tcW w:w="7825" w:type="dxa"/>
            <w:gridSpan w:val="2"/>
          </w:tcPr>
          <w:p w14:paraId="6C656919"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channelMeasRestriction</w:t>
            </w:r>
          </w:p>
          <w:p w14:paraId="097DE291"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channel measurement restriction.</w:t>
            </w:r>
          </w:p>
        </w:tc>
        <w:tc>
          <w:tcPr>
            <w:tcW w:w="830" w:type="dxa"/>
          </w:tcPr>
          <w:p w14:paraId="3D69792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19A95FE6" w14:textId="77777777">
        <w:trPr>
          <w:cantSplit/>
        </w:trPr>
        <w:tc>
          <w:tcPr>
            <w:tcW w:w="7825" w:type="dxa"/>
            <w:gridSpan w:val="2"/>
          </w:tcPr>
          <w:p w14:paraId="284B845D"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w:t>
            </w:r>
          </w:p>
          <w:p w14:paraId="7421B3CE"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200" w:name="_Hlk32577787"/>
            <w:r>
              <w:rPr>
                <w:rFonts w:ascii="Arial" w:eastAsia="MS PGothic" w:hAnsi="Arial" w:cs="Arial"/>
                <w:sz w:val="18"/>
                <w:szCs w:val="18"/>
              </w:rPr>
              <w:t>whether the UE supports conditional handover including execution condition, candidate cell configuration</w:t>
            </w:r>
            <w:bookmarkEnd w:id="200"/>
            <w:r>
              <w:rPr>
                <w:rFonts w:ascii="Arial" w:eastAsia="MS PGothic" w:hAnsi="Arial" w:cs="Arial"/>
                <w:sz w:val="18"/>
                <w:szCs w:val="18"/>
              </w:rPr>
              <w:t xml:space="preserve"> and maximum 8 candidate cells.</w:t>
            </w:r>
          </w:p>
        </w:tc>
        <w:tc>
          <w:tcPr>
            <w:tcW w:w="830" w:type="dxa"/>
          </w:tcPr>
          <w:p w14:paraId="4BFBE5BD"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7C531001" w14:textId="77777777">
        <w:trPr>
          <w:cantSplit/>
        </w:trPr>
        <w:tc>
          <w:tcPr>
            <w:tcW w:w="7825" w:type="dxa"/>
            <w:gridSpan w:val="2"/>
          </w:tcPr>
          <w:p w14:paraId="11D0C509"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lastRenderedPageBreak/>
              <w:t>cho-Failure</w:t>
            </w:r>
          </w:p>
          <w:p w14:paraId="1123B2E1"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t>
            </w:r>
            <w:bookmarkStart w:id="201" w:name="_Hlk32577805"/>
            <w:r>
              <w:rPr>
                <w:rFonts w:ascii="Arial" w:eastAsia="MS PGothic" w:hAnsi="Arial" w:cs="Arial"/>
                <w:sz w:val="18"/>
                <w:szCs w:val="18"/>
              </w:rPr>
              <w:t>whether the UE supports conditional handover during re-establishment procedure when the selected cell is configured as candidate cell for condition handover.</w:t>
            </w:r>
            <w:bookmarkEnd w:id="201"/>
          </w:p>
        </w:tc>
        <w:tc>
          <w:tcPr>
            <w:tcW w:w="830" w:type="dxa"/>
          </w:tcPr>
          <w:p w14:paraId="2192159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21C1F3C" w14:textId="77777777">
        <w:trPr>
          <w:cantSplit/>
        </w:trPr>
        <w:tc>
          <w:tcPr>
            <w:tcW w:w="7825" w:type="dxa"/>
            <w:gridSpan w:val="2"/>
          </w:tcPr>
          <w:p w14:paraId="1999E183"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cho-FDD-TDD</w:t>
            </w:r>
          </w:p>
          <w:p w14:paraId="3F6D2ED7"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Indicates whether the UE supports conditional handover between FDD and TDD cells.</w:t>
            </w:r>
          </w:p>
        </w:tc>
        <w:tc>
          <w:tcPr>
            <w:tcW w:w="830" w:type="dxa"/>
          </w:tcPr>
          <w:p w14:paraId="5AAAB62F" w14:textId="77777777" w:rsidR="00696EF8" w:rsidRDefault="00A3265E">
            <w:pPr>
              <w:keepNext/>
              <w:keepLines/>
              <w:spacing w:after="0"/>
              <w:jc w:val="center"/>
              <w:rPr>
                <w:rFonts w:ascii="Arial" w:hAnsi="Arial"/>
                <w:bCs/>
                <w:noProof/>
                <w:sz w:val="18"/>
                <w:lang w:eastAsia="en-GB"/>
              </w:rPr>
            </w:pPr>
            <w:r>
              <w:rPr>
                <w:rFonts w:ascii="Arial" w:eastAsia="Malgun Gothic" w:hAnsi="Arial" w:cs="Arial"/>
                <w:bCs/>
                <w:noProof/>
                <w:sz w:val="18"/>
                <w:lang w:eastAsia="ko-KR"/>
              </w:rPr>
              <w:t>No</w:t>
            </w:r>
          </w:p>
        </w:tc>
      </w:tr>
      <w:tr w:rsidR="00696EF8" w14:paraId="0A1FB717" w14:textId="77777777">
        <w:trPr>
          <w:cantSplit/>
        </w:trPr>
        <w:tc>
          <w:tcPr>
            <w:tcW w:w="7825" w:type="dxa"/>
            <w:gridSpan w:val="2"/>
          </w:tcPr>
          <w:p w14:paraId="6BE72BCB" w14:textId="77777777" w:rsidR="00696EF8" w:rsidRDefault="00A3265E">
            <w:pPr>
              <w:keepNext/>
              <w:keepLines/>
              <w:spacing w:after="0"/>
              <w:rPr>
                <w:rFonts w:ascii="Arial" w:hAnsi="Arial" w:cs="Arial"/>
                <w:b/>
                <w:bCs/>
                <w:i/>
                <w:iCs/>
                <w:sz w:val="18"/>
                <w:szCs w:val="18"/>
              </w:rPr>
            </w:pPr>
            <w:r>
              <w:rPr>
                <w:rFonts w:ascii="Arial" w:hAnsi="Arial" w:cs="Arial"/>
                <w:b/>
                <w:bCs/>
                <w:i/>
                <w:iCs/>
                <w:sz w:val="18"/>
                <w:szCs w:val="18"/>
              </w:rPr>
              <w:t>cho-TwoTriggerEvents</w:t>
            </w:r>
          </w:p>
          <w:p w14:paraId="1E87F346" w14:textId="77777777" w:rsidR="00696EF8" w:rsidRDefault="00A3265E">
            <w:pPr>
              <w:keepNext/>
              <w:keepLines/>
              <w:spacing w:after="0"/>
              <w:rPr>
                <w:rFonts w:ascii="Arial" w:hAnsi="Arial"/>
                <w:b/>
                <w:bCs/>
                <w:i/>
                <w:noProof/>
                <w:sz w:val="18"/>
                <w:lang w:eastAsia="en-GB"/>
              </w:rPr>
            </w:pPr>
            <w:r>
              <w:rPr>
                <w:rFonts w:ascii="Arial" w:eastAsia="MS PGothic" w:hAnsi="Arial" w:cs="Arial"/>
                <w:sz w:val="18"/>
                <w:szCs w:val="18"/>
              </w:rPr>
              <w:t xml:space="preserve">Indicates whether the UE supports 2 trigger events for same execution condition. It is mandatory supported if the UE suppors </w:t>
            </w:r>
            <w:r>
              <w:rPr>
                <w:rFonts w:ascii="Arial" w:eastAsia="MS PGothic" w:hAnsi="Arial" w:cs="Arial"/>
                <w:i/>
                <w:iCs/>
                <w:sz w:val="18"/>
                <w:szCs w:val="18"/>
              </w:rPr>
              <w:t>cho</w:t>
            </w:r>
            <w:r>
              <w:rPr>
                <w:rFonts w:ascii="Arial" w:eastAsia="MS PGothic" w:hAnsi="Arial" w:cs="Arial"/>
                <w:sz w:val="18"/>
                <w:szCs w:val="18"/>
              </w:rPr>
              <w:t>.</w:t>
            </w:r>
          </w:p>
        </w:tc>
        <w:tc>
          <w:tcPr>
            <w:tcW w:w="830" w:type="dxa"/>
          </w:tcPr>
          <w:p w14:paraId="608C86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5F099C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BFB429" w14:textId="77777777" w:rsidR="00696EF8" w:rsidRDefault="00A3265E">
            <w:pPr>
              <w:keepNext/>
              <w:keepLines/>
              <w:spacing w:after="0"/>
              <w:rPr>
                <w:rFonts w:ascii="Arial" w:hAnsi="Arial"/>
                <w:b/>
                <w:bCs/>
                <w:i/>
                <w:noProof/>
                <w:sz w:val="18"/>
              </w:rPr>
            </w:pPr>
            <w:r>
              <w:rPr>
                <w:rFonts w:ascii="Arial" w:hAnsi="Arial"/>
                <w:b/>
                <w:bCs/>
                <w:i/>
                <w:noProof/>
                <w:sz w:val="18"/>
              </w:rPr>
              <w:t>codebook-HARQ-ACK</w:t>
            </w:r>
          </w:p>
          <w:p w14:paraId="3E6F7BAF" w14:textId="77777777" w:rsidR="00696EF8" w:rsidRDefault="00A3265E">
            <w:pPr>
              <w:keepNext/>
              <w:keepLines/>
              <w:spacing w:after="0"/>
              <w:rPr>
                <w:rFonts w:ascii="Arial" w:hAnsi="Arial"/>
                <w:b/>
                <w:i/>
                <w:sz w:val="18"/>
              </w:rPr>
            </w:pPr>
            <w:r>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55E8CCE7"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7A9660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B55CCC" w14:textId="77777777" w:rsidR="00696EF8" w:rsidRDefault="00A3265E">
            <w:pPr>
              <w:keepNext/>
              <w:keepLines/>
              <w:spacing w:after="0"/>
              <w:rPr>
                <w:rFonts w:ascii="Arial" w:hAnsi="Arial"/>
                <w:iCs/>
                <w:noProof/>
                <w:sz w:val="18"/>
              </w:rPr>
            </w:pPr>
            <w:r>
              <w:rPr>
                <w:rFonts w:ascii="Arial" w:hAnsi="Arial"/>
                <w:b/>
                <w:bCs/>
                <w:i/>
                <w:noProof/>
                <w:sz w:val="18"/>
              </w:rPr>
              <w:t>commMultipleTx</w:t>
            </w:r>
          </w:p>
          <w:p w14:paraId="5EB5B40E" w14:textId="77777777" w:rsidR="00696EF8" w:rsidRDefault="00A3265E">
            <w:pPr>
              <w:keepNext/>
              <w:keepLines/>
              <w:spacing w:after="0"/>
              <w:rPr>
                <w:rFonts w:ascii="Arial" w:hAnsi="Arial"/>
                <w:b/>
                <w:bCs/>
                <w:i/>
                <w:noProof/>
                <w:sz w:val="18"/>
              </w:rPr>
            </w:pPr>
            <w:r>
              <w:rPr>
                <w:rFonts w:ascii="Arial" w:hAnsi="Arial"/>
                <w:iCs/>
                <w:noProof/>
                <w:sz w:val="18"/>
                <w:lang w:eastAsia="en-GB"/>
              </w:rPr>
              <w:t xml:space="preserve">Indicates whether the UE supports multiple transmissions of sidelink communication to different destinations in one SC period. If </w:t>
            </w:r>
            <w:r>
              <w:rPr>
                <w:rFonts w:ascii="Arial" w:hAnsi="Arial"/>
                <w:i/>
                <w:iCs/>
                <w:noProof/>
                <w:sz w:val="18"/>
                <w:lang w:eastAsia="en-GB"/>
              </w:rPr>
              <w:t>commMultipleTx-r13</w:t>
            </w:r>
            <w:r>
              <w:rPr>
                <w:rFonts w:ascii="Arial" w:hAnsi="Arial"/>
                <w:iCs/>
                <w:noProof/>
                <w:sz w:val="18"/>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BC974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957EF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F3A5E" w14:textId="77777777" w:rsidR="00696EF8" w:rsidRDefault="00A3265E">
            <w:pPr>
              <w:keepNext/>
              <w:keepLines/>
              <w:spacing w:after="0"/>
              <w:rPr>
                <w:rFonts w:ascii="Arial" w:hAnsi="Arial"/>
                <w:b/>
                <w:i/>
                <w:sz w:val="18"/>
                <w:lang w:eastAsia="en-GB"/>
              </w:rPr>
            </w:pPr>
            <w:r>
              <w:rPr>
                <w:rFonts w:ascii="Arial" w:hAnsi="Arial"/>
                <w:b/>
                <w:i/>
                <w:sz w:val="18"/>
                <w:lang w:eastAsia="en-GB"/>
              </w:rPr>
              <w:t>commSimultaneousTx</w:t>
            </w:r>
          </w:p>
          <w:p w14:paraId="759F2726"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DD88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8F081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19BF4" w14:textId="77777777" w:rsidR="00696EF8" w:rsidRDefault="00A3265E">
            <w:pPr>
              <w:keepNext/>
              <w:keepLines/>
              <w:spacing w:after="0"/>
              <w:rPr>
                <w:rFonts w:ascii="Arial" w:hAnsi="Arial"/>
                <w:b/>
                <w:i/>
                <w:sz w:val="18"/>
                <w:lang w:eastAsia="en-GB"/>
              </w:rPr>
            </w:pPr>
            <w:r>
              <w:rPr>
                <w:rFonts w:ascii="Arial" w:hAnsi="Arial"/>
                <w:b/>
                <w:i/>
                <w:sz w:val="18"/>
                <w:lang w:eastAsia="en-GB"/>
              </w:rPr>
              <w:t>commSupportedBands</w:t>
            </w:r>
          </w:p>
          <w:p w14:paraId="60489A3C"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i.e.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51CB48"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DBB1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34E73" w14:textId="77777777" w:rsidR="00696EF8" w:rsidRDefault="00A3265E">
            <w:pPr>
              <w:keepNext/>
              <w:keepLines/>
              <w:spacing w:after="0"/>
              <w:rPr>
                <w:rFonts w:ascii="Arial" w:hAnsi="Arial"/>
                <w:b/>
                <w:i/>
                <w:sz w:val="18"/>
                <w:lang w:eastAsia="en-GB"/>
              </w:rPr>
            </w:pPr>
            <w:r>
              <w:rPr>
                <w:rFonts w:ascii="Arial" w:hAnsi="Arial"/>
                <w:b/>
                <w:i/>
                <w:sz w:val="18"/>
                <w:lang w:eastAsia="en-GB"/>
              </w:rPr>
              <w:t>commSupportedBandsPerBC</w:t>
            </w:r>
          </w:p>
          <w:p w14:paraId="2735683F"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6ED03E4"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5EB23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1BAC8F" w14:textId="77777777" w:rsidR="00696EF8" w:rsidRDefault="00A3265E">
            <w:pPr>
              <w:keepNext/>
              <w:keepLines/>
              <w:spacing w:after="0"/>
              <w:rPr>
                <w:rFonts w:ascii="Arial" w:hAnsi="Arial"/>
                <w:b/>
                <w:i/>
                <w:sz w:val="18"/>
                <w:lang w:eastAsia="en-GB"/>
              </w:rPr>
            </w:pPr>
            <w:r>
              <w:rPr>
                <w:rFonts w:ascii="Arial" w:hAnsi="Arial"/>
                <w:b/>
                <w:i/>
                <w:sz w:val="18"/>
                <w:lang w:eastAsia="en-GB"/>
              </w:rPr>
              <w:t>configN (in MIMO-CA-ParametersPerBoBCPerTM)</w:t>
            </w:r>
          </w:p>
          <w:p w14:paraId="09B7E117" w14:textId="77777777" w:rsidR="00696EF8" w:rsidRDefault="00A3265E">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E42DB7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8283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65DD3" w14:textId="77777777" w:rsidR="00696EF8" w:rsidRDefault="00A3265E">
            <w:pPr>
              <w:keepNext/>
              <w:keepLines/>
              <w:spacing w:after="0"/>
              <w:rPr>
                <w:rFonts w:ascii="Arial" w:hAnsi="Arial"/>
                <w:b/>
                <w:i/>
                <w:sz w:val="18"/>
              </w:rPr>
            </w:pPr>
            <w:r>
              <w:rPr>
                <w:rFonts w:ascii="Arial" w:hAnsi="Arial"/>
                <w:b/>
                <w:i/>
                <w:sz w:val="18"/>
              </w:rPr>
              <w:t>configN (in MIMO-UE-ParametersPerTM)</w:t>
            </w:r>
          </w:p>
          <w:p w14:paraId="6D0A5DE3" w14:textId="77777777" w:rsidR="00696EF8" w:rsidRDefault="00A3265E">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1C0BF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64A5A5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F63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continueEHC-Context</w:t>
            </w:r>
          </w:p>
          <w:p w14:paraId="49CB5BB6" w14:textId="77777777" w:rsidR="00696EF8" w:rsidRDefault="00A3265E">
            <w:pPr>
              <w:keepNext/>
              <w:keepLines/>
              <w:spacing w:after="0"/>
              <w:rPr>
                <w:rFonts w:ascii="Arial" w:hAnsi="Arial"/>
                <w:b/>
                <w:i/>
                <w:sz w:val="18"/>
              </w:rPr>
            </w:pPr>
            <w:r>
              <w:rPr>
                <w:rFonts w:ascii="Arial" w:hAnsi="Arial"/>
                <w:sz w:val="18"/>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98A2B2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No</w:t>
            </w:r>
          </w:p>
        </w:tc>
      </w:tr>
      <w:tr w:rsidR="00696EF8" w14:paraId="121E4FE7" w14:textId="77777777">
        <w:trPr>
          <w:cantSplit/>
        </w:trPr>
        <w:tc>
          <w:tcPr>
            <w:tcW w:w="7825" w:type="dxa"/>
            <w:gridSpan w:val="2"/>
          </w:tcPr>
          <w:p w14:paraId="41C233D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crossCarrierScheduling</w:t>
            </w:r>
          </w:p>
        </w:tc>
        <w:tc>
          <w:tcPr>
            <w:tcW w:w="830" w:type="dxa"/>
          </w:tcPr>
          <w:p w14:paraId="524A940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Yes</w:t>
            </w:r>
          </w:p>
        </w:tc>
      </w:tr>
      <w:tr w:rsidR="00696EF8" w14:paraId="393C3CD1" w14:textId="77777777">
        <w:trPr>
          <w:cantSplit/>
        </w:trPr>
        <w:tc>
          <w:tcPr>
            <w:tcW w:w="7825" w:type="dxa"/>
            <w:gridSpan w:val="2"/>
          </w:tcPr>
          <w:p w14:paraId="2FEC0598" w14:textId="77777777" w:rsidR="00696EF8" w:rsidRDefault="00A3265E">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9F664C"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Pr>
          <w:p w14:paraId="5A242F6D" w14:textId="77777777" w:rsidR="00696EF8" w:rsidRDefault="00A3265E">
            <w:pPr>
              <w:keepNext/>
              <w:keepLines/>
              <w:spacing w:after="0"/>
              <w:jc w:val="center"/>
              <w:rPr>
                <w:rFonts w:ascii="Arial" w:hAnsi="Arial"/>
                <w:bCs/>
                <w:noProof/>
                <w:sz w:val="18"/>
              </w:rPr>
            </w:pPr>
            <w:r>
              <w:rPr>
                <w:rFonts w:ascii="Arial" w:hAnsi="Arial"/>
                <w:bCs/>
                <w:noProof/>
                <w:sz w:val="18"/>
              </w:rPr>
              <w:t>No</w:t>
            </w:r>
          </w:p>
        </w:tc>
      </w:tr>
      <w:tr w:rsidR="00696EF8" w14:paraId="2E228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F5FE0F"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crossCarrierSchedulingLAA-DL</w:t>
            </w:r>
          </w:p>
          <w:p w14:paraId="36206103"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3368895"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4ABD79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A1CB5" w14:textId="77777777" w:rsidR="00696EF8" w:rsidRDefault="00A3265E">
            <w:pPr>
              <w:keepNext/>
              <w:keepLines/>
              <w:spacing w:after="0"/>
              <w:rPr>
                <w:rFonts w:ascii="Arial" w:hAnsi="Arial"/>
                <w:b/>
                <w:i/>
                <w:sz w:val="18"/>
                <w:lang w:eastAsia="en-GB"/>
              </w:rPr>
            </w:pPr>
            <w:r>
              <w:rPr>
                <w:rFonts w:ascii="Arial" w:hAnsi="Arial"/>
                <w:b/>
                <w:bCs/>
                <w:i/>
                <w:noProof/>
                <w:sz w:val="18"/>
                <w:lang w:eastAsia="en-GB"/>
              </w:rPr>
              <w:t>crossCarrierSchedulingLAA-</w:t>
            </w:r>
            <w:r>
              <w:rPr>
                <w:rFonts w:ascii="Arial" w:hAnsi="Arial"/>
                <w:b/>
                <w:bCs/>
                <w:i/>
                <w:noProof/>
                <w:sz w:val="18"/>
                <w:lang w:eastAsia="zh-CN"/>
              </w:rPr>
              <w:t>U</w:t>
            </w:r>
            <w:r>
              <w:rPr>
                <w:rFonts w:ascii="Arial" w:hAnsi="Arial"/>
                <w:b/>
                <w:bCs/>
                <w:i/>
                <w:noProof/>
                <w:sz w:val="18"/>
                <w:lang w:eastAsia="en-GB"/>
              </w:rPr>
              <w:t>L</w:t>
            </w:r>
          </w:p>
          <w:p w14:paraId="6DCC3999"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ECA8783"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157FA82" w14:textId="77777777">
        <w:trPr>
          <w:cantSplit/>
        </w:trPr>
        <w:tc>
          <w:tcPr>
            <w:tcW w:w="7825" w:type="dxa"/>
            <w:gridSpan w:val="2"/>
          </w:tcPr>
          <w:p w14:paraId="61F8115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crs-DiscoverySignalsMeas</w:t>
            </w:r>
          </w:p>
          <w:p w14:paraId="04BED19D"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noProof/>
                <w:sz w:val="18"/>
                <w:lang w:eastAsia="en-GB"/>
              </w:rPr>
              <w:t xml:space="preserve"> </w:t>
            </w:r>
            <w:r>
              <w:rPr>
                <w:rFonts w:ascii="Arial" w:hAnsi="Arial"/>
                <w:iCs/>
                <w:noProof/>
                <w:sz w:val="18"/>
                <w:lang w:eastAsia="zh-CN"/>
              </w:rPr>
              <w:t xml:space="preserve">with </w:t>
            </w:r>
            <w:r>
              <w:rPr>
                <w:rFonts w:ascii="Arial" w:hAnsi="Arial"/>
                <w:iCs/>
                <w:noProof/>
                <w:sz w:val="18"/>
                <w:lang w:eastAsia="en-GB"/>
              </w:rPr>
              <w:t>zero power CSI-RS configured for discovery signals.</w:t>
            </w:r>
          </w:p>
        </w:tc>
        <w:tc>
          <w:tcPr>
            <w:tcW w:w="830" w:type="dxa"/>
          </w:tcPr>
          <w:p w14:paraId="277C29B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9F05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324890"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crs-IM-TM1-toTM9-OneRX-Port</w:t>
            </w:r>
          </w:p>
          <w:p w14:paraId="2F166F0A" w14:textId="77777777" w:rsidR="00696EF8" w:rsidRDefault="00A3265E">
            <w:pPr>
              <w:keepNext/>
              <w:keepLines/>
              <w:spacing w:after="0"/>
              <w:rPr>
                <w:rFonts w:ascii="Arial" w:hAnsi="Arial"/>
                <w:b/>
                <w:i/>
                <w:sz w:val="18"/>
              </w:rPr>
            </w:pPr>
            <w:r>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AAEAB5A" w14:textId="77777777" w:rsidR="00696EF8" w:rsidRDefault="00A3265E">
            <w:pPr>
              <w:keepNext/>
              <w:keepLines/>
              <w:spacing w:after="0"/>
              <w:jc w:val="center"/>
              <w:rPr>
                <w:rFonts w:ascii="Arial" w:hAnsi="Arial"/>
                <w:bCs/>
                <w:noProof/>
                <w:sz w:val="18"/>
              </w:rPr>
            </w:pPr>
            <w:r>
              <w:rPr>
                <w:rFonts w:ascii="Arial" w:hAnsi="Arial"/>
                <w:bCs/>
                <w:noProof/>
                <w:sz w:val="18"/>
                <w:lang w:eastAsia="zh-CN"/>
              </w:rPr>
              <w:t>No</w:t>
            </w:r>
          </w:p>
        </w:tc>
      </w:tr>
      <w:tr w:rsidR="00696EF8" w14:paraId="3CFA916E" w14:textId="77777777">
        <w:trPr>
          <w:cantSplit/>
        </w:trPr>
        <w:tc>
          <w:tcPr>
            <w:tcW w:w="7825" w:type="dxa"/>
            <w:gridSpan w:val="2"/>
          </w:tcPr>
          <w:p w14:paraId="4376188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crs-InterfHandl</w:t>
            </w:r>
          </w:p>
          <w:p w14:paraId="24976EED"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Indicates whether the UE supports CRS interference handling.</w:t>
            </w:r>
          </w:p>
        </w:tc>
        <w:tc>
          <w:tcPr>
            <w:tcW w:w="830" w:type="dxa"/>
          </w:tcPr>
          <w:p w14:paraId="60872DF2"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Yes</w:t>
            </w:r>
          </w:p>
        </w:tc>
      </w:tr>
      <w:tr w:rsidR="00696EF8" w14:paraId="36E54880" w14:textId="77777777">
        <w:trPr>
          <w:cantSplit/>
        </w:trPr>
        <w:tc>
          <w:tcPr>
            <w:tcW w:w="7825" w:type="dxa"/>
            <w:gridSpan w:val="2"/>
          </w:tcPr>
          <w:p w14:paraId="73A9EDB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crs-InterfMitigationTM10</w:t>
            </w:r>
          </w:p>
          <w:p w14:paraId="5912887C"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field defines whether the UE supports CRS interference mitigation in transmission mode 10. The UE supporting the </w:t>
            </w:r>
            <w:r>
              <w:rPr>
                <w:rFonts w:ascii="Arial" w:hAnsi="Arial"/>
                <w:bCs/>
                <w:i/>
                <w:noProof/>
                <w:sz w:val="18"/>
                <w:lang w:eastAsia="en-GB"/>
              </w:rPr>
              <w:t>crs-InterfMitigationTM10</w:t>
            </w:r>
            <w:r>
              <w:rPr>
                <w:rFonts w:ascii="Arial" w:hAnsi="Arial"/>
                <w:bCs/>
                <w:noProof/>
                <w:sz w:val="18"/>
                <w:lang w:eastAsia="en-GB"/>
              </w:rPr>
              <w:t xml:space="preserve"> capability shall also support the </w:t>
            </w:r>
            <w:r>
              <w:rPr>
                <w:rFonts w:ascii="Arial" w:hAnsi="Arial"/>
                <w:bCs/>
                <w:i/>
                <w:noProof/>
                <w:sz w:val="18"/>
                <w:lang w:eastAsia="en-GB"/>
              </w:rPr>
              <w:t>crs-InterfHandl</w:t>
            </w:r>
            <w:r>
              <w:rPr>
                <w:rFonts w:ascii="Arial" w:hAnsi="Arial"/>
                <w:bCs/>
                <w:noProof/>
                <w:sz w:val="18"/>
                <w:lang w:eastAsia="en-GB"/>
              </w:rPr>
              <w:t xml:space="preserve"> capability.</w:t>
            </w:r>
          </w:p>
        </w:tc>
        <w:tc>
          <w:tcPr>
            <w:tcW w:w="830" w:type="dxa"/>
          </w:tcPr>
          <w:p w14:paraId="370ADDA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No</w:t>
            </w:r>
          </w:p>
        </w:tc>
      </w:tr>
      <w:tr w:rsidR="00696EF8" w14:paraId="6D711EBC" w14:textId="77777777">
        <w:trPr>
          <w:cantSplit/>
        </w:trPr>
        <w:tc>
          <w:tcPr>
            <w:tcW w:w="7825" w:type="dxa"/>
            <w:gridSpan w:val="2"/>
          </w:tcPr>
          <w:p w14:paraId="151B164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crs-InterfMitigationTM1toTM9</w:t>
            </w:r>
          </w:p>
          <w:p w14:paraId="4B31F84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noProof/>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noProof/>
                <w:sz w:val="18"/>
                <w:lang w:eastAsia="en-GB"/>
              </w:rPr>
              <w:t>. For example, the UE sets "</w:t>
            </w:r>
            <w:r>
              <w:rPr>
                <w:rFonts w:ascii="Arial" w:hAnsi="Arial"/>
                <w:bCs/>
                <w:i/>
                <w:noProof/>
                <w:sz w:val="18"/>
                <w:lang w:eastAsia="en-GB"/>
              </w:rPr>
              <w:t>crs-InterfMitigationTM1toTM9-r13</w:t>
            </w:r>
            <w:r>
              <w:rPr>
                <w:rFonts w:ascii="Arial" w:hAnsi="Arial"/>
                <w:bCs/>
                <w:noProof/>
                <w:sz w:val="18"/>
                <w:lang w:eastAsia="en-GB"/>
              </w:rPr>
              <w:t xml:space="preserve"> = 3" to indicate that the UE supports CRS-IM on at least one DL CC for supported non-CA, 2DL CA and 3DL CA configurations. The UE supporting the </w:t>
            </w:r>
            <w:r>
              <w:rPr>
                <w:rFonts w:ascii="Arial" w:hAnsi="Arial"/>
                <w:bCs/>
                <w:i/>
                <w:noProof/>
                <w:sz w:val="18"/>
                <w:lang w:eastAsia="en-GB"/>
              </w:rPr>
              <w:t>crs-InterfMitigationTM1toTM9-r13</w:t>
            </w:r>
            <w:r>
              <w:rPr>
                <w:rFonts w:ascii="Arial" w:hAnsi="Arial"/>
                <w:bCs/>
                <w:noProof/>
                <w:sz w:val="18"/>
                <w:lang w:eastAsia="en-GB"/>
              </w:rPr>
              <w:t xml:space="preserve"> capability shall also support the </w:t>
            </w:r>
            <w:r>
              <w:rPr>
                <w:rFonts w:ascii="Arial" w:hAnsi="Arial"/>
                <w:bCs/>
                <w:i/>
                <w:noProof/>
                <w:sz w:val="18"/>
                <w:lang w:eastAsia="en-GB"/>
              </w:rPr>
              <w:t>crs-InterfHandl-r11</w:t>
            </w:r>
            <w:r>
              <w:rPr>
                <w:rFonts w:ascii="Arial" w:hAnsi="Arial"/>
                <w:bCs/>
                <w:noProof/>
                <w:sz w:val="18"/>
                <w:lang w:eastAsia="en-GB"/>
              </w:rPr>
              <w:t xml:space="preserve"> capability.</w:t>
            </w:r>
          </w:p>
        </w:tc>
        <w:tc>
          <w:tcPr>
            <w:tcW w:w="830" w:type="dxa"/>
          </w:tcPr>
          <w:p w14:paraId="570ECA3B"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788D56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50251" w14:textId="77777777" w:rsidR="00696EF8" w:rsidRDefault="00A3265E">
            <w:pPr>
              <w:keepNext/>
              <w:keepLines/>
              <w:spacing w:after="0"/>
              <w:rPr>
                <w:rFonts w:ascii="Arial" w:hAnsi="Arial"/>
                <w:b/>
                <w:i/>
                <w:sz w:val="18"/>
              </w:rPr>
            </w:pPr>
            <w:r>
              <w:rPr>
                <w:rFonts w:ascii="Arial" w:hAnsi="Arial"/>
                <w:b/>
                <w:i/>
                <w:sz w:val="18"/>
              </w:rPr>
              <w:t>crs-IntfMitig</w:t>
            </w:r>
          </w:p>
          <w:p w14:paraId="6626A62E" w14:textId="77777777" w:rsidR="00696EF8" w:rsidRDefault="00A3265E">
            <w:pPr>
              <w:keepNext/>
              <w:keepLines/>
              <w:spacing w:after="0"/>
              <w:rPr>
                <w:rFonts w:ascii="Arial" w:hAnsi="Arial"/>
                <w:sz w:val="18"/>
              </w:rPr>
            </w:pPr>
            <w:r>
              <w:rPr>
                <w:rFonts w:ascii="Arial" w:hAnsi="Arial"/>
                <w:sz w:val="18"/>
                <w:lang w:eastAsia="en-GB"/>
              </w:rPr>
              <w:t>Indicate whether the UE supports CRS interference mitigation as specified in TS 36.133 [16], clause 3.6.1.1</w:t>
            </w:r>
            <w:r>
              <w:rPr>
                <w:rFonts w:ascii="Arial" w:hAnsi="Arial"/>
                <w:noProof/>
                <w:sz w:val="18"/>
              </w:rPr>
              <w:t>.</w:t>
            </w:r>
          </w:p>
        </w:tc>
        <w:tc>
          <w:tcPr>
            <w:tcW w:w="830" w:type="dxa"/>
            <w:tcBorders>
              <w:top w:val="single" w:sz="4" w:space="0" w:color="808080"/>
              <w:left w:val="single" w:sz="4" w:space="0" w:color="808080"/>
              <w:bottom w:val="single" w:sz="4" w:space="0" w:color="808080"/>
              <w:right w:val="single" w:sz="4" w:space="0" w:color="808080"/>
            </w:tcBorders>
          </w:tcPr>
          <w:p w14:paraId="73C21ADC"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53EDC4C3" w14:textId="77777777">
        <w:trPr>
          <w:cantSplit/>
        </w:trPr>
        <w:tc>
          <w:tcPr>
            <w:tcW w:w="7825" w:type="dxa"/>
            <w:gridSpan w:val="2"/>
          </w:tcPr>
          <w:p w14:paraId="613081C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crs-LessDwPTS</w:t>
            </w:r>
          </w:p>
          <w:p w14:paraId="1CEF5908" w14:textId="77777777" w:rsidR="00696EF8" w:rsidRDefault="00A3265E">
            <w:pPr>
              <w:keepNext/>
              <w:keepLines/>
              <w:spacing w:after="0"/>
              <w:rPr>
                <w:rFonts w:ascii="Arial" w:hAnsi="Arial"/>
                <w:b/>
                <w:bCs/>
                <w:i/>
                <w:noProof/>
                <w:sz w:val="18"/>
                <w:lang w:eastAsia="zh-CN"/>
              </w:rPr>
            </w:pPr>
            <w:r>
              <w:rPr>
                <w:rFonts w:ascii="Arial" w:hAnsi="Arial"/>
                <w:iCs/>
                <w:noProof/>
                <w:sz w:val="18"/>
                <w:lang w:eastAsia="zh-CN"/>
              </w:rPr>
              <w:t>Indicates</w:t>
            </w:r>
            <w:r>
              <w:rPr>
                <w:rFonts w:ascii="Arial" w:hAnsi="Arial"/>
                <w:iCs/>
                <w:noProof/>
                <w:sz w:val="18"/>
                <w:lang w:eastAsia="en-GB"/>
              </w:rPr>
              <w:t xml:space="preserve"> whether the UE supports TDD special subframe configuration 10 without CRS transmission on the 5th symbol of DwPTS, i.e. </w:t>
            </w:r>
            <w:r>
              <w:rPr>
                <w:rFonts w:ascii="Arial" w:hAnsi="Arial"/>
                <w:i/>
                <w:iCs/>
                <w:noProof/>
                <w:sz w:val="18"/>
                <w:lang w:eastAsia="en-GB"/>
              </w:rPr>
              <w:t>ssp10-CRS-LessDwPTS</w:t>
            </w:r>
            <w:r>
              <w:rPr>
                <w:rFonts w:ascii="Arial" w:hAnsi="Arial"/>
                <w:iCs/>
                <w:noProof/>
                <w:sz w:val="18"/>
                <w:lang w:eastAsia="zh-CN"/>
              </w:rPr>
              <w:t>,</w:t>
            </w:r>
            <w:r>
              <w:rPr>
                <w:rFonts w:ascii="Arial" w:hAnsi="Arial"/>
                <w:iCs/>
                <w:noProof/>
                <w:sz w:val="18"/>
                <w:lang w:eastAsia="en-GB"/>
              </w:rPr>
              <w:t xml:space="preserve"> as specified in TS 36.211 [17]</w:t>
            </w:r>
            <w:r>
              <w:rPr>
                <w:rFonts w:ascii="Arial" w:hAnsi="Arial"/>
                <w:i/>
                <w:iCs/>
                <w:noProof/>
                <w:sz w:val="18"/>
                <w:lang w:eastAsia="en-GB"/>
              </w:rPr>
              <w:t>.</w:t>
            </w:r>
            <w:r>
              <w:rPr>
                <w:rFonts w:ascii="Arial" w:hAnsi="Arial"/>
                <w:i/>
                <w:sz w:val="18"/>
              </w:rPr>
              <w:t xml:space="preserve"> </w:t>
            </w:r>
          </w:p>
        </w:tc>
        <w:tc>
          <w:tcPr>
            <w:tcW w:w="830" w:type="dxa"/>
          </w:tcPr>
          <w:p w14:paraId="2537420D"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4B432967" w14:textId="77777777">
        <w:trPr>
          <w:cantSplit/>
        </w:trPr>
        <w:tc>
          <w:tcPr>
            <w:tcW w:w="7825" w:type="dxa"/>
            <w:gridSpan w:val="2"/>
          </w:tcPr>
          <w:p w14:paraId="63A25716" w14:textId="77777777" w:rsidR="00696EF8" w:rsidRDefault="00A3265E">
            <w:pPr>
              <w:keepNext/>
              <w:keepLines/>
              <w:spacing w:after="0"/>
              <w:rPr>
                <w:rFonts w:ascii="Arial" w:hAnsi="Arial"/>
                <w:b/>
                <w:i/>
                <w:noProof/>
                <w:sz w:val="18"/>
              </w:rPr>
            </w:pPr>
            <w:r>
              <w:rPr>
                <w:rFonts w:ascii="Arial" w:hAnsi="Arial"/>
                <w:b/>
                <w:i/>
                <w:noProof/>
                <w:sz w:val="18"/>
              </w:rPr>
              <w:t>csi-ReportingAdvanced, csi-ReportingAdvancedMaxPorts (in MIMO-CA-ParametersPerBoBCPerTM)</w:t>
            </w:r>
          </w:p>
          <w:p w14:paraId="65F3D68F"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30" w:type="dxa"/>
          </w:tcPr>
          <w:p w14:paraId="567B178C"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7899D8" w14:textId="77777777">
        <w:trPr>
          <w:cantSplit/>
        </w:trPr>
        <w:tc>
          <w:tcPr>
            <w:tcW w:w="7825" w:type="dxa"/>
            <w:gridSpan w:val="2"/>
          </w:tcPr>
          <w:p w14:paraId="6A98428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 (in MIMO-UE-ParametersPerTM)</w:t>
            </w:r>
          </w:p>
          <w:p w14:paraId="6E3E6899" w14:textId="77777777" w:rsidR="00696EF8" w:rsidRDefault="00A3265E">
            <w:pPr>
              <w:keepNext/>
              <w:keepLines/>
              <w:spacing w:after="0"/>
              <w:rPr>
                <w:rFonts w:ascii="Arial" w:hAnsi="Arial"/>
                <w:b/>
                <w:bCs/>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w:t>
            </w:r>
            <w:r>
              <w:rPr>
                <w:rFonts w:ascii="Arial" w:hAnsi="Arial"/>
                <w:bCs/>
                <w:noProof/>
                <w:sz w:val="18"/>
                <w:lang w:eastAsia="en-GB"/>
              </w:rPr>
              <w:t xml:space="preserve"> indicates 32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 xml:space="preserve">for a particular transmission mode. </w:t>
            </w:r>
          </w:p>
        </w:tc>
        <w:tc>
          <w:tcPr>
            <w:tcW w:w="830" w:type="dxa"/>
          </w:tcPr>
          <w:p w14:paraId="6B3FB11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A9C74ED" w14:textId="77777777">
        <w:trPr>
          <w:cantSplit/>
        </w:trPr>
        <w:tc>
          <w:tcPr>
            <w:tcW w:w="7825" w:type="dxa"/>
            <w:gridSpan w:val="2"/>
          </w:tcPr>
          <w:p w14:paraId="7EB29DA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csi-ReportingAdvancedMaxPorts (in MIMO-UE-ParametersPerTM)</w:t>
            </w:r>
          </w:p>
          <w:p w14:paraId="2556F3A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for a particular transmission mode the maximum number of CSI-RS ports supported by the UE for advanced CSI reporting. The field </w:t>
            </w:r>
            <w:r>
              <w:rPr>
                <w:rFonts w:ascii="Arial" w:hAnsi="Arial"/>
                <w:bCs/>
                <w:i/>
                <w:noProof/>
                <w:sz w:val="18"/>
                <w:lang w:eastAsia="en-GB"/>
              </w:rPr>
              <w:t>csi-ReportingAdvancedMaxPorts</w:t>
            </w:r>
            <w:r>
              <w:rPr>
                <w:rFonts w:ascii="Arial" w:hAnsi="Arial"/>
                <w:bCs/>
                <w:noProof/>
                <w:sz w:val="18"/>
                <w:lang w:eastAsia="en-GB"/>
              </w:rPr>
              <w:t xml:space="preserve"> indicates 8, 12, 16, 20, 24 or 28 CSI-RS ports. The UE shall not include both </w:t>
            </w:r>
            <w:r>
              <w:rPr>
                <w:rFonts w:ascii="Arial" w:hAnsi="Arial"/>
                <w:bCs/>
                <w:i/>
                <w:noProof/>
                <w:sz w:val="18"/>
                <w:lang w:eastAsia="en-GB"/>
              </w:rPr>
              <w:t>csi-ReportingAdvanced</w:t>
            </w:r>
            <w:r>
              <w:rPr>
                <w:rFonts w:ascii="Arial" w:hAnsi="Arial"/>
                <w:bCs/>
                <w:noProof/>
                <w:sz w:val="18"/>
                <w:lang w:eastAsia="en-GB"/>
              </w:rPr>
              <w:t xml:space="preserve"> and</w:t>
            </w:r>
            <w:r>
              <w:rPr>
                <w:rFonts w:ascii="Arial" w:hAnsi="Arial"/>
                <w:bCs/>
                <w:i/>
                <w:noProof/>
                <w:sz w:val="18"/>
                <w:lang w:eastAsia="en-GB"/>
              </w:rPr>
              <w:t xml:space="preserve"> csi-ReportingAdvancedMaxPorts </w:t>
            </w:r>
            <w:r>
              <w:rPr>
                <w:rFonts w:ascii="Arial" w:hAnsi="Arial"/>
                <w:bCs/>
                <w:noProof/>
                <w:sz w:val="18"/>
                <w:lang w:eastAsia="en-GB"/>
              </w:rPr>
              <w:t>for a particular transmission mode.</w:t>
            </w:r>
          </w:p>
        </w:tc>
        <w:tc>
          <w:tcPr>
            <w:tcW w:w="830" w:type="dxa"/>
          </w:tcPr>
          <w:p w14:paraId="13CD009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051509B" w14:textId="77777777">
        <w:trPr>
          <w:cantSplit/>
        </w:trPr>
        <w:tc>
          <w:tcPr>
            <w:tcW w:w="7825" w:type="dxa"/>
            <w:gridSpan w:val="2"/>
          </w:tcPr>
          <w:p w14:paraId="1F3E7A4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 xml:space="preserve">csi-ReportingNP </w:t>
            </w:r>
            <w:r>
              <w:rPr>
                <w:rFonts w:ascii="Arial" w:hAnsi="Arial"/>
                <w:b/>
                <w:i/>
                <w:sz w:val="18"/>
                <w:lang w:eastAsia="en-GB"/>
              </w:rPr>
              <w:t>(in MIMO-CA-ParametersPerBoBCPerTM)</w:t>
            </w:r>
          </w:p>
          <w:p w14:paraId="3AE6730D" w14:textId="77777777" w:rsidR="00696EF8" w:rsidRDefault="00A3265E">
            <w:pPr>
              <w:keepNext/>
              <w:keepLines/>
              <w:spacing w:after="0"/>
              <w:rPr>
                <w:rFonts w:ascii="Arial" w:hAnsi="Arial"/>
                <w:b/>
                <w:bCs/>
                <w:i/>
                <w:noProof/>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noProof/>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30" w:type="dxa"/>
          </w:tcPr>
          <w:p w14:paraId="35D89177"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33EAFFF0" w14:textId="77777777">
        <w:trPr>
          <w:cantSplit/>
        </w:trPr>
        <w:tc>
          <w:tcPr>
            <w:tcW w:w="7825" w:type="dxa"/>
            <w:gridSpan w:val="2"/>
          </w:tcPr>
          <w:p w14:paraId="5A8E23F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csi-ReportingNP (in MIMO-UE-ParametersPerTM)</w:t>
            </w:r>
          </w:p>
          <w:p w14:paraId="1A07D7BD"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noProof/>
                <w:sz w:val="18"/>
                <w:lang w:eastAsia="en-GB"/>
              </w:rPr>
              <w:t>MIMO-CA-ParametersPerBoBCPerTM</w:t>
            </w:r>
            <w:r>
              <w:rPr>
                <w:rFonts w:ascii="Arial" w:hAnsi="Arial"/>
                <w:bCs/>
                <w:noProof/>
                <w:sz w:val="18"/>
                <w:lang w:eastAsia="en-GB"/>
              </w:rPr>
              <w:t>, and the FD-MIMO processing capability condition as described in NOTE 8 is satisfied.</w:t>
            </w:r>
          </w:p>
        </w:tc>
        <w:tc>
          <w:tcPr>
            <w:tcW w:w="830" w:type="dxa"/>
          </w:tcPr>
          <w:p w14:paraId="39EC28E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37A184AD" w14:textId="77777777">
        <w:trPr>
          <w:cantSplit/>
        </w:trPr>
        <w:tc>
          <w:tcPr>
            <w:tcW w:w="7825" w:type="dxa"/>
            <w:gridSpan w:val="2"/>
          </w:tcPr>
          <w:p w14:paraId="59696CFB"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csi-RS-DiscoverySignalsMeas</w:t>
            </w:r>
          </w:p>
          <w:p w14:paraId="3C86CE5F"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CSI-RS based discovery signals measurement. If this field is included, the UE shall also include </w:t>
            </w:r>
            <w:r>
              <w:rPr>
                <w:rFonts w:ascii="Arial" w:hAnsi="Arial"/>
                <w:i/>
                <w:iCs/>
                <w:noProof/>
                <w:sz w:val="18"/>
                <w:lang w:eastAsia="en-GB"/>
              </w:rPr>
              <w:t>crs-DiscoverySignalsMeas</w:t>
            </w:r>
            <w:r>
              <w:rPr>
                <w:rFonts w:ascii="Arial" w:hAnsi="Arial"/>
                <w:iCs/>
                <w:noProof/>
                <w:sz w:val="18"/>
                <w:lang w:eastAsia="en-GB"/>
              </w:rPr>
              <w:t>.</w:t>
            </w:r>
          </w:p>
        </w:tc>
        <w:tc>
          <w:tcPr>
            <w:tcW w:w="830" w:type="dxa"/>
          </w:tcPr>
          <w:p w14:paraId="1AA7EFA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4D235C35" w14:textId="77777777">
        <w:trPr>
          <w:cantSplit/>
        </w:trPr>
        <w:tc>
          <w:tcPr>
            <w:tcW w:w="7825" w:type="dxa"/>
            <w:gridSpan w:val="2"/>
          </w:tcPr>
          <w:p w14:paraId="4A6BC4BA"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csi-RS-DRS-RRM-MeasurementsLAA</w:t>
            </w:r>
          </w:p>
          <w:p w14:paraId="2366F248" w14:textId="77777777" w:rsidR="00696EF8" w:rsidRDefault="00A3265E">
            <w:pPr>
              <w:keepNext/>
              <w:keepLines/>
              <w:spacing w:after="0"/>
              <w:rPr>
                <w:rFonts w:ascii="Arial" w:hAnsi="Arial"/>
                <w:b/>
                <w:bCs/>
                <w:i/>
                <w:noProof/>
                <w:sz w:val="18"/>
                <w:lang w:eastAsia="zh-CN"/>
              </w:rPr>
            </w:pPr>
            <w:r>
              <w:rPr>
                <w:rFonts w:ascii="Arial" w:hAnsi="Arial"/>
                <w:iCs/>
                <w:noProof/>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Pr>
          <w:p w14:paraId="3F697E6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0597518B" w14:textId="77777777">
        <w:trPr>
          <w:cantSplit/>
        </w:trPr>
        <w:tc>
          <w:tcPr>
            <w:tcW w:w="7825" w:type="dxa"/>
            <w:gridSpan w:val="2"/>
          </w:tcPr>
          <w:p w14:paraId="609543D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csi-RS-EnhancementsTDD</w:t>
            </w:r>
          </w:p>
          <w:p w14:paraId="59580F67" w14:textId="77777777" w:rsidR="00696EF8" w:rsidRDefault="00A3265E">
            <w:pPr>
              <w:keepNext/>
              <w:keepLines/>
              <w:spacing w:after="0"/>
              <w:rPr>
                <w:rFonts w:ascii="Arial" w:hAnsi="Arial"/>
                <w:b/>
                <w:bCs/>
                <w:i/>
                <w:noProof/>
                <w:sz w:val="18"/>
                <w:lang w:eastAsia="en-GB"/>
              </w:rPr>
            </w:pPr>
            <w:r>
              <w:rPr>
                <w:rFonts w:ascii="Arial" w:hAnsi="Arial"/>
                <w:iCs/>
                <w:noProof/>
                <w:sz w:val="18"/>
                <w:lang w:eastAsia="en-GB"/>
              </w:rPr>
              <w:t xml:space="preserve">Indicates </w:t>
            </w:r>
            <w:r>
              <w:rPr>
                <w:rFonts w:ascii="Arial" w:hAnsi="Arial"/>
                <w:sz w:val="18"/>
                <w:lang w:eastAsia="en-GB"/>
              </w:rPr>
              <w:t>for a particular transmission mode</w:t>
            </w:r>
            <w:r>
              <w:rPr>
                <w:rFonts w:ascii="Arial" w:hAnsi="Arial"/>
                <w:iCs/>
                <w:noProof/>
                <w:sz w:val="18"/>
                <w:lang w:eastAsia="en-GB"/>
              </w:rPr>
              <w:t xml:space="preserve"> whether the UE supports CSI-RS enhancements applicable for TDD.</w:t>
            </w:r>
          </w:p>
        </w:tc>
        <w:tc>
          <w:tcPr>
            <w:tcW w:w="830" w:type="dxa"/>
          </w:tcPr>
          <w:p w14:paraId="2253D822"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0E96EF61" w14:textId="77777777">
        <w:trPr>
          <w:cantSplit/>
        </w:trPr>
        <w:tc>
          <w:tcPr>
            <w:tcW w:w="7825" w:type="dxa"/>
            <w:gridSpan w:val="2"/>
          </w:tcPr>
          <w:p w14:paraId="191FF606" w14:textId="77777777" w:rsidR="00696EF8" w:rsidRDefault="00A3265E">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7A2E0451" w14:textId="77777777" w:rsidR="00696EF8" w:rsidRDefault="00A3265E">
            <w:pPr>
              <w:keepNext/>
              <w:keepLines/>
              <w:spacing w:after="0"/>
              <w:rPr>
                <w:rFonts w:ascii="Arial" w:hAnsi="Arial"/>
                <w:b/>
                <w:bCs/>
                <w:i/>
                <w:noProof/>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526883D9" w14:textId="77777777" w:rsidR="00696EF8" w:rsidRDefault="00A3265E">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696EF8" w14:paraId="45246920" w14:textId="77777777">
        <w:trPr>
          <w:cantSplit/>
        </w:trPr>
        <w:tc>
          <w:tcPr>
            <w:tcW w:w="7825" w:type="dxa"/>
            <w:gridSpan w:val="2"/>
          </w:tcPr>
          <w:p w14:paraId="4F6A2405" w14:textId="77777777" w:rsidR="00696EF8" w:rsidRDefault="00A3265E">
            <w:pPr>
              <w:keepNext/>
              <w:keepLines/>
              <w:spacing w:after="0"/>
              <w:rPr>
                <w:rFonts w:ascii="Arial" w:hAnsi="Arial"/>
                <w:b/>
                <w:i/>
                <w:sz w:val="18"/>
                <w:lang w:eastAsia="en-GB"/>
              </w:rPr>
            </w:pPr>
            <w:r>
              <w:rPr>
                <w:rFonts w:ascii="Arial" w:hAnsi="Arial"/>
                <w:b/>
                <w:i/>
                <w:sz w:val="18"/>
              </w:rPr>
              <w:t>dataInactMon</w:t>
            </w:r>
          </w:p>
          <w:p w14:paraId="35F4AE1B" w14:textId="77777777" w:rsidR="00696EF8" w:rsidRDefault="00A3265E">
            <w:pPr>
              <w:keepNext/>
              <w:keepLines/>
              <w:spacing w:after="0"/>
              <w:rPr>
                <w:rFonts w:ascii="Arial" w:eastAsia="SimSun" w:hAnsi="Arial"/>
                <w:bCs/>
                <w:noProof/>
                <w:sz w:val="18"/>
                <w:szCs w:val="18"/>
              </w:rPr>
            </w:pPr>
            <w:r>
              <w:rPr>
                <w:rFonts w:ascii="Arial" w:hAnsi="Arial"/>
                <w:sz w:val="18"/>
              </w:rPr>
              <w:t xml:space="preserve">Indicates whether the UE supports the </w:t>
            </w:r>
            <w:r>
              <w:rPr>
                <w:rFonts w:ascii="Arial" w:hAnsi="Arial"/>
                <w:noProof/>
                <w:sz w:val="18"/>
              </w:rPr>
              <w:t xml:space="preserve">data inactivity monitoring </w:t>
            </w:r>
            <w:r>
              <w:rPr>
                <w:rFonts w:ascii="Arial" w:hAnsi="Arial"/>
                <w:sz w:val="18"/>
              </w:rPr>
              <w:t>as specified in TS 36.321 [6].</w:t>
            </w:r>
          </w:p>
        </w:tc>
        <w:tc>
          <w:tcPr>
            <w:tcW w:w="830" w:type="dxa"/>
          </w:tcPr>
          <w:p w14:paraId="06C816EE" w14:textId="77777777" w:rsidR="00696EF8" w:rsidRDefault="00A3265E">
            <w:pPr>
              <w:keepNext/>
              <w:keepLines/>
              <w:spacing w:after="0"/>
              <w:jc w:val="center"/>
              <w:rPr>
                <w:rFonts w:ascii="Arial" w:eastAsia="MS Mincho" w:hAnsi="Arial"/>
                <w:bCs/>
                <w:noProof/>
                <w:sz w:val="18"/>
              </w:rPr>
            </w:pPr>
            <w:r>
              <w:rPr>
                <w:rFonts w:ascii="Arial" w:hAnsi="Arial"/>
                <w:bCs/>
                <w:noProof/>
                <w:sz w:val="18"/>
              </w:rPr>
              <w:t>-</w:t>
            </w:r>
          </w:p>
        </w:tc>
      </w:tr>
      <w:tr w:rsidR="00696EF8" w14:paraId="3894FE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E1C11A" w14:textId="77777777" w:rsidR="00696EF8" w:rsidRDefault="00A3265E">
            <w:pPr>
              <w:keepNext/>
              <w:keepLines/>
              <w:spacing w:after="0"/>
              <w:rPr>
                <w:rFonts w:ascii="Arial" w:hAnsi="Arial"/>
                <w:b/>
                <w:i/>
                <w:sz w:val="18"/>
                <w:lang w:eastAsia="zh-CN"/>
              </w:rPr>
            </w:pPr>
            <w:r>
              <w:rPr>
                <w:rFonts w:ascii="Arial" w:hAnsi="Arial"/>
                <w:b/>
                <w:i/>
                <w:sz w:val="18"/>
                <w:lang w:eastAsia="zh-CN"/>
              </w:rPr>
              <w:t>dc-Support</w:t>
            </w:r>
          </w:p>
          <w:p w14:paraId="0FB9B912" w14:textId="77777777" w:rsidR="00696EF8" w:rsidRDefault="00A3265E">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2FDAAF9"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DC912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751BA" w14:textId="77777777" w:rsidR="00696EF8" w:rsidRDefault="00A3265E">
            <w:pPr>
              <w:keepNext/>
              <w:keepLines/>
              <w:spacing w:after="0"/>
              <w:rPr>
                <w:rFonts w:ascii="Arial" w:hAnsi="Arial"/>
                <w:b/>
                <w:i/>
                <w:sz w:val="18"/>
                <w:lang w:eastAsia="zh-CN"/>
              </w:rPr>
            </w:pPr>
            <w:r>
              <w:rPr>
                <w:rFonts w:ascii="Arial" w:hAnsi="Arial"/>
                <w:b/>
                <w:i/>
                <w:sz w:val="18"/>
                <w:lang w:eastAsia="zh-CN"/>
              </w:rPr>
              <w:t>delayBudgetReporting</w:t>
            </w:r>
          </w:p>
          <w:p w14:paraId="19071DD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11AA8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3E0A86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24C8A" w14:textId="77777777" w:rsidR="00696EF8" w:rsidRDefault="00A3265E">
            <w:pPr>
              <w:keepNext/>
              <w:keepLines/>
              <w:spacing w:after="0"/>
              <w:rPr>
                <w:rFonts w:ascii="Arial" w:hAnsi="Arial"/>
                <w:b/>
                <w:i/>
                <w:sz w:val="18"/>
                <w:lang w:eastAsia="zh-CN"/>
              </w:rPr>
            </w:pPr>
            <w:r>
              <w:rPr>
                <w:rFonts w:ascii="Arial" w:hAnsi="Arial"/>
                <w:b/>
                <w:i/>
                <w:sz w:val="18"/>
                <w:lang w:eastAsia="zh-CN"/>
              </w:rPr>
              <w:t>demodulationEnhancements</w:t>
            </w:r>
          </w:p>
          <w:p w14:paraId="559F015B" w14:textId="77777777" w:rsidR="00696EF8" w:rsidRDefault="00A3265E">
            <w:pPr>
              <w:keepNext/>
              <w:keepLines/>
              <w:spacing w:after="0"/>
              <w:rPr>
                <w:rFonts w:ascii="Arial" w:hAnsi="Arial"/>
                <w:b/>
                <w:i/>
                <w:sz w:val="18"/>
                <w:lang w:eastAsia="zh-CN"/>
              </w:rPr>
            </w:pPr>
            <w:r>
              <w:rPr>
                <w:rFonts w:ascii="Arial" w:hAnsi="Arial"/>
                <w:sz w:val="18"/>
                <w:lang w:eastAsia="zh-CN"/>
              </w:rPr>
              <w:t xml:space="preserve">This field defines whether the UE supports advanced receiver in SFN scenario </w:t>
            </w:r>
            <w:r>
              <w:rPr>
                <w:rFonts w:ascii="Arial" w:hAnsi="Arial"/>
                <w:sz w:val="18"/>
              </w:rPr>
              <w:t xml:space="preserve">(350 km/h) </w:t>
            </w:r>
            <w:r>
              <w:rPr>
                <w:rFonts w:ascii="Arial" w:hAnsi="Arial"/>
                <w:sz w:val="18"/>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5003D4E0"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52821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E5B9C9" w14:textId="77777777" w:rsidR="00696EF8" w:rsidRDefault="00A3265E">
            <w:pPr>
              <w:keepNext/>
              <w:keepLines/>
              <w:spacing w:after="0"/>
              <w:rPr>
                <w:rFonts w:ascii="Arial" w:hAnsi="Arial"/>
                <w:b/>
                <w:i/>
                <w:sz w:val="18"/>
              </w:rPr>
            </w:pPr>
            <w:r>
              <w:rPr>
                <w:rFonts w:ascii="Arial" w:hAnsi="Arial"/>
                <w:b/>
                <w:i/>
                <w:sz w:val="18"/>
              </w:rPr>
              <w:t>d</w:t>
            </w:r>
            <w:r>
              <w:rPr>
                <w:rFonts w:ascii="Arial" w:hAnsi="Arial"/>
                <w:b/>
                <w:i/>
                <w:sz w:val="18"/>
                <w:lang w:eastAsia="zh-CN"/>
              </w:rPr>
              <w:t>emodulationEnhancements</w:t>
            </w:r>
            <w:r>
              <w:rPr>
                <w:rFonts w:ascii="Arial" w:hAnsi="Arial"/>
                <w:b/>
                <w:i/>
                <w:sz w:val="18"/>
              </w:rPr>
              <w:t>2</w:t>
            </w:r>
          </w:p>
          <w:p w14:paraId="6C152F81" w14:textId="77777777" w:rsidR="00696EF8" w:rsidRDefault="00A3265E">
            <w:pPr>
              <w:keepNext/>
              <w:keepLines/>
              <w:spacing w:after="0"/>
              <w:rPr>
                <w:rFonts w:ascii="Arial" w:hAnsi="Arial"/>
                <w:b/>
                <w:i/>
                <w:sz w:val="18"/>
                <w:lang w:eastAsia="zh-CN"/>
              </w:rPr>
            </w:pPr>
            <w:r>
              <w:rPr>
                <w:rFonts w:ascii="Arial" w:hAnsi="Arial"/>
                <w:sz w:val="18"/>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3CC5FC1"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263BC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4DE55B" w14:textId="77777777" w:rsidR="00696EF8" w:rsidRDefault="00A3265E">
            <w:pPr>
              <w:keepNext/>
              <w:keepLines/>
              <w:spacing w:after="0"/>
              <w:rPr>
                <w:rFonts w:ascii="Arial" w:hAnsi="Arial"/>
                <w:b/>
                <w:i/>
                <w:sz w:val="18"/>
              </w:rPr>
            </w:pPr>
            <w:r>
              <w:rPr>
                <w:rFonts w:ascii="Arial" w:hAnsi="Arial"/>
                <w:b/>
                <w:i/>
                <w:sz w:val="18"/>
              </w:rPr>
              <w:t>densityReductionNP, densityReductionBF</w:t>
            </w:r>
          </w:p>
          <w:p w14:paraId="3E64C56D"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AF6B99E"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28E494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2CB0C2" w14:textId="77777777" w:rsidR="00696EF8" w:rsidRDefault="00A3265E">
            <w:pPr>
              <w:keepNext/>
              <w:keepLines/>
              <w:spacing w:after="0"/>
              <w:rPr>
                <w:rFonts w:ascii="Arial" w:hAnsi="Arial"/>
                <w:b/>
                <w:i/>
                <w:sz w:val="18"/>
                <w:lang w:eastAsia="zh-CN"/>
              </w:rPr>
            </w:pPr>
            <w:r>
              <w:rPr>
                <w:rFonts w:ascii="Arial" w:hAnsi="Arial"/>
                <w:b/>
                <w:i/>
                <w:sz w:val="18"/>
                <w:lang w:eastAsia="zh-CN"/>
              </w:rPr>
              <w:t>deviceType</w:t>
            </w:r>
          </w:p>
          <w:p w14:paraId="7385FB55" w14:textId="77777777" w:rsidR="00696EF8" w:rsidRDefault="00A3265E">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xml:space="preserve">" when it does not foresee to </w:t>
            </w:r>
            <w:r>
              <w:rPr>
                <w:rFonts w:ascii="Arial" w:hAnsi="Arial"/>
                <w:noProof/>
                <w:sz w:val="18"/>
                <w:lang w:eastAsia="en-GB"/>
              </w:rPr>
              <w:t xml:space="preserve">particularly </w:t>
            </w:r>
            <w:r>
              <w:rPr>
                <w:rFonts w:ascii="Arial" w:hAnsi="Arial"/>
                <w:sz w:val="18"/>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07EB8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7D76C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168533" w14:textId="77777777" w:rsidR="00696EF8" w:rsidRDefault="00A3265E">
            <w:pPr>
              <w:keepNext/>
              <w:keepLines/>
              <w:spacing w:after="0"/>
              <w:rPr>
                <w:rFonts w:ascii="Arial" w:hAnsi="Arial"/>
                <w:b/>
                <w:i/>
                <w:sz w:val="18"/>
              </w:rPr>
            </w:pPr>
            <w:r>
              <w:rPr>
                <w:rFonts w:ascii="Arial" w:hAnsi="Arial"/>
                <w:b/>
                <w:i/>
                <w:sz w:val="18"/>
              </w:rPr>
              <w:t>diffFallbackCombReport</w:t>
            </w:r>
          </w:p>
          <w:p w14:paraId="4F00EE76" w14:textId="77777777" w:rsidR="00696EF8" w:rsidRDefault="00A3265E">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1C90526" w14:textId="77777777" w:rsidR="00696EF8" w:rsidRDefault="00A3265E">
            <w:pPr>
              <w:keepNext/>
              <w:keepLines/>
              <w:spacing w:after="0"/>
              <w:jc w:val="center"/>
              <w:rPr>
                <w:rFonts w:ascii="Arial" w:hAnsi="Arial"/>
                <w:sz w:val="18"/>
              </w:rPr>
            </w:pPr>
            <w:r>
              <w:rPr>
                <w:rFonts w:ascii="Arial" w:hAnsi="Arial"/>
                <w:sz w:val="18"/>
              </w:rPr>
              <w:t>-</w:t>
            </w:r>
          </w:p>
        </w:tc>
      </w:tr>
      <w:tr w:rsidR="00696EF8" w14:paraId="35DD28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2BC96" w14:textId="77777777" w:rsidR="00696EF8" w:rsidRDefault="00A3265E">
            <w:pPr>
              <w:keepNext/>
              <w:keepLines/>
              <w:spacing w:after="0"/>
              <w:rPr>
                <w:rFonts w:ascii="Arial" w:hAnsi="Arial"/>
                <w:b/>
                <w:i/>
                <w:sz w:val="18"/>
                <w:lang w:eastAsia="zh-CN"/>
              </w:rPr>
            </w:pPr>
            <w:r>
              <w:rPr>
                <w:rFonts w:ascii="Arial" w:hAnsi="Arial"/>
                <w:b/>
                <w:i/>
                <w:sz w:val="18"/>
              </w:rPr>
              <w:t>differentFallbackSupported</w:t>
            </w:r>
          </w:p>
          <w:p w14:paraId="1CE98E93" w14:textId="77777777" w:rsidR="00696EF8" w:rsidRDefault="00A3265E">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70F6D33" w14:textId="77777777" w:rsidR="00696EF8" w:rsidRDefault="00A3265E">
            <w:pPr>
              <w:keepNext/>
              <w:keepLines/>
              <w:spacing w:after="0"/>
              <w:jc w:val="center"/>
              <w:rPr>
                <w:rFonts w:ascii="Arial" w:hAnsi="Arial"/>
                <w:sz w:val="18"/>
                <w:lang w:eastAsia="zh-CN"/>
              </w:rPr>
            </w:pPr>
            <w:r>
              <w:rPr>
                <w:rFonts w:ascii="Arial" w:hAnsi="Arial"/>
                <w:bCs/>
                <w:noProof/>
                <w:sz w:val="18"/>
              </w:rPr>
              <w:t>-</w:t>
            </w:r>
          </w:p>
        </w:tc>
      </w:tr>
      <w:tr w:rsidR="00696EF8" w14:paraId="66DBE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88535" w14:textId="77777777" w:rsidR="00696EF8" w:rsidRDefault="00A3265E">
            <w:pPr>
              <w:keepNext/>
              <w:keepLines/>
              <w:spacing w:after="0"/>
              <w:rPr>
                <w:rFonts w:ascii="Arial" w:hAnsi="Arial"/>
                <w:b/>
                <w:bCs/>
                <w:i/>
                <w:iCs/>
                <w:sz w:val="18"/>
              </w:rPr>
            </w:pPr>
            <w:r>
              <w:rPr>
                <w:rFonts w:ascii="Arial" w:hAnsi="Arial"/>
                <w:b/>
                <w:bCs/>
                <w:i/>
                <w:iCs/>
                <w:sz w:val="18"/>
              </w:rPr>
              <w:t>directMCG-SCellActivationResume</w:t>
            </w:r>
          </w:p>
          <w:p w14:paraId="44CB04A4" w14:textId="77777777" w:rsidR="00696EF8" w:rsidRDefault="00A3265E">
            <w:pPr>
              <w:keepNext/>
              <w:keepLines/>
              <w:spacing w:after="0"/>
              <w:rPr>
                <w:rFonts w:ascii="Arial" w:hAnsi="Arial"/>
                <w:sz w:val="18"/>
              </w:rPr>
            </w:pPr>
            <w:r>
              <w:rPr>
                <w:rFonts w:ascii="Arial" w:hAnsi="Arial"/>
                <w:sz w:val="18"/>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3B7DDEDF"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F36D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95FC6" w14:textId="77777777" w:rsidR="00696EF8" w:rsidRDefault="00A3265E">
            <w:pPr>
              <w:keepNext/>
              <w:keepLines/>
              <w:spacing w:after="0"/>
              <w:rPr>
                <w:rFonts w:ascii="Arial" w:hAnsi="Arial"/>
                <w:b/>
                <w:i/>
                <w:sz w:val="18"/>
              </w:rPr>
            </w:pPr>
            <w:r>
              <w:rPr>
                <w:rFonts w:ascii="Arial" w:hAnsi="Arial"/>
                <w:b/>
                <w:i/>
                <w:sz w:val="18"/>
              </w:rPr>
              <w:t>directSCellActivation</w:t>
            </w:r>
          </w:p>
          <w:p w14:paraId="6B9BFECD" w14:textId="77777777" w:rsidR="00696EF8" w:rsidRDefault="00A3265E">
            <w:pPr>
              <w:keepNext/>
              <w:keepLines/>
              <w:spacing w:after="0"/>
              <w:rPr>
                <w:rFonts w:ascii="Arial" w:hAnsi="Arial"/>
                <w:sz w:val="18"/>
              </w:rPr>
            </w:pPr>
            <w:r>
              <w:rPr>
                <w:rFonts w:ascii="Arial" w:hAnsi="Arial"/>
                <w:sz w:val="18"/>
              </w:rPr>
              <w:t xml:space="preserve">Indicates whether the UE supports having an </w:t>
            </w:r>
            <w:r>
              <w:rPr>
                <w:rFonts w:ascii="Arial" w:hAnsi="Arial" w:cs="Arial"/>
                <w:sz w:val="18"/>
                <w:szCs w:val="18"/>
              </w:rPr>
              <w:t xml:space="preserve">E-UTRA </w:t>
            </w:r>
            <w:r>
              <w:rPr>
                <w:rFonts w:ascii="Arial" w:hAnsi="Arial"/>
                <w:sz w:val="18"/>
              </w:rPr>
              <w:t xml:space="preserve">SCell configured in activated SCell state </w:t>
            </w:r>
            <w:r>
              <w:rPr>
                <w:rFonts w:ascii="Arial" w:hAnsi="Arial" w:cs="Arial"/>
                <w:sz w:val="18"/>
                <w:szCs w:val="18"/>
              </w:rPr>
              <w:t xml:space="preserve">in the </w:t>
            </w:r>
            <w:r>
              <w:rPr>
                <w:rFonts w:ascii="Arial" w:hAnsi="Arial" w:cs="Arial"/>
                <w:i/>
                <w:sz w:val="18"/>
                <w:szCs w:val="18"/>
              </w:rPr>
              <w:t>RRCConnectionReconfiguration</w:t>
            </w:r>
            <w:r>
              <w:rPr>
                <w:rFonts w:ascii="Arial" w:hAnsi="Arial" w:cs="Arial"/>
                <w:sz w:val="18"/>
                <w:szCs w:val="18"/>
              </w:rPr>
              <w:t xml:space="preserve"> message. This field is applicable to both LTE standalone and LTE-DC</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A8AF070"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1461F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F845A" w14:textId="77777777" w:rsidR="00696EF8" w:rsidRDefault="00A3265E">
            <w:pPr>
              <w:keepNext/>
              <w:keepLines/>
              <w:spacing w:after="0"/>
              <w:rPr>
                <w:rFonts w:ascii="Arial" w:hAnsi="Arial"/>
                <w:b/>
                <w:i/>
                <w:sz w:val="18"/>
              </w:rPr>
            </w:pPr>
            <w:r>
              <w:rPr>
                <w:rFonts w:ascii="Arial" w:hAnsi="Arial"/>
                <w:b/>
                <w:i/>
                <w:sz w:val="18"/>
              </w:rPr>
              <w:t>directSCellHibernation</w:t>
            </w:r>
          </w:p>
          <w:p w14:paraId="32154058" w14:textId="77777777" w:rsidR="00696EF8" w:rsidRDefault="00A3265E">
            <w:pPr>
              <w:keepNext/>
              <w:keepLines/>
              <w:spacing w:after="0"/>
              <w:rPr>
                <w:rFonts w:ascii="Arial" w:hAnsi="Arial"/>
                <w:sz w:val="18"/>
              </w:rPr>
            </w:pPr>
            <w:r>
              <w:rPr>
                <w:rFonts w:ascii="Arial" w:hAnsi="Arial"/>
                <w:sz w:val="18"/>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74524D0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637F6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31CC7" w14:textId="77777777" w:rsidR="00696EF8" w:rsidRDefault="00A3265E">
            <w:pPr>
              <w:keepNext/>
              <w:keepLines/>
              <w:spacing w:after="0"/>
              <w:rPr>
                <w:rFonts w:ascii="Arial" w:hAnsi="Arial"/>
                <w:b/>
                <w:bCs/>
                <w:i/>
                <w:iCs/>
                <w:sz w:val="18"/>
              </w:rPr>
            </w:pPr>
            <w:r>
              <w:rPr>
                <w:rFonts w:ascii="Arial" w:hAnsi="Arial"/>
                <w:b/>
                <w:bCs/>
                <w:i/>
                <w:iCs/>
                <w:sz w:val="18"/>
              </w:rPr>
              <w:t>directSCG-SCellActivationNEDC</w:t>
            </w:r>
          </w:p>
          <w:p w14:paraId="7CE3BD3B" w14:textId="77777777" w:rsidR="00696EF8" w:rsidRDefault="00A3265E">
            <w:pPr>
              <w:keepNext/>
              <w:keepLines/>
              <w:spacing w:after="0"/>
              <w:rPr>
                <w:rFonts w:ascii="Arial" w:hAnsi="Arial"/>
                <w:sz w:val="18"/>
              </w:rPr>
            </w:pPr>
            <w:r>
              <w:rPr>
                <w:rFonts w:ascii="Arial" w:hAnsi="Arial"/>
                <w:sz w:val="18"/>
              </w:rPr>
              <w:t xml:space="preserve">Indicates whether the UE supports having an E-UTRA SCG SCell configured in activated SCell state in the </w:t>
            </w:r>
            <w:r>
              <w:rPr>
                <w:rFonts w:ascii="Arial" w:hAnsi="Arial"/>
                <w:i/>
                <w:sz w:val="18"/>
              </w:rPr>
              <w:t>RRCConnectionReconfiguration</w:t>
            </w:r>
            <w:r>
              <w:rPr>
                <w:rFonts w:ascii="Arial" w:hAnsi="Arial"/>
                <w:sz w:val="18"/>
              </w:rPr>
              <w:t xml:space="preserve"> message contained in the NR </w:t>
            </w:r>
            <w:r>
              <w:rPr>
                <w:rFonts w:ascii="Arial" w:hAnsi="Arial"/>
                <w:i/>
                <w:sz w:val="18"/>
              </w:rPr>
              <w:t>RRCReconfiguration</w:t>
            </w:r>
            <w:r>
              <w:rPr>
                <w:rFonts w:ascii="Arial" w:hAnsi="Arial"/>
                <w:sz w:val="18"/>
              </w:rPr>
              <w:t xml:space="preserve"> message, as defined in TS 36.321 [6] and TS 38.331 [82].</w:t>
            </w:r>
          </w:p>
          <w:p w14:paraId="47DF7074" w14:textId="77777777" w:rsidR="00696EF8" w:rsidRDefault="00A3265E">
            <w:pPr>
              <w:keepNext/>
              <w:keepLines/>
              <w:spacing w:after="0"/>
              <w:rPr>
                <w:rFonts w:ascii="Arial" w:hAnsi="Arial"/>
                <w:sz w:val="18"/>
              </w:rPr>
            </w:pPr>
            <w:r>
              <w:rPr>
                <w:rFonts w:ascii="Arial" w:hAnsi="Arial"/>
                <w:sz w:val="18"/>
              </w:rPr>
              <w:t xml:space="preserve">If the UE indicates support of </w:t>
            </w:r>
            <w:r>
              <w:rPr>
                <w:rFonts w:ascii="Arial" w:hAnsi="Arial"/>
                <w:i/>
                <w:sz w:val="18"/>
              </w:rPr>
              <w:t>directSCG-SCellActivationNEDC-r16</w:t>
            </w:r>
            <w:r>
              <w:rPr>
                <w:rFonts w:ascii="Arial" w:hAnsi="Arial"/>
                <w:sz w:val="18"/>
              </w:rPr>
              <w:t xml:space="preserve">, the UE shall also indicate support of </w:t>
            </w:r>
            <w:r>
              <w:rPr>
                <w:rFonts w:ascii="Arial" w:hAnsi="Arial"/>
                <w:i/>
                <w:sz w:val="18"/>
              </w:rPr>
              <w:t>ne-dc</w:t>
            </w:r>
            <w:r>
              <w:rPr>
                <w:rFonts w:ascii="Arial" w:hAnsi="Arial"/>
                <w:sz w:val="18"/>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61E9DAE5"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0BE2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5D4E1" w14:textId="77777777" w:rsidR="00696EF8" w:rsidRDefault="00A3265E">
            <w:pPr>
              <w:keepNext/>
              <w:keepLines/>
              <w:spacing w:after="0"/>
              <w:rPr>
                <w:rFonts w:ascii="Arial" w:hAnsi="Arial" w:cs="Arial"/>
                <w:b/>
                <w:i/>
                <w:sz w:val="18"/>
                <w:szCs w:val="18"/>
              </w:rPr>
            </w:pPr>
            <w:r>
              <w:rPr>
                <w:rFonts w:ascii="Arial" w:hAnsi="Arial" w:cs="Arial"/>
                <w:b/>
                <w:i/>
                <w:sz w:val="18"/>
                <w:szCs w:val="18"/>
              </w:rPr>
              <w:t>directSCG-SCellActivationResume</w:t>
            </w:r>
          </w:p>
          <w:p w14:paraId="54048145" w14:textId="77777777" w:rsidR="00696EF8" w:rsidRDefault="00A3265E">
            <w:pPr>
              <w:keepNext/>
              <w:keepLines/>
              <w:spacing w:after="0"/>
              <w:rPr>
                <w:rFonts w:ascii="Arial" w:hAnsi="Arial"/>
                <w:b/>
                <w:bCs/>
                <w:i/>
                <w:iCs/>
                <w:sz w:val="18"/>
              </w:rPr>
            </w:pPr>
            <w:r>
              <w:rPr>
                <w:rFonts w:ascii="Arial" w:hAnsi="Arial" w:cs="Arial"/>
                <w:sz w:val="18"/>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4BE0237C" w14:textId="77777777" w:rsidR="00696EF8" w:rsidRDefault="00A3265E">
            <w:pPr>
              <w:keepNext/>
              <w:keepLines/>
              <w:spacing w:after="0"/>
              <w:jc w:val="center"/>
              <w:rPr>
                <w:rFonts w:ascii="Arial" w:hAnsi="Arial"/>
                <w:bCs/>
                <w:noProof/>
                <w:sz w:val="18"/>
              </w:rPr>
            </w:pPr>
            <w:r>
              <w:rPr>
                <w:rFonts w:ascii="Arial" w:hAnsi="Arial" w:cs="Arial"/>
                <w:bCs/>
                <w:noProof/>
                <w:sz w:val="18"/>
                <w:szCs w:val="18"/>
              </w:rPr>
              <w:t>-</w:t>
            </w:r>
          </w:p>
        </w:tc>
      </w:tr>
      <w:tr w:rsidR="00696EF8" w14:paraId="6300E3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2E08A"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discInterFreqTx</w:t>
            </w:r>
          </w:p>
          <w:p w14:paraId="687CFB9A"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DCD2B3F"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419A808" w14:textId="77777777">
        <w:trPr>
          <w:cantSplit/>
        </w:trPr>
        <w:tc>
          <w:tcPr>
            <w:tcW w:w="7825" w:type="dxa"/>
            <w:gridSpan w:val="2"/>
          </w:tcPr>
          <w:p w14:paraId="342D6097" w14:textId="77777777" w:rsidR="00696EF8" w:rsidRDefault="00A3265E">
            <w:pPr>
              <w:keepNext/>
              <w:keepLines/>
              <w:spacing w:after="0"/>
              <w:rPr>
                <w:rFonts w:ascii="Arial" w:hAnsi="Arial"/>
                <w:b/>
                <w:i/>
                <w:sz w:val="18"/>
                <w:lang w:eastAsia="zh-CN"/>
              </w:rPr>
            </w:pPr>
            <w:r>
              <w:rPr>
                <w:rFonts w:ascii="Arial" w:hAnsi="Arial"/>
                <w:b/>
                <w:i/>
                <w:sz w:val="18"/>
                <w:lang w:eastAsia="zh-CN"/>
              </w:rPr>
              <w:t>discoverySignalsInDeactSCell</w:t>
            </w:r>
          </w:p>
          <w:p w14:paraId="4BDF4AA9" w14:textId="77777777" w:rsidR="00696EF8" w:rsidRDefault="00A3265E">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Pr>
          <w:p w14:paraId="50400C0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2174E294" w14:textId="77777777">
        <w:trPr>
          <w:cantSplit/>
        </w:trPr>
        <w:tc>
          <w:tcPr>
            <w:tcW w:w="7825" w:type="dxa"/>
            <w:gridSpan w:val="2"/>
          </w:tcPr>
          <w:p w14:paraId="275005B0" w14:textId="77777777" w:rsidR="00696EF8" w:rsidRDefault="00A3265E">
            <w:pPr>
              <w:keepNext/>
              <w:keepLines/>
              <w:spacing w:after="0"/>
              <w:rPr>
                <w:rFonts w:ascii="Arial" w:hAnsi="Arial"/>
                <w:b/>
                <w:i/>
                <w:sz w:val="18"/>
                <w:lang w:eastAsia="zh-CN"/>
              </w:rPr>
            </w:pPr>
            <w:r>
              <w:rPr>
                <w:rFonts w:ascii="Arial" w:hAnsi="Arial"/>
                <w:b/>
                <w:i/>
                <w:sz w:val="18"/>
                <w:lang w:eastAsia="zh-CN"/>
              </w:rPr>
              <w:t>discPeriodicSLSS</w:t>
            </w:r>
          </w:p>
          <w:p w14:paraId="43F6EF0E"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30" w:type="dxa"/>
          </w:tcPr>
          <w:p w14:paraId="733DB5D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54665CBB" w14:textId="77777777">
        <w:trPr>
          <w:cantSplit/>
        </w:trPr>
        <w:tc>
          <w:tcPr>
            <w:tcW w:w="7825" w:type="dxa"/>
            <w:gridSpan w:val="2"/>
          </w:tcPr>
          <w:p w14:paraId="1C24FE8A" w14:textId="77777777" w:rsidR="00696EF8" w:rsidRDefault="00A3265E">
            <w:pPr>
              <w:keepNext/>
              <w:keepLines/>
              <w:spacing w:after="0"/>
              <w:rPr>
                <w:rFonts w:ascii="Arial" w:hAnsi="Arial"/>
                <w:b/>
                <w:i/>
                <w:sz w:val="18"/>
                <w:lang w:eastAsia="en-GB"/>
              </w:rPr>
            </w:pPr>
            <w:r>
              <w:rPr>
                <w:rFonts w:ascii="Arial" w:hAnsi="Arial"/>
                <w:b/>
                <w:i/>
                <w:sz w:val="18"/>
                <w:lang w:eastAsia="en-GB"/>
              </w:rPr>
              <w:t>discScheduledResourceAlloc</w:t>
            </w:r>
          </w:p>
          <w:p w14:paraId="5245C581"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30" w:type="dxa"/>
          </w:tcPr>
          <w:p w14:paraId="59B6C9B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063863DB" w14:textId="77777777">
        <w:trPr>
          <w:cantSplit/>
        </w:trPr>
        <w:tc>
          <w:tcPr>
            <w:tcW w:w="7825" w:type="dxa"/>
            <w:gridSpan w:val="2"/>
          </w:tcPr>
          <w:p w14:paraId="7600628C" w14:textId="77777777" w:rsidR="00696EF8" w:rsidRDefault="00A3265E">
            <w:pPr>
              <w:keepNext/>
              <w:keepLines/>
              <w:spacing w:after="0"/>
              <w:rPr>
                <w:rFonts w:ascii="Arial" w:hAnsi="Arial"/>
                <w:b/>
                <w:i/>
                <w:sz w:val="18"/>
                <w:lang w:eastAsia="en-GB"/>
              </w:rPr>
            </w:pPr>
            <w:r>
              <w:rPr>
                <w:rFonts w:ascii="Arial" w:hAnsi="Arial"/>
                <w:b/>
                <w:i/>
                <w:sz w:val="18"/>
                <w:lang w:eastAsia="en-GB"/>
              </w:rPr>
              <w:t>disc-UE-SelectedResourceAlloc</w:t>
            </w:r>
          </w:p>
          <w:p w14:paraId="07D1954A"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30" w:type="dxa"/>
          </w:tcPr>
          <w:p w14:paraId="0E58F840"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BC25D15" w14:textId="77777777">
        <w:trPr>
          <w:cantSplit/>
        </w:trPr>
        <w:tc>
          <w:tcPr>
            <w:tcW w:w="7825" w:type="dxa"/>
            <w:gridSpan w:val="2"/>
          </w:tcPr>
          <w:p w14:paraId="3C5B694E" w14:textId="77777777" w:rsidR="00696EF8" w:rsidRDefault="00A3265E">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19E39747"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30" w:type="dxa"/>
          </w:tcPr>
          <w:p w14:paraId="4B2F2C46"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1F2FAC43" w14:textId="77777777">
        <w:trPr>
          <w:cantSplit/>
        </w:trPr>
        <w:tc>
          <w:tcPr>
            <w:tcW w:w="7825" w:type="dxa"/>
            <w:gridSpan w:val="2"/>
          </w:tcPr>
          <w:p w14:paraId="1A79DECD" w14:textId="77777777" w:rsidR="00696EF8" w:rsidRDefault="00A3265E">
            <w:pPr>
              <w:keepNext/>
              <w:keepLines/>
              <w:spacing w:after="0"/>
              <w:rPr>
                <w:rFonts w:ascii="Arial" w:hAnsi="Arial"/>
                <w:b/>
                <w:i/>
                <w:sz w:val="18"/>
                <w:lang w:eastAsia="en-GB"/>
              </w:rPr>
            </w:pPr>
            <w:r>
              <w:rPr>
                <w:rFonts w:ascii="Arial" w:hAnsi="Arial"/>
                <w:b/>
                <w:i/>
                <w:sz w:val="18"/>
                <w:lang w:eastAsia="en-GB"/>
              </w:rPr>
              <w:t>discSupportedBands</w:t>
            </w:r>
          </w:p>
          <w:p w14:paraId="50650ECD"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30" w:type="dxa"/>
          </w:tcPr>
          <w:p w14:paraId="4FF5AE61"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6A1EC97D" w14:textId="77777777">
        <w:trPr>
          <w:cantSplit/>
        </w:trPr>
        <w:tc>
          <w:tcPr>
            <w:tcW w:w="7825" w:type="dxa"/>
            <w:gridSpan w:val="2"/>
          </w:tcPr>
          <w:p w14:paraId="02F044D6" w14:textId="77777777" w:rsidR="00696EF8" w:rsidRDefault="00A3265E">
            <w:pPr>
              <w:keepNext/>
              <w:keepLines/>
              <w:spacing w:after="0"/>
              <w:rPr>
                <w:rFonts w:ascii="Arial" w:hAnsi="Arial"/>
                <w:b/>
                <w:i/>
                <w:sz w:val="18"/>
                <w:lang w:eastAsia="en-GB"/>
              </w:rPr>
            </w:pPr>
            <w:r>
              <w:rPr>
                <w:rFonts w:ascii="Arial" w:hAnsi="Arial"/>
                <w:b/>
                <w:i/>
                <w:sz w:val="18"/>
                <w:lang w:eastAsia="en-GB"/>
              </w:rPr>
              <w:t>discSupportedProc</w:t>
            </w:r>
          </w:p>
          <w:p w14:paraId="568D6596" w14:textId="77777777" w:rsidR="00696EF8" w:rsidRDefault="00A3265E">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30" w:type="dxa"/>
          </w:tcPr>
          <w:p w14:paraId="097F0CE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7DEFC88" w14:textId="77777777">
        <w:trPr>
          <w:cantSplit/>
        </w:trPr>
        <w:tc>
          <w:tcPr>
            <w:tcW w:w="7825" w:type="dxa"/>
            <w:gridSpan w:val="2"/>
          </w:tcPr>
          <w:p w14:paraId="3A24BCDE" w14:textId="77777777" w:rsidR="00696EF8" w:rsidRDefault="00A3265E">
            <w:pPr>
              <w:keepNext/>
              <w:keepLines/>
              <w:spacing w:after="0"/>
              <w:rPr>
                <w:rFonts w:ascii="Arial" w:hAnsi="Arial"/>
                <w:b/>
                <w:i/>
                <w:sz w:val="18"/>
              </w:rPr>
            </w:pPr>
            <w:r>
              <w:rPr>
                <w:rFonts w:ascii="Arial" w:hAnsi="Arial"/>
                <w:b/>
                <w:i/>
                <w:sz w:val="18"/>
              </w:rPr>
              <w:t>discSysInfoReporting</w:t>
            </w:r>
          </w:p>
          <w:p w14:paraId="2E6E5F2D" w14:textId="77777777" w:rsidR="00696EF8" w:rsidRDefault="00A3265E">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5B46029C"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40D4A7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AA96D" w14:textId="77777777" w:rsidR="00696EF8" w:rsidRDefault="00A3265E">
            <w:pPr>
              <w:keepNext/>
              <w:keepLines/>
              <w:spacing w:after="0"/>
              <w:rPr>
                <w:rFonts w:ascii="Arial" w:eastAsia="SimSun" w:hAnsi="Arial"/>
                <w:b/>
                <w:i/>
                <w:sz w:val="18"/>
                <w:lang w:eastAsia="zh-CN"/>
              </w:rPr>
            </w:pPr>
            <w:r>
              <w:rPr>
                <w:rFonts w:ascii="Arial" w:hAnsi="Arial"/>
                <w:b/>
                <w:i/>
                <w:sz w:val="18"/>
                <w:lang w:eastAsia="zh-CN"/>
              </w:rPr>
              <w:t>dl-256QAM</w:t>
            </w:r>
          </w:p>
          <w:p w14:paraId="52928108" w14:textId="77777777" w:rsidR="00696EF8" w:rsidRDefault="00A3265E">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96CDFD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CF01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C7D46" w14:textId="77777777" w:rsidR="00696EF8" w:rsidRDefault="00A3265E">
            <w:pPr>
              <w:keepNext/>
              <w:keepLines/>
              <w:spacing w:after="0"/>
              <w:rPr>
                <w:rFonts w:ascii="Arial" w:hAnsi="Arial"/>
                <w:b/>
                <w:i/>
                <w:sz w:val="18"/>
                <w:lang w:eastAsia="zh-CN"/>
              </w:rPr>
            </w:pPr>
            <w:r>
              <w:rPr>
                <w:rFonts w:ascii="Arial" w:hAnsi="Arial"/>
                <w:b/>
                <w:i/>
                <w:sz w:val="18"/>
                <w:lang w:eastAsia="zh-CN"/>
              </w:rPr>
              <w:t>dl-1024QAM</w:t>
            </w:r>
          </w:p>
          <w:p w14:paraId="14FEA99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rPr>
              <w:t>dl-1024QAM-ScalingFactor</w:t>
            </w:r>
            <w:r>
              <w:rPr>
                <w:rFonts w:ascii="Arial" w:hAnsi="Arial"/>
                <w:sz w:val="18"/>
                <w:lang w:eastAsia="zh-CN"/>
              </w:rPr>
              <w:t xml:space="preserve"> and </w:t>
            </w:r>
            <w:r>
              <w:rPr>
                <w:rFonts w:ascii="Arial" w:hAnsi="Arial"/>
                <w:i/>
                <w:sz w:val="18"/>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08BBEFED"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735702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2E8F783" w14:textId="77777777" w:rsidR="00696EF8" w:rsidRDefault="00A3265E">
            <w:pPr>
              <w:keepNext/>
              <w:keepLines/>
              <w:spacing w:after="0"/>
              <w:rPr>
                <w:rFonts w:ascii="Arial" w:hAnsi="Arial"/>
                <w:b/>
                <w:i/>
                <w:sz w:val="18"/>
              </w:rPr>
            </w:pPr>
            <w:r>
              <w:rPr>
                <w:rFonts w:ascii="Arial" w:hAnsi="Arial"/>
                <w:b/>
                <w:i/>
                <w:sz w:val="18"/>
              </w:rPr>
              <w:t>dl-1024QAM-ScalingFactor</w:t>
            </w:r>
          </w:p>
          <w:p w14:paraId="0E6C213A" w14:textId="77777777" w:rsidR="00696EF8" w:rsidRDefault="00A3265E">
            <w:pPr>
              <w:keepNext/>
              <w:keepLines/>
              <w:spacing w:after="0"/>
              <w:rPr>
                <w:rFonts w:ascii="Arial" w:hAnsi="Arial"/>
                <w:b/>
                <w:sz w:val="18"/>
                <w:lang w:eastAsia="zh-CN"/>
              </w:rPr>
            </w:pPr>
            <w:r>
              <w:rPr>
                <w:rFonts w:ascii="Arial" w:hAnsi="Arial"/>
                <w:bCs/>
                <w:noProof/>
                <w:sz w:val="18"/>
                <w:lang w:eastAsia="zh-CN"/>
              </w:rPr>
              <w:t xml:space="preserve">Indicates scaling factor for processing a CC configured with 1024QAM with respect to a CC not configured with 1024QAM </w:t>
            </w:r>
            <w:r>
              <w:rPr>
                <w:rFonts w:ascii="Arial" w:hAnsi="Arial" w:cs="Arial"/>
                <w:bCs/>
                <w:noProof/>
                <w:sz w:val="18"/>
                <w:szCs w:val="18"/>
                <w:lang w:eastAsia="zh-CN"/>
              </w:rPr>
              <w:t xml:space="preserve">as described in </w:t>
            </w:r>
            <w:r>
              <w:rPr>
                <w:rFonts w:ascii="Arial" w:hAnsi="Arial"/>
                <w:sz w:val="18"/>
                <w:lang w:eastAsia="zh-CN"/>
              </w:rPr>
              <w:t>4.3.5.31 in TS 36.306 [5]</w:t>
            </w:r>
            <w:r>
              <w:rPr>
                <w:rFonts w:ascii="Arial" w:hAnsi="Arial" w:cs="Arial"/>
                <w:bCs/>
                <w:noProof/>
                <w:sz w:val="18"/>
                <w:szCs w:val="18"/>
                <w:lang w:eastAsia="zh-CN"/>
              </w:rPr>
              <w:t>.</w:t>
            </w:r>
            <w:r>
              <w:rPr>
                <w:rFonts w:ascii="Arial" w:hAnsi="Arial"/>
                <w:bCs/>
                <w:noProof/>
                <w:sz w:val="18"/>
                <w:lang w:eastAsia="zh-CN"/>
              </w:rPr>
              <w:t xml:space="preserve"> Value </w:t>
            </w:r>
            <w:r>
              <w:rPr>
                <w:rFonts w:ascii="Arial" w:hAnsi="Arial"/>
                <w:bCs/>
                <w:i/>
                <w:noProof/>
                <w:sz w:val="18"/>
                <w:lang w:eastAsia="zh-CN"/>
              </w:rPr>
              <w:t>v1</w:t>
            </w:r>
            <w:r>
              <w:rPr>
                <w:rFonts w:ascii="Arial" w:hAnsi="Arial"/>
                <w:bCs/>
                <w:noProof/>
                <w:sz w:val="18"/>
                <w:lang w:eastAsia="zh-CN"/>
              </w:rPr>
              <w:t xml:space="preserve"> indicates 1, value </w:t>
            </w:r>
            <w:r>
              <w:rPr>
                <w:rFonts w:ascii="Arial" w:hAnsi="Arial"/>
                <w:bCs/>
                <w:i/>
                <w:noProof/>
                <w:sz w:val="18"/>
                <w:lang w:eastAsia="zh-CN"/>
              </w:rPr>
              <w:t>v1dot2</w:t>
            </w:r>
            <w:r>
              <w:rPr>
                <w:rFonts w:ascii="Arial" w:hAnsi="Arial"/>
                <w:bCs/>
                <w:noProof/>
                <w:sz w:val="18"/>
                <w:lang w:eastAsia="zh-CN"/>
              </w:rPr>
              <w:t xml:space="preserve"> indicates 1.2 and value </w:t>
            </w:r>
            <w:r>
              <w:rPr>
                <w:rFonts w:ascii="Arial" w:hAnsi="Arial"/>
                <w:bCs/>
                <w:i/>
                <w:noProof/>
                <w:sz w:val="18"/>
                <w:lang w:eastAsia="zh-CN"/>
              </w:rPr>
              <w:t>v1dot25</w:t>
            </w:r>
            <w:r>
              <w:rPr>
                <w:rFonts w:ascii="Arial" w:hAnsi="Arial"/>
                <w:bCs/>
                <w:noProof/>
                <w:sz w:val="18"/>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6543703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D34D5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81D925F" w14:textId="77777777" w:rsidR="00696EF8" w:rsidRDefault="00A3265E">
            <w:pPr>
              <w:keepNext/>
              <w:keepLines/>
              <w:spacing w:after="0"/>
              <w:rPr>
                <w:rFonts w:ascii="Arial" w:hAnsi="Arial"/>
                <w:b/>
                <w:i/>
                <w:sz w:val="18"/>
                <w:lang w:eastAsia="zh-CN"/>
              </w:rPr>
            </w:pPr>
            <w:r>
              <w:rPr>
                <w:rFonts w:ascii="Arial" w:hAnsi="Arial"/>
                <w:b/>
                <w:i/>
                <w:sz w:val="18"/>
                <w:lang w:eastAsia="zh-CN"/>
              </w:rPr>
              <w:t>dl-1024QAM-TotalWeightedLayers</w:t>
            </w:r>
          </w:p>
          <w:p w14:paraId="7184EB13" w14:textId="77777777" w:rsidR="00696EF8" w:rsidRDefault="00A3265E">
            <w:pPr>
              <w:keepNext/>
              <w:keepLines/>
              <w:spacing w:after="0"/>
              <w:rPr>
                <w:rFonts w:ascii="Arial" w:hAnsi="Arial"/>
                <w:b/>
                <w:i/>
                <w:sz w:val="18"/>
                <w:lang w:eastAsia="zh-CN"/>
              </w:rPr>
            </w:pPr>
            <w:r>
              <w:rPr>
                <w:rFonts w:ascii="Arial" w:hAnsi="Arial" w:cs="Arial"/>
                <w:bCs/>
                <w:noProof/>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noProof/>
                <w:sz w:val="18"/>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133B2A52"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2DD7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4B4D10" w14:textId="77777777" w:rsidR="00696EF8" w:rsidRDefault="00A3265E">
            <w:pPr>
              <w:keepNext/>
              <w:keepLines/>
              <w:spacing w:after="0"/>
              <w:rPr>
                <w:rFonts w:ascii="Arial" w:hAnsi="Arial"/>
                <w:b/>
                <w:i/>
                <w:sz w:val="18"/>
                <w:lang w:eastAsia="zh-CN"/>
              </w:rPr>
            </w:pPr>
            <w:r>
              <w:rPr>
                <w:rFonts w:ascii="Arial" w:hAnsi="Arial"/>
                <w:b/>
                <w:i/>
                <w:sz w:val="18"/>
                <w:lang w:eastAsia="zh-CN"/>
              </w:rPr>
              <w:t>dl-1024QAM-Slot</w:t>
            </w:r>
          </w:p>
          <w:p w14:paraId="0BD830B6"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7FD17E0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117000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49972"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dl-1024QAM-SubslotTA-1</w:t>
            </w:r>
          </w:p>
          <w:p w14:paraId="1C6F72CC"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93C16A"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0A0DDE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B99A1" w14:textId="77777777" w:rsidR="00696EF8" w:rsidRDefault="00A3265E">
            <w:pPr>
              <w:keepNext/>
              <w:keepLines/>
              <w:spacing w:after="0"/>
              <w:rPr>
                <w:rFonts w:ascii="Arial" w:hAnsi="Arial"/>
                <w:b/>
                <w:i/>
                <w:sz w:val="18"/>
                <w:lang w:eastAsia="zh-CN"/>
              </w:rPr>
            </w:pPr>
            <w:r>
              <w:rPr>
                <w:rFonts w:ascii="Arial" w:hAnsi="Arial"/>
                <w:b/>
                <w:i/>
                <w:sz w:val="18"/>
                <w:lang w:eastAsia="zh-CN"/>
              </w:rPr>
              <w:t>dl-1024QAM-SubslotTA-2</w:t>
            </w:r>
          </w:p>
          <w:p w14:paraId="6DD169C9"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5D43BFC"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376711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49286" w14:textId="77777777" w:rsidR="00696EF8" w:rsidRDefault="00A3265E">
            <w:pPr>
              <w:keepNext/>
              <w:keepLines/>
              <w:spacing w:after="0"/>
              <w:rPr>
                <w:rFonts w:ascii="Arial" w:hAnsi="Arial"/>
                <w:b/>
                <w:i/>
                <w:sz w:val="18"/>
                <w:lang w:eastAsia="zh-CN"/>
              </w:rPr>
            </w:pPr>
            <w:r>
              <w:rPr>
                <w:rFonts w:ascii="Arial" w:hAnsi="Arial"/>
                <w:b/>
                <w:i/>
                <w:sz w:val="18"/>
                <w:lang w:eastAsia="zh-CN"/>
              </w:rPr>
              <w:t>dl-DedicatedMessageSegmentation</w:t>
            </w:r>
          </w:p>
          <w:p w14:paraId="03160C4E"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7FE2B5D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DE7B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4CABC" w14:textId="77777777" w:rsidR="00696EF8" w:rsidRDefault="00A3265E">
            <w:pPr>
              <w:keepNext/>
              <w:keepLines/>
              <w:spacing w:after="0"/>
              <w:rPr>
                <w:rFonts w:ascii="Arial" w:hAnsi="Arial"/>
                <w:b/>
                <w:i/>
                <w:sz w:val="18"/>
                <w:lang w:eastAsia="en-GB"/>
              </w:rPr>
            </w:pPr>
            <w:r>
              <w:rPr>
                <w:rFonts w:ascii="Arial" w:hAnsi="Arial"/>
                <w:b/>
                <w:i/>
                <w:sz w:val="18"/>
              </w:rPr>
              <w:t>dmrs-BasedSPDCCH-MBSFN</w:t>
            </w:r>
          </w:p>
          <w:p w14:paraId="20B247FE" w14:textId="77777777" w:rsidR="00696EF8" w:rsidRDefault="00A3265E">
            <w:pPr>
              <w:keepNext/>
              <w:keepLines/>
              <w:spacing w:after="0"/>
              <w:rPr>
                <w:rFonts w:ascii="Arial" w:hAnsi="Arial"/>
                <w:b/>
                <w:i/>
                <w:sz w:val="18"/>
              </w:rPr>
            </w:pPr>
            <w:bookmarkStart w:id="202" w:name="_Hlk523747801"/>
            <w:r>
              <w:rPr>
                <w:rFonts w:ascii="Arial" w:hAnsi="Arial"/>
                <w:sz w:val="18"/>
                <w:lang w:eastAsia="en-GB"/>
              </w:rPr>
              <w:t>Indicates whether the UE supports sDCI monitoring in DMRS based SPDCCH for MBSFN subframe</w:t>
            </w:r>
            <w:bookmarkEnd w:id="202"/>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280AFDD"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0E44A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FB354C" w14:textId="77777777" w:rsidR="00696EF8" w:rsidRDefault="00A3265E">
            <w:pPr>
              <w:keepNext/>
              <w:keepLines/>
              <w:spacing w:after="0"/>
              <w:rPr>
                <w:rFonts w:ascii="Arial" w:hAnsi="Arial"/>
                <w:b/>
                <w:i/>
                <w:sz w:val="18"/>
                <w:lang w:eastAsia="en-GB"/>
              </w:rPr>
            </w:pPr>
            <w:r>
              <w:rPr>
                <w:rFonts w:ascii="Arial" w:hAnsi="Arial"/>
                <w:b/>
                <w:i/>
                <w:sz w:val="18"/>
              </w:rPr>
              <w:lastRenderedPageBreak/>
              <w:t>dmrs-BasedSPDCCH-nonMBSFN</w:t>
            </w:r>
          </w:p>
          <w:p w14:paraId="5C387EF9" w14:textId="77777777" w:rsidR="00696EF8" w:rsidRDefault="00A3265E">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E6BF28A"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476AD2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F0BD43" w14:textId="77777777" w:rsidR="00696EF8" w:rsidRDefault="00A3265E">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14:paraId="2399B32B" w14:textId="77777777" w:rsidR="00696EF8" w:rsidRDefault="00A3265E">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B4DF7" w14:textId="77777777" w:rsidR="00696EF8" w:rsidRDefault="00A3265E">
            <w:pPr>
              <w:keepNext/>
              <w:keepLines/>
              <w:spacing w:after="0"/>
              <w:jc w:val="center"/>
              <w:rPr>
                <w:rFonts w:ascii="Arial" w:hAnsi="Arial"/>
                <w:sz w:val="18"/>
                <w:lang w:eastAsia="en-GB"/>
              </w:rPr>
            </w:pPr>
            <w:r>
              <w:rPr>
                <w:rFonts w:ascii="Arial" w:hAnsi="Arial"/>
                <w:bCs/>
                <w:noProof/>
                <w:sz w:val="18"/>
                <w:lang w:eastAsia="en-GB"/>
              </w:rPr>
              <w:t>-</w:t>
            </w:r>
          </w:p>
        </w:tc>
      </w:tr>
      <w:tr w:rsidR="00696EF8" w14:paraId="3C5245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29815" w14:textId="77777777" w:rsidR="00696EF8" w:rsidRDefault="00A3265E">
            <w:pPr>
              <w:keepNext/>
              <w:keepLines/>
              <w:spacing w:after="0"/>
              <w:rPr>
                <w:rFonts w:ascii="Arial" w:eastAsia="SimSun" w:hAnsi="Arial"/>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14:paraId="2C613BBE" w14:textId="77777777" w:rsidR="00696EF8" w:rsidRDefault="00A3265E">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93DA0E5" w14:textId="77777777" w:rsidR="00696EF8" w:rsidRDefault="00A3265E">
            <w:pPr>
              <w:keepNext/>
              <w:keepLines/>
              <w:spacing w:after="0"/>
              <w:jc w:val="center"/>
              <w:rPr>
                <w:rFonts w:ascii="Arial" w:hAnsi="Arial"/>
                <w:bCs/>
                <w:noProof/>
                <w:sz w:val="18"/>
                <w:lang w:eastAsia="en-GB"/>
              </w:rPr>
            </w:pPr>
            <w:r>
              <w:rPr>
                <w:rFonts w:ascii="Arial" w:hAnsi="Arial"/>
                <w:noProof/>
                <w:sz w:val="18"/>
                <w:lang w:eastAsia="en-GB"/>
              </w:rPr>
              <w:t>Yes</w:t>
            </w:r>
          </w:p>
        </w:tc>
      </w:tr>
      <w:tr w:rsidR="00696EF8" w14:paraId="5759BB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EEC81" w14:textId="77777777" w:rsidR="00696EF8" w:rsidRDefault="00A3265E">
            <w:pPr>
              <w:keepNext/>
              <w:keepLines/>
              <w:spacing w:after="0"/>
              <w:rPr>
                <w:rFonts w:ascii="Arial" w:hAnsi="Arial"/>
                <w:b/>
                <w:i/>
                <w:sz w:val="18"/>
                <w:lang w:eastAsia="zh-CN"/>
              </w:rPr>
            </w:pPr>
            <w:r>
              <w:rPr>
                <w:rFonts w:ascii="Arial" w:hAnsi="Arial"/>
                <w:b/>
                <w:i/>
                <w:sz w:val="18"/>
                <w:lang w:eastAsia="zh-CN"/>
              </w:rPr>
              <w:t>dmrs-LessUpPTS</w:t>
            </w:r>
          </w:p>
          <w:p w14:paraId="5DD3D3B3" w14:textId="77777777" w:rsidR="00696EF8" w:rsidRDefault="00A3265E">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226D54C5"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49D8C4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542DE" w14:textId="77777777" w:rsidR="00696EF8" w:rsidRDefault="00A3265E">
            <w:pPr>
              <w:keepNext/>
              <w:keepLines/>
              <w:spacing w:after="0"/>
              <w:rPr>
                <w:rFonts w:ascii="Arial" w:hAnsi="Arial"/>
                <w:b/>
                <w:i/>
                <w:sz w:val="18"/>
                <w:lang w:eastAsia="zh-CN"/>
              </w:rPr>
            </w:pPr>
            <w:r>
              <w:rPr>
                <w:rFonts w:ascii="Arial" w:hAnsi="Arial"/>
                <w:b/>
                <w:i/>
                <w:sz w:val="18"/>
                <w:lang w:eastAsia="zh-CN"/>
              </w:rPr>
              <w:t>dmrs-OverheadReduction</w:t>
            </w:r>
          </w:p>
          <w:p w14:paraId="1B63115F"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429E315E" w14:textId="77777777" w:rsidR="00696EF8" w:rsidRDefault="00A3265E">
            <w:pPr>
              <w:keepNext/>
              <w:keepLines/>
              <w:spacing w:after="0"/>
              <w:jc w:val="center"/>
              <w:rPr>
                <w:rFonts w:ascii="Arial" w:hAnsi="Arial"/>
                <w:sz w:val="18"/>
                <w:lang w:eastAsia="zh-CN"/>
              </w:rPr>
            </w:pPr>
            <w:r>
              <w:rPr>
                <w:rFonts w:ascii="Arial" w:hAnsi="Arial"/>
                <w:noProof/>
                <w:sz w:val="18"/>
                <w:lang w:eastAsia="en-GB"/>
              </w:rPr>
              <w:t>Yes</w:t>
            </w:r>
          </w:p>
        </w:tc>
      </w:tr>
      <w:tr w:rsidR="00696EF8" w14:paraId="04A3AD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BF39AC8" w14:textId="77777777" w:rsidR="00696EF8" w:rsidRDefault="00A3265E">
            <w:pPr>
              <w:keepNext/>
              <w:keepLines/>
              <w:spacing w:after="0"/>
              <w:rPr>
                <w:rFonts w:ascii="Arial" w:hAnsi="Arial"/>
                <w:b/>
                <w:i/>
                <w:sz w:val="18"/>
                <w:lang w:eastAsia="zh-CN"/>
              </w:rPr>
            </w:pPr>
            <w:r>
              <w:rPr>
                <w:rFonts w:ascii="Arial" w:hAnsi="Arial"/>
                <w:b/>
                <w:i/>
                <w:sz w:val="18"/>
                <w:lang w:eastAsia="zh-CN"/>
              </w:rPr>
              <w:t>dmrs-PositionPattern</w:t>
            </w:r>
          </w:p>
          <w:p w14:paraId="6B85ABB1"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218989F"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8FA5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5176D7" w14:textId="77777777" w:rsidR="00696EF8" w:rsidRDefault="00A3265E">
            <w:pPr>
              <w:keepNext/>
              <w:keepLines/>
              <w:spacing w:after="0"/>
              <w:rPr>
                <w:rFonts w:ascii="Arial" w:hAnsi="Arial"/>
                <w:b/>
                <w:i/>
                <w:sz w:val="18"/>
                <w:lang w:eastAsia="zh-CN"/>
              </w:rPr>
            </w:pPr>
            <w:r>
              <w:rPr>
                <w:rFonts w:ascii="Arial" w:hAnsi="Arial"/>
                <w:b/>
                <w:i/>
                <w:sz w:val="18"/>
                <w:lang w:eastAsia="zh-CN"/>
              </w:rPr>
              <w:t>dmrs-RepetitionSubslotPDSCH</w:t>
            </w:r>
          </w:p>
          <w:p w14:paraId="4E48DD21"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580D1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3DA834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102BB4" w14:textId="77777777" w:rsidR="00696EF8" w:rsidRDefault="00A3265E">
            <w:pPr>
              <w:keepNext/>
              <w:keepLines/>
              <w:spacing w:after="0"/>
              <w:rPr>
                <w:rFonts w:ascii="Arial" w:hAnsi="Arial"/>
                <w:b/>
                <w:i/>
                <w:sz w:val="18"/>
                <w:lang w:eastAsia="zh-CN"/>
              </w:rPr>
            </w:pPr>
            <w:r>
              <w:rPr>
                <w:rFonts w:ascii="Arial" w:hAnsi="Arial"/>
                <w:b/>
                <w:i/>
                <w:sz w:val="18"/>
                <w:lang w:eastAsia="zh-CN"/>
              </w:rPr>
              <w:t>dmrs-SharingSubslotPDSCH</w:t>
            </w:r>
          </w:p>
          <w:p w14:paraId="4269A1CF" w14:textId="77777777" w:rsidR="00696EF8" w:rsidRDefault="00A3265E">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69716122" w14:textId="77777777" w:rsidR="00696EF8" w:rsidRDefault="00A3265E">
            <w:pPr>
              <w:keepNext/>
              <w:keepLines/>
              <w:spacing w:after="0"/>
              <w:jc w:val="center"/>
              <w:rPr>
                <w:rFonts w:ascii="Arial" w:hAnsi="Arial"/>
                <w:sz w:val="18"/>
                <w:lang w:eastAsia="en-GB"/>
              </w:rPr>
            </w:pPr>
            <w:r>
              <w:rPr>
                <w:rFonts w:ascii="Arial" w:hAnsi="Arial"/>
                <w:noProof/>
                <w:sz w:val="18"/>
                <w:lang w:eastAsia="en-GB"/>
              </w:rPr>
              <w:t>Yes</w:t>
            </w:r>
          </w:p>
        </w:tc>
      </w:tr>
      <w:tr w:rsidR="00696EF8" w14:paraId="0EDB47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3534A" w14:textId="77777777" w:rsidR="00696EF8" w:rsidRDefault="00A3265E">
            <w:pPr>
              <w:keepNext/>
              <w:keepLines/>
              <w:spacing w:after="0"/>
              <w:rPr>
                <w:rFonts w:ascii="Arial" w:hAnsi="Arial"/>
                <w:b/>
                <w:i/>
                <w:iCs/>
                <w:sz w:val="18"/>
                <w:lang w:eastAsia="zh-CN"/>
              </w:rPr>
            </w:pPr>
            <w:r>
              <w:rPr>
                <w:rFonts w:ascii="Arial" w:hAnsi="Arial"/>
                <w:b/>
                <w:i/>
                <w:iCs/>
                <w:sz w:val="18"/>
                <w:lang w:eastAsia="zh-CN"/>
              </w:rPr>
              <w:t>dormantSCellState</w:t>
            </w:r>
          </w:p>
          <w:p w14:paraId="29CF2596" w14:textId="77777777" w:rsidR="00696EF8" w:rsidRDefault="00A3265E">
            <w:pPr>
              <w:keepNext/>
              <w:keepLines/>
              <w:spacing w:after="0"/>
              <w:rPr>
                <w:rFonts w:ascii="Arial" w:hAnsi="Arial"/>
                <w:iCs/>
                <w:sz w:val="18"/>
                <w:lang w:eastAsia="zh-CN"/>
              </w:rPr>
            </w:pPr>
            <w:r>
              <w:rPr>
                <w:rFonts w:ascii="Arial" w:hAnsi="Arial"/>
                <w:iCs/>
                <w:sz w:val="18"/>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AE1ADF5" w14:textId="77777777" w:rsidR="00696EF8" w:rsidRDefault="00A3265E">
            <w:pPr>
              <w:keepNext/>
              <w:keepLines/>
              <w:spacing w:after="0"/>
              <w:jc w:val="center"/>
              <w:rPr>
                <w:rFonts w:ascii="Arial" w:hAnsi="Arial"/>
                <w:noProof/>
                <w:sz w:val="18"/>
              </w:rPr>
            </w:pPr>
            <w:r>
              <w:rPr>
                <w:rFonts w:ascii="Arial" w:hAnsi="Arial"/>
                <w:noProof/>
                <w:sz w:val="18"/>
              </w:rPr>
              <w:t>-</w:t>
            </w:r>
          </w:p>
        </w:tc>
      </w:tr>
      <w:tr w:rsidR="00696EF8" w14:paraId="356E85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D622FBB" w14:textId="77777777" w:rsidR="00696EF8" w:rsidRDefault="00A3265E">
            <w:pPr>
              <w:keepNext/>
              <w:keepLines/>
              <w:spacing w:after="0"/>
              <w:rPr>
                <w:rFonts w:ascii="Arial" w:hAnsi="Arial"/>
                <w:b/>
                <w:i/>
                <w:sz w:val="18"/>
                <w:lang w:eastAsia="en-GB"/>
              </w:rPr>
            </w:pPr>
            <w:r>
              <w:rPr>
                <w:rFonts w:ascii="Arial" w:hAnsi="Arial"/>
                <w:b/>
                <w:i/>
                <w:sz w:val="18"/>
                <w:lang w:eastAsia="en-GB"/>
              </w:rPr>
              <w:t>downlinkLAA</w:t>
            </w:r>
          </w:p>
          <w:p w14:paraId="0ACDBF00" w14:textId="77777777" w:rsidR="00696EF8" w:rsidRDefault="00A3265E">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22520F8" w14:textId="77777777" w:rsidR="00696EF8" w:rsidRDefault="00A3265E">
            <w:pPr>
              <w:keepNext/>
              <w:keepLines/>
              <w:spacing w:after="0"/>
              <w:jc w:val="center"/>
              <w:rPr>
                <w:rFonts w:ascii="Arial" w:hAnsi="Arial"/>
                <w:sz w:val="18"/>
                <w:lang w:eastAsia="zh-CN"/>
              </w:rPr>
            </w:pPr>
            <w:r>
              <w:rPr>
                <w:rFonts w:ascii="Arial" w:hAnsi="Arial"/>
                <w:sz w:val="18"/>
                <w:lang w:eastAsia="en-GB"/>
              </w:rPr>
              <w:t>-</w:t>
            </w:r>
          </w:p>
        </w:tc>
      </w:tr>
      <w:tr w:rsidR="00696EF8" w14:paraId="3F0BF2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32D5A" w14:textId="77777777" w:rsidR="00696EF8" w:rsidRDefault="00A3265E">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36BFD85F" w14:textId="77777777" w:rsidR="00696EF8" w:rsidRDefault="00A3265E">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8DC85F5" w14:textId="77777777" w:rsidR="00696EF8" w:rsidRDefault="00A3265E">
            <w:pPr>
              <w:keepNext/>
              <w:keepLines/>
              <w:spacing w:after="0"/>
              <w:jc w:val="center"/>
              <w:rPr>
                <w:rFonts w:ascii="Arial" w:hAnsi="Arial"/>
                <w:sz w:val="18"/>
              </w:rPr>
            </w:pPr>
            <w:r>
              <w:rPr>
                <w:rFonts w:ascii="Arial" w:hAnsi="Arial"/>
                <w:sz w:val="18"/>
              </w:rPr>
              <w:t>-</w:t>
            </w:r>
          </w:p>
        </w:tc>
      </w:tr>
      <w:tr w:rsidR="00696EF8" w14:paraId="2F1D31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06FEF" w14:textId="77777777" w:rsidR="00696EF8" w:rsidRDefault="00A3265E">
            <w:pPr>
              <w:keepNext/>
              <w:keepLines/>
              <w:spacing w:after="0"/>
              <w:rPr>
                <w:rFonts w:ascii="Arial" w:eastAsia="SimSun" w:hAnsi="Arial"/>
                <w:b/>
                <w:i/>
                <w:sz w:val="18"/>
              </w:rPr>
            </w:pPr>
            <w:r>
              <w:rPr>
                <w:rFonts w:ascii="Arial" w:hAnsi="Arial"/>
                <w:b/>
                <w:i/>
                <w:sz w:val="18"/>
              </w:rPr>
              <w:t>drb-TypeSplit</w:t>
            </w:r>
          </w:p>
          <w:p w14:paraId="1C82FC64" w14:textId="77777777" w:rsidR="00696EF8" w:rsidRDefault="00A3265E">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681956A0" w14:textId="77777777" w:rsidR="00696EF8" w:rsidRDefault="00A3265E">
            <w:pPr>
              <w:keepNext/>
              <w:keepLines/>
              <w:spacing w:after="0"/>
              <w:jc w:val="center"/>
              <w:rPr>
                <w:rFonts w:ascii="Arial" w:hAnsi="Arial"/>
                <w:sz w:val="18"/>
                <w:lang w:eastAsia="zh-CN"/>
              </w:rPr>
            </w:pPr>
            <w:r>
              <w:rPr>
                <w:rFonts w:ascii="Arial" w:hAnsi="Arial"/>
                <w:sz w:val="18"/>
              </w:rPr>
              <w:t>-</w:t>
            </w:r>
          </w:p>
        </w:tc>
      </w:tr>
      <w:tr w:rsidR="00696EF8" w14:paraId="77A92B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5AC7A" w14:textId="77777777" w:rsidR="00696EF8" w:rsidRDefault="00A3265E">
            <w:pPr>
              <w:keepNext/>
              <w:keepLines/>
              <w:spacing w:after="0"/>
              <w:rPr>
                <w:rFonts w:ascii="Arial" w:hAnsi="Arial"/>
                <w:b/>
                <w:i/>
                <w:sz w:val="18"/>
                <w:lang w:eastAsia="zh-CN"/>
              </w:rPr>
            </w:pPr>
            <w:r>
              <w:rPr>
                <w:rFonts w:ascii="Arial" w:hAnsi="Arial"/>
                <w:b/>
                <w:i/>
                <w:sz w:val="18"/>
                <w:lang w:eastAsia="zh-CN"/>
              </w:rPr>
              <w:t>dtm</w:t>
            </w:r>
          </w:p>
          <w:p w14:paraId="24E67F37" w14:textId="77777777" w:rsidR="00696EF8" w:rsidRDefault="00A3265E">
            <w:pPr>
              <w:keepNext/>
              <w:keepLines/>
              <w:spacing w:after="0"/>
              <w:rPr>
                <w:rFonts w:ascii="Arial" w:hAnsi="Arial"/>
                <w:b/>
                <w:bCs/>
                <w:i/>
                <w:noProof/>
                <w:sz w:val="18"/>
                <w:lang w:eastAsia="en-GB"/>
              </w:rPr>
            </w:pPr>
            <w:r>
              <w:rPr>
                <w:rFonts w:ascii="Arial" w:hAnsi="Arial"/>
                <w:sz w:val="18"/>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AB31FB"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BF334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FEBF6A9" w14:textId="77777777" w:rsidR="00696EF8" w:rsidRDefault="00A3265E">
            <w:pPr>
              <w:keepNext/>
              <w:keepLines/>
              <w:spacing w:after="0"/>
              <w:rPr>
                <w:rFonts w:ascii="Arial" w:hAnsi="Arial"/>
                <w:b/>
                <w:i/>
                <w:sz w:val="18"/>
              </w:rPr>
            </w:pPr>
            <w:r>
              <w:rPr>
                <w:rFonts w:ascii="Arial" w:hAnsi="Arial"/>
                <w:b/>
                <w:i/>
                <w:sz w:val="18"/>
              </w:rPr>
              <w:t>dummy</w:t>
            </w:r>
          </w:p>
          <w:p w14:paraId="0A6279DB" w14:textId="77777777" w:rsidR="00696EF8" w:rsidRDefault="00A3265E">
            <w:pPr>
              <w:keepNext/>
              <w:keepLines/>
              <w:spacing w:after="0"/>
              <w:rPr>
                <w:rFonts w:ascii="Arial" w:hAnsi="Arial"/>
                <w:sz w:val="18"/>
                <w:lang w:eastAsia="zh-CN"/>
              </w:rPr>
            </w:pPr>
            <w:r>
              <w:rPr>
                <w:rFonts w:ascii="Arial" w:hAnsi="Arial" w:cs="Arial"/>
                <w:sz w:val="18"/>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7EE96C7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3D8D7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2C24C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earlyData-UP</w:t>
            </w:r>
          </w:p>
          <w:p w14:paraId="648CD0F2" w14:textId="77777777" w:rsidR="00696EF8" w:rsidRDefault="00A3265E">
            <w:pPr>
              <w:keepNext/>
              <w:keepLines/>
              <w:spacing w:after="0"/>
              <w:rPr>
                <w:rFonts w:ascii="Arial" w:hAnsi="Arial"/>
                <w:bCs/>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EPC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938B32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D5F5E0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7693E89" w14:textId="77777777" w:rsidR="00696EF8" w:rsidRDefault="00A3265E">
            <w:pPr>
              <w:keepNext/>
              <w:keepLines/>
              <w:spacing w:after="0"/>
              <w:rPr>
                <w:rFonts w:ascii="Arial" w:hAnsi="Arial"/>
                <w:b/>
                <w:i/>
                <w:sz w:val="18"/>
                <w:lang w:eastAsia="en-GB"/>
              </w:rPr>
            </w:pPr>
            <w:r>
              <w:rPr>
                <w:rFonts w:ascii="Arial" w:hAnsi="Arial"/>
                <w:b/>
                <w:i/>
                <w:sz w:val="18"/>
                <w:lang w:eastAsia="en-GB"/>
              </w:rPr>
              <w:t>earlyData-UP-5GC</w:t>
            </w:r>
          </w:p>
          <w:p w14:paraId="7B90F6F7"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UP-</w:t>
            </w:r>
            <w:r>
              <w:rPr>
                <w:rFonts w:ascii="Arial" w:eastAsia="MS Mincho" w:hAnsi="Arial"/>
                <w:sz w:val="18"/>
              </w:rPr>
              <w:t>EDT</w:t>
            </w:r>
            <w:r>
              <w:rPr>
                <w:rFonts w:ascii="Arial" w:hAnsi="Arial"/>
                <w:sz w:val="18"/>
                <w:lang w:eastAsia="en-GB"/>
              </w:rPr>
              <w:t xml:space="preserve"> when connected to 5GC</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35F62D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0FFFF17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A6BB1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earlySecurityReactivation</w:t>
            </w:r>
          </w:p>
          <w:p w14:paraId="6D6409BD" w14:textId="77777777" w:rsidR="00696EF8" w:rsidRDefault="00A3265E">
            <w:pPr>
              <w:keepNext/>
              <w:keepLines/>
              <w:spacing w:after="0"/>
              <w:rPr>
                <w:rFonts w:ascii="Arial" w:hAnsi="Arial"/>
                <w:b/>
                <w:bCs/>
                <w:i/>
                <w:noProof/>
                <w:sz w:val="18"/>
                <w:lang w:eastAsia="en-GB"/>
              </w:rPr>
            </w:pPr>
            <w:r>
              <w:rPr>
                <w:rFonts w:ascii="Arial" w:hAnsi="Arial"/>
                <w:sz w:val="18"/>
              </w:rPr>
              <w:t>Indicates whether the UE supports early security reactivation when resuming a suspended RRC connection</w:t>
            </w:r>
            <w:r>
              <w:rPr>
                <w:rFonts w:ascii="Arial" w:eastAsia="MS Mincho"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1D69431" w14:textId="77777777" w:rsidR="00696EF8" w:rsidRDefault="00A3265E">
            <w:pPr>
              <w:keepNext/>
              <w:keepLines/>
              <w:spacing w:after="0"/>
              <w:jc w:val="center"/>
              <w:rPr>
                <w:rFonts w:ascii="Arial" w:hAnsi="Arial"/>
                <w:bCs/>
                <w:noProof/>
                <w:sz w:val="18"/>
                <w:lang w:eastAsia="en-GB"/>
              </w:rPr>
            </w:pPr>
            <w:r>
              <w:rPr>
                <w:rFonts w:ascii="Arial" w:hAnsi="Arial"/>
                <w:sz w:val="18"/>
                <w:lang w:eastAsia="en-GB"/>
              </w:rPr>
              <w:t>-</w:t>
            </w:r>
          </w:p>
        </w:tc>
      </w:tr>
      <w:tr w:rsidR="00696EF8" w14:paraId="1F71B8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E6D7D" w14:textId="77777777" w:rsidR="00696EF8" w:rsidRDefault="00A3265E">
            <w:pPr>
              <w:keepNext/>
              <w:keepLines/>
              <w:spacing w:after="0"/>
              <w:rPr>
                <w:rFonts w:ascii="Arial" w:hAnsi="Arial"/>
                <w:b/>
                <w:i/>
                <w:sz w:val="18"/>
                <w:lang w:eastAsia="en-GB"/>
              </w:rPr>
            </w:pPr>
            <w:r>
              <w:rPr>
                <w:rFonts w:ascii="Arial" w:hAnsi="Arial"/>
                <w:b/>
                <w:i/>
                <w:sz w:val="18"/>
                <w:lang w:eastAsia="en-GB"/>
              </w:rPr>
              <w:t>e-CSFB-1XRTT</w:t>
            </w:r>
          </w:p>
          <w:p w14:paraId="381B54C3" w14:textId="77777777" w:rsidR="00696EF8" w:rsidRDefault="00A3265E">
            <w:pPr>
              <w:keepNext/>
              <w:keepLines/>
              <w:spacing w:after="0"/>
              <w:rPr>
                <w:rFonts w:ascii="Arial" w:hAnsi="Arial"/>
                <w:noProof/>
                <w:sz w:val="18"/>
                <w:lang w:eastAsia="zh-CN"/>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B8F9C74"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2F85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02B12" w14:textId="77777777" w:rsidR="00696EF8" w:rsidRDefault="00A3265E">
            <w:pPr>
              <w:keepNext/>
              <w:keepLines/>
              <w:spacing w:after="0"/>
              <w:rPr>
                <w:rFonts w:ascii="Arial" w:hAnsi="Arial"/>
                <w:b/>
                <w:bCs/>
                <w:i/>
                <w:noProof/>
                <w:sz w:val="18"/>
                <w:lang w:eastAsia="zh-CN"/>
              </w:rPr>
            </w:pPr>
            <w:r>
              <w:rPr>
                <w:rFonts w:ascii="Arial" w:hAnsi="Arial"/>
                <w:b/>
                <w:i/>
                <w:sz w:val="18"/>
                <w:lang w:eastAsia="zh-CN"/>
              </w:rPr>
              <w:t>e-CSFB-ConcPS-Mob1XRTT</w:t>
            </w:r>
          </w:p>
          <w:p w14:paraId="15113C9D" w14:textId="77777777" w:rsidR="00696EF8" w:rsidRDefault="00A3265E">
            <w:pPr>
              <w:keepNext/>
              <w:keepLines/>
              <w:spacing w:after="0"/>
              <w:rPr>
                <w:rFonts w:ascii="Arial" w:hAnsi="Arial"/>
                <w:bCs/>
                <w:noProof/>
                <w:sz w:val="18"/>
                <w:lang w:eastAsia="zh-CN"/>
              </w:rPr>
            </w:pPr>
            <w:r>
              <w:rPr>
                <w:rFonts w:ascii="Arial" w:hAnsi="Arial"/>
                <w:bCs/>
                <w:noProof/>
                <w:sz w:val="18"/>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514F1C2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7CB98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9EB21" w14:textId="77777777" w:rsidR="00696EF8" w:rsidRDefault="00A3265E">
            <w:pPr>
              <w:keepNext/>
              <w:keepLines/>
              <w:spacing w:after="0"/>
              <w:rPr>
                <w:rFonts w:ascii="Arial" w:hAnsi="Arial"/>
                <w:b/>
                <w:i/>
                <w:sz w:val="18"/>
                <w:lang w:eastAsia="en-GB"/>
              </w:rPr>
            </w:pPr>
            <w:r>
              <w:rPr>
                <w:rFonts w:ascii="Arial" w:hAnsi="Arial"/>
                <w:b/>
                <w:i/>
                <w:sz w:val="18"/>
                <w:lang w:eastAsia="en-GB"/>
              </w:rPr>
              <w:t>e-CSFB-dual-1XRTT</w:t>
            </w:r>
          </w:p>
          <w:p w14:paraId="64EE3EC2" w14:textId="77777777" w:rsidR="00696EF8" w:rsidRDefault="00A3265E">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noProof/>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22EA765D" w14:textId="77777777" w:rsidR="00696EF8" w:rsidRDefault="00A3265E">
            <w:pPr>
              <w:keepNext/>
              <w:keepLines/>
              <w:spacing w:after="0"/>
              <w:jc w:val="center"/>
              <w:rPr>
                <w:rFonts w:ascii="Arial" w:hAnsi="Arial"/>
                <w:sz w:val="18"/>
                <w:lang w:eastAsia="en-GB"/>
              </w:rPr>
            </w:pPr>
            <w:r>
              <w:rPr>
                <w:rFonts w:ascii="Arial" w:hAnsi="Arial"/>
                <w:sz w:val="18"/>
                <w:lang w:eastAsia="en-GB"/>
              </w:rPr>
              <w:t>Yes</w:t>
            </w:r>
          </w:p>
        </w:tc>
      </w:tr>
      <w:tr w:rsidR="00696EF8" w14:paraId="660122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77190" w14:textId="77777777" w:rsidR="00696EF8" w:rsidRDefault="00A3265E">
            <w:pPr>
              <w:keepNext/>
              <w:keepLines/>
              <w:spacing w:after="0"/>
              <w:rPr>
                <w:rFonts w:ascii="Arial" w:hAnsi="Arial"/>
                <w:b/>
                <w:bCs/>
                <w:i/>
                <w:noProof/>
                <w:sz w:val="18"/>
                <w:lang w:eastAsia="zh-CN"/>
              </w:rPr>
            </w:pPr>
            <w:r>
              <w:rPr>
                <w:rFonts w:ascii="Arial" w:hAnsi="Arial"/>
                <w:b/>
                <w:bCs/>
                <w:i/>
                <w:noProof/>
                <w:sz w:val="18"/>
                <w:lang w:eastAsia="zh-CN"/>
              </w:rPr>
              <w:t>e-HARQ-Pattern-FDD</w:t>
            </w:r>
          </w:p>
          <w:p w14:paraId="64ECAA21" w14:textId="77777777" w:rsidR="00696EF8" w:rsidRDefault="00A3265E">
            <w:pPr>
              <w:keepNext/>
              <w:keepLines/>
              <w:spacing w:after="0"/>
              <w:rPr>
                <w:rFonts w:ascii="Arial" w:hAnsi="Arial"/>
                <w:b/>
                <w:i/>
                <w:sz w:val="18"/>
                <w:lang w:eastAsia="en-GB"/>
              </w:rPr>
            </w:pPr>
            <w:r>
              <w:rPr>
                <w:rFonts w:ascii="Arial" w:hAnsi="Arial"/>
                <w:noProof/>
                <w:sz w:val="18"/>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647A7E6" w14:textId="77777777" w:rsidR="00696EF8" w:rsidRDefault="00A3265E">
            <w:pPr>
              <w:keepNext/>
              <w:keepLines/>
              <w:spacing w:after="0"/>
              <w:jc w:val="center"/>
              <w:rPr>
                <w:rFonts w:ascii="Arial" w:hAnsi="Arial"/>
                <w:sz w:val="18"/>
                <w:lang w:eastAsia="en-GB"/>
              </w:rPr>
            </w:pPr>
            <w:r>
              <w:rPr>
                <w:rFonts w:ascii="Arial" w:hAnsi="Arial"/>
                <w:sz w:val="18"/>
                <w:lang w:eastAsia="zh-CN"/>
              </w:rPr>
              <w:t>Yes</w:t>
            </w:r>
          </w:p>
        </w:tc>
      </w:tr>
      <w:tr w:rsidR="00696EF8" w14:paraId="3EDCE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C5E47" w14:textId="77777777" w:rsidR="00696EF8" w:rsidRDefault="00A3265E">
            <w:pPr>
              <w:keepNext/>
              <w:keepLines/>
              <w:spacing w:after="0"/>
              <w:rPr>
                <w:rFonts w:ascii="Arial" w:hAnsi="Arial"/>
                <w:b/>
                <w:i/>
                <w:sz w:val="18"/>
              </w:rPr>
            </w:pPr>
            <w:r>
              <w:rPr>
                <w:rFonts w:ascii="Arial" w:hAnsi="Arial"/>
                <w:b/>
                <w:i/>
                <w:sz w:val="18"/>
              </w:rPr>
              <w:lastRenderedPageBreak/>
              <w:t>ehc</w:t>
            </w:r>
          </w:p>
          <w:p w14:paraId="0DD9A74F" w14:textId="77777777" w:rsidR="00696EF8" w:rsidRDefault="00A3265E">
            <w:pPr>
              <w:keepNext/>
              <w:keepLines/>
              <w:spacing w:after="0"/>
              <w:rPr>
                <w:rFonts w:ascii="Arial" w:hAnsi="Arial"/>
                <w:b/>
                <w:bCs/>
                <w:i/>
                <w:noProof/>
                <w:sz w:val="18"/>
                <w:lang w:eastAsia="zh-CN"/>
              </w:rPr>
            </w:pPr>
            <w:r>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1F4292F"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BC30B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6557DA" w14:textId="77777777" w:rsidR="00696EF8" w:rsidRDefault="00A3265E">
            <w:pPr>
              <w:keepNext/>
              <w:keepLines/>
              <w:spacing w:after="0"/>
              <w:rPr>
                <w:rFonts w:ascii="Arial" w:hAnsi="Arial"/>
                <w:b/>
                <w:i/>
                <w:sz w:val="18"/>
              </w:rPr>
            </w:pPr>
            <w:r>
              <w:rPr>
                <w:rFonts w:ascii="Arial" w:hAnsi="Arial"/>
                <w:b/>
                <w:i/>
                <w:sz w:val="18"/>
              </w:rPr>
              <w:t>eLCID-Support</w:t>
            </w:r>
          </w:p>
          <w:p w14:paraId="39E80CC7" w14:textId="77777777" w:rsidR="00696EF8" w:rsidRDefault="00A3265E">
            <w:pPr>
              <w:keepNext/>
              <w:keepLines/>
              <w:spacing w:after="0"/>
              <w:rPr>
                <w:rFonts w:ascii="Arial" w:hAnsi="Arial"/>
                <w:b/>
                <w:bCs/>
                <w:i/>
                <w:noProof/>
                <w:sz w:val="18"/>
                <w:lang w:eastAsia="zh-CN"/>
              </w:rPr>
            </w:pPr>
            <w:r>
              <w:rPr>
                <w:rFonts w:ascii="Arial" w:hAnsi="Arial"/>
                <w:sz w:val="18"/>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63F0C2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2E5D9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5FAA" w14:textId="77777777" w:rsidR="00696EF8" w:rsidRDefault="00A3265E">
            <w:pPr>
              <w:keepNext/>
              <w:keepLines/>
              <w:spacing w:after="0"/>
              <w:rPr>
                <w:rFonts w:ascii="Arial" w:hAnsi="Arial"/>
                <w:b/>
                <w:i/>
                <w:sz w:val="18"/>
              </w:rPr>
            </w:pPr>
            <w:r>
              <w:rPr>
                <w:rFonts w:ascii="Arial" w:hAnsi="Arial"/>
                <w:b/>
                <w:i/>
                <w:sz w:val="18"/>
              </w:rPr>
              <w:t>emptyUnicastRegion</w:t>
            </w:r>
          </w:p>
          <w:p w14:paraId="01E1DF38" w14:textId="77777777" w:rsidR="00696EF8" w:rsidRDefault="00A3265E">
            <w:pPr>
              <w:keepNext/>
              <w:keepLines/>
              <w:spacing w:after="0"/>
              <w:rPr>
                <w:rFonts w:ascii="Arial" w:hAnsi="Arial" w:cs="Arial"/>
                <w:b/>
                <w:i/>
                <w:sz w:val="18"/>
                <w:szCs w:val="18"/>
              </w:rPr>
            </w:pPr>
            <w:r>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noProof/>
                <w:sz w:val="18"/>
                <w:lang w:eastAsia="zh-CN"/>
              </w:rPr>
              <w:t xml:space="preserve"> and </w:t>
            </w:r>
            <w:r>
              <w:rPr>
                <w:rFonts w:ascii="Arial" w:hAnsi="Arial"/>
                <w:i/>
                <w:noProof/>
                <w:sz w:val="18"/>
                <w:lang w:eastAsia="zh-CN"/>
              </w:rPr>
              <w:t>crossCarrierScheduling</w:t>
            </w:r>
            <w:r>
              <w:rPr>
                <w:rFonts w:ascii="Arial" w:hAnsi="Arial"/>
                <w:noProof/>
                <w:sz w:val="18"/>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13D0E61" w14:textId="77777777" w:rsidR="00696EF8" w:rsidRDefault="00A3265E">
            <w:pPr>
              <w:keepNext/>
              <w:keepLines/>
              <w:spacing w:after="0"/>
              <w:jc w:val="center"/>
              <w:rPr>
                <w:rFonts w:ascii="Arial" w:hAnsi="Arial"/>
                <w:sz w:val="18"/>
                <w:lang w:eastAsia="zh-CN"/>
              </w:rPr>
            </w:pPr>
            <w:r>
              <w:rPr>
                <w:rFonts w:ascii="Arial" w:hAnsi="Arial"/>
                <w:sz w:val="18"/>
                <w:lang w:eastAsia="zh-CN"/>
              </w:rPr>
              <w:t>No</w:t>
            </w:r>
          </w:p>
        </w:tc>
      </w:tr>
      <w:tr w:rsidR="00696EF8" w14:paraId="0190CD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112E9" w14:textId="77777777" w:rsidR="00696EF8" w:rsidRDefault="00A3265E">
            <w:pPr>
              <w:keepNext/>
              <w:keepLines/>
              <w:spacing w:after="0"/>
              <w:rPr>
                <w:rFonts w:ascii="Arial" w:hAnsi="Arial"/>
                <w:b/>
                <w:i/>
                <w:kern w:val="2"/>
                <w:sz w:val="18"/>
              </w:rPr>
            </w:pPr>
            <w:r>
              <w:rPr>
                <w:rFonts w:ascii="Arial" w:hAnsi="Arial"/>
                <w:b/>
                <w:i/>
                <w:kern w:val="2"/>
                <w:sz w:val="18"/>
              </w:rPr>
              <w:t>en-DC</w:t>
            </w:r>
          </w:p>
          <w:p w14:paraId="7C5F4856" w14:textId="77777777" w:rsidR="00696EF8" w:rsidRDefault="00A3265E">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670752" w14:textId="77777777" w:rsidR="00696EF8" w:rsidRDefault="00A3265E">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696EF8" w14:paraId="6FB27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1CF379" w14:textId="77777777" w:rsidR="00696EF8" w:rsidRDefault="00A3265E">
            <w:pPr>
              <w:keepNext/>
              <w:keepLines/>
              <w:spacing w:after="0"/>
              <w:rPr>
                <w:rFonts w:ascii="Arial" w:hAnsi="Arial" w:cs="Arial"/>
                <w:b/>
                <w:i/>
                <w:sz w:val="18"/>
                <w:szCs w:val="18"/>
              </w:rPr>
            </w:pPr>
            <w:r>
              <w:rPr>
                <w:rFonts w:ascii="Arial" w:hAnsi="Arial" w:cs="Arial"/>
                <w:b/>
                <w:i/>
                <w:sz w:val="18"/>
                <w:szCs w:val="18"/>
              </w:rPr>
              <w:t>endingDwPTS</w:t>
            </w:r>
          </w:p>
          <w:p w14:paraId="10B5298D" w14:textId="77777777" w:rsidR="00696EF8" w:rsidRDefault="00A3265E">
            <w:pPr>
              <w:keepNext/>
              <w:keepLines/>
              <w:spacing w:after="0"/>
              <w:rPr>
                <w:rFonts w:ascii="Arial" w:hAnsi="Arial"/>
                <w:b/>
                <w:bCs/>
                <w:noProof/>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107B4D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0321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DD378" w14:textId="77777777" w:rsidR="00696EF8" w:rsidRDefault="00A3265E">
            <w:pPr>
              <w:keepNext/>
              <w:keepLines/>
              <w:spacing w:after="0"/>
              <w:rPr>
                <w:rFonts w:ascii="Arial" w:hAnsi="Arial" w:cs="Arial"/>
                <w:b/>
                <w:i/>
                <w:sz w:val="18"/>
                <w:szCs w:val="18"/>
              </w:rPr>
            </w:pPr>
            <w:r>
              <w:rPr>
                <w:rFonts w:ascii="Arial" w:hAnsi="Arial" w:cs="Arial"/>
                <w:b/>
                <w:i/>
                <w:sz w:val="18"/>
                <w:szCs w:val="18"/>
              </w:rPr>
              <w:t>Enhanced-4TxCodebook</w:t>
            </w:r>
          </w:p>
          <w:p w14:paraId="12367F22" w14:textId="77777777" w:rsidR="00696EF8" w:rsidRDefault="00A3265E">
            <w:pPr>
              <w:keepNext/>
              <w:keepLines/>
              <w:spacing w:after="0"/>
              <w:rPr>
                <w:rFonts w:ascii="Arial" w:hAnsi="Arial"/>
                <w:b/>
                <w:bCs/>
                <w:i/>
                <w:noProof/>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FB7FB57"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20D844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ACA910"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enhancedDualLayerTDD</w:t>
            </w:r>
          </w:p>
          <w:p w14:paraId="06DED79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2E021479"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w:t>
            </w:r>
          </w:p>
        </w:tc>
      </w:tr>
      <w:tr w:rsidR="00696EF8" w14:paraId="13A078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95EA3"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w:t>
            </w:r>
          </w:p>
          <w:p w14:paraId="7F404F27"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129975B"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734868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3E2BD8"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epdcch-SPT-differentCells</w:t>
            </w:r>
          </w:p>
          <w:p w14:paraId="0224B6C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5853B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5A0414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D84725" w14:textId="77777777" w:rsidR="00696EF8" w:rsidRDefault="00A3265E">
            <w:pPr>
              <w:keepNext/>
              <w:keepLines/>
              <w:spacing w:after="0"/>
              <w:rPr>
                <w:rFonts w:ascii="Arial" w:hAnsi="Arial"/>
                <w:b/>
                <w:i/>
                <w:noProof/>
                <w:sz w:val="18"/>
                <w:lang w:eastAsia="en-GB"/>
              </w:rPr>
            </w:pPr>
            <w:r>
              <w:rPr>
                <w:rFonts w:ascii="Arial" w:hAnsi="Arial"/>
                <w:b/>
                <w:i/>
                <w:noProof/>
                <w:sz w:val="18"/>
                <w:lang w:eastAsia="en-GB"/>
              </w:rPr>
              <w:t>epdcch-STTI-differentCells</w:t>
            </w:r>
          </w:p>
          <w:p w14:paraId="732E396B" w14:textId="77777777" w:rsidR="00696EF8" w:rsidRDefault="00A3265E">
            <w:pPr>
              <w:keepNext/>
              <w:keepLines/>
              <w:spacing w:after="0"/>
              <w:rPr>
                <w:rFonts w:ascii="Arial" w:hAnsi="Arial"/>
                <w:b/>
                <w:i/>
                <w:noProof/>
                <w:sz w:val="18"/>
                <w:lang w:eastAsia="en-GB"/>
              </w:rPr>
            </w:pPr>
            <w:r>
              <w:rPr>
                <w:rFonts w:ascii="Arial" w:hAnsi="Arial"/>
                <w:sz w:val="18"/>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F5DBC0D"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Yes</w:t>
            </w:r>
          </w:p>
        </w:tc>
      </w:tr>
      <w:tr w:rsidR="00696EF8" w14:paraId="043F6A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2A5BE" w14:textId="77777777" w:rsidR="00696EF8" w:rsidRDefault="00A3265E">
            <w:pPr>
              <w:keepNext/>
              <w:keepLines/>
              <w:spacing w:after="0"/>
              <w:rPr>
                <w:rFonts w:ascii="Arial" w:hAnsi="Arial"/>
                <w:b/>
                <w:i/>
                <w:noProof/>
                <w:sz w:val="18"/>
                <w:lang w:eastAsia="en-GB"/>
              </w:rPr>
            </w:pPr>
            <w:r>
              <w:rPr>
                <w:rFonts w:ascii="Arial" w:hAnsi="Arial"/>
                <w:b/>
                <w:i/>
                <w:sz w:val="18"/>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541D547F" w14:textId="77777777" w:rsidR="00696EF8" w:rsidRDefault="00A3265E">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696EF8" w14:paraId="402E19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BD220" w14:textId="77777777" w:rsidR="00696EF8" w:rsidRDefault="00A3265E">
            <w:pPr>
              <w:keepNext/>
              <w:keepLines/>
              <w:spacing w:after="0"/>
              <w:rPr>
                <w:rFonts w:ascii="Arial" w:hAnsi="Arial"/>
                <w:b/>
                <w:i/>
                <w:sz w:val="18"/>
                <w:lang w:eastAsia="zh-CN"/>
              </w:rPr>
            </w:pPr>
            <w:r>
              <w:rPr>
                <w:rFonts w:ascii="Arial" w:hAnsi="Arial"/>
                <w:b/>
                <w:i/>
                <w:sz w:val="18"/>
                <w:lang w:eastAsia="zh-CN"/>
              </w:rPr>
              <w:t>e-RedirectionUTRA-TDD</w:t>
            </w:r>
          </w:p>
          <w:p w14:paraId="7F18C3ED" w14:textId="77777777" w:rsidR="00696EF8" w:rsidRDefault="00A3265E">
            <w:pPr>
              <w:keepNext/>
              <w:keepLines/>
              <w:spacing w:after="0"/>
              <w:rPr>
                <w:rFonts w:ascii="Arial" w:hAnsi="Arial"/>
                <w:b/>
                <w:i/>
                <w:noProof/>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421650A"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87B28B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A4BB10" w14:textId="77777777" w:rsidR="00696EF8" w:rsidRDefault="00A3265E">
            <w:pPr>
              <w:keepNext/>
              <w:keepLines/>
              <w:spacing w:after="0"/>
              <w:rPr>
                <w:rFonts w:ascii="Arial" w:hAnsi="Arial"/>
                <w:b/>
                <w:i/>
                <w:sz w:val="18"/>
                <w:lang w:eastAsia="en-GB"/>
              </w:rPr>
            </w:pPr>
            <w:r>
              <w:rPr>
                <w:rFonts w:ascii="Arial" w:hAnsi="Arial"/>
                <w:b/>
                <w:i/>
                <w:sz w:val="18"/>
                <w:lang w:eastAsia="en-GB"/>
              </w:rPr>
              <w:t>etws-CMAS-RxInConnCE-ModeA, etws-CMAS-RxInConn</w:t>
            </w:r>
          </w:p>
          <w:p w14:paraId="21A9303A" w14:textId="77777777" w:rsidR="00696EF8" w:rsidRDefault="00A3265E">
            <w:pPr>
              <w:keepNext/>
              <w:keepLines/>
              <w:spacing w:after="0"/>
              <w:rPr>
                <w:rFonts w:ascii="Arial" w:hAnsi="Arial"/>
                <w:sz w:val="18"/>
                <w:lang w:eastAsia="en-GB"/>
              </w:rPr>
            </w:pPr>
            <w:r>
              <w:rPr>
                <w:rFonts w:ascii="Arial" w:hAnsi="Arial"/>
                <w:sz w:val="18"/>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2ABEB9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FAA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53145" w14:textId="77777777" w:rsidR="00696EF8" w:rsidRDefault="00A3265E">
            <w:pPr>
              <w:keepNext/>
              <w:keepLines/>
              <w:spacing w:after="0"/>
              <w:rPr>
                <w:rFonts w:ascii="Arial" w:hAnsi="Arial"/>
                <w:b/>
                <w:i/>
                <w:sz w:val="18"/>
                <w:lang w:eastAsia="zh-CN"/>
              </w:rPr>
            </w:pPr>
            <w:r>
              <w:rPr>
                <w:rFonts w:ascii="Arial" w:hAnsi="Arial"/>
                <w:b/>
                <w:i/>
                <w:sz w:val="18"/>
                <w:lang w:eastAsia="zh-CN"/>
              </w:rPr>
              <w:t>eutra-5GC</w:t>
            </w:r>
          </w:p>
          <w:p w14:paraId="08D00088"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2EB11A6E" w14:textId="77777777" w:rsidR="00696EF8" w:rsidRDefault="00A3265E">
            <w:pPr>
              <w:keepNext/>
              <w:keepLines/>
              <w:spacing w:after="0"/>
              <w:jc w:val="center"/>
              <w:rPr>
                <w:rFonts w:ascii="Arial" w:hAnsi="Arial"/>
                <w:sz w:val="18"/>
                <w:lang w:eastAsia="zh-CN"/>
              </w:rPr>
            </w:pPr>
            <w:r>
              <w:rPr>
                <w:rFonts w:ascii="Arial" w:hAnsi="Arial"/>
                <w:sz w:val="18"/>
                <w:lang w:eastAsia="zh-CN"/>
              </w:rPr>
              <w:t>Yes</w:t>
            </w:r>
          </w:p>
        </w:tc>
      </w:tr>
      <w:tr w:rsidR="00696EF8" w14:paraId="23CD99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41683B"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eutra-5GC-HO-ToNR-FDD-FR1</w:t>
            </w:r>
          </w:p>
          <w:p w14:paraId="5A486305"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260B8A83"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5DBAD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7F3DBF"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eutra-5GC-HO-ToNR-TDD-FR1</w:t>
            </w:r>
          </w:p>
          <w:p w14:paraId="29709E4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074039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07837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F1BFC"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eutra-5GC-HO-ToNR-FDD-FR2</w:t>
            </w:r>
          </w:p>
          <w:p w14:paraId="3B817F7E"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204E2A8"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70A175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E953D"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w:t>
            </w:r>
          </w:p>
          <w:p w14:paraId="67B0279D"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BECA5CC"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38D1AA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1DDDEA" w14:textId="77777777" w:rsidR="00696EF8" w:rsidRDefault="00A3265E">
            <w:pPr>
              <w:keepNext/>
              <w:keepLines/>
              <w:spacing w:after="0"/>
              <w:rPr>
                <w:rFonts w:ascii="Arial" w:hAnsi="Arial"/>
                <w:b/>
                <w:i/>
                <w:sz w:val="18"/>
                <w:lang w:eastAsia="zh-CN"/>
              </w:rPr>
            </w:pPr>
            <w:r>
              <w:rPr>
                <w:rFonts w:ascii="Arial" w:hAnsi="Arial"/>
                <w:b/>
                <w:i/>
                <w:sz w:val="18"/>
                <w:lang w:eastAsia="zh-CN"/>
              </w:rPr>
              <w:t>eutra-5GC-HO-ToNR-TDD-FR2-2</w:t>
            </w:r>
          </w:p>
          <w:p w14:paraId="7DD75D34"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4A1F9631"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5F79D7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E940086" w14:textId="77777777" w:rsidR="00696EF8" w:rsidRDefault="00A3265E">
            <w:pPr>
              <w:keepNext/>
              <w:keepLines/>
              <w:spacing w:after="0"/>
              <w:rPr>
                <w:rFonts w:ascii="Arial" w:hAnsi="Arial"/>
                <w:b/>
                <w:i/>
                <w:sz w:val="18"/>
                <w:lang w:eastAsia="zh-CN"/>
              </w:rPr>
            </w:pPr>
            <w:r>
              <w:rPr>
                <w:rFonts w:ascii="Arial" w:hAnsi="Arial"/>
                <w:b/>
                <w:i/>
                <w:sz w:val="18"/>
                <w:lang w:eastAsia="zh-CN"/>
              </w:rPr>
              <w:t>eutra-CGI-Reporting-ENDC</w:t>
            </w:r>
          </w:p>
          <w:p w14:paraId="6EE50FA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495BCD3"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AE7278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05F45D2" w14:textId="77777777" w:rsidR="00696EF8" w:rsidRDefault="00A3265E">
            <w:pPr>
              <w:keepNext/>
              <w:keepLines/>
              <w:spacing w:after="0"/>
              <w:rPr>
                <w:rFonts w:ascii="Arial" w:hAnsi="Arial"/>
                <w:b/>
                <w:i/>
                <w:sz w:val="18"/>
                <w:lang w:eastAsia="zh-CN"/>
              </w:rPr>
            </w:pPr>
            <w:r>
              <w:rPr>
                <w:rFonts w:ascii="Arial" w:hAnsi="Arial"/>
                <w:b/>
                <w:i/>
                <w:sz w:val="18"/>
                <w:lang w:eastAsia="zh-CN"/>
              </w:rPr>
              <w:t>eutra-CGI-Reporting-NEDC</w:t>
            </w:r>
          </w:p>
          <w:p w14:paraId="42066560" w14:textId="77777777" w:rsidR="00696EF8" w:rsidRDefault="00A3265E">
            <w:pPr>
              <w:keepNext/>
              <w:keepLines/>
              <w:spacing w:after="0"/>
              <w:rPr>
                <w:rFonts w:ascii="Arial" w:hAnsi="Arial"/>
                <w:bCs/>
                <w:iCs/>
                <w:sz w:val="18"/>
                <w:lang w:eastAsia="zh-CN"/>
              </w:rPr>
            </w:pPr>
            <w:r>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A6BF6C9"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Yes</w:t>
            </w:r>
          </w:p>
        </w:tc>
      </w:tr>
      <w:tr w:rsidR="00696EF8" w14:paraId="641DDF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E35954"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eutra-EPC-HO-ToNR-FDD-FR1</w:t>
            </w:r>
          </w:p>
          <w:p w14:paraId="6CE6C0DB"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B818D7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2AE3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022207" w14:textId="77777777" w:rsidR="00696EF8" w:rsidRDefault="00A3265E">
            <w:pPr>
              <w:keepNext/>
              <w:keepLines/>
              <w:spacing w:after="0"/>
              <w:rPr>
                <w:rFonts w:ascii="Arial" w:hAnsi="Arial"/>
                <w:b/>
                <w:i/>
                <w:sz w:val="18"/>
                <w:lang w:eastAsia="zh-CN"/>
              </w:rPr>
            </w:pPr>
            <w:r>
              <w:rPr>
                <w:rFonts w:ascii="Arial" w:hAnsi="Arial"/>
                <w:b/>
                <w:i/>
                <w:sz w:val="18"/>
                <w:lang w:eastAsia="zh-CN"/>
              </w:rPr>
              <w:lastRenderedPageBreak/>
              <w:t>eutra-EPC-HO-ToNR-TDD-FR1</w:t>
            </w:r>
          </w:p>
          <w:p w14:paraId="11E0448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3B0DA29"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1B683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648AB"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eutra-EPC-HO-ToNR-FDD-FR2</w:t>
            </w:r>
          </w:p>
          <w:p w14:paraId="4C1E9200"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4BD3E796"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2F2D8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1DA38"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w:t>
            </w:r>
          </w:p>
          <w:p w14:paraId="5E6D50F0"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22C6E2AD"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F4CEC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37FF6" w14:textId="77777777" w:rsidR="00696EF8" w:rsidRDefault="00A3265E">
            <w:pPr>
              <w:keepNext/>
              <w:keepLines/>
              <w:spacing w:after="0"/>
              <w:rPr>
                <w:rFonts w:ascii="Arial" w:hAnsi="Arial"/>
                <w:b/>
                <w:i/>
                <w:sz w:val="18"/>
                <w:lang w:eastAsia="zh-CN"/>
              </w:rPr>
            </w:pPr>
            <w:r>
              <w:rPr>
                <w:rFonts w:ascii="Arial" w:hAnsi="Arial"/>
                <w:b/>
                <w:i/>
                <w:sz w:val="18"/>
                <w:lang w:eastAsia="zh-CN"/>
              </w:rPr>
              <w:t>eutra-EPC-HO-ToNR-TDD-FR2-2</w:t>
            </w:r>
          </w:p>
          <w:p w14:paraId="7930FD32"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676E58AE"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B44C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0FE8FB" w14:textId="77777777" w:rsidR="00696EF8" w:rsidRDefault="00A3265E">
            <w:pPr>
              <w:keepNext/>
              <w:keepLines/>
              <w:spacing w:after="0"/>
              <w:rPr>
                <w:rFonts w:ascii="Arial" w:hAnsi="Arial"/>
                <w:b/>
                <w:i/>
                <w:sz w:val="18"/>
                <w:lang w:eastAsia="zh-CN"/>
              </w:rPr>
            </w:pPr>
            <w:r>
              <w:rPr>
                <w:rFonts w:ascii="Arial" w:hAnsi="Arial"/>
                <w:b/>
                <w:i/>
                <w:sz w:val="18"/>
                <w:lang w:eastAsia="zh-CN"/>
              </w:rPr>
              <w:t>eutra-EPC-HO-EUTRA-5GC</w:t>
            </w:r>
          </w:p>
          <w:p w14:paraId="1E69B296"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57F4F052"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4604F63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1F0A50F"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eutra-IdleInactiveMeasurements</w:t>
            </w:r>
          </w:p>
          <w:p w14:paraId="27F90558" w14:textId="77777777" w:rsidR="00696EF8" w:rsidRDefault="00A3265E">
            <w:pPr>
              <w:keepNext/>
              <w:keepLines/>
              <w:spacing w:after="0"/>
              <w:rPr>
                <w:rFonts w:ascii="Arial" w:hAnsi="Arial"/>
                <w:b/>
                <w:i/>
                <w:sz w:val="18"/>
                <w:lang w:eastAsia="zh-CN"/>
              </w:rPr>
            </w:pPr>
            <w:r>
              <w:rPr>
                <w:rFonts w:ascii="Arial" w:hAnsi="Arial"/>
                <w:bCs/>
                <w:noProof/>
                <w:sz w:val="18"/>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74ED318"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No</w:t>
            </w:r>
          </w:p>
        </w:tc>
      </w:tr>
      <w:tr w:rsidR="00696EF8" w14:paraId="00999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6591AA" w14:textId="77777777" w:rsidR="00696EF8" w:rsidRDefault="00A3265E">
            <w:pPr>
              <w:keepNext/>
              <w:keepLines/>
              <w:spacing w:after="0"/>
              <w:rPr>
                <w:rFonts w:ascii="Arial" w:hAnsi="Arial"/>
                <w:b/>
                <w:i/>
                <w:sz w:val="18"/>
                <w:lang w:eastAsia="zh-CN"/>
              </w:rPr>
            </w:pPr>
            <w:r>
              <w:rPr>
                <w:rFonts w:ascii="Arial" w:hAnsi="Arial"/>
                <w:b/>
                <w:i/>
                <w:sz w:val="18"/>
                <w:lang w:eastAsia="zh-CN"/>
              </w:rPr>
              <w:t>eutra-SI-AcquisitionForHO-ENDC</w:t>
            </w:r>
          </w:p>
          <w:p w14:paraId="1E91F4C3" w14:textId="77777777" w:rsidR="00696EF8" w:rsidRDefault="00A3265E">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si-RequestForHO</w:t>
            </w:r>
            <w:r>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06793B0" w14:textId="77777777" w:rsidR="00696EF8" w:rsidRDefault="00A3265E">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696EF8" w14:paraId="0EF90AF9" w14:textId="77777777">
        <w:trPr>
          <w:cantSplit/>
        </w:trPr>
        <w:tc>
          <w:tcPr>
            <w:tcW w:w="7825" w:type="dxa"/>
            <w:gridSpan w:val="2"/>
          </w:tcPr>
          <w:p w14:paraId="2080468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eventB2</w:t>
            </w:r>
          </w:p>
          <w:p w14:paraId="741F6E4E"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30" w:type="dxa"/>
          </w:tcPr>
          <w:p w14:paraId="74D79E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52BC6A5" w14:textId="77777777">
        <w:trPr>
          <w:cantSplit/>
        </w:trPr>
        <w:tc>
          <w:tcPr>
            <w:tcW w:w="7825" w:type="dxa"/>
            <w:gridSpan w:val="2"/>
          </w:tcPr>
          <w:p w14:paraId="0326A556" w14:textId="77777777" w:rsidR="00696EF8" w:rsidRDefault="00A3265E">
            <w:pPr>
              <w:keepNext/>
              <w:keepLines/>
              <w:spacing w:after="0"/>
              <w:rPr>
                <w:rFonts w:ascii="Arial" w:hAnsi="Arial"/>
                <w:b/>
                <w:bCs/>
                <w:i/>
                <w:iCs/>
                <w:sz w:val="18"/>
                <w:lang w:eastAsia="zh-CN"/>
              </w:rPr>
            </w:pPr>
            <w:r>
              <w:rPr>
                <w:rFonts w:ascii="Arial" w:hAnsi="Arial"/>
                <w:b/>
                <w:bCs/>
                <w:i/>
                <w:iCs/>
                <w:sz w:val="18"/>
                <w:lang w:eastAsia="zh-CN"/>
              </w:rPr>
              <w:t>extendedBand-n77</w:t>
            </w:r>
          </w:p>
          <w:p w14:paraId="7CA19487" w14:textId="77777777" w:rsidR="00696EF8" w:rsidRDefault="00A3265E">
            <w:pPr>
              <w:keepNext/>
              <w:keepLines/>
              <w:spacing w:after="0"/>
              <w:rPr>
                <w:rFonts w:ascii="Arial" w:hAnsi="Arial"/>
                <w:b/>
                <w:bCs/>
                <w:i/>
                <w:noProof/>
                <w:sz w:val="18"/>
                <w:lang w:eastAsia="en-GB"/>
              </w:rPr>
            </w:pPr>
            <w:r>
              <w:rPr>
                <w:rFonts w:ascii="Arial" w:hAnsi="Arial"/>
                <w:noProof/>
                <w:sz w:val="18"/>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rFonts w:ascii="Arial" w:hAnsi="Arial"/>
                <w:bCs/>
                <w:iCs/>
                <w:sz w:val="18"/>
              </w:rPr>
              <w:t xml:space="preserve"> A UE that indicates this field shall support NS value 55 as specified in TS 38.101-1 [85].</w:t>
            </w:r>
          </w:p>
        </w:tc>
        <w:tc>
          <w:tcPr>
            <w:tcW w:w="830" w:type="dxa"/>
          </w:tcPr>
          <w:p w14:paraId="5DCBF96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3EC23D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0AD2A" w14:textId="77777777" w:rsidR="00696EF8" w:rsidRDefault="00A3265E">
            <w:pPr>
              <w:keepNext/>
              <w:keepLines/>
              <w:spacing w:after="0"/>
              <w:rPr>
                <w:rFonts w:ascii="Arial" w:hAnsi="Arial"/>
                <w:b/>
                <w:bCs/>
                <w:i/>
                <w:iCs/>
                <w:sz w:val="18"/>
                <w:lang w:eastAsia="zh-CN"/>
              </w:rPr>
            </w:pPr>
            <w:r>
              <w:rPr>
                <w:rFonts w:ascii="Arial" w:hAnsi="Arial"/>
                <w:b/>
                <w:bCs/>
                <w:i/>
                <w:iCs/>
                <w:sz w:val="18"/>
                <w:lang w:eastAsia="zh-CN"/>
              </w:rPr>
              <w:t>extendedFreqPriorities</w:t>
            </w:r>
          </w:p>
          <w:p w14:paraId="1CAFFC9A" w14:textId="77777777" w:rsidR="00696EF8" w:rsidRDefault="00A3265E">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67A5958"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48D52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57609" w14:textId="77777777" w:rsidR="00696EF8" w:rsidRDefault="00A3265E">
            <w:pPr>
              <w:keepNext/>
              <w:keepLines/>
              <w:spacing w:after="0"/>
              <w:rPr>
                <w:rFonts w:ascii="Arial" w:hAnsi="Arial"/>
                <w:b/>
                <w:i/>
                <w:sz w:val="18"/>
              </w:rPr>
            </w:pPr>
            <w:r>
              <w:rPr>
                <w:rFonts w:ascii="Arial" w:hAnsi="Arial"/>
                <w:b/>
                <w:i/>
                <w:sz w:val="18"/>
              </w:rPr>
              <w:t>extendedLCID-Duplication</w:t>
            </w:r>
          </w:p>
          <w:p w14:paraId="7E4DFCB9" w14:textId="77777777" w:rsidR="00696EF8" w:rsidRDefault="00A3265E">
            <w:pPr>
              <w:keepNext/>
              <w:keepLines/>
              <w:spacing w:after="0"/>
              <w:rPr>
                <w:rFonts w:ascii="Arial" w:hAnsi="Arial"/>
                <w:sz w:val="18"/>
                <w:lang w:eastAsia="zh-CN"/>
              </w:rPr>
            </w:pPr>
            <w:r>
              <w:rPr>
                <w:rFonts w:ascii="Arial" w:hAnsi="Arial" w:cs="Arial"/>
                <w:sz w:val="18"/>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10E55406" w14:textId="77777777" w:rsidR="00696EF8" w:rsidRDefault="00A3265E">
            <w:pPr>
              <w:keepNext/>
              <w:keepLines/>
              <w:spacing w:after="0"/>
              <w:jc w:val="center"/>
              <w:rPr>
                <w:rFonts w:ascii="Arial" w:hAnsi="Arial"/>
                <w:sz w:val="18"/>
                <w:lang w:eastAsia="zh-CN"/>
              </w:rPr>
            </w:pPr>
            <w:r>
              <w:rPr>
                <w:rFonts w:ascii="Arial" w:hAnsi="Arial"/>
                <w:sz w:val="18"/>
                <w:lang w:eastAsia="zh-CN"/>
              </w:rPr>
              <w:t>-</w:t>
            </w:r>
          </w:p>
        </w:tc>
      </w:tr>
      <w:tr w:rsidR="00696EF8" w14:paraId="6A1AF8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15F9BD" w14:textId="77777777" w:rsidR="00696EF8" w:rsidRDefault="00A3265E">
            <w:pPr>
              <w:keepNext/>
              <w:keepLines/>
              <w:spacing w:after="0"/>
              <w:rPr>
                <w:rFonts w:ascii="Arial" w:hAnsi="Arial"/>
                <w:b/>
                <w:i/>
                <w:sz w:val="18"/>
              </w:rPr>
            </w:pPr>
            <w:r>
              <w:rPr>
                <w:rFonts w:ascii="Arial" w:hAnsi="Arial"/>
                <w:b/>
                <w:i/>
                <w:sz w:val="18"/>
              </w:rPr>
              <w:t>extendedLongDRX</w:t>
            </w:r>
          </w:p>
          <w:p w14:paraId="4A1A89F9" w14:textId="77777777" w:rsidR="00696EF8" w:rsidRDefault="00A3265E">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72BE5C7"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7EFD6D72"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27C40382" w14:textId="77777777" w:rsidR="00696EF8" w:rsidRDefault="00A3265E">
            <w:pPr>
              <w:keepNext/>
              <w:keepLines/>
              <w:spacing w:after="0"/>
              <w:rPr>
                <w:rFonts w:ascii="Arial" w:hAnsi="Arial"/>
                <w:b/>
                <w:i/>
                <w:sz w:val="18"/>
              </w:rPr>
            </w:pPr>
            <w:r>
              <w:rPr>
                <w:rFonts w:ascii="Arial" w:hAnsi="Arial"/>
                <w:b/>
                <w:i/>
                <w:sz w:val="18"/>
              </w:rPr>
              <w:t>extendedMAC-LengthField</w:t>
            </w:r>
          </w:p>
          <w:p w14:paraId="25C75E35" w14:textId="77777777" w:rsidR="00696EF8" w:rsidRDefault="00A3265E">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75D1C5" w14:textId="77777777" w:rsidR="00696EF8" w:rsidRDefault="00A3265E">
            <w:pPr>
              <w:keepNext/>
              <w:keepLines/>
              <w:spacing w:after="0"/>
              <w:jc w:val="center"/>
              <w:rPr>
                <w:rFonts w:ascii="Arial" w:hAnsi="Arial"/>
                <w:sz w:val="18"/>
              </w:rPr>
            </w:pPr>
            <w:r>
              <w:rPr>
                <w:rFonts w:ascii="Arial" w:hAnsi="Arial"/>
                <w:bCs/>
                <w:noProof/>
                <w:sz w:val="18"/>
                <w:lang w:eastAsia="en-GB"/>
              </w:rPr>
              <w:t>-</w:t>
            </w:r>
          </w:p>
        </w:tc>
      </w:tr>
      <w:tr w:rsidR="00696EF8" w14:paraId="1136F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CAA6B" w14:textId="77777777" w:rsidR="00696EF8" w:rsidRDefault="00A3265E">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0D02BC64" w14:textId="77777777" w:rsidR="00696EF8" w:rsidRDefault="00A3265E">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identies as defined by </w:t>
            </w:r>
            <w:r>
              <w:rPr>
                <w:rFonts w:ascii="Arial" w:hAnsi="Arial"/>
                <w:i/>
                <w:sz w:val="18"/>
                <w:lang w:eastAsia="en-GB"/>
              </w:rPr>
              <w:t>maxMeasId-r12</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0202EC"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No</w:t>
            </w:r>
          </w:p>
        </w:tc>
      </w:tr>
      <w:tr w:rsidR="00696EF8" w14:paraId="1F142E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1DA33C" w14:textId="77777777" w:rsidR="00696EF8" w:rsidRDefault="00A3265E">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00BD9E4"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B2AFEE"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zh-CN"/>
              </w:rPr>
              <w:t>No</w:t>
            </w:r>
          </w:p>
        </w:tc>
      </w:tr>
      <w:tr w:rsidR="00696EF8" w14:paraId="56C47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55BAC" w14:textId="77777777" w:rsidR="00696EF8" w:rsidRDefault="00A3265E">
            <w:pPr>
              <w:keepNext/>
              <w:keepLines/>
              <w:spacing w:after="0"/>
              <w:rPr>
                <w:rFonts w:ascii="Arial" w:hAnsi="Arial"/>
                <w:b/>
                <w:i/>
                <w:sz w:val="18"/>
                <w:lang w:eastAsia="ko-KR"/>
              </w:rPr>
            </w:pPr>
            <w:r>
              <w:rPr>
                <w:rFonts w:ascii="Arial" w:hAnsi="Arial"/>
                <w:b/>
                <w:i/>
                <w:sz w:val="18"/>
              </w:rPr>
              <w:t>extendedNumberOfDRBs</w:t>
            </w:r>
          </w:p>
          <w:p w14:paraId="39AABB76" w14:textId="77777777" w:rsidR="00696EF8" w:rsidRDefault="00A3265E">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65E67FDF" w14:textId="77777777" w:rsidR="00696EF8" w:rsidRDefault="00A3265E">
            <w:pPr>
              <w:keepNext/>
              <w:keepLines/>
              <w:spacing w:after="0"/>
              <w:jc w:val="center"/>
              <w:rPr>
                <w:rFonts w:ascii="Arial" w:hAnsi="Arial"/>
                <w:bCs/>
                <w:noProof/>
                <w:sz w:val="18"/>
                <w:lang w:eastAsia="ko-KR"/>
              </w:rPr>
            </w:pPr>
            <w:r>
              <w:rPr>
                <w:rFonts w:ascii="Arial" w:hAnsi="Arial"/>
                <w:bCs/>
                <w:noProof/>
                <w:sz w:val="18"/>
                <w:lang w:eastAsia="ko-KR"/>
              </w:rPr>
              <w:t>-</w:t>
            </w:r>
          </w:p>
        </w:tc>
      </w:tr>
      <w:tr w:rsidR="00696EF8" w14:paraId="19323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F4112" w14:textId="77777777" w:rsidR="00696EF8" w:rsidRDefault="00A3265E">
            <w:pPr>
              <w:keepNext/>
              <w:keepLines/>
              <w:spacing w:after="0"/>
              <w:rPr>
                <w:rFonts w:ascii="Arial" w:hAnsi="Arial"/>
                <w:b/>
                <w:i/>
                <w:sz w:val="18"/>
              </w:rPr>
            </w:pPr>
            <w:r>
              <w:rPr>
                <w:rFonts w:ascii="Arial" w:hAnsi="Arial"/>
                <w:b/>
                <w:i/>
                <w:sz w:val="18"/>
              </w:rPr>
              <w:t>extendedPollByte</w:t>
            </w:r>
          </w:p>
          <w:p w14:paraId="6EE0203C" w14:textId="77777777" w:rsidR="00696EF8" w:rsidRDefault="00A3265E">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418FB1" w14:textId="77777777" w:rsidR="00696EF8" w:rsidRDefault="00A3265E">
            <w:pPr>
              <w:keepNext/>
              <w:keepLines/>
              <w:spacing w:after="0"/>
              <w:jc w:val="center"/>
              <w:rPr>
                <w:rFonts w:ascii="Arial" w:hAnsi="Arial"/>
                <w:bCs/>
                <w:noProof/>
                <w:sz w:val="18"/>
                <w:lang w:eastAsia="zh-CN"/>
              </w:rPr>
            </w:pPr>
            <w:r>
              <w:rPr>
                <w:rFonts w:ascii="Arial" w:hAnsi="Arial"/>
                <w:bCs/>
                <w:noProof/>
                <w:sz w:val="18"/>
              </w:rPr>
              <w:t>-</w:t>
            </w:r>
          </w:p>
        </w:tc>
      </w:tr>
      <w:tr w:rsidR="00696EF8" w14:paraId="44D74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7699C2" w14:textId="77777777" w:rsidR="00696EF8" w:rsidRDefault="00A3265E">
            <w:pPr>
              <w:keepNext/>
              <w:keepLines/>
              <w:spacing w:after="0"/>
              <w:rPr>
                <w:rFonts w:ascii="Arial" w:hAnsi="Arial"/>
                <w:b/>
                <w:i/>
                <w:sz w:val="18"/>
                <w:lang w:eastAsia="zh-CN"/>
              </w:rPr>
            </w:pPr>
            <w:r>
              <w:rPr>
                <w:rFonts w:ascii="Arial" w:hAnsi="Arial"/>
                <w:b/>
                <w:i/>
                <w:sz w:val="18"/>
                <w:lang w:eastAsia="zh-CN"/>
              </w:rPr>
              <w:t>extended-RLC-LI-Field</w:t>
            </w:r>
          </w:p>
          <w:p w14:paraId="21F57AE0"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1779D38" w14:textId="77777777" w:rsidR="00696EF8" w:rsidRDefault="00A3265E">
            <w:pPr>
              <w:keepNext/>
              <w:keepLines/>
              <w:spacing w:after="0"/>
              <w:jc w:val="center"/>
              <w:rPr>
                <w:rFonts w:ascii="Arial" w:hAnsi="Arial"/>
                <w:sz w:val="18"/>
                <w:lang w:eastAsia="zh-CN"/>
              </w:rPr>
            </w:pPr>
            <w:r>
              <w:rPr>
                <w:rFonts w:ascii="Arial" w:hAnsi="Arial"/>
                <w:bCs/>
                <w:noProof/>
                <w:sz w:val="18"/>
                <w:lang w:eastAsia="en-GB"/>
              </w:rPr>
              <w:t>-</w:t>
            </w:r>
          </w:p>
        </w:tc>
      </w:tr>
      <w:tr w:rsidR="00696EF8" w14:paraId="57FAEB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018BF" w14:textId="77777777" w:rsidR="00696EF8" w:rsidRDefault="00A3265E">
            <w:pPr>
              <w:keepNext/>
              <w:keepLines/>
              <w:spacing w:after="0"/>
              <w:rPr>
                <w:rFonts w:ascii="Arial" w:hAnsi="Arial"/>
                <w:b/>
                <w:i/>
                <w:sz w:val="18"/>
                <w:lang w:eastAsia="zh-CN"/>
              </w:rPr>
            </w:pPr>
            <w:r>
              <w:rPr>
                <w:rFonts w:ascii="Arial" w:hAnsi="Arial"/>
                <w:b/>
                <w:i/>
                <w:sz w:val="18"/>
                <w:lang w:eastAsia="zh-CN"/>
              </w:rPr>
              <w:t>extendedRLC-SN-SO-Field</w:t>
            </w:r>
          </w:p>
          <w:p w14:paraId="51621F18" w14:textId="77777777" w:rsidR="00696EF8" w:rsidRDefault="00A3265E">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C4FAF0A" w14:textId="77777777" w:rsidR="00696EF8" w:rsidRDefault="00A3265E">
            <w:pPr>
              <w:keepNext/>
              <w:keepLines/>
              <w:spacing w:after="0"/>
              <w:jc w:val="center"/>
              <w:rPr>
                <w:rFonts w:ascii="Arial" w:hAnsi="Arial"/>
                <w:bCs/>
                <w:noProof/>
                <w:sz w:val="18"/>
              </w:rPr>
            </w:pPr>
            <w:r>
              <w:rPr>
                <w:rFonts w:ascii="Arial" w:hAnsi="Arial"/>
                <w:bCs/>
                <w:noProof/>
                <w:sz w:val="18"/>
              </w:rPr>
              <w:t>-</w:t>
            </w:r>
          </w:p>
        </w:tc>
      </w:tr>
      <w:tr w:rsidR="00696EF8" w14:paraId="57ED5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7B0AA" w14:textId="77777777" w:rsidR="00696EF8" w:rsidRDefault="00A3265E">
            <w:pPr>
              <w:keepNext/>
              <w:keepLines/>
              <w:spacing w:after="0"/>
              <w:rPr>
                <w:rFonts w:ascii="Arial" w:hAnsi="Arial"/>
                <w:b/>
                <w:i/>
                <w:kern w:val="2"/>
                <w:sz w:val="18"/>
                <w:lang w:eastAsia="zh-CN"/>
              </w:rPr>
            </w:pPr>
            <w:r>
              <w:rPr>
                <w:rFonts w:ascii="Arial" w:hAnsi="Arial"/>
                <w:b/>
                <w:i/>
                <w:kern w:val="2"/>
                <w:sz w:val="18"/>
                <w:lang w:eastAsia="zh-CN"/>
              </w:rPr>
              <w:t>extendedRSRQ-LowerRange</w:t>
            </w:r>
          </w:p>
          <w:p w14:paraId="03813DC2" w14:textId="77777777" w:rsidR="00696EF8" w:rsidRDefault="00A3265E">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02AE058" w14:textId="77777777" w:rsidR="00696EF8" w:rsidRDefault="00A3265E">
            <w:pPr>
              <w:keepNext/>
              <w:keepLines/>
              <w:spacing w:after="0"/>
              <w:jc w:val="center"/>
              <w:rPr>
                <w:rFonts w:ascii="Arial" w:hAnsi="Arial"/>
                <w:bCs/>
                <w:noProof/>
                <w:sz w:val="18"/>
                <w:lang w:eastAsia="en-GB"/>
              </w:rPr>
            </w:pPr>
            <w:r>
              <w:rPr>
                <w:rFonts w:ascii="Arial" w:hAnsi="Arial"/>
                <w:bCs/>
                <w:noProof/>
                <w:kern w:val="2"/>
                <w:sz w:val="18"/>
                <w:lang w:eastAsia="zh-CN"/>
              </w:rPr>
              <w:t>No</w:t>
            </w:r>
          </w:p>
        </w:tc>
      </w:tr>
      <w:tr w:rsidR="00696EF8" w14:paraId="14896624" w14:textId="77777777">
        <w:trPr>
          <w:cantSplit/>
        </w:trPr>
        <w:tc>
          <w:tcPr>
            <w:tcW w:w="7825" w:type="dxa"/>
            <w:gridSpan w:val="2"/>
            <w:tcBorders>
              <w:bottom w:val="single" w:sz="4" w:space="0" w:color="808080"/>
            </w:tcBorders>
          </w:tcPr>
          <w:p w14:paraId="465DA5C6" w14:textId="77777777" w:rsidR="00696EF8" w:rsidRDefault="00A3265E">
            <w:pPr>
              <w:keepNext/>
              <w:keepLines/>
              <w:spacing w:after="0"/>
              <w:rPr>
                <w:rFonts w:ascii="Arial" w:hAnsi="Arial"/>
                <w:b/>
                <w:bCs/>
                <w:i/>
                <w:noProof/>
                <w:sz w:val="18"/>
              </w:rPr>
            </w:pPr>
            <w:r>
              <w:rPr>
                <w:rFonts w:ascii="Arial" w:hAnsi="Arial"/>
                <w:b/>
                <w:bCs/>
                <w:i/>
                <w:noProof/>
                <w:sz w:val="18"/>
              </w:rPr>
              <w:t>fdd-HARQ-TimingTDD</w:t>
            </w:r>
          </w:p>
          <w:p w14:paraId="11AD6ED4" w14:textId="77777777" w:rsidR="00696EF8" w:rsidRDefault="00A3265E">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458182F2" w14:textId="77777777" w:rsidR="00696EF8" w:rsidRDefault="00A3265E">
            <w:pPr>
              <w:keepNext/>
              <w:keepLines/>
              <w:spacing w:after="0"/>
              <w:jc w:val="center"/>
              <w:rPr>
                <w:rFonts w:ascii="Arial" w:hAnsi="Arial"/>
                <w:bCs/>
                <w:noProof/>
                <w:sz w:val="18"/>
              </w:rPr>
            </w:pPr>
            <w:r>
              <w:rPr>
                <w:rFonts w:ascii="Arial" w:hAnsi="Arial"/>
                <w:bCs/>
                <w:noProof/>
                <w:sz w:val="18"/>
              </w:rPr>
              <w:t>Yes</w:t>
            </w:r>
          </w:p>
        </w:tc>
      </w:tr>
      <w:tr w:rsidR="00696EF8" w14:paraId="100800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03FF4"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lastRenderedPageBreak/>
              <w:t>featureGroupIndicators, featureGroupIndRel9Add, featureGroupIndRel10</w:t>
            </w:r>
          </w:p>
          <w:p w14:paraId="4E425B6A"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The definitions of the bits in the bit string are described in Annex B.1 (for </w:t>
            </w:r>
            <w:r>
              <w:rPr>
                <w:rFonts w:ascii="Arial" w:hAnsi="Arial"/>
                <w:bCs/>
                <w:i/>
                <w:noProof/>
                <w:sz w:val="18"/>
                <w:lang w:eastAsia="en-GB"/>
              </w:rPr>
              <w:t>featureGroupIndicators</w:t>
            </w:r>
            <w:r>
              <w:rPr>
                <w:rFonts w:ascii="Arial" w:hAnsi="Arial"/>
                <w:bCs/>
                <w:noProof/>
                <w:sz w:val="18"/>
                <w:lang w:eastAsia="en-GB"/>
              </w:rPr>
              <w:t xml:space="preserve"> and </w:t>
            </w:r>
            <w:r>
              <w:rPr>
                <w:rFonts w:ascii="Arial" w:hAnsi="Arial"/>
                <w:bCs/>
                <w:i/>
                <w:noProof/>
                <w:sz w:val="18"/>
                <w:lang w:eastAsia="en-GB"/>
              </w:rPr>
              <w:t>featureGroupIndRel9Add</w:t>
            </w:r>
            <w:r>
              <w:rPr>
                <w:rFonts w:ascii="Arial" w:hAnsi="Arial"/>
                <w:bCs/>
                <w:noProof/>
                <w:sz w:val="18"/>
                <w:lang w:eastAsia="en-GB"/>
              </w:rPr>
              <w:t xml:space="preserve">) and in Annex C.1 (for </w:t>
            </w:r>
            <w:r>
              <w:rPr>
                <w:rFonts w:ascii="Arial" w:hAnsi="Arial"/>
                <w:bCs/>
                <w:i/>
                <w:noProof/>
                <w:sz w:val="18"/>
                <w:lang w:eastAsia="en-GB"/>
              </w:rPr>
              <w:t>featureGroupIndRel10</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9E16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696EF8" w14:paraId="29A168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1A869C" w14:textId="77777777" w:rsidR="00696EF8" w:rsidRDefault="00A3265E">
            <w:pPr>
              <w:keepNext/>
              <w:keepLines/>
              <w:spacing w:after="0"/>
              <w:rPr>
                <w:rFonts w:ascii="Arial" w:hAnsi="Arial"/>
                <w:b/>
                <w:i/>
                <w:sz w:val="18"/>
              </w:rPr>
            </w:pPr>
            <w:r>
              <w:rPr>
                <w:rFonts w:ascii="Arial" w:hAnsi="Arial"/>
                <w:b/>
                <w:i/>
                <w:sz w:val="18"/>
              </w:rPr>
              <w:t>featureSetsDL-PerCC</w:t>
            </w:r>
          </w:p>
          <w:p w14:paraId="7AAAD7F3" w14:textId="77777777" w:rsidR="00696EF8" w:rsidRDefault="00A3265E">
            <w:pPr>
              <w:keepNext/>
              <w:keepLines/>
              <w:spacing w:after="0"/>
              <w:rPr>
                <w:rFonts w:ascii="Arial" w:hAnsi="Arial"/>
                <w:b/>
                <w:bCs/>
                <w:i/>
                <w:noProof/>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rPr>
              <w:t xml:space="preserve"> The UE shall hence include at least as many </w:t>
            </w:r>
            <w:r>
              <w:rPr>
                <w:rFonts w:ascii="Arial" w:hAnsi="Arial"/>
                <w:i/>
                <w:sz w:val="18"/>
                <w:szCs w:val="22"/>
              </w:rPr>
              <w:t>FeatureSetDL-PerCC-Id</w:t>
            </w:r>
            <w:r>
              <w:rPr>
                <w:rFonts w:ascii="Arial" w:hAnsi="Arial"/>
                <w:sz w:val="18"/>
                <w:szCs w:val="22"/>
              </w:rPr>
              <w:t xml:space="preserve"> in this list as the number of carriers it supports according to the </w:t>
            </w:r>
            <w:r>
              <w:rPr>
                <w:rFonts w:ascii="Arial" w:hAnsi="Arial"/>
                <w:i/>
                <w:sz w:val="18"/>
                <w:szCs w:val="22"/>
              </w:rPr>
              <w:t>ca-bandwidthClassDL</w:t>
            </w:r>
            <w:r>
              <w:rPr>
                <w:rFonts w:ascii="Arial" w:hAnsi="Arial"/>
                <w:sz w:val="18"/>
                <w:szCs w:val="22"/>
              </w:rPr>
              <w:t xml:space="preserve">, </w:t>
            </w:r>
            <w:r>
              <w:rPr>
                <w:rFonts w:ascii="Arial" w:hAnsi="Arial"/>
                <w:sz w:val="18"/>
              </w:rPr>
              <w:t xml:space="preserve">except if indicating additional functionality by reducing the number of </w:t>
            </w:r>
            <w:r>
              <w:rPr>
                <w:rFonts w:ascii="Arial" w:hAnsi="Arial"/>
                <w:i/>
                <w:sz w:val="18"/>
              </w:rPr>
              <w:t>FeatureSetDownlinkPerCC-Id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r>
              <w:rPr>
                <w:rFonts w:ascii="Arial" w:hAnsi="Arial"/>
                <w:i/>
                <w:sz w:val="18"/>
                <w:szCs w:val="22"/>
              </w:rPr>
              <w:t>FeatureSetDL-PerCC-Id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2B77D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93422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4C13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FeatureSetDL-PerCC-Id</w:t>
            </w:r>
          </w:p>
          <w:p w14:paraId="58B553FD"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FeatureSetDL-PerCC-r15</w:t>
            </w:r>
            <w:r>
              <w:rPr>
                <w:rFonts w:ascii="Arial" w:eastAsia="Yu Mincho" w:hAnsi="Arial"/>
                <w:bCs/>
                <w:noProof/>
                <w:sz w:val="18"/>
              </w:rPr>
              <w:t xml:space="preserve"> in the </w:t>
            </w:r>
            <w:r>
              <w:rPr>
                <w:rFonts w:ascii="Arial" w:eastAsia="Yu Mincho" w:hAnsi="Arial"/>
                <w:bCs/>
                <w:i/>
                <w:noProof/>
                <w:sz w:val="18"/>
              </w:rPr>
              <w:t>featureSetsDL-PerCC-r15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F63F82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B4211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3A80D" w14:textId="77777777" w:rsidR="00696EF8" w:rsidRDefault="00A3265E">
            <w:pPr>
              <w:keepNext/>
              <w:keepLines/>
              <w:spacing w:after="0"/>
              <w:rPr>
                <w:rFonts w:ascii="Arial" w:hAnsi="Arial"/>
                <w:b/>
                <w:i/>
                <w:sz w:val="18"/>
              </w:rPr>
            </w:pPr>
            <w:r>
              <w:rPr>
                <w:rFonts w:ascii="Arial" w:hAnsi="Arial"/>
                <w:b/>
                <w:i/>
                <w:sz w:val="18"/>
              </w:rPr>
              <w:t>featureSetsUL-PerCC</w:t>
            </w:r>
          </w:p>
          <w:p w14:paraId="6D22E5A5" w14:textId="77777777" w:rsidR="00696EF8" w:rsidRDefault="00A3265E">
            <w:pPr>
              <w:keepNext/>
              <w:keepLines/>
              <w:spacing w:after="0"/>
              <w:rPr>
                <w:rFonts w:ascii="Arial" w:hAnsi="Arial"/>
                <w:b/>
                <w:bCs/>
                <w:i/>
                <w:noProof/>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rPr>
              <w:t xml:space="preserve">The UE shall hence include at least as many </w:t>
            </w:r>
            <w:r>
              <w:rPr>
                <w:rFonts w:ascii="Arial" w:hAnsi="Arial"/>
                <w:i/>
                <w:sz w:val="18"/>
                <w:szCs w:val="22"/>
              </w:rPr>
              <w:t>FeatureSetUL-PerCC-Id</w:t>
            </w:r>
            <w:r>
              <w:rPr>
                <w:rFonts w:ascii="Arial" w:hAnsi="Arial"/>
                <w:sz w:val="18"/>
                <w:szCs w:val="22"/>
              </w:rPr>
              <w:t xml:space="preserve"> in this list as the number of carriers it supports according to the </w:t>
            </w:r>
            <w:r>
              <w:rPr>
                <w:rFonts w:ascii="Arial" w:hAnsi="Arial"/>
                <w:i/>
                <w:sz w:val="18"/>
                <w:szCs w:val="22"/>
              </w:rPr>
              <w:t>ca-bandwidthClassUL</w:t>
            </w:r>
            <w:r>
              <w:rPr>
                <w:rFonts w:ascii="Arial" w:hAnsi="Arial"/>
                <w:sz w:val="18"/>
                <w:szCs w:val="22"/>
              </w:rPr>
              <w:t xml:space="preserve">, </w:t>
            </w:r>
            <w:r>
              <w:rPr>
                <w:rFonts w:ascii="Arial" w:hAnsi="Arial"/>
                <w:sz w:val="18"/>
              </w:rPr>
              <w:t xml:space="preserve">except if indicating additional functionality by reducing the number of </w:t>
            </w:r>
            <w:r>
              <w:rPr>
                <w:rFonts w:ascii="Arial" w:hAnsi="Arial"/>
                <w:i/>
                <w:sz w:val="18"/>
              </w:rPr>
              <w:t>FeatureSetDownlinkPerCC-Id</w:t>
            </w:r>
            <w:r>
              <w:rPr>
                <w:rFonts w:ascii="Arial" w:hAnsi="Arial"/>
                <w:sz w:val="18"/>
              </w:rPr>
              <w:t xml:space="preserve"> in the feature set</w:t>
            </w:r>
            <w:r>
              <w:rPr>
                <w:rFonts w:ascii="Arial" w:hAnsi="Arial"/>
                <w:sz w:val="18"/>
                <w:szCs w:val="22"/>
              </w:rPr>
              <w:t xml:space="preserve">. The order of the elements in this list is not relevant, i.e., the network may configure any of the carriers in accordance with any of the </w:t>
            </w:r>
            <w:r>
              <w:rPr>
                <w:rFonts w:ascii="Arial" w:hAnsi="Arial"/>
                <w:i/>
                <w:sz w:val="18"/>
                <w:szCs w:val="22"/>
              </w:rPr>
              <w:t>FeatureSetUL-PerCC-Id</w:t>
            </w:r>
            <w:r>
              <w:rPr>
                <w:rFonts w:ascii="Arial" w:hAnsi="Arial"/>
                <w:sz w:val="18"/>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ED0CC7F"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7EC7EC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9107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FeatureSetUL-PerCC-Id</w:t>
            </w:r>
          </w:p>
          <w:p w14:paraId="5B194C0B" w14:textId="77777777" w:rsidR="00696EF8" w:rsidRDefault="00A3265E">
            <w:pPr>
              <w:keepNext/>
              <w:keepLines/>
              <w:spacing w:after="0"/>
              <w:rPr>
                <w:rFonts w:ascii="Arial" w:hAnsi="Arial"/>
                <w:b/>
                <w:i/>
                <w:sz w:val="18"/>
              </w:rPr>
            </w:pPr>
            <w:r>
              <w:rPr>
                <w:rFonts w:ascii="Arial" w:eastAsia="Yu Mincho" w:hAnsi="Arial"/>
                <w:bCs/>
                <w:noProof/>
                <w:sz w:val="18"/>
              </w:rPr>
              <w:t xml:space="preserve">In </w:t>
            </w:r>
            <w:r>
              <w:rPr>
                <w:rFonts w:ascii="Arial" w:hAnsi="Arial"/>
                <w:sz w:val="18"/>
              </w:rPr>
              <w:t>MR</w:t>
            </w:r>
            <w:r>
              <w:rPr>
                <w:rFonts w:ascii="Arial" w:eastAsia="Yu Mincho" w:hAnsi="Arial"/>
                <w:bCs/>
                <w:noProof/>
                <w:sz w:val="18"/>
              </w:rPr>
              <w:t>-DC, indicates the index position of the</w:t>
            </w:r>
            <w:r>
              <w:rPr>
                <w:rFonts w:ascii="Arial" w:hAnsi="Arial"/>
                <w:sz w:val="18"/>
              </w:rPr>
              <w:t xml:space="preserve"> </w:t>
            </w:r>
            <w:r>
              <w:rPr>
                <w:rFonts w:ascii="Arial" w:hAnsi="Arial"/>
                <w:i/>
                <w:sz w:val="18"/>
              </w:rPr>
              <w:t>FeatureSetUL-PerCC-r15</w:t>
            </w:r>
            <w:r>
              <w:rPr>
                <w:rFonts w:ascii="Arial" w:eastAsia="Yu Mincho" w:hAnsi="Arial"/>
                <w:bCs/>
                <w:noProof/>
                <w:sz w:val="18"/>
              </w:rPr>
              <w:t xml:space="preserve"> in the </w:t>
            </w:r>
            <w:r>
              <w:rPr>
                <w:rFonts w:ascii="Arial" w:eastAsia="Yu Mincho" w:hAnsi="Arial"/>
                <w:bCs/>
                <w:i/>
                <w:noProof/>
                <w:sz w:val="18"/>
              </w:rPr>
              <w:t>featureSetsUL-PerCC-r15</w:t>
            </w:r>
            <w:r>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4871F47"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28FC51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76CDE"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fembmsMixedCell</w:t>
            </w:r>
          </w:p>
          <w:p w14:paraId="3BA8602F"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r>
              <w:rPr>
                <w:rFonts w:ascii="Arial" w:hAnsi="Arial"/>
                <w:sz w:val="18"/>
              </w:rPr>
              <w:t>FeMBMS/Unicast mixed cells</w:t>
            </w:r>
            <w:r>
              <w:rPr>
                <w:rFonts w:ascii="Arial" w:hAnsi="Arial"/>
                <w:bCs/>
                <w:noProof/>
                <w:sz w:val="18"/>
                <w:lang w:eastAsia="en-GB"/>
              </w:rPr>
              <w:t xml:space="preserve"> 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57EB541" w14:textId="77777777" w:rsidR="00696EF8" w:rsidRDefault="00696EF8">
            <w:pPr>
              <w:keepNext/>
              <w:keepLines/>
              <w:spacing w:after="0"/>
              <w:jc w:val="center"/>
              <w:rPr>
                <w:rFonts w:ascii="Arial" w:hAnsi="Arial"/>
                <w:bCs/>
                <w:noProof/>
                <w:sz w:val="18"/>
                <w:lang w:eastAsia="en-GB"/>
              </w:rPr>
            </w:pPr>
          </w:p>
        </w:tc>
      </w:tr>
      <w:tr w:rsidR="00696EF8" w14:paraId="71E65A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D77773"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fembmsDedicatedCell</w:t>
            </w:r>
          </w:p>
          <w:p w14:paraId="4F0E69CB"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Indicates whether the UE in RRC_CONNECTED supports MBMS reception with </w:t>
            </w:r>
            <w:r>
              <w:rPr>
                <w:rFonts w:ascii="Arial" w:hAnsi="Arial"/>
                <w:sz w:val="18"/>
              </w:rPr>
              <w:t>15 kHz subcarrier spacings</w:t>
            </w:r>
            <w:r>
              <w:rPr>
                <w:rFonts w:ascii="Arial" w:hAnsi="Arial"/>
                <w:bCs/>
                <w:noProof/>
                <w:sz w:val="18"/>
                <w:lang w:eastAsia="en-GB"/>
              </w:rPr>
              <w:t xml:space="preserve"> via MBSFN from </w:t>
            </w:r>
            <w:r>
              <w:rPr>
                <w:rFonts w:ascii="Arial" w:hAnsi="Arial"/>
                <w:sz w:val="18"/>
              </w:rPr>
              <w:t xml:space="preserve">MBMS-dedicated cells </w:t>
            </w:r>
            <w:r>
              <w:rPr>
                <w:rFonts w:ascii="Arial" w:hAnsi="Arial"/>
                <w:bCs/>
                <w:noProof/>
                <w:sz w:val="18"/>
                <w:lang w:eastAsia="en-GB"/>
              </w:rPr>
              <w:t xml:space="preserve">on a frequency indicated in an </w:t>
            </w:r>
            <w:r>
              <w:rPr>
                <w:rFonts w:ascii="Arial" w:hAnsi="Arial"/>
                <w:bCs/>
                <w:i/>
                <w:noProof/>
                <w:sz w:val="18"/>
                <w:lang w:eastAsia="en-GB"/>
              </w:rPr>
              <w:t>MBMSInterestIndication</w:t>
            </w:r>
            <w:r>
              <w:rPr>
                <w:rFonts w:ascii="Arial" w:hAnsi="Arial"/>
                <w:bCs/>
                <w:noProof/>
                <w:sz w:val="18"/>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6FD63B0" w14:textId="77777777" w:rsidR="00696EF8" w:rsidRDefault="00696EF8">
            <w:pPr>
              <w:keepNext/>
              <w:keepLines/>
              <w:spacing w:after="0"/>
              <w:jc w:val="center"/>
              <w:rPr>
                <w:rFonts w:ascii="Arial" w:hAnsi="Arial"/>
                <w:bCs/>
                <w:noProof/>
                <w:sz w:val="18"/>
                <w:lang w:eastAsia="en-GB"/>
              </w:rPr>
            </w:pPr>
          </w:p>
        </w:tc>
      </w:tr>
      <w:tr w:rsidR="00696EF8" w14:paraId="1850C8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19ECDC"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flexibleUM-AM-Combinations</w:t>
            </w:r>
          </w:p>
          <w:p w14:paraId="56A06DB1"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39CFADC"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584FE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3419F" w14:textId="77777777" w:rsidR="00696EF8" w:rsidRDefault="00A3265E">
            <w:pPr>
              <w:keepNext/>
              <w:keepLines/>
              <w:spacing w:after="0"/>
              <w:rPr>
                <w:rFonts w:ascii="Arial" w:hAnsi="Arial"/>
                <w:b/>
                <w:bCs/>
                <w:noProof/>
                <w:sz w:val="18"/>
                <w:lang w:eastAsia="en-GB"/>
              </w:rPr>
            </w:pPr>
            <w:r>
              <w:rPr>
                <w:rFonts w:ascii="Arial" w:hAnsi="Arial"/>
                <w:b/>
                <w:bCs/>
                <w:i/>
                <w:noProof/>
                <w:sz w:val="18"/>
                <w:lang w:eastAsia="en-GB"/>
              </w:rPr>
              <w:t>flightPathPlan</w:t>
            </w:r>
          </w:p>
          <w:p w14:paraId="3F696DF8"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AC8AA6"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A62F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6C4A3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w:t>
            </w:r>
          </w:p>
          <w:p w14:paraId="0E6792CC"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367750C9"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C9AF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465E5"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fourLayerTM3-TM4 (in FeatureSetDL-PerCC)</w:t>
            </w:r>
          </w:p>
          <w:p w14:paraId="7215FCC5"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08F1810"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63F0E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0903D"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fourLayerTM3</w:t>
            </w:r>
            <w:r>
              <w:rPr>
                <w:rFonts w:ascii="Arial" w:hAnsi="Arial"/>
                <w:b/>
                <w:bCs/>
                <w:i/>
                <w:noProof/>
                <w:sz w:val="18"/>
                <w:lang w:eastAsia="zh-CN"/>
              </w:rPr>
              <w:t>-</w:t>
            </w:r>
            <w:r>
              <w:rPr>
                <w:rFonts w:ascii="Arial" w:hAnsi="Arial"/>
                <w:b/>
                <w:bCs/>
                <w:i/>
                <w:noProof/>
                <w:sz w:val="18"/>
                <w:lang w:eastAsia="en-GB"/>
              </w:rPr>
              <w:t>TM4-perCC</w:t>
            </w:r>
          </w:p>
          <w:p w14:paraId="138A3760"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87B0EBB"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696EF8" w14:paraId="1F065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15396"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frameStructureType-SPT</w:t>
            </w:r>
          </w:p>
          <w:p w14:paraId="412073C4" w14:textId="77777777" w:rsidR="00696EF8" w:rsidRDefault="00A3265E">
            <w:pPr>
              <w:keepNext/>
              <w:keepLines/>
              <w:spacing w:after="0"/>
              <w:rPr>
                <w:rFonts w:ascii="Arial" w:hAnsi="Arial"/>
                <w:b/>
                <w:bCs/>
                <w:i/>
                <w:noProof/>
                <w:sz w:val="18"/>
                <w:lang w:eastAsia="en-GB"/>
              </w:rPr>
            </w:pPr>
            <w:r>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Pr>
                <w:rFonts w:ascii="Arial" w:hAnsi="Arial"/>
                <w:bCs/>
                <w:i/>
                <w:noProof/>
                <w:sz w:val="18"/>
                <w:lang w:eastAsia="en-GB"/>
              </w:rPr>
              <w:t>maxNumberCCs-SPT-r15</w:t>
            </w:r>
            <w:r>
              <w:rPr>
                <w:rFonts w:ascii="Arial" w:hAnsi="Arial"/>
                <w:bCs/>
                <w:noProof/>
                <w:sz w:val="18"/>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1505EA9E"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en-GB"/>
              </w:rPr>
              <w:t>-</w:t>
            </w:r>
          </w:p>
        </w:tc>
      </w:tr>
      <w:tr w:rsidR="00696EF8" w14:paraId="2C2D53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D67C8" w14:textId="77777777" w:rsidR="00696EF8" w:rsidRDefault="00A3265E">
            <w:pPr>
              <w:keepNext/>
              <w:keepLines/>
              <w:spacing w:after="0"/>
              <w:rPr>
                <w:rFonts w:ascii="Arial" w:hAnsi="Arial"/>
                <w:b/>
                <w:bCs/>
                <w:i/>
                <w:noProof/>
                <w:sz w:val="18"/>
                <w:lang w:eastAsia="en-GB"/>
              </w:rPr>
            </w:pPr>
            <w:r>
              <w:rPr>
                <w:rFonts w:ascii="Arial" w:hAnsi="Arial"/>
                <w:b/>
                <w:bCs/>
                <w:i/>
                <w:noProof/>
                <w:sz w:val="18"/>
                <w:lang w:eastAsia="en-GB"/>
              </w:rPr>
              <w:t>freqBandPriorityAdjustment</w:t>
            </w:r>
          </w:p>
          <w:p w14:paraId="4D2339D3" w14:textId="77777777" w:rsidR="00696EF8" w:rsidRDefault="00A3265E">
            <w:pPr>
              <w:keepNext/>
              <w:keepLines/>
              <w:spacing w:after="0"/>
              <w:rPr>
                <w:rFonts w:ascii="Arial" w:hAnsi="Arial"/>
                <w:bCs/>
                <w:noProof/>
                <w:sz w:val="18"/>
                <w:lang w:eastAsia="en-GB"/>
              </w:rPr>
            </w:pPr>
            <w:r>
              <w:rPr>
                <w:rFonts w:ascii="Arial" w:hAnsi="Arial"/>
                <w:bCs/>
                <w:noProof/>
                <w:sz w:val="18"/>
                <w:lang w:eastAsia="en-GB"/>
              </w:rPr>
              <w:t xml:space="preserve">Indicates whether the UE supports the prioritization of frequency bands in </w:t>
            </w:r>
            <w:r>
              <w:rPr>
                <w:rFonts w:ascii="Arial" w:hAnsi="Arial"/>
                <w:bCs/>
                <w:i/>
                <w:noProof/>
                <w:sz w:val="18"/>
                <w:lang w:eastAsia="en-GB"/>
              </w:rPr>
              <w:t xml:space="preserve">multiBandInfoList </w:t>
            </w:r>
            <w:r>
              <w:rPr>
                <w:rFonts w:ascii="Arial" w:hAnsi="Arial"/>
                <w:bCs/>
                <w:noProof/>
                <w:sz w:val="18"/>
                <w:lang w:eastAsia="en-GB"/>
              </w:rPr>
              <w:t xml:space="preserve">over the band in </w:t>
            </w:r>
            <w:r>
              <w:rPr>
                <w:rFonts w:ascii="Arial" w:hAnsi="Arial"/>
                <w:bCs/>
                <w:i/>
                <w:noProof/>
                <w:sz w:val="18"/>
                <w:lang w:eastAsia="en-GB"/>
              </w:rPr>
              <w:t xml:space="preserve">freqBandIndicator </w:t>
            </w:r>
            <w:r>
              <w:rPr>
                <w:rFonts w:ascii="Arial" w:hAnsi="Arial"/>
                <w:bCs/>
                <w:noProof/>
                <w:sz w:val="18"/>
                <w:lang w:eastAsia="en-GB"/>
              </w:rPr>
              <w:t xml:space="preserve">as defined by </w:t>
            </w:r>
            <w:r>
              <w:rPr>
                <w:rFonts w:ascii="Arial" w:hAnsi="Arial"/>
                <w:bCs/>
                <w:i/>
                <w:noProof/>
                <w:sz w:val="18"/>
                <w:lang w:eastAsia="en-GB"/>
              </w:rPr>
              <w:t>freqBandIndicatorPriority-r12</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6E2925" w14:textId="77777777" w:rsidR="00696EF8" w:rsidRDefault="00A3265E">
            <w:pPr>
              <w:keepNext/>
              <w:keepLines/>
              <w:spacing w:after="0"/>
              <w:jc w:val="center"/>
              <w:rPr>
                <w:rFonts w:ascii="Arial" w:hAnsi="Arial"/>
                <w:bCs/>
                <w:noProof/>
                <w:sz w:val="18"/>
                <w:lang w:eastAsia="zh-CN"/>
              </w:rPr>
            </w:pPr>
            <w:r>
              <w:rPr>
                <w:rFonts w:ascii="Arial" w:hAnsi="Arial"/>
                <w:bCs/>
                <w:noProof/>
                <w:sz w:val="18"/>
                <w:lang w:eastAsia="zh-CN"/>
              </w:rPr>
              <w:t>-</w:t>
            </w:r>
          </w:p>
        </w:tc>
      </w:tr>
      <w:tr w:rsidR="00696EF8" w14:paraId="6E3D72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FA4D25" w14:textId="77777777" w:rsidR="00696EF8" w:rsidRDefault="00A3265E">
            <w:pPr>
              <w:keepNext/>
              <w:keepLines/>
              <w:spacing w:after="0"/>
              <w:rPr>
                <w:rFonts w:ascii="Arial" w:hAnsi="Arial"/>
                <w:b/>
                <w:i/>
                <w:sz w:val="18"/>
                <w:lang w:eastAsia="en-GB"/>
              </w:rPr>
            </w:pPr>
            <w:r>
              <w:rPr>
                <w:rFonts w:ascii="Arial" w:hAnsi="Arial"/>
                <w:b/>
                <w:i/>
                <w:sz w:val="18"/>
                <w:lang w:eastAsia="en-GB"/>
              </w:rPr>
              <w:t>freqBandRetrieval</w:t>
            </w:r>
          </w:p>
          <w:p w14:paraId="5A6E634D" w14:textId="77777777" w:rsidR="00696EF8" w:rsidRDefault="00A3265E">
            <w:pPr>
              <w:keepNext/>
              <w:keepLines/>
              <w:spacing w:after="0"/>
              <w:rPr>
                <w:rFonts w:ascii="Arial" w:hAnsi="Arial"/>
                <w:b/>
                <w:bCs/>
                <w:i/>
                <w:noProof/>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57E4592A" w14:textId="77777777" w:rsidR="00696EF8" w:rsidRDefault="00A3265E">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CA84E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03" w:author="Rapporteur" w:date="2022-05-20T13:25:00Z"/>
        </w:trPr>
        <w:tc>
          <w:tcPr>
            <w:tcW w:w="7825" w:type="dxa"/>
            <w:gridSpan w:val="2"/>
            <w:tcBorders>
              <w:top w:val="single" w:sz="4" w:space="0" w:color="808080"/>
              <w:left w:val="single" w:sz="4" w:space="0" w:color="808080"/>
              <w:bottom w:val="single" w:sz="4" w:space="0" w:color="808080"/>
              <w:right w:val="single" w:sz="4" w:space="0" w:color="808080"/>
            </w:tcBorders>
          </w:tcPr>
          <w:p w14:paraId="02F59E1D" w14:textId="735A8626" w:rsidR="00411F17" w:rsidRDefault="00411F17" w:rsidP="00411F17">
            <w:pPr>
              <w:keepNext/>
              <w:keepLines/>
              <w:spacing w:after="0"/>
              <w:rPr>
                <w:ins w:id="204" w:author="Rapporteur" w:date="2022-05-20T13:25:00Z"/>
                <w:rFonts w:ascii="Arial" w:hAnsi="Arial"/>
                <w:b/>
                <w:i/>
                <w:sz w:val="18"/>
                <w:lang w:eastAsia="zh-CN"/>
              </w:rPr>
            </w:pPr>
            <w:ins w:id="205" w:author="Rapporteur" w:date="2022-05-20T13:26:00Z">
              <w:r w:rsidRPr="00411F17">
                <w:rPr>
                  <w:rFonts w:ascii="Arial" w:hAnsi="Arial"/>
                  <w:b/>
                  <w:i/>
                  <w:sz w:val="18"/>
                  <w:lang w:eastAsia="zh-CN"/>
                </w:rPr>
                <w:t>gNB-ID-Length-Reporting</w:t>
              </w:r>
            </w:ins>
            <w:ins w:id="206" w:author="Rapporteur" w:date="2022-05-20T13:25:00Z">
              <w:r>
                <w:rPr>
                  <w:rFonts w:ascii="Arial" w:hAnsi="Arial"/>
                  <w:b/>
                  <w:i/>
                  <w:sz w:val="18"/>
                  <w:lang w:eastAsia="zh-CN"/>
                </w:rPr>
                <w:t>-NR-EN-DC</w:t>
              </w:r>
            </w:ins>
          </w:p>
          <w:p w14:paraId="4290B2C0" w14:textId="77A526CC" w:rsidR="00411F17" w:rsidRDefault="00411F17" w:rsidP="00411F17">
            <w:pPr>
              <w:pStyle w:val="TAL"/>
              <w:rPr>
                <w:ins w:id="207" w:author="Rapporteur" w:date="2022-05-20T13:25:00Z"/>
                <w:b/>
                <w:i/>
                <w:lang w:eastAsia="en-GB"/>
              </w:rPr>
            </w:pPr>
            <w:ins w:id="208" w:author="Rapporteur" w:date="2022-05-20T13:25:00Z">
              <w:r>
                <w:rPr>
                  <w:lang w:eastAsia="zh-CN"/>
                </w:rPr>
                <w:t xml:space="preserve">Indicates </w:t>
              </w:r>
              <w:r>
                <w:rPr>
                  <w:lang w:eastAsia="en-GB"/>
                </w:rPr>
                <w:t>whether the UE supports</w:t>
              </w:r>
              <w:r>
                <w:rPr>
                  <w:lang w:eastAsia="zh-CN"/>
                </w:rPr>
                <w:t xml:space="preserve"> Inter-RAT </w:t>
              </w:r>
            </w:ins>
            <w:ins w:id="209" w:author="Rapporteur" w:date="2022-05-20T13:44:00Z">
              <w:r w:rsidR="0026499A">
                <w:rPr>
                  <w:lang w:eastAsia="zh-CN"/>
                </w:rPr>
                <w:t>gNB ID length</w:t>
              </w:r>
            </w:ins>
            <w:ins w:id="210" w:author="Rapporteur" w:date="2022-05-20T13:25:00Z">
              <w:r>
                <w:rPr>
                  <w:lang w:eastAsia="zh-CN"/>
                </w:rPr>
                <w:t xml:space="preserve"> </w:t>
              </w:r>
            </w:ins>
            <w:ins w:id="211" w:author="Rapporteur" w:date="2022-05-20T13:44:00Z">
              <w:r w:rsidR="0026499A">
                <w:rPr>
                  <w:lang w:eastAsia="zh-CN"/>
                </w:rPr>
                <w:t xml:space="preserve">reporting </w:t>
              </w:r>
            </w:ins>
            <w:ins w:id="212" w:author="Rapporteur" w:date="2022-05-20T13:25:00Z">
              <w:r>
                <w:rPr>
                  <w:lang w:eastAsia="zh-CN"/>
                </w:rPr>
                <w:t xml:space="preserve">towards NR cell when it is configured with </w:t>
              </w:r>
              <w:r>
                <w:rPr>
                  <w:rFonts w:cs="Arial"/>
                  <w:lang w:eastAsia="zh-CN"/>
                </w:rPr>
                <w:t>(NG)</w:t>
              </w:r>
              <w:r>
                <w:rPr>
                  <w:lang w:eastAsia="zh-CN"/>
                </w:rPr>
                <w:t>EN-DC.</w:t>
              </w:r>
            </w:ins>
            <w:ins w:id="213" w:author="Rapporteur" w:date="2022-05-20T13:47:00Z">
              <w:r w:rsidR="00CC6F0C">
                <w:rPr>
                  <w:lang w:eastAsia="zh-CN"/>
                </w:rPr>
                <w:t xml:space="preserve"> </w:t>
              </w:r>
              <w:r w:rsidR="00CC6F0C">
                <w:t xml:space="preserve">If the UE supports </w:t>
              </w:r>
            </w:ins>
            <w:ins w:id="214" w:author="Rapporteur" w:date="2022-05-20T13:48:00Z">
              <w:r w:rsidR="00CC6F0C">
                <w:t xml:space="preserve">Inter-RAT </w:t>
              </w:r>
            </w:ins>
            <w:ins w:id="215" w:author="Rapporteur" w:date="2022-05-20T13:47:00Z">
              <w:r w:rsidR="00CC6F0C">
                <w:rPr>
                  <w:lang w:eastAsia="en-GB"/>
                </w:rPr>
                <w:t>CGI reporting</w:t>
              </w:r>
            </w:ins>
            <w:ins w:id="216" w:author="Rapporteur" w:date="2022-05-22T17:54:00Z">
              <w:r w:rsidR="002A7BD5">
                <w:rPr>
                  <w:lang w:eastAsia="en-GB"/>
                </w:rPr>
                <w:t xml:space="preserve"> when it is configured with (NG)EN-DC</w:t>
              </w:r>
            </w:ins>
            <w:ins w:id="217" w:author="Rapporteur" w:date="2022-05-20T13:47:00Z">
              <w:r w:rsidR="00CC6F0C">
                <w:t xml:space="preserve">, the UE shall </w:t>
              </w:r>
            </w:ins>
            <w:ins w:id="218" w:author="Rapporteur" w:date="2022-05-20T13:48:00Z">
              <w:r w:rsidR="00CC6F0C">
                <w:t>support</w:t>
              </w:r>
            </w:ins>
            <w:ins w:id="219" w:author="Rapporteur" w:date="2022-05-20T13:47:00Z">
              <w:r w:rsidR="00CC6F0C">
                <w:t xml:space="preserve"> the</w:t>
              </w:r>
            </w:ins>
            <w:ins w:id="220" w:author="Rapporteur" w:date="2022-05-20T13:48:00Z">
              <w:r w:rsidR="00CC6F0C">
                <w:t xml:space="preserve"> </w:t>
              </w:r>
              <w:r w:rsidR="00CC6F0C">
                <w:rPr>
                  <w:lang w:eastAsia="zh-CN"/>
                </w:rPr>
                <w:t>Inter-RAT gNB ID length reporting towards NR cell.</w:t>
              </w:r>
            </w:ins>
          </w:p>
        </w:tc>
        <w:tc>
          <w:tcPr>
            <w:tcW w:w="830" w:type="dxa"/>
            <w:tcBorders>
              <w:top w:val="single" w:sz="4" w:space="0" w:color="808080"/>
              <w:left w:val="single" w:sz="4" w:space="0" w:color="808080"/>
              <w:bottom w:val="single" w:sz="4" w:space="0" w:color="808080"/>
              <w:right w:val="single" w:sz="4" w:space="0" w:color="808080"/>
            </w:tcBorders>
          </w:tcPr>
          <w:p w14:paraId="44264EC2" w14:textId="5C3A3F69" w:rsidR="00411F17" w:rsidRDefault="00CC6F0C" w:rsidP="00411F17">
            <w:pPr>
              <w:keepNext/>
              <w:keepLines/>
              <w:spacing w:after="0"/>
              <w:jc w:val="center"/>
              <w:rPr>
                <w:ins w:id="221" w:author="Rapporteur" w:date="2022-05-20T13:25:00Z"/>
                <w:lang w:eastAsia="zh-CN"/>
              </w:rPr>
            </w:pPr>
            <w:ins w:id="222" w:author="Rapporteur" w:date="2022-05-20T13:47:00Z">
              <w:r>
                <w:rPr>
                  <w:rFonts w:ascii="Arial" w:hAnsi="Arial"/>
                  <w:bCs/>
                  <w:noProof/>
                  <w:sz w:val="18"/>
                  <w:lang w:eastAsia="zh-CN"/>
                </w:rPr>
                <w:t>-</w:t>
              </w:r>
            </w:ins>
          </w:p>
        </w:tc>
      </w:tr>
      <w:tr w:rsidR="00411F17" w14:paraId="023A0B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23" w:author="Rapporteur" w:date="2022-05-20T13:25:00Z"/>
        </w:trPr>
        <w:tc>
          <w:tcPr>
            <w:tcW w:w="7825" w:type="dxa"/>
            <w:gridSpan w:val="2"/>
            <w:tcBorders>
              <w:top w:val="single" w:sz="4" w:space="0" w:color="808080"/>
              <w:left w:val="single" w:sz="4" w:space="0" w:color="808080"/>
              <w:bottom w:val="single" w:sz="4" w:space="0" w:color="808080"/>
              <w:right w:val="single" w:sz="4" w:space="0" w:color="808080"/>
            </w:tcBorders>
          </w:tcPr>
          <w:p w14:paraId="084057B3" w14:textId="15A28EBE" w:rsidR="00411F17" w:rsidRDefault="00411F17" w:rsidP="00411F17">
            <w:pPr>
              <w:keepNext/>
              <w:keepLines/>
              <w:spacing w:after="0"/>
              <w:rPr>
                <w:ins w:id="224" w:author="Rapporteur" w:date="2022-05-20T13:25:00Z"/>
                <w:rFonts w:ascii="Arial" w:hAnsi="Arial"/>
                <w:b/>
                <w:i/>
                <w:sz w:val="18"/>
                <w:lang w:eastAsia="zh-CN"/>
              </w:rPr>
            </w:pPr>
            <w:ins w:id="225" w:author="Rapporteur" w:date="2022-05-20T13:26:00Z">
              <w:r w:rsidRPr="00411F17">
                <w:rPr>
                  <w:rFonts w:ascii="Arial" w:hAnsi="Arial"/>
                  <w:b/>
                  <w:i/>
                  <w:sz w:val="18"/>
                  <w:lang w:eastAsia="zh-CN"/>
                </w:rPr>
                <w:lastRenderedPageBreak/>
                <w:t>gNB-ID-Length-Reportin</w:t>
              </w:r>
              <w:r>
                <w:rPr>
                  <w:rFonts w:ascii="Arial" w:hAnsi="Arial"/>
                  <w:b/>
                  <w:i/>
                  <w:sz w:val="18"/>
                  <w:lang w:eastAsia="zh-CN"/>
                </w:rPr>
                <w:t>g</w:t>
              </w:r>
            </w:ins>
            <w:ins w:id="226" w:author="Rapporteur" w:date="2022-05-20T13:25:00Z">
              <w:r>
                <w:rPr>
                  <w:rFonts w:ascii="Arial" w:hAnsi="Arial"/>
                  <w:b/>
                  <w:i/>
                  <w:sz w:val="18"/>
                  <w:lang w:eastAsia="zh-CN"/>
                </w:rPr>
                <w:t>-NR-NoEN-DC</w:t>
              </w:r>
            </w:ins>
          </w:p>
          <w:p w14:paraId="5EB88995" w14:textId="74C82979" w:rsidR="00411F17" w:rsidRDefault="0074305E" w:rsidP="00411F17">
            <w:pPr>
              <w:pStyle w:val="TAL"/>
              <w:rPr>
                <w:ins w:id="227" w:author="Rapporteur" w:date="2022-05-20T13:25:00Z"/>
                <w:b/>
                <w:i/>
                <w:lang w:eastAsia="en-GB"/>
              </w:rPr>
            </w:pPr>
            <w:ins w:id="228" w:author="Rapporteur" w:date="2022-05-20T13:45:00Z">
              <w:r>
                <w:rPr>
                  <w:lang w:eastAsia="zh-CN"/>
                </w:rPr>
                <w:t xml:space="preserve">Indicates </w:t>
              </w:r>
              <w:r>
                <w:rPr>
                  <w:lang w:eastAsia="en-GB"/>
                </w:rPr>
                <w:t>whether the UE supports</w:t>
              </w:r>
              <w:r>
                <w:rPr>
                  <w:lang w:eastAsia="zh-CN"/>
                </w:rPr>
                <w:t xml:space="preserve"> Inter-RAT gNB ID length reporting towards </w:t>
              </w:r>
            </w:ins>
            <w:ins w:id="229" w:author="Rapporteur" w:date="2022-05-20T13:25:00Z">
              <w:r w:rsidR="00411F17">
                <w:rPr>
                  <w:lang w:eastAsia="zh-CN"/>
                </w:rPr>
                <w:t xml:space="preserve">cell when it is not configured with </w:t>
              </w:r>
              <w:r w:rsidR="00411F17">
                <w:rPr>
                  <w:rFonts w:cs="Arial"/>
                  <w:lang w:eastAsia="zh-CN"/>
                </w:rPr>
                <w:t>(NG)</w:t>
              </w:r>
              <w:r w:rsidR="00411F17">
                <w:rPr>
                  <w:lang w:eastAsia="zh-CN"/>
                </w:rPr>
                <w:t>EN-DC.</w:t>
              </w:r>
            </w:ins>
            <w:ins w:id="230" w:author="Rapporteur" w:date="2022-05-20T13:48:00Z">
              <w:r w:rsidR="00881107">
                <w:rPr>
                  <w:lang w:eastAsia="zh-CN"/>
                </w:rPr>
                <w:t xml:space="preserve"> </w:t>
              </w:r>
              <w:r w:rsidR="00881107">
                <w:t xml:space="preserve">If the UE supports Inter-RAT </w:t>
              </w:r>
              <w:r w:rsidR="00881107">
                <w:rPr>
                  <w:lang w:eastAsia="en-GB"/>
                </w:rPr>
                <w:t>CGI reporting</w:t>
              </w:r>
            </w:ins>
            <w:ins w:id="231" w:author="Rapporteur" w:date="2022-05-22T17:55:00Z">
              <w:r w:rsidR="002A7BD5">
                <w:rPr>
                  <w:lang w:eastAsia="en-GB"/>
                </w:rPr>
                <w:t xml:space="preserve"> when it is</w:t>
              </w:r>
            </w:ins>
            <w:ins w:id="232" w:author="Rapporteur" w:date="2022-05-22T17:56:00Z">
              <w:r w:rsidR="0014753F">
                <w:rPr>
                  <w:lang w:eastAsia="en-GB"/>
                </w:rPr>
                <w:t xml:space="preserve"> not</w:t>
              </w:r>
            </w:ins>
            <w:ins w:id="233" w:author="Rapporteur" w:date="2022-05-22T17:55:00Z">
              <w:r w:rsidR="002A7BD5">
                <w:rPr>
                  <w:lang w:eastAsia="en-GB"/>
                </w:rPr>
                <w:t xml:space="preserve"> configured with (NG)EN-DC</w:t>
              </w:r>
            </w:ins>
            <w:ins w:id="234" w:author="Rapporteur" w:date="2022-05-20T13:48:00Z">
              <w:r w:rsidR="00881107">
                <w:t xml:space="preserve">, the UE shall support the </w:t>
              </w:r>
              <w:r w:rsidR="00881107">
                <w:rPr>
                  <w:lang w:eastAsia="zh-CN"/>
                </w:rPr>
                <w:t>Inter-RAT gNB ID length reporting towards NR cell.</w:t>
              </w:r>
            </w:ins>
          </w:p>
        </w:tc>
        <w:tc>
          <w:tcPr>
            <w:tcW w:w="830" w:type="dxa"/>
            <w:tcBorders>
              <w:top w:val="single" w:sz="4" w:space="0" w:color="808080"/>
              <w:left w:val="single" w:sz="4" w:space="0" w:color="808080"/>
              <w:bottom w:val="single" w:sz="4" w:space="0" w:color="808080"/>
              <w:right w:val="single" w:sz="4" w:space="0" w:color="808080"/>
            </w:tcBorders>
          </w:tcPr>
          <w:p w14:paraId="6882EFE5" w14:textId="6B2863F8" w:rsidR="00411F17" w:rsidRDefault="00CC6F0C" w:rsidP="00411F17">
            <w:pPr>
              <w:keepNext/>
              <w:keepLines/>
              <w:spacing w:after="0"/>
              <w:jc w:val="center"/>
              <w:rPr>
                <w:ins w:id="235" w:author="Rapporteur" w:date="2022-05-20T13:25:00Z"/>
                <w:lang w:eastAsia="zh-CN"/>
              </w:rPr>
            </w:pPr>
            <w:ins w:id="236" w:author="Rapporteur" w:date="2022-05-20T13:47:00Z">
              <w:r>
                <w:rPr>
                  <w:rFonts w:ascii="Arial" w:hAnsi="Arial"/>
                  <w:bCs/>
                  <w:noProof/>
                  <w:sz w:val="18"/>
                  <w:lang w:eastAsia="zh-CN"/>
                </w:rPr>
                <w:t>-</w:t>
              </w:r>
            </w:ins>
          </w:p>
        </w:tc>
      </w:tr>
      <w:tr w:rsidR="00411F17" w14:paraId="6AF7AA22" w14:textId="77777777">
        <w:trPr>
          <w:cantSplit/>
        </w:trPr>
        <w:tc>
          <w:tcPr>
            <w:tcW w:w="7825" w:type="dxa"/>
            <w:gridSpan w:val="2"/>
            <w:tcBorders>
              <w:bottom w:val="single" w:sz="4" w:space="0" w:color="808080"/>
            </w:tcBorders>
          </w:tcPr>
          <w:p w14:paraId="287CB371"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halfDuplex</w:t>
            </w:r>
          </w:p>
          <w:p w14:paraId="52FCAB66"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42484E7B"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AAD742F" w14:textId="77777777">
        <w:trPr>
          <w:cantSplit/>
        </w:trPr>
        <w:tc>
          <w:tcPr>
            <w:tcW w:w="7825" w:type="dxa"/>
            <w:gridSpan w:val="2"/>
            <w:tcBorders>
              <w:bottom w:val="single" w:sz="4" w:space="0" w:color="808080"/>
            </w:tcBorders>
          </w:tcPr>
          <w:p w14:paraId="3A46D84F"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heightMeas</w:t>
            </w:r>
          </w:p>
          <w:p w14:paraId="4AE50F36" w14:textId="77777777" w:rsidR="00411F17" w:rsidRDefault="00411F17" w:rsidP="00411F17">
            <w:pPr>
              <w:keepNext/>
              <w:keepLines/>
              <w:spacing w:after="0"/>
              <w:rPr>
                <w:rFonts w:ascii="Arial" w:hAnsi="Arial"/>
                <w:bCs/>
                <w:noProof/>
                <w:sz w:val="18"/>
                <w:lang w:eastAsia="en-GB"/>
              </w:rPr>
            </w:pPr>
            <w:r>
              <w:rPr>
                <w:rFonts w:ascii="Arial" w:hAnsi="Arial"/>
                <w:bCs/>
                <w:noProof/>
                <w:sz w:val="18"/>
                <w:lang w:eastAsia="en-GB"/>
              </w:rPr>
              <w:t>Indicates whether UE supports the measurement events H1/H2.</w:t>
            </w:r>
          </w:p>
        </w:tc>
        <w:tc>
          <w:tcPr>
            <w:tcW w:w="830" w:type="dxa"/>
            <w:tcBorders>
              <w:bottom w:val="single" w:sz="4" w:space="0" w:color="808080"/>
            </w:tcBorders>
          </w:tcPr>
          <w:p w14:paraId="5085738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3706984" w14:textId="77777777">
        <w:trPr>
          <w:cantSplit/>
        </w:trPr>
        <w:tc>
          <w:tcPr>
            <w:tcW w:w="7825" w:type="dxa"/>
            <w:gridSpan w:val="2"/>
            <w:tcBorders>
              <w:bottom w:val="single" w:sz="4" w:space="0" w:color="808080"/>
            </w:tcBorders>
          </w:tcPr>
          <w:p w14:paraId="5B4EF1C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ho-EUTRA-5GC-FDD-TDD</w:t>
            </w:r>
          </w:p>
          <w:p w14:paraId="7E9D92A3"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 xml:space="preserve">Indicates whether the UE supports handover between E-UTRA/5GC FDD and E-UTRA/5GC TDD. </w:t>
            </w:r>
          </w:p>
        </w:tc>
        <w:tc>
          <w:tcPr>
            <w:tcW w:w="830" w:type="dxa"/>
            <w:tcBorders>
              <w:bottom w:val="single" w:sz="4" w:space="0" w:color="808080"/>
            </w:tcBorders>
          </w:tcPr>
          <w:p w14:paraId="7E0F7E62" w14:textId="77777777" w:rsidR="00411F17" w:rsidRDefault="00411F17" w:rsidP="00411F17">
            <w:pPr>
              <w:keepNext/>
              <w:keepLines/>
              <w:spacing w:after="0"/>
              <w:jc w:val="center"/>
              <w:rPr>
                <w:rFonts w:ascii="Arial" w:hAnsi="Arial"/>
                <w:bCs/>
                <w:noProof/>
                <w:sz w:val="18"/>
                <w:lang w:eastAsia="en-GB"/>
              </w:rPr>
            </w:pPr>
            <w:r>
              <w:rPr>
                <w:rFonts w:ascii="Arial" w:hAnsi="Arial"/>
                <w:sz w:val="18"/>
                <w:lang w:eastAsia="zh-CN"/>
              </w:rPr>
              <w:t>No</w:t>
            </w:r>
          </w:p>
        </w:tc>
      </w:tr>
      <w:tr w:rsidR="00411F17" w14:paraId="1392754F" w14:textId="77777777">
        <w:trPr>
          <w:cantSplit/>
        </w:trPr>
        <w:tc>
          <w:tcPr>
            <w:tcW w:w="7825" w:type="dxa"/>
            <w:gridSpan w:val="2"/>
            <w:tcBorders>
              <w:bottom w:val="single" w:sz="4" w:space="0" w:color="808080"/>
            </w:tcBorders>
          </w:tcPr>
          <w:p w14:paraId="7A8CC6CA"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ho-InterfreqEUTRA-5GC</w:t>
            </w:r>
          </w:p>
          <w:p w14:paraId="05B32B6C"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 xml:space="preserve">Indicates whether the UE supports inter frequency handover within E-UTRA/5GC. </w:t>
            </w:r>
          </w:p>
        </w:tc>
        <w:tc>
          <w:tcPr>
            <w:tcW w:w="830" w:type="dxa"/>
            <w:tcBorders>
              <w:bottom w:val="single" w:sz="4" w:space="0" w:color="808080"/>
            </w:tcBorders>
          </w:tcPr>
          <w:p w14:paraId="45958169" w14:textId="77777777" w:rsidR="00411F17" w:rsidRDefault="00411F17" w:rsidP="00411F17">
            <w:pPr>
              <w:keepNext/>
              <w:keepLines/>
              <w:spacing w:after="0"/>
              <w:jc w:val="center"/>
              <w:rPr>
                <w:rFonts w:ascii="Arial" w:hAnsi="Arial"/>
                <w:bCs/>
                <w:noProof/>
                <w:sz w:val="18"/>
                <w:lang w:eastAsia="en-GB"/>
              </w:rPr>
            </w:pPr>
            <w:r>
              <w:rPr>
                <w:rFonts w:ascii="Arial" w:hAnsi="Arial"/>
                <w:sz w:val="18"/>
                <w:lang w:eastAsia="zh-CN"/>
              </w:rPr>
              <w:t>Y</w:t>
            </w:r>
            <w:r>
              <w:rPr>
                <w:rFonts w:ascii="Arial" w:hAnsi="Arial"/>
                <w:sz w:val="18"/>
                <w:lang w:eastAsia="en-GB"/>
              </w:rPr>
              <w:t>es</w:t>
            </w:r>
          </w:p>
        </w:tc>
      </w:tr>
      <w:tr w:rsidR="00411F17" w14:paraId="5221A6DF" w14:textId="77777777">
        <w:trPr>
          <w:cantSplit/>
        </w:trPr>
        <w:tc>
          <w:tcPr>
            <w:tcW w:w="7825" w:type="dxa"/>
            <w:gridSpan w:val="2"/>
            <w:tcBorders>
              <w:bottom w:val="single" w:sz="4" w:space="0" w:color="808080"/>
            </w:tcBorders>
          </w:tcPr>
          <w:p w14:paraId="74AB1B35" w14:textId="77777777" w:rsidR="00411F17" w:rsidRDefault="00411F17" w:rsidP="00411F17">
            <w:pPr>
              <w:keepNext/>
              <w:keepLines/>
              <w:spacing w:after="0"/>
              <w:rPr>
                <w:rFonts w:ascii="Arial" w:hAnsi="Arial"/>
                <w:b/>
                <w:i/>
                <w:noProof/>
                <w:sz w:val="18"/>
              </w:rPr>
            </w:pPr>
            <w:r>
              <w:rPr>
                <w:rFonts w:ascii="Arial" w:hAnsi="Arial"/>
                <w:b/>
                <w:i/>
                <w:noProof/>
                <w:sz w:val="18"/>
              </w:rPr>
              <w:t>hybridCSI</w:t>
            </w:r>
          </w:p>
          <w:p w14:paraId="633FB358" w14:textId="77777777" w:rsidR="00411F17" w:rsidRDefault="00411F17" w:rsidP="00411F17">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noProof/>
                <w:sz w:val="18"/>
                <w:lang w:eastAsia="zh-CN"/>
              </w:rPr>
              <w:t xml:space="preserve">described </w:t>
            </w:r>
            <w:r>
              <w:rPr>
                <w:rFonts w:ascii="Arial" w:hAnsi="Arial"/>
                <w:sz w:val="18"/>
                <w:lang w:eastAsia="en-GB"/>
              </w:rPr>
              <w:t>in TS 36.213 [23].</w:t>
            </w:r>
          </w:p>
        </w:tc>
        <w:tc>
          <w:tcPr>
            <w:tcW w:w="830" w:type="dxa"/>
            <w:tcBorders>
              <w:bottom w:val="single" w:sz="4" w:space="0" w:color="808080"/>
            </w:tcBorders>
          </w:tcPr>
          <w:p w14:paraId="1DD010C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3F0588A4" w14:textId="77777777">
        <w:trPr>
          <w:cantSplit/>
        </w:trPr>
        <w:tc>
          <w:tcPr>
            <w:tcW w:w="7825" w:type="dxa"/>
            <w:gridSpan w:val="2"/>
            <w:tcBorders>
              <w:bottom w:val="single" w:sz="4" w:space="0" w:color="808080"/>
            </w:tcBorders>
          </w:tcPr>
          <w:p w14:paraId="700B9266" w14:textId="77777777" w:rsidR="00411F17" w:rsidRDefault="00411F17" w:rsidP="00411F17">
            <w:pPr>
              <w:keepNext/>
              <w:keepLines/>
              <w:spacing w:after="0"/>
              <w:rPr>
                <w:rFonts w:ascii="Arial" w:hAnsi="Arial"/>
                <w:b/>
                <w:i/>
                <w:sz w:val="18"/>
              </w:rPr>
            </w:pPr>
            <w:r>
              <w:rPr>
                <w:rFonts w:ascii="Arial" w:hAnsi="Arial"/>
                <w:b/>
                <w:i/>
                <w:sz w:val="18"/>
              </w:rPr>
              <w:t>idleInactiveValidityAreaList</w:t>
            </w:r>
          </w:p>
          <w:p w14:paraId="06FC47A6" w14:textId="77777777" w:rsidR="00411F17" w:rsidRDefault="00411F17" w:rsidP="00411F17">
            <w:pPr>
              <w:keepNext/>
              <w:keepLines/>
              <w:spacing w:after="0"/>
              <w:rPr>
                <w:rFonts w:ascii="Arial" w:hAnsi="Arial"/>
                <w:b/>
                <w:i/>
                <w:noProof/>
                <w:sz w:val="18"/>
              </w:rPr>
            </w:pPr>
            <w:r>
              <w:rPr>
                <w:rFonts w:ascii="Arial" w:hAnsi="Arial"/>
                <w:sz w:val="18"/>
                <w:lang w:eastAsia="en-GB"/>
              </w:rPr>
              <w:t>Indicates whether the UE supports list of validity areas for measurements during RRC_IDLE and RRC_INACTIVE.</w:t>
            </w:r>
          </w:p>
        </w:tc>
        <w:tc>
          <w:tcPr>
            <w:tcW w:w="830" w:type="dxa"/>
            <w:tcBorders>
              <w:bottom w:val="single" w:sz="4" w:space="0" w:color="808080"/>
            </w:tcBorders>
          </w:tcPr>
          <w:p w14:paraId="175550B2"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No</w:t>
            </w:r>
          </w:p>
        </w:tc>
      </w:tr>
      <w:tr w:rsidR="00411F17" w14:paraId="31D671C0" w14:textId="77777777">
        <w:trPr>
          <w:cantSplit/>
        </w:trPr>
        <w:tc>
          <w:tcPr>
            <w:tcW w:w="7825" w:type="dxa"/>
            <w:gridSpan w:val="2"/>
          </w:tcPr>
          <w:p w14:paraId="5257DC76" w14:textId="77777777" w:rsidR="00411F17" w:rsidRDefault="00411F17" w:rsidP="00411F17">
            <w:pPr>
              <w:keepNext/>
              <w:keepLines/>
              <w:spacing w:after="0"/>
              <w:rPr>
                <w:rFonts w:ascii="Arial" w:hAnsi="Arial"/>
                <w:b/>
                <w:i/>
                <w:sz w:val="18"/>
              </w:rPr>
            </w:pPr>
            <w:r>
              <w:rPr>
                <w:rFonts w:ascii="Arial" w:hAnsi="Arial"/>
                <w:b/>
                <w:i/>
                <w:sz w:val="18"/>
              </w:rPr>
              <w:t>immMeasBT</w:t>
            </w:r>
          </w:p>
          <w:p w14:paraId="0FB16F64"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30" w:type="dxa"/>
          </w:tcPr>
          <w:p w14:paraId="250AFE9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E423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D6ACBE"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immMeasUnComBarPre</w:t>
            </w:r>
          </w:p>
          <w:p w14:paraId="68ADAE44" w14:textId="77777777" w:rsidR="00411F17" w:rsidRDefault="00411F17" w:rsidP="00411F17">
            <w:pPr>
              <w:keepNext/>
              <w:keepLines/>
              <w:spacing w:after="0"/>
              <w:rPr>
                <w:rFonts w:ascii="Arial" w:hAnsi="Arial"/>
                <w:b/>
                <w:bCs/>
                <w:i/>
                <w:noProof/>
                <w:sz w:val="18"/>
                <w:lang w:eastAsia="en-GB"/>
              </w:rPr>
            </w:pPr>
            <w:r>
              <w:rPr>
                <w:rFonts w:ascii="Arial" w:hAnsi="Arial"/>
                <w:bCs/>
                <w:noProof/>
                <w:sz w:val="18"/>
                <w:lang w:eastAsia="en-GB"/>
              </w:rPr>
              <w:t xml:space="preserve">Indicates whether the UE supports uncompensated barometric pressure measurements in </w:t>
            </w:r>
            <w:r>
              <w:rPr>
                <w:rFonts w:ascii="Arial" w:hAnsi="Arial"/>
                <w:sz w:val="18"/>
                <w:lang w:eastAsia="en-GB"/>
              </w:rPr>
              <w:t>RRC connected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035E3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D6E48A4" w14:textId="77777777">
        <w:trPr>
          <w:cantSplit/>
        </w:trPr>
        <w:tc>
          <w:tcPr>
            <w:tcW w:w="7825" w:type="dxa"/>
            <w:gridSpan w:val="2"/>
          </w:tcPr>
          <w:p w14:paraId="6CA9A5B6" w14:textId="77777777" w:rsidR="00411F17" w:rsidRDefault="00411F17" w:rsidP="00411F17">
            <w:pPr>
              <w:keepNext/>
              <w:keepLines/>
              <w:spacing w:after="0"/>
              <w:rPr>
                <w:rFonts w:ascii="Arial" w:hAnsi="Arial"/>
                <w:b/>
                <w:i/>
                <w:sz w:val="18"/>
              </w:rPr>
            </w:pPr>
            <w:r>
              <w:rPr>
                <w:rFonts w:ascii="Arial" w:hAnsi="Arial"/>
                <w:b/>
                <w:i/>
                <w:sz w:val="18"/>
              </w:rPr>
              <w:t>immMeasWLAN</w:t>
            </w:r>
          </w:p>
          <w:p w14:paraId="4347269C"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30" w:type="dxa"/>
          </w:tcPr>
          <w:p w14:paraId="1BA1134E"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940AC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582FC"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ims-VoiceOverMCG-BearerEUTRA-5GC</w:t>
            </w:r>
          </w:p>
          <w:p w14:paraId="31DEDB5C"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4D921BC8"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No</w:t>
            </w:r>
          </w:p>
        </w:tc>
      </w:tr>
      <w:tr w:rsidR="00411F17" w14:paraId="4D97B2FD" w14:textId="77777777">
        <w:trPr>
          <w:cantSplit/>
        </w:trPr>
        <w:tc>
          <w:tcPr>
            <w:tcW w:w="7825" w:type="dxa"/>
            <w:gridSpan w:val="2"/>
          </w:tcPr>
          <w:p w14:paraId="41326348"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ims-VoiceOverNR-FR1</w:t>
            </w:r>
          </w:p>
          <w:p w14:paraId="45179227" w14:textId="77777777" w:rsidR="00411F17" w:rsidRDefault="00411F17" w:rsidP="00411F17">
            <w:pPr>
              <w:keepNext/>
              <w:keepLines/>
              <w:spacing w:after="0"/>
              <w:rPr>
                <w:rFonts w:ascii="Arial" w:hAnsi="Arial"/>
                <w:b/>
                <w:i/>
                <w:sz w:val="18"/>
              </w:rPr>
            </w:pPr>
            <w:r>
              <w:rPr>
                <w:rFonts w:ascii="Arial" w:hAnsi="Arial"/>
                <w:sz w:val="18"/>
              </w:rPr>
              <w:t>Indicates whether the UE supports IMS voice over NR FR1.</w:t>
            </w:r>
          </w:p>
        </w:tc>
        <w:tc>
          <w:tcPr>
            <w:tcW w:w="830" w:type="dxa"/>
          </w:tcPr>
          <w:p w14:paraId="344EC99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17FAC8ED" w14:textId="77777777">
        <w:trPr>
          <w:cantSplit/>
        </w:trPr>
        <w:tc>
          <w:tcPr>
            <w:tcW w:w="7825" w:type="dxa"/>
            <w:gridSpan w:val="2"/>
          </w:tcPr>
          <w:p w14:paraId="4FBA82A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ims-VoiceOverNR-FR2</w:t>
            </w:r>
          </w:p>
          <w:p w14:paraId="41332C57" w14:textId="77777777" w:rsidR="00411F17" w:rsidRDefault="00411F17" w:rsidP="00411F17">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-1 as specified in TS 38.101-x [xx]</w:t>
            </w:r>
            <w:r>
              <w:rPr>
                <w:rFonts w:ascii="Arial" w:hAnsi="Arial"/>
                <w:sz w:val="18"/>
              </w:rPr>
              <w:t>.</w:t>
            </w:r>
          </w:p>
        </w:tc>
        <w:tc>
          <w:tcPr>
            <w:tcW w:w="830" w:type="dxa"/>
          </w:tcPr>
          <w:p w14:paraId="6338E01E"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5A2EE3B3" w14:textId="77777777">
        <w:trPr>
          <w:cantSplit/>
        </w:trPr>
        <w:tc>
          <w:tcPr>
            <w:tcW w:w="7825" w:type="dxa"/>
            <w:gridSpan w:val="2"/>
          </w:tcPr>
          <w:p w14:paraId="0AFAE06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ims-VoiceOverNR-FR2-2</w:t>
            </w:r>
          </w:p>
          <w:p w14:paraId="557F7AA7" w14:textId="77777777" w:rsidR="00411F17" w:rsidRDefault="00411F17" w:rsidP="00411F17">
            <w:pPr>
              <w:keepNext/>
              <w:keepLines/>
              <w:spacing w:after="0"/>
              <w:rPr>
                <w:rFonts w:ascii="Arial" w:hAnsi="Arial"/>
                <w:b/>
                <w:i/>
                <w:sz w:val="18"/>
              </w:rPr>
            </w:pPr>
            <w:r>
              <w:rPr>
                <w:rFonts w:ascii="Arial" w:hAnsi="Arial"/>
                <w:sz w:val="18"/>
              </w:rPr>
              <w:t>Indicates whether the UE supports IMS voice over NR FR2</w:t>
            </w:r>
            <w:r>
              <w:rPr>
                <w:rFonts w:ascii="Arial" w:hAnsi="Arial"/>
                <w:sz w:val="18"/>
                <w:lang w:eastAsia="zh-CN"/>
              </w:rPr>
              <w:t>-2 as specified in TS 38.101-x [xx]</w:t>
            </w:r>
            <w:r>
              <w:rPr>
                <w:rFonts w:ascii="Arial" w:hAnsi="Arial"/>
                <w:sz w:val="18"/>
              </w:rPr>
              <w:t>.</w:t>
            </w:r>
          </w:p>
        </w:tc>
        <w:tc>
          <w:tcPr>
            <w:tcW w:w="830" w:type="dxa"/>
          </w:tcPr>
          <w:p w14:paraId="16912B1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9AF4F9F" w14:textId="77777777">
        <w:trPr>
          <w:cantSplit/>
        </w:trPr>
        <w:tc>
          <w:tcPr>
            <w:tcW w:w="7825" w:type="dxa"/>
            <w:gridSpan w:val="2"/>
          </w:tcPr>
          <w:p w14:paraId="53E23BC5"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ims-VoiceOverNR-PDCP-MCG-Bearer</w:t>
            </w:r>
          </w:p>
          <w:p w14:paraId="291BC411"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whether the UE supports IMS voice over NR PDCP with only MCG RLC bearer.</w:t>
            </w:r>
          </w:p>
        </w:tc>
        <w:tc>
          <w:tcPr>
            <w:tcW w:w="830" w:type="dxa"/>
          </w:tcPr>
          <w:p w14:paraId="293D8F4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0A171B17" w14:textId="77777777">
        <w:trPr>
          <w:cantSplit/>
        </w:trPr>
        <w:tc>
          <w:tcPr>
            <w:tcW w:w="7825" w:type="dxa"/>
            <w:gridSpan w:val="2"/>
          </w:tcPr>
          <w:p w14:paraId="158E47A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ims-VoiceOverNR-PDCP-SCG-Bearer</w:t>
            </w:r>
          </w:p>
          <w:p w14:paraId="0E5F90B0"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30" w:type="dxa"/>
          </w:tcPr>
          <w:p w14:paraId="033E5A3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12B23BDE" w14:textId="77777777">
        <w:trPr>
          <w:cantSplit/>
        </w:trPr>
        <w:tc>
          <w:tcPr>
            <w:tcW w:w="7825" w:type="dxa"/>
            <w:gridSpan w:val="2"/>
          </w:tcPr>
          <w:p w14:paraId="3376FC8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ims-VoNR-PDCP-SCG-NGENDC</w:t>
            </w:r>
          </w:p>
          <w:p w14:paraId="76C38AB9"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whether the UE supports IMS voice over NR PDCP with only SCG RLC bearer when configured with NGEN-DC.</w:t>
            </w:r>
          </w:p>
        </w:tc>
        <w:tc>
          <w:tcPr>
            <w:tcW w:w="830" w:type="dxa"/>
          </w:tcPr>
          <w:p w14:paraId="46ADC02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79EB9C67" w14:textId="77777777">
        <w:trPr>
          <w:cantSplit/>
        </w:trPr>
        <w:tc>
          <w:tcPr>
            <w:tcW w:w="7825" w:type="dxa"/>
            <w:gridSpan w:val="2"/>
          </w:tcPr>
          <w:p w14:paraId="5AAF6BFE"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inactiveState</w:t>
            </w:r>
          </w:p>
          <w:p w14:paraId="16CEDFE5" w14:textId="77777777" w:rsidR="00411F17" w:rsidRDefault="00411F17" w:rsidP="00411F17">
            <w:pPr>
              <w:keepNext/>
              <w:keepLines/>
              <w:spacing w:after="0"/>
              <w:rPr>
                <w:rFonts w:ascii="Arial" w:hAnsi="Arial"/>
                <w:b/>
                <w:i/>
                <w:sz w:val="18"/>
              </w:rPr>
            </w:pPr>
            <w:r>
              <w:rPr>
                <w:rFonts w:ascii="Arial" w:hAnsi="Arial"/>
                <w:sz w:val="18"/>
              </w:rPr>
              <w:t>Indicates whether the UE supports RRC_INACTIVE.</w:t>
            </w:r>
          </w:p>
        </w:tc>
        <w:tc>
          <w:tcPr>
            <w:tcW w:w="830" w:type="dxa"/>
          </w:tcPr>
          <w:p w14:paraId="197007E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2A216B09" w14:textId="77777777">
        <w:trPr>
          <w:cantSplit/>
        </w:trPr>
        <w:tc>
          <w:tcPr>
            <w:tcW w:w="7825" w:type="dxa"/>
            <w:gridSpan w:val="2"/>
            <w:tcBorders>
              <w:bottom w:val="single" w:sz="4" w:space="0" w:color="808080"/>
            </w:tcBorders>
          </w:tcPr>
          <w:p w14:paraId="5EDC0ECE"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incMonEUTRA</w:t>
            </w:r>
          </w:p>
          <w:p w14:paraId="3B30EA8D"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EA2E46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318C0099" w14:textId="77777777">
        <w:trPr>
          <w:cantSplit/>
        </w:trPr>
        <w:tc>
          <w:tcPr>
            <w:tcW w:w="7825" w:type="dxa"/>
            <w:gridSpan w:val="2"/>
            <w:tcBorders>
              <w:bottom w:val="single" w:sz="4" w:space="0" w:color="808080"/>
            </w:tcBorders>
          </w:tcPr>
          <w:p w14:paraId="5F13F868"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incMonUTRA</w:t>
            </w:r>
          </w:p>
          <w:p w14:paraId="1C2D9A34"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C81905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502B9D14" w14:textId="77777777">
        <w:trPr>
          <w:cantSplit/>
        </w:trPr>
        <w:tc>
          <w:tcPr>
            <w:tcW w:w="7825" w:type="dxa"/>
            <w:gridSpan w:val="2"/>
            <w:tcBorders>
              <w:bottom w:val="single" w:sz="4" w:space="0" w:color="808080"/>
            </w:tcBorders>
          </w:tcPr>
          <w:p w14:paraId="62FFCBF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inDeviceCoexInd</w:t>
            </w:r>
          </w:p>
          <w:p w14:paraId="0A41A405"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in-device coexistence indication as well as autonomous denial functionality.</w:t>
            </w:r>
          </w:p>
        </w:tc>
        <w:tc>
          <w:tcPr>
            <w:tcW w:w="830" w:type="dxa"/>
            <w:tcBorders>
              <w:bottom w:val="single" w:sz="4" w:space="0" w:color="808080"/>
            </w:tcBorders>
          </w:tcPr>
          <w:p w14:paraId="133E180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4C321193" w14:textId="77777777">
        <w:trPr>
          <w:cantSplit/>
        </w:trPr>
        <w:tc>
          <w:tcPr>
            <w:tcW w:w="7825" w:type="dxa"/>
            <w:gridSpan w:val="2"/>
            <w:tcBorders>
              <w:bottom w:val="single" w:sz="4" w:space="0" w:color="808080"/>
            </w:tcBorders>
          </w:tcPr>
          <w:p w14:paraId="3435E361" w14:textId="77777777" w:rsidR="00411F17" w:rsidRDefault="00411F17" w:rsidP="00411F17">
            <w:pPr>
              <w:keepNext/>
              <w:keepLines/>
              <w:spacing w:after="0"/>
              <w:rPr>
                <w:rFonts w:ascii="Arial" w:hAnsi="Arial"/>
                <w:sz w:val="18"/>
              </w:rPr>
            </w:pPr>
            <w:r>
              <w:rPr>
                <w:rFonts w:ascii="Arial" w:hAnsi="Arial"/>
                <w:b/>
                <w:i/>
                <w:sz w:val="18"/>
              </w:rPr>
              <w:t>inDeviceCoexInd-ENDC</w:t>
            </w:r>
          </w:p>
          <w:p w14:paraId="1260D549"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30" w:type="dxa"/>
            <w:tcBorders>
              <w:bottom w:val="single" w:sz="4" w:space="0" w:color="808080"/>
            </w:tcBorders>
          </w:tcPr>
          <w:p w14:paraId="27E30B3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FAC8A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D91104"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inDeviceCoexInd-HardwareSharingInd</w:t>
            </w:r>
          </w:p>
          <w:p w14:paraId="1D6E8D6A" w14:textId="77777777" w:rsidR="00411F17" w:rsidRDefault="00411F17" w:rsidP="00411F17">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533CF8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06778A5" w14:textId="77777777">
        <w:trPr>
          <w:cantSplit/>
        </w:trPr>
        <w:tc>
          <w:tcPr>
            <w:tcW w:w="7825" w:type="dxa"/>
            <w:gridSpan w:val="2"/>
            <w:tcBorders>
              <w:bottom w:val="single" w:sz="4" w:space="0" w:color="808080"/>
            </w:tcBorders>
          </w:tcPr>
          <w:p w14:paraId="394301F8"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lastRenderedPageBreak/>
              <w:t>inDeviceCoexInd-UL-CA</w:t>
            </w:r>
          </w:p>
          <w:p w14:paraId="5AAF57F1"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30" w:type="dxa"/>
            <w:tcBorders>
              <w:bottom w:val="single" w:sz="4" w:space="0" w:color="808080"/>
            </w:tcBorders>
          </w:tcPr>
          <w:p w14:paraId="13CD920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4269D0D" w14:textId="77777777">
        <w:trPr>
          <w:cantSplit/>
        </w:trPr>
        <w:tc>
          <w:tcPr>
            <w:tcW w:w="7825" w:type="dxa"/>
            <w:gridSpan w:val="2"/>
            <w:tcBorders>
              <w:bottom w:val="single" w:sz="4" w:space="0" w:color="808080"/>
            </w:tcBorders>
          </w:tcPr>
          <w:p w14:paraId="2C8C3FF0"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1B7DA68B" w14:textId="77777777" w:rsidR="00411F17" w:rsidRDefault="00411F17" w:rsidP="00411F17">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E6AD97E" w14:textId="77777777" w:rsidR="00411F17" w:rsidRDefault="00411F17" w:rsidP="00411F17">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411F17" w14:paraId="0E6E1100" w14:textId="77777777">
        <w:trPr>
          <w:cantSplit/>
        </w:trPr>
        <w:tc>
          <w:tcPr>
            <w:tcW w:w="7825" w:type="dxa"/>
            <w:gridSpan w:val="2"/>
            <w:tcBorders>
              <w:bottom w:val="single" w:sz="4" w:space="0" w:color="808080"/>
            </w:tcBorders>
          </w:tcPr>
          <w:p w14:paraId="7863D33C" w14:textId="77777777" w:rsidR="00411F17" w:rsidRDefault="00411F17" w:rsidP="00411F17">
            <w:pPr>
              <w:keepNext/>
              <w:keepLines/>
              <w:spacing w:after="0"/>
              <w:rPr>
                <w:rFonts w:ascii="Arial" w:hAnsi="Arial"/>
                <w:b/>
                <w:bCs/>
                <w:i/>
                <w:iCs/>
                <w:noProof/>
                <w:sz w:val="18"/>
                <w:lang w:eastAsia="zh-CN"/>
              </w:rPr>
            </w:pPr>
            <w:r>
              <w:rPr>
                <w:rFonts w:ascii="Arial" w:hAnsi="Arial"/>
                <w:b/>
                <w:bCs/>
                <w:i/>
                <w:iCs/>
                <w:noProof/>
                <w:sz w:val="18"/>
                <w:lang w:eastAsia="zh-CN"/>
              </w:rPr>
              <w:t>interBandPowerSharingAsyncDAPS</w:t>
            </w:r>
          </w:p>
          <w:p w14:paraId="28ABAAFF" w14:textId="77777777" w:rsidR="00411F17" w:rsidRDefault="00411F17" w:rsidP="00411F17">
            <w:pPr>
              <w:keepNext/>
              <w:keepLines/>
              <w:spacing w:after="0"/>
              <w:rPr>
                <w:rFonts w:ascii="Arial" w:hAnsi="Arial"/>
                <w:noProof/>
                <w:sz w:val="18"/>
              </w:rPr>
            </w:pPr>
            <w:r>
              <w:rPr>
                <w:rFonts w:ascii="Arial" w:hAnsi="Arial"/>
                <w:noProof/>
                <w:sz w:val="18"/>
                <w:lang w:eastAsia="zh-CN"/>
              </w:rPr>
              <w:t>Indicates whether the UE supports power sharing for asynchronous inter-band DAPS handovers.</w:t>
            </w:r>
          </w:p>
        </w:tc>
        <w:tc>
          <w:tcPr>
            <w:tcW w:w="830" w:type="dxa"/>
            <w:tcBorders>
              <w:bottom w:val="single" w:sz="4" w:space="0" w:color="808080"/>
            </w:tcBorders>
          </w:tcPr>
          <w:p w14:paraId="5CCBB866"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w:t>
            </w:r>
          </w:p>
        </w:tc>
      </w:tr>
      <w:tr w:rsidR="00411F17" w14:paraId="12887483" w14:textId="77777777">
        <w:trPr>
          <w:cantSplit/>
        </w:trPr>
        <w:tc>
          <w:tcPr>
            <w:tcW w:w="7825" w:type="dxa"/>
            <w:gridSpan w:val="2"/>
            <w:tcBorders>
              <w:bottom w:val="single" w:sz="4" w:space="0" w:color="808080"/>
            </w:tcBorders>
          </w:tcPr>
          <w:p w14:paraId="2F8EEEB7" w14:textId="77777777" w:rsidR="00411F17" w:rsidRDefault="00411F17" w:rsidP="00411F17">
            <w:pPr>
              <w:keepNext/>
              <w:keepLines/>
              <w:spacing w:after="0"/>
              <w:rPr>
                <w:rFonts w:ascii="Arial" w:hAnsi="Arial"/>
                <w:b/>
                <w:bCs/>
                <w:i/>
                <w:iCs/>
                <w:noProof/>
                <w:sz w:val="18"/>
                <w:lang w:eastAsia="zh-CN"/>
              </w:rPr>
            </w:pPr>
            <w:r>
              <w:rPr>
                <w:rFonts w:ascii="Arial" w:hAnsi="Arial"/>
                <w:b/>
                <w:bCs/>
                <w:i/>
                <w:iCs/>
                <w:noProof/>
                <w:sz w:val="18"/>
                <w:lang w:eastAsia="zh-CN"/>
              </w:rPr>
              <w:t>interBandPowerSharingSyncDAPS</w:t>
            </w:r>
          </w:p>
          <w:p w14:paraId="1968A16C" w14:textId="77777777" w:rsidR="00411F17" w:rsidRDefault="00411F17" w:rsidP="00411F17">
            <w:pPr>
              <w:keepNext/>
              <w:keepLines/>
              <w:spacing w:after="0"/>
              <w:rPr>
                <w:rFonts w:ascii="Arial" w:hAnsi="Arial"/>
                <w:noProof/>
                <w:sz w:val="18"/>
              </w:rPr>
            </w:pPr>
            <w:r>
              <w:rPr>
                <w:rFonts w:ascii="Arial" w:hAnsi="Arial"/>
                <w:noProof/>
                <w:sz w:val="18"/>
                <w:lang w:eastAsia="zh-CN"/>
              </w:rPr>
              <w:t>Indicates whether the UE supports power sharing for synchronous inter-band DAPS handovers.</w:t>
            </w:r>
          </w:p>
        </w:tc>
        <w:tc>
          <w:tcPr>
            <w:tcW w:w="830" w:type="dxa"/>
            <w:tcBorders>
              <w:bottom w:val="single" w:sz="4" w:space="0" w:color="808080"/>
            </w:tcBorders>
          </w:tcPr>
          <w:p w14:paraId="5E0575E3"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w:t>
            </w:r>
          </w:p>
        </w:tc>
      </w:tr>
      <w:tr w:rsidR="00411F17" w14:paraId="549094CD" w14:textId="77777777">
        <w:trPr>
          <w:cantSplit/>
        </w:trPr>
        <w:tc>
          <w:tcPr>
            <w:tcW w:w="7825" w:type="dxa"/>
            <w:gridSpan w:val="2"/>
            <w:tcBorders>
              <w:bottom w:val="single" w:sz="4" w:space="0" w:color="808080"/>
            </w:tcBorders>
          </w:tcPr>
          <w:p w14:paraId="17EA8069"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1A4D062D" w14:textId="77777777" w:rsidR="00411F17" w:rsidRDefault="00411F17" w:rsidP="00411F17">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17F2B182" w14:textId="77777777" w:rsidR="00411F17" w:rsidRDefault="00411F17" w:rsidP="00411F17">
            <w:pPr>
              <w:keepNext/>
              <w:keepLines/>
              <w:spacing w:after="0"/>
              <w:jc w:val="center"/>
              <w:rPr>
                <w:rFonts w:ascii="Arial" w:hAnsi="Arial" w:cs="Arial"/>
                <w:bCs/>
                <w:noProof/>
                <w:sz w:val="18"/>
                <w:szCs w:val="18"/>
                <w:lang w:eastAsia="zh-CN"/>
              </w:rPr>
            </w:pPr>
            <w:r>
              <w:rPr>
                <w:rFonts w:ascii="Arial" w:hAnsi="Arial"/>
                <w:bCs/>
                <w:noProof/>
                <w:sz w:val="18"/>
                <w:lang w:eastAsia="en-GB"/>
              </w:rPr>
              <w:t>Yes</w:t>
            </w:r>
          </w:p>
        </w:tc>
      </w:tr>
      <w:tr w:rsidR="00411F17" w14:paraId="29088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A96EBD" w14:textId="77777777" w:rsidR="00411F17" w:rsidRDefault="00411F17" w:rsidP="00411F17">
            <w:pPr>
              <w:keepNext/>
              <w:keepLines/>
              <w:spacing w:after="0"/>
              <w:rPr>
                <w:rFonts w:ascii="Arial" w:hAnsi="Arial"/>
                <w:b/>
                <w:i/>
                <w:sz w:val="18"/>
              </w:rPr>
            </w:pPr>
            <w:r>
              <w:rPr>
                <w:rFonts w:ascii="Arial" w:hAnsi="Arial"/>
                <w:b/>
                <w:i/>
                <w:sz w:val="18"/>
              </w:rPr>
              <w:t>interFreqAsyncDAPS</w:t>
            </w:r>
          </w:p>
          <w:p w14:paraId="040A2294" w14:textId="77777777" w:rsidR="00411F17" w:rsidRDefault="00411F17" w:rsidP="00411F17">
            <w:pPr>
              <w:keepNext/>
              <w:keepLines/>
              <w:spacing w:after="0"/>
              <w:rPr>
                <w:rFonts w:ascii="Arial" w:hAnsi="Arial"/>
                <w:b/>
                <w:bCs/>
                <w:i/>
                <w:noProof/>
                <w:sz w:val="18"/>
                <w:lang w:eastAsia="en-GB"/>
              </w:rPr>
            </w:pPr>
            <w:r>
              <w:rPr>
                <w:rFonts w:ascii="Arial" w:hAnsi="Arial"/>
                <w:sz w:val="18"/>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13DD3A0C" w14:textId="77777777" w:rsidR="00411F17" w:rsidRDefault="00411F17" w:rsidP="00411F17">
            <w:pPr>
              <w:keepNext/>
              <w:keepLines/>
              <w:spacing w:after="0"/>
              <w:jc w:val="center"/>
              <w:rPr>
                <w:rFonts w:ascii="Arial" w:hAnsi="Arial"/>
                <w:bCs/>
                <w:noProof/>
                <w:sz w:val="18"/>
                <w:lang w:eastAsia="en-GB"/>
              </w:rPr>
            </w:pPr>
            <w:r>
              <w:rPr>
                <w:rFonts w:ascii="Arial" w:hAnsi="Arial"/>
                <w:noProof/>
                <w:sz w:val="18"/>
                <w:lang w:eastAsia="zh-CN"/>
              </w:rPr>
              <w:t>-</w:t>
            </w:r>
          </w:p>
        </w:tc>
      </w:tr>
      <w:tr w:rsidR="00411F17" w14:paraId="346D26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20384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interFreqBandList</w:t>
            </w:r>
          </w:p>
          <w:p w14:paraId="171CD092" w14:textId="77777777" w:rsidR="00411F17" w:rsidRDefault="00411F17" w:rsidP="00411F17">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noProof/>
                <w:sz w:val="18"/>
                <w:lang w:eastAsia="en-GB"/>
              </w:rPr>
              <w:t>supportedBandListEUTRA</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7A286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6BE4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A2ED4" w14:textId="77777777" w:rsidR="00411F17" w:rsidRDefault="00411F17" w:rsidP="00411F17">
            <w:pPr>
              <w:keepNext/>
              <w:keepLines/>
              <w:spacing w:after="0"/>
              <w:rPr>
                <w:rFonts w:ascii="Arial" w:hAnsi="Arial"/>
                <w:b/>
                <w:i/>
                <w:sz w:val="18"/>
              </w:rPr>
            </w:pPr>
            <w:r>
              <w:rPr>
                <w:rFonts w:ascii="Arial" w:hAnsi="Arial"/>
                <w:b/>
                <w:i/>
                <w:sz w:val="18"/>
              </w:rPr>
              <w:t>interFreqDAPS</w:t>
            </w:r>
          </w:p>
          <w:p w14:paraId="1C635CBA" w14:textId="77777777" w:rsidR="00411F17" w:rsidRDefault="00411F17" w:rsidP="00411F17">
            <w:pPr>
              <w:keepNext/>
              <w:keepLines/>
              <w:spacing w:after="0"/>
              <w:rPr>
                <w:rFonts w:ascii="Arial" w:hAnsi="Arial"/>
                <w:b/>
                <w:bCs/>
                <w:i/>
                <w:noProof/>
                <w:sz w:val="18"/>
                <w:lang w:eastAsia="en-GB"/>
              </w:rPr>
            </w:pPr>
            <w:r>
              <w:rPr>
                <w:rFonts w:ascii="Arial" w:hAnsi="Arial"/>
                <w:sz w:val="18"/>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rFonts w:ascii="Arial" w:hAnsi="Arial"/>
                <w:noProof/>
                <w:sz w:val="18"/>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AE8F9A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BC21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36E12C" w14:textId="77777777" w:rsidR="00411F17" w:rsidRDefault="00411F17" w:rsidP="00411F17">
            <w:pPr>
              <w:keepNext/>
              <w:keepLines/>
              <w:spacing w:after="0"/>
              <w:rPr>
                <w:rFonts w:ascii="Arial" w:hAnsi="Arial"/>
                <w:b/>
                <w:i/>
                <w:sz w:val="18"/>
              </w:rPr>
            </w:pPr>
            <w:r>
              <w:rPr>
                <w:rFonts w:ascii="Arial" w:hAnsi="Arial"/>
                <w:b/>
                <w:i/>
                <w:sz w:val="18"/>
              </w:rPr>
              <w:t>interFreqMultiUL-TransmissionDAPS</w:t>
            </w:r>
          </w:p>
          <w:p w14:paraId="0D69083D"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16DC8EE" w14:textId="77777777" w:rsidR="00411F17" w:rsidRDefault="00411F17" w:rsidP="00411F17">
            <w:pPr>
              <w:keepNext/>
              <w:keepLines/>
              <w:spacing w:after="0"/>
              <w:jc w:val="center"/>
              <w:rPr>
                <w:rFonts w:ascii="Arial" w:hAnsi="Arial"/>
                <w:bCs/>
                <w:noProof/>
                <w:sz w:val="18"/>
                <w:lang w:eastAsia="en-GB"/>
              </w:rPr>
            </w:pPr>
            <w:r>
              <w:rPr>
                <w:rFonts w:ascii="Arial" w:eastAsia="DengXian" w:hAnsi="Arial"/>
                <w:noProof/>
                <w:sz w:val="18"/>
                <w:lang w:eastAsia="zh-CN"/>
              </w:rPr>
              <w:t>-</w:t>
            </w:r>
          </w:p>
        </w:tc>
      </w:tr>
      <w:tr w:rsidR="00411F17" w14:paraId="4E047B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3A54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interFreqNeedForGaps</w:t>
            </w:r>
          </w:p>
          <w:p w14:paraId="1B592AEE" w14:textId="77777777" w:rsidR="00411F17" w:rsidRDefault="00411F17" w:rsidP="00411F17">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w:t>
            </w:r>
            <w:r>
              <w:rPr>
                <w:rFonts w:ascii="Arial" w:hAnsi="Arial"/>
                <w:noProof/>
                <w:sz w:val="18"/>
                <w:lang w:eastAsia="en-GB"/>
              </w:rPr>
              <w:t xml:space="preserve">or on the E-UTRA band combination given by the entry in </w:t>
            </w:r>
            <w:r>
              <w:rPr>
                <w:rFonts w:ascii="Arial" w:hAnsi="Arial"/>
                <w:i/>
                <w:noProof/>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noProof/>
                <w:sz w:val="18"/>
                <w:lang w:eastAsia="en-GB"/>
              </w:rPr>
              <w:t>interFreqBandList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D0A98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A35B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B425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interFreqProximityIndication</w:t>
            </w:r>
          </w:p>
          <w:p w14:paraId="6E2BF53D"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6C20DE"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559B4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389A5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interFreqRSTD-Measurement</w:t>
            </w:r>
          </w:p>
          <w:p w14:paraId="68853C4A"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inter-frequency RSTD measurements for OTDOA positioning, as specified in </w:t>
            </w:r>
            <w:r>
              <w:rPr>
                <w:rFonts w:ascii="Arial" w:hAnsi="Arial"/>
                <w:noProof/>
                <w:sz w:val="18"/>
              </w:rPr>
              <w:t>TS 36.355</w:t>
            </w:r>
            <w:r>
              <w:rPr>
                <w:rFonts w:ascii="Arial" w:hAnsi="Arial"/>
                <w:sz w:val="18"/>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A66D08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694387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77824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interFreqSI-AcquisitionForHO</w:t>
            </w:r>
          </w:p>
          <w:p w14:paraId="7CCD28BE"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5A0EA2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411F17" w14:paraId="2B5507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7CEF5"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interRAT-BandList</w:t>
            </w:r>
          </w:p>
          <w:p w14:paraId="4C8B7D2C" w14:textId="77777777" w:rsidR="00411F17" w:rsidRDefault="00411F17" w:rsidP="00411F17">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noProof/>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1E4DD79B"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D6221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C5A3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interRAT-BandListNR-EN-DC</w:t>
            </w:r>
          </w:p>
          <w:p w14:paraId="72BEE100"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r>
              <w:rPr>
                <w:rFonts w:ascii="Arial" w:hAnsi="Arial"/>
                <w:i/>
                <w:iCs/>
                <w:sz w:val="18"/>
                <w:lang w:eastAsia="en-GB"/>
              </w:rPr>
              <w:t>supportedBandListEN-DC-r15</w:t>
            </w:r>
            <w:r>
              <w:rPr>
                <w:rFonts w:ascii="Arial" w:hAnsi="Arial"/>
                <w:iCs/>
                <w:sz w:val="18"/>
                <w:lang w:eastAsia="en-GB"/>
              </w:rPr>
              <w:t xml:space="preserve">. If both </w:t>
            </w:r>
            <w:r>
              <w:rPr>
                <w:rFonts w:ascii="Arial" w:hAnsi="Arial"/>
                <w:i/>
                <w:iCs/>
                <w:sz w:val="18"/>
                <w:lang w:eastAsia="en-GB"/>
              </w:rPr>
              <w:t>interRAT-BandListNR-EN-DC</w:t>
            </w:r>
            <w:r>
              <w:rPr>
                <w:rFonts w:ascii="Arial" w:hAnsi="Arial"/>
                <w:iCs/>
                <w:sz w:val="18"/>
                <w:lang w:eastAsia="en-GB"/>
              </w:rPr>
              <w:t xml:space="preserve"> and </w:t>
            </w:r>
            <w:r>
              <w:rPr>
                <w:rFonts w:ascii="Arial" w:hAnsi="Arial"/>
                <w:i/>
                <w:iCs/>
                <w:sz w:val="18"/>
                <w:lang w:eastAsia="en-GB"/>
              </w:rPr>
              <w:t>interRAT-BandListNR-SA</w:t>
            </w:r>
            <w:r>
              <w:rPr>
                <w:rFonts w:ascii="Arial" w:hAnsi="Arial"/>
                <w:iCs/>
                <w:sz w:val="18"/>
                <w:lang w:eastAsia="en-GB"/>
              </w:rPr>
              <w:t xml:space="preserve"> are included, the UE shall set the same </w:t>
            </w:r>
            <w:r>
              <w:rPr>
                <w:rFonts w:ascii="Arial" w:hAnsi="Arial"/>
                <w:i/>
                <w:iCs/>
                <w:sz w:val="18"/>
                <w:lang w:eastAsia="en-GB"/>
              </w:rPr>
              <w:t>interRAT-NeedForGapsNR</w:t>
            </w:r>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FCAAD2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D7F17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A4D9F8"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interRAT-BandListNR-SA</w:t>
            </w:r>
          </w:p>
          <w:p w14:paraId="674AEC1D"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One entry corresponding to each supported NR band listed in the same order as in the </w:t>
            </w:r>
            <w:r>
              <w:rPr>
                <w:rFonts w:ascii="Arial" w:hAnsi="Arial"/>
                <w:i/>
                <w:iCs/>
                <w:sz w:val="18"/>
                <w:lang w:eastAsia="en-GB"/>
              </w:rPr>
              <w:t>supportedBandListNR-SA</w:t>
            </w:r>
            <w:r>
              <w:rPr>
                <w:rFonts w:ascii="Arial" w:hAnsi="Arial"/>
                <w:iCs/>
                <w:sz w:val="18"/>
                <w:lang w:eastAsia="en-GB"/>
              </w:rPr>
              <w:t xml:space="preserve">. If both </w:t>
            </w:r>
            <w:r>
              <w:rPr>
                <w:rFonts w:ascii="Arial" w:hAnsi="Arial"/>
                <w:i/>
                <w:iCs/>
                <w:sz w:val="18"/>
                <w:lang w:eastAsia="en-GB"/>
              </w:rPr>
              <w:t>interRAT-BandListNR-EN-DC</w:t>
            </w:r>
            <w:r>
              <w:rPr>
                <w:rFonts w:ascii="Arial" w:hAnsi="Arial"/>
                <w:iCs/>
                <w:sz w:val="18"/>
                <w:lang w:eastAsia="en-GB"/>
              </w:rPr>
              <w:t xml:space="preserve"> and </w:t>
            </w:r>
            <w:r>
              <w:rPr>
                <w:rFonts w:ascii="Arial" w:hAnsi="Arial"/>
                <w:i/>
                <w:iCs/>
                <w:sz w:val="18"/>
                <w:lang w:eastAsia="en-GB"/>
              </w:rPr>
              <w:t>interRAT-BandListNR-SA</w:t>
            </w:r>
            <w:r>
              <w:rPr>
                <w:rFonts w:ascii="Arial" w:hAnsi="Arial"/>
                <w:iCs/>
                <w:sz w:val="18"/>
                <w:lang w:eastAsia="en-GB"/>
              </w:rPr>
              <w:t xml:space="preserve"> are included, the UE shall set the same </w:t>
            </w:r>
            <w:r>
              <w:rPr>
                <w:rFonts w:ascii="Arial" w:hAnsi="Arial"/>
                <w:i/>
                <w:iCs/>
                <w:sz w:val="18"/>
                <w:lang w:eastAsia="en-GB"/>
              </w:rPr>
              <w:t>interRAT-NeedForGapsNR</w:t>
            </w:r>
            <w:r>
              <w:rPr>
                <w:rFonts w:ascii="Arial" w:hAnsi="Arial"/>
                <w:iCs/>
                <w:sz w:val="18"/>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050F97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5FC3B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1CE12"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lastRenderedPageBreak/>
              <w:t>interRAT-enhancementNR</w:t>
            </w:r>
          </w:p>
          <w:p w14:paraId="333B4190"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034EED8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019C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3B6B0"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interRAT-NeedForGaps</w:t>
            </w:r>
          </w:p>
          <w:p w14:paraId="15D44244" w14:textId="77777777" w:rsidR="00411F17" w:rsidRDefault="00411F17" w:rsidP="00411F17">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noProof/>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noProof/>
                <w:sz w:val="18"/>
                <w:lang w:eastAsia="en-GB"/>
              </w:rPr>
              <w:t>interRAT-BandList</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FEE81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ABE57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98E8F"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interRAT-NeedForGapsNR</w:t>
            </w:r>
          </w:p>
          <w:p w14:paraId="25FEDD57"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cs="Arial"/>
                <w:bCs/>
                <w:i/>
                <w:noProof/>
                <w:sz w:val="18"/>
                <w:lang w:eastAsia="en-GB"/>
              </w:rPr>
              <w:t>supportedBandListEUTRA</w:t>
            </w:r>
            <w:r>
              <w:rPr>
                <w:rFonts w:ascii="Arial" w:hAnsi="Arial"/>
                <w:i/>
                <w:noProof/>
                <w:sz w:val="18"/>
                <w:lang w:eastAsia="en-GB"/>
              </w:rPr>
              <w:t xml:space="preserve"> or on the E-UTRA band combination given by the entry in </w:t>
            </w:r>
            <w:r>
              <w:rPr>
                <w:rFonts w:ascii="Arial" w:hAnsi="Arial" w:cs="Arial"/>
                <w:bCs/>
                <w:i/>
                <w:noProof/>
                <w:sz w:val="18"/>
                <w:lang w:eastAsia="en-GB"/>
              </w:rPr>
              <w:t>supportedBandCombination-r10 or supportedBandCombinationAdd-r11</w:t>
            </w:r>
            <w:r>
              <w:rPr>
                <w:rFonts w:ascii="Arial" w:hAnsi="Arial" w:cs="Arial"/>
                <w:bCs/>
                <w:noProof/>
                <w:sz w:val="18"/>
                <w:lang w:eastAsia="en-GB"/>
              </w:rPr>
              <w:t xml:space="preserve"> or </w:t>
            </w:r>
            <w:r>
              <w:rPr>
                <w:rFonts w:ascii="Arial" w:hAnsi="Arial" w:cs="Arial"/>
                <w:bCs/>
                <w:i/>
                <w:noProof/>
                <w:sz w:val="18"/>
                <w:lang w:eastAsia="en-GB"/>
              </w:rPr>
              <w:t>supportedBandCombinationReduced-r13</w:t>
            </w:r>
            <w:r>
              <w:rPr>
                <w:rFonts w:ascii="Arial" w:hAnsi="Arial"/>
                <w:noProof/>
                <w:sz w:val="18"/>
                <w:lang w:eastAsia="en-GB"/>
              </w:rPr>
              <w:t xml:space="preserve"> </w:t>
            </w:r>
            <w:r>
              <w:rPr>
                <w:rFonts w:ascii="Arial" w:hAnsi="Arial"/>
                <w:sz w:val="18"/>
                <w:lang w:eastAsia="en-GB"/>
              </w:rPr>
              <w:t xml:space="preserve">and measuring on the NR band given by the entry in the </w:t>
            </w:r>
            <w:r>
              <w:rPr>
                <w:rFonts w:ascii="Arial" w:hAnsi="Arial"/>
                <w:i/>
                <w:noProof/>
                <w:sz w:val="18"/>
                <w:lang w:eastAsia="en-GB"/>
              </w:rPr>
              <w:t>InterRAT-BandListNR</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7E20D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56050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217F54"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interRAT-ParametersWLAN</w:t>
            </w:r>
          </w:p>
          <w:p w14:paraId="171E9A67"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0C160F9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96EE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A771"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interRAT-PS-HO-ToGERAN</w:t>
            </w:r>
          </w:p>
          <w:p w14:paraId="5D834DAD"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147C57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w:t>
            </w:r>
            <w:r>
              <w:rPr>
                <w:rFonts w:ascii="Arial" w:hAnsi="Arial"/>
                <w:sz w:val="18"/>
                <w:lang w:eastAsia="en-GB"/>
              </w:rPr>
              <w:t>es</w:t>
            </w:r>
          </w:p>
        </w:tc>
      </w:tr>
      <w:tr w:rsidR="00411F17" w14:paraId="718AD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2CD7A4" w14:textId="77777777" w:rsidR="00411F17" w:rsidRDefault="00411F17" w:rsidP="00411F17">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65999A6" w14:textId="77777777" w:rsidR="00411F17" w:rsidRDefault="00411F17" w:rsidP="00411F17">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noProof/>
                <w:sz w:val="18"/>
              </w:rPr>
              <w:t xml:space="preserve">he </w:t>
            </w:r>
            <w:r>
              <w:rPr>
                <w:rFonts w:ascii="Arial" w:hAnsi="Arial"/>
                <w:iCs/>
                <w:noProof/>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666864DF" w14:textId="77777777" w:rsidR="00411F17" w:rsidRDefault="00411F17" w:rsidP="00411F17">
            <w:pPr>
              <w:keepNext/>
              <w:keepLines/>
              <w:spacing w:after="0"/>
              <w:rPr>
                <w:rFonts w:ascii="Arial" w:hAnsi="Arial"/>
                <w:b/>
                <w:bCs/>
                <w:i/>
                <w:noProof/>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30" w:type="dxa"/>
            <w:tcBorders>
              <w:top w:val="single" w:sz="4" w:space="0" w:color="808080"/>
              <w:left w:val="single" w:sz="4" w:space="0" w:color="808080"/>
              <w:bottom w:val="single" w:sz="4" w:space="0" w:color="808080"/>
              <w:right w:val="single" w:sz="4" w:space="0" w:color="808080"/>
            </w:tcBorders>
          </w:tcPr>
          <w:p w14:paraId="4DF2AAA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rPr>
              <w:t>-</w:t>
            </w:r>
          </w:p>
        </w:tc>
      </w:tr>
      <w:tr w:rsidR="00411F17" w14:paraId="2ABB0C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43F40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intraFreqA3-CE-ModeA</w:t>
            </w:r>
          </w:p>
          <w:p w14:paraId="27F51831"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00ADE87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03C9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4746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intraFreqA3-CE-ModeB</w:t>
            </w:r>
          </w:p>
          <w:p w14:paraId="4581F40F"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57CCFC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9D2F8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AAF8F7" w14:textId="77777777" w:rsidR="00411F17" w:rsidRDefault="00411F17" w:rsidP="00411F17">
            <w:pPr>
              <w:keepNext/>
              <w:keepLines/>
              <w:spacing w:after="0"/>
              <w:rPr>
                <w:rFonts w:ascii="Arial" w:hAnsi="Arial"/>
                <w:b/>
                <w:i/>
                <w:sz w:val="18"/>
              </w:rPr>
            </w:pPr>
            <w:r>
              <w:rPr>
                <w:rFonts w:ascii="Arial" w:hAnsi="Arial"/>
                <w:b/>
                <w:i/>
                <w:sz w:val="18"/>
              </w:rPr>
              <w:t>intraFreq-CE-NeedForGaps</w:t>
            </w:r>
          </w:p>
          <w:p w14:paraId="301E2021"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noProof/>
                <w:sz w:val="18"/>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EC36A55" w14:textId="77777777" w:rsidR="00411F17" w:rsidRDefault="00411F17" w:rsidP="00411F17">
            <w:pPr>
              <w:keepNext/>
              <w:keepLines/>
              <w:spacing w:after="0"/>
              <w:jc w:val="center"/>
              <w:rPr>
                <w:rFonts w:ascii="Arial" w:hAnsi="Arial"/>
                <w:bCs/>
                <w:noProof/>
                <w:sz w:val="18"/>
                <w:lang w:eastAsia="en-GB"/>
              </w:rPr>
            </w:pPr>
          </w:p>
        </w:tc>
      </w:tr>
      <w:tr w:rsidR="00411F17" w14:paraId="6FD7A8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8B7484" w14:textId="77777777" w:rsidR="00411F17" w:rsidRDefault="00411F17" w:rsidP="00411F17">
            <w:pPr>
              <w:keepNext/>
              <w:keepLines/>
              <w:spacing w:after="0"/>
              <w:rPr>
                <w:rFonts w:ascii="Arial" w:hAnsi="Arial"/>
                <w:b/>
                <w:i/>
                <w:sz w:val="18"/>
              </w:rPr>
            </w:pPr>
            <w:r>
              <w:rPr>
                <w:rFonts w:ascii="Arial" w:hAnsi="Arial"/>
                <w:b/>
                <w:i/>
                <w:sz w:val="18"/>
              </w:rPr>
              <w:t>intraFreqAsyncDAPS</w:t>
            </w:r>
          </w:p>
          <w:p w14:paraId="5A01B2C2" w14:textId="77777777" w:rsidR="00411F17" w:rsidRDefault="00411F17" w:rsidP="00411F17">
            <w:pPr>
              <w:keepNext/>
              <w:keepLines/>
              <w:spacing w:after="0"/>
              <w:rPr>
                <w:rFonts w:ascii="Arial" w:hAnsi="Arial"/>
                <w:b/>
                <w:i/>
                <w:sz w:val="18"/>
              </w:rPr>
            </w:pPr>
            <w:r>
              <w:rPr>
                <w:rFonts w:ascii="Arial" w:hAnsi="Arial"/>
                <w:sz w:val="18"/>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E33AF45" w14:textId="77777777" w:rsidR="00411F17" w:rsidRDefault="00411F17" w:rsidP="00411F17">
            <w:pPr>
              <w:keepNext/>
              <w:keepLines/>
              <w:spacing w:after="0"/>
              <w:jc w:val="center"/>
              <w:rPr>
                <w:rFonts w:ascii="Arial" w:hAnsi="Arial"/>
                <w:bCs/>
                <w:noProof/>
                <w:sz w:val="18"/>
                <w:lang w:eastAsia="en-GB"/>
              </w:rPr>
            </w:pPr>
            <w:r>
              <w:rPr>
                <w:rFonts w:ascii="Arial" w:hAnsi="Arial"/>
                <w:noProof/>
                <w:sz w:val="18"/>
                <w:lang w:eastAsia="zh-CN"/>
              </w:rPr>
              <w:t>-</w:t>
            </w:r>
          </w:p>
        </w:tc>
      </w:tr>
      <w:tr w:rsidR="00411F17" w14:paraId="2B217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61D10" w14:textId="77777777" w:rsidR="00411F17" w:rsidRDefault="00411F17" w:rsidP="00411F17">
            <w:pPr>
              <w:keepNext/>
              <w:keepLines/>
              <w:spacing w:after="0"/>
              <w:rPr>
                <w:rFonts w:ascii="Arial" w:hAnsi="Arial"/>
                <w:b/>
                <w:bCs/>
                <w:i/>
                <w:iCs/>
                <w:sz w:val="18"/>
              </w:rPr>
            </w:pPr>
            <w:r>
              <w:rPr>
                <w:rFonts w:ascii="Arial" w:hAnsi="Arial"/>
                <w:b/>
                <w:bCs/>
                <w:i/>
                <w:iCs/>
                <w:sz w:val="18"/>
              </w:rPr>
              <w:t>intraFreqDAPS</w:t>
            </w:r>
          </w:p>
          <w:p w14:paraId="65A5C6DA" w14:textId="77777777" w:rsidR="00411F17" w:rsidRDefault="00411F17" w:rsidP="00411F17">
            <w:pPr>
              <w:keepNext/>
              <w:keepLines/>
              <w:spacing w:after="0"/>
              <w:rPr>
                <w:rFonts w:ascii="Arial" w:hAnsi="Arial"/>
                <w:b/>
                <w:i/>
                <w:sz w:val="18"/>
              </w:rPr>
            </w:pPr>
            <w:r>
              <w:rPr>
                <w:rFonts w:ascii="Arial" w:hAnsi="Arial" w:cs="Arial"/>
                <w:sz w:val="18"/>
                <w:szCs w:val="18"/>
              </w:rPr>
              <w:t xml:space="preserve">Indicates whether UE supports DAPS handover in source PCell and </w:t>
            </w:r>
            <w:r>
              <w:rPr>
                <w:rFonts w:ascii="Arial" w:hAnsi="Arial"/>
                <w:sz w:val="18"/>
                <w:lang w:eastAsia="zh-CN"/>
              </w:rPr>
              <w:t xml:space="preserve">intra-frequency </w:t>
            </w:r>
            <w:r>
              <w:rPr>
                <w:rFonts w:ascii="Arial" w:hAnsi="Arial" w:cs="Arial"/>
                <w:sz w:val="18"/>
                <w:szCs w:val="18"/>
              </w:rPr>
              <w:t xml:space="preserve">target PCell, i.e. support of simultaneous DL reception of PDCCH and PDSCH from source and target cell. </w:t>
            </w:r>
            <w:r>
              <w:rPr>
                <w:rFonts w:ascii="Arial" w:hAnsi="Arial"/>
                <w:sz w:val="18"/>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3CA837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4DC4C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DAA19F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intraFreqHO-CE-ModeA</w:t>
            </w:r>
          </w:p>
          <w:p w14:paraId="41B41F2F"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1D15DB"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4270C4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7CF5F3" w14:textId="77777777" w:rsidR="00411F17" w:rsidRDefault="00411F17" w:rsidP="00411F17">
            <w:pPr>
              <w:keepNext/>
              <w:keepLines/>
              <w:spacing w:after="0"/>
              <w:rPr>
                <w:rFonts w:ascii="Arial" w:hAnsi="Arial"/>
                <w:b/>
                <w:bCs/>
                <w:i/>
                <w:iCs/>
                <w:sz w:val="18"/>
                <w:lang w:eastAsia="zh-CN"/>
              </w:rPr>
            </w:pPr>
            <w:r>
              <w:rPr>
                <w:rFonts w:ascii="Arial" w:hAnsi="Arial"/>
                <w:b/>
                <w:bCs/>
                <w:i/>
                <w:iCs/>
                <w:sz w:val="18"/>
                <w:lang w:eastAsia="zh-CN"/>
              </w:rPr>
              <w:t>intraFreqHO-CE-ModeB</w:t>
            </w:r>
          </w:p>
          <w:p w14:paraId="6EF4524D"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E064ACF" w14:textId="77777777" w:rsidR="00411F17" w:rsidRDefault="00411F17" w:rsidP="00411F17">
            <w:pPr>
              <w:keepNext/>
              <w:keepLines/>
              <w:spacing w:after="0"/>
              <w:jc w:val="center"/>
              <w:rPr>
                <w:rFonts w:ascii="Arial" w:hAnsi="Arial"/>
                <w:bCs/>
                <w:noProof/>
                <w:sz w:val="18"/>
              </w:rPr>
            </w:pPr>
            <w:r>
              <w:rPr>
                <w:rFonts w:ascii="Arial" w:hAnsi="Arial"/>
                <w:sz w:val="18"/>
                <w:lang w:eastAsia="zh-CN"/>
              </w:rPr>
              <w:t>-</w:t>
            </w:r>
          </w:p>
        </w:tc>
      </w:tr>
      <w:tr w:rsidR="00411F17" w14:paraId="75F4D2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28E89C"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intraFreqProximityIndication</w:t>
            </w:r>
          </w:p>
          <w:p w14:paraId="6B70B2EA"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D8C99CA"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B4D35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C2ACCE8"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intraFreqSI-AcquisitionForHO</w:t>
            </w:r>
          </w:p>
          <w:p w14:paraId="2103C31D" w14:textId="77777777" w:rsidR="00411F17" w:rsidRDefault="00411F17" w:rsidP="00411F17">
            <w:pPr>
              <w:keepNext/>
              <w:keepLines/>
              <w:spacing w:after="0"/>
              <w:rPr>
                <w:rFonts w:ascii="Arial" w:hAnsi="Arial"/>
                <w:b/>
                <w:bCs/>
                <w:i/>
                <w:noProof/>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860F96B"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411F17" w14:paraId="043E7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FAAE8A"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lastRenderedPageBreak/>
              <w:t>intraFreqTwoTAGs-DAPS</w:t>
            </w:r>
          </w:p>
          <w:p w14:paraId="6B06AF49" w14:textId="77777777" w:rsidR="00411F17" w:rsidRDefault="00411F17" w:rsidP="00411F17">
            <w:pPr>
              <w:keepNext/>
              <w:keepLines/>
              <w:spacing w:after="0"/>
              <w:rPr>
                <w:rFonts w:ascii="Arial" w:hAnsi="Arial"/>
                <w:b/>
                <w:i/>
                <w:sz w:val="18"/>
                <w:lang w:eastAsia="zh-CN"/>
              </w:rPr>
            </w:pPr>
            <w:r>
              <w:rPr>
                <w:rFonts w:ascii="Arial" w:hAnsi="Arial"/>
                <w:sz w:val="18"/>
              </w:rPr>
              <w:t xml:space="preserve">Indicates whether the UE supports different timing advance groups in source PCell and </w:t>
            </w:r>
            <w:r>
              <w:rPr>
                <w:rFonts w:ascii="Arial" w:hAnsi="Arial"/>
                <w:sz w:val="18"/>
                <w:lang w:eastAsia="zh-CN"/>
              </w:rPr>
              <w:t xml:space="preserve">intra-frequency </w:t>
            </w:r>
            <w:r>
              <w:rPr>
                <w:rFonts w:ascii="Arial" w:hAnsi="Arial" w:cs="Arial"/>
                <w:sz w:val="18"/>
                <w:szCs w:val="18"/>
              </w:rPr>
              <w:t xml:space="preserve">target PCell. </w:t>
            </w:r>
            <w:r>
              <w:rPr>
                <w:rFonts w:ascii="Arial" w:hAnsi="Arial"/>
                <w:sz w:val="18"/>
              </w:rPr>
              <w:t xml:space="preserve">It is mandatory for </w:t>
            </w:r>
            <w:r>
              <w:rPr>
                <w:rFonts w:ascii="Arial" w:hAnsi="Arial"/>
                <w:i/>
                <w:iCs/>
                <w:sz w:val="18"/>
              </w:rPr>
              <w:t xml:space="preserve">intraFreqDAPS </w:t>
            </w:r>
            <w:r>
              <w:rPr>
                <w:rFonts w:ascii="Arial" w:hAnsi="Arial"/>
                <w:sz w:val="18"/>
              </w:rPr>
              <w:t>capable UE.</w:t>
            </w:r>
          </w:p>
        </w:tc>
        <w:tc>
          <w:tcPr>
            <w:tcW w:w="830" w:type="dxa"/>
            <w:tcBorders>
              <w:top w:val="single" w:sz="4" w:space="0" w:color="808080"/>
              <w:left w:val="single" w:sz="4" w:space="0" w:color="808080"/>
              <w:bottom w:val="single" w:sz="4" w:space="0" w:color="808080"/>
              <w:right w:val="single" w:sz="4" w:space="0" w:color="808080"/>
            </w:tcBorders>
          </w:tcPr>
          <w:p w14:paraId="7A7F6479"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CE385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8CD189"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jointEHC-ROHC-Config</w:t>
            </w:r>
          </w:p>
          <w:p w14:paraId="144F6551" w14:textId="77777777" w:rsidR="00411F17" w:rsidRDefault="00411F17" w:rsidP="00411F17">
            <w:pPr>
              <w:keepNext/>
              <w:keepLines/>
              <w:spacing w:after="0"/>
              <w:rPr>
                <w:rFonts w:ascii="Arial" w:hAnsi="Arial"/>
                <w:b/>
                <w:i/>
                <w:sz w:val="18"/>
                <w:lang w:eastAsia="zh-CN"/>
              </w:rPr>
            </w:pPr>
            <w:r>
              <w:rPr>
                <w:rFonts w:ascii="Arial" w:hAnsi="Arial"/>
                <w:bCs/>
                <w:iCs/>
                <w:sz w:val="18"/>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4EE814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7CD86A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F9765DF"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k-Max (in MIMO-CA-ParametersPerBoBCPerTM)</w:t>
            </w:r>
          </w:p>
          <w:p w14:paraId="3E2BC945" w14:textId="77777777" w:rsidR="00411F17" w:rsidRDefault="00411F17" w:rsidP="00411F17">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0D52AD1"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No</w:t>
            </w:r>
          </w:p>
        </w:tc>
      </w:tr>
      <w:tr w:rsidR="00411F17" w14:paraId="452CF8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6AF037"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k-Max (in MIMO-UE-ParametersPerTM)</w:t>
            </w:r>
          </w:p>
          <w:p w14:paraId="428E2B32"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631C065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4535F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47053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laa-PUSCH-Mode1</w:t>
            </w:r>
          </w:p>
          <w:p w14:paraId="64A1102F"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rPr>
              <w:t>as defined in TS 36.213 [23]</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F6D42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B3C45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161D70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laa-PUSCH-Mode2</w:t>
            </w:r>
          </w:p>
          <w:p w14:paraId="618238B9"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C6F89B"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42280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247D38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laa-PUSCH-Mode3</w:t>
            </w:r>
          </w:p>
          <w:p w14:paraId="2889E7B0"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rPr>
              <w:t>as defined in TS 36.213 [23]</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8A0D0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8E62B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ABA38C7"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locationReport</w:t>
            </w:r>
          </w:p>
          <w:p w14:paraId="55211B35" w14:textId="77777777" w:rsidR="00411F17" w:rsidRDefault="00411F17" w:rsidP="00411F17">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21DB643"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ko-KR"/>
              </w:rPr>
              <w:t>-</w:t>
            </w:r>
          </w:p>
        </w:tc>
      </w:tr>
      <w:tr w:rsidR="00411F17" w14:paraId="5F4E8C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29C8C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loggedMBSFNMeasurements</w:t>
            </w:r>
          </w:p>
          <w:p w14:paraId="2B078A20"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B4ACAA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F213F26" w14:textId="77777777">
        <w:trPr>
          <w:cantSplit/>
        </w:trPr>
        <w:tc>
          <w:tcPr>
            <w:tcW w:w="7825" w:type="dxa"/>
            <w:gridSpan w:val="2"/>
          </w:tcPr>
          <w:p w14:paraId="636ACD9B" w14:textId="77777777" w:rsidR="00411F17" w:rsidRDefault="00411F17" w:rsidP="00411F17">
            <w:pPr>
              <w:keepNext/>
              <w:keepLines/>
              <w:spacing w:after="0"/>
              <w:rPr>
                <w:rFonts w:ascii="Arial" w:hAnsi="Arial"/>
                <w:b/>
                <w:i/>
                <w:sz w:val="18"/>
              </w:rPr>
            </w:pPr>
            <w:r>
              <w:rPr>
                <w:rFonts w:ascii="Arial" w:hAnsi="Arial"/>
                <w:b/>
                <w:i/>
                <w:sz w:val="18"/>
              </w:rPr>
              <w:t>loggedMeasBT</w:t>
            </w:r>
          </w:p>
          <w:p w14:paraId="135E91A5" w14:textId="77777777" w:rsidR="00411F17" w:rsidRDefault="00411F17" w:rsidP="00411F17">
            <w:pPr>
              <w:keepNext/>
              <w:keepLines/>
              <w:spacing w:after="0"/>
              <w:rPr>
                <w:rFonts w:ascii="Arial" w:hAnsi="Arial"/>
                <w:b/>
                <w:i/>
                <w:noProof/>
                <w:sz w:val="18"/>
                <w:lang w:eastAsia="en-GB"/>
              </w:rPr>
            </w:pPr>
            <w:r>
              <w:rPr>
                <w:rFonts w:ascii="Arial" w:hAnsi="Arial"/>
                <w:sz w:val="18"/>
                <w:lang w:eastAsia="en-GB"/>
              </w:rPr>
              <w:t>Indicates whether the UE supports Bluetooth measurements in RRC idle mode.</w:t>
            </w:r>
          </w:p>
        </w:tc>
        <w:tc>
          <w:tcPr>
            <w:tcW w:w="830" w:type="dxa"/>
          </w:tcPr>
          <w:p w14:paraId="2E0634B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85B9A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07981"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loggedMeasIdleEventL1</w:t>
            </w:r>
          </w:p>
          <w:p w14:paraId="50C24EDC"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r>
              <w:rPr>
                <w:rFonts w:ascii="Arial" w:hAnsi="Arial"/>
                <w:i/>
                <w:iCs/>
                <w:sz w:val="18"/>
                <w:lang w:eastAsia="zh-CN"/>
              </w:rPr>
              <w:t>eventL1</w:t>
            </w:r>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495837A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F656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336CC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loggedMeasIdleEventOutOfCoverage</w:t>
            </w:r>
          </w:p>
          <w:p w14:paraId="48E1C565"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event triggered logged measurements for </w:t>
            </w:r>
            <w:r>
              <w:rPr>
                <w:rFonts w:ascii="Arial" w:hAnsi="Arial"/>
                <w:i/>
                <w:iCs/>
                <w:sz w:val="18"/>
                <w:lang w:eastAsia="zh-CN"/>
              </w:rPr>
              <w:t>outOfCoverage</w:t>
            </w:r>
            <w:r>
              <w:rPr>
                <w:rFonts w:ascii="Arial" w:hAnsi="Arial"/>
                <w:sz w:val="18"/>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185E942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8B52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3B7B08"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loggedMeasUnComBarPre</w:t>
            </w:r>
          </w:p>
          <w:p w14:paraId="57EBD12C" w14:textId="77777777" w:rsidR="00411F17" w:rsidRDefault="00411F17" w:rsidP="00411F17">
            <w:pPr>
              <w:keepNext/>
              <w:keepLines/>
              <w:spacing w:after="0"/>
              <w:rPr>
                <w:rFonts w:ascii="Arial" w:hAnsi="Arial"/>
                <w:b/>
                <w:bCs/>
                <w:i/>
                <w:noProof/>
                <w:sz w:val="18"/>
                <w:lang w:eastAsia="en-GB"/>
              </w:rPr>
            </w:pPr>
            <w:r>
              <w:rPr>
                <w:rFonts w:ascii="Arial" w:hAnsi="Arial"/>
                <w:bCs/>
                <w:noProof/>
                <w:sz w:val="18"/>
                <w:lang w:eastAsia="en-GB"/>
              </w:rPr>
              <w:t>Indicates whether the UE supports uncompensated barometric pressure measurements in</w:t>
            </w:r>
            <w:r>
              <w:rPr>
                <w:rFonts w:ascii="Arial" w:hAnsi="Arial"/>
                <w:sz w:val="18"/>
                <w:lang w:eastAsia="en-GB"/>
              </w:rPr>
              <w:t xml:space="preserve"> RRC_IDLE mode</w:t>
            </w:r>
            <w:r>
              <w:rPr>
                <w:rFonts w:ascii="Arial" w:hAnsi="Arial"/>
                <w:b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C47B2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2337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A223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loggedMeasurementsIdle</w:t>
            </w:r>
          </w:p>
          <w:p w14:paraId="6AAF5A5D"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42A9F7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12AD569" w14:textId="77777777">
        <w:trPr>
          <w:cantSplit/>
        </w:trPr>
        <w:tc>
          <w:tcPr>
            <w:tcW w:w="7825" w:type="dxa"/>
            <w:gridSpan w:val="2"/>
          </w:tcPr>
          <w:p w14:paraId="1C4E753D" w14:textId="77777777" w:rsidR="00411F17" w:rsidRDefault="00411F17" w:rsidP="00411F17">
            <w:pPr>
              <w:keepNext/>
              <w:keepLines/>
              <w:spacing w:after="0"/>
              <w:rPr>
                <w:rFonts w:ascii="Arial" w:hAnsi="Arial"/>
                <w:b/>
                <w:i/>
                <w:sz w:val="18"/>
              </w:rPr>
            </w:pPr>
            <w:r>
              <w:rPr>
                <w:rFonts w:ascii="Arial" w:hAnsi="Arial"/>
                <w:b/>
                <w:i/>
                <w:sz w:val="18"/>
              </w:rPr>
              <w:t>loggedMeasWLAN</w:t>
            </w:r>
          </w:p>
          <w:p w14:paraId="08F466A7" w14:textId="77777777" w:rsidR="00411F17" w:rsidRDefault="00411F17" w:rsidP="00411F17">
            <w:pPr>
              <w:keepNext/>
              <w:keepLines/>
              <w:spacing w:after="0"/>
              <w:rPr>
                <w:rFonts w:ascii="Arial" w:hAnsi="Arial"/>
                <w:b/>
                <w:i/>
                <w:noProof/>
                <w:sz w:val="18"/>
                <w:lang w:eastAsia="en-GB"/>
              </w:rPr>
            </w:pPr>
            <w:r>
              <w:rPr>
                <w:rFonts w:ascii="Arial" w:hAnsi="Arial"/>
                <w:sz w:val="18"/>
                <w:lang w:eastAsia="en-GB"/>
              </w:rPr>
              <w:t>Indicates whether the UE supports WLAN measurements in RRC idle mode.</w:t>
            </w:r>
          </w:p>
        </w:tc>
        <w:tc>
          <w:tcPr>
            <w:tcW w:w="830" w:type="dxa"/>
          </w:tcPr>
          <w:p w14:paraId="2312BEB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C8B94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9E4B5" w14:textId="77777777" w:rsidR="00411F17" w:rsidRDefault="00411F17" w:rsidP="00411F17">
            <w:pPr>
              <w:keepNext/>
              <w:keepLines/>
              <w:spacing w:after="0"/>
              <w:rPr>
                <w:rFonts w:ascii="Arial" w:hAnsi="Arial"/>
                <w:b/>
                <w:i/>
                <w:noProof/>
                <w:sz w:val="18"/>
                <w:lang w:eastAsia="en-GB"/>
              </w:rPr>
            </w:pPr>
            <w:r>
              <w:rPr>
                <w:rFonts w:ascii="Arial" w:hAnsi="Arial"/>
                <w:b/>
                <w:i/>
                <w:noProof/>
                <w:sz w:val="18"/>
                <w:lang w:eastAsia="en-GB"/>
              </w:rPr>
              <w:t>logicalChannelSR-ProhibitTimer</w:t>
            </w:r>
          </w:p>
          <w:p w14:paraId="44D792C6" w14:textId="77777777" w:rsidR="00411F17" w:rsidRDefault="00411F17" w:rsidP="00411F17">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1D26976B"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10B77C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BB88B2" w14:textId="77777777" w:rsidR="00411F17" w:rsidRDefault="00411F17" w:rsidP="00411F17">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77E3B6" w14:textId="77777777" w:rsidR="00411F17" w:rsidRDefault="00411F17" w:rsidP="00411F17">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67AF28" w14:textId="77777777" w:rsidR="00411F17" w:rsidRDefault="00411F17" w:rsidP="00411F17">
            <w:pPr>
              <w:keepNext/>
              <w:keepLines/>
              <w:spacing w:after="0"/>
              <w:jc w:val="center"/>
              <w:rPr>
                <w:rFonts w:ascii="Arial" w:hAnsi="Arial" w:cs="Arial"/>
                <w:sz w:val="18"/>
                <w:szCs w:val="18"/>
              </w:rPr>
            </w:pPr>
            <w:r>
              <w:rPr>
                <w:rFonts w:ascii="Arial" w:hAnsi="Arial" w:cs="Arial"/>
                <w:sz w:val="18"/>
                <w:szCs w:val="18"/>
              </w:rPr>
              <w:t>-</w:t>
            </w:r>
          </w:p>
        </w:tc>
      </w:tr>
      <w:tr w:rsidR="00411F17" w14:paraId="24AB0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3F8EE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lwa</w:t>
            </w:r>
          </w:p>
          <w:p w14:paraId="235AC7E2" w14:textId="77777777" w:rsidR="00411F17" w:rsidRDefault="00411F17" w:rsidP="00411F17">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B2DBE7" w14:textId="77777777" w:rsidR="00411F17" w:rsidRDefault="00411F17" w:rsidP="00411F17">
            <w:pPr>
              <w:keepNext/>
              <w:keepLines/>
              <w:spacing w:after="0"/>
              <w:jc w:val="center"/>
              <w:rPr>
                <w:rFonts w:ascii="Arial" w:hAnsi="Arial" w:cs="Arial"/>
                <w:sz w:val="18"/>
                <w:szCs w:val="18"/>
              </w:rPr>
            </w:pPr>
            <w:r>
              <w:rPr>
                <w:bCs/>
                <w:noProof/>
                <w:lang w:eastAsia="en-GB"/>
              </w:rPr>
              <w:t>-</w:t>
            </w:r>
          </w:p>
        </w:tc>
      </w:tr>
      <w:tr w:rsidR="00411F17" w14:paraId="513AD0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0F482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lwa-BufferSize</w:t>
            </w:r>
          </w:p>
          <w:p w14:paraId="524F3889" w14:textId="77777777" w:rsidR="00411F17" w:rsidRDefault="00411F17" w:rsidP="00411F17">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4438C719" w14:textId="77777777" w:rsidR="00411F17" w:rsidRDefault="00411F17" w:rsidP="00411F17">
            <w:pPr>
              <w:keepNext/>
              <w:keepLines/>
              <w:spacing w:after="0"/>
              <w:jc w:val="center"/>
              <w:rPr>
                <w:rFonts w:ascii="Arial" w:hAnsi="Arial" w:cs="Arial"/>
                <w:sz w:val="18"/>
                <w:szCs w:val="18"/>
              </w:rPr>
            </w:pPr>
            <w:r>
              <w:rPr>
                <w:rFonts w:ascii="Arial" w:hAnsi="Arial" w:cs="Arial"/>
                <w:sz w:val="18"/>
                <w:szCs w:val="18"/>
              </w:rPr>
              <w:t>-</w:t>
            </w:r>
          </w:p>
        </w:tc>
      </w:tr>
      <w:tr w:rsidR="00411F17" w14:paraId="5A1D6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4CE8AD" w14:textId="77777777" w:rsidR="00411F17" w:rsidRDefault="00411F17" w:rsidP="00411F17">
            <w:pPr>
              <w:keepNext/>
              <w:keepLines/>
              <w:spacing w:after="0"/>
              <w:rPr>
                <w:rFonts w:ascii="Arial" w:hAnsi="Arial"/>
                <w:b/>
                <w:i/>
                <w:sz w:val="18"/>
              </w:rPr>
            </w:pPr>
            <w:r>
              <w:rPr>
                <w:rFonts w:ascii="Arial" w:hAnsi="Arial"/>
                <w:b/>
                <w:i/>
                <w:sz w:val="18"/>
              </w:rPr>
              <w:t>lwa-HO-WithoutWT-Change</w:t>
            </w:r>
          </w:p>
          <w:p w14:paraId="19872026" w14:textId="77777777" w:rsidR="00411F17" w:rsidRDefault="00411F17" w:rsidP="00411F17">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6FE90979" w14:textId="77777777" w:rsidR="00411F17" w:rsidRDefault="00411F17" w:rsidP="00411F17">
            <w:pPr>
              <w:keepNext/>
              <w:keepLines/>
              <w:spacing w:after="0"/>
              <w:jc w:val="center"/>
              <w:rPr>
                <w:bCs/>
                <w:noProof/>
                <w:lang w:eastAsia="en-GB"/>
              </w:rPr>
            </w:pPr>
            <w:r>
              <w:rPr>
                <w:bCs/>
                <w:noProof/>
                <w:lang w:eastAsia="en-GB"/>
              </w:rPr>
              <w:t>-</w:t>
            </w:r>
          </w:p>
        </w:tc>
      </w:tr>
      <w:tr w:rsidR="00411F17" w14:paraId="53DDFB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F046F" w14:textId="77777777" w:rsidR="00411F17" w:rsidRDefault="00411F17" w:rsidP="00411F17">
            <w:pPr>
              <w:keepNext/>
              <w:keepLines/>
              <w:spacing w:after="0"/>
              <w:rPr>
                <w:rFonts w:ascii="Arial" w:hAnsi="Arial"/>
                <w:b/>
                <w:i/>
                <w:sz w:val="18"/>
              </w:rPr>
            </w:pPr>
            <w:r>
              <w:rPr>
                <w:rFonts w:ascii="Arial" w:hAnsi="Arial"/>
                <w:b/>
                <w:i/>
                <w:sz w:val="18"/>
              </w:rPr>
              <w:t>lwa-RLC-UM</w:t>
            </w:r>
          </w:p>
          <w:p w14:paraId="04E9E11B" w14:textId="77777777" w:rsidR="00411F17" w:rsidRDefault="00411F17" w:rsidP="00411F17">
            <w:pPr>
              <w:keepNext/>
              <w:keepLines/>
              <w:spacing w:after="0"/>
              <w:rPr>
                <w:rFonts w:ascii="Arial" w:hAnsi="Arial"/>
                <w:b/>
                <w:i/>
                <w:sz w:val="18"/>
              </w:rPr>
            </w:pPr>
            <w:r>
              <w:rPr>
                <w:rFonts w:ascii="Arial" w:hAnsi="Arial"/>
                <w:sz w:val="18"/>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1B6D86ED" w14:textId="77777777" w:rsidR="00411F17" w:rsidRDefault="00411F17" w:rsidP="00411F17">
            <w:pPr>
              <w:keepNext/>
              <w:keepLines/>
              <w:spacing w:after="0"/>
              <w:jc w:val="center"/>
              <w:rPr>
                <w:bCs/>
                <w:noProof/>
                <w:lang w:eastAsia="en-GB"/>
              </w:rPr>
            </w:pPr>
            <w:r>
              <w:rPr>
                <w:bCs/>
                <w:noProof/>
                <w:lang w:eastAsia="en-GB"/>
              </w:rPr>
              <w:t>-</w:t>
            </w:r>
          </w:p>
        </w:tc>
      </w:tr>
      <w:tr w:rsidR="00411F17" w14:paraId="5454B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2C3A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lwa-SplitBearer</w:t>
            </w:r>
          </w:p>
          <w:p w14:paraId="18E92DD2" w14:textId="77777777" w:rsidR="00411F17" w:rsidRDefault="00411F17" w:rsidP="00411F17">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48F9BB1" w14:textId="77777777" w:rsidR="00411F17" w:rsidRDefault="00411F17" w:rsidP="00411F17">
            <w:pPr>
              <w:keepNext/>
              <w:keepLines/>
              <w:spacing w:after="0"/>
              <w:jc w:val="center"/>
              <w:rPr>
                <w:rFonts w:ascii="Arial" w:hAnsi="Arial" w:cs="Arial"/>
                <w:sz w:val="18"/>
                <w:szCs w:val="18"/>
              </w:rPr>
            </w:pPr>
            <w:r>
              <w:rPr>
                <w:bCs/>
                <w:noProof/>
                <w:lang w:eastAsia="en-GB"/>
              </w:rPr>
              <w:t>-</w:t>
            </w:r>
          </w:p>
        </w:tc>
      </w:tr>
      <w:tr w:rsidR="00411F17" w14:paraId="472DC7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F114E" w14:textId="77777777" w:rsidR="00411F17" w:rsidRDefault="00411F17" w:rsidP="00411F17">
            <w:pPr>
              <w:keepNext/>
              <w:keepLines/>
              <w:spacing w:after="0"/>
              <w:rPr>
                <w:rFonts w:ascii="Arial" w:hAnsi="Arial"/>
                <w:b/>
                <w:i/>
                <w:sz w:val="18"/>
              </w:rPr>
            </w:pPr>
            <w:r>
              <w:rPr>
                <w:rFonts w:ascii="Arial" w:hAnsi="Arial"/>
                <w:b/>
                <w:i/>
                <w:sz w:val="18"/>
              </w:rPr>
              <w:t>lwa-UL</w:t>
            </w:r>
          </w:p>
          <w:p w14:paraId="5B77D179" w14:textId="77777777" w:rsidR="00411F17" w:rsidRDefault="00411F17" w:rsidP="00411F17">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1EABFDA1" w14:textId="77777777" w:rsidR="00411F17" w:rsidRDefault="00411F17" w:rsidP="00411F17">
            <w:pPr>
              <w:keepNext/>
              <w:keepLines/>
              <w:spacing w:after="0"/>
              <w:jc w:val="center"/>
              <w:rPr>
                <w:bCs/>
                <w:noProof/>
                <w:lang w:eastAsia="en-GB"/>
              </w:rPr>
            </w:pPr>
            <w:r>
              <w:rPr>
                <w:bCs/>
                <w:noProof/>
                <w:lang w:eastAsia="en-GB"/>
              </w:rPr>
              <w:t>-</w:t>
            </w:r>
          </w:p>
        </w:tc>
      </w:tr>
      <w:tr w:rsidR="00411F17" w14:paraId="272CF1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7EEA6"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lastRenderedPageBreak/>
              <w:t>lwip</w:t>
            </w:r>
          </w:p>
          <w:p w14:paraId="426B3FF4"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8151D4" w14:textId="77777777" w:rsidR="00411F17" w:rsidRDefault="00411F17" w:rsidP="00411F17">
            <w:pPr>
              <w:keepNext/>
              <w:keepLines/>
              <w:spacing w:after="0"/>
              <w:jc w:val="center"/>
              <w:rPr>
                <w:bCs/>
                <w:noProof/>
                <w:lang w:eastAsia="en-GB"/>
              </w:rPr>
            </w:pPr>
            <w:r>
              <w:rPr>
                <w:bCs/>
                <w:noProof/>
                <w:lang w:eastAsia="en-GB"/>
              </w:rPr>
              <w:t>-</w:t>
            </w:r>
          </w:p>
        </w:tc>
      </w:tr>
      <w:tr w:rsidR="00411F17" w14:paraId="30BC4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472F1C"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lwip-Aggregation-DL, lwip-Aggregation-UL</w:t>
            </w:r>
          </w:p>
          <w:p w14:paraId="7FE702C2"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1D885" w14:textId="77777777" w:rsidR="00411F17" w:rsidRDefault="00411F17" w:rsidP="00411F17">
            <w:pPr>
              <w:keepNext/>
              <w:keepLines/>
              <w:spacing w:after="0"/>
              <w:jc w:val="center"/>
              <w:rPr>
                <w:bCs/>
                <w:noProof/>
                <w:lang w:eastAsia="en-GB"/>
              </w:rPr>
            </w:pPr>
            <w:r>
              <w:rPr>
                <w:bCs/>
                <w:noProof/>
                <w:lang w:eastAsia="en-GB"/>
              </w:rPr>
              <w:t>-</w:t>
            </w:r>
          </w:p>
        </w:tc>
      </w:tr>
      <w:tr w:rsidR="00411F17" w14:paraId="2479C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48A8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makeBeforeBreak</w:t>
            </w:r>
          </w:p>
          <w:p w14:paraId="2EF2A778"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E0F854E" w14:textId="77777777" w:rsidR="00411F17" w:rsidRDefault="00411F17" w:rsidP="00411F17">
            <w:pPr>
              <w:keepNext/>
              <w:keepLines/>
              <w:spacing w:after="0"/>
              <w:jc w:val="center"/>
              <w:rPr>
                <w:bCs/>
                <w:noProof/>
                <w:lang w:eastAsia="en-GB"/>
              </w:rPr>
            </w:pPr>
            <w:r>
              <w:rPr>
                <w:bCs/>
                <w:noProof/>
                <w:lang w:eastAsia="en-GB"/>
              </w:rPr>
              <w:t>-</w:t>
            </w:r>
          </w:p>
        </w:tc>
      </w:tr>
      <w:tr w:rsidR="00411F17" w14:paraId="40733C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439EB" w14:textId="77777777" w:rsidR="00411F17" w:rsidRDefault="00411F17" w:rsidP="00411F17">
            <w:pPr>
              <w:keepNext/>
              <w:keepLines/>
              <w:spacing w:after="0"/>
              <w:rPr>
                <w:rFonts w:ascii="Arial" w:hAnsi="Arial"/>
                <w:b/>
                <w:bCs/>
                <w:i/>
                <w:iCs/>
                <w:sz w:val="18"/>
              </w:rPr>
            </w:pPr>
            <w:r>
              <w:rPr>
                <w:rFonts w:ascii="Arial" w:hAnsi="Arial"/>
                <w:b/>
                <w:bCs/>
                <w:i/>
                <w:iCs/>
                <w:sz w:val="18"/>
              </w:rPr>
              <w:t>measGapPatterns-NRonly</w:t>
            </w:r>
          </w:p>
          <w:p w14:paraId="3EAED2F3" w14:textId="77777777" w:rsidR="00411F17" w:rsidRDefault="00411F17" w:rsidP="00411F17">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DF8161"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No</w:t>
            </w:r>
          </w:p>
        </w:tc>
      </w:tr>
      <w:tr w:rsidR="00411F17" w14:paraId="522C20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F705" w14:textId="77777777" w:rsidR="00411F17" w:rsidRDefault="00411F17" w:rsidP="00411F17">
            <w:pPr>
              <w:keepNext/>
              <w:keepLines/>
              <w:spacing w:after="0"/>
              <w:rPr>
                <w:rFonts w:ascii="Arial" w:hAnsi="Arial"/>
                <w:b/>
                <w:bCs/>
                <w:i/>
                <w:iCs/>
                <w:sz w:val="18"/>
              </w:rPr>
            </w:pPr>
            <w:r>
              <w:rPr>
                <w:rFonts w:ascii="Arial" w:hAnsi="Arial"/>
                <w:b/>
                <w:bCs/>
                <w:i/>
                <w:iCs/>
                <w:sz w:val="18"/>
              </w:rPr>
              <w:t>measGapPatterns-NRonly-ENDC</w:t>
            </w:r>
          </w:p>
          <w:p w14:paraId="7A9F2FB6" w14:textId="77777777" w:rsidR="00411F17" w:rsidRDefault="00411F17" w:rsidP="00411F17">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7F66276"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No</w:t>
            </w:r>
          </w:p>
        </w:tc>
      </w:tr>
      <w:tr w:rsidR="00411F17" w14:paraId="751DAE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F18ECB" w14:textId="77777777" w:rsidR="00411F17" w:rsidRDefault="00411F17" w:rsidP="00411F17">
            <w:pPr>
              <w:keepNext/>
              <w:keepLines/>
              <w:spacing w:after="0"/>
              <w:rPr>
                <w:rFonts w:ascii="Arial" w:hAnsi="Arial"/>
                <w:b/>
                <w:i/>
                <w:sz w:val="18"/>
              </w:rPr>
            </w:pPr>
            <w:r>
              <w:rPr>
                <w:rFonts w:ascii="Arial" w:hAnsi="Arial"/>
                <w:b/>
                <w:i/>
                <w:sz w:val="18"/>
              </w:rPr>
              <w:t>maximumCCsRetrieval</w:t>
            </w:r>
          </w:p>
          <w:p w14:paraId="2AFFACD5"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962BDE" w14:textId="77777777" w:rsidR="00411F17" w:rsidRDefault="00411F17" w:rsidP="00411F17">
            <w:pPr>
              <w:keepNext/>
              <w:keepLines/>
              <w:spacing w:after="0"/>
              <w:jc w:val="center"/>
              <w:rPr>
                <w:bCs/>
                <w:noProof/>
                <w:lang w:eastAsia="en-GB"/>
              </w:rPr>
            </w:pPr>
            <w:r>
              <w:rPr>
                <w:rFonts w:ascii="Arial" w:hAnsi="Arial"/>
                <w:sz w:val="18"/>
                <w:lang w:eastAsia="zh-CN"/>
              </w:rPr>
              <w:t>-</w:t>
            </w:r>
          </w:p>
        </w:tc>
      </w:tr>
      <w:tr w:rsidR="00411F17" w14:paraId="3CBBA9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AAF4E"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10B3F46B" w14:textId="77777777" w:rsidR="00411F17" w:rsidRDefault="00411F17" w:rsidP="00411F17">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2B45F5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D671D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69872E" w14:textId="77777777" w:rsidR="00411F17" w:rsidRDefault="00411F17" w:rsidP="00411F17">
            <w:pPr>
              <w:keepNext/>
              <w:keepLines/>
              <w:spacing w:after="0"/>
              <w:rPr>
                <w:rFonts w:ascii="Arial" w:hAnsi="Arial"/>
                <w:b/>
                <w:i/>
                <w:noProof/>
                <w:sz w:val="18"/>
                <w:lang w:eastAsia="en-GB"/>
              </w:rPr>
            </w:pPr>
            <w:r>
              <w:rPr>
                <w:rFonts w:ascii="Arial" w:hAnsi="Arial"/>
                <w:b/>
                <w:i/>
                <w:noProof/>
                <w:sz w:val="18"/>
              </w:rPr>
              <w:t>maxLayersSlotOrSubslotPUSCH</w:t>
            </w:r>
          </w:p>
          <w:p w14:paraId="197392B5" w14:textId="77777777" w:rsidR="00411F17" w:rsidRDefault="00411F17" w:rsidP="00411F17">
            <w:pPr>
              <w:keepNext/>
              <w:keepLines/>
              <w:spacing w:after="0"/>
              <w:rPr>
                <w:rFonts w:ascii="Arial" w:hAnsi="Arial"/>
                <w:noProof/>
                <w:sz w:val="18"/>
                <w:lang w:eastAsia="en-GB"/>
              </w:rPr>
            </w:pPr>
            <w:r>
              <w:rPr>
                <w:rFonts w:ascii="Arial" w:hAnsi="Arial"/>
                <w:sz w:val="18"/>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01CFD691"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1D40D2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FEEF" w14:textId="77777777" w:rsidR="00411F17" w:rsidRDefault="00411F17" w:rsidP="00411F17">
            <w:pPr>
              <w:keepNext/>
              <w:keepLines/>
              <w:spacing w:after="0"/>
              <w:rPr>
                <w:rFonts w:ascii="Arial" w:hAnsi="Arial"/>
                <w:b/>
                <w:i/>
                <w:noProof/>
                <w:sz w:val="18"/>
                <w:lang w:eastAsia="en-GB"/>
              </w:rPr>
            </w:pPr>
            <w:r>
              <w:rPr>
                <w:rFonts w:ascii="Arial" w:hAnsi="Arial"/>
                <w:b/>
                <w:i/>
                <w:noProof/>
                <w:sz w:val="18"/>
              </w:rPr>
              <w:t>maxNumberCCs-SPT</w:t>
            </w:r>
          </w:p>
          <w:p w14:paraId="3A2BDAB6" w14:textId="77777777" w:rsidR="00411F17" w:rsidRDefault="00411F17" w:rsidP="00411F17">
            <w:pPr>
              <w:keepNext/>
              <w:keepLines/>
              <w:spacing w:after="0"/>
              <w:rPr>
                <w:rFonts w:ascii="Arial" w:hAnsi="Arial"/>
                <w:noProof/>
                <w:sz w:val="18"/>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F724153"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F39B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3F382" w14:textId="77777777" w:rsidR="00411F17" w:rsidRDefault="00411F17" w:rsidP="00411F17">
            <w:pPr>
              <w:keepNext/>
              <w:keepLines/>
              <w:spacing w:after="0"/>
              <w:rPr>
                <w:rFonts w:ascii="Arial" w:hAnsi="Arial"/>
                <w:b/>
                <w:i/>
                <w:noProof/>
                <w:sz w:val="18"/>
                <w:lang w:eastAsia="en-GB"/>
              </w:rPr>
            </w:pPr>
            <w:r>
              <w:rPr>
                <w:rFonts w:ascii="Arial" w:hAnsi="Arial"/>
                <w:b/>
                <w:i/>
                <w:noProof/>
                <w:sz w:val="18"/>
              </w:rPr>
              <w:t>maxNumberDL-CCs, maxNumberUL-CCs</w:t>
            </w:r>
          </w:p>
          <w:p w14:paraId="1031B060" w14:textId="77777777" w:rsidR="00411F17" w:rsidRDefault="00411F17" w:rsidP="00411F17">
            <w:pPr>
              <w:keepNext/>
              <w:keepLines/>
              <w:spacing w:after="0"/>
              <w:rPr>
                <w:rFonts w:ascii="Arial" w:hAnsi="Arial"/>
                <w:noProof/>
                <w:sz w:val="18"/>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4806C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B457F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E76E2" w14:textId="77777777" w:rsidR="00411F17" w:rsidRDefault="00411F17" w:rsidP="00411F17">
            <w:pPr>
              <w:keepNext/>
              <w:keepLines/>
              <w:spacing w:after="0"/>
              <w:rPr>
                <w:rFonts w:ascii="Arial" w:hAnsi="Arial"/>
                <w:b/>
                <w:i/>
                <w:noProof/>
                <w:sz w:val="18"/>
                <w:lang w:eastAsia="en-GB"/>
              </w:rPr>
            </w:pPr>
            <w:r>
              <w:rPr>
                <w:rFonts w:ascii="Arial" w:hAnsi="Arial"/>
                <w:b/>
                <w:i/>
                <w:noProof/>
                <w:sz w:val="18"/>
              </w:rPr>
              <w:t>maxNumber</w:t>
            </w:r>
            <w:r>
              <w:rPr>
                <w:rFonts w:ascii="Arial" w:hAnsi="Arial"/>
                <w:b/>
                <w:i/>
                <w:noProof/>
                <w:sz w:val="18"/>
                <w:lang w:eastAsia="en-GB"/>
              </w:rPr>
              <w:t>Decoding</w:t>
            </w:r>
          </w:p>
          <w:p w14:paraId="75838C92" w14:textId="77777777" w:rsidR="00411F17" w:rsidRDefault="00411F17" w:rsidP="00411F17">
            <w:pPr>
              <w:keepNext/>
              <w:keepLines/>
              <w:spacing w:after="0"/>
              <w:rPr>
                <w:rFonts w:ascii="Arial" w:hAnsi="Arial"/>
                <w:sz w:val="18"/>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52B4C063" w14:textId="77777777" w:rsidR="00411F17" w:rsidRDefault="00411F17" w:rsidP="00411F17">
            <w:pPr>
              <w:keepNext/>
              <w:keepLines/>
              <w:spacing w:after="0"/>
              <w:jc w:val="center"/>
              <w:rPr>
                <w:rFonts w:ascii="Arial" w:hAnsi="Arial"/>
                <w:sz w:val="18"/>
                <w:lang w:eastAsia="zh-CN"/>
              </w:rPr>
            </w:pPr>
            <w:r>
              <w:rPr>
                <w:rFonts w:ascii="Arial" w:hAnsi="Arial"/>
                <w:noProof/>
                <w:sz w:val="18"/>
                <w:lang w:eastAsia="zh-CN"/>
              </w:rPr>
              <w:t>No</w:t>
            </w:r>
          </w:p>
        </w:tc>
      </w:tr>
      <w:tr w:rsidR="00411F17" w14:paraId="6F3480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627D5"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maxNumberEHC-Contexts</w:t>
            </w:r>
          </w:p>
          <w:p w14:paraId="0272F039" w14:textId="77777777" w:rsidR="00411F17" w:rsidRDefault="00411F17" w:rsidP="00411F17">
            <w:pPr>
              <w:keepNext/>
              <w:keepLines/>
              <w:spacing w:after="0"/>
              <w:rPr>
                <w:rFonts w:ascii="Arial" w:hAnsi="Arial"/>
                <w:b/>
                <w:i/>
                <w:noProof/>
                <w:sz w:val="18"/>
              </w:rPr>
            </w:pPr>
            <w:r>
              <w:rPr>
                <w:rFonts w:ascii="Arial" w:hAnsi="Arial"/>
                <w:sz w:val="18"/>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E766605"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No</w:t>
            </w:r>
          </w:p>
        </w:tc>
      </w:tr>
      <w:tr w:rsidR="00411F17" w14:paraId="1C1C95DB" w14:textId="77777777">
        <w:trPr>
          <w:cantSplit/>
        </w:trPr>
        <w:tc>
          <w:tcPr>
            <w:tcW w:w="7825" w:type="dxa"/>
            <w:gridSpan w:val="2"/>
          </w:tcPr>
          <w:p w14:paraId="4C3FC3B2"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maxNumberROHC-ContextSessions</w:t>
            </w:r>
          </w:p>
          <w:p w14:paraId="45436CCA" w14:textId="77777777" w:rsidR="00411F17" w:rsidRDefault="00411F17" w:rsidP="00411F17">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noProof/>
                <w:sz w:val="18"/>
                <w:lang w:eastAsia="en-GB"/>
              </w:rPr>
              <w:t>maxNumberROHC-ContextSessions</w:t>
            </w:r>
            <w:r>
              <w:rPr>
                <w:rFonts w:ascii="Arial" w:hAnsi="Arial"/>
                <w:bCs/>
                <w:noProof/>
                <w:sz w:val="18"/>
                <w:lang w:eastAsia="en-GB"/>
              </w:rPr>
              <w:t xml:space="preserve"> and </w:t>
            </w:r>
            <w:r>
              <w:rPr>
                <w:rFonts w:ascii="Arial" w:hAnsi="Arial"/>
                <w:bCs/>
                <w:i/>
                <w:noProof/>
                <w:sz w:val="18"/>
                <w:lang w:eastAsia="en-GB"/>
              </w:rPr>
              <w:t>maxNumberROHC-ContextSessions-r14</w:t>
            </w:r>
            <w:r>
              <w:rPr>
                <w:rFonts w:ascii="Arial" w:hAnsi="Arial"/>
                <w:bCs/>
                <w:noProof/>
                <w:sz w:val="18"/>
                <w:lang w:eastAsia="en-GB"/>
              </w:rPr>
              <w:t>, same value shall be indicated.</w:t>
            </w:r>
          </w:p>
        </w:tc>
        <w:tc>
          <w:tcPr>
            <w:tcW w:w="830" w:type="dxa"/>
          </w:tcPr>
          <w:p w14:paraId="46B1552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FEE195B" w14:textId="77777777">
        <w:trPr>
          <w:cantSplit/>
        </w:trPr>
        <w:tc>
          <w:tcPr>
            <w:tcW w:w="7825" w:type="dxa"/>
            <w:gridSpan w:val="2"/>
          </w:tcPr>
          <w:p w14:paraId="0FADC07D" w14:textId="77777777" w:rsidR="00411F17" w:rsidRDefault="00411F17" w:rsidP="00411F17">
            <w:pPr>
              <w:keepNext/>
              <w:keepLines/>
              <w:spacing w:after="0"/>
              <w:rPr>
                <w:rFonts w:ascii="Arial" w:hAnsi="Arial"/>
                <w:b/>
                <w:i/>
                <w:sz w:val="18"/>
              </w:rPr>
            </w:pPr>
            <w:r>
              <w:rPr>
                <w:rFonts w:ascii="Arial" w:hAnsi="Arial"/>
                <w:b/>
                <w:i/>
                <w:sz w:val="18"/>
              </w:rPr>
              <w:t>maxNumberUpdatedCSI-Proc, maxNumberUpdatedCSI-Proc-SPT</w:t>
            </w:r>
          </w:p>
          <w:p w14:paraId="17BE2B4B" w14:textId="77777777" w:rsidR="00411F17" w:rsidRDefault="00411F17" w:rsidP="00411F17">
            <w:pPr>
              <w:keepNext/>
              <w:keepLines/>
              <w:spacing w:after="0"/>
              <w:rPr>
                <w:rFonts w:ascii="Arial" w:hAnsi="Arial"/>
                <w:bCs/>
                <w:noProof/>
                <w:sz w:val="18"/>
              </w:rPr>
            </w:pPr>
            <w:r>
              <w:rPr>
                <w:rFonts w:ascii="Arial" w:hAnsi="Arial"/>
                <w:sz w:val="18"/>
              </w:rPr>
              <w:t>Indicates the maximum number of CSI processes to be updated across CCs.</w:t>
            </w:r>
          </w:p>
        </w:tc>
        <w:tc>
          <w:tcPr>
            <w:tcW w:w="830" w:type="dxa"/>
          </w:tcPr>
          <w:p w14:paraId="758F9257" w14:textId="77777777" w:rsidR="00411F17" w:rsidRDefault="00411F17" w:rsidP="00411F17">
            <w:pPr>
              <w:keepNext/>
              <w:keepLines/>
              <w:spacing w:after="0"/>
              <w:jc w:val="center"/>
              <w:rPr>
                <w:rFonts w:ascii="Arial" w:hAnsi="Arial"/>
                <w:bCs/>
                <w:noProof/>
                <w:sz w:val="18"/>
              </w:rPr>
            </w:pPr>
            <w:r>
              <w:rPr>
                <w:rFonts w:ascii="Arial" w:hAnsi="Arial"/>
                <w:bCs/>
                <w:noProof/>
                <w:sz w:val="18"/>
              </w:rPr>
              <w:t>No</w:t>
            </w:r>
          </w:p>
        </w:tc>
      </w:tr>
      <w:tr w:rsidR="00411F17" w14:paraId="3D327E16" w14:textId="77777777">
        <w:trPr>
          <w:cantSplit/>
        </w:trPr>
        <w:tc>
          <w:tcPr>
            <w:tcW w:w="7825" w:type="dxa"/>
            <w:gridSpan w:val="2"/>
          </w:tcPr>
          <w:p w14:paraId="0C4F7461" w14:textId="77777777" w:rsidR="00411F17" w:rsidRDefault="00411F17" w:rsidP="00411F17">
            <w:pPr>
              <w:keepNext/>
              <w:keepLines/>
              <w:spacing w:after="0"/>
              <w:rPr>
                <w:rFonts w:ascii="Arial" w:hAnsi="Arial"/>
                <w:b/>
                <w:i/>
                <w:sz w:val="18"/>
              </w:rPr>
            </w:pPr>
            <w:r>
              <w:rPr>
                <w:rFonts w:ascii="Arial" w:hAnsi="Arial"/>
                <w:b/>
                <w:i/>
                <w:sz w:val="18"/>
              </w:rPr>
              <w:t>maxNumberUpdatedCSI-Proc-STTI-Comb77, maxNumberUpdatedCSI-Proc-STTI-Comb27, maxNumberUpdatedCSI-Proc-STTI-Comb22-Set1, maxNumberUpdatedCSI-Proc-STTI-Comb22-Set2</w:t>
            </w:r>
          </w:p>
          <w:p w14:paraId="5F30692E" w14:textId="77777777" w:rsidR="00411F17" w:rsidRDefault="00411F17" w:rsidP="00411F17">
            <w:pPr>
              <w:keepNext/>
              <w:keepLines/>
              <w:spacing w:after="0"/>
              <w:rPr>
                <w:rFonts w:ascii="Arial" w:hAnsi="Arial"/>
                <w:sz w:val="18"/>
              </w:rPr>
            </w:pPr>
            <w:r>
              <w:rPr>
                <w:rFonts w:ascii="Arial" w:hAnsi="Arial"/>
                <w:sz w:val="18"/>
              </w:rPr>
              <w:t>Indicates the maximum number of CSI processes to be updated across CCs. Comb77 is applicable for {slot, slot}, Comb27 for {subslot, slot}, Comb22-Set1 for</w:t>
            </w:r>
          </w:p>
          <w:p w14:paraId="5F3FEF89" w14:textId="77777777" w:rsidR="00411F17" w:rsidRDefault="00411F17" w:rsidP="00411F17">
            <w:pPr>
              <w:keepNext/>
              <w:keepLines/>
              <w:spacing w:after="0"/>
              <w:rPr>
                <w:rFonts w:ascii="Arial" w:hAnsi="Arial"/>
                <w:sz w:val="18"/>
              </w:rPr>
            </w:pPr>
            <w:r>
              <w:rPr>
                <w:rFonts w:ascii="Arial" w:hAnsi="Arial"/>
                <w:sz w:val="18"/>
              </w:rPr>
              <w:t>{subslot, subslot} processing timeline set 1 and the Comb22-Set2 for {subslot, subslot} processing timeline set 2.</w:t>
            </w:r>
          </w:p>
        </w:tc>
        <w:tc>
          <w:tcPr>
            <w:tcW w:w="830" w:type="dxa"/>
          </w:tcPr>
          <w:p w14:paraId="32D55534" w14:textId="77777777" w:rsidR="00411F17" w:rsidRDefault="00411F17" w:rsidP="00411F17">
            <w:pPr>
              <w:keepNext/>
              <w:keepLines/>
              <w:spacing w:after="0"/>
              <w:jc w:val="center"/>
              <w:rPr>
                <w:rFonts w:ascii="Arial" w:hAnsi="Arial"/>
                <w:bCs/>
                <w:noProof/>
                <w:sz w:val="18"/>
              </w:rPr>
            </w:pPr>
          </w:p>
        </w:tc>
      </w:tr>
      <w:tr w:rsidR="00411F17" w14:paraId="632BE9BA" w14:textId="77777777">
        <w:trPr>
          <w:cantSplit/>
        </w:trPr>
        <w:tc>
          <w:tcPr>
            <w:tcW w:w="7825" w:type="dxa"/>
            <w:gridSpan w:val="2"/>
          </w:tcPr>
          <w:p w14:paraId="551BF5CC"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CN"/>
              </w:rPr>
              <w:lastRenderedPageBreak/>
              <w:t>mbms</w:t>
            </w:r>
            <w:r>
              <w:rPr>
                <w:rFonts w:ascii="Arial" w:hAnsi="Arial"/>
                <w:b/>
                <w:bCs/>
                <w:i/>
                <w:noProof/>
                <w:sz w:val="18"/>
                <w:lang w:eastAsia="en-GB"/>
              </w:rPr>
              <w:t>-AsyncDC</w:t>
            </w:r>
          </w:p>
          <w:p w14:paraId="2CB16ADA"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30" w:type="dxa"/>
          </w:tcPr>
          <w:p w14:paraId="2D5CFB9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9A617A6" w14:textId="77777777">
        <w:trPr>
          <w:cantSplit/>
        </w:trPr>
        <w:tc>
          <w:tcPr>
            <w:tcW w:w="7825" w:type="dxa"/>
            <w:gridSpan w:val="2"/>
          </w:tcPr>
          <w:p w14:paraId="26B26EAC"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t>mbms-MaxBW</w:t>
            </w:r>
          </w:p>
          <w:p w14:paraId="264C77C1" w14:textId="77777777" w:rsidR="00411F17" w:rsidRDefault="00411F17" w:rsidP="00411F17">
            <w:pPr>
              <w:keepNext/>
              <w:keepLines/>
              <w:spacing w:after="0"/>
              <w:rPr>
                <w:rFonts w:ascii="Arial" w:hAnsi="Arial"/>
                <w:bCs/>
                <w:noProof/>
                <w:sz w:val="18"/>
                <w:lang w:eastAsia="zh-CN"/>
              </w:rPr>
            </w:pPr>
            <w:r>
              <w:rPr>
                <w:rFonts w:ascii="Arial" w:hAnsi="Arial"/>
                <w:bCs/>
                <w:noProof/>
                <w:sz w:val="18"/>
                <w:lang w:eastAsia="zh-CN"/>
              </w:rPr>
              <w:t xml:space="preserve">Indicates maximum supported bandwidth (T) for MBMS reception, see TS 36.213 [23]. clause 11.1. If the value is set to </w:t>
            </w:r>
            <w:r>
              <w:rPr>
                <w:rFonts w:ascii="Arial" w:hAnsi="Arial"/>
                <w:bCs/>
                <w:i/>
                <w:noProof/>
                <w:sz w:val="18"/>
                <w:lang w:eastAsia="zh-CN"/>
              </w:rPr>
              <w:t>implicitValue</w:t>
            </w:r>
            <w:r>
              <w:rPr>
                <w:rFonts w:ascii="Arial" w:hAnsi="Arial"/>
                <w:bCs/>
                <w:noProof/>
                <w:sz w:val="18"/>
                <w:lang w:eastAsia="zh-CN"/>
              </w:rPr>
              <w:t xml:space="preserve">, the corresponding value of T is calculated as specified in TS 36.213 [23], clause 11.1. If the value is set to </w:t>
            </w:r>
            <w:r>
              <w:rPr>
                <w:rFonts w:ascii="Arial" w:hAnsi="Arial"/>
                <w:bCs/>
                <w:i/>
                <w:noProof/>
                <w:sz w:val="18"/>
                <w:lang w:eastAsia="zh-CN"/>
              </w:rPr>
              <w:t>explicitValue</w:t>
            </w:r>
            <w:r>
              <w:rPr>
                <w:rFonts w:ascii="Arial" w:hAnsi="Arial"/>
                <w:bCs/>
                <w:noProof/>
                <w:sz w:val="18"/>
                <w:lang w:eastAsia="zh-CN"/>
              </w:rPr>
              <w:t xml:space="preserve">, the actual value of T = </w:t>
            </w:r>
            <w:r>
              <w:rPr>
                <w:rFonts w:ascii="Arial" w:hAnsi="Arial"/>
                <w:bCs/>
                <w:i/>
                <w:noProof/>
                <w:sz w:val="18"/>
                <w:lang w:eastAsia="zh-CN"/>
              </w:rPr>
              <w:t>explicitValue</w:t>
            </w:r>
            <w:r>
              <w:rPr>
                <w:rFonts w:ascii="Arial" w:hAnsi="Arial"/>
                <w:bCs/>
                <w:noProof/>
                <w:sz w:val="18"/>
                <w:lang w:eastAsia="zh-CN"/>
              </w:rPr>
              <w:t xml:space="preserve"> * 40 MHz.</w:t>
            </w:r>
          </w:p>
        </w:tc>
        <w:tc>
          <w:tcPr>
            <w:tcW w:w="830" w:type="dxa"/>
          </w:tcPr>
          <w:p w14:paraId="5E9AF49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780C734" w14:textId="77777777">
        <w:trPr>
          <w:cantSplit/>
        </w:trPr>
        <w:tc>
          <w:tcPr>
            <w:tcW w:w="7825" w:type="dxa"/>
            <w:gridSpan w:val="2"/>
          </w:tcPr>
          <w:p w14:paraId="73E6307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-NonServingCell</w:t>
            </w:r>
          </w:p>
          <w:p w14:paraId="60DF2EE8"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30" w:type="dxa"/>
          </w:tcPr>
          <w:p w14:paraId="6D17721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302EC4B0" w14:textId="77777777">
        <w:trPr>
          <w:cantSplit/>
        </w:trPr>
        <w:tc>
          <w:tcPr>
            <w:tcW w:w="7825" w:type="dxa"/>
            <w:gridSpan w:val="2"/>
          </w:tcPr>
          <w:p w14:paraId="6266F0A1"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t>mbms-ScalingFactor1dot25, mbms-ScalingFactor7dot5</w:t>
            </w:r>
          </w:p>
          <w:p w14:paraId="222A290E" w14:textId="77777777" w:rsidR="00411F17" w:rsidRDefault="00411F17" w:rsidP="00411F17">
            <w:pPr>
              <w:keepNext/>
              <w:keepLines/>
              <w:spacing w:after="0"/>
              <w:rPr>
                <w:rFonts w:ascii="Arial" w:hAnsi="Arial"/>
                <w:bCs/>
                <w:noProof/>
                <w:sz w:val="18"/>
                <w:lang w:eastAsia="zh-CN"/>
              </w:rPr>
            </w:pPr>
            <w:r>
              <w:rPr>
                <w:rFonts w:ascii="Arial" w:hAnsi="Arial"/>
                <w:bCs/>
                <w:noProof/>
                <w:sz w:val="18"/>
                <w:lang w:eastAsia="zh-CN"/>
              </w:rPr>
              <w:t>Indicates parameter A</w:t>
            </w:r>
            <w:r>
              <w:rPr>
                <w:rFonts w:ascii="Arial" w:hAnsi="Arial"/>
                <w:bCs/>
                <w:noProof/>
                <w:sz w:val="18"/>
                <w:vertAlign w:val="superscript"/>
                <w:lang w:eastAsia="zh-CN"/>
              </w:rPr>
              <w:t>(1.25</w:t>
            </w:r>
            <w:r>
              <w:rPr>
                <w:rFonts w:ascii="Arial" w:hAnsi="Arial"/>
                <w:bCs/>
                <w:noProof/>
                <w:sz w:val="18"/>
                <w:lang w:eastAsia="zh-CN"/>
              </w:rPr>
              <w:t xml:space="preserve"> / A</w:t>
            </w:r>
            <w:r>
              <w:rPr>
                <w:rFonts w:ascii="Arial" w:hAnsi="Arial"/>
                <w:bCs/>
                <w:noProof/>
                <w:sz w:val="18"/>
                <w:vertAlign w:val="superscript"/>
                <w:lang w:eastAsia="zh-CN"/>
              </w:rPr>
              <w:t>(7.5</w:t>
            </w:r>
            <w:r>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noProof/>
                <w:sz w:val="18"/>
                <w:lang w:eastAsia="zh-CN"/>
              </w:rPr>
              <w:t>subcarrierSpacingMBMS-khz1dot25 / subcarrierSpacingMBMS-khz7dot5</w:t>
            </w:r>
            <w:r>
              <w:rPr>
                <w:rFonts w:ascii="Arial" w:hAnsi="Arial"/>
                <w:bCs/>
                <w:noProof/>
                <w:sz w:val="18"/>
                <w:lang w:eastAsia="zh-CN"/>
              </w:rPr>
              <w:t xml:space="preserve"> is included. This field shall be included if </w:t>
            </w:r>
            <w:r>
              <w:rPr>
                <w:rFonts w:ascii="Arial" w:hAnsi="Arial"/>
                <w:bCs/>
                <w:i/>
                <w:noProof/>
                <w:sz w:val="18"/>
                <w:lang w:eastAsia="zh-CN"/>
              </w:rPr>
              <w:t>mbms-MaxBW</w:t>
            </w:r>
            <w:r>
              <w:rPr>
                <w:rFonts w:ascii="Arial" w:hAnsi="Arial"/>
                <w:bCs/>
                <w:noProof/>
                <w:sz w:val="18"/>
                <w:lang w:eastAsia="zh-CN"/>
              </w:rPr>
              <w:t xml:space="preserve"> and </w:t>
            </w:r>
            <w:r>
              <w:rPr>
                <w:rFonts w:ascii="Arial" w:hAnsi="Arial"/>
                <w:bCs/>
                <w:i/>
                <w:noProof/>
                <w:sz w:val="18"/>
                <w:lang w:eastAsia="zh-CN"/>
              </w:rPr>
              <w:t>subcarrierSpacingMBMS-khz1dot25 / subcarrierSpacingMBMS-khz7dot5</w:t>
            </w:r>
            <w:r>
              <w:rPr>
                <w:rFonts w:ascii="Arial" w:hAnsi="Arial"/>
                <w:bCs/>
                <w:noProof/>
                <w:sz w:val="18"/>
                <w:lang w:eastAsia="zh-CN"/>
              </w:rPr>
              <w:t xml:space="preserve"> are included.</w:t>
            </w:r>
          </w:p>
        </w:tc>
        <w:tc>
          <w:tcPr>
            <w:tcW w:w="830" w:type="dxa"/>
          </w:tcPr>
          <w:p w14:paraId="4675CC6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598A7D4" w14:textId="77777777">
        <w:trPr>
          <w:cantSplit/>
        </w:trPr>
        <w:tc>
          <w:tcPr>
            <w:tcW w:w="7825" w:type="dxa"/>
            <w:gridSpan w:val="2"/>
          </w:tcPr>
          <w:p w14:paraId="0D3C5BCC" w14:textId="77777777" w:rsidR="00411F17" w:rsidRDefault="00411F17" w:rsidP="00411F17">
            <w:pPr>
              <w:keepNext/>
              <w:keepLines/>
              <w:spacing w:after="0"/>
              <w:rPr>
                <w:rFonts w:ascii="Arial" w:hAnsi="Arial"/>
                <w:b/>
                <w:bCs/>
                <w:i/>
                <w:iCs/>
                <w:noProof/>
                <w:sz w:val="18"/>
                <w:lang w:eastAsia="x-none"/>
              </w:rPr>
            </w:pPr>
            <w:r>
              <w:rPr>
                <w:rFonts w:ascii="Arial" w:hAnsi="Arial"/>
                <w:b/>
                <w:bCs/>
                <w:i/>
                <w:iCs/>
                <w:noProof/>
                <w:sz w:val="18"/>
                <w:lang w:eastAsia="x-none"/>
              </w:rPr>
              <w:t>mbms-ScalingFactor0dot37, mbms-ScalingFactor2dot5</w:t>
            </w:r>
          </w:p>
          <w:p w14:paraId="5F9A5C00" w14:textId="77777777" w:rsidR="00411F17" w:rsidRDefault="00411F17" w:rsidP="00411F17">
            <w:pPr>
              <w:keepNext/>
              <w:keepLines/>
              <w:spacing w:after="0"/>
              <w:rPr>
                <w:rFonts w:ascii="Arial" w:hAnsi="Arial"/>
                <w:noProof/>
                <w:sz w:val="18"/>
                <w:lang w:eastAsia="x-none"/>
              </w:rPr>
            </w:pPr>
            <w:r>
              <w:rPr>
                <w:rFonts w:ascii="Arial" w:hAnsi="Arial"/>
                <w:noProof/>
                <w:sz w:val="18"/>
                <w:lang w:eastAsia="x-none"/>
              </w:rPr>
              <w:t>Indicates parameter A</w:t>
            </w:r>
            <w:r>
              <w:rPr>
                <w:rFonts w:ascii="Arial" w:hAnsi="Arial"/>
                <w:noProof/>
                <w:sz w:val="18"/>
                <w:vertAlign w:val="superscript"/>
                <w:lang w:eastAsia="x-none"/>
              </w:rPr>
              <w:t>(0.37</w:t>
            </w:r>
            <w:r>
              <w:rPr>
                <w:rFonts w:ascii="Arial" w:hAnsi="Arial"/>
                <w:noProof/>
                <w:sz w:val="18"/>
                <w:lang w:eastAsia="x-none"/>
              </w:rPr>
              <w:t xml:space="preserve"> / A</w:t>
            </w:r>
            <w:r>
              <w:rPr>
                <w:rFonts w:ascii="Arial" w:hAnsi="Arial"/>
                <w:noProof/>
                <w:sz w:val="18"/>
                <w:vertAlign w:val="superscript"/>
                <w:lang w:eastAsia="x-none"/>
              </w:rPr>
              <w:t>(2..5</w:t>
            </w:r>
            <w:r>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rFonts w:ascii="Arial" w:hAnsi="Arial"/>
                <w:noProof/>
                <w:sz w:val="18"/>
                <w:lang w:eastAsia="en-GB"/>
              </w:rPr>
              <w:t xml:space="preserve">This field is included only if </w:t>
            </w:r>
            <w:r>
              <w:rPr>
                <w:rFonts w:ascii="Arial" w:hAnsi="Arial"/>
                <w:i/>
                <w:iCs/>
                <w:sz w:val="18"/>
              </w:rPr>
              <w:t>fembmsMixedCell</w:t>
            </w:r>
            <w:r>
              <w:rPr>
                <w:rFonts w:ascii="Arial" w:hAnsi="Arial"/>
                <w:sz w:val="18"/>
              </w:rPr>
              <w:t xml:space="preserve"> or </w:t>
            </w:r>
            <w:r>
              <w:rPr>
                <w:rFonts w:ascii="Arial" w:hAnsi="Arial"/>
                <w:i/>
                <w:iCs/>
                <w:sz w:val="18"/>
              </w:rPr>
              <w:t>fembmsDedicatedCell</w:t>
            </w:r>
            <w:r>
              <w:rPr>
                <w:rFonts w:ascii="Arial" w:hAnsi="Arial"/>
                <w:sz w:val="18"/>
              </w:rPr>
              <w:t xml:space="preserve"> </w:t>
            </w:r>
            <w:r>
              <w:rPr>
                <w:rFonts w:ascii="Arial" w:hAnsi="Arial"/>
                <w:noProof/>
                <w:sz w:val="18"/>
                <w:lang w:eastAsia="en-GB"/>
              </w:rPr>
              <w:t>is included.</w:t>
            </w:r>
            <w:r>
              <w:rPr>
                <w:rFonts w:ascii="Arial" w:hAnsi="Arial"/>
                <w:bCs/>
                <w:noProof/>
                <w:sz w:val="18"/>
                <w:lang w:eastAsia="zh-CN"/>
              </w:rPr>
              <w:t xml:space="preserve"> This field shall be included if </w:t>
            </w:r>
            <w:r>
              <w:rPr>
                <w:rFonts w:ascii="Arial" w:hAnsi="Arial"/>
                <w:bCs/>
                <w:i/>
                <w:noProof/>
                <w:sz w:val="18"/>
                <w:lang w:eastAsia="zh-CN"/>
              </w:rPr>
              <w:t>subcarrierSpacingMBMS-khz0dot37 / subcarrierSpacingMBMS-khz2dot5</w:t>
            </w:r>
            <w:r>
              <w:rPr>
                <w:rFonts w:ascii="Arial" w:hAnsi="Arial"/>
                <w:bCs/>
                <w:noProof/>
                <w:sz w:val="18"/>
                <w:lang w:eastAsia="zh-CN"/>
              </w:rPr>
              <w:t xml:space="preserve"> is included for at least one E-UTRA band in </w:t>
            </w:r>
            <w:r>
              <w:rPr>
                <w:rFonts w:ascii="Arial" w:hAnsi="Arial"/>
                <w:bCs/>
                <w:i/>
                <w:iCs/>
                <w:noProof/>
                <w:sz w:val="18"/>
                <w:lang w:eastAsia="zh-CN"/>
              </w:rPr>
              <w:t>mbms-SupportedBandInfoList</w:t>
            </w:r>
            <w:r>
              <w:rPr>
                <w:rFonts w:ascii="Arial" w:hAnsi="Arial"/>
                <w:bCs/>
                <w:noProof/>
                <w:sz w:val="18"/>
                <w:lang w:eastAsia="zh-CN"/>
              </w:rPr>
              <w:t>.</w:t>
            </w:r>
          </w:p>
        </w:tc>
        <w:tc>
          <w:tcPr>
            <w:tcW w:w="830" w:type="dxa"/>
          </w:tcPr>
          <w:p w14:paraId="3FC8635C"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w:t>
            </w:r>
          </w:p>
        </w:tc>
      </w:tr>
      <w:tr w:rsidR="00411F17" w14:paraId="79937A2F" w14:textId="77777777">
        <w:trPr>
          <w:cantSplit/>
        </w:trPr>
        <w:tc>
          <w:tcPr>
            <w:tcW w:w="7825" w:type="dxa"/>
            <w:gridSpan w:val="2"/>
          </w:tcPr>
          <w:p w14:paraId="4C6B169A"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CN"/>
              </w:rPr>
              <w:t>mbms</w:t>
            </w:r>
            <w:r>
              <w:rPr>
                <w:rFonts w:ascii="Arial" w:hAnsi="Arial"/>
                <w:b/>
                <w:bCs/>
                <w:i/>
                <w:noProof/>
                <w:sz w:val="18"/>
                <w:lang w:eastAsia="en-GB"/>
              </w:rPr>
              <w:t>-SCell</w:t>
            </w:r>
          </w:p>
          <w:p w14:paraId="434F00B0" w14:textId="77777777" w:rsidR="00411F17" w:rsidRDefault="00411F17" w:rsidP="00411F17">
            <w:pPr>
              <w:keepNext/>
              <w:keepLines/>
              <w:spacing w:after="0"/>
              <w:rPr>
                <w:rFonts w:ascii="Arial" w:hAnsi="Arial"/>
                <w:b/>
                <w:bCs/>
                <w:i/>
                <w:noProof/>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30" w:type="dxa"/>
          </w:tcPr>
          <w:p w14:paraId="48DA4B9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1B6C33DC" w14:textId="77777777">
        <w:trPr>
          <w:cantSplit/>
        </w:trPr>
        <w:tc>
          <w:tcPr>
            <w:tcW w:w="7825" w:type="dxa"/>
            <w:gridSpan w:val="2"/>
          </w:tcPr>
          <w:p w14:paraId="29C34719"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438B64D2" w14:textId="77777777" w:rsidR="00411F17" w:rsidRDefault="00411F17" w:rsidP="00411F17">
            <w:pPr>
              <w:keepNext/>
              <w:keepLines/>
              <w:spacing w:after="0"/>
              <w:rPr>
                <w:rFonts w:ascii="Arial" w:hAnsi="Arial"/>
                <w:b/>
                <w:bCs/>
                <w:i/>
                <w:noProof/>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 xml:space="preserve">. </w:t>
            </w:r>
            <w:r>
              <w:rPr>
                <w:rFonts w:ascii="Arial" w:hAnsi="Arial"/>
                <w:bCs/>
                <w:noProof/>
                <w:sz w:val="18"/>
                <w:lang w:eastAsia="en-GB"/>
              </w:rPr>
              <w:t xml:space="preserve">This list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noProof/>
                <w:sz w:val="18"/>
                <w:lang w:eastAsia="en-GB"/>
              </w:rPr>
              <w:t xml:space="preserve">is included. If </w:t>
            </w:r>
            <w:r>
              <w:rPr>
                <w:rFonts w:ascii="Arial" w:hAnsi="Arial"/>
                <w:i/>
                <w:noProof/>
                <w:sz w:val="18"/>
                <w:lang w:eastAsia="en-GB"/>
              </w:rPr>
              <w:t xml:space="preserve">mbms-SupportedBandInfoList-v1700 </w:t>
            </w:r>
            <w:r>
              <w:rPr>
                <w:rFonts w:ascii="Arial" w:hAnsi="Arial"/>
                <w:iCs/>
                <w:noProof/>
                <w:sz w:val="18"/>
                <w:lang w:eastAsia="en-GB"/>
              </w:rPr>
              <w:t xml:space="preserve">is included, </w:t>
            </w:r>
            <w:r>
              <w:rPr>
                <w:rFonts w:ascii="Arial" w:hAnsi="Arial"/>
                <w:sz w:val="18"/>
              </w:rPr>
              <w:t xml:space="preserve">the UE shall </w:t>
            </w:r>
            <w:r>
              <w:rPr>
                <w:rFonts w:ascii="Arial" w:hAnsi="Arial"/>
                <w:sz w:val="18"/>
                <w:lang w:eastAsia="zh-CN"/>
              </w:rPr>
              <w:t xml:space="preserve">include the same number of entries, and listed in the same order, as in </w:t>
            </w:r>
            <w:r>
              <w:rPr>
                <w:rFonts w:ascii="Arial" w:hAnsi="Arial"/>
                <w:i/>
                <w:noProof/>
                <w:sz w:val="18"/>
                <w:lang w:eastAsia="en-GB"/>
              </w:rPr>
              <w:t>mbms-SupportedBandInfoList-r16</w:t>
            </w:r>
            <w:r>
              <w:rPr>
                <w:rFonts w:ascii="Arial" w:hAnsi="Arial"/>
                <w:sz w:val="18"/>
              </w:rPr>
              <w:t>.</w:t>
            </w:r>
          </w:p>
        </w:tc>
        <w:tc>
          <w:tcPr>
            <w:tcW w:w="830" w:type="dxa"/>
          </w:tcPr>
          <w:p w14:paraId="55A7A4DA"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4348C25" w14:textId="77777777">
        <w:trPr>
          <w:cantSplit/>
        </w:trPr>
        <w:tc>
          <w:tcPr>
            <w:tcW w:w="7825" w:type="dxa"/>
            <w:gridSpan w:val="2"/>
          </w:tcPr>
          <w:p w14:paraId="210E51A5"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3D5EEECC" w14:textId="77777777" w:rsidR="00411F17" w:rsidRDefault="00411F17" w:rsidP="00411F17">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7DFBE95D" w14:textId="77777777" w:rsidR="00411F17" w:rsidRDefault="00411F17" w:rsidP="00411F17">
            <w:pPr>
              <w:keepNext/>
              <w:keepLines/>
              <w:spacing w:after="0"/>
              <w:jc w:val="center"/>
              <w:rPr>
                <w:rFonts w:ascii="Arial" w:hAnsi="Arial"/>
                <w:bCs/>
                <w:noProof/>
                <w:sz w:val="18"/>
                <w:lang w:eastAsia="en-GB"/>
              </w:rPr>
            </w:pPr>
            <w:r>
              <w:rPr>
                <w:rFonts w:ascii="Arial" w:hAnsi="Arial" w:cs="Arial"/>
                <w:bCs/>
                <w:noProof/>
                <w:sz w:val="18"/>
                <w:szCs w:val="18"/>
                <w:lang w:eastAsia="en-GB"/>
              </w:rPr>
              <w:t>-</w:t>
            </w:r>
          </w:p>
        </w:tc>
      </w:tr>
      <w:tr w:rsidR="00411F17" w14:paraId="427CC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14EEB" w14:textId="77777777" w:rsidR="00411F17" w:rsidRDefault="00411F17" w:rsidP="00411F17">
            <w:pPr>
              <w:keepNext/>
              <w:keepLines/>
              <w:spacing w:after="0"/>
              <w:rPr>
                <w:rFonts w:ascii="Arial" w:hAnsi="Arial"/>
                <w:b/>
                <w:bCs/>
                <w:i/>
                <w:iCs/>
                <w:sz w:val="18"/>
              </w:rPr>
            </w:pPr>
            <w:r>
              <w:rPr>
                <w:rFonts w:ascii="Arial" w:hAnsi="Arial"/>
                <w:b/>
                <w:bCs/>
                <w:i/>
                <w:iCs/>
                <w:sz w:val="18"/>
              </w:rPr>
              <w:t>measGapPatterns-NRonly</w:t>
            </w:r>
          </w:p>
          <w:p w14:paraId="7A6D614A" w14:textId="77777777" w:rsidR="00411F17" w:rsidRDefault="00411F17" w:rsidP="00411F17">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13A3E81"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No</w:t>
            </w:r>
          </w:p>
        </w:tc>
      </w:tr>
      <w:tr w:rsidR="00411F17" w14:paraId="36A587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A8F82" w14:textId="77777777" w:rsidR="00411F17" w:rsidRDefault="00411F17" w:rsidP="00411F17">
            <w:pPr>
              <w:keepNext/>
              <w:keepLines/>
              <w:spacing w:after="0"/>
              <w:rPr>
                <w:rFonts w:ascii="Arial" w:hAnsi="Arial"/>
                <w:b/>
                <w:bCs/>
                <w:i/>
                <w:iCs/>
                <w:sz w:val="18"/>
              </w:rPr>
            </w:pPr>
            <w:r>
              <w:rPr>
                <w:rFonts w:ascii="Arial" w:hAnsi="Arial"/>
                <w:b/>
                <w:bCs/>
                <w:i/>
                <w:iCs/>
                <w:sz w:val="18"/>
              </w:rPr>
              <w:t>measGapPatterns-NRonly-ENDC</w:t>
            </w:r>
          </w:p>
          <w:p w14:paraId="0C903F87" w14:textId="77777777" w:rsidR="00411F17" w:rsidRDefault="00411F17" w:rsidP="00411F17">
            <w:pPr>
              <w:keepNext/>
              <w:keepLines/>
              <w:spacing w:after="0"/>
              <w:rPr>
                <w:rFonts w:ascii="Arial" w:hAnsi="Arial"/>
                <w:b/>
                <w:i/>
                <w:sz w:val="18"/>
                <w:lang w:eastAsia="zh-CN"/>
              </w:rPr>
            </w:pPr>
            <w:r>
              <w:rPr>
                <w:rFonts w:ascii="Arial" w:hAnsi="Arial" w:cs="Arial"/>
                <w:bCs/>
                <w:iCs/>
                <w:sz w:val="18"/>
                <w:szCs w:val="18"/>
              </w:rPr>
              <w:t xml:space="preserve">Indicates </w:t>
            </w:r>
            <w:r>
              <w:rPr>
                <w:rFonts w:ascii="Arial" w:eastAsia="DengXian" w:hAnsi="Arial" w:cs="Arial"/>
                <w:bCs/>
                <w:iCs/>
                <w:sz w:val="18"/>
                <w:szCs w:val="18"/>
              </w:rPr>
              <w:t xml:space="preserve">whether the UE supports gap patterns 2, 3 and 11 </w:t>
            </w:r>
            <w:r>
              <w:rPr>
                <w:rFonts w:ascii="Arial" w:hAnsi="Arial" w:cs="Arial"/>
                <w:bCs/>
                <w:iCs/>
                <w:sz w:val="18"/>
                <w:szCs w:val="18"/>
              </w:rPr>
              <w:t xml:space="preserve">in </w:t>
            </w:r>
            <w:r>
              <w:rPr>
                <w:rFonts w:ascii="Arial" w:eastAsia="DengXian" w:hAnsi="Arial" w:cs="Arial"/>
                <w:bCs/>
                <w:iCs/>
                <w:sz w:val="18"/>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4E1D498"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No</w:t>
            </w:r>
          </w:p>
        </w:tc>
      </w:tr>
      <w:tr w:rsidR="00411F17" w14:paraId="4E0F504C" w14:textId="77777777">
        <w:trPr>
          <w:cantSplit/>
        </w:trPr>
        <w:tc>
          <w:tcPr>
            <w:tcW w:w="7825" w:type="dxa"/>
            <w:gridSpan w:val="2"/>
          </w:tcPr>
          <w:p w14:paraId="075334D2"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t>measurementEnhancements</w:t>
            </w:r>
          </w:p>
          <w:p w14:paraId="1E1E1383" w14:textId="77777777" w:rsidR="00411F17" w:rsidRDefault="00411F17" w:rsidP="00411F17">
            <w:pPr>
              <w:keepNext/>
              <w:keepLines/>
              <w:spacing w:after="0"/>
              <w:rPr>
                <w:rFonts w:ascii="Arial" w:hAnsi="Arial"/>
                <w:b/>
                <w:bCs/>
                <w:i/>
                <w:noProof/>
                <w:sz w:val="18"/>
                <w:lang w:eastAsia="zh-CN"/>
              </w:rPr>
            </w:pPr>
            <w:r>
              <w:rPr>
                <w:rFonts w:ascii="Arial" w:hAnsi="Arial"/>
                <w:sz w:val="18"/>
                <w:lang w:eastAsia="en-GB"/>
              </w:rPr>
              <w:t xml:space="preserve">This field defines whether UE supports measurement enhancements in high speed scenario </w:t>
            </w:r>
            <w:r>
              <w:rPr>
                <w:rFonts w:ascii="Arial" w:hAnsi="Arial"/>
                <w:sz w:val="18"/>
              </w:rPr>
              <w:t xml:space="preserve">(350 km/h) </w:t>
            </w:r>
            <w:r>
              <w:rPr>
                <w:rFonts w:ascii="Arial" w:hAnsi="Arial"/>
                <w:sz w:val="18"/>
                <w:lang w:eastAsia="en-GB"/>
              </w:rPr>
              <w:t>as specified in TS 36.133 [16].</w:t>
            </w:r>
          </w:p>
        </w:tc>
        <w:tc>
          <w:tcPr>
            <w:tcW w:w="830" w:type="dxa"/>
          </w:tcPr>
          <w:p w14:paraId="02DF5D6A"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rPr>
              <w:t>-</w:t>
            </w:r>
          </w:p>
        </w:tc>
      </w:tr>
      <w:tr w:rsidR="00411F17" w14:paraId="32E4568B" w14:textId="77777777">
        <w:trPr>
          <w:cantSplit/>
        </w:trPr>
        <w:tc>
          <w:tcPr>
            <w:tcW w:w="7825" w:type="dxa"/>
            <w:gridSpan w:val="2"/>
          </w:tcPr>
          <w:p w14:paraId="3C885492" w14:textId="77777777" w:rsidR="00411F17" w:rsidRDefault="00411F17" w:rsidP="00411F17">
            <w:pPr>
              <w:keepNext/>
              <w:keepLines/>
              <w:spacing w:after="0"/>
              <w:rPr>
                <w:rFonts w:ascii="Arial" w:hAnsi="Arial"/>
                <w:b/>
                <w:bCs/>
                <w:i/>
                <w:noProof/>
                <w:sz w:val="18"/>
              </w:rPr>
            </w:pPr>
            <w:r>
              <w:rPr>
                <w:rFonts w:ascii="Arial" w:hAnsi="Arial"/>
                <w:b/>
                <w:bCs/>
                <w:i/>
                <w:noProof/>
                <w:sz w:val="18"/>
              </w:rPr>
              <w:t>measurementEnhancements2</w:t>
            </w:r>
          </w:p>
          <w:p w14:paraId="5521312A" w14:textId="77777777" w:rsidR="00411F17" w:rsidRDefault="00411F17" w:rsidP="00411F17">
            <w:pPr>
              <w:keepNext/>
              <w:keepLines/>
              <w:spacing w:after="0"/>
              <w:rPr>
                <w:rFonts w:ascii="Arial" w:hAnsi="Arial"/>
                <w:b/>
                <w:bCs/>
                <w:i/>
                <w:noProof/>
                <w:sz w:val="18"/>
                <w:lang w:eastAsia="zh-CN"/>
              </w:rPr>
            </w:pPr>
            <w:r>
              <w:rPr>
                <w:rFonts w:ascii="Arial" w:hAnsi="Arial"/>
                <w:sz w:val="18"/>
                <w:lang w:eastAsia="en-GB"/>
              </w:rPr>
              <w:t>This field defines whether UE supports measurement enhancements in high speed scenario (up to 500 km/h velocity) as specified in TS 36.133 [16].</w:t>
            </w:r>
          </w:p>
        </w:tc>
        <w:tc>
          <w:tcPr>
            <w:tcW w:w="830" w:type="dxa"/>
          </w:tcPr>
          <w:p w14:paraId="75680713"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00D7001B" w14:textId="77777777">
        <w:trPr>
          <w:cantSplit/>
        </w:trPr>
        <w:tc>
          <w:tcPr>
            <w:tcW w:w="7825" w:type="dxa"/>
            <w:gridSpan w:val="2"/>
          </w:tcPr>
          <w:p w14:paraId="7CD8E909" w14:textId="77777777" w:rsidR="00411F17" w:rsidRDefault="00411F17" w:rsidP="00411F17">
            <w:pPr>
              <w:keepNext/>
              <w:keepLines/>
              <w:spacing w:after="0"/>
              <w:rPr>
                <w:rFonts w:ascii="Arial" w:hAnsi="Arial"/>
                <w:b/>
                <w:i/>
                <w:noProof/>
                <w:sz w:val="18"/>
              </w:rPr>
            </w:pPr>
            <w:r>
              <w:rPr>
                <w:rFonts w:ascii="Arial" w:hAnsi="Arial"/>
                <w:b/>
                <w:i/>
                <w:noProof/>
                <w:sz w:val="18"/>
              </w:rPr>
              <w:t>measurementEnhancementsSCell</w:t>
            </w:r>
          </w:p>
          <w:p w14:paraId="2870F69B" w14:textId="77777777" w:rsidR="00411F17" w:rsidRDefault="00411F17" w:rsidP="00411F17">
            <w:pPr>
              <w:keepNext/>
              <w:keepLines/>
              <w:spacing w:after="0"/>
              <w:rPr>
                <w:rFonts w:ascii="Arial" w:hAnsi="Arial"/>
                <w:b/>
                <w:bCs/>
                <w:i/>
                <w:noProof/>
                <w:sz w:val="18"/>
              </w:rPr>
            </w:pPr>
            <w:r>
              <w:rPr>
                <w:rFonts w:ascii="Arial" w:hAnsi="Arial"/>
                <w:sz w:val="18"/>
                <w:lang w:eastAsia="en-GB"/>
              </w:rPr>
              <w:t xml:space="preserve">This field defines whether UE supports </w:t>
            </w:r>
            <w:r>
              <w:rPr>
                <w:rFonts w:ascii="Arial" w:hAnsi="Arial"/>
                <w:sz w:val="18"/>
              </w:rPr>
              <w:t xml:space="preserve">SCell </w:t>
            </w:r>
            <w:r>
              <w:rPr>
                <w:rFonts w:ascii="Arial" w:hAnsi="Arial"/>
                <w:sz w:val="18"/>
                <w:lang w:eastAsia="en-GB"/>
              </w:rPr>
              <w:t>measurement enhancements in high speed scenario</w:t>
            </w:r>
            <w:r>
              <w:rPr>
                <w:rFonts w:ascii="Arial" w:hAnsi="Arial"/>
                <w:sz w:val="18"/>
              </w:rPr>
              <w:t xml:space="preserve"> (350 km/h)</w:t>
            </w:r>
            <w:r>
              <w:rPr>
                <w:rFonts w:ascii="Arial" w:hAnsi="Arial"/>
                <w:sz w:val="18"/>
                <w:lang w:eastAsia="en-GB"/>
              </w:rPr>
              <w:t xml:space="preserve"> as specified in TS 36.133 [16].</w:t>
            </w:r>
          </w:p>
        </w:tc>
        <w:tc>
          <w:tcPr>
            <w:tcW w:w="830" w:type="dxa"/>
          </w:tcPr>
          <w:p w14:paraId="10B1675C"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257CB3DF" w14:textId="77777777">
        <w:trPr>
          <w:cantSplit/>
        </w:trPr>
        <w:tc>
          <w:tcPr>
            <w:tcW w:w="7825" w:type="dxa"/>
            <w:gridSpan w:val="2"/>
          </w:tcPr>
          <w:p w14:paraId="532BAA74"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lastRenderedPageBreak/>
              <w:t>measGapPatterns</w:t>
            </w:r>
          </w:p>
          <w:p w14:paraId="4D370925" w14:textId="77777777" w:rsidR="00411F17" w:rsidRDefault="00411F17" w:rsidP="00411F17">
            <w:pPr>
              <w:keepNext/>
              <w:keepLines/>
              <w:spacing w:after="0"/>
              <w:rPr>
                <w:rFonts w:ascii="Arial" w:hAnsi="Arial"/>
                <w:b/>
                <w:bCs/>
                <w:i/>
                <w:noProof/>
                <w:sz w:val="18"/>
                <w:lang w:eastAsia="zh-CN"/>
              </w:rPr>
            </w:pPr>
            <w:r>
              <w:rPr>
                <w:rFonts w:ascii="Arial" w:hAnsi="Arial"/>
                <w:sz w:val="18"/>
                <w:lang w:eastAsia="en-GB"/>
              </w:rPr>
              <w:t>Indicates whether the UE that supports NR supports gap patterns 4 to 11</w:t>
            </w:r>
            <w:r>
              <w:rPr>
                <w:rFonts w:ascii="Arial" w:hAnsi="Arial"/>
                <w:sz w:val="18"/>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30" w:type="dxa"/>
          </w:tcPr>
          <w:p w14:paraId="5366B00D"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rPr>
              <w:t>-</w:t>
            </w:r>
          </w:p>
        </w:tc>
      </w:tr>
      <w:tr w:rsidR="00411F17" w14:paraId="44269975" w14:textId="77777777">
        <w:trPr>
          <w:cantSplit/>
        </w:trPr>
        <w:tc>
          <w:tcPr>
            <w:tcW w:w="7825" w:type="dxa"/>
            <w:gridSpan w:val="2"/>
          </w:tcPr>
          <w:p w14:paraId="3C0D40F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CN"/>
              </w:rPr>
              <w:t>mfbi</w:t>
            </w:r>
            <w:r>
              <w:rPr>
                <w:rFonts w:ascii="Arial" w:hAnsi="Arial"/>
                <w:b/>
                <w:bCs/>
                <w:i/>
                <w:noProof/>
                <w:sz w:val="18"/>
                <w:lang w:eastAsia="en-GB"/>
              </w:rPr>
              <w:t>-UTRA</w:t>
            </w:r>
          </w:p>
          <w:p w14:paraId="6382EE9E"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30" w:type="dxa"/>
          </w:tcPr>
          <w:p w14:paraId="310912E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zh-CN"/>
              </w:rPr>
              <w:t>-</w:t>
            </w:r>
          </w:p>
        </w:tc>
      </w:tr>
      <w:tr w:rsidR="00411F17" w14:paraId="348EBA71" w14:textId="77777777">
        <w:trPr>
          <w:cantSplit/>
        </w:trPr>
        <w:tc>
          <w:tcPr>
            <w:tcW w:w="7825" w:type="dxa"/>
            <w:gridSpan w:val="2"/>
          </w:tcPr>
          <w:p w14:paraId="17D9F52C"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MIMO-BeamformedCapabilityList</w:t>
            </w:r>
          </w:p>
          <w:p w14:paraId="1F9F6065" w14:textId="77777777" w:rsidR="00411F17" w:rsidRDefault="00411F17" w:rsidP="00411F17">
            <w:pPr>
              <w:keepNext/>
              <w:keepLines/>
              <w:spacing w:after="0"/>
              <w:rPr>
                <w:rFonts w:ascii="Arial" w:hAnsi="Arial"/>
                <w:b/>
                <w:bCs/>
                <w:i/>
                <w:noProof/>
                <w:sz w:val="18"/>
                <w:lang w:eastAsia="zh-CN"/>
              </w:rPr>
            </w:pPr>
            <w:r>
              <w:rPr>
                <w:rFonts w:ascii="Arial" w:hAnsi="Arial"/>
                <w:iCs/>
                <w:noProof/>
                <w:sz w:val="18"/>
                <w:lang w:eastAsia="en-GB"/>
              </w:rPr>
              <w:t>A list of pairs of {k-Max, n-MaxList} values with the n</w:t>
            </w:r>
            <w:r>
              <w:rPr>
                <w:rFonts w:ascii="Arial" w:hAnsi="Arial"/>
                <w:iCs/>
                <w:noProof/>
                <w:sz w:val="18"/>
                <w:vertAlign w:val="superscript"/>
                <w:lang w:eastAsia="en-GB"/>
              </w:rPr>
              <w:t>th</w:t>
            </w:r>
            <w:r>
              <w:rPr>
                <w:rFonts w:ascii="Arial" w:hAnsi="Arial"/>
                <w:iCs/>
                <w:noProof/>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30" w:type="dxa"/>
          </w:tcPr>
          <w:p w14:paraId="4041BA23"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No</w:t>
            </w:r>
          </w:p>
        </w:tc>
      </w:tr>
      <w:tr w:rsidR="00411F17" w14:paraId="555F08DB" w14:textId="77777777">
        <w:trPr>
          <w:cantSplit/>
        </w:trPr>
        <w:tc>
          <w:tcPr>
            <w:tcW w:w="7825" w:type="dxa"/>
            <w:gridSpan w:val="2"/>
          </w:tcPr>
          <w:p w14:paraId="62933FD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MIMO-CapabilityDL</w:t>
            </w:r>
          </w:p>
          <w:p w14:paraId="4604FD30" w14:textId="77777777" w:rsidR="00411F17" w:rsidRDefault="00411F17" w:rsidP="00411F17">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30" w:type="dxa"/>
          </w:tcPr>
          <w:p w14:paraId="4871EB5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5F824DF" w14:textId="77777777">
        <w:trPr>
          <w:cantSplit/>
        </w:trPr>
        <w:tc>
          <w:tcPr>
            <w:tcW w:w="7825" w:type="dxa"/>
            <w:gridSpan w:val="2"/>
          </w:tcPr>
          <w:p w14:paraId="39E38AA2"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MIMO-CapabilityUL</w:t>
            </w:r>
          </w:p>
          <w:p w14:paraId="694A30DB" w14:textId="77777777" w:rsidR="00411F17" w:rsidRDefault="00411F17" w:rsidP="00411F17">
            <w:pPr>
              <w:keepNext/>
              <w:keepLines/>
              <w:spacing w:after="0"/>
              <w:rPr>
                <w:rFonts w:ascii="Arial" w:hAnsi="Arial"/>
                <w:iCs/>
                <w:noProof/>
                <w:sz w:val="18"/>
                <w:lang w:eastAsia="en-GB"/>
              </w:rPr>
            </w:pPr>
            <w:r>
              <w:rPr>
                <w:rFonts w:ascii="Arial" w:hAnsi="Arial"/>
                <w:iCs/>
                <w:noProof/>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30" w:type="dxa"/>
          </w:tcPr>
          <w:p w14:paraId="5E4130C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EEDB6C6" w14:textId="77777777">
        <w:trPr>
          <w:cantSplit/>
        </w:trPr>
        <w:tc>
          <w:tcPr>
            <w:tcW w:w="7825" w:type="dxa"/>
            <w:gridSpan w:val="2"/>
          </w:tcPr>
          <w:p w14:paraId="1BAB40C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MIMO-CA-ParametersPerBoBC</w:t>
            </w:r>
          </w:p>
          <w:p w14:paraId="13E1BE62" w14:textId="77777777" w:rsidR="00411F17" w:rsidRDefault="00411F17" w:rsidP="00411F17">
            <w:pPr>
              <w:keepNext/>
              <w:keepLines/>
              <w:spacing w:after="0"/>
              <w:rPr>
                <w:rFonts w:ascii="Arial" w:hAnsi="Arial"/>
                <w:b/>
                <w:bCs/>
                <w:i/>
                <w:noProof/>
                <w:sz w:val="18"/>
                <w:lang w:eastAsia="en-GB"/>
              </w:rPr>
            </w:pPr>
            <w:r>
              <w:rPr>
                <w:rFonts w:ascii="Arial" w:hAnsi="Arial"/>
                <w:iCs/>
                <w:noProof/>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MIMO-UE-ParametersPerTM).</w:t>
            </w:r>
          </w:p>
        </w:tc>
        <w:tc>
          <w:tcPr>
            <w:tcW w:w="830" w:type="dxa"/>
          </w:tcPr>
          <w:p w14:paraId="56517B2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7C1E8F9" w14:textId="77777777">
        <w:trPr>
          <w:cantSplit/>
        </w:trPr>
        <w:tc>
          <w:tcPr>
            <w:tcW w:w="7825" w:type="dxa"/>
            <w:gridSpan w:val="2"/>
          </w:tcPr>
          <w:p w14:paraId="5089813A"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mimo-CBSR-AdvancedCSI</w:t>
            </w:r>
          </w:p>
          <w:p w14:paraId="462F69DB" w14:textId="77777777" w:rsidR="00411F17" w:rsidRDefault="00411F17" w:rsidP="00411F17">
            <w:pPr>
              <w:keepNext/>
              <w:keepLines/>
              <w:spacing w:after="0"/>
              <w:rPr>
                <w:rFonts w:ascii="Arial" w:hAnsi="Arial"/>
                <w:bCs/>
                <w:noProof/>
                <w:sz w:val="18"/>
                <w:lang w:eastAsia="en-GB"/>
              </w:rPr>
            </w:pPr>
            <w:r>
              <w:rPr>
                <w:rFonts w:ascii="Arial" w:hAnsi="Arial"/>
                <w:bCs/>
                <w:noProof/>
                <w:sz w:val="18"/>
                <w:lang w:eastAsia="en-GB"/>
              </w:rPr>
              <w:t>Indicates whether UE supports CBSR for advanced CSI reporting with and without amplitude restriction as defined in TS 36.213 [23], clause 7.2.</w:t>
            </w:r>
          </w:p>
        </w:tc>
        <w:tc>
          <w:tcPr>
            <w:tcW w:w="830" w:type="dxa"/>
          </w:tcPr>
          <w:p w14:paraId="23FCE3F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040C2DCF" w14:textId="77777777">
        <w:trPr>
          <w:cantSplit/>
        </w:trPr>
        <w:tc>
          <w:tcPr>
            <w:tcW w:w="7825" w:type="dxa"/>
            <w:gridSpan w:val="2"/>
          </w:tcPr>
          <w:p w14:paraId="2513706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min-Proc-TimelineSubslot</w:t>
            </w:r>
          </w:p>
          <w:p w14:paraId="75CCC283" w14:textId="77777777" w:rsidR="00411F17" w:rsidRDefault="00411F17" w:rsidP="00411F17">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4F0F47" w14:textId="77777777" w:rsidR="00411F17" w:rsidRDefault="00411F17" w:rsidP="00411F17">
            <w:pPr>
              <w:keepNext/>
              <w:keepLines/>
              <w:spacing w:after="0"/>
              <w:rPr>
                <w:rFonts w:ascii="Arial" w:hAnsi="Arial"/>
                <w:sz w:val="18"/>
                <w:lang w:eastAsia="en-GB"/>
              </w:rPr>
            </w:pPr>
            <w:r>
              <w:rPr>
                <w:rFonts w:ascii="Arial" w:hAnsi="Arial"/>
                <w:sz w:val="18"/>
                <w:lang w:eastAsia="en-GB"/>
              </w:rPr>
              <w:t>1. 1os CRS based SPDCCH</w:t>
            </w:r>
          </w:p>
          <w:p w14:paraId="330A0204" w14:textId="77777777" w:rsidR="00411F17" w:rsidRDefault="00411F17" w:rsidP="00411F17">
            <w:pPr>
              <w:keepNext/>
              <w:keepLines/>
              <w:spacing w:after="0"/>
              <w:rPr>
                <w:rFonts w:ascii="Arial" w:hAnsi="Arial"/>
                <w:sz w:val="18"/>
                <w:lang w:eastAsia="en-GB"/>
              </w:rPr>
            </w:pPr>
            <w:r>
              <w:rPr>
                <w:rFonts w:ascii="Arial" w:hAnsi="Arial"/>
                <w:sz w:val="18"/>
                <w:lang w:eastAsia="en-GB"/>
              </w:rPr>
              <w:t>2. 2os CRS based SPDCCH</w:t>
            </w:r>
          </w:p>
          <w:p w14:paraId="21FC2A86"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3. DMRS based SPDCCH</w:t>
            </w:r>
          </w:p>
        </w:tc>
        <w:tc>
          <w:tcPr>
            <w:tcW w:w="830" w:type="dxa"/>
          </w:tcPr>
          <w:p w14:paraId="61F80CB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4D60B67" w14:textId="77777777">
        <w:trPr>
          <w:cantSplit/>
        </w:trPr>
        <w:tc>
          <w:tcPr>
            <w:tcW w:w="7825" w:type="dxa"/>
            <w:gridSpan w:val="2"/>
          </w:tcPr>
          <w:p w14:paraId="62461E90"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modifiedMPR-Behavior</w:t>
            </w:r>
          </w:p>
          <w:p w14:paraId="370F5547" w14:textId="77777777" w:rsidR="00411F17" w:rsidRDefault="00411F17" w:rsidP="00411F17">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2474BE6" w14:textId="77777777" w:rsidR="00411F17" w:rsidRDefault="00411F17" w:rsidP="00411F17">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30" w:type="dxa"/>
          </w:tcPr>
          <w:p w14:paraId="64379EDA"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1953F73" w14:textId="77777777">
        <w:trPr>
          <w:cantSplit/>
        </w:trPr>
        <w:tc>
          <w:tcPr>
            <w:tcW w:w="7825" w:type="dxa"/>
            <w:gridSpan w:val="2"/>
          </w:tcPr>
          <w:p w14:paraId="6280521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mpdcch-InLteControlRegionCE-ModeA,</w:t>
            </w:r>
            <w:r>
              <w:rPr>
                <w:rFonts w:ascii="Arial" w:hAnsi="Arial"/>
                <w:sz w:val="18"/>
              </w:rPr>
              <w:t xml:space="preserve"> </w:t>
            </w:r>
            <w:r>
              <w:rPr>
                <w:rFonts w:ascii="Arial" w:hAnsi="Arial"/>
                <w:b/>
                <w:i/>
                <w:sz w:val="18"/>
                <w:lang w:eastAsia="en-GB"/>
              </w:rPr>
              <w:t>mpdcch-InLteControlRegionCE-ModeB</w:t>
            </w:r>
          </w:p>
          <w:p w14:paraId="6FD96CB4"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UE operating in CE mode A/B supports MPDCCH</w:t>
            </w:r>
            <w:r>
              <w:rPr>
                <w:rFonts w:ascii="Arial" w:hAnsi="Arial"/>
                <w:sz w:val="18"/>
              </w:rPr>
              <w:t xml:space="preserve"> reception in LTE control channel region as specified in TS 36.211 [21]</w:t>
            </w:r>
            <w:r>
              <w:rPr>
                <w:rFonts w:ascii="Arial" w:hAnsi="Arial"/>
                <w:sz w:val="18"/>
                <w:lang w:eastAsia="en-GB"/>
              </w:rPr>
              <w:t>.</w:t>
            </w:r>
          </w:p>
        </w:tc>
        <w:tc>
          <w:tcPr>
            <w:tcW w:w="830" w:type="dxa"/>
          </w:tcPr>
          <w:p w14:paraId="032C326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F38F22E" w14:textId="77777777">
        <w:trPr>
          <w:cantSplit/>
        </w:trPr>
        <w:tc>
          <w:tcPr>
            <w:tcW w:w="7825" w:type="dxa"/>
            <w:gridSpan w:val="2"/>
          </w:tcPr>
          <w:p w14:paraId="65B00FEB"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mpsPriorityIndication</w:t>
            </w:r>
          </w:p>
          <w:p w14:paraId="2E5FA5DB" w14:textId="77777777" w:rsidR="00411F17" w:rsidRDefault="00411F17" w:rsidP="00411F17">
            <w:pPr>
              <w:keepNext/>
              <w:keepLines/>
              <w:spacing w:after="0"/>
              <w:rPr>
                <w:rFonts w:ascii="Arial" w:hAnsi="Arial"/>
                <w:b/>
                <w:iCs/>
                <w:sz w:val="18"/>
                <w:lang w:eastAsia="en-GB"/>
              </w:rPr>
            </w:pPr>
            <w:r>
              <w:rPr>
                <w:rFonts w:ascii="Arial" w:hAnsi="Arial"/>
                <w:bCs/>
                <w:iCs/>
                <w:noProof/>
                <w:sz w:val="18"/>
                <w:lang w:eastAsia="en-GB"/>
              </w:rPr>
              <w:t xml:space="preserve">Indicates whether the UE supports </w:t>
            </w:r>
            <w:r>
              <w:rPr>
                <w:rFonts w:ascii="Arial" w:hAnsi="Arial"/>
                <w:bCs/>
                <w:i/>
                <w:noProof/>
                <w:sz w:val="18"/>
                <w:lang w:eastAsia="en-GB"/>
              </w:rPr>
              <w:t>mpsPriorityIndication</w:t>
            </w:r>
            <w:r>
              <w:rPr>
                <w:rFonts w:ascii="Arial" w:hAnsi="Arial"/>
                <w:bCs/>
                <w:iCs/>
                <w:noProof/>
                <w:sz w:val="18"/>
                <w:lang w:eastAsia="en-GB"/>
              </w:rPr>
              <w:t xml:space="preserve"> on release with redirect.</w:t>
            </w:r>
          </w:p>
        </w:tc>
        <w:tc>
          <w:tcPr>
            <w:tcW w:w="830" w:type="dxa"/>
          </w:tcPr>
          <w:p w14:paraId="266A833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605D6DE" w14:textId="77777777">
        <w:trPr>
          <w:cantSplit/>
        </w:trPr>
        <w:tc>
          <w:tcPr>
            <w:tcW w:w="7825" w:type="dxa"/>
            <w:gridSpan w:val="2"/>
          </w:tcPr>
          <w:p w14:paraId="26AFABB3"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multiACK-CSI-reporting</w:t>
            </w:r>
          </w:p>
          <w:p w14:paraId="3C5AB577"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multi-cell HARQ ACK and periodic CSI reporting and SR on PUCCH format 3.</w:t>
            </w:r>
          </w:p>
        </w:tc>
        <w:tc>
          <w:tcPr>
            <w:tcW w:w="830" w:type="dxa"/>
          </w:tcPr>
          <w:p w14:paraId="7EF05BF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6E0783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10FA76"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zh-CN"/>
              </w:rPr>
              <w:t>multiBandInfoReport</w:t>
            </w:r>
          </w:p>
          <w:p w14:paraId="6B654559"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2684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E47AE70" w14:textId="77777777">
        <w:trPr>
          <w:cantSplit/>
        </w:trPr>
        <w:tc>
          <w:tcPr>
            <w:tcW w:w="7825" w:type="dxa"/>
            <w:gridSpan w:val="2"/>
          </w:tcPr>
          <w:p w14:paraId="3141FF38"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multiClusterPUSCH-WithinCC</w:t>
            </w:r>
          </w:p>
        </w:tc>
        <w:tc>
          <w:tcPr>
            <w:tcW w:w="830" w:type="dxa"/>
          </w:tcPr>
          <w:p w14:paraId="4BE8D53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zh-CN"/>
              </w:rPr>
              <w:t>Yes</w:t>
            </w:r>
          </w:p>
        </w:tc>
      </w:tr>
      <w:tr w:rsidR="00411F17" w14:paraId="665B208F" w14:textId="77777777">
        <w:trPr>
          <w:cantSplit/>
        </w:trPr>
        <w:tc>
          <w:tcPr>
            <w:tcW w:w="7825" w:type="dxa"/>
            <w:gridSpan w:val="2"/>
          </w:tcPr>
          <w:p w14:paraId="5EFBDF45" w14:textId="77777777" w:rsidR="00411F17" w:rsidRDefault="00411F17" w:rsidP="00411F17">
            <w:pPr>
              <w:keepNext/>
              <w:keepLines/>
              <w:spacing w:after="0"/>
              <w:rPr>
                <w:rFonts w:ascii="Arial" w:hAnsi="Arial"/>
                <w:b/>
                <w:i/>
                <w:sz w:val="18"/>
              </w:rPr>
            </w:pPr>
            <w:r>
              <w:rPr>
                <w:rFonts w:ascii="Arial" w:hAnsi="Arial"/>
                <w:b/>
                <w:i/>
                <w:sz w:val="18"/>
              </w:rPr>
              <w:t>multiNS-Pmax</w:t>
            </w:r>
          </w:p>
          <w:p w14:paraId="7FB13912"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30" w:type="dxa"/>
          </w:tcPr>
          <w:p w14:paraId="4CE7740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290E3BEE" w14:textId="77777777">
        <w:trPr>
          <w:cantSplit/>
        </w:trPr>
        <w:tc>
          <w:tcPr>
            <w:tcW w:w="7825" w:type="dxa"/>
            <w:gridSpan w:val="2"/>
          </w:tcPr>
          <w:p w14:paraId="50FCFCFE" w14:textId="77777777" w:rsidR="00411F17" w:rsidRDefault="00411F17" w:rsidP="00411F17">
            <w:pPr>
              <w:keepNext/>
              <w:keepLines/>
              <w:spacing w:after="0"/>
              <w:rPr>
                <w:rFonts w:ascii="Arial" w:hAnsi="Arial"/>
                <w:b/>
                <w:bCs/>
                <w:i/>
                <w:noProof/>
                <w:sz w:val="18"/>
                <w:lang w:eastAsia="zh-CN"/>
              </w:rPr>
            </w:pPr>
            <w:r>
              <w:rPr>
                <w:rFonts w:ascii="Arial" w:hAnsi="Arial"/>
                <w:b/>
                <w:i/>
                <w:sz w:val="18"/>
              </w:rPr>
              <w:t>multipleCellsMeasExtension</w:t>
            </w:r>
          </w:p>
          <w:p w14:paraId="14827D75" w14:textId="77777777" w:rsidR="00411F17" w:rsidRDefault="00411F17" w:rsidP="00411F17">
            <w:pPr>
              <w:keepNext/>
              <w:keepLines/>
              <w:spacing w:after="0"/>
              <w:rPr>
                <w:rFonts w:ascii="Arial" w:hAnsi="Arial"/>
                <w:bCs/>
                <w:noProof/>
                <w:sz w:val="18"/>
                <w:lang w:eastAsia="en-GB"/>
              </w:rPr>
            </w:pPr>
            <w:r>
              <w:rPr>
                <w:rFonts w:ascii="Arial" w:hAnsi="Arial"/>
                <w:bCs/>
                <w:noProof/>
                <w:sz w:val="18"/>
                <w:lang w:eastAsia="zh-CN"/>
              </w:rPr>
              <w:t>Indicates whether the UE supports numberOfTriggeringCells in the report configuration.</w:t>
            </w:r>
          </w:p>
        </w:tc>
        <w:tc>
          <w:tcPr>
            <w:tcW w:w="830" w:type="dxa"/>
          </w:tcPr>
          <w:p w14:paraId="6D13BB88"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46D7007E" w14:textId="77777777">
        <w:trPr>
          <w:cantSplit/>
        </w:trPr>
        <w:tc>
          <w:tcPr>
            <w:tcW w:w="7825" w:type="dxa"/>
            <w:gridSpan w:val="2"/>
          </w:tcPr>
          <w:p w14:paraId="221DE61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lastRenderedPageBreak/>
              <w:t>multipleTimingAdvance</w:t>
            </w:r>
          </w:p>
          <w:p w14:paraId="7011B967"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302A09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F202AD4" w14:textId="77777777">
        <w:trPr>
          <w:cantSplit/>
        </w:trPr>
        <w:tc>
          <w:tcPr>
            <w:tcW w:w="7825" w:type="dxa"/>
            <w:gridSpan w:val="2"/>
          </w:tcPr>
          <w:p w14:paraId="413ABA90"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multipleUplinkSPS</w:t>
            </w:r>
          </w:p>
          <w:p w14:paraId="05140985" w14:textId="77777777" w:rsidR="00411F17" w:rsidRDefault="00411F17" w:rsidP="00411F17">
            <w:pPr>
              <w:keepNext/>
              <w:keepLines/>
              <w:spacing w:after="0"/>
              <w:rPr>
                <w:rFonts w:ascii="Arial" w:hAnsi="Arial"/>
                <w:b/>
                <w:bCs/>
                <w:i/>
                <w:noProof/>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30" w:type="dxa"/>
          </w:tcPr>
          <w:p w14:paraId="6CBDF9AC"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32E42FC5" w14:textId="77777777">
        <w:trPr>
          <w:cantSplit/>
        </w:trPr>
        <w:tc>
          <w:tcPr>
            <w:tcW w:w="7825" w:type="dxa"/>
            <w:gridSpan w:val="2"/>
          </w:tcPr>
          <w:p w14:paraId="2017DDDC"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must-CapabilityPerBand</w:t>
            </w:r>
          </w:p>
          <w:p w14:paraId="4EA70867" w14:textId="77777777" w:rsidR="00411F17" w:rsidRDefault="00411F17" w:rsidP="00411F17">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30" w:type="dxa"/>
          </w:tcPr>
          <w:p w14:paraId="78FA3C32"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205BEF31" w14:textId="77777777">
        <w:trPr>
          <w:cantSplit/>
        </w:trPr>
        <w:tc>
          <w:tcPr>
            <w:tcW w:w="7825" w:type="dxa"/>
            <w:gridSpan w:val="2"/>
          </w:tcPr>
          <w:p w14:paraId="770957BA"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3C777F7E"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30" w:type="dxa"/>
          </w:tcPr>
          <w:p w14:paraId="4F62E79A"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1304CC1F" w14:textId="77777777">
        <w:trPr>
          <w:cantSplit/>
        </w:trPr>
        <w:tc>
          <w:tcPr>
            <w:tcW w:w="7825" w:type="dxa"/>
            <w:gridSpan w:val="2"/>
          </w:tcPr>
          <w:p w14:paraId="01F3E207"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432D501"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30" w:type="dxa"/>
          </w:tcPr>
          <w:p w14:paraId="2D222C28"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528F5DD6" w14:textId="77777777">
        <w:trPr>
          <w:cantSplit/>
        </w:trPr>
        <w:tc>
          <w:tcPr>
            <w:tcW w:w="7825" w:type="dxa"/>
            <w:gridSpan w:val="2"/>
          </w:tcPr>
          <w:p w14:paraId="3A178470"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33407D3D"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30" w:type="dxa"/>
          </w:tcPr>
          <w:p w14:paraId="4C116653"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0783F5DA" w14:textId="77777777">
        <w:trPr>
          <w:cantSplit/>
        </w:trPr>
        <w:tc>
          <w:tcPr>
            <w:tcW w:w="7825" w:type="dxa"/>
            <w:gridSpan w:val="2"/>
          </w:tcPr>
          <w:p w14:paraId="610FB2DB"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324D6CC7"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30" w:type="dxa"/>
          </w:tcPr>
          <w:p w14:paraId="5F52D360"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120E4F45" w14:textId="77777777">
        <w:trPr>
          <w:cantSplit/>
        </w:trPr>
        <w:tc>
          <w:tcPr>
            <w:tcW w:w="7825" w:type="dxa"/>
            <w:gridSpan w:val="2"/>
          </w:tcPr>
          <w:p w14:paraId="6C7B55DA"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52998C19"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30" w:type="dxa"/>
          </w:tcPr>
          <w:p w14:paraId="67A07751"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en-GB"/>
              </w:rPr>
              <w:t>-</w:t>
            </w:r>
          </w:p>
        </w:tc>
      </w:tr>
      <w:tr w:rsidR="00411F17" w14:paraId="32FA7AD6" w14:textId="77777777">
        <w:trPr>
          <w:cantSplit/>
        </w:trPr>
        <w:tc>
          <w:tcPr>
            <w:tcW w:w="7825" w:type="dxa"/>
            <w:gridSpan w:val="2"/>
          </w:tcPr>
          <w:p w14:paraId="4A03D2AC" w14:textId="77777777" w:rsidR="00411F17" w:rsidRDefault="00411F17" w:rsidP="00411F17">
            <w:pPr>
              <w:keepNext/>
              <w:keepLines/>
              <w:spacing w:after="0"/>
              <w:rPr>
                <w:rFonts w:ascii="Arial" w:hAnsi="Arial"/>
                <w:b/>
                <w:sz w:val="18"/>
                <w:lang w:eastAsia="en-GB"/>
              </w:rPr>
            </w:pPr>
            <w:r>
              <w:rPr>
                <w:rFonts w:ascii="Arial" w:eastAsia="SimSun" w:hAnsi="Arial"/>
                <w:b/>
                <w:i/>
                <w:sz w:val="18"/>
                <w:lang w:eastAsia="zh-CN"/>
              </w:rPr>
              <w:t>naics-Capability-List</w:t>
            </w:r>
          </w:p>
          <w:p w14:paraId="0FB5EAB4" w14:textId="77777777" w:rsidR="00411F17" w:rsidRDefault="00411F17" w:rsidP="00411F17">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ascii="Arial" w:eastAsia="SimSun" w:hAnsi="Arial"/>
                <w:i/>
                <w:sz w:val="18"/>
                <w:lang w:eastAsia="zh-CN"/>
              </w:rPr>
              <w:t>numberOfNAICS-CapableCC</w:t>
            </w:r>
            <w:r>
              <w:rPr>
                <w:rFonts w:ascii="Arial" w:eastAsia="SimSun" w:hAnsi="Arial"/>
                <w:sz w:val="18"/>
                <w:lang w:eastAsia="zh-CN"/>
              </w:rPr>
              <w:t xml:space="preserve"> indicates the number of component carriers where the NAICS processing is supported and the field </w:t>
            </w:r>
            <w:r>
              <w:rPr>
                <w:rFonts w:ascii="Arial" w:eastAsia="SimSun" w:hAnsi="Arial"/>
                <w:i/>
                <w:sz w:val="18"/>
                <w:lang w:eastAsia="zh-CN"/>
              </w:rPr>
              <w:t>numberOfAggregatedPRB</w:t>
            </w:r>
            <w:r>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e.g. if a UE supports {x CC, y PRBs} and {x-n CC, y-m PRBs} where n&gt;=1 and m&gt;=0, the UE shall indicate both.</w:t>
            </w:r>
          </w:p>
          <w:p w14:paraId="50F9A32D" w14:textId="77777777" w:rsidR="00411F17" w:rsidRDefault="00411F17" w:rsidP="00411F17">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13F5E080" w14:textId="77777777" w:rsidR="00411F17" w:rsidRDefault="00411F17" w:rsidP="00411F17">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5AB2383C" w14:textId="77777777" w:rsidR="00411F17" w:rsidRDefault="00411F17" w:rsidP="00411F17">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0224364F" w14:textId="77777777" w:rsidR="00411F17" w:rsidRDefault="00411F17" w:rsidP="00411F17">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42442660" w14:textId="77777777" w:rsidR="00411F17" w:rsidRDefault="00411F17" w:rsidP="00411F17">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30" w:type="dxa"/>
          </w:tcPr>
          <w:p w14:paraId="4B811B2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2970C73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71FE9" w14:textId="77777777" w:rsidR="00411F17" w:rsidRDefault="00411F17" w:rsidP="00411F17">
            <w:pPr>
              <w:keepNext/>
              <w:keepLines/>
              <w:spacing w:after="0"/>
              <w:rPr>
                <w:rFonts w:ascii="Arial" w:hAnsi="Arial"/>
                <w:b/>
                <w:i/>
                <w:sz w:val="18"/>
                <w:lang w:eastAsia="zh-CN"/>
              </w:rPr>
            </w:pPr>
            <w:r>
              <w:rPr>
                <w:rFonts w:ascii="Arial" w:hAnsi="Arial"/>
                <w:b/>
                <w:i/>
                <w:sz w:val="18"/>
                <w:lang w:eastAsia="en-GB"/>
              </w:rPr>
              <w:t>ncsg</w:t>
            </w:r>
          </w:p>
          <w:p w14:paraId="19A00204"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A7A1B2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4D09B81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976238" w14:textId="77777777" w:rsidR="00411F17" w:rsidRDefault="00411F17" w:rsidP="00411F17">
            <w:pPr>
              <w:keepNext/>
              <w:keepLines/>
              <w:spacing w:after="0"/>
              <w:rPr>
                <w:rFonts w:ascii="Arial" w:hAnsi="Arial"/>
                <w:b/>
                <w:i/>
                <w:kern w:val="2"/>
                <w:sz w:val="18"/>
              </w:rPr>
            </w:pPr>
            <w:r>
              <w:rPr>
                <w:rFonts w:ascii="Arial" w:hAnsi="Arial"/>
                <w:b/>
                <w:i/>
                <w:kern w:val="2"/>
                <w:sz w:val="18"/>
              </w:rPr>
              <w:t>ng-EN-DC</w:t>
            </w:r>
          </w:p>
          <w:p w14:paraId="589FE4FF"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NGEN-DC</w:t>
            </w:r>
            <w:r>
              <w:rPr>
                <w:rFonts w:ascii="Arial" w:hAnsi="Arial"/>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0DEA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E5CAF40" w14:textId="77777777">
        <w:trPr>
          <w:cantSplit/>
        </w:trPr>
        <w:tc>
          <w:tcPr>
            <w:tcW w:w="7825" w:type="dxa"/>
            <w:gridSpan w:val="2"/>
          </w:tcPr>
          <w:p w14:paraId="08E7BF32" w14:textId="77777777" w:rsidR="00411F17" w:rsidRDefault="00411F17" w:rsidP="00411F17">
            <w:pPr>
              <w:keepNext/>
              <w:keepLines/>
              <w:spacing w:after="0"/>
              <w:rPr>
                <w:rFonts w:ascii="Arial" w:hAnsi="Arial"/>
                <w:b/>
                <w:i/>
                <w:sz w:val="18"/>
                <w:lang w:eastAsia="zh-CN"/>
              </w:rPr>
            </w:pPr>
            <w:r>
              <w:rPr>
                <w:rFonts w:ascii="Arial" w:hAnsi="Arial"/>
                <w:b/>
                <w:i/>
                <w:sz w:val="18"/>
                <w:lang w:eastAsia="en-GB"/>
              </w:rPr>
              <w:lastRenderedPageBreak/>
              <w:t>n-MaxList (in MIMO-UE-ParametersPerTM)</w:t>
            </w:r>
          </w:p>
          <w:p w14:paraId="3D9E922B" w14:textId="77777777" w:rsidR="00411F17" w:rsidRDefault="00411F17" w:rsidP="00411F17">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30" w:type="dxa"/>
          </w:tcPr>
          <w:p w14:paraId="075A4D8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149C072B" w14:textId="77777777">
        <w:trPr>
          <w:cantSplit/>
        </w:trPr>
        <w:tc>
          <w:tcPr>
            <w:tcW w:w="7825" w:type="dxa"/>
            <w:gridSpan w:val="2"/>
          </w:tcPr>
          <w:p w14:paraId="34BBEC1D" w14:textId="77777777" w:rsidR="00411F17" w:rsidRDefault="00411F17" w:rsidP="00411F17">
            <w:pPr>
              <w:keepNext/>
              <w:keepLines/>
              <w:spacing w:after="0"/>
              <w:rPr>
                <w:rFonts w:ascii="Arial" w:hAnsi="Arial"/>
                <w:b/>
                <w:i/>
                <w:sz w:val="18"/>
                <w:lang w:eastAsia="zh-CN"/>
              </w:rPr>
            </w:pPr>
            <w:r>
              <w:rPr>
                <w:rFonts w:ascii="Arial" w:hAnsi="Arial"/>
                <w:b/>
                <w:i/>
                <w:sz w:val="18"/>
                <w:lang w:eastAsia="en-GB"/>
              </w:rPr>
              <w:t>n-MaxList (in MIMO-CA-ParametersPerBoBCPerTM)</w:t>
            </w:r>
          </w:p>
          <w:p w14:paraId="285DE16A" w14:textId="77777777" w:rsidR="00411F17" w:rsidRDefault="00411F17" w:rsidP="00411F17">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30" w:type="dxa"/>
          </w:tcPr>
          <w:p w14:paraId="349D60E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198774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BB066" w14:textId="77777777" w:rsidR="00411F17" w:rsidRDefault="00411F17" w:rsidP="00411F17">
            <w:pPr>
              <w:keepNext/>
              <w:keepLines/>
              <w:spacing w:after="0"/>
              <w:rPr>
                <w:rFonts w:ascii="Arial" w:hAnsi="Arial"/>
                <w:b/>
                <w:i/>
                <w:sz w:val="18"/>
                <w:lang w:eastAsia="zh-CN"/>
              </w:rPr>
            </w:pPr>
            <w:r>
              <w:rPr>
                <w:rFonts w:ascii="Arial" w:hAnsi="Arial"/>
                <w:b/>
                <w:i/>
                <w:sz w:val="18"/>
                <w:lang w:eastAsia="en-GB"/>
              </w:rPr>
              <w:t>NonContiguousUL-RA-WithinCC-List</w:t>
            </w:r>
          </w:p>
          <w:p w14:paraId="613B003C" w14:textId="77777777" w:rsidR="00411F17" w:rsidRDefault="00411F17" w:rsidP="00411F17">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84ED11" w14:textId="77777777" w:rsidR="00411F17" w:rsidRDefault="00411F17" w:rsidP="00411F17">
            <w:pPr>
              <w:keepNext/>
              <w:keepLines/>
              <w:spacing w:after="0"/>
              <w:jc w:val="center"/>
              <w:rPr>
                <w:rFonts w:ascii="Arial" w:hAnsi="Arial"/>
                <w:sz w:val="18"/>
                <w:lang w:eastAsia="en-GB"/>
              </w:rPr>
            </w:pPr>
            <w:r>
              <w:rPr>
                <w:rFonts w:ascii="Arial" w:hAnsi="Arial"/>
                <w:bCs/>
                <w:noProof/>
                <w:sz w:val="18"/>
                <w:lang w:eastAsia="en-GB"/>
              </w:rPr>
              <w:t>No</w:t>
            </w:r>
          </w:p>
        </w:tc>
      </w:tr>
      <w:tr w:rsidR="00411F17" w14:paraId="3FC1C9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9C7F95" w14:textId="77777777" w:rsidR="00411F17" w:rsidRDefault="00411F17" w:rsidP="00411F17">
            <w:pPr>
              <w:keepLines/>
              <w:spacing w:after="0"/>
              <w:rPr>
                <w:rFonts w:ascii="Arial" w:hAnsi="Arial" w:cs="Arial"/>
                <w:b/>
                <w:i/>
                <w:sz w:val="18"/>
                <w:lang w:eastAsia="en-GB"/>
              </w:rPr>
            </w:pPr>
            <w:r>
              <w:rPr>
                <w:rFonts w:ascii="Arial" w:hAnsi="Arial" w:cs="Arial"/>
                <w:b/>
                <w:i/>
                <w:sz w:val="18"/>
                <w:lang w:eastAsia="en-GB"/>
              </w:rPr>
              <w:t>nonPrecoded (in MIMO-UE-ParametersPerTM)</w:t>
            </w:r>
          </w:p>
          <w:p w14:paraId="1AD763C7"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41B8B7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2BA05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B0720" w14:textId="77777777" w:rsidR="00411F17" w:rsidRDefault="00411F17" w:rsidP="00411F17">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0CFCFB32" w14:textId="77777777" w:rsidR="00411F17" w:rsidRDefault="00411F17" w:rsidP="00411F17">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03D52DA"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31EC60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1E65C2" w14:textId="77777777" w:rsidR="00411F17" w:rsidRDefault="00411F17" w:rsidP="00411F17">
            <w:pPr>
              <w:keepNext/>
              <w:keepLines/>
              <w:spacing w:after="0"/>
              <w:rPr>
                <w:rFonts w:ascii="Arial" w:hAnsi="Arial"/>
                <w:b/>
                <w:i/>
                <w:sz w:val="18"/>
                <w:lang w:eastAsia="zh-CN"/>
              </w:rPr>
            </w:pPr>
            <w:r>
              <w:rPr>
                <w:rFonts w:ascii="Arial" w:hAnsi="Arial"/>
                <w:b/>
                <w:i/>
                <w:sz w:val="18"/>
                <w:lang w:eastAsia="en-GB"/>
              </w:rPr>
              <w:lastRenderedPageBreak/>
              <w:t>nonUniformGap</w:t>
            </w:r>
          </w:p>
          <w:p w14:paraId="2332997F"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73764B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7D88E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09BD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noResourceRestrictionForTTIBundling</w:t>
            </w:r>
          </w:p>
          <w:p w14:paraId="52876D02"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noProof/>
                <w:sz w:val="18"/>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06DC0C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zh-CN"/>
              </w:rPr>
              <w:t>No</w:t>
            </w:r>
          </w:p>
        </w:tc>
      </w:tr>
      <w:tr w:rsidR="00411F17" w14:paraId="45DD6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3A0FA"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nonCSG-SI-Reporting</w:t>
            </w:r>
          </w:p>
          <w:p w14:paraId="6B4344C0"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B160DB"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673F7E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DE014"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nr-AutonomousGaps-ENDC-FR1</w:t>
            </w:r>
          </w:p>
          <w:p w14:paraId="6A2A4970"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350364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A577D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ABD6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nr-AutonomousGaps-ENDC-FR2</w:t>
            </w:r>
          </w:p>
          <w:p w14:paraId="27A1110E"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9180A7E"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5DFAD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804A3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nr-AutonomousGaps-FR1</w:t>
            </w:r>
          </w:p>
          <w:p w14:paraId="79AC693C"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4E1EA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5EDEEA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3EA1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nr-AutonomousGaps-FR2</w:t>
            </w:r>
          </w:p>
          <w:p w14:paraId="690828BA"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w:t>
            </w:r>
            <w:r>
              <w:rPr>
                <w:rFonts w:ascii="Arial" w:hAnsi="Arial"/>
                <w:i/>
                <w:iCs/>
                <w:sz w:val="18"/>
                <w:lang w:eastAsia="zh-CN"/>
              </w:rPr>
              <w:t xml:space="preserve"> useAutonomousGapsNR</w:t>
            </w:r>
            <w:r>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ascii="Arial" w:eastAsia="SimSun"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90F6692"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0F9CE137" w14:textId="77777777">
        <w:trPr>
          <w:cantSplit/>
        </w:trPr>
        <w:tc>
          <w:tcPr>
            <w:tcW w:w="7825" w:type="dxa"/>
            <w:gridSpan w:val="2"/>
          </w:tcPr>
          <w:p w14:paraId="28DD973C" w14:textId="77777777" w:rsidR="00411F17" w:rsidRDefault="00411F17" w:rsidP="00411F17">
            <w:pPr>
              <w:keepNext/>
              <w:keepLines/>
              <w:spacing w:after="0"/>
              <w:rPr>
                <w:rFonts w:ascii="Arial" w:eastAsia="SimSun" w:hAnsi="Arial"/>
                <w:b/>
                <w:i/>
                <w:sz w:val="18"/>
                <w:lang w:eastAsia="zh-CN"/>
              </w:rPr>
            </w:pPr>
            <w:r>
              <w:rPr>
                <w:rFonts w:ascii="Arial" w:eastAsia="SimSun" w:hAnsi="Arial"/>
                <w:b/>
                <w:i/>
                <w:sz w:val="18"/>
                <w:lang w:eastAsia="zh-CN"/>
              </w:rPr>
              <w:t>nr</w:t>
            </w:r>
            <w:r>
              <w:rPr>
                <w:rFonts w:ascii="Arial" w:hAnsi="Arial"/>
                <w:b/>
                <w:i/>
                <w:sz w:val="18"/>
                <w:lang w:eastAsia="zh-CN"/>
              </w:rPr>
              <w:t>-HO-ToEN-DC</w:t>
            </w:r>
          </w:p>
          <w:p w14:paraId="57FFAEF7" w14:textId="77777777" w:rsidR="00411F17" w:rsidRDefault="00411F17" w:rsidP="00411F17">
            <w:pPr>
              <w:keepNext/>
              <w:keepLines/>
              <w:spacing w:after="0"/>
              <w:rPr>
                <w:rFonts w:ascii="Arial" w:eastAsia="SimSun" w:hAnsi="Arial"/>
                <w:b/>
                <w:bCs/>
                <w:i/>
                <w:noProof/>
                <w:sz w:val="18"/>
                <w:lang w:eastAsia="zh-CN"/>
              </w:rPr>
            </w:pPr>
            <w:r>
              <w:rPr>
                <w:rFonts w:ascii="Arial" w:eastAsia="SimSun" w:hAnsi="Arial"/>
                <w:sz w:val="18"/>
                <w:lang w:eastAsia="zh-CN"/>
              </w:rPr>
              <w:t>I</w:t>
            </w:r>
            <w:r>
              <w:rPr>
                <w:rFonts w:ascii="Arial" w:hAnsi="Arial"/>
                <w:sz w:val="18"/>
                <w:lang w:eastAsia="zh-CN"/>
              </w:rPr>
              <w:t>ndicates whether the UE supports inter-RAT handover from NR to EN-DC</w:t>
            </w:r>
            <w:r>
              <w:rPr>
                <w:rFonts w:ascii="Arial" w:hAnsi="Arial"/>
                <w:sz w:val="18"/>
              </w:rPr>
              <w:t xml:space="preserve"> while NR-DC or NE-DC is not configured</w:t>
            </w:r>
            <w:r>
              <w:rPr>
                <w:rFonts w:ascii="Arial" w:hAnsi="Arial"/>
                <w:sz w:val="18"/>
                <w:lang w:eastAsia="zh-CN"/>
              </w:rPr>
              <w:t>.</w:t>
            </w:r>
            <w:r>
              <w:rPr>
                <w:rFonts w:ascii="Arial" w:hAnsi="Arial"/>
                <w:sz w:val="18"/>
              </w:rPr>
              <w:t xml:space="preserve"> This field is mandatory present if </w:t>
            </w:r>
            <w:r>
              <w:rPr>
                <w:rFonts w:ascii="Arial" w:hAnsi="Arial"/>
                <w:sz w:val="18"/>
                <w:lang w:eastAsia="zh-CN"/>
              </w:rPr>
              <w:t>EN-DC is supported</w:t>
            </w:r>
            <w:r>
              <w:rPr>
                <w:rFonts w:ascii="Arial" w:hAnsi="Arial"/>
                <w:sz w:val="18"/>
              </w:rPr>
              <w:t>.</w:t>
            </w:r>
          </w:p>
        </w:tc>
        <w:tc>
          <w:tcPr>
            <w:tcW w:w="830" w:type="dxa"/>
          </w:tcPr>
          <w:p w14:paraId="06E80F3A" w14:textId="77777777" w:rsidR="00411F17" w:rsidRDefault="00411F17" w:rsidP="00411F17">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411F17" w14:paraId="28A62299" w14:textId="77777777">
        <w:trPr>
          <w:cantSplit/>
        </w:trPr>
        <w:tc>
          <w:tcPr>
            <w:tcW w:w="7825" w:type="dxa"/>
            <w:gridSpan w:val="2"/>
          </w:tcPr>
          <w:p w14:paraId="1078B6DA" w14:textId="77777777" w:rsidR="00411F17" w:rsidRDefault="00411F17" w:rsidP="00411F17">
            <w:pPr>
              <w:keepNext/>
              <w:keepLines/>
              <w:spacing w:after="0"/>
              <w:rPr>
                <w:rFonts w:ascii="Arial" w:eastAsia="SimSun" w:hAnsi="Arial"/>
                <w:b/>
                <w:i/>
                <w:sz w:val="18"/>
                <w:lang w:eastAsia="zh-CN"/>
              </w:rPr>
            </w:pPr>
            <w:r>
              <w:rPr>
                <w:rFonts w:ascii="Arial" w:hAnsi="Arial"/>
                <w:b/>
                <w:i/>
                <w:sz w:val="18"/>
                <w:lang w:eastAsia="zh-CN"/>
              </w:rPr>
              <w:t>nr-IdleInactiveBeamMeasFR1</w:t>
            </w:r>
          </w:p>
          <w:p w14:paraId="020B81B2" w14:textId="77777777" w:rsidR="00411F17" w:rsidRDefault="00411F17" w:rsidP="00411F17">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whether the UE supports performing eNB-configured SSB-based beam level RRM measurements for configured NR FR1 carrier(s) in RRC_IDLE and in RRC_INACTIVE as specified in TS 36.306 [5], clause 4.3.6.46.</w:t>
            </w:r>
          </w:p>
        </w:tc>
        <w:tc>
          <w:tcPr>
            <w:tcW w:w="830" w:type="dxa"/>
          </w:tcPr>
          <w:p w14:paraId="0E7B3B7F" w14:textId="77777777" w:rsidR="00411F17" w:rsidRDefault="00411F17" w:rsidP="00411F17">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411F17" w14:paraId="348C6DA4" w14:textId="77777777">
        <w:trPr>
          <w:cantSplit/>
        </w:trPr>
        <w:tc>
          <w:tcPr>
            <w:tcW w:w="7825" w:type="dxa"/>
            <w:gridSpan w:val="2"/>
          </w:tcPr>
          <w:p w14:paraId="088A1F8D" w14:textId="77777777" w:rsidR="00411F17" w:rsidRDefault="00411F17" w:rsidP="00411F17">
            <w:pPr>
              <w:keepNext/>
              <w:keepLines/>
              <w:spacing w:after="0"/>
              <w:rPr>
                <w:rFonts w:ascii="Arial" w:eastAsia="SimSun" w:hAnsi="Arial"/>
                <w:b/>
                <w:i/>
                <w:sz w:val="18"/>
                <w:lang w:eastAsia="zh-CN"/>
              </w:rPr>
            </w:pPr>
            <w:r>
              <w:rPr>
                <w:rFonts w:ascii="Arial" w:hAnsi="Arial"/>
                <w:b/>
                <w:i/>
                <w:sz w:val="18"/>
                <w:lang w:eastAsia="zh-CN"/>
              </w:rPr>
              <w:t>nr-IdleInactiveBeamMeasFR2</w:t>
            </w:r>
          </w:p>
          <w:p w14:paraId="35E92124" w14:textId="77777777" w:rsidR="00411F17" w:rsidRDefault="00411F17" w:rsidP="00411F17">
            <w:pPr>
              <w:keepNext/>
              <w:keepLines/>
              <w:spacing w:after="0"/>
              <w:rPr>
                <w:rFonts w:ascii="Arial" w:eastAsia="SimSun" w:hAnsi="Arial"/>
                <w:b/>
                <w:i/>
                <w:sz w:val="18"/>
                <w:lang w:eastAsia="zh-CN"/>
              </w:rPr>
            </w:pPr>
            <w:r>
              <w:rPr>
                <w:rFonts w:ascii="Arial" w:eastAsia="SimSun" w:hAnsi="Arial"/>
                <w:sz w:val="18"/>
                <w:lang w:eastAsia="zh-CN"/>
              </w:rPr>
              <w:t>I</w:t>
            </w:r>
            <w:r>
              <w:rPr>
                <w:rFonts w:ascii="Arial" w:hAnsi="Arial"/>
                <w:sz w:val="18"/>
                <w:lang w:eastAsia="zh-CN"/>
              </w:rPr>
              <w:t xml:space="preserve">ndicates </w:t>
            </w:r>
            <w:r>
              <w:rPr>
                <w:rFonts w:ascii="Arial" w:hAnsi="Arial"/>
                <w:sz w:val="18"/>
              </w:rPr>
              <w:t>whether the UE supports performing eNB-configured SSB-based beam level RRM measurements for configured NR FR2 carrier(s) in RRC_IDLE and in RRC_INACTIVE as specified in TS 36.306 [5], clause 4.3.6.47.</w:t>
            </w:r>
          </w:p>
        </w:tc>
        <w:tc>
          <w:tcPr>
            <w:tcW w:w="830" w:type="dxa"/>
          </w:tcPr>
          <w:p w14:paraId="4BA92F67" w14:textId="77777777" w:rsidR="00411F17" w:rsidRDefault="00411F17" w:rsidP="00411F17">
            <w:pPr>
              <w:keepNext/>
              <w:keepLines/>
              <w:spacing w:after="0"/>
              <w:jc w:val="center"/>
              <w:rPr>
                <w:rFonts w:ascii="Arial" w:eastAsia="SimSun" w:hAnsi="Arial"/>
                <w:bCs/>
                <w:noProof/>
                <w:sz w:val="18"/>
                <w:lang w:eastAsia="zh-CN"/>
              </w:rPr>
            </w:pPr>
            <w:r>
              <w:rPr>
                <w:rFonts w:ascii="Arial" w:hAnsi="Arial"/>
                <w:bCs/>
                <w:noProof/>
                <w:sz w:val="18"/>
                <w:lang w:eastAsia="en-GB"/>
              </w:rPr>
              <w:t>No</w:t>
            </w:r>
          </w:p>
        </w:tc>
      </w:tr>
      <w:tr w:rsidR="00411F17" w14:paraId="5B0D5C30" w14:textId="77777777">
        <w:trPr>
          <w:cantSplit/>
        </w:trPr>
        <w:tc>
          <w:tcPr>
            <w:tcW w:w="7825" w:type="dxa"/>
            <w:gridSpan w:val="2"/>
          </w:tcPr>
          <w:p w14:paraId="0A5703A6" w14:textId="77777777" w:rsidR="00411F17" w:rsidRDefault="00411F17" w:rsidP="00411F17">
            <w:pPr>
              <w:keepNext/>
              <w:keepLines/>
              <w:spacing w:after="0"/>
              <w:rPr>
                <w:rFonts w:ascii="Arial" w:hAnsi="Arial"/>
                <w:b/>
                <w:i/>
                <w:kern w:val="2"/>
                <w:sz w:val="18"/>
              </w:rPr>
            </w:pPr>
            <w:r>
              <w:rPr>
                <w:rFonts w:ascii="Arial" w:hAnsi="Arial"/>
                <w:b/>
                <w:i/>
                <w:kern w:val="2"/>
                <w:sz w:val="18"/>
              </w:rPr>
              <w:t>nr-IdleInactiveMeasFR1</w:t>
            </w:r>
          </w:p>
          <w:p w14:paraId="4733AD54" w14:textId="77777777" w:rsidR="00411F17" w:rsidRDefault="00411F17" w:rsidP="00411F17">
            <w:pPr>
              <w:keepNext/>
              <w:keepLines/>
              <w:spacing w:after="0"/>
              <w:rPr>
                <w:rFonts w:ascii="Arial" w:hAnsi="Arial"/>
                <w:b/>
                <w:i/>
                <w:sz w:val="18"/>
                <w:lang w:eastAsia="zh-CN"/>
              </w:rPr>
            </w:pPr>
            <w:r>
              <w:rPr>
                <w:rFonts w:ascii="Arial" w:hAnsi="Arial"/>
                <w:sz w:val="18"/>
              </w:rPr>
              <w:t>Indicates whether UE supports reporting measurements performed on NR FR1 carrier(s) during RRC_IDLE and RRC_INACTIVE.</w:t>
            </w:r>
          </w:p>
        </w:tc>
        <w:tc>
          <w:tcPr>
            <w:tcW w:w="830" w:type="dxa"/>
          </w:tcPr>
          <w:p w14:paraId="248D47EF" w14:textId="77777777" w:rsidR="00411F17" w:rsidRDefault="00411F17" w:rsidP="00411F17">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411F17" w14:paraId="0D4ABB08" w14:textId="77777777">
        <w:trPr>
          <w:cantSplit/>
        </w:trPr>
        <w:tc>
          <w:tcPr>
            <w:tcW w:w="7825" w:type="dxa"/>
            <w:gridSpan w:val="2"/>
          </w:tcPr>
          <w:p w14:paraId="2A967867" w14:textId="77777777" w:rsidR="00411F17" w:rsidRDefault="00411F17" w:rsidP="00411F17">
            <w:pPr>
              <w:keepNext/>
              <w:keepLines/>
              <w:spacing w:after="0"/>
              <w:rPr>
                <w:rFonts w:ascii="Arial" w:hAnsi="Arial"/>
                <w:b/>
                <w:i/>
                <w:kern w:val="2"/>
                <w:sz w:val="18"/>
              </w:rPr>
            </w:pPr>
            <w:r>
              <w:rPr>
                <w:rFonts w:ascii="Arial" w:hAnsi="Arial"/>
                <w:b/>
                <w:i/>
                <w:kern w:val="2"/>
                <w:sz w:val="18"/>
              </w:rPr>
              <w:t>nr-IdleInactiveMeasFR2</w:t>
            </w:r>
          </w:p>
          <w:p w14:paraId="6995CE86" w14:textId="77777777" w:rsidR="00411F17" w:rsidRDefault="00411F17" w:rsidP="00411F17">
            <w:pPr>
              <w:keepNext/>
              <w:keepLines/>
              <w:spacing w:after="0"/>
              <w:rPr>
                <w:rFonts w:ascii="Arial" w:hAnsi="Arial"/>
                <w:b/>
                <w:i/>
                <w:sz w:val="18"/>
                <w:lang w:eastAsia="zh-CN"/>
              </w:rPr>
            </w:pPr>
            <w:r>
              <w:rPr>
                <w:rFonts w:ascii="Arial" w:hAnsi="Arial"/>
                <w:sz w:val="18"/>
              </w:rPr>
              <w:t>Indicates whether UE supports reporting measurements performed on NR FR2 carrier(s) during RRC_IDLE and RRC_INACTIVE.</w:t>
            </w:r>
          </w:p>
        </w:tc>
        <w:tc>
          <w:tcPr>
            <w:tcW w:w="830" w:type="dxa"/>
          </w:tcPr>
          <w:p w14:paraId="3320D2FB" w14:textId="77777777" w:rsidR="00411F17" w:rsidRDefault="00411F17" w:rsidP="00411F17">
            <w:pPr>
              <w:keepNext/>
              <w:keepLines/>
              <w:spacing w:after="0"/>
              <w:jc w:val="center"/>
              <w:rPr>
                <w:rFonts w:ascii="Arial" w:hAnsi="Arial"/>
                <w:bCs/>
                <w:noProof/>
                <w:sz w:val="18"/>
                <w:lang w:eastAsia="en-GB"/>
              </w:rPr>
            </w:pPr>
            <w:r>
              <w:rPr>
                <w:rFonts w:ascii="Arial" w:eastAsia="SimSun" w:hAnsi="Arial"/>
                <w:noProof/>
                <w:sz w:val="18"/>
                <w:lang w:eastAsia="zh-CN"/>
              </w:rPr>
              <w:t>No</w:t>
            </w:r>
          </w:p>
        </w:tc>
      </w:tr>
      <w:tr w:rsidR="00411F17" w14:paraId="2F820114" w14:textId="77777777">
        <w:trPr>
          <w:cantSplit/>
        </w:trPr>
        <w:tc>
          <w:tcPr>
            <w:tcW w:w="7825" w:type="dxa"/>
            <w:gridSpan w:val="2"/>
          </w:tcPr>
          <w:p w14:paraId="06F5DF34" w14:textId="77777777" w:rsidR="00411F17" w:rsidRDefault="00411F17" w:rsidP="00411F17">
            <w:pPr>
              <w:keepNext/>
              <w:keepLines/>
              <w:spacing w:after="0"/>
              <w:rPr>
                <w:rFonts w:ascii="Arial" w:hAnsi="Arial"/>
                <w:b/>
                <w:bCs/>
                <w:i/>
                <w:iCs/>
                <w:sz w:val="18"/>
              </w:rPr>
            </w:pPr>
            <w:r>
              <w:rPr>
                <w:rFonts w:ascii="Arial" w:hAnsi="Arial"/>
                <w:b/>
                <w:bCs/>
                <w:i/>
                <w:iCs/>
                <w:sz w:val="18"/>
              </w:rPr>
              <w:t>nr-RSSI-ChannelOccupancyReporting</w:t>
            </w:r>
          </w:p>
          <w:p w14:paraId="21807155" w14:textId="77777777" w:rsidR="00411F17" w:rsidRDefault="00411F17" w:rsidP="00411F17">
            <w:pPr>
              <w:keepNext/>
              <w:keepLines/>
              <w:spacing w:after="0"/>
              <w:rPr>
                <w:rFonts w:ascii="Arial" w:hAnsi="Arial" w:cs="Arial"/>
                <w:sz w:val="18"/>
                <w:szCs w:val="18"/>
              </w:rPr>
            </w:pPr>
            <w:r>
              <w:rPr>
                <w:rFonts w:ascii="Arial" w:hAnsi="Arial" w:cs="Arial"/>
                <w:sz w:val="18"/>
                <w:szCs w:val="18"/>
                <w:lang w:eastAsia="zh-CN"/>
              </w:rPr>
              <w:t>Indicates whether the UE supports performing measurements and reporting of RSSI and channel occupancy on the corresponding NR band.</w:t>
            </w:r>
          </w:p>
        </w:tc>
        <w:tc>
          <w:tcPr>
            <w:tcW w:w="830" w:type="dxa"/>
          </w:tcPr>
          <w:p w14:paraId="5788A07F" w14:textId="77777777" w:rsidR="00411F17" w:rsidRDefault="00411F17" w:rsidP="00411F17">
            <w:pPr>
              <w:keepNext/>
              <w:keepLines/>
              <w:spacing w:after="0"/>
              <w:jc w:val="center"/>
              <w:rPr>
                <w:rFonts w:ascii="Arial" w:eastAsia="SimSun" w:hAnsi="Arial" w:cs="Arial"/>
                <w:noProof/>
                <w:sz w:val="18"/>
                <w:szCs w:val="18"/>
                <w:lang w:eastAsia="zh-CN"/>
              </w:rPr>
            </w:pPr>
            <w:r>
              <w:rPr>
                <w:rFonts w:ascii="Arial" w:hAnsi="Arial" w:cs="Arial"/>
                <w:noProof/>
                <w:sz w:val="18"/>
                <w:szCs w:val="18"/>
                <w:lang w:eastAsia="zh-CN"/>
              </w:rPr>
              <w:t>-</w:t>
            </w:r>
          </w:p>
        </w:tc>
      </w:tr>
      <w:tr w:rsidR="00411F17" w14:paraId="14F96960" w14:textId="77777777">
        <w:trPr>
          <w:cantSplit/>
        </w:trPr>
        <w:tc>
          <w:tcPr>
            <w:tcW w:w="7825" w:type="dxa"/>
            <w:gridSpan w:val="2"/>
          </w:tcPr>
          <w:p w14:paraId="2970270C" w14:textId="77777777" w:rsidR="00411F17" w:rsidRDefault="00411F17" w:rsidP="00411F17">
            <w:pPr>
              <w:keepNext/>
              <w:keepLines/>
              <w:spacing w:after="0"/>
              <w:rPr>
                <w:rFonts w:ascii="Arial" w:hAnsi="Arial"/>
                <w:b/>
                <w:bCs/>
                <w:i/>
                <w:iCs/>
                <w:kern w:val="2"/>
                <w:sz w:val="18"/>
              </w:rPr>
            </w:pPr>
            <w:r>
              <w:rPr>
                <w:rFonts w:ascii="Arial" w:hAnsi="Arial"/>
                <w:b/>
                <w:bCs/>
                <w:i/>
                <w:iCs/>
                <w:kern w:val="2"/>
                <w:sz w:val="18"/>
              </w:rPr>
              <w:t>ntn-Connectivity-EPC</w:t>
            </w:r>
          </w:p>
          <w:p w14:paraId="4E96B579" w14:textId="77777777" w:rsidR="00411F17" w:rsidRDefault="00411F17" w:rsidP="00411F17">
            <w:pPr>
              <w:keepNext/>
              <w:keepLines/>
              <w:spacing w:after="0"/>
              <w:rPr>
                <w:rFonts w:ascii="Arial" w:hAnsi="Arial"/>
                <w:bCs/>
                <w:iCs/>
                <w:kern w:val="2"/>
                <w:sz w:val="18"/>
              </w:rPr>
            </w:pPr>
            <w:r>
              <w:rPr>
                <w:rFonts w:ascii="Arial" w:hAnsi="Arial"/>
                <w:bCs/>
                <w:iCs/>
                <w:noProof/>
                <w:sz w:val="18"/>
                <w:lang w:eastAsia="en-GB"/>
              </w:rPr>
              <w:t>Indicates whether the UE supports NTN access when connected to EPC.</w:t>
            </w:r>
            <w:r>
              <w:rPr>
                <w:rFonts w:ascii="Arial" w:hAnsi="Arial"/>
                <w:sz w:val="18"/>
              </w:rPr>
              <w:t xml:space="preserve"> If the UE indicates this capability, the UE shall support all NTN essential features as specified in TS 36.306 [5].</w:t>
            </w:r>
          </w:p>
        </w:tc>
        <w:tc>
          <w:tcPr>
            <w:tcW w:w="830" w:type="dxa"/>
          </w:tcPr>
          <w:p w14:paraId="06BCD30E" w14:textId="77777777" w:rsidR="00411F17" w:rsidRDefault="00411F17" w:rsidP="00411F17">
            <w:pPr>
              <w:keepNext/>
              <w:keepLines/>
              <w:spacing w:after="0"/>
              <w:jc w:val="center"/>
              <w:rPr>
                <w:rFonts w:ascii="Arial" w:eastAsia="SimSun" w:hAnsi="Arial"/>
                <w:noProof/>
                <w:sz w:val="18"/>
                <w:lang w:eastAsia="zh-CN"/>
              </w:rPr>
            </w:pPr>
            <w:r>
              <w:rPr>
                <w:rFonts w:ascii="Arial" w:eastAsia="SimSun" w:hAnsi="Arial"/>
                <w:noProof/>
                <w:sz w:val="18"/>
                <w:lang w:eastAsia="zh-CN"/>
              </w:rPr>
              <w:t>-</w:t>
            </w:r>
          </w:p>
        </w:tc>
      </w:tr>
      <w:tr w:rsidR="00411F17" w14:paraId="5208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C3E9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ntn-PUR-TimerEnhancement</w:t>
            </w:r>
          </w:p>
          <w:p w14:paraId="6B0957CE"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07A61D6"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4423DD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6260B"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ntn-TA-report</w:t>
            </w:r>
          </w:p>
          <w:p w14:paraId="4CDE3C4D"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04BC3AAE"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43FCDE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4A15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numberOfBlindDecodesUSS</w:t>
            </w:r>
          </w:p>
          <w:p w14:paraId="79DE1810" w14:textId="77777777" w:rsidR="00411F17" w:rsidRDefault="00411F17" w:rsidP="00411F17">
            <w:pPr>
              <w:keepNext/>
              <w:keepLines/>
              <w:spacing w:after="0"/>
              <w:rPr>
                <w:rFonts w:ascii="Arial" w:hAnsi="Arial"/>
                <w:sz w:val="18"/>
                <w:lang w:eastAsia="en-GB"/>
              </w:rPr>
            </w:pPr>
            <w:r>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rFonts w:ascii="Arial" w:hAnsi="Arial"/>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E0403"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43D3F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D89F4" w14:textId="77777777" w:rsidR="00411F17" w:rsidRDefault="00411F17" w:rsidP="00411F17">
            <w:pPr>
              <w:keepNext/>
              <w:keepLines/>
              <w:spacing w:after="0"/>
              <w:rPr>
                <w:rFonts w:ascii="Arial" w:hAnsi="Arial"/>
                <w:b/>
                <w:i/>
                <w:sz w:val="18"/>
              </w:rPr>
            </w:pPr>
            <w:r>
              <w:rPr>
                <w:rFonts w:ascii="Arial" w:hAnsi="Arial"/>
                <w:b/>
                <w:i/>
                <w:sz w:val="18"/>
              </w:rPr>
              <w:t>nzp-CSI-RS-AperiodicInfo</w:t>
            </w:r>
          </w:p>
          <w:p w14:paraId="0C023B52"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CAA7EEC"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445333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AC10A" w14:textId="77777777" w:rsidR="00411F17" w:rsidRDefault="00411F17" w:rsidP="00411F17">
            <w:pPr>
              <w:keepNext/>
              <w:keepLines/>
              <w:spacing w:after="0"/>
              <w:rPr>
                <w:rFonts w:ascii="Arial" w:hAnsi="Arial"/>
                <w:b/>
                <w:i/>
                <w:sz w:val="18"/>
              </w:rPr>
            </w:pPr>
            <w:r>
              <w:rPr>
                <w:rFonts w:ascii="Arial" w:hAnsi="Arial"/>
                <w:b/>
                <w:i/>
                <w:sz w:val="18"/>
              </w:rPr>
              <w:lastRenderedPageBreak/>
              <w:t>nzp-CSI-RS-PeriodicInfo</w:t>
            </w:r>
          </w:p>
          <w:p w14:paraId="1B5C7B6B" w14:textId="77777777" w:rsidR="00411F17" w:rsidRDefault="00411F17" w:rsidP="00411F17">
            <w:pPr>
              <w:keepNext/>
              <w:keepLines/>
              <w:spacing w:after="0"/>
              <w:rPr>
                <w:rFonts w:ascii="Arial" w:hAnsi="Arial"/>
                <w:b/>
                <w:i/>
                <w:sz w:val="18"/>
                <w:lang w:eastAsia="zh-CN"/>
              </w:rPr>
            </w:pPr>
            <w:r>
              <w:rPr>
                <w:rFonts w:ascii="Arial" w:hAnsi="Arial"/>
                <w:sz w:val="18"/>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5F78918"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2C537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1C159"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otdoa-UE-Assisted</w:t>
            </w:r>
          </w:p>
          <w:p w14:paraId="43933CD6"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noProof/>
                <w:sz w:val="18"/>
              </w:rPr>
              <w:t>TS 36.355</w:t>
            </w:r>
            <w:r>
              <w:rPr>
                <w:rFonts w:ascii="Arial" w:hAnsi="Arial"/>
                <w:sz w:val="18"/>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0291BEDA"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0A8AAC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D143" w14:textId="77777777" w:rsidR="00411F17" w:rsidRDefault="00411F17" w:rsidP="00411F17">
            <w:pPr>
              <w:keepNext/>
              <w:keepLines/>
              <w:spacing w:after="0"/>
              <w:rPr>
                <w:rFonts w:ascii="Arial" w:hAnsi="Arial"/>
                <w:b/>
                <w:i/>
                <w:sz w:val="18"/>
              </w:rPr>
            </w:pPr>
            <w:r>
              <w:rPr>
                <w:rFonts w:ascii="Arial" w:hAnsi="Arial"/>
                <w:b/>
                <w:i/>
                <w:sz w:val="18"/>
              </w:rPr>
              <w:t>outOfOrderDelivery</w:t>
            </w:r>
          </w:p>
          <w:p w14:paraId="462BB42E" w14:textId="77777777" w:rsidR="00411F17" w:rsidRDefault="00411F17" w:rsidP="00411F17">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AC356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649759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010308"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outOfSequenceGrantHandling</w:t>
            </w:r>
          </w:p>
          <w:p w14:paraId="12DE0374" w14:textId="77777777" w:rsidR="00411F17" w:rsidRDefault="00411F17" w:rsidP="00411F17">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A373FC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zh-CN"/>
              </w:rPr>
              <w:t>-</w:t>
            </w:r>
          </w:p>
        </w:tc>
      </w:tr>
      <w:tr w:rsidR="00411F17" w14:paraId="0EDB3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631EF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overheatingInd</w:t>
            </w:r>
          </w:p>
          <w:p w14:paraId="7EA6BE97"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DEAAC2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No</w:t>
            </w:r>
          </w:p>
        </w:tc>
      </w:tr>
      <w:tr w:rsidR="00411F17" w14:paraId="3F443E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4FCB17"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overheatingIndForSCG</w:t>
            </w:r>
          </w:p>
          <w:p w14:paraId="322EEE93"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the UE supports the inclusion of NR SCG reduced configuration in the overheating assistance information. The UE which indicates support of </w:t>
            </w:r>
            <w:r>
              <w:rPr>
                <w:rFonts w:ascii="Arial" w:hAnsi="Arial"/>
                <w:i/>
                <w:iCs/>
                <w:sz w:val="18"/>
              </w:rPr>
              <w:t>overheatingIndForSCG</w:t>
            </w:r>
            <w:r>
              <w:rPr>
                <w:rFonts w:ascii="Arial" w:hAnsi="Arial"/>
                <w:sz w:val="18"/>
              </w:rPr>
              <w:t xml:space="preserve"> shall also indicate support of </w:t>
            </w:r>
            <w:r>
              <w:rPr>
                <w:rFonts w:ascii="Arial" w:hAnsi="Arial"/>
                <w:i/>
                <w:iCs/>
                <w:sz w:val="18"/>
              </w:rPr>
              <w:t>overheatingInd</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83403D" w14:textId="77777777" w:rsidR="00411F17" w:rsidRDefault="00411F17" w:rsidP="00411F17">
            <w:pPr>
              <w:keepNext/>
              <w:keepLines/>
              <w:spacing w:after="0"/>
              <w:jc w:val="center"/>
              <w:rPr>
                <w:rFonts w:ascii="Arial" w:hAnsi="Arial"/>
                <w:bCs/>
                <w:noProof/>
                <w:sz w:val="18"/>
                <w:lang w:eastAsia="zh-CN"/>
              </w:rPr>
            </w:pPr>
            <w:r>
              <w:rPr>
                <w:noProof/>
              </w:rPr>
              <w:t>-</w:t>
            </w:r>
          </w:p>
        </w:tc>
      </w:tr>
      <w:tr w:rsidR="00411F17" w14:paraId="4B8705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2DD61F"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pdcch-CandidateReductions</w:t>
            </w:r>
          </w:p>
          <w:p w14:paraId="517C3190"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2486340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zh-CN"/>
              </w:rPr>
              <w:t>No</w:t>
            </w:r>
          </w:p>
        </w:tc>
      </w:tr>
      <w:tr w:rsidR="00411F17" w14:paraId="7EA08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DC7DE3" w14:textId="77777777" w:rsidR="00411F17" w:rsidRDefault="00411F17" w:rsidP="00411F17">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14:paraId="46D61819" w14:textId="77777777" w:rsidR="00411F17" w:rsidRDefault="00411F17" w:rsidP="00411F17">
            <w:pPr>
              <w:keepNext/>
              <w:keepLines/>
              <w:spacing w:after="0"/>
              <w:rPr>
                <w:rFonts w:ascii="Arial" w:hAnsi="Arial"/>
                <w:b/>
                <w:i/>
                <w:sz w:val="18"/>
              </w:rPr>
            </w:pPr>
            <w:r>
              <w:rPr>
                <w:rFonts w:ascii="Arial" w:hAnsi="Arial"/>
                <w:sz w:val="18"/>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1E675E7C" w14:textId="77777777" w:rsidR="00411F17" w:rsidRDefault="00411F17" w:rsidP="00411F17">
            <w:pPr>
              <w:keepNext/>
              <w:keepLines/>
              <w:spacing w:after="0"/>
              <w:jc w:val="center"/>
              <w:rPr>
                <w:rFonts w:ascii="Arial" w:hAnsi="Arial"/>
                <w:noProof/>
                <w:sz w:val="18"/>
              </w:rPr>
            </w:pPr>
            <w:r>
              <w:rPr>
                <w:rFonts w:ascii="Arial" w:hAnsi="Arial"/>
                <w:noProof/>
                <w:sz w:val="18"/>
              </w:rPr>
              <w:t>-</w:t>
            </w:r>
          </w:p>
        </w:tc>
      </w:tr>
      <w:tr w:rsidR="00411F17" w14:paraId="5BB43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8E306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pdcp-SN-Extension</w:t>
            </w:r>
          </w:p>
          <w:p w14:paraId="3CE2E510"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77A58F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EB84D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D0958C" w14:textId="77777777" w:rsidR="00411F17" w:rsidRDefault="00411F17" w:rsidP="00411F17">
            <w:pPr>
              <w:keepNext/>
              <w:keepLines/>
              <w:spacing w:after="0"/>
              <w:rPr>
                <w:rFonts w:ascii="Arial" w:hAnsi="Arial"/>
                <w:b/>
                <w:i/>
                <w:sz w:val="18"/>
              </w:rPr>
            </w:pPr>
            <w:r>
              <w:rPr>
                <w:rFonts w:ascii="Arial" w:hAnsi="Arial"/>
                <w:b/>
                <w:i/>
                <w:sz w:val="18"/>
              </w:rPr>
              <w:t>pdcp-SN-Extension-18bits</w:t>
            </w:r>
          </w:p>
          <w:p w14:paraId="1F05E6CA" w14:textId="77777777" w:rsidR="00411F17" w:rsidRDefault="00411F17" w:rsidP="00411F17">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0739F6F"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27E717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587BE" w14:textId="77777777" w:rsidR="00411F17" w:rsidRDefault="00411F17" w:rsidP="00411F17">
            <w:pPr>
              <w:keepNext/>
              <w:keepLines/>
              <w:spacing w:after="0"/>
              <w:rPr>
                <w:rFonts w:ascii="Arial" w:hAnsi="Arial"/>
                <w:b/>
                <w:i/>
                <w:sz w:val="18"/>
              </w:rPr>
            </w:pPr>
            <w:r>
              <w:rPr>
                <w:rFonts w:ascii="Arial" w:hAnsi="Arial"/>
                <w:b/>
                <w:i/>
                <w:sz w:val="18"/>
              </w:rPr>
              <w:t>pdcp-TransferSplitUL</w:t>
            </w:r>
          </w:p>
          <w:p w14:paraId="0AE58068" w14:textId="77777777" w:rsidR="00411F17" w:rsidRDefault="00411F17" w:rsidP="00411F17">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17BDD57"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1CABCA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902664" w14:textId="77777777" w:rsidR="00411F17" w:rsidRDefault="00411F17" w:rsidP="00411F17">
            <w:pPr>
              <w:keepNext/>
              <w:keepLines/>
              <w:spacing w:after="0"/>
              <w:rPr>
                <w:rFonts w:ascii="Arial" w:hAnsi="Arial"/>
                <w:b/>
                <w:i/>
                <w:sz w:val="18"/>
              </w:rPr>
            </w:pPr>
            <w:r>
              <w:rPr>
                <w:rFonts w:ascii="Arial" w:hAnsi="Arial"/>
                <w:b/>
                <w:i/>
                <w:sz w:val="18"/>
              </w:rPr>
              <w:t>pdcp-VersionChangeWithoutHO</w:t>
            </w:r>
          </w:p>
          <w:p w14:paraId="201DB03C" w14:textId="77777777" w:rsidR="00411F17" w:rsidRDefault="00411F17" w:rsidP="00411F17">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2DFEA279"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5A7ED950"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05727917" w14:textId="77777777" w:rsidR="00411F17" w:rsidRDefault="00411F17" w:rsidP="00411F17">
            <w:pPr>
              <w:keepNext/>
              <w:keepLines/>
              <w:spacing w:after="0"/>
              <w:rPr>
                <w:rFonts w:ascii="Arial" w:hAnsi="Arial"/>
                <w:b/>
                <w:i/>
                <w:sz w:val="18"/>
                <w:lang w:eastAsia="zh-CN"/>
              </w:rPr>
            </w:pPr>
            <w:r>
              <w:rPr>
                <w:rFonts w:ascii="Arial" w:hAnsi="Arial"/>
                <w:b/>
                <w:i/>
                <w:sz w:val="18"/>
              </w:rPr>
              <w:t>pdsch-CollisionHandling</w:t>
            </w:r>
          </w:p>
          <w:p w14:paraId="139C1537" w14:textId="77777777" w:rsidR="00411F17" w:rsidRDefault="00411F17" w:rsidP="00411F17">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5E698C0"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No</w:t>
            </w:r>
          </w:p>
        </w:tc>
      </w:tr>
      <w:tr w:rsidR="00411F17" w14:paraId="09736B7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F63AA8D" w14:textId="77777777" w:rsidR="00411F17" w:rsidRDefault="00411F17" w:rsidP="00411F17">
            <w:pPr>
              <w:keepNext/>
              <w:keepLines/>
              <w:spacing w:after="0"/>
              <w:rPr>
                <w:rFonts w:ascii="Arial" w:hAnsi="Arial"/>
                <w:b/>
                <w:bCs/>
                <w:i/>
                <w:iCs/>
                <w:sz w:val="18"/>
                <w:lang w:eastAsia="en-GB"/>
              </w:rPr>
            </w:pPr>
            <w:r>
              <w:rPr>
                <w:rFonts w:ascii="Arial" w:hAnsi="Arial"/>
                <w:b/>
                <w:bCs/>
                <w:i/>
                <w:iCs/>
                <w:sz w:val="18"/>
                <w:lang w:eastAsia="en-GB"/>
              </w:rPr>
              <w:t>pdsch-InLteControlRegionCE-ModeA,</w:t>
            </w:r>
            <w:r>
              <w:rPr>
                <w:rFonts w:ascii="Arial" w:hAnsi="Arial"/>
                <w:b/>
                <w:bCs/>
                <w:i/>
                <w:iCs/>
                <w:sz w:val="18"/>
              </w:rPr>
              <w:t xml:space="preserve"> </w:t>
            </w:r>
            <w:r>
              <w:rPr>
                <w:rFonts w:ascii="Arial" w:hAnsi="Arial"/>
                <w:b/>
                <w:bCs/>
                <w:i/>
                <w:iCs/>
                <w:sz w:val="18"/>
                <w:lang w:eastAsia="en-GB"/>
              </w:rPr>
              <w:t>pdsch-InLteControlRegionCE-ModeB</w:t>
            </w:r>
          </w:p>
          <w:p w14:paraId="3D92D0EB" w14:textId="77777777" w:rsidR="00411F17" w:rsidRDefault="00411F17" w:rsidP="00411F17">
            <w:pPr>
              <w:keepNext/>
              <w:keepLines/>
              <w:spacing w:after="0"/>
              <w:rPr>
                <w:rFonts w:ascii="Arial" w:hAnsi="Arial"/>
                <w:sz w:val="18"/>
              </w:rPr>
            </w:pPr>
            <w:r>
              <w:rPr>
                <w:rFonts w:ascii="Arial" w:hAnsi="Arial"/>
                <w:sz w:val="18"/>
                <w:lang w:eastAsia="en-GB"/>
              </w:rPr>
              <w:t xml:space="preserve">Indicates whether UE operating in CE mode A/B supports </w:t>
            </w:r>
            <w:r>
              <w:rPr>
                <w:rFonts w:ascii="Arial" w:hAnsi="Arial"/>
                <w:sz w:val="18"/>
              </w:rPr>
              <w:t>PDSCH reception in LTE control channel region as specified in TS 36.211 [21]</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59E3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4A8F67D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BEE72A6" w14:textId="77777777" w:rsidR="00411F17" w:rsidRDefault="00411F17" w:rsidP="00411F17">
            <w:pPr>
              <w:keepNext/>
              <w:keepLines/>
              <w:spacing w:after="0"/>
              <w:rPr>
                <w:rFonts w:ascii="Arial" w:hAnsi="Arial"/>
                <w:b/>
                <w:bCs/>
                <w:i/>
                <w:iCs/>
                <w:sz w:val="18"/>
                <w:lang w:eastAsia="en-GB"/>
              </w:rPr>
            </w:pPr>
            <w:r>
              <w:rPr>
                <w:rFonts w:ascii="Arial" w:hAnsi="Arial"/>
                <w:b/>
                <w:bCs/>
                <w:i/>
                <w:iCs/>
                <w:sz w:val="18"/>
                <w:lang w:eastAsia="en-GB"/>
              </w:rPr>
              <w:t>pdsch-MultiTB-CE-ModeA, pdsch-MultiTB-CE-ModeB</w:t>
            </w:r>
          </w:p>
          <w:p w14:paraId="75B1098B" w14:textId="77777777" w:rsidR="00411F17" w:rsidRDefault="00411F17" w:rsidP="00411F17">
            <w:pPr>
              <w:keepNext/>
              <w:keepLines/>
              <w:spacing w:after="0"/>
              <w:rPr>
                <w:rFonts w:ascii="Arial" w:hAnsi="Arial"/>
                <w:sz w:val="18"/>
              </w:rPr>
            </w:pPr>
            <w:r>
              <w:rPr>
                <w:rFonts w:ascii="Arial" w:hAnsi="Arial"/>
                <w:sz w:val="18"/>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C7FF0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en-GB"/>
              </w:rPr>
              <w:t>Yes</w:t>
            </w:r>
          </w:p>
        </w:tc>
      </w:tr>
      <w:tr w:rsidR="00411F17" w14:paraId="3393E044"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7A8E8035" w14:textId="77777777" w:rsidR="00411F17" w:rsidRDefault="00411F17" w:rsidP="00411F17">
            <w:pPr>
              <w:keepNext/>
              <w:keepLines/>
              <w:spacing w:after="0"/>
              <w:rPr>
                <w:rFonts w:ascii="Arial" w:hAnsi="Arial"/>
                <w:b/>
                <w:i/>
                <w:sz w:val="18"/>
              </w:rPr>
            </w:pPr>
            <w:r>
              <w:rPr>
                <w:rFonts w:ascii="Arial" w:hAnsi="Arial"/>
                <w:b/>
                <w:i/>
                <w:sz w:val="18"/>
              </w:rPr>
              <w:t>pdsch-RepSubframe</w:t>
            </w:r>
          </w:p>
          <w:p w14:paraId="47D975CD" w14:textId="77777777" w:rsidR="00411F17" w:rsidRDefault="00411F17" w:rsidP="00411F17">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C891FBF"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3520F88A"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B0F7089" w14:textId="77777777" w:rsidR="00411F17" w:rsidRDefault="00411F17" w:rsidP="00411F17">
            <w:pPr>
              <w:keepNext/>
              <w:keepLines/>
              <w:spacing w:after="0"/>
              <w:rPr>
                <w:rFonts w:ascii="Arial" w:hAnsi="Arial"/>
                <w:b/>
                <w:i/>
                <w:sz w:val="18"/>
              </w:rPr>
            </w:pPr>
            <w:r>
              <w:rPr>
                <w:rFonts w:ascii="Arial" w:hAnsi="Arial"/>
                <w:b/>
                <w:i/>
                <w:sz w:val="18"/>
              </w:rPr>
              <w:t>pdsch-RepSlot</w:t>
            </w:r>
          </w:p>
          <w:p w14:paraId="2A5D1DD3" w14:textId="77777777" w:rsidR="00411F17" w:rsidRDefault="00411F17" w:rsidP="00411F17">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14DEA43"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417AD9A9" w14:textId="77777777">
        <w:tc>
          <w:tcPr>
            <w:tcW w:w="7825" w:type="dxa"/>
            <w:gridSpan w:val="2"/>
            <w:tcBorders>
              <w:top w:val="single" w:sz="4" w:space="0" w:color="808080"/>
              <w:left w:val="single" w:sz="4" w:space="0" w:color="808080"/>
              <w:bottom w:val="single" w:sz="4" w:space="0" w:color="808080"/>
              <w:right w:val="single" w:sz="4" w:space="0" w:color="808080"/>
            </w:tcBorders>
            <w:hideMark/>
          </w:tcPr>
          <w:p w14:paraId="4CEB84B3" w14:textId="77777777" w:rsidR="00411F17" w:rsidRDefault="00411F17" w:rsidP="00411F17">
            <w:pPr>
              <w:keepNext/>
              <w:keepLines/>
              <w:spacing w:after="0"/>
              <w:rPr>
                <w:rFonts w:ascii="Arial" w:hAnsi="Arial"/>
                <w:b/>
                <w:i/>
                <w:sz w:val="18"/>
              </w:rPr>
            </w:pPr>
            <w:r>
              <w:rPr>
                <w:rFonts w:ascii="Arial" w:hAnsi="Arial"/>
                <w:b/>
                <w:i/>
                <w:sz w:val="18"/>
              </w:rPr>
              <w:t>pdsch-RepSubslot</w:t>
            </w:r>
          </w:p>
          <w:p w14:paraId="024E9435" w14:textId="77777777" w:rsidR="00411F17" w:rsidRDefault="00411F17" w:rsidP="00411F17">
            <w:pPr>
              <w:keepNext/>
              <w:keepLines/>
              <w:spacing w:after="0"/>
              <w:rPr>
                <w:rFonts w:ascii="Arial" w:hAnsi="Arial"/>
                <w:sz w:val="18"/>
              </w:rPr>
            </w:pPr>
            <w:r>
              <w:rPr>
                <w:rFonts w:ascii="Arial" w:hAnsi="Arial"/>
                <w:sz w:val="18"/>
              </w:rPr>
              <w:t>Indicates</w:t>
            </w:r>
            <w:r>
              <w:rPr>
                <w:rFonts w:ascii="Arial" w:hAnsi="Arial"/>
                <w:sz w:val="18"/>
                <w:lang w:eastAsia="zh-CN"/>
              </w:rPr>
              <w:t xml:space="preserve"> whether the UE supports subslot PDSCH repetition.</w:t>
            </w:r>
            <w:r>
              <w:rPr>
                <w:rFonts w:ascii="Arial" w:hAnsi="Arial"/>
                <w:sz w:val="18"/>
              </w:rPr>
              <w:t xml:space="preserve">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1B986C2E"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775C72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0FCF4AC" w14:textId="77777777" w:rsidR="00411F17" w:rsidRDefault="00411F17" w:rsidP="00411F17">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34340E1" w14:textId="77777777" w:rsidR="00411F17" w:rsidRDefault="00411F17" w:rsidP="00411F17">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61CBBC5"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26D9710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0FFE5"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perServingCellMeasurementGap</w:t>
            </w:r>
          </w:p>
          <w:p w14:paraId="45B5C8A3"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9DEE3E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E4F7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1F327" w14:textId="77777777" w:rsidR="00411F17" w:rsidRDefault="00411F17" w:rsidP="00411F17">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576A28A9" w14:textId="77777777" w:rsidR="00411F17" w:rsidRDefault="00411F17" w:rsidP="00411F17">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rFonts w:ascii="Arial" w:hAnsi="Arial"/>
                <w:sz w:val="18"/>
                <w:lang w:eastAsia="en-GB"/>
              </w:rPr>
              <w:t>UE supports FDD PCell</w:t>
            </w:r>
            <w:r>
              <w:rPr>
                <w:rFonts w:ascii="Arial" w:eastAsia="SimSun" w:hAnsi="Arial"/>
                <w:sz w:val="18"/>
                <w:lang w:eastAsia="en-GB"/>
              </w:rPr>
              <w:t xml:space="preserve"> and </w:t>
            </w:r>
            <w:r>
              <w:rPr>
                <w:rFonts w:ascii="Arial" w:eastAsia="SimSun" w:hAnsi="Arial"/>
                <w:i/>
                <w:sz w:val="18"/>
                <w:lang w:eastAsia="en-GB"/>
              </w:rPr>
              <w:t>phy-TDD-ReConfig-TDD-PCell</w:t>
            </w:r>
            <w:r>
              <w:rPr>
                <w:rFonts w:ascii="Arial" w:eastAsia="SimSun" w:hAnsi="Arial"/>
                <w:sz w:val="18"/>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1EA6C139" w14:textId="77777777" w:rsidR="00411F17" w:rsidRDefault="00411F17" w:rsidP="00411F17">
            <w:pPr>
              <w:keepNext/>
              <w:keepLines/>
              <w:spacing w:after="0"/>
              <w:jc w:val="center"/>
              <w:rPr>
                <w:rFonts w:ascii="Arial" w:hAnsi="Arial"/>
                <w:bCs/>
                <w:noProof/>
                <w:sz w:val="18"/>
                <w:lang w:eastAsia="en-GB"/>
              </w:rPr>
            </w:pPr>
            <w:r>
              <w:rPr>
                <w:rFonts w:ascii="Arial" w:eastAsia="SimSun" w:hAnsi="Arial"/>
                <w:bCs/>
                <w:noProof/>
                <w:sz w:val="18"/>
                <w:lang w:eastAsia="zh-CN"/>
              </w:rPr>
              <w:t>No</w:t>
            </w:r>
          </w:p>
        </w:tc>
      </w:tr>
      <w:tr w:rsidR="00411F17" w14:paraId="43C208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C537D" w14:textId="77777777" w:rsidR="00411F17" w:rsidRDefault="00411F17" w:rsidP="00411F17">
            <w:pPr>
              <w:keepNext/>
              <w:keepLines/>
              <w:spacing w:after="0"/>
              <w:rPr>
                <w:rFonts w:ascii="Arial" w:eastAsia="SimSun" w:hAnsi="Arial" w:cs="Arial"/>
                <w:b/>
                <w:i/>
                <w:sz w:val="18"/>
                <w:szCs w:val="18"/>
                <w:lang w:eastAsia="zh-CN"/>
              </w:rPr>
            </w:pPr>
            <w:r>
              <w:rPr>
                <w:rFonts w:ascii="Arial" w:eastAsia="SimSun" w:hAnsi="Arial" w:cs="Arial"/>
                <w:b/>
                <w:i/>
                <w:sz w:val="18"/>
                <w:szCs w:val="18"/>
              </w:rPr>
              <w:lastRenderedPageBreak/>
              <w:t>phy-TDD-ReConfig-TDD-PCell</w:t>
            </w:r>
          </w:p>
          <w:p w14:paraId="6D2BC64A" w14:textId="77777777" w:rsidR="00411F17" w:rsidRDefault="00411F17" w:rsidP="00411F17">
            <w:pPr>
              <w:keepNext/>
              <w:keepLines/>
              <w:spacing w:after="0"/>
              <w:rPr>
                <w:rFonts w:ascii="Arial" w:hAnsi="Arial"/>
                <w:b/>
                <w:i/>
                <w:sz w:val="18"/>
                <w:lang w:eastAsia="en-GB"/>
              </w:rPr>
            </w:pPr>
            <w:r>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62E398" w14:textId="77777777" w:rsidR="00411F17" w:rsidRDefault="00411F17" w:rsidP="00411F17">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411F17" w14:paraId="1828FF32" w14:textId="77777777">
        <w:tc>
          <w:tcPr>
            <w:tcW w:w="7808" w:type="dxa"/>
            <w:tcBorders>
              <w:top w:val="single" w:sz="4" w:space="0" w:color="808080"/>
              <w:left w:val="single" w:sz="4" w:space="0" w:color="808080"/>
              <w:bottom w:val="single" w:sz="4" w:space="0" w:color="808080"/>
              <w:right w:val="single" w:sz="4" w:space="0" w:color="808080"/>
            </w:tcBorders>
          </w:tcPr>
          <w:p w14:paraId="05CBE406"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pmch-Bandwidth-n40, pmch-Bandwidth-n35, pmch-Bandwidth-n30</w:t>
            </w:r>
          </w:p>
          <w:p w14:paraId="79F77A64" w14:textId="77777777" w:rsidR="00411F17" w:rsidRDefault="00411F17" w:rsidP="00411F17">
            <w:pPr>
              <w:keepNext/>
              <w:keepLines/>
              <w:spacing w:after="0"/>
              <w:rPr>
                <w:rFonts w:ascii="Arial" w:hAnsi="Arial"/>
                <w:bCs/>
                <w:iCs/>
                <w:sz w:val="18"/>
                <w:lang w:eastAsia="en-GB"/>
              </w:rPr>
            </w:pPr>
            <w:r>
              <w:rPr>
                <w:rFonts w:ascii="Arial" w:hAnsi="Arial"/>
                <w:bCs/>
                <w:iCs/>
                <w:sz w:val="18"/>
                <w:lang w:eastAsia="en-GB"/>
              </w:rPr>
              <w:t>Indicates,</w:t>
            </w:r>
            <w:r>
              <w:rPr>
                <w:rFonts w:ascii="Arial" w:hAnsi="Arial"/>
                <w:iCs/>
                <w:noProof/>
                <w:sz w:val="18"/>
                <w:lang w:eastAsia="en-GB"/>
              </w:rPr>
              <w:t xml:space="preserve"> for the E</w:t>
            </w:r>
            <w:r>
              <w:rPr>
                <w:rFonts w:ascii="Cambria Math" w:hAnsi="Cambria Math" w:cs="Cambria Math"/>
                <w:iCs/>
                <w:noProof/>
                <w:sz w:val="18"/>
                <w:lang w:eastAsia="en-GB"/>
              </w:rPr>
              <w:t>‑</w:t>
            </w:r>
            <w:r>
              <w:rPr>
                <w:rFonts w:ascii="Arial" w:hAnsi="Arial"/>
                <w:iCs/>
                <w:noProof/>
                <w:sz w:val="18"/>
                <w:lang w:eastAsia="en-GB"/>
              </w:rPr>
              <w:t xml:space="preserve">UTRA band corresponding to the entry in </w:t>
            </w:r>
            <w:r>
              <w:rPr>
                <w:rFonts w:ascii="Arial" w:hAnsi="Arial"/>
                <w:i/>
                <w:noProof/>
                <w:sz w:val="18"/>
                <w:lang w:eastAsia="en-GB"/>
              </w:rPr>
              <w:t>mbms-SupportedBandInfoList-v1700</w:t>
            </w:r>
            <w:r>
              <w:rPr>
                <w:rFonts w:ascii="Arial" w:hAnsi="Arial"/>
                <w:iCs/>
                <w:noProof/>
                <w:sz w:val="18"/>
                <w:lang w:eastAsia="en-GB"/>
              </w:rPr>
              <w:t>,</w:t>
            </w:r>
            <w:r>
              <w:rPr>
                <w:rFonts w:ascii="Arial" w:hAnsi="Arial"/>
                <w:bCs/>
                <w:iCs/>
                <w:sz w:val="18"/>
                <w:lang w:eastAsia="en-GB"/>
              </w:rPr>
              <w:t xml:space="preserve"> whether the UE </w:t>
            </w:r>
            <w:r>
              <w:rPr>
                <w:rFonts w:ascii="Arial" w:hAnsi="Arial"/>
                <w:sz w:val="18"/>
              </w:rPr>
              <w:t>in RRC_CONNECTED</w:t>
            </w:r>
            <w:r>
              <w:rPr>
                <w:rFonts w:ascii="Arial" w:hAnsi="Arial"/>
                <w:bCs/>
                <w:iCs/>
                <w:sz w:val="18"/>
                <w:lang w:eastAsia="en-GB"/>
              </w:rPr>
              <w:t xml:space="preserve"> supports </w:t>
            </w:r>
            <w:r>
              <w:rPr>
                <w:rFonts w:ascii="Arial" w:hAnsi="Arial"/>
                <w:sz w:val="18"/>
              </w:rPr>
              <w:t xml:space="preserve">MBMS reception via MBSFN from MBMS-dedicated cells in an MBSFN area with </w:t>
            </w:r>
            <w:r>
              <w:rPr>
                <w:rFonts w:ascii="Arial" w:hAnsi="Arial"/>
                <w:iCs/>
                <w:noProof/>
                <w:sz w:val="18"/>
                <w:lang w:eastAsia="en-GB"/>
              </w:rPr>
              <w:t>PMCH bandwidth of 40/ 35/ 30 PRBs as described</w:t>
            </w:r>
            <w:r>
              <w:rPr>
                <w:rFonts w:ascii="Arial" w:hAnsi="Arial"/>
                <w:noProof/>
                <w:sz w:val="18"/>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61F41B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00C47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D2E259"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7042719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B25901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27B7D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powerClass-14dBm</w:t>
            </w:r>
          </w:p>
          <w:p w14:paraId="38C522E0" w14:textId="77777777" w:rsidR="00411F17" w:rsidRDefault="00411F17" w:rsidP="00411F17">
            <w:pPr>
              <w:keepNext/>
              <w:keepLines/>
              <w:spacing w:after="0"/>
              <w:rPr>
                <w:rFonts w:ascii="Arial" w:hAnsi="Arial"/>
                <w:sz w:val="18"/>
                <w:lang w:eastAsia="en-GB"/>
              </w:rPr>
            </w:pPr>
            <w:r>
              <w:rPr>
                <w:rFonts w:ascii="Arial" w:hAnsi="Arial"/>
                <w:sz w:val="18"/>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D7CEC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F0E01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F236"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powerPrefInd</w:t>
            </w:r>
          </w:p>
          <w:p w14:paraId="23F9E75F"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52DF49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6334D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56BD2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powerUCI-SlotPUSCH, powerUCI-SubslotPUSCH</w:t>
            </w:r>
          </w:p>
          <w:p w14:paraId="45A24FE3"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EDF9A7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12D06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4AFC6" w14:textId="77777777" w:rsidR="00411F17" w:rsidRDefault="00411F17" w:rsidP="00411F17">
            <w:pPr>
              <w:keepNext/>
              <w:keepLines/>
              <w:spacing w:after="0"/>
              <w:rPr>
                <w:rFonts w:ascii="Arial" w:hAnsi="Arial" w:cs="Arial"/>
                <w:b/>
                <w:i/>
                <w:sz w:val="18"/>
                <w:szCs w:val="18"/>
                <w:lang w:eastAsia="zh-CN"/>
              </w:rPr>
            </w:pPr>
            <w:r>
              <w:rPr>
                <w:rFonts w:ascii="Arial" w:hAnsi="Arial" w:cs="Arial"/>
                <w:b/>
                <w:i/>
                <w:sz w:val="18"/>
                <w:szCs w:val="18"/>
              </w:rPr>
              <w:t>prach-Enhancements</w:t>
            </w:r>
          </w:p>
          <w:p w14:paraId="77B83ADC" w14:textId="77777777" w:rsidR="00411F17" w:rsidRDefault="00411F17" w:rsidP="00411F17">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1B6F48B" w14:textId="77777777" w:rsidR="00411F17" w:rsidRDefault="00411F17" w:rsidP="00411F17">
            <w:pPr>
              <w:keepNext/>
              <w:keepLines/>
              <w:spacing w:after="0"/>
              <w:jc w:val="center"/>
              <w:rPr>
                <w:rFonts w:ascii="Arial" w:hAnsi="Arial" w:cs="Arial"/>
                <w:bCs/>
                <w:noProof/>
                <w:sz w:val="18"/>
                <w:szCs w:val="18"/>
                <w:lang w:eastAsia="en-GB"/>
              </w:rPr>
            </w:pPr>
            <w:r>
              <w:rPr>
                <w:rFonts w:ascii="Arial" w:hAnsi="Arial"/>
                <w:bCs/>
                <w:noProof/>
                <w:sz w:val="18"/>
              </w:rPr>
              <w:t>-</w:t>
            </w:r>
          </w:p>
        </w:tc>
      </w:tr>
      <w:tr w:rsidR="00411F17" w14:paraId="27E1B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B0DF6F"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1F787D98" w14:textId="77777777" w:rsidR="00411F17" w:rsidRDefault="00411F17" w:rsidP="00411F17">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6C76E2A5"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1607D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BF32A" w14:textId="77777777" w:rsidR="00411F17" w:rsidRDefault="00411F17" w:rsidP="00411F17">
            <w:pPr>
              <w:keepNext/>
              <w:keepLines/>
              <w:spacing w:after="0"/>
              <w:rPr>
                <w:rFonts w:ascii="Arial" w:hAnsi="Arial" w:cs="Arial"/>
                <w:b/>
                <w:i/>
                <w:sz w:val="18"/>
                <w:szCs w:val="18"/>
              </w:rPr>
            </w:pPr>
            <w:r>
              <w:rPr>
                <w:rFonts w:ascii="Arial" w:hAnsi="Arial" w:cs="Arial"/>
                <w:b/>
                <w:i/>
                <w:sz w:val="18"/>
                <w:szCs w:val="18"/>
              </w:rPr>
              <w:t>pucch-Format4</w:t>
            </w:r>
          </w:p>
          <w:p w14:paraId="2BEC5B3D" w14:textId="77777777" w:rsidR="00411F17" w:rsidRDefault="00411F17" w:rsidP="00411F17">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57509DB" w14:textId="77777777" w:rsidR="00411F17" w:rsidRDefault="00411F17" w:rsidP="00411F17">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11F17" w14:paraId="757E03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76277" w14:textId="77777777" w:rsidR="00411F17" w:rsidRDefault="00411F17" w:rsidP="00411F17">
            <w:pPr>
              <w:keepNext/>
              <w:keepLines/>
              <w:spacing w:after="0"/>
              <w:rPr>
                <w:rFonts w:ascii="Arial" w:hAnsi="Arial" w:cs="Arial"/>
                <w:b/>
                <w:i/>
                <w:sz w:val="18"/>
                <w:szCs w:val="18"/>
              </w:rPr>
            </w:pPr>
            <w:r>
              <w:rPr>
                <w:rFonts w:ascii="Arial" w:hAnsi="Arial" w:cs="Arial"/>
                <w:b/>
                <w:i/>
                <w:sz w:val="18"/>
                <w:szCs w:val="18"/>
              </w:rPr>
              <w:t>pucch-Format5</w:t>
            </w:r>
          </w:p>
          <w:p w14:paraId="30195416" w14:textId="77777777" w:rsidR="00411F17" w:rsidRDefault="00411F17" w:rsidP="00411F17">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56BB9633" w14:textId="77777777" w:rsidR="00411F17" w:rsidRDefault="00411F17" w:rsidP="00411F17">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411F17" w14:paraId="53376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69C6C1" w14:textId="77777777" w:rsidR="00411F17" w:rsidRDefault="00411F17" w:rsidP="00411F17">
            <w:pPr>
              <w:keepNext/>
              <w:keepLines/>
              <w:spacing w:after="0"/>
              <w:rPr>
                <w:rFonts w:ascii="Arial" w:hAnsi="Arial" w:cs="Arial"/>
                <w:b/>
                <w:i/>
                <w:sz w:val="18"/>
                <w:szCs w:val="18"/>
              </w:rPr>
            </w:pPr>
            <w:r>
              <w:rPr>
                <w:rFonts w:ascii="Arial" w:hAnsi="Arial" w:cs="Arial"/>
                <w:b/>
                <w:i/>
                <w:sz w:val="18"/>
                <w:szCs w:val="18"/>
              </w:rPr>
              <w:t>pucch-SCell</w:t>
            </w:r>
          </w:p>
          <w:p w14:paraId="3AFADFB6" w14:textId="77777777" w:rsidR="00411F17" w:rsidRDefault="00411F17" w:rsidP="00411F17">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45651DDC" w14:textId="77777777" w:rsidR="00411F17" w:rsidRDefault="00411F17" w:rsidP="00411F17">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411F17" w14:paraId="1E05782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22BFAD"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pur-CP-EPC-CE-ModeA, pur-CP-EPC-CE-ModeB, pur-CP-5GC-CE-ModeA, pur-CP-5GC-CE-ModeB</w:t>
            </w:r>
          </w:p>
          <w:p w14:paraId="20200499"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5D36A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C268DFA"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2E077A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pur-CP-L1Ack</w:t>
            </w:r>
          </w:p>
          <w:p w14:paraId="085BB7BC"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1A46E4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59D5A0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18BE8"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pur-FrequencyHopping</w:t>
            </w:r>
          </w:p>
          <w:p w14:paraId="7801262F"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F22D04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5422BA55"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94CD9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pur-PUSCH-NB-MaxTBS</w:t>
            </w:r>
          </w:p>
          <w:p w14:paraId="37A0C38C" w14:textId="77777777" w:rsidR="00411F17" w:rsidRDefault="00411F17" w:rsidP="00411F17">
            <w:pPr>
              <w:keepNext/>
              <w:keepLines/>
              <w:spacing w:after="0"/>
              <w:rPr>
                <w:rFonts w:ascii="Arial" w:hAnsi="Arial"/>
                <w:b/>
                <w:i/>
                <w:sz w:val="18"/>
                <w:lang w:eastAsia="en-GB"/>
              </w:rPr>
            </w:pPr>
            <w:r>
              <w:rPr>
                <w:rFonts w:ascii="Arial" w:hAnsi="Arial"/>
                <w:iCs/>
                <w:noProof/>
                <w:sz w:val="18"/>
                <w:lang w:eastAsia="en-GB"/>
              </w:rPr>
              <w:t xml:space="preserve">Indicates whether the UE supports 2984 bits max UL TBS in 1.4 MHz </w:t>
            </w:r>
            <w:r>
              <w:rPr>
                <w:rFonts w:ascii="Arial" w:hAnsi="Arial"/>
                <w:sz w:val="18"/>
                <w:lang w:eastAsia="en-GB"/>
              </w:rPr>
              <w:t>for transmission using PUR when operating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D7A9E96"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36C6A11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53208D"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pur-RSRP-Validation</w:t>
            </w:r>
          </w:p>
          <w:p w14:paraId="37149A9D"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C7C474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37A98BC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EE1B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pur-SubPRB-CE-ModeA, pur-SubPRB-CE-ModeB</w:t>
            </w:r>
          </w:p>
          <w:p w14:paraId="24C54A8C"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whether UE supports subPRB </w:t>
            </w:r>
            <w:r>
              <w:rPr>
                <w:rFonts w:ascii="Arial" w:hAnsi="Arial"/>
                <w:bCs/>
                <w:noProof/>
                <w:sz w:val="18"/>
                <w:lang w:eastAsia="en-GB"/>
              </w:rPr>
              <w:t>resource allocation for PUSCH</w:t>
            </w:r>
            <w:r>
              <w:rPr>
                <w:rFonts w:ascii="Arial" w:hAnsi="Arial"/>
                <w:sz w:val="18"/>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3FC9B17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61FF010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E63321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pur-UP-EPC-CE-ModeA, pur-UP-EPC-CE-ModeB, pur-UP-5GC-CE-ModeA, pur-UP-5GC-CE-ModeB</w:t>
            </w:r>
          </w:p>
          <w:p w14:paraId="3E84B6E7"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469982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15BA6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98B3" w14:textId="77777777" w:rsidR="00411F17" w:rsidRDefault="00411F17" w:rsidP="00411F17">
            <w:pPr>
              <w:keepNext/>
              <w:keepLines/>
              <w:spacing w:after="0"/>
              <w:rPr>
                <w:rFonts w:ascii="Arial" w:hAnsi="Arial"/>
                <w:b/>
                <w:bCs/>
                <w:i/>
                <w:iCs/>
                <w:sz w:val="18"/>
              </w:rPr>
            </w:pPr>
            <w:r>
              <w:rPr>
                <w:rFonts w:ascii="Arial" w:hAnsi="Arial"/>
                <w:b/>
                <w:bCs/>
                <w:i/>
                <w:iCs/>
                <w:sz w:val="18"/>
              </w:rPr>
              <w:t>pusch-Enhancements</w:t>
            </w:r>
          </w:p>
          <w:p w14:paraId="59ACBEE0" w14:textId="77777777" w:rsidR="00411F17" w:rsidRDefault="00411F17" w:rsidP="00411F17">
            <w:pPr>
              <w:keepNext/>
              <w:keepLines/>
              <w:spacing w:after="0"/>
              <w:rPr>
                <w:rFonts w:ascii="Arial" w:hAnsi="Arial"/>
                <w:sz w:val="18"/>
              </w:rPr>
            </w:pPr>
            <w:r>
              <w:rPr>
                <w:rFonts w:ascii="Arial" w:hAnsi="Arial"/>
                <w:sz w:val="18"/>
              </w:rPr>
              <w:t>Indicates whether the UE supports the PUSCH enhancement mode</w:t>
            </w:r>
            <w:r>
              <w:rPr>
                <w:rFonts w:ascii="Arial" w:hAnsi="Arial"/>
                <w:sz w:val="18"/>
                <w:lang w:eastAsia="zh-CN"/>
              </w:rPr>
              <w:t xml:space="preserve"> as specified in TS 36.211 [21] and TS 36.213 [23]</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53238BE3"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74E73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324D23" w14:textId="77777777" w:rsidR="00411F17" w:rsidRDefault="00411F17" w:rsidP="00411F17">
            <w:pPr>
              <w:keepNext/>
              <w:keepLines/>
              <w:spacing w:after="0"/>
              <w:rPr>
                <w:rFonts w:ascii="Arial" w:hAnsi="Arial"/>
                <w:b/>
                <w:bCs/>
                <w:i/>
                <w:iCs/>
                <w:sz w:val="18"/>
              </w:rPr>
            </w:pPr>
            <w:r>
              <w:rPr>
                <w:rFonts w:ascii="Arial" w:hAnsi="Arial"/>
                <w:b/>
                <w:bCs/>
                <w:i/>
                <w:iCs/>
                <w:sz w:val="18"/>
              </w:rPr>
              <w:t>pusch-FeedbackMode</w:t>
            </w:r>
          </w:p>
          <w:p w14:paraId="20C5F1DD" w14:textId="77777777" w:rsidR="00411F17" w:rsidRDefault="00411F17" w:rsidP="00411F17">
            <w:pPr>
              <w:keepNext/>
              <w:keepLines/>
              <w:spacing w:after="0"/>
              <w:rPr>
                <w:rFonts w:ascii="Arial" w:hAnsi="Arial"/>
                <w:sz w:val="18"/>
              </w:rPr>
            </w:pPr>
            <w:r>
              <w:rPr>
                <w:rFonts w:ascii="Arial" w:hAnsi="Arial"/>
                <w:sz w:val="18"/>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DC5CF6" w14:textId="77777777" w:rsidR="00411F17" w:rsidRDefault="00411F17" w:rsidP="00411F17">
            <w:pPr>
              <w:keepNext/>
              <w:keepLines/>
              <w:spacing w:after="0"/>
              <w:jc w:val="center"/>
              <w:rPr>
                <w:rFonts w:ascii="Arial" w:hAnsi="Arial"/>
                <w:bCs/>
                <w:noProof/>
                <w:sz w:val="18"/>
              </w:rPr>
            </w:pPr>
            <w:r>
              <w:rPr>
                <w:rFonts w:ascii="Arial" w:hAnsi="Arial"/>
                <w:bCs/>
                <w:noProof/>
                <w:sz w:val="18"/>
              </w:rPr>
              <w:t>No</w:t>
            </w:r>
          </w:p>
        </w:tc>
      </w:tr>
      <w:tr w:rsidR="00411F17" w14:paraId="233107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B3FD9A" w14:textId="77777777" w:rsidR="00411F17" w:rsidRDefault="00411F17" w:rsidP="00411F17">
            <w:pPr>
              <w:keepNext/>
              <w:keepLines/>
              <w:spacing w:after="0"/>
              <w:rPr>
                <w:rFonts w:ascii="Arial" w:hAnsi="Arial"/>
                <w:sz w:val="18"/>
                <w:lang w:eastAsia="en-GB"/>
              </w:rPr>
            </w:pPr>
            <w:r>
              <w:rPr>
                <w:rFonts w:ascii="Arial" w:hAnsi="Arial"/>
                <w:b/>
                <w:i/>
                <w:sz w:val="18"/>
                <w:lang w:eastAsia="en-GB"/>
              </w:rPr>
              <w:lastRenderedPageBreak/>
              <w:t>pusch-MultiTB-CE-ModeA, pusch-MultiTB-CE-ModeB</w:t>
            </w:r>
          </w:p>
          <w:p w14:paraId="6814E89D" w14:textId="77777777" w:rsidR="00411F17" w:rsidRDefault="00411F17" w:rsidP="00411F17">
            <w:pPr>
              <w:keepNext/>
              <w:keepLines/>
              <w:spacing w:after="0"/>
              <w:rPr>
                <w:rFonts w:ascii="Arial" w:hAnsi="Arial"/>
                <w:b/>
                <w:bCs/>
                <w:i/>
                <w:iCs/>
                <w:sz w:val="18"/>
              </w:rPr>
            </w:pPr>
            <w:r>
              <w:rPr>
                <w:rFonts w:ascii="Arial" w:hAnsi="Arial"/>
                <w:sz w:val="18"/>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2CCFEA" w14:textId="77777777" w:rsidR="00411F17" w:rsidRDefault="00411F17" w:rsidP="00411F17">
            <w:pPr>
              <w:keepNext/>
              <w:keepLines/>
              <w:spacing w:after="0"/>
              <w:jc w:val="center"/>
              <w:rPr>
                <w:rFonts w:ascii="Arial" w:hAnsi="Arial"/>
                <w:bCs/>
                <w:noProof/>
                <w:sz w:val="18"/>
              </w:rPr>
            </w:pPr>
            <w:r>
              <w:rPr>
                <w:rFonts w:ascii="Arial" w:hAnsi="Arial"/>
                <w:bCs/>
                <w:noProof/>
                <w:sz w:val="18"/>
                <w:lang w:eastAsia="en-GB"/>
              </w:rPr>
              <w:t>Yes</w:t>
            </w:r>
          </w:p>
        </w:tc>
      </w:tr>
      <w:tr w:rsidR="00411F17" w14:paraId="7416F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005C9" w14:textId="77777777" w:rsidR="00411F17" w:rsidRDefault="00411F17" w:rsidP="00411F17">
            <w:pPr>
              <w:keepNext/>
              <w:keepLines/>
              <w:spacing w:after="0"/>
              <w:rPr>
                <w:rFonts w:ascii="Arial" w:hAnsi="Arial"/>
                <w:b/>
                <w:i/>
                <w:sz w:val="18"/>
              </w:rPr>
            </w:pPr>
            <w:r>
              <w:rPr>
                <w:rFonts w:ascii="Arial" w:hAnsi="Arial"/>
                <w:b/>
                <w:i/>
                <w:sz w:val="18"/>
              </w:rPr>
              <w:t>pusch-SPS-MaxConfigSlot</w:t>
            </w:r>
          </w:p>
          <w:p w14:paraId="3AEAC19E" w14:textId="77777777" w:rsidR="00411F17" w:rsidRDefault="00411F17" w:rsidP="00411F17">
            <w:pPr>
              <w:keepNext/>
              <w:keepLines/>
              <w:spacing w:after="0"/>
              <w:rPr>
                <w:rFonts w:ascii="Arial" w:hAnsi="Arial"/>
                <w:sz w:val="18"/>
              </w:rPr>
            </w:pPr>
            <w:r>
              <w:rPr>
                <w:rFonts w:ascii="Arial" w:hAnsi="Arial"/>
                <w:sz w:val="18"/>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B129CD1"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59B1C1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009698" w14:textId="77777777" w:rsidR="00411F17" w:rsidRDefault="00411F17" w:rsidP="00411F17">
            <w:pPr>
              <w:keepNext/>
              <w:keepLines/>
              <w:spacing w:after="0"/>
              <w:rPr>
                <w:rFonts w:ascii="Arial" w:hAnsi="Arial"/>
                <w:b/>
                <w:i/>
                <w:sz w:val="18"/>
              </w:rPr>
            </w:pPr>
            <w:r>
              <w:rPr>
                <w:rFonts w:ascii="Arial" w:hAnsi="Arial"/>
                <w:b/>
                <w:i/>
                <w:sz w:val="18"/>
              </w:rPr>
              <w:t>pusch-SPS-MultiConfigSlot</w:t>
            </w:r>
          </w:p>
          <w:p w14:paraId="219E14DF" w14:textId="77777777" w:rsidR="00411F17" w:rsidRDefault="00411F17" w:rsidP="00411F17">
            <w:pPr>
              <w:keepNext/>
              <w:keepLines/>
              <w:spacing w:after="0"/>
              <w:rPr>
                <w:rFonts w:ascii="Arial" w:hAnsi="Arial"/>
                <w:sz w:val="18"/>
              </w:rPr>
            </w:pPr>
            <w:r>
              <w:rPr>
                <w:rFonts w:ascii="Arial" w:hAnsi="Arial"/>
                <w:sz w:val="18"/>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89365B6"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21452B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9F352" w14:textId="77777777" w:rsidR="00411F17" w:rsidRDefault="00411F17" w:rsidP="00411F17">
            <w:pPr>
              <w:keepNext/>
              <w:keepLines/>
              <w:spacing w:after="0"/>
              <w:rPr>
                <w:rFonts w:ascii="Arial" w:hAnsi="Arial"/>
                <w:b/>
                <w:i/>
                <w:sz w:val="18"/>
              </w:rPr>
            </w:pPr>
            <w:r>
              <w:rPr>
                <w:rFonts w:ascii="Arial" w:hAnsi="Arial"/>
                <w:b/>
                <w:i/>
                <w:sz w:val="18"/>
              </w:rPr>
              <w:t>pusch-SPS-MaxConfigSubframe</w:t>
            </w:r>
          </w:p>
          <w:p w14:paraId="7CD848C2" w14:textId="77777777" w:rsidR="00411F17" w:rsidRDefault="00411F17" w:rsidP="00411F17">
            <w:pPr>
              <w:keepNext/>
              <w:keepLines/>
              <w:spacing w:after="0"/>
              <w:rPr>
                <w:rFonts w:ascii="Arial" w:hAnsi="Arial"/>
                <w:sz w:val="18"/>
              </w:rPr>
            </w:pPr>
            <w:r>
              <w:rPr>
                <w:rFonts w:ascii="Arial" w:hAnsi="Arial"/>
                <w:sz w:val="18"/>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6C2E9E"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21DE8A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03CD5" w14:textId="77777777" w:rsidR="00411F17" w:rsidRDefault="00411F17" w:rsidP="00411F17">
            <w:pPr>
              <w:keepNext/>
              <w:keepLines/>
              <w:spacing w:after="0"/>
              <w:rPr>
                <w:rFonts w:ascii="Arial" w:hAnsi="Arial"/>
                <w:b/>
                <w:i/>
                <w:sz w:val="18"/>
              </w:rPr>
            </w:pPr>
            <w:r>
              <w:rPr>
                <w:rFonts w:ascii="Arial" w:hAnsi="Arial"/>
                <w:b/>
                <w:i/>
                <w:sz w:val="18"/>
              </w:rPr>
              <w:t>pusch-SPS-MultiConfigSubframe</w:t>
            </w:r>
          </w:p>
          <w:p w14:paraId="051AB423" w14:textId="77777777" w:rsidR="00411F17" w:rsidRDefault="00411F17" w:rsidP="00411F17">
            <w:pPr>
              <w:keepNext/>
              <w:keepLines/>
              <w:spacing w:after="0"/>
              <w:rPr>
                <w:rFonts w:ascii="Arial" w:hAnsi="Arial"/>
                <w:sz w:val="18"/>
              </w:rPr>
            </w:pPr>
            <w:r>
              <w:rPr>
                <w:rFonts w:ascii="Arial" w:hAnsi="Arial"/>
                <w:sz w:val="18"/>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6C7D66D3"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27B281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E3A12" w14:textId="77777777" w:rsidR="00411F17" w:rsidRDefault="00411F17" w:rsidP="00411F17">
            <w:pPr>
              <w:keepNext/>
              <w:keepLines/>
              <w:spacing w:after="0"/>
              <w:rPr>
                <w:rFonts w:ascii="Arial" w:hAnsi="Arial"/>
                <w:b/>
                <w:i/>
                <w:sz w:val="18"/>
              </w:rPr>
            </w:pPr>
            <w:r>
              <w:rPr>
                <w:rFonts w:ascii="Arial" w:hAnsi="Arial"/>
                <w:b/>
                <w:i/>
                <w:sz w:val="18"/>
              </w:rPr>
              <w:t>pusch-SPS-MaxConfigSubslot</w:t>
            </w:r>
          </w:p>
          <w:p w14:paraId="1286BF93" w14:textId="77777777" w:rsidR="00411F17" w:rsidRDefault="00411F17" w:rsidP="00411F17">
            <w:pPr>
              <w:keepNext/>
              <w:keepLines/>
              <w:spacing w:after="0"/>
              <w:rPr>
                <w:rFonts w:ascii="Arial" w:hAnsi="Arial"/>
                <w:sz w:val="18"/>
              </w:rPr>
            </w:pPr>
            <w:r>
              <w:rPr>
                <w:rFonts w:ascii="Arial" w:hAnsi="Arial"/>
                <w:sz w:val="18"/>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567027C4"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7DC15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B91B" w14:textId="77777777" w:rsidR="00411F17" w:rsidRDefault="00411F17" w:rsidP="00411F17">
            <w:pPr>
              <w:keepNext/>
              <w:keepLines/>
              <w:spacing w:after="0"/>
              <w:rPr>
                <w:rFonts w:ascii="Arial" w:hAnsi="Arial"/>
                <w:b/>
                <w:i/>
                <w:sz w:val="18"/>
              </w:rPr>
            </w:pPr>
            <w:r>
              <w:rPr>
                <w:rFonts w:ascii="Arial" w:hAnsi="Arial"/>
                <w:b/>
                <w:i/>
                <w:sz w:val="18"/>
              </w:rPr>
              <w:t>pusch-SPS-MultiConfigSubslot</w:t>
            </w:r>
          </w:p>
          <w:p w14:paraId="7D81F3C2" w14:textId="77777777" w:rsidR="00411F17" w:rsidRDefault="00411F17" w:rsidP="00411F17">
            <w:pPr>
              <w:keepNext/>
              <w:keepLines/>
              <w:spacing w:after="0"/>
              <w:rPr>
                <w:rFonts w:ascii="Arial" w:hAnsi="Arial"/>
                <w:sz w:val="18"/>
              </w:rPr>
            </w:pPr>
            <w:r>
              <w:rPr>
                <w:rFonts w:ascii="Arial" w:hAnsi="Arial"/>
                <w:sz w:val="18"/>
              </w:rPr>
              <w:t xml:space="preserve">Indicates the number of multiple SPS configurations of subslot PUSCH for each serving 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D714718"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349163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7B78C" w14:textId="77777777" w:rsidR="00411F17" w:rsidRDefault="00411F17" w:rsidP="00411F17">
            <w:pPr>
              <w:keepNext/>
              <w:keepLines/>
              <w:spacing w:after="0"/>
              <w:rPr>
                <w:rFonts w:ascii="Arial" w:hAnsi="Arial"/>
                <w:b/>
                <w:i/>
                <w:sz w:val="18"/>
              </w:rPr>
            </w:pPr>
            <w:r>
              <w:rPr>
                <w:rFonts w:ascii="Arial" w:hAnsi="Arial"/>
                <w:b/>
                <w:i/>
                <w:sz w:val="18"/>
              </w:rPr>
              <w:t>pusch-SPS-SlotRepPCell</w:t>
            </w:r>
          </w:p>
          <w:p w14:paraId="2639838D"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7787E49"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00A9EE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A7D84D" w14:textId="77777777" w:rsidR="00411F17" w:rsidRDefault="00411F17" w:rsidP="00411F17">
            <w:pPr>
              <w:keepNext/>
              <w:keepLines/>
              <w:spacing w:after="0"/>
              <w:rPr>
                <w:rFonts w:ascii="Arial" w:hAnsi="Arial"/>
                <w:b/>
                <w:i/>
                <w:sz w:val="18"/>
              </w:rPr>
            </w:pPr>
            <w:r>
              <w:rPr>
                <w:rFonts w:ascii="Arial" w:hAnsi="Arial"/>
                <w:b/>
                <w:i/>
                <w:sz w:val="18"/>
              </w:rPr>
              <w:t>pusch-SPS-SlotRepPSCell</w:t>
            </w:r>
          </w:p>
          <w:p w14:paraId="6A21E061"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30A9E459"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547585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02309" w14:textId="77777777" w:rsidR="00411F17" w:rsidRDefault="00411F17" w:rsidP="00411F17">
            <w:pPr>
              <w:keepNext/>
              <w:keepLines/>
              <w:spacing w:after="0"/>
              <w:rPr>
                <w:rFonts w:ascii="Arial" w:hAnsi="Arial"/>
                <w:b/>
                <w:i/>
                <w:sz w:val="18"/>
              </w:rPr>
            </w:pPr>
            <w:r>
              <w:rPr>
                <w:rFonts w:ascii="Arial" w:hAnsi="Arial"/>
                <w:b/>
                <w:i/>
                <w:sz w:val="18"/>
              </w:rPr>
              <w:t>pusch-SPS-SlotRepSCell</w:t>
            </w:r>
          </w:p>
          <w:p w14:paraId="5BBCC505"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3DF315C"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062342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28815" w14:textId="77777777" w:rsidR="00411F17" w:rsidRDefault="00411F17" w:rsidP="00411F17">
            <w:pPr>
              <w:keepNext/>
              <w:keepLines/>
              <w:spacing w:after="0"/>
              <w:rPr>
                <w:rFonts w:ascii="Arial" w:hAnsi="Arial"/>
                <w:b/>
                <w:i/>
                <w:sz w:val="18"/>
              </w:rPr>
            </w:pPr>
            <w:r>
              <w:rPr>
                <w:rFonts w:ascii="Arial" w:hAnsi="Arial"/>
                <w:b/>
                <w:i/>
                <w:sz w:val="18"/>
              </w:rPr>
              <w:t>pusch-SPS-SubframeRepPCell</w:t>
            </w:r>
          </w:p>
          <w:p w14:paraId="19AB4FB8"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5C1E0143"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6A47B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4B0AC" w14:textId="77777777" w:rsidR="00411F17" w:rsidRDefault="00411F17" w:rsidP="00411F17">
            <w:pPr>
              <w:keepNext/>
              <w:keepLines/>
              <w:spacing w:after="0"/>
              <w:rPr>
                <w:rFonts w:ascii="Arial" w:hAnsi="Arial"/>
                <w:b/>
                <w:i/>
                <w:sz w:val="18"/>
              </w:rPr>
            </w:pPr>
            <w:r>
              <w:rPr>
                <w:rFonts w:ascii="Arial" w:hAnsi="Arial"/>
                <w:b/>
                <w:i/>
                <w:sz w:val="18"/>
              </w:rPr>
              <w:t>pusch-SPS-SubframeRepPSCell</w:t>
            </w:r>
          </w:p>
          <w:p w14:paraId="41BA5FB2"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25F605C2"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43D26C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491A0" w14:textId="77777777" w:rsidR="00411F17" w:rsidRDefault="00411F17" w:rsidP="00411F17">
            <w:pPr>
              <w:keepNext/>
              <w:keepLines/>
              <w:spacing w:after="0"/>
              <w:rPr>
                <w:rFonts w:ascii="Arial" w:hAnsi="Arial"/>
                <w:b/>
                <w:i/>
                <w:sz w:val="18"/>
              </w:rPr>
            </w:pPr>
            <w:r>
              <w:rPr>
                <w:rFonts w:ascii="Arial" w:hAnsi="Arial"/>
                <w:b/>
                <w:i/>
                <w:sz w:val="18"/>
              </w:rPr>
              <w:t>pusch-SPS-SubframeRepSCell</w:t>
            </w:r>
          </w:p>
          <w:p w14:paraId="07D388FC" w14:textId="77777777" w:rsidR="00411F17" w:rsidRDefault="00411F17" w:rsidP="00411F17">
            <w:pPr>
              <w:keepNext/>
              <w:keepLines/>
              <w:spacing w:after="0"/>
              <w:rPr>
                <w:rFonts w:ascii="Arial" w:hAnsi="Arial"/>
                <w:sz w:val="18"/>
              </w:rPr>
            </w:pPr>
            <w:r>
              <w:rPr>
                <w:rFonts w:ascii="Arial" w:hAnsi="Arial"/>
                <w:sz w:val="18"/>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593AE790"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0E4860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A3E1E" w14:textId="77777777" w:rsidR="00411F17" w:rsidRDefault="00411F17" w:rsidP="00411F17">
            <w:pPr>
              <w:keepNext/>
              <w:keepLines/>
              <w:spacing w:after="0"/>
              <w:rPr>
                <w:rFonts w:ascii="Arial" w:hAnsi="Arial"/>
                <w:b/>
                <w:i/>
                <w:sz w:val="18"/>
              </w:rPr>
            </w:pPr>
            <w:r>
              <w:rPr>
                <w:rFonts w:ascii="Arial" w:hAnsi="Arial"/>
                <w:b/>
                <w:i/>
                <w:sz w:val="18"/>
              </w:rPr>
              <w:t>pusch-SPS-SubslotRepPCell</w:t>
            </w:r>
          </w:p>
          <w:p w14:paraId="247DFDD6" w14:textId="77777777" w:rsidR="00411F17" w:rsidRDefault="00411F17" w:rsidP="00411F17">
            <w:pPr>
              <w:keepNext/>
              <w:keepLines/>
              <w:spacing w:after="0"/>
              <w:rPr>
                <w:rFonts w:ascii="Arial" w:hAnsi="Arial"/>
                <w:sz w:val="18"/>
              </w:rPr>
            </w:pPr>
            <w:r>
              <w:rPr>
                <w:rFonts w:ascii="Arial" w:hAnsi="Arial"/>
                <w:sz w:val="18"/>
              </w:rPr>
              <w:t xml:space="preserve">Indicates whether the UE supports SPS repetition for subslot PUSCH for PCell.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07FB4D1"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6CB85E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01539" w14:textId="77777777" w:rsidR="00411F17" w:rsidRDefault="00411F17" w:rsidP="00411F17">
            <w:pPr>
              <w:keepNext/>
              <w:keepLines/>
              <w:spacing w:after="0"/>
              <w:rPr>
                <w:rFonts w:ascii="Arial" w:hAnsi="Arial"/>
                <w:b/>
                <w:i/>
                <w:sz w:val="18"/>
              </w:rPr>
            </w:pPr>
            <w:r>
              <w:rPr>
                <w:rFonts w:ascii="Arial" w:hAnsi="Arial"/>
                <w:b/>
                <w:i/>
                <w:sz w:val="18"/>
              </w:rPr>
              <w:t>pusch-SPS-SubslotRepPSCell</w:t>
            </w:r>
          </w:p>
          <w:p w14:paraId="432AF48A" w14:textId="77777777" w:rsidR="00411F17" w:rsidRDefault="00411F17" w:rsidP="00411F17">
            <w:pPr>
              <w:keepNext/>
              <w:keepLines/>
              <w:spacing w:after="0"/>
              <w:rPr>
                <w:rFonts w:ascii="Arial" w:hAnsi="Arial"/>
                <w:sz w:val="18"/>
              </w:rPr>
            </w:pPr>
            <w:r>
              <w:rPr>
                <w:rFonts w:ascii="Arial" w:hAnsi="Arial"/>
                <w:sz w:val="18"/>
              </w:rPr>
              <w:t xml:space="preserve">Indicates whether the UE supports SPS repetition for subslot PUSCH for PSCell.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1F41AE3"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6C2739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12994E" w14:textId="77777777" w:rsidR="00411F17" w:rsidRDefault="00411F17" w:rsidP="00411F17">
            <w:pPr>
              <w:keepNext/>
              <w:keepLines/>
              <w:spacing w:after="0"/>
              <w:rPr>
                <w:rFonts w:ascii="Arial" w:hAnsi="Arial"/>
                <w:b/>
                <w:i/>
                <w:sz w:val="18"/>
              </w:rPr>
            </w:pPr>
            <w:r>
              <w:rPr>
                <w:rFonts w:ascii="Arial" w:hAnsi="Arial"/>
                <w:b/>
                <w:i/>
                <w:sz w:val="18"/>
              </w:rPr>
              <w:t>pusch-SPS-SubslotRepSCell</w:t>
            </w:r>
          </w:p>
          <w:p w14:paraId="7C90314E" w14:textId="77777777" w:rsidR="00411F17" w:rsidRDefault="00411F17" w:rsidP="00411F17">
            <w:pPr>
              <w:keepNext/>
              <w:keepLines/>
              <w:spacing w:after="0"/>
              <w:rPr>
                <w:rFonts w:ascii="Arial" w:hAnsi="Arial"/>
                <w:sz w:val="18"/>
              </w:rPr>
            </w:pPr>
            <w:r>
              <w:rPr>
                <w:rFonts w:ascii="Arial" w:hAnsi="Arial"/>
                <w:sz w:val="18"/>
              </w:rPr>
              <w:t xml:space="preserve">Indicates whether the UE supports SPS repetition for subslot PUSCH for serving cells other than SpCell. </w:t>
            </w:r>
            <w:r>
              <w:rPr>
                <w:rFonts w:ascii="Arial" w:hAnsi="Arial"/>
                <w:sz w:val="18"/>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C073CC"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264063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D1A50" w14:textId="77777777" w:rsidR="00411F17" w:rsidRDefault="00411F17" w:rsidP="00411F17">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38472ED4" w14:textId="77777777" w:rsidR="00411F17" w:rsidRDefault="00411F17" w:rsidP="00411F17">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1DDC4499" w14:textId="77777777" w:rsidR="00411F17" w:rsidRDefault="00411F17" w:rsidP="00411F17">
            <w:pPr>
              <w:keepNext/>
              <w:keepLines/>
              <w:spacing w:after="0"/>
              <w:jc w:val="center"/>
              <w:rPr>
                <w:rFonts w:ascii="Arial" w:hAnsi="Arial"/>
                <w:bCs/>
                <w:noProof/>
                <w:sz w:val="18"/>
                <w:lang w:eastAsia="en-GB"/>
              </w:rPr>
            </w:pPr>
            <w:r>
              <w:rPr>
                <w:rFonts w:ascii="Arial" w:eastAsia="SimSun" w:hAnsi="Arial"/>
                <w:bCs/>
                <w:noProof/>
                <w:sz w:val="18"/>
                <w:lang w:eastAsia="zh-CN"/>
              </w:rPr>
              <w:t>Yes</w:t>
            </w:r>
          </w:p>
        </w:tc>
      </w:tr>
      <w:tr w:rsidR="00411F17" w14:paraId="39D2A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E198D" w14:textId="77777777" w:rsidR="00411F17" w:rsidRDefault="00411F17" w:rsidP="00411F17">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696FFE0" w14:textId="77777777" w:rsidR="00411F17" w:rsidRDefault="00411F17" w:rsidP="00411F17">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CRI based CSI feedback for the FeCoMP feature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19E3236C" w14:textId="77777777" w:rsidR="00411F17" w:rsidRDefault="00411F17" w:rsidP="00411F17">
            <w:pPr>
              <w:keepNext/>
              <w:keepLines/>
              <w:spacing w:after="0"/>
              <w:jc w:val="center"/>
              <w:rPr>
                <w:rFonts w:ascii="Arial" w:eastAsia="SimSun" w:hAnsi="Arial"/>
                <w:bCs/>
                <w:noProof/>
                <w:sz w:val="18"/>
                <w:lang w:eastAsia="zh-CN"/>
              </w:rPr>
            </w:pPr>
            <w:r>
              <w:rPr>
                <w:rFonts w:ascii="Arial" w:eastAsia="SimSun" w:hAnsi="Arial"/>
                <w:bCs/>
                <w:noProof/>
                <w:sz w:val="18"/>
                <w:lang w:eastAsia="zh-CN"/>
              </w:rPr>
              <w:t>-</w:t>
            </w:r>
          </w:p>
        </w:tc>
      </w:tr>
      <w:tr w:rsidR="00411F17" w14:paraId="49B027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F1FDB" w14:textId="77777777" w:rsidR="00411F17" w:rsidRDefault="00411F17" w:rsidP="00411F17">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07F5F7D8" w14:textId="77777777" w:rsidR="00411F17" w:rsidRDefault="00411F17" w:rsidP="00411F17">
            <w:pPr>
              <w:keepNext/>
              <w:keepLines/>
              <w:spacing w:after="0"/>
              <w:rPr>
                <w:rFonts w:ascii="Arial" w:eastAsia="SimSun" w:hAnsi="Arial" w:cs="Arial"/>
                <w:b/>
                <w:i/>
                <w:sz w:val="18"/>
                <w:szCs w:val="18"/>
              </w:rPr>
            </w:pPr>
            <w:r>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noProof/>
                <w:sz w:val="18"/>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231C070" w14:textId="77777777" w:rsidR="00411F17" w:rsidRDefault="00411F17" w:rsidP="00411F17">
            <w:pPr>
              <w:keepNext/>
              <w:keepLines/>
              <w:spacing w:after="0"/>
              <w:jc w:val="center"/>
              <w:rPr>
                <w:rFonts w:ascii="Arial" w:eastAsia="SimSun" w:hAnsi="Arial"/>
                <w:bCs/>
                <w:noProof/>
                <w:sz w:val="18"/>
                <w:lang w:eastAsia="zh-CN"/>
              </w:rPr>
            </w:pPr>
            <w:r>
              <w:rPr>
                <w:rFonts w:ascii="Arial" w:hAnsi="Arial"/>
                <w:bCs/>
                <w:noProof/>
                <w:sz w:val="18"/>
              </w:rPr>
              <w:t>-</w:t>
            </w:r>
          </w:p>
        </w:tc>
      </w:tr>
      <w:tr w:rsidR="00411F17" w14:paraId="3A2FC0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0D26" w14:textId="77777777" w:rsidR="00411F17" w:rsidRDefault="00411F17" w:rsidP="00411F17">
            <w:pPr>
              <w:keepNext/>
              <w:keepLines/>
              <w:spacing w:after="0"/>
              <w:rPr>
                <w:rFonts w:ascii="Arial" w:hAnsi="Arial"/>
                <w:b/>
                <w:i/>
                <w:sz w:val="18"/>
              </w:rPr>
            </w:pPr>
            <w:r>
              <w:rPr>
                <w:rFonts w:ascii="Arial" w:hAnsi="Arial"/>
                <w:b/>
                <w:i/>
                <w:sz w:val="18"/>
              </w:rPr>
              <w:t>qoe-MeasReport</w:t>
            </w:r>
          </w:p>
          <w:p w14:paraId="65F11177" w14:textId="77777777" w:rsidR="00411F17" w:rsidRDefault="00411F17" w:rsidP="00411F17">
            <w:pPr>
              <w:keepNext/>
              <w:keepLines/>
              <w:spacing w:after="0"/>
              <w:rPr>
                <w:rFonts w:ascii="Arial" w:hAnsi="Arial"/>
                <w:sz w:val="18"/>
              </w:rPr>
            </w:pPr>
            <w:r>
              <w:rPr>
                <w:rFonts w:ascii="Arial" w:hAnsi="Arial"/>
                <w:sz w:val="18"/>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6C37F7F1"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741DC3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9807B" w14:textId="77777777" w:rsidR="00411F17" w:rsidRDefault="00411F17" w:rsidP="00411F17">
            <w:pPr>
              <w:keepNext/>
              <w:keepLines/>
              <w:spacing w:after="0"/>
              <w:rPr>
                <w:rFonts w:ascii="Arial" w:hAnsi="Arial"/>
                <w:b/>
                <w:i/>
                <w:sz w:val="18"/>
              </w:rPr>
            </w:pPr>
            <w:r>
              <w:rPr>
                <w:rFonts w:ascii="Arial" w:hAnsi="Arial"/>
                <w:b/>
                <w:i/>
                <w:sz w:val="18"/>
              </w:rPr>
              <w:t>qoe-MTSI-MeasReport</w:t>
            </w:r>
          </w:p>
          <w:p w14:paraId="1CF2E320" w14:textId="77777777" w:rsidR="00411F17" w:rsidRDefault="00411F17" w:rsidP="00411F17">
            <w:pPr>
              <w:keepNext/>
              <w:keepLines/>
              <w:spacing w:after="0"/>
              <w:rPr>
                <w:rFonts w:ascii="Arial" w:hAnsi="Arial"/>
                <w:sz w:val="18"/>
              </w:rPr>
            </w:pPr>
            <w:r>
              <w:rPr>
                <w:rFonts w:ascii="Arial" w:hAnsi="Arial"/>
                <w:sz w:val="18"/>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D000071" w14:textId="77777777" w:rsidR="00411F17" w:rsidRDefault="00411F17" w:rsidP="00411F17">
            <w:pPr>
              <w:keepNext/>
              <w:keepLines/>
              <w:spacing w:after="0"/>
              <w:jc w:val="center"/>
              <w:rPr>
                <w:rFonts w:ascii="Arial" w:hAnsi="Arial"/>
                <w:bCs/>
                <w:noProof/>
                <w:sz w:val="18"/>
                <w:lang w:eastAsia="zh-CN"/>
              </w:rPr>
            </w:pPr>
          </w:p>
        </w:tc>
      </w:tr>
      <w:tr w:rsidR="00411F17" w14:paraId="54205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90E33" w14:textId="77777777" w:rsidR="00411F17" w:rsidRDefault="00411F17" w:rsidP="00411F17">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0602962B" w14:textId="77777777" w:rsidR="00411F17" w:rsidRDefault="00411F17" w:rsidP="00411F17">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47A8B8" w14:textId="77777777" w:rsidR="00411F17" w:rsidRDefault="00411F17" w:rsidP="00411F17">
            <w:pPr>
              <w:keepNext/>
              <w:keepLines/>
              <w:spacing w:after="0"/>
              <w:jc w:val="center"/>
              <w:rPr>
                <w:rFonts w:ascii="Arial" w:eastAsia="SimSun" w:hAnsi="Arial"/>
                <w:bCs/>
                <w:noProof/>
                <w:sz w:val="18"/>
                <w:lang w:eastAsia="zh-CN"/>
              </w:rPr>
            </w:pPr>
            <w:r>
              <w:rPr>
                <w:rFonts w:ascii="Arial" w:hAnsi="Arial"/>
                <w:sz w:val="18"/>
                <w:lang w:eastAsia="zh-CN"/>
              </w:rPr>
              <w:t>-</w:t>
            </w:r>
          </w:p>
        </w:tc>
      </w:tr>
      <w:tr w:rsidR="00411F17" w14:paraId="616AC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C5164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rach-Report</w:t>
            </w:r>
          </w:p>
          <w:p w14:paraId="3BF5724C"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delivery of </w:t>
            </w:r>
            <w:r>
              <w:rPr>
                <w:rFonts w:ascii="Arial" w:hAnsi="Arial"/>
                <w:i/>
                <w:iCs/>
                <w:sz w:val="18"/>
                <w:lang w:eastAsia="zh-CN"/>
              </w:rPr>
              <w:t>rach-Report</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2E9DDB"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58DFA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DFB29" w14:textId="77777777" w:rsidR="00411F17" w:rsidRDefault="00411F17" w:rsidP="00411F17">
            <w:pPr>
              <w:keepNext/>
              <w:keepLines/>
              <w:spacing w:after="0"/>
              <w:rPr>
                <w:rFonts w:ascii="Arial" w:hAnsi="Arial"/>
                <w:b/>
                <w:i/>
                <w:kern w:val="2"/>
                <w:sz w:val="18"/>
              </w:rPr>
            </w:pPr>
            <w:r>
              <w:rPr>
                <w:rFonts w:ascii="Arial" w:hAnsi="Arial"/>
                <w:b/>
                <w:i/>
                <w:kern w:val="2"/>
                <w:sz w:val="18"/>
              </w:rPr>
              <w:t>rai-Support</w:t>
            </w:r>
          </w:p>
          <w:p w14:paraId="25893EE5" w14:textId="77777777" w:rsidR="00411F17" w:rsidRDefault="00411F17" w:rsidP="00411F17">
            <w:pPr>
              <w:keepNext/>
              <w:keepLines/>
              <w:spacing w:after="0"/>
              <w:rPr>
                <w:rFonts w:ascii="Arial" w:eastAsia="SimSun" w:hAnsi="Arial" w:cs="Arial"/>
                <w:sz w:val="18"/>
                <w:szCs w:val="18"/>
              </w:rPr>
            </w:pPr>
            <w:r>
              <w:rPr>
                <w:rFonts w:ascii="Arial" w:hAnsi="Arial"/>
                <w:sz w:val="18"/>
              </w:rPr>
              <w:t>Defines whether the UE supports</w:t>
            </w:r>
            <w:r>
              <w:rPr>
                <w:rFonts w:ascii="Arial" w:hAnsi="Arial"/>
                <w:noProof/>
                <w:sz w:val="18"/>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D3E995B" w14:textId="77777777" w:rsidR="00411F17" w:rsidRDefault="00411F17" w:rsidP="00411F17">
            <w:pPr>
              <w:keepNext/>
              <w:keepLines/>
              <w:spacing w:after="0"/>
              <w:jc w:val="center"/>
              <w:rPr>
                <w:rFonts w:ascii="Arial" w:eastAsia="SimSun" w:hAnsi="Arial"/>
                <w:noProof/>
                <w:sz w:val="18"/>
                <w:lang w:eastAsia="zh-CN"/>
              </w:rPr>
            </w:pPr>
            <w:r>
              <w:rPr>
                <w:rFonts w:ascii="Arial" w:eastAsia="SimSun" w:hAnsi="Arial"/>
                <w:noProof/>
                <w:sz w:val="18"/>
                <w:lang w:eastAsia="zh-CN"/>
              </w:rPr>
              <w:t>No</w:t>
            </w:r>
          </w:p>
        </w:tc>
      </w:tr>
      <w:tr w:rsidR="00411F17" w14:paraId="779D22F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CDBEB5" w14:textId="77777777" w:rsidR="00411F17" w:rsidRDefault="00411F17" w:rsidP="00411F17">
            <w:pPr>
              <w:keepNext/>
              <w:keepLines/>
              <w:spacing w:after="0"/>
              <w:rPr>
                <w:rFonts w:ascii="Arial" w:hAnsi="Arial"/>
                <w:b/>
                <w:bCs/>
                <w:i/>
                <w:iCs/>
                <w:sz w:val="18"/>
              </w:rPr>
            </w:pPr>
            <w:r>
              <w:rPr>
                <w:rFonts w:ascii="Arial" w:hAnsi="Arial"/>
                <w:b/>
                <w:bCs/>
                <w:i/>
                <w:iCs/>
                <w:sz w:val="18"/>
              </w:rPr>
              <w:lastRenderedPageBreak/>
              <w:t>rai-SupportEnh</w:t>
            </w:r>
          </w:p>
          <w:p w14:paraId="1A19F0AF" w14:textId="77777777" w:rsidR="00411F17" w:rsidRDefault="00411F17" w:rsidP="00411F17">
            <w:pPr>
              <w:keepNext/>
              <w:keepLines/>
              <w:spacing w:after="0"/>
              <w:rPr>
                <w:rFonts w:ascii="Arial" w:hAnsi="Arial"/>
                <w:sz w:val="18"/>
              </w:rPr>
            </w:pPr>
            <w:r>
              <w:rPr>
                <w:rFonts w:ascii="Arial" w:hAnsi="Arial"/>
                <w:sz w:val="18"/>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03335A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9BE29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3A15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rclwi</w:t>
            </w:r>
          </w:p>
          <w:p w14:paraId="3D62772E" w14:textId="77777777" w:rsidR="00411F17" w:rsidRDefault="00411F17" w:rsidP="00411F17">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0582E5FF"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41745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0A01E"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recommendedBitRate</w:t>
            </w:r>
          </w:p>
          <w:p w14:paraId="331B7E6F" w14:textId="77777777" w:rsidR="00411F17" w:rsidRDefault="00411F17" w:rsidP="00411F17">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CE3281"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No</w:t>
            </w:r>
          </w:p>
        </w:tc>
      </w:tr>
      <w:tr w:rsidR="00411F17" w14:paraId="5BF56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90EB4"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recommendedBitRateMultiplier</w:t>
            </w:r>
          </w:p>
          <w:p w14:paraId="0D35DC0C" w14:textId="77777777" w:rsidR="00411F17" w:rsidRDefault="00411F17" w:rsidP="00411F17">
            <w:pPr>
              <w:keepNext/>
              <w:keepLines/>
              <w:spacing w:after="0"/>
              <w:rPr>
                <w:rFonts w:ascii="Arial" w:hAnsi="Arial"/>
                <w:iCs/>
                <w:noProof/>
                <w:sz w:val="18"/>
                <w:lang w:eastAsia="en-GB"/>
              </w:rPr>
            </w:pPr>
            <w:r>
              <w:rPr>
                <w:rFonts w:ascii="Arial" w:hAnsi="Arial"/>
                <w:iCs/>
                <w:noProof/>
                <w:sz w:val="18"/>
                <w:lang w:eastAsia="en-GB"/>
              </w:rPr>
              <w:t xml:space="preserve">Indicates whether the UE supports the bit rate multiplier for recommended bit rate MAC CE as specified in TS 36.321 [6], clause 6.1.3.13. </w:t>
            </w:r>
            <w:r>
              <w:rPr>
                <w:rFonts w:ascii="Arial" w:hAnsi="Arial"/>
                <w:sz w:val="18"/>
                <w:lang w:eastAsia="zh-CN"/>
              </w:rPr>
              <w:t xml:space="preserve">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64764DD"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4FC8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ABE10"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recommendedBitRateQuery</w:t>
            </w:r>
          </w:p>
          <w:p w14:paraId="587A63EC" w14:textId="77777777" w:rsidR="00411F17" w:rsidRDefault="00411F17" w:rsidP="00411F17">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A58352A"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No</w:t>
            </w:r>
          </w:p>
        </w:tc>
      </w:tr>
      <w:tr w:rsidR="00411F17" w14:paraId="71440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550BAB" w14:textId="77777777" w:rsidR="00411F17" w:rsidRDefault="00411F17" w:rsidP="00411F17">
            <w:pPr>
              <w:keepNext/>
              <w:keepLines/>
              <w:spacing w:after="0"/>
              <w:rPr>
                <w:rFonts w:ascii="Arial" w:hAnsi="Arial"/>
                <w:b/>
                <w:i/>
                <w:sz w:val="18"/>
              </w:rPr>
            </w:pPr>
            <w:r>
              <w:rPr>
                <w:rFonts w:ascii="Arial" w:hAnsi="Arial"/>
                <w:b/>
                <w:i/>
                <w:sz w:val="18"/>
              </w:rPr>
              <w:t>reducedCP-Latency</w:t>
            </w:r>
          </w:p>
          <w:p w14:paraId="37AD8E51" w14:textId="77777777" w:rsidR="00411F17" w:rsidRDefault="00411F17" w:rsidP="00411F17">
            <w:pPr>
              <w:keepNext/>
              <w:keepLines/>
              <w:spacing w:after="0"/>
              <w:rPr>
                <w:rFonts w:ascii="Arial" w:hAnsi="Arial"/>
                <w:sz w:val="18"/>
              </w:rPr>
            </w:pPr>
            <w:r>
              <w:rPr>
                <w:rFonts w:ascii="Arial" w:hAnsi="Arial"/>
                <w:sz w:val="18"/>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1839822F" w14:textId="77777777" w:rsidR="00411F17" w:rsidRDefault="00411F17" w:rsidP="00411F17">
            <w:pPr>
              <w:keepNext/>
              <w:keepLines/>
              <w:spacing w:after="0"/>
              <w:jc w:val="center"/>
              <w:rPr>
                <w:rFonts w:ascii="Arial" w:hAnsi="Arial"/>
                <w:bCs/>
                <w:noProof/>
                <w:sz w:val="18"/>
              </w:rPr>
            </w:pPr>
            <w:r>
              <w:rPr>
                <w:rFonts w:ascii="Arial" w:hAnsi="Arial"/>
                <w:bCs/>
                <w:noProof/>
                <w:sz w:val="18"/>
              </w:rPr>
              <w:t>Yes</w:t>
            </w:r>
          </w:p>
        </w:tc>
      </w:tr>
      <w:tr w:rsidR="00411F17" w14:paraId="623A0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81231" w14:textId="77777777" w:rsidR="00411F17" w:rsidRDefault="00411F17" w:rsidP="00411F17">
            <w:pPr>
              <w:keepNext/>
              <w:keepLines/>
              <w:spacing w:after="0"/>
              <w:rPr>
                <w:rFonts w:ascii="Arial" w:hAnsi="Arial"/>
                <w:b/>
                <w:i/>
                <w:sz w:val="18"/>
              </w:rPr>
            </w:pPr>
            <w:r>
              <w:rPr>
                <w:rFonts w:ascii="Arial" w:hAnsi="Arial"/>
                <w:b/>
                <w:i/>
                <w:sz w:val="18"/>
              </w:rPr>
              <w:t>reducedIntNonContComb</w:t>
            </w:r>
          </w:p>
          <w:p w14:paraId="6B6ECDC5" w14:textId="77777777" w:rsidR="00411F17" w:rsidRDefault="00411F17" w:rsidP="00411F17">
            <w:pPr>
              <w:keepNext/>
              <w:keepLines/>
              <w:spacing w:after="0"/>
              <w:rPr>
                <w:rFonts w:ascii="Arial" w:hAnsi="Arial"/>
                <w:sz w:val="18"/>
                <w:lang w:eastAsia="zh-CN"/>
              </w:rPr>
            </w:pPr>
            <w:r>
              <w:rPr>
                <w:rFonts w:ascii="Arial" w:hAnsi="Arial"/>
                <w:sz w:val="18"/>
                <w:lang w:eastAsia="zh-CN"/>
              </w:rPr>
              <w:t xml:space="preserve">Indicates whether the UE supports </w:t>
            </w:r>
            <w:r>
              <w:rPr>
                <w:rFonts w:ascii="Arial" w:hAnsi="Arial"/>
                <w:sz w:val="18"/>
              </w:rPr>
              <w:t xml:space="preserve">receiving </w:t>
            </w:r>
            <w:r>
              <w:rPr>
                <w:rFonts w:ascii="Arial" w:hAnsi="Arial"/>
                <w:i/>
                <w:sz w:val="18"/>
              </w:rPr>
              <w:t>requestReducedIntNonContComb</w:t>
            </w:r>
            <w:r>
              <w:rPr>
                <w:rFonts w:ascii="Arial" w:hAnsi="Arial"/>
                <w:sz w:val="18"/>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14D8F4F5"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27EA4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ED6DF" w14:textId="77777777" w:rsidR="00411F17" w:rsidRDefault="00411F17" w:rsidP="00411F17">
            <w:pPr>
              <w:keepNext/>
              <w:keepLines/>
              <w:spacing w:after="0"/>
              <w:rPr>
                <w:rFonts w:ascii="Arial" w:hAnsi="Arial"/>
                <w:b/>
                <w:i/>
                <w:sz w:val="18"/>
              </w:rPr>
            </w:pPr>
            <w:r>
              <w:rPr>
                <w:rFonts w:ascii="Arial" w:hAnsi="Arial"/>
                <w:b/>
                <w:i/>
                <w:sz w:val="18"/>
              </w:rPr>
              <w:t>reducedIntNonContCombRequested</w:t>
            </w:r>
          </w:p>
          <w:p w14:paraId="4DC612E3" w14:textId="77777777" w:rsidR="00411F17" w:rsidRDefault="00411F17" w:rsidP="00411F17">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CF5B31"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3D1510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BEA540" w14:textId="77777777" w:rsidR="00411F17" w:rsidRDefault="00411F17" w:rsidP="00411F17">
            <w:pPr>
              <w:keepNext/>
              <w:keepLines/>
              <w:spacing w:after="0"/>
              <w:rPr>
                <w:rFonts w:ascii="Arial" w:hAnsi="Arial"/>
                <w:b/>
                <w:i/>
                <w:sz w:val="18"/>
              </w:rPr>
            </w:pPr>
            <w:r>
              <w:rPr>
                <w:rFonts w:ascii="Arial" w:hAnsi="Arial"/>
                <w:b/>
                <w:i/>
                <w:sz w:val="18"/>
              </w:rPr>
              <w:t>reflectiveQoS</w:t>
            </w:r>
          </w:p>
          <w:p w14:paraId="0CD661A5" w14:textId="77777777" w:rsidR="00411F17" w:rsidRDefault="00411F17" w:rsidP="00411F17">
            <w:pPr>
              <w:keepNext/>
              <w:keepLines/>
              <w:spacing w:after="0"/>
              <w:rPr>
                <w:rFonts w:ascii="Arial" w:hAnsi="Arial"/>
                <w:b/>
                <w:i/>
                <w:sz w:val="18"/>
              </w:rPr>
            </w:pPr>
            <w:r>
              <w:rPr>
                <w:rFonts w:ascii="Arial" w:hAnsi="Arial"/>
                <w:sz w:val="18"/>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76C9ECE" w14:textId="77777777" w:rsidR="00411F17" w:rsidRDefault="00411F17" w:rsidP="00411F17">
            <w:pPr>
              <w:keepNext/>
              <w:keepLines/>
              <w:spacing w:after="0"/>
              <w:jc w:val="center"/>
              <w:rPr>
                <w:rFonts w:ascii="Arial" w:hAnsi="Arial"/>
                <w:sz w:val="18"/>
              </w:rPr>
            </w:pPr>
            <w:r>
              <w:rPr>
                <w:rFonts w:ascii="Arial" w:hAnsi="Arial"/>
                <w:kern w:val="2"/>
                <w:sz w:val="18"/>
              </w:rPr>
              <w:t>No</w:t>
            </w:r>
          </w:p>
        </w:tc>
      </w:tr>
      <w:tr w:rsidR="00411F17" w14:paraId="03EEA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A3CD5"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relWeightTwoLayers/ relWeightFourLayers/ relWeightEightLayers</w:t>
            </w:r>
          </w:p>
          <w:p w14:paraId="2B6C9843" w14:textId="77777777" w:rsidR="00411F17" w:rsidRDefault="00411F17" w:rsidP="00411F17">
            <w:pPr>
              <w:keepNext/>
              <w:keepLines/>
              <w:spacing w:after="0"/>
              <w:rPr>
                <w:rFonts w:ascii="Arial" w:hAnsi="Arial"/>
                <w:b/>
                <w:i/>
                <w:sz w:val="18"/>
              </w:rPr>
            </w:pPr>
            <w:r>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01A16F0" w14:textId="77777777" w:rsidR="00411F17" w:rsidRDefault="00411F17" w:rsidP="00411F17">
            <w:pPr>
              <w:keepNext/>
              <w:keepLines/>
              <w:spacing w:after="0"/>
              <w:jc w:val="center"/>
              <w:rPr>
                <w:rFonts w:ascii="Arial" w:hAnsi="Arial"/>
                <w:kern w:val="2"/>
                <w:sz w:val="18"/>
              </w:rPr>
            </w:pPr>
            <w:r>
              <w:rPr>
                <w:rFonts w:ascii="Arial" w:hAnsi="Arial"/>
                <w:kern w:val="2"/>
                <w:sz w:val="18"/>
              </w:rPr>
              <w:t>-</w:t>
            </w:r>
          </w:p>
        </w:tc>
      </w:tr>
      <w:tr w:rsidR="00411F17" w14:paraId="4BADE11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633AEA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reportCGI-NR-EN-DC</w:t>
            </w:r>
          </w:p>
          <w:p w14:paraId="37BFD8AE" w14:textId="77777777" w:rsidR="00411F17" w:rsidRDefault="00411F17" w:rsidP="00411F17">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5E84BB9"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7488B7A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8A1AE0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reportCGI-NR-NoEN-DC</w:t>
            </w:r>
          </w:p>
          <w:p w14:paraId="1D9E7852" w14:textId="77777777" w:rsidR="00411F17" w:rsidRDefault="00411F17" w:rsidP="00411F17">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37AAE97"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38F8D53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BFAC24F"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resumeWithMCG-SCellConfig</w:t>
            </w:r>
          </w:p>
          <w:p w14:paraId="1DFD2A8A"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1455C1CF" w14:textId="77777777" w:rsidR="00411F17" w:rsidRDefault="00411F17" w:rsidP="00411F17">
            <w:pPr>
              <w:keepNext/>
              <w:keepLines/>
              <w:spacing w:after="0"/>
              <w:jc w:val="center"/>
              <w:rPr>
                <w:rFonts w:ascii="Arial" w:hAnsi="Arial"/>
                <w:bCs/>
                <w:noProof/>
                <w:sz w:val="18"/>
                <w:lang w:eastAsia="zh-CN"/>
              </w:rPr>
            </w:pPr>
            <w:r>
              <w:rPr>
                <w:rFonts w:ascii="Arial" w:hAnsi="Arial"/>
                <w:sz w:val="18"/>
                <w:lang w:eastAsia="zh-CN"/>
              </w:rPr>
              <w:t>-</w:t>
            </w:r>
          </w:p>
        </w:tc>
      </w:tr>
      <w:tr w:rsidR="00411F17" w14:paraId="5DCE4FD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D18E04C"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resumeWithSCG-Config</w:t>
            </w:r>
          </w:p>
          <w:p w14:paraId="7E618F5C"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FC5AEC2" w14:textId="77777777" w:rsidR="00411F17" w:rsidRDefault="00411F17" w:rsidP="00411F17">
            <w:pPr>
              <w:keepNext/>
              <w:keepLines/>
              <w:spacing w:after="0"/>
              <w:jc w:val="center"/>
              <w:rPr>
                <w:rFonts w:ascii="Arial" w:hAnsi="Arial"/>
                <w:bCs/>
                <w:noProof/>
                <w:sz w:val="18"/>
                <w:lang w:eastAsia="zh-CN"/>
              </w:rPr>
            </w:pPr>
            <w:r>
              <w:rPr>
                <w:rFonts w:ascii="Arial" w:hAnsi="Arial"/>
                <w:sz w:val="18"/>
                <w:lang w:eastAsia="zh-CN"/>
              </w:rPr>
              <w:t>-</w:t>
            </w:r>
          </w:p>
        </w:tc>
      </w:tr>
      <w:tr w:rsidR="00411F17" w14:paraId="7158BA6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EDB008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resumeWithStoredMCG-SCells</w:t>
            </w:r>
          </w:p>
          <w:p w14:paraId="42B0A8DE"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w:t>
            </w:r>
            <w:r>
              <w:rPr>
                <w:rFonts w:ascii="Arial" w:hAnsi="Arial"/>
                <w:sz w:val="18"/>
              </w:rPr>
              <w:t xml:space="preserve"> </w:t>
            </w:r>
            <w:r>
              <w:rPr>
                <w:rFonts w:ascii="Arial" w:hAnsi="Arial"/>
                <w:sz w:val="18"/>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E4B145C" w14:textId="77777777" w:rsidR="00411F17" w:rsidRDefault="00411F17" w:rsidP="00411F17">
            <w:pPr>
              <w:keepNext/>
              <w:keepLines/>
              <w:spacing w:after="0"/>
              <w:jc w:val="center"/>
              <w:rPr>
                <w:rFonts w:ascii="Arial" w:hAnsi="Arial"/>
                <w:bCs/>
                <w:noProof/>
                <w:sz w:val="18"/>
                <w:lang w:eastAsia="zh-CN"/>
              </w:rPr>
            </w:pPr>
            <w:r>
              <w:rPr>
                <w:rFonts w:ascii="Arial" w:hAnsi="Arial"/>
                <w:sz w:val="18"/>
                <w:lang w:eastAsia="zh-CN"/>
              </w:rPr>
              <w:t>-</w:t>
            </w:r>
          </w:p>
        </w:tc>
      </w:tr>
      <w:tr w:rsidR="00411F17" w14:paraId="2CC66D2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3F2F47A"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resumeWithStoredSCG</w:t>
            </w:r>
          </w:p>
          <w:p w14:paraId="4A99D30C"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A424E67" w14:textId="77777777" w:rsidR="00411F17" w:rsidRDefault="00411F17" w:rsidP="00411F17">
            <w:pPr>
              <w:keepNext/>
              <w:keepLines/>
              <w:spacing w:after="0"/>
              <w:jc w:val="center"/>
              <w:rPr>
                <w:rFonts w:ascii="Arial" w:hAnsi="Arial"/>
                <w:bCs/>
                <w:noProof/>
                <w:sz w:val="18"/>
                <w:lang w:eastAsia="zh-CN"/>
              </w:rPr>
            </w:pPr>
            <w:r>
              <w:rPr>
                <w:rFonts w:ascii="Arial" w:hAnsi="Arial"/>
                <w:sz w:val="18"/>
                <w:lang w:eastAsia="zh-CN"/>
              </w:rPr>
              <w:t>-</w:t>
            </w:r>
          </w:p>
        </w:tc>
      </w:tr>
      <w:tr w:rsidR="00411F17" w14:paraId="5C6C96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56F2B" w14:textId="77777777" w:rsidR="00411F17" w:rsidRDefault="00411F17" w:rsidP="00411F17">
            <w:pPr>
              <w:keepNext/>
              <w:keepLines/>
              <w:spacing w:after="0"/>
              <w:rPr>
                <w:rFonts w:ascii="Arial" w:hAnsi="Arial"/>
                <w:b/>
                <w:i/>
                <w:sz w:val="18"/>
              </w:rPr>
            </w:pPr>
            <w:r>
              <w:rPr>
                <w:rFonts w:ascii="Arial" w:hAnsi="Arial"/>
                <w:b/>
                <w:i/>
                <w:sz w:val="18"/>
              </w:rPr>
              <w:lastRenderedPageBreak/>
              <w:t>srs-CapabilityPerBandPairList</w:t>
            </w:r>
          </w:p>
          <w:p w14:paraId="0F9698D8" w14:textId="77777777" w:rsidR="00411F17" w:rsidRDefault="00411F17" w:rsidP="00411F17">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14:paraId="1F72503E" w14:textId="77777777" w:rsidR="00411F17" w:rsidRDefault="00411F17" w:rsidP="00411F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7F7D0FB8" w14:textId="77777777" w:rsidR="00411F17" w:rsidRDefault="00411F17" w:rsidP="00411F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7BD104B2" w14:textId="77777777" w:rsidR="00411F17" w:rsidRDefault="00411F17" w:rsidP="00411F17">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CAE0E7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3F3F6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5FF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requestedBands</w:t>
            </w:r>
          </w:p>
          <w:p w14:paraId="312CA7F3"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1933D15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3DB79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43AD5" w14:textId="77777777" w:rsidR="00411F17" w:rsidRDefault="00411F17" w:rsidP="00411F17">
            <w:pPr>
              <w:keepNext/>
              <w:keepLines/>
              <w:spacing w:after="0"/>
              <w:rPr>
                <w:rFonts w:ascii="Arial" w:hAnsi="Arial"/>
                <w:b/>
                <w:i/>
                <w:sz w:val="18"/>
                <w:lang w:eastAsia="en-GB"/>
              </w:rPr>
            </w:pPr>
            <w:r>
              <w:rPr>
                <w:rFonts w:ascii="Arial" w:hAnsi="Arial"/>
                <w:b/>
                <w:i/>
                <w:sz w:val="18"/>
              </w:rPr>
              <w:t>requestedCCsDL, requestedCCsUL</w:t>
            </w:r>
          </w:p>
          <w:p w14:paraId="4761F6B0" w14:textId="77777777" w:rsidR="00411F17" w:rsidRDefault="00411F17" w:rsidP="00411F17">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14419AC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49C810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DC2EC0" w14:textId="77777777" w:rsidR="00411F17" w:rsidRDefault="00411F17" w:rsidP="00411F17">
            <w:pPr>
              <w:keepNext/>
              <w:keepLines/>
              <w:spacing w:after="0"/>
              <w:rPr>
                <w:rFonts w:ascii="Arial" w:hAnsi="Arial"/>
                <w:b/>
                <w:i/>
                <w:sz w:val="18"/>
              </w:rPr>
            </w:pPr>
            <w:r>
              <w:rPr>
                <w:rFonts w:ascii="Arial" w:hAnsi="Arial"/>
                <w:b/>
                <w:i/>
                <w:sz w:val="18"/>
              </w:rPr>
              <w:t>requestedDiffFallbackCombList</w:t>
            </w:r>
          </w:p>
          <w:p w14:paraId="6AFA3298" w14:textId="77777777" w:rsidR="00411F17" w:rsidRDefault="00411F17" w:rsidP="00411F17">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B73EFE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4F0963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070BB" w14:textId="77777777" w:rsidR="00411F17" w:rsidRDefault="00411F17" w:rsidP="00411F17">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14:paraId="2C61788C" w14:textId="77777777" w:rsidR="00411F17" w:rsidRDefault="00411F17" w:rsidP="00411F17">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25A58B2"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4E842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9B9C"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14:paraId="01CE8CF6" w14:textId="77777777" w:rsidR="00411F17" w:rsidRDefault="00411F17" w:rsidP="00411F17">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C02724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0069B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53C37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rlc-AM-Ooo-Delivery</w:t>
            </w:r>
          </w:p>
          <w:p w14:paraId="217F72EC"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68796A" w14:textId="77777777" w:rsidR="00411F17" w:rsidRDefault="00411F17" w:rsidP="00411F17">
            <w:pPr>
              <w:keepNext/>
              <w:keepLines/>
              <w:spacing w:after="0"/>
              <w:jc w:val="center"/>
              <w:rPr>
                <w:rFonts w:ascii="Arial" w:hAnsi="Arial"/>
                <w:sz w:val="18"/>
                <w:lang w:eastAsia="zh-CN"/>
              </w:rPr>
            </w:pPr>
            <w:r>
              <w:rPr>
                <w:rFonts w:ascii="Arial" w:eastAsia="SimSun" w:hAnsi="Arial"/>
                <w:noProof/>
                <w:sz w:val="18"/>
                <w:lang w:eastAsia="zh-CN"/>
              </w:rPr>
              <w:t>-</w:t>
            </w:r>
          </w:p>
        </w:tc>
      </w:tr>
      <w:tr w:rsidR="00411F17" w14:paraId="00AF68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43AE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rlc-UM-Ooo-Delivery</w:t>
            </w:r>
          </w:p>
          <w:p w14:paraId="33D44ECA"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DF6EED" w14:textId="77777777" w:rsidR="00411F17" w:rsidRDefault="00411F17" w:rsidP="00411F17">
            <w:pPr>
              <w:keepNext/>
              <w:keepLines/>
              <w:spacing w:after="0"/>
              <w:jc w:val="center"/>
              <w:rPr>
                <w:rFonts w:ascii="Arial" w:hAnsi="Arial"/>
                <w:sz w:val="18"/>
                <w:lang w:eastAsia="zh-CN"/>
              </w:rPr>
            </w:pPr>
            <w:r>
              <w:rPr>
                <w:rFonts w:ascii="Arial" w:eastAsia="SimSun" w:hAnsi="Arial"/>
                <w:noProof/>
                <w:sz w:val="18"/>
                <w:lang w:eastAsia="zh-CN"/>
              </w:rPr>
              <w:t>-</w:t>
            </w:r>
          </w:p>
        </w:tc>
      </w:tr>
      <w:tr w:rsidR="00411F17" w14:paraId="3CD1CF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3EECF6"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rlm-ReportSupport</w:t>
            </w:r>
          </w:p>
          <w:p w14:paraId="5D157C6C"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C53257C"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F25A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8B5D9" w14:textId="77777777" w:rsidR="00411F17" w:rsidRDefault="00411F17" w:rsidP="00411F17">
            <w:pPr>
              <w:keepNext/>
              <w:keepLines/>
              <w:spacing w:after="0"/>
              <w:rPr>
                <w:rFonts w:ascii="Arial" w:hAnsi="Arial"/>
                <w:b/>
                <w:i/>
                <w:sz w:val="18"/>
              </w:rPr>
            </w:pPr>
            <w:r>
              <w:rPr>
                <w:rFonts w:ascii="Arial" w:hAnsi="Arial"/>
                <w:b/>
                <w:i/>
                <w:sz w:val="18"/>
              </w:rPr>
              <w:t>rohc-ContextContinue</w:t>
            </w:r>
          </w:p>
          <w:p w14:paraId="61351960" w14:textId="77777777" w:rsidR="00411F17" w:rsidRDefault="00411F17" w:rsidP="00411F17">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4D1B660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754BD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AEE8E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rohc-ContextMaxSessions</w:t>
            </w:r>
          </w:p>
          <w:p w14:paraId="1B2AB320" w14:textId="77777777" w:rsidR="00411F17" w:rsidRDefault="00411F17" w:rsidP="00411F17">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026A319"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0DC737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D1CF9" w14:textId="77777777" w:rsidR="00411F17" w:rsidRDefault="00411F17" w:rsidP="00411F17">
            <w:pPr>
              <w:keepNext/>
              <w:keepLines/>
              <w:spacing w:after="0"/>
              <w:rPr>
                <w:rFonts w:ascii="Arial" w:hAnsi="Arial"/>
                <w:b/>
                <w:i/>
                <w:sz w:val="18"/>
              </w:rPr>
            </w:pPr>
            <w:r>
              <w:rPr>
                <w:rFonts w:ascii="Arial" w:hAnsi="Arial"/>
                <w:b/>
                <w:i/>
                <w:sz w:val="18"/>
              </w:rPr>
              <w:t>rohc-Profiles</w:t>
            </w:r>
          </w:p>
          <w:p w14:paraId="3B7D6894" w14:textId="77777777" w:rsidR="00411F17" w:rsidRDefault="00411F17" w:rsidP="00411F17">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1D3C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4ED79E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B22674" w14:textId="77777777" w:rsidR="00411F17" w:rsidRDefault="00411F17" w:rsidP="00411F17">
            <w:pPr>
              <w:keepNext/>
              <w:keepLines/>
              <w:spacing w:after="0"/>
              <w:rPr>
                <w:rFonts w:ascii="Arial" w:hAnsi="Arial"/>
                <w:b/>
                <w:i/>
                <w:sz w:val="18"/>
              </w:rPr>
            </w:pPr>
            <w:r>
              <w:rPr>
                <w:rFonts w:ascii="Arial" w:hAnsi="Arial"/>
                <w:b/>
                <w:i/>
                <w:sz w:val="18"/>
              </w:rPr>
              <w:t>rohc-ProfilesUL-Only</w:t>
            </w:r>
          </w:p>
          <w:p w14:paraId="0379ECFD" w14:textId="77777777" w:rsidR="00411F17" w:rsidRDefault="00411F17" w:rsidP="00411F17">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78545E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547B16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F472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rsrqMeasWideband</w:t>
            </w:r>
          </w:p>
          <w:p w14:paraId="50BA9D8E"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23B355E"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4EB27041" w14:textId="77777777">
        <w:trPr>
          <w:cantSplit/>
        </w:trPr>
        <w:tc>
          <w:tcPr>
            <w:tcW w:w="7825" w:type="dxa"/>
            <w:gridSpan w:val="2"/>
          </w:tcPr>
          <w:p w14:paraId="1116B97F"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rsrq-</w:t>
            </w:r>
            <w:r>
              <w:rPr>
                <w:rFonts w:ascii="Arial" w:hAnsi="Arial"/>
                <w:b/>
                <w:bCs/>
                <w:i/>
                <w:noProof/>
                <w:sz w:val="18"/>
                <w:lang w:eastAsia="zh-CN"/>
              </w:rPr>
              <w:t>On</w:t>
            </w:r>
            <w:r>
              <w:rPr>
                <w:rFonts w:ascii="Arial" w:hAnsi="Arial"/>
                <w:b/>
                <w:bCs/>
                <w:i/>
                <w:noProof/>
                <w:sz w:val="18"/>
                <w:lang w:eastAsia="en-GB"/>
              </w:rPr>
              <w:t>AllSymbols</w:t>
            </w:r>
          </w:p>
          <w:p w14:paraId="2FD6F556"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30" w:type="dxa"/>
          </w:tcPr>
          <w:p w14:paraId="648EA08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62FC614E" w14:textId="77777777">
        <w:trPr>
          <w:cantSplit/>
        </w:trPr>
        <w:tc>
          <w:tcPr>
            <w:tcW w:w="7825" w:type="dxa"/>
            <w:gridSpan w:val="2"/>
          </w:tcPr>
          <w:p w14:paraId="2E895371" w14:textId="77777777" w:rsidR="00411F17" w:rsidRDefault="00411F17" w:rsidP="00411F17">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6552EA1E" w14:textId="77777777" w:rsidR="00411F17" w:rsidRDefault="00411F17" w:rsidP="00411F17">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38EC7975"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400BE99E" w14:textId="77777777">
        <w:trPr>
          <w:cantSplit/>
        </w:trPr>
        <w:tc>
          <w:tcPr>
            <w:tcW w:w="7825" w:type="dxa"/>
            <w:gridSpan w:val="2"/>
          </w:tcPr>
          <w:p w14:paraId="072DEB72" w14:textId="77777777" w:rsidR="00411F17" w:rsidRDefault="00411F17" w:rsidP="00411F17">
            <w:pPr>
              <w:keepNext/>
              <w:keepLines/>
              <w:spacing w:after="0"/>
              <w:rPr>
                <w:rFonts w:ascii="Arial" w:hAnsi="Arial"/>
                <w:b/>
                <w:i/>
                <w:sz w:val="18"/>
              </w:rPr>
            </w:pPr>
            <w:r>
              <w:rPr>
                <w:rFonts w:ascii="Arial" w:hAnsi="Arial"/>
                <w:b/>
                <w:i/>
                <w:sz w:val="18"/>
                <w:lang w:eastAsia="zh-CN"/>
              </w:rPr>
              <w:t>rssi-AndChannelOccupancyReporting</w:t>
            </w:r>
          </w:p>
          <w:p w14:paraId="07AE1C6E"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3D855B4A"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464B55E1" w14:textId="77777777">
        <w:trPr>
          <w:cantSplit/>
        </w:trPr>
        <w:tc>
          <w:tcPr>
            <w:tcW w:w="7825" w:type="dxa"/>
            <w:gridSpan w:val="2"/>
          </w:tcPr>
          <w:p w14:paraId="240E3408" w14:textId="77777777" w:rsidR="00411F17" w:rsidRDefault="00411F17" w:rsidP="00411F17">
            <w:pPr>
              <w:keepNext/>
              <w:keepLines/>
              <w:spacing w:after="0"/>
              <w:rPr>
                <w:rFonts w:ascii="Arial" w:hAnsi="Arial"/>
                <w:b/>
                <w:i/>
                <w:noProof/>
                <w:sz w:val="18"/>
              </w:rPr>
            </w:pPr>
            <w:r>
              <w:rPr>
                <w:rFonts w:ascii="Arial" w:hAnsi="Arial"/>
                <w:b/>
                <w:i/>
                <w:noProof/>
                <w:sz w:val="18"/>
              </w:rPr>
              <w:t>sa-NR</w:t>
            </w:r>
          </w:p>
          <w:p w14:paraId="4FEEE462" w14:textId="77777777" w:rsidR="00411F17" w:rsidRDefault="00411F17" w:rsidP="00411F17">
            <w:pPr>
              <w:keepNext/>
              <w:keepLines/>
              <w:spacing w:after="0"/>
              <w:rPr>
                <w:rFonts w:ascii="Arial" w:hAnsi="Arial"/>
                <w:sz w:val="18"/>
                <w:lang w:eastAsia="zh-CN"/>
              </w:rPr>
            </w:pPr>
            <w:r>
              <w:rPr>
                <w:rFonts w:ascii="Arial" w:hAnsi="Arial"/>
                <w:sz w:val="18"/>
              </w:rPr>
              <w:t>Indicates whether the UE supports standalone NR as specified in TS 38.331 [82].</w:t>
            </w:r>
          </w:p>
        </w:tc>
        <w:tc>
          <w:tcPr>
            <w:tcW w:w="830" w:type="dxa"/>
          </w:tcPr>
          <w:p w14:paraId="1ABC5666" w14:textId="77777777" w:rsidR="00411F17" w:rsidRDefault="00411F17" w:rsidP="00411F17">
            <w:pPr>
              <w:keepNext/>
              <w:keepLines/>
              <w:spacing w:after="0"/>
              <w:jc w:val="center"/>
              <w:rPr>
                <w:rFonts w:ascii="Arial" w:hAnsi="Arial"/>
                <w:bCs/>
                <w:noProof/>
                <w:sz w:val="18"/>
              </w:rPr>
            </w:pPr>
            <w:r>
              <w:rPr>
                <w:rFonts w:ascii="Arial" w:hAnsi="Arial"/>
                <w:sz w:val="18"/>
              </w:rPr>
              <w:t>No</w:t>
            </w:r>
          </w:p>
        </w:tc>
      </w:tr>
      <w:tr w:rsidR="00411F17" w14:paraId="109EE16A" w14:textId="77777777">
        <w:trPr>
          <w:cantSplit/>
        </w:trPr>
        <w:tc>
          <w:tcPr>
            <w:tcW w:w="7825" w:type="dxa"/>
            <w:gridSpan w:val="2"/>
          </w:tcPr>
          <w:p w14:paraId="532A75E0" w14:textId="77777777" w:rsidR="00411F17" w:rsidRDefault="00411F17" w:rsidP="00411F17">
            <w:pPr>
              <w:keepNext/>
              <w:keepLines/>
              <w:spacing w:after="0"/>
              <w:rPr>
                <w:rFonts w:ascii="Arial" w:hAnsi="Arial"/>
                <w:b/>
                <w:bCs/>
                <w:i/>
                <w:iCs/>
                <w:noProof/>
                <w:sz w:val="18"/>
                <w:lang w:eastAsia="en-GB"/>
              </w:rPr>
            </w:pPr>
            <w:bookmarkStart w:id="237" w:name="_Hlk56074310"/>
            <w:r>
              <w:rPr>
                <w:rFonts w:ascii="Arial" w:hAnsi="Arial"/>
                <w:b/>
                <w:bCs/>
                <w:i/>
                <w:iCs/>
                <w:noProof/>
                <w:sz w:val="18"/>
                <w:lang w:eastAsia="en-GB"/>
              </w:rPr>
              <w:lastRenderedPageBreak/>
              <w:t>scalingFactorTxSidelink, scalingFactorRxSidelink</w:t>
            </w:r>
          </w:p>
          <w:p w14:paraId="1EF8E3C0" w14:textId="77777777" w:rsidR="00411F17" w:rsidRDefault="00411F17" w:rsidP="00411F17">
            <w:pPr>
              <w:keepNext/>
              <w:keepLines/>
              <w:spacing w:after="0"/>
              <w:rPr>
                <w:rFonts w:ascii="Arial" w:hAnsi="Arial"/>
                <w:b/>
                <w:i/>
                <w:noProof/>
                <w:sz w:val="18"/>
              </w:rPr>
            </w:pPr>
            <w:r>
              <w:rPr>
                <w:rFonts w:ascii="Arial" w:hAnsi="Arial"/>
                <w:sz w:val="18"/>
              </w:rPr>
              <w:t xml:space="preserve">Indicates, for a particular band combination of EUTRA, the scaling facor, as defined in TS 38.306 [87], for the PC5 band combination(s) </w:t>
            </w:r>
            <w:r>
              <w:rPr>
                <w:rFonts w:ascii="Arial" w:hAnsi="Arial"/>
                <w:i/>
                <w:sz w:val="18"/>
              </w:rPr>
              <w:t>v2x-SupportedBandCombinationListEUTRA-NR</w:t>
            </w:r>
            <w:r>
              <w:rPr>
                <w:rFonts w:ascii="Arial" w:hAnsi="Arial"/>
                <w:sz w:val="18"/>
              </w:rPr>
              <w:t xml:space="preserve"> on which the UE supports simultaneous transmission/reception of EUTRA and NR </w:t>
            </w:r>
            <w:r>
              <w:rPr>
                <w:rFonts w:ascii="Arial" w:eastAsia="SimSun" w:hAnsi="Arial"/>
                <w:sz w:val="18"/>
                <w:lang w:eastAsia="zh-CN"/>
              </w:rPr>
              <w:t>sidelink</w:t>
            </w:r>
            <w:r>
              <w:rPr>
                <w:rFonts w:ascii="Arial" w:hAnsi="Arial"/>
                <w:sz w:val="18"/>
              </w:rPr>
              <w:t xml:space="preserve"> communication respectively, or simultaneous transmission or reception of EUTRA and joint V2X sidelink communication and NR </w:t>
            </w:r>
            <w:r>
              <w:rPr>
                <w:rFonts w:ascii="Arial" w:eastAsia="SimSun" w:hAnsi="Arial"/>
                <w:sz w:val="18"/>
                <w:lang w:eastAsia="zh-CN"/>
              </w:rPr>
              <w:t>sidelink</w:t>
            </w:r>
            <w:r>
              <w:rPr>
                <w:rFonts w:ascii="Arial" w:hAnsi="Arial"/>
                <w:sz w:val="18"/>
              </w:rPr>
              <w:t xml:space="preserve"> communication respectively (as indicated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leading / leftmost value corresponds to the first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the next value corresponds to the second band combination included in </w:t>
            </w:r>
            <w:r>
              <w:rPr>
                <w:rFonts w:ascii="Arial" w:hAnsi="Arial"/>
                <w:i/>
                <w:sz w:val="18"/>
              </w:rPr>
              <w:t>v2x-SupportedBandCombinationListEUTRA-NR</w:t>
            </w:r>
            <w:r>
              <w:rPr>
                <w:rFonts w:ascii="Arial" w:hAnsi="Arial"/>
                <w:sz w:val="18"/>
              </w:rPr>
              <w:t xml:space="preserve"> which is indicated with value 1 by </w:t>
            </w:r>
            <w:r>
              <w:rPr>
                <w:rFonts w:ascii="Arial" w:hAnsi="Arial"/>
                <w:i/>
                <w:sz w:val="18"/>
              </w:rPr>
              <w:t>v2x-SupportedTxBandCombListPerBC-v1630 /</w:t>
            </w:r>
            <w:r>
              <w:rPr>
                <w:rFonts w:ascii="Arial" w:hAnsi="Arial"/>
                <w:sz w:val="18"/>
              </w:rPr>
              <w:t xml:space="preserve"> </w:t>
            </w:r>
            <w:r>
              <w:rPr>
                <w:rFonts w:ascii="Arial" w:hAnsi="Arial"/>
                <w:i/>
                <w:sz w:val="18"/>
              </w:rPr>
              <w:t>v2x-SupportedRxBandCombListPerBC-v1630</w:t>
            </w:r>
            <w:r>
              <w:rPr>
                <w:rFonts w:ascii="Arial" w:hAnsi="Arial"/>
                <w:sz w:val="18"/>
              </w:rPr>
              <w:t xml:space="preserve"> and so on. For each value of </w:t>
            </w:r>
            <w:r>
              <w:rPr>
                <w:rFonts w:ascii="Arial" w:hAnsi="Arial"/>
                <w:i/>
                <w:sz w:val="18"/>
              </w:rPr>
              <w:t>ScalingFactorSidelink-r16</w:t>
            </w:r>
            <w:r>
              <w:rPr>
                <w:rFonts w:ascii="Arial" w:hAnsi="Arial"/>
                <w:sz w:val="18"/>
              </w:rPr>
              <w:t>, value f0p4 indicates the scaling factor 0.4, f0p75 indicates 0.75, and so on.</w:t>
            </w:r>
            <w:bookmarkEnd w:id="237"/>
          </w:p>
        </w:tc>
        <w:tc>
          <w:tcPr>
            <w:tcW w:w="830" w:type="dxa"/>
          </w:tcPr>
          <w:p w14:paraId="4D45FA44" w14:textId="77777777" w:rsidR="00411F17" w:rsidRDefault="00411F17" w:rsidP="00411F17">
            <w:pPr>
              <w:keepNext/>
              <w:keepLines/>
              <w:spacing w:after="0"/>
              <w:jc w:val="center"/>
              <w:rPr>
                <w:rFonts w:ascii="Arial" w:hAnsi="Arial"/>
                <w:sz w:val="18"/>
              </w:rPr>
            </w:pPr>
            <w:r>
              <w:rPr>
                <w:rFonts w:ascii="Arial" w:hAnsi="Arial"/>
                <w:sz w:val="18"/>
                <w:lang w:eastAsia="zh-CN"/>
              </w:rPr>
              <w:t>-</w:t>
            </w:r>
          </w:p>
        </w:tc>
      </w:tr>
      <w:tr w:rsidR="00411F17" w14:paraId="2A78F83D" w14:textId="77777777">
        <w:trPr>
          <w:cantSplit/>
        </w:trPr>
        <w:tc>
          <w:tcPr>
            <w:tcW w:w="7825" w:type="dxa"/>
            <w:gridSpan w:val="2"/>
          </w:tcPr>
          <w:p w14:paraId="3A3A69C3" w14:textId="77777777" w:rsidR="00411F17" w:rsidRDefault="00411F17" w:rsidP="00411F17">
            <w:pPr>
              <w:keepNext/>
              <w:keepLines/>
              <w:spacing w:after="0"/>
              <w:rPr>
                <w:rFonts w:ascii="Arial" w:hAnsi="Arial"/>
                <w:b/>
                <w:bCs/>
                <w:i/>
                <w:iCs/>
                <w:noProof/>
                <w:sz w:val="18"/>
                <w:lang w:eastAsia="en-GB"/>
              </w:rPr>
            </w:pPr>
            <w:r>
              <w:rPr>
                <w:rFonts w:ascii="Arial" w:hAnsi="Arial"/>
                <w:b/>
                <w:bCs/>
                <w:i/>
                <w:iCs/>
                <w:noProof/>
                <w:sz w:val="18"/>
                <w:lang w:eastAsia="en-GB"/>
              </w:rPr>
              <w:t>scptm-AsyncDC</w:t>
            </w:r>
          </w:p>
          <w:p w14:paraId="6DF837E7" w14:textId="77777777" w:rsidR="00411F17" w:rsidRDefault="00411F17" w:rsidP="00411F17">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30" w:type="dxa"/>
          </w:tcPr>
          <w:p w14:paraId="66857F7E" w14:textId="77777777" w:rsidR="00411F17" w:rsidRDefault="00411F17" w:rsidP="00411F17">
            <w:pPr>
              <w:keepNext/>
              <w:keepLines/>
              <w:spacing w:after="0"/>
              <w:jc w:val="center"/>
              <w:rPr>
                <w:rFonts w:ascii="Arial" w:hAnsi="Arial"/>
                <w:bCs/>
                <w:noProof/>
                <w:sz w:val="18"/>
              </w:rPr>
            </w:pPr>
            <w:r>
              <w:rPr>
                <w:rFonts w:ascii="Arial" w:hAnsi="Arial"/>
                <w:sz w:val="18"/>
                <w:lang w:eastAsia="zh-CN"/>
              </w:rPr>
              <w:t>Yes</w:t>
            </w:r>
          </w:p>
        </w:tc>
      </w:tr>
      <w:tr w:rsidR="00411F17" w14:paraId="2395CFF1" w14:textId="77777777">
        <w:trPr>
          <w:cantSplit/>
        </w:trPr>
        <w:tc>
          <w:tcPr>
            <w:tcW w:w="7825" w:type="dxa"/>
            <w:gridSpan w:val="2"/>
          </w:tcPr>
          <w:p w14:paraId="7DD81279" w14:textId="77777777" w:rsidR="00411F17" w:rsidRDefault="00411F17" w:rsidP="00411F17">
            <w:pPr>
              <w:keepNext/>
              <w:keepLines/>
              <w:spacing w:after="0"/>
              <w:rPr>
                <w:rFonts w:ascii="Arial" w:hAnsi="Arial"/>
                <w:b/>
                <w:bCs/>
                <w:i/>
                <w:iCs/>
                <w:noProof/>
                <w:sz w:val="18"/>
                <w:lang w:eastAsia="en-GB"/>
              </w:rPr>
            </w:pPr>
            <w:r>
              <w:rPr>
                <w:rFonts w:ascii="Arial" w:hAnsi="Arial"/>
                <w:b/>
                <w:bCs/>
                <w:i/>
                <w:iCs/>
                <w:noProof/>
                <w:sz w:val="18"/>
                <w:lang w:eastAsia="zh-CN"/>
              </w:rPr>
              <w:t>scptm</w:t>
            </w:r>
            <w:r>
              <w:rPr>
                <w:rFonts w:ascii="Arial" w:hAnsi="Arial"/>
                <w:b/>
                <w:bCs/>
                <w:i/>
                <w:iCs/>
                <w:noProof/>
                <w:sz w:val="18"/>
                <w:lang w:eastAsia="en-GB"/>
              </w:rPr>
              <w:t>-NonServingCell</w:t>
            </w:r>
          </w:p>
          <w:p w14:paraId="6549B5C0" w14:textId="77777777" w:rsidR="00411F17" w:rsidRDefault="00411F17" w:rsidP="00411F17">
            <w:pPr>
              <w:keepNext/>
              <w:keepLines/>
              <w:spacing w:after="0"/>
              <w:rPr>
                <w:rFonts w:ascii="Arial" w:hAnsi="Arial"/>
                <w:b/>
                <w:bCs/>
                <w:i/>
                <w:iCs/>
                <w:noProof/>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30" w:type="dxa"/>
          </w:tcPr>
          <w:p w14:paraId="57CE6216" w14:textId="77777777" w:rsidR="00411F17" w:rsidRDefault="00411F17" w:rsidP="00411F17">
            <w:pPr>
              <w:keepNext/>
              <w:keepLines/>
              <w:spacing w:after="0"/>
              <w:jc w:val="center"/>
              <w:rPr>
                <w:rFonts w:ascii="Arial" w:hAnsi="Arial"/>
                <w:bCs/>
                <w:noProof/>
                <w:sz w:val="18"/>
                <w:lang w:eastAsia="en-GB"/>
              </w:rPr>
            </w:pPr>
            <w:r>
              <w:rPr>
                <w:rFonts w:ascii="Arial" w:hAnsi="Arial"/>
                <w:sz w:val="18"/>
                <w:lang w:eastAsia="zh-CN"/>
              </w:rPr>
              <w:t>Yes</w:t>
            </w:r>
          </w:p>
        </w:tc>
      </w:tr>
      <w:tr w:rsidR="00411F17" w14:paraId="5BF97EED" w14:textId="77777777">
        <w:trPr>
          <w:cantSplit/>
        </w:trPr>
        <w:tc>
          <w:tcPr>
            <w:tcW w:w="7825" w:type="dxa"/>
            <w:gridSpan w:val="2"/>
          </w:tcPr>
          <w:p w14:paraId="4557243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scptm-Parameters</w:t>
            </w:r>
          </w:p>
          <w:p w14:paraId="3B165A9B" w14:textId="77777777" w:rsidR="00411F17" w:rsidRDefault="00411F17" w:rsidP="00411F17">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639EBE5A" w14:textId="77777777" w:rsidR="00411F17" w:rsidRDefault="00411F17" w:rsidP="00411F17">
            <w:pPr>
              <w:keepNext/>
              <w:keepLines/>
              <w:spacing w:after="0"/>
              <w:jc w:val="center"/>
              <w:rPr>
                <w:rFonts w:ascii="Arial" w:hAnsi="Arial"/>
                <w:bCs/>
                <w:noProof/>
                <w:sz w:val="18"/>
              </w:rPr>
            </w:pPr>
            <w:r>
              <w:rPr>
                <w:rFonts w:ascii="Arial" w:hAnsi="Arial"/>
                <w:sz w:val="18"/>
                <w:lang w:eastAsia="zh-CN"/>
              </w:rPr>
              <w:t>Yes</w:t>
            </w:r>
          </w:p>
        </w:tc>
      </w:tr>
      <w:tr w:rsidR="00411F17" w14:paraId="1B261FEB" w14:textId="77777777">
        <w:trPr>
          <w:cantSplit/>
        </w:trPr>
        <w:tc>
          <w:tcPr>
            <w:tcW w:w="7825" w:type="dxa"/>
            <w:gridSpan w:val="2"/>
          </w:tcPr>
          <w:p w14:paraId="0D872A16" w14:textId="77777777" w:rsidR="00411F17" w:rsidRDefault="00411F17" w:rsidP="00411F17">
            <w:pPr>
              <w:keepNext/>
              <w:keepLines/>
              <w:spacing w:after="0"/>
              <w:rPr>
                <w:rFonts w:ascii="Arial" w:hAnsi="Arial"/>
                <w:b/>
                <w:bCs/>
                <w:i/>
                <w:iCs/>
                <w:noProof/>
                <w:sz w:val="18"/>
                <w:lang w:eastAsia="en-GB"/>
              </w:rPr>
            </w:pPr>
            <w:r>
              <w:rPr>
                <w:rFonts w:ascii="Arial" w:hAnsi="Arial"/>
                <w:b/>
                <w:bCs/>
                <w:i/>
                <w:iCs/>
                <w:noProof/>
                <w:sz w:val="18"/>
                <w:lang w:eastAsia="en-GB"/>
              </w:rPr>
              <w:t>scptm-SCell</w:t>
            </w:r>
          </w:p>
          <w:p w14:paraId="15663542" w14:textId="77777777" w:rsidR="00411F17" w:rsidRDefault="00411F17" w:rsidP="00411F17">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30" w:type="dxa"/>
          </w:tcPr>
          <w:p w14:paraId="0D15DF59" w14:textId="77777777" w:rsidR="00411F17" w:rsidRDefault="00411F17" w:rsidP="00411F17">
            <w:pPr>
              <w:keepNext/>
              <w:keepLines/>
              <w:spacing w:after="0"/>
              <w:jc w:val="center"/>
              <w:rPr>
                <w:rFonts w:ascii="Arial" w:hAnsi="Arial"/>
                <w:bCs/>
                <w:noProof/>
                <w:sz w:val="18"/>
              </w:rPr>
            </w:pPr>
            <w:r>
              <w:rPr>
                <w:rFonts w:ascii="Arial" w:hAnsi="Arial"/>
                <w:sz w:val="18"/>
                <w:lang w:eastAsia="zh-CN"/>
              </w:rPr>
              <w:t>Yes</w:t>
            </w:r>
          </w:p>
        </w:tc>
      </w:tr>
      <w:tr w:rsidR="00411F17" w14:paraId="1D2293CA" w14:textId="77777777">
        <w:trPr>
          <w:cantSplit/>
        </w:trPr>
        <w:tc>
          <w:tcPr>
            <w:tcW w:w="7825" w:type="dxa"/>
            <w:gridSpan w:val="2"/>
          </w:tcPr>
          <w:p w14:paraId="20A331E5"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scptm-ParallelReception</w:t>
            </w:r>
          </w:p>
          <w:p w14:paraId="2FBDE886" w14:textId="77777777" w:rsidR="00411F17" w:rsidRDefault="00411F17" w:rsidP="00411F17">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8E175A" w14:textId="77777777" w:rsidR="00411F17" w:rsidRDefault="00411F17" w:rsidP="00411F17">
            <w:pPr>
              <w:keepNext/>
              <w:keepLines/>
              <w:spacing w:after="0"/>
              <w:jc w:val="center"/>
              <w:rPr>
                <w:rFonts w:ascii="Arial" w:hAnsi="Arial"/>
                <w:sz w:val="18"/>
              </w:rPr>
            </w:pPr>
            <w:r>
              <w:rPr>
                <w:rFonts w:ascii="Arial" w:hAnsi="Arial"/>
                <w:sz w:val="18"/>
                <w:lang w:eastAsia="zh-CN"/>
              </w:rPr>
              <w:t>Yes</w:t>
            </w:r>
          </w:p>
        </w:tc>
      </w:tr>
      <w:tr w:rsidR="00411F17" w14:paraId="65476121" w14:textId="77777777">
        <w:trPr>
          <w:cantSplit/>
        </w:trPr>
        <w:tc>
          <w:tcPr>
            <w:tcW w:w="7825" w:type="dxa"/>
            <w:gridSpan w:val="2"/>
            <w:tcBorders>
              <w:bottom w:val="single" w:sz="4" w:space="0" w:color="808080"/>
            </w:tcBorders>
          </w:tcPr>
          <w:p w14:paraId="528C79C8"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secondSlotStartingPosition</w:t>
            </w:r>
          </w:p>
          <w:p w14:paraId="7228DFD8" w14:textId="77777777" w:rsidR="00411F17" w:rsidRDefault="00411F17" w:rsidP="00411F17">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bottom w:val="single" w:sz="4" w:space="0" w:color="808080"/>
            </w:tcBorders>
          </w:tcPr>
          <w:p w14:paraId="25205AC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4DC5D17" w14:textId="77777777">
        <w:trPr>
          <w:cantSplit/>
        </w:trPr>
        <w:tc>
          <w:tcPr>
            <w:tcW w:w="7825" w:type="dxa"/>
            <w:gridSpan w:val="2"/>
            <w:tcBorders>
              <w:bottom w:val="single" w:sz="4" w:space="0" w:color="808080"/>
            </w:tcBorders>
          </w:tcPr>
          <w:p w14:paraId="7E660AD9" w14:textId="77777777" w:rsidR="00411F17" w:rsidRDefault="00411F17" w:rsidP="00411F17">
            <w:pPr>
              <w:keepNext/>
              <w:keepLines/>
              <w:spacing w:after="0"/>
              <w:rPr>
                <w:rFonts w:ascii="Arial" w:hAnsi="Arial"/>
                <w:b/>
                <w:i/>
                <w:sz w:val="18"/>
              </w:rPr>
            </w:pPr>
            <w:r>
              <w:rPr>
                <w:rFonts w:ascii="Arial" w:hAnsi="Arial"/>
                <w:b/>
                <w:i/>
                <w:sz w:val="18"/>
              </w:rPr>
              <w:t>semiOL</w:t>
            </w:r>
          </w:p>
          <w:p w14:paraId="2BBB1B32"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30" w:type="dxa"/>
            <w:tcBorders>
              <w:bottom w:val="single" w:sz="4" w:space="0" w:color="808080"/>
            </w:tcBorders>
          </w:tcPr>
          <w:p w14:paraId="440F2A7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4615D2A0" w14:textId="77777777">
        <w:trPr>
          <w:cantSplit/>
        </w:trPr>
        <w:tc>
          <w:tcPr>
            <w:tcW w:w="7825" w:type="dxa"/>
            <w:gridSpan w:val="2"/>
            <w:tcBorders>
              <w:bottom w:val="single" w:sz="4" w:space="0" w:color="808080"/>
            </w:tcBorders>
          </w:tcPr>
          <w:p w14:paraId="64EBF0A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semiStaticCFI</w:t>
            </w:r>
          </w:p>
          <w:p w14:paraId="4A7B2FF2"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30" w:type="dxa"/>
            <w:tcBorders>
              <w:bottom w:val="single" w:sz="4" w:space="0" w:color="808080"/>
            </w:tcBorders>
          </w:tcPr>
          <w:p w14:paraId="72EB407C"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00F6B60A" w14:textId="77777777">
        <w:trPr>
          <w:cantSplit/>
        </w:trPr>
        <w:tc>
          <w:tcPr>
            <w:tcW w:w="7825" w:type="dxa"/>
            <w:gridSpan w:val="2"/>
            <w:tcBorders>
              <w:bottom w:val="single" w:sz="4" w:space="0" w:color="808080"/>
            </w:tcBorders>
          </w:tcPr>
          <w:p w14:paraId="4E3E2E73"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semiStaticCFI-Pattern</w:t>
            </w:r>
          </w:p>
          <w:p w14:paraId="4288C1F3" w14:textId="77777777" w:rsidR="00411F17" w:rsidRDefault="00411F17" w:rsidP="00411F17">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30" w:type="dxa"/>
            <w:tcBorders>
              <w:bottom w:val="single" w:sz="4" w:space="0" w:color="808080"/>
            </w:tcBorders>
          </w:tcPr>
          <w:p w14:paraId="13856EC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DF9B2EF" w14:textId="77777777">
        <w:trPr>
          <w:cantSplit/>
        </w:trPr>
        <w:tc>
          <w:tcPr>
            <w:tcW w:w="7825" w:type="dxa"/>
            <w:gridSpan w:val="2"/>
            <w:tcBorders>
              <w:bottom w:val="single" w:sz="4" w:space="0" w:color="808080"/>
            </w:tcBorders>
          </w:tcPr>
          <w:p w14:paraId="13B23B88" w14:textId="77777777" w:rsidR="00411F17" w:rsidRDefault="00411F17" w:rsidP="00411F17">
            <w:pPr>
              <w:keepNext/>
              <w:keepLines/>
              <w:spacing w:after="0"/>
              <w:rPr>
                <w:rFonts w:ascii="Arial" w:hAnsi="Arial"/>
                <w:b/>
                <w:i/>
                <w:kern w:val="2"/>
                <w:sz w:val="18"/>
              </w:rPr>
            </w:pPr>
            <w:r>
              <w:rPr>
                <w:rFonts w:ascii="Arial" w:hAnsi="Arial"/>
                <w:b/>
                <w:i/>
                <w:kern w:val="2"/>
                <w:sz w:val="18"/>
              </w:rPr>
              <w:t>sharedSpectrumMeasNR-EN-DC</w:t>
            </w:r>
          </w:p>
          <w:p w14:paraId="37A29617" w14:textId="77777777" w:rsidR="00411F17" w:rsidRDefault="00411F17" w:rsidP="00411F17">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EN-DC.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supportedBandListEN-DC-r15</w:t>
            </w:r>
            <w:r>
              <w:rPr>
                <w:rFonts w:ascii="Arial" w:hAnsi="Arial" w:cs="Arial"/>
                <w:iCs/>
                <w:sz w:val="18"/>
                <w:szCs w:val="18"/>
                <w:lang w:eastAsia="en-GB"/>
              </w:rPr>
              <w:t>.</w:t>
            </w:r>
          </w:p>
        </w:tc>
        <w:tc>
          <w:tcPr>
            <w:tcW w:w="830" w:type="dxa"/>
            <w:tcBorders>
              <w:bottom w:val="single" w:sz="4" w:space="0" w:color="808080"/>
            </w:tcBorders>
          </w:tcPr>
          <w:p w14:paraId="7364D2D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1E0C26E" w14:textId="77777777">
        <w:trPr>
          <w:cantSplit/>
        </w:trPr>
        <w:tc>
          <w:tcPr>
            <w:tcW w:w="7825" w:type="dxa"/>
            <w:gridSpan w:val="2"/>
            <w:tcBorders>
              <w:bottom w:val="single" w:sz="4" w:space="0" w:color="808080"/>
            </w:tcBorders>
          </w:tcPr>
          <w:p w14:paraId="6F526E70" w14:textId="77777777" w:rsidR="00411F17" w:rsidRDefault="00411F17" w:rsidP="00411F17">
            <w:pPr>
              <w:keepNext/>
              <w:keepLines/>
              <w:spacing w:after="0"/>
              <w:rPr>
                <w:rFonts w:ascii="Arial" w:hAnsi="Arial"/>
                <w:b/>
                <w:i/>
                <w:kern w:val="2"/>
                <w:sz w:val="18"/>
              </w:rPr>
            </w:pPr>
            <w:r>
              <w:rPr>
                <w:rFonts w:ascii="Arial" w:hAnsi="Arial"/>
                <w:b/>
                <w:i/>
                <w:kern w:val="2"/>
                <w:sz w:val="18"/>
              </w:rPr>
              <w:t>sharedSpectrumMeasNR-SA</w:t>
            </w:r>
          </w:p>
          <w:p w14:paraId="4863A304" w14:textId="77777777" w:rsidR="00411F17" w:rsidRDefault="00411F17" w:rsidP="00411F17">
            <w:pPr>
              <w:keepNext/>
              <w:keepLines/>
              <w:spacing w:after="0"/>
              <w:rPr>
                <w:rFonts w:ascii="Arial" w:hAnsi="Arial"/>
                <w:b/>
                <w:i/>
                <w:sz w:val="18"/>
                <w:lang w:eastAsia="en-GB"/>
              </w:rPr>
            </w:pPr>
            <w:r>
              <w:rPr>
                <w:rFonts w:ascii="Arial" w:hAnsi="Arial" w:cs="Arial"/>
                <w:sz w:val="18"/>
                <w:szCs w:val="18"/>
              </w:rPr>
              <w:t xml:space="preserve">Indicates whether the UE supports </w:t>
            </w:r>
            <w:r>
              <w:rPr>
                <w:rFonts w:ascii="Arial" w:hAnsi="Arial" w:cs="Arial"/>
                <w:sz w:val="18"/>
                <w:szCs w:val="18"/>
                <w:lang w:eastAsia="zh-CN"/>
              </w:rPr>
              <w:t xml:space="preserve">performing measurements and reporting of RSSI and channel occupancy on each supported NR band in NR SA. </w:t>
            </w:r>
            <w:r>
              <w:rPr>
                <w:rFonts w:ascii="Arial" w:hAnsi="Arial" w:cs="Arial"/>
                <w:sz w:val="18"/>
                <w:szCs w:val="18"/>
              </w:rPr>
              <w:t xml:space="preserve">If included, the UE shall </w:t>
            </w:r>
            <w:r>
              <w:rPr>
                <w:rFonts w:ascii="Arial" w:hAnsi="Arial" w:cs="Arial"/>
                <w:sz w:val="18"/>
                <w:szCs w:val="18"/>
                <w:lang w:eastAsia="zh-CN"/>
              </w:rPr>
              <w:t xml:space="preserve">include the same number of entries, and listed in the same order as in </w:t>
            </w:r>
            <w:r>
              <w:rPr>
                <w:rFonts w:ascii="Arial" w:hAnsi="Arial" w:cs="Arial"/>
                <w:i/>
                <w:iCs/>
                <w:sz w:val="18"/>
                <w:szCs w:val="18"/>
                <w:lang w:eastAsia="en-GB"/>
              </w:rPr>
              <w:t>supportedBandListNR-SA-r15</w:t>
            </w:r>
            <w:r>
              <w:rPr>
                <w:rFonts w:ascii="Arial" w:hAnsi="Arial" w:cs="Arial"/>
                <w:iCs/>
                <w:sz w:val="18"/>
                <w:szCs w:val="18"/>
                <w:lang w:eastAsia="en-GB"/>
              </w:rPr>
              <w:t>.</w:t>
            </w:r>
          </w:p>
        </w:tc>
        <w:tc>
          <w:tcPr>
            <w:tcW w:w="830" w:type="dxa"/>
            <w:tcBorders>
              <w:bottom w:val="single" w:sz="4" w:space="0" w:color="808080"/>
            </w:tcBorders>
          </w:tcPr>
          <w:p w14:paraId="3171B2A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1A35FDB" w14:textId="77777777">
        <w:trPr>
          <w:cantSplit/>
        </w:trPr>
        <w:tc>
          <w:tcPr>
            <w:tcW w:w="7825" w:type="dxa"/>
            <w:gridSpan w:val="2"/>
            <w:tcBorders>
              <w:bottom w:val="single" w:sz="4" w:space="0" w:color="808080"/>
            </w:tcBorders>
          </w:tcPr>
          <w:p w14:paraId="568FF484"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shortCQI-ForSCellActivation</w:t>
            </w:r>
          </w:p>
          <w:p w14:paraId="6BA43DD9" w14:textId="77777777" w:rsidR="00411F17" w:rsidRDefault="00411F17" w:rsidP="00411F17">
            <w:pPr>
              <w:keepNext/>
              <w:keepLines/>
              <w:spacing w:after="0"/>
              <w:rPr>
                <w:rFonts w:ascii="Arial" w:hAnsi="Arial"/>
                <w:b/>
                <w:i/>
                <w:sz w:val="18"/>
                <w:lang w:eastAsia="en-GB"/>
              </w:rPr>
            </w:pPr>
            <w:r>
              <w:rPr>
                <w:rFonts w:ascii="Arial" w:hAnsi="Arial"/>
                <w:bCs/>
                <w:noProof/>
                <w:sz w:val="18"/>
                <w:lang w:eastAsia="en-GB"/>
              </w:rPr>
              <w:t>Indicates whether the UE supports additional CQI reporting periodicity after SCell activation.</w:t>
            </w:r>
          </w:p>
        </w:tc>
        <w:tc>
          <w:tcPr>
            <w:tcW w:w="830" w:type="dxa"/>
            <w:tcBorders>
              <w:bottom w:val="single" w:sz="4" w:space="0" w:color="808080"/>
            </w:tcBorders>
          </w:tcPr>
          <w:p w14:paraId="16E59C2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2853FD79" w14:textId="77777777">
        <w:trPr>
          <w:cantSplit/>
        </w:trPr>
        <w:tc>
          <w:tcPr>
            <w:tcW w:w="7825" w:type="dxa"/>
            <w:gridSpan w:val="2"/>
          </w:tcPr>
          <w:p w14:paraId="73A0FB12" w14:textId="77777777" w:rsidR="00411F17" w:rsidRDefault="00411F17" w:rsidP="00411F17">
            <w:pPr>
              <w:keepNext/>
              <w:keepLines/>
              <w:spacing w:after="0"/>
              <w:rPr>
                <w:rFonts w:ascii="Arial" w:hAnsi="Arial"/>
                <w:bCs/>
                <w:noProof/>
                <w:sz w:val="18"/>
              </w:rPr>
            </w:pPr>
            <w:r>
              <w:rPr>
                <w:rFonts w:ascii="Arial" w:hAnsi="Arial"/>
                <w:b/>
                <w:bCs/>
                <w:i/>
                <w:noProof/>
                <w:sz w:val="18"/>
                <w:lang w:eastAsia="en-GB"/>
              </w:rPr>
              <w:lastRenderedPageBreak/>
              <w:t>shortMeasurementGap</w:t>
            </w:r>
            <w:r>
              <w:rPr>
                <w:rFonts w:ascii="Arial" w:hAnsi="Arial"/>
                <w:b/>
                <w:bCs/>
                <w:i/>
                <w:noProof/>
                <w:sz w:val="18"/>
                <w:lang w:eastAsia="en-GB"/>
              </w:rPr>
              <w:br/>
            </w:r>
            <w:r>
              <w:rPr>
                <w:rFonts w:ascii="Arial" w:hAnsi="Arial"/>
                <w:bCs/>
                <w:noProof/>
                <w:sz w:val="18"/>
                <w:lang w:eastAsia="en-GB"/>
              </w:rPr>
              <w:t xml:space="preserve">Indicates whether the UE supports </w:t>
            </w:r>
            <w:r>
              <w:rPr>
                <w:rFonts w:ascii="Arial" w:hAnsi="Arial"/>
                <w:sz w:val="18"/>
              </w:rPr>
              <w:t xml:space="preserve">shorter measurement gap length (i.e. </w:t>
            </w:r>
            <w:r>
              <w:rPr>
                <w:rFonts w:ascii="Arial" w:hAnsi="Arial"/>
                <w:i/>
                <w:sz w:val="18"/>
              </w:rPr>
              <w:t>gp2</w:t>
            </w:r>
            <w:r>
              <w:rPr>
                <w:rFonts w:ascii="Arial" w:hAnsi="Arial"/>
                <w:sz w:val="18"/>
              </w:rPr>
              <w:t xml:space="preserve"> and </w:t>
            </w:r>
            <w:r>
              <w:rPr>
                <w:rFonts w:ascii="Arial" w:hAnsi="Arial"/>
                <w:i/>
                <w:sz w:val="18"/>
              </w:rPr>
              <w:t>gp3</w:t>
            </w:r>
            <w:r>
              <w:rPr>
                <w:rFonts w:ascii="Arial" w:hAnsi="Arial"/>
                <w:sz w:val="18"/>
              </w:rPr>
              <w:t>)</w:t>
            </w:r>
            <w:r>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30" w:type="dxa"/>
          </w:tcPr>
          <w:p w14:paraId="01CCC952" w14:textId="77777777" w:rsidR="00411F17" w:rsidRDefault="00411F17" w:rsidP="00411F17">
            <w:pPr>
              <w:keepNext/>
              <w:keepLines/>
              <w:spacing w:after="0"/>
              <w:jc w:val="center"/>
              <w:rPr>
                <w:rFonts w:ascii="Arial" w:hAnsi="Arial"/>
                <w:noProof/>
                <w:sz w:val="18"/>
              </w:rPr>
            </w:pPr>
            <w:r>
              <w:rPr>
                <w:rFonts w:ascii="Arial" w:hAnsi="Arial"/>
                <w:noProof/>
                <w:sz w:val="18"/>
              </w:rPr>
              <w:t>No</w:t>
            </w:r>
          </w:p>
        </w:tc>
      </w:tr>
      <w:tr w:rsidR="00411F17" w14:paraId="3A8EA91B" w14:textId="77777777">
        <w:trPr>
          <w:cantSplit/>
        </w:trPr>
        <w:tc>
          <w:tcPr>
            <w:tcW w:w="7825" w:type="dxa"/>
            <w:gridSpan w:val="2"/>
            <w:tcBorders>
              <w:bottom w:val="single" w:sz="4" w:space="0" w:color="808080"/>
            </w:tcBorders>
          </w:tcPr>
          <w:p w14:paraId="392FC4A8"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shortSPS-IntervalFDD</w:t>
            </w:r>
          </w:p>
          <w:p w14:paraId="78982643"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00D24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E5380CB" w14:textId="77777777">
        <w:trPr>
          <w:cantSplit/>
        </w:trPr>
        <w:tc>
          <w:tcPr>
            <w:tcW w:w="7825" w:type="dxa"/>
            <w:gridSpan w:val="2"/>
            <w:tcBorders>
              <w:bottom w:val="single" w:sz="4" w:space="0" w:color="808080"/>
            </w:tcBorders>
          </w:tcPr>
          <w:p w14:paraId="0DFA521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shortSPS-IntervalTDD</w:t>
            </w:r>
          </w:p>
          <w:p w14:paraId="572B34F5"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F9B929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00856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80F90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simultaneousPUCCH-PUSCH</w:t>
            </w:r>
          </w:p>
          <w:p w14:paraId="42DFA478"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8B5584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0DBF63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F8F10"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simultaneousRx-Tx</w:t>
            </w:r>
          </w:p>
          <w:p w14:paraId="33504456"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95A717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C6776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5EE8D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simultaneousTx-DifferentTx-Duration</w:t>
            </w:r>
          </w:p>
          <w:p w14:paraId="0E166A07"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CEE48B1"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14048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C5C5E"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skipFallbackCombinations</w:t>
            </w:r>
          </w:p>
          <w:p w14:paraId="44804C2D" w14:textId="77777777" w:rsidR="00411F17" w:rsidRDefault="00411F17" w:rsidP="00411F17">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08F745E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B7033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D94C1" w14:textId="77777777" w:rsidR="00411F17" w:rsidRDefault="00411F17" w:rsidP="00411F17">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71B0B063" w14:textId="77777777" w:rsidR="00411F17" w:rsidRDefault="00411F17" w:rsidP="00411F17">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226BC4F8"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D20A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722542"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skipMonitoringDCI-Format0-1A</w:t>
            </w:r>
          </w:p>
          <w:p w14:paraId="480C1916"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2B3F1B"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68AD9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D92E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skipSubframeProcessing</w:t>
            </w:r>
          </w:p>
          <w:p w14:paraId="3188A578" w14:textId="77777777" w:rsidR="00411F17" w:rsidRDefault="00411F17" w:rsidP="00411F17">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6240BD5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B298E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94041" w14:textId="77777777" w:rsidR="00411F17" w:rsidRDefault="00411F17" w:rsidP="00411F17">
            <w:pPr>
              <w:keepNext/>
              <w:keepLines/>
              <w:spacing w:after="0"/>
              <w:rPr>
                <w:rFonts w:ascii="Arial" w:hAnsi="Arial"/>
                <w:sz w:val="18"/>
                <w:lang w:eastAsia="zh-CN"/>
              </w:rPr>
            </w:pPr>
            <w:r>
              <w:rPr>
                <w:rFonts w:ascii="Arial" w:hAnsi="Arial"/>
                <w:b/>
                <w:i/>
                <w:sz w:val="18"/>
                <w:lang w:eastAsia="zh-CN"/>
              </w:rPr>
              <w:t>skipUplinkDynamic</w:t>
            </w:r>
          </w:p>
          <w:p w14:paraId="0EE2EB3D"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2672CAC"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BB27B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CC66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skipUplinkSPS</w:t>
            </w:r>
          </w:p>
          <w:p w14:paraId="6A93F9D0"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49E39AB2"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0048F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2F99F"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sl-64QAM-Rx</w:t>
            </w:r>
          </w:p>
          <w:p w14:paraId="439F1F01" w14:textId="77777777" w:rsidR="00411F17" w:rsidRDefault="00411F17" w:rsidP="00411F17">
            <w:pPr>
              <w:keepNext/>
              <w:keepLines/>
              <w:spacing w:after="0"/>
              <w:rPr>
                <w:rFonts w:ascii="Arial" w:hAnsi="Arial"/>
                <w:b/>
                <w:i/>
                <w:sz w:val="18"/>
              </w:rPr>
            </w:pPr>
            <w:r>
              <w:rPr>
                <w:rFonts w:ascii="Arial" w:hAnsi="Arial" w:cs="Arial"/>
                <w:sz w:val="18"/>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A7545D3"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09881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F02EE1" w14:textId="77777777" w:rsidR="00411F17" w:rsidRDefault="00411F17" w:rsidP="00411F17">
            <w:pPr>
              <w:keepNext/>
              <w:keepLines/>
              <w:spacing w:after="0"/>
              <w:rPr>
                <w:rFonts w:ascii="Arial" w:hAnsi="Arial"/>
                <w:b/>
                <w:i/>
                <w:sz w:val="18"/>
              </w:rPr>
            </w:pPr>
            <w:r>
              <w:rPr>
                <w:rFonts w:ascii="Arial" w:hAnsi="Arial"/>
                <w:b/>
                <w:i/>
                <w:sz w:val="18"/>
              </w:rPr>
              <w:t>sl-64QAM-Tx</w:t>
            </w:r>
          </w:p>
          <w:p w14:paraId="2E4322B7" w14:textId="77777777" w:rsidR="00411F17" w:rsidRDefault="00411F17" w:rsidP="00411F17">
            <w:pPr>
              <w:keepNext/>
              <w:keepLines/>
              <w:spacing w:after="0"/>
              <w:rPr>
                <w:rFonts w:ascii="Arial" w:hAnsi="Arial"/>
                <w:sz w:val="18"/>
                <w:lang w:eastAsia="zh-CN"/>
              </w:rPr>
            </w:pPr>
            <w:r>
              <w:rPr>
                <w:rFonts w:ascii="Arial" w:hAnsi="Arial"/>
                <w:sz w:val="18"/>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978A1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E8FF9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B1DBA"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sl-CongestionControl</w:t>
            </w:r>
          </w:p>
          <w:p w14:paraId="567060FB"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45530D" w14:textId="77777777" w:rsidR="00411F17" w:rsidRDefault="00411F17" w:rsidP="00411F17">
            <w:pPr>
              <w:keepNext/>
              <w:keepLines/>
              <w:spacing w:after="0"/>
              <w:jc w:val="center"/>
              <w:rPr>
                <w:bCs/>
                <w:noProof/>
                <w:lang w:eastAsia="ko-KR"/>
              </w:rPr>
            </w:pPr>
            <w:r>
              <w:rPr>
                <w:bCs/>
                <w:noProof/>
                <w:lang w:eastAsia="ko-KR"/>
              </w:rPr>
              <w:t>-</w:t>
            </w:r>
          </w:p>
        </w:tc>
      </w:tr>
      <w:tr w:rsidR="00411F17" w14:paraId="285E1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6B626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sl-LowT2min</w:t>
            </w:r>
          </w:p>
          <w:p w14:paraId="46AA03F8" w14:textId="77777777" w:rsidR="00411F17" w:rsidRDefault="00411F17" w:rsidP="00411F17">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672E0B" w14:textId="77777777" w:rsidR="00411F17" w:rsidRDefault="00411F17" w:rsidP="00411F17">
            <w:pPr>
              <w:keepNext/>
              <w:keepLines/>
              <w:spacing w:after="0"/>
              <w:jc w:val="center"/>
              <w:rPr>
                <w:bCs/>
                <w:noProof/>
                <w:lang w:eastAsia="ko-KR"/>
              </w:rPr>
            </w:pPr>
            <w:r>
              <w:rPr>
                <w:bCs/>
                <w:noProof/>
                <w:lang w:eastAsia="zh-CN"/>
              </w:rPr>
              <w:t>-</w:t>
            </w:r>
          </w:p>
        </w:tc>
      </w:tr>
      <w:tr w:rsidR="00411F17" w14:paraId="56E60D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F9FA5" w14:textId="77777777" w:rsidR="00411F17" w:rsidRDefault="00411F17" w:rsidP="00411F17">
            <w:pPr>
              <w:keepNext/>
              <w:keepLines/>
              <w:spacing w:after="0"/>
              <w:rPr>
                <w:rFonts w:ascii="Arial" w:hAnsi="Arial"/>
                <w:b/>
                <w:bCs/>
                <w:i/>
                <w:iCs/>
                <w:sz w:val="18"/>
                <w:lang w:eastAsia="en-GB"/>
              </w:rPr>
            </w:pPr>
            <w:r>
              <w:rPr>
                <w:rFonts w:ascii="Arial" w:hAnsi="Arial"/>
                <w:b/>
                <w:bCs/>
                <w:i/>
                <w:iCs/>
                <w:sz w:val="18"/>
                <w:lang w:eastAsia="en-GB"/>
              </w:rPr>
              <w:t>sl-ParameterNR</w:t>
            </w:r>
          </w:p>
          <w:p w14:paraId="243C5DFA" w14:textId="77777777" w:rsidR="00411F17" w:rsidRDefault="00411F17" w:rsidP="00411F17">
            <w:pPr>
              <w:keepNext/>
              <w:keepLines/>
              <w:spacing w:after="0"/>
              <w:rPr>
                <w:rFonts w:ascii="Arial" w:hAnsi="Arial"/>
                <w:sz w:val="18"/>
                <w:lang w:eastAsia="en-GB"/>
              </w:rPr>
            </w:pPr>
            <w:r>
              <w:rPr>
                <w:rFonts w:ascii="Arial" w:hAnsi="Arial"/>
                <w:sz w:val="18"/>
              </w:rPr>
              <w:t xml:space="preserve">Includes the </w:t>
            </w:r>
            <w:r>
              <w:rPr>
                <w:rFonts w:ascii="Arial" w:hAnsi="Arial"/>
                <w:i/>
                <w:iCs/>
                <w:sz w:val="18"/>
              </w:rPr>
              <w:t>SidelinkParametersNR</w:t>
            </w:r>
            <w:r>
              <w:rPr>
                <w:rFonts w:ascii="Arial" w:hAnsi="Arial"/>
                <w:sz w:val="18"/>
              </w:rPr>
              <w:t xml:space="preserve"> IE as specified in TS 38.331 [82]. The field includes the sidelink capability for NR-PC5, where </w:t>
            </w:r>
            <w:r>
              <w:rPr>
                <w:rFonts w:ascii="Arial" w:hAnsi="Arial"/>
                <w:i/>
                <w:iCs/>
                <w:sz w:val="18"/>
              </w:rPr>
              <w:t>multipleSR-ConfigurationsSidelink</w:t>
            </w:r>
            <w:r>
              <w:rPr>
                <w:rFonts w:ascii="Arial" w:hAnsi="Arial"/>
                <w:sz w:val="18"/>
              </w:rPr>
              <w:t xml:space="preserve"> and </w:t>
            </w:r>
            <w:r>
              <w:rPr>
                <w:rFonts w:ascii="Arial" w:hAnsi="Arial"/>
                <w:i/>
                <w:iCs/>
                <w:sz w:val="18"/>
              </w:rPr>
              <w:t>logicalChannelSR-DelayTimerSidelink</w:t>
            </w:r>
            <w:r>
              <w:rPr>
                <w:rFonts w:ascii="Arial" w:hAnsi="Arial"/>
                <w:sz w:val="18"/>
              </w:rPr>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3AEDFBEA"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59EA10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9D40F9" w14:textId="77777777" w:rsidR="00411F17" w:rsidRDefault="00411F17" w:rsidP="00411F17">
            <w:pPr>
              <w:keepNext/>
              <w:keepLines/>
              <w:spacing w:after="0"/>
              <w:rPr>
                <w:rFonts w:ascii="Arial" w:hAnsi="Arial"/>
                <w:b/>
                <w:i/>
                <w:sz w:val="18"/>
              </w:rPr>
            </w:pPr>
            <w:r>
              <w:rPr>
                <w:rFonts w:ascii="Arial" w:hAnsi="Arial"/>
                <w:b/>
                <w:i/>
                <w:sz w:val="18"/>
              </w:rPr>
              <w:t>sl-RateMatchingTBSScaling</w:t>
            </w:r>
          </w:p>
          <w:p w14:paraId="75D26366" w14:textId="77777777" w:rsidR="00411F17" w:rsidRDefault="00411F17" w:rsidP="00411F17">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33C432E" w14:textId="77777777" w:rsidR="00411F17" w:rsidRDefault="00411F17" w:rsidP="00411F17">
            <w:pPr>
              <w:keepNext/>
              <w:keepLines/>
              <w:spacing w:after="0"/>
              <w:jc w:val="center"/>
              <w:rPr>
                <w:bCs/>
                <w:noProof/>
                <w:lang w:eastAsia="ko-KR"/>
              </w:rPr>
            </w:pPr>
            <w:r>
              <w:rPr>
                <w:bCs/>
                <w:noProof/>
                <w:lang w:eastAsia="zh-CN"/>
              </w:rPr>
              <w:t>-</w:t>
            </w:r>
          </w:p>
        </w:tc>
      </w:tr>
      <w:tr w:rsidR="00411F17" w14:paraId="3F05C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919C2D"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lastRenderedPageBreak/>
              <w:t>slotPDSCH-TxDiv-TM8</w:t>
            </w:r>
          </w:p>
          <w:p w14:paraId="04211895"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B8C262" w14:textId="77777777" w:rsidR="00411F17" w:rsidRDefault="00411F17" w:rsidP="00411F17">
            <w:pPr>
              <w:keepNext/>
              <w:keepLines/>
              <w:spacing w:after="0"/>
              <w:jc w:val="center"/>
              <w:rPr>
                <w:bCs/>
                <w:noProof/>
                <w:lang w:eastAsia="ko-KR"/>
              </w:rPr>
            </w:pPr>
            <w:r>
              <w:rPr>
                <w:rFonts w:ascii="Arial" w:hAnsi="Arial" w:cs="Arial"/>
                <w:bCs/>
                <w:noProof/>
                <w:sz w:val="18"/>
                <w:szCs w:val="18"/>
                <w:lang w:eastAsia="ko-KR"/>
              </w:rPr>
              <w:t>-</w:t>
            </w:r>
          </w:p>
        </w:tc>
      </w:tr>
      <w:tr w:rsidR="00411F17" w14:paraId="763CD7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2ABA87"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slotPDSCH-TxDiv-TM9and10</w:t>
            </w:r>
          </w:p>
          <w:p w14:paraId="6E42A921"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5F39E6" w14:textId="77777777" w:rsidR="00411F17" w:rsidRDefault="00411F17" w:rsidP="00411F17">
            <w:pPr>
              <w:keepNext/>
              <w:keepLines/>
              <w:spacing w:after="0"/>
              <w:jc w:val="center"/>
              <w:rPr>
                <w:bCs/>
                <w:noProof/>
                <w:lang w:eastAsia="ko-KR"/>
              </w:rPr>
            </w:pPr>
            <w:r>
              <w:rPr>
                <w:rFonts w:ascii="Arial" w:hAnsi="Arial" w:cs="Arial"/>
                <w:bCs/>
                <w:noProof/>
                <w:sz w:val="18"/>
                <w:szCs w:val="18"/>
                <w:lang w:eastAsia="ko-KR"/>
              </w:rPr>
              <w:t>Yes</w:t>
            </w:r>
          </w:p>
        </w:tc>
      </w:tr>
      <w:tr w:rsidR="00411F17" w14:paraId="2C524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12741A"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slotSymbolResourceResvDL-CE-ModeA, slotSymbolResourceResvDL-CE-ModeB, slotSymbolResourceResvUL-CE-ModeA, slotSymbolResourceResvUL-CE-ModeB</w:t>
            </w:r>
          </w:p>
          <w:p w14:paraId="39FCB86D"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F3C032B" w14:textId="77777777" w:rsidR="00411F17" w:rsidRDefault="00411F17" w:rsidP="00411F17">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411F17" w14:paraId="0CC311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6800B" w14:textId="77777777" w:rsidR="00411F17" w:rsidRDefault="00411F17" w:rsidP="00411F17">
            <w:pPr>
              <w:keepNext/>
              <w:keepLines/>
              <w:spacing w:after="0"/>
              <w:rPr>
                <w:rFonts w:ascii="Arial" w:hAnsi="Arial"/>
                <w:b/>
                <w:i/>
                <w:sz w:val="18"/>
              </w:rPr>
            </w:pPr>
            <w:r>
              <w:rPr>
                <w:rFonts w:ascii="Arial" w:hAnsi="Arial"/>
                <w:b/>
                <w:i/>
                <w:sz w:val="18"/>
              </w:rPr>
              <w:t>slss-SupportedTxFreq</w:t>
            </w:r>
          </w:p>
          <w:p w14:paraId="4D7B053B" w14:textId="77777777" w:rsidR="00411F17" w:rsidRDefault="00411F17" w:rsidP="00411F17">
            <w:pPr>
              <w:keepNext/>
              <w:keepLines/>
              <w:spacing w:after="0"/>
              <w:rPr>
                <w:rFonts w:ascii="Arial" w:hAnsi="Arial"/>
                <w:sz w:val="18"/>
              </w:rPr>
            </w:pPr>
            <w:r>
              <w:rPr>
                <w:rFonts w:ascii="Arial" w:hAnsi="Arial"/>
                <w:sz w:val="18"/>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03847D2E"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051E32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926345"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slss-TxRx</w:t>
            </w:r>
          </w:p>
          <w:p w14:paraId="34F7292E"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8F39EC2"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ko-KR"/>
              </w:rPr>
              <w:t>-</w:t>
            </w:r>
          </w:p>
        </w:tc>
      </w:tr>
      <w:tr w:rsidR="00411F17" w14:paraId="704B3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779693" w14:textId="77777777" w:rsidR="00411F17" w:rsidRDefault="00411F17" w:rsidP="00411F17">
            <w:pPr>
              <w:keepNext/>
              <w:keepLines/>
              <w:spacing w:after="0"/>
              <w:rPr>
                <w:rFonts w:ascii="Arial" w:hAnsi="Arial"/>
                <w:b/>
                <w:i/>
                <w:sz w:val="18"/>
              </w:rPr>
            </w:pPr>
            <w:r>
              <w:rPr>
                <w:rFonts w:ascii="Arial" w:hAnsi="Arial"/>
                <w:b/>
                <w:i/>
                <w:sz w:val="18"/>
              </w:rPr>
              <w:t>sl-TxDiversity</w:t>
            </w:r>
          </w:p>
          <w:p w14:paraId="70D88860" w14:textId="77777777" w:rsidR="00411F17" w:rsidRDefault="00411F17" w:rsidP="00411F17">
            <w:pPr>
              <w:keepNext/>
              <w:keepLines/>
              <w:spacing w:after="0"/>
              <w:rPr>
                <w:rFonts w:ascii="Arial" w:hAnsi="Arial"/>
                <w:sz w:val="18"/>
              </w:rPr>
            </w:pPr>
            <w:r>
              <w:rPr>
                <w:rFonts w:ascii="Arial" w:hAnsi="Arial"/>
                <w:sz w:val="18"/>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DF4B832"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383A7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946701" w14:textId="77777777" w:rsidR="00411F17" w:rsidRDefault="00411F17" w:rsidP="00411F17">
            <w:pPr>
              <w:keepNext/>
              <w:keepLines/>
              <w:spacing w:after="0"/>
              <w:rPr>
                <w:rFonts w:ascii="Arial" w:hAnsi="Arial"/>
                <w:b/>
                <w:i/>
                <w:sz w:val="18"/>
              </w:rPr>
            </w:pPr>
            <w:r>
              <w:rPr>
                <w:rFonts w:ascii="Arial" w:hAnsi="Arial"/>
                <w:b/>
                <w:i/>
                <w:sz w:val="18"/>
              </w:rPr>
              <w:t>sn-SizeLo</w:t>
            </w:r>
          </w:p>
          <w:p w14:paraId="4B4049EF" w14:textId="77777777" w:rsidR="00411F17" w:rsidRDefault="00411F17" w:rsidP="00411F17">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C6134FB"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No</w:t>
            </w:r>
          </w:p>
        </w:tc>
      </w:tr>
      <w:tr w:rsidR="00411F17" w14:paraId="098ACB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D9AA" w14:textId="77777777" w:rsidR="00411F17" w:rsidRDefault="00411F17" w:rsidP="00411F17">
            <w:pPr>
              <w:keepNext/>
              <w:keepLines/>
              <w:spacing w:after="0"/>
              <w:rPr>
                <w:rFonts w:ascii="Arial" w:hAnsi="Arial"/>
                <w:b/>
                <w:i/>
                <w:sz w:val="18"/>
              </w:rPr>
            </w:pPr>
            <w:r>
              <w:rPr>
                <w:rFonts w:ascii="Arial" w:hAnsi="Arial"/>
                <w:b/>
                <w:i/>
                <w:sz w:val="18"/>
              </w:rPr>
              <w:t>spatialBundling-HARQ-ACK</w:t>
            </w:r>
          </w:p>
          <w:p w14:paraId="5C9B1830" w14:textId="77777777" w:rsidR="00411F17" w:rsidRDefault="00411F17" w:rsidP="00411F17">
            <w:pPr>
              <w:keepNext/>
              <w:keepLines/>
              <w:spacing w:after="0"/>
              <w:rPr>
                <w:rFonts w:ascii="Arial" w:hAnsi="Arial"/>
                <w:sz w:val="18"/>
              </w:rPr>
            </w:pPr>
            <w:r>
              <w:rPr>
                <w:rFonts w:ascii="Arial" w:hAnsi="Arial"/>
                <w:sz w:val="18"/>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4FBC394" w14:textId="77777777" w:rsidR="00411F17" w:rsidRDefault="00411F17" w:rsidP="00411F17">
            <w:pPr>
              <w:keepNext/>
              <w:keepLines/>
              <w:spacing w:after="0"/>
              <w:jc w:val="center"/>
              <w:rPr>
                <w:rFonts w:ascii="Arial" w:hAnsi="Arial"/>
                <w:sz w:val="18"/>
              </w:rPr>
            </w:pPr>
            <w:r>
              <w:rPr>
                <w:rFonts w:ascii="Arial" w:hAnsi="Arial"/>
                <w:sz w:val="18"/>
              </w:rPr>
              <w:t>No</w:t>
            </w:r>
          </w:p>
        </w:tc>
      </w:tr>
      <w:tr w:rsidR="00411F17" w14:paraId="00B2ED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EF22F" w14:textId="77777777" w:rsidR="00411F17" w:rsidRDefault="00411F17" w:rsidP="00411F17">
            <w:pPr>
              <w:keepNext/>
              <w:keepLines/>
              <w:spacing w:after="0"/>
              <w:rPr>
                <w:rFonts w:ascii="Arial" w:hAnsi="Arial"/>
                <w:b/>
                <w:i/>
                <w:sz w:val="18"/>
              </w:rPr>
            </w:pPr>
            <w:r>
              <w:rPr>
                <w:rFonts w:ascii="Arial" w:hAnsi="Arial"/>
                <w:b/>
                <w:i/>
                <w:sz w:val="18"/>
              </w:rPr>
              <w:t>spdcch-differentRS-types</w:t>
            </w:r>
          </w:p>
          <w:p w14:paraId="345DC4CD" w14:textId="77777777" w:rsidR="00411F17" w:rsidRDefault="00411F17" w:rsidP="00411F17">
            <w:pPr>
              <w:keepNext/>
              <w:keepLines/>
              <w:spacing w:after="0"/>
              <w:rPr>
                <w:rFonts w:ascii="Arial" w:hAnsi="Arial"/>
                <w:sz w:val="18"/>
              </w:rPr>
            </w:pPr>
            <w:r>
              <w:rPr>
                <w:rFonts w:ascii="Arial" w:hAnsi="Arial"/>
                <w:sz w:val="18"/>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C53AA24"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1275B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48CACB" w14:textId="77777777" w:rsidR="00411F17" w:rsidRDefault="00411F17" w:rsidP="00411F17">
            <w:pPr>
              <w:keepNext/>
              <w:keepLines/>
              <w:spacing w:after="0"/>
              <w:rPr>
                <w:rFonts w:ascii="Arial" w:hAnsi="Arial"/>
                <w:b/>
                <w:i/>
                <w:sz w:val="18"/>
              </w:rPr>
            </w:pPr>
            <w:r>
              <w:rPr>
                <w:rFonts w:ascii="Arial" w:hAnsi="Arial"/>
                <w:b/>
                <w:i/>
                <w:sz w:val="18"/>
              </w:rPr>
              <w:t>spdcch-Reuse</w:t>
            </w:r>
          </w:p>
          <w:p w14:paraId="6298CEEC" w14:textId="77777777" w:rsidR="00411F17" w:rsidRDefault="00411F17" w:rsidP="00411F17">
            <w:pPr>
              <w:keepNext/>
              <w:keepLines/>
              <w:spacing w:after="0"/>
              <w:rPr>
                <w:rFonts w:ascii="Arial" w:hAnsi="Arial"/>
                <w:sz w:val="18"/>
              </w:rPr>
            </w:pPr>
            <w:bookmarkStart w:id="238" w:name="_Hlk523747968"/>
            <w:r>
              <w:rPr>
                <w:rFonts w:ascii="Arial" w:hAnsi="Arial"/>
                <w:sz w:val="18"/>
              </w:rPr>
              <w:t>Indicates whether the UE supports L1 based SPDCCH reuse</w:t>
            </w:r>
            <w:bookmarkEnd w:id="238"/>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B471ECF"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64E59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3DF25" w14:textId="77777777" w:rsidR="00411F17" w:rsidRDefault="00411F17" w:rsidP="00411F17">
            <w:pPr>
              <w:keepNext/>
              <w:keepLines/>
              <w:spacing w:after="0"/>
              <w:rPr>
                <w:rFonts w:ascii="Arial" w:hAnsi="Arial"/>
                <w:b/>
                <w:i/>
                <w:sz w:val="18"/>
              </w:rPr>
            </w:pPr>
            <w:r>
              <w:rPr>
                <w:rFonts w:ascii="Arial" w:hAnsi="Arial"/>
                <w:b/>
                <w:i/>
                <w:sz w:val="18"/>
              </w:rPr>
              <w:t>sps-CyclicShift</w:t>
            </w:r>
          </w:p>
          <w:p w14:paraId="6BE4661B" w14:textId="77777777" w:rsidR="00411F17" w:rsidRDefault="00411F17" w:rsidP="00411F17">
            <w:pPr>
              <w:keepNext/>
              <w:keepLines/>
              <w:spacing w:after="0"/>
              <w:rPr>
                <w:rFonts w:ascii="Arial" w:hAnsi="Arial"/>
                <w:sz w:val="18"/>
              </w:rPr>
            </w:pPr>
            <w:r>
              <w:rPr>
                <w:rFonts w:ascii="Arial" w:hAnsi="Arial"/>
                <w:sz w:val="18"/>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42E0794"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6C8A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14EF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sps-ServingCell</w:t>
            </w:r>
          </w:p>
          <w:p w14:paraId="36D06DAB" w14:textId="77777777" w:rsidR="00411F17" w:rsidRDefault="00411F17" w:rsidP="00411F17">
            <w:pPr>
              <w:keepNext/>
              <w:keepLines/>
              <w:spacing w:after="0"/>
              <w:rPr>
                <w:rFonts w:ascii="Arial" w:hAnsi="Arial"/>
                <w:b/>
                <w:i/>
                <w:sz w:val="18"/>
              </w:rPr>
            </w:pPr>
            <w:r>
              <w:rPr>
                <w:rFonts w:ascii="Arial" w:hAnsi="Arial"/>
                <w:sz w:val="18"/>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50C1B93" w14:textId="77777777" w:rsidR="00411F17" w:rsidRDefault="00411F17" w:rsidP="00411F17">
            <w:pPr>
              <w:keepNext/>
              <w:keepLines/>
              <w:spacing w:after="0"/>
              <w:jc w:val="center"/>
              <w:rPr>
                <w:rFonts w:ascii="Arial" w:hAnsi="Arial"/>
                <w:sz w:val="18"/>
              </w:rPr>
            </w:pPr>
            <w:r>
              <w:rPr>
                <w:rFonts w:ascii="Arial" w:hAnsi="Arial"/>
                <w:sz w:val="18"/>
                <w:lang w:eastAsia="zh-CN"/>
              </w:rPr>
              <w:t>-</w:t>
            </w:r>
          </w:p>
        </w:tc>
      </w:tr>
      <w:tr w:rsidR="00411F17" w14:paraId="682CF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9F87" w14:textId="77777777" w:rsidR="00411F17" w:rsidRDefault="00411F17" w:rsidP="00411F17">
            <w:pPr>
              <w:keepNext/>
              <w:keepLines/>
              <w:spacing w:after="0"/>
              <w:rPr>
                <w:rFonts w:ascii="Arial" w:hAnsi="Arial"/>
                <w:b/>
                <w:i/>
                <w:sz w:val="18"/>
              </w:rPr>
            </w:pPr>
            <w:r>
              <w:rPr>
                <w:rFonts w:ascii="Arial" w:hAnsi="Arial"/>
                <w:b/>
                <w:i/>
                <w:sz w:val="18"/>
              </w:rPr>
              <w:t>sps-STTI</w:t>
            </w:r>
          </w:p>
          <w:p w14:paraId="3246B1AB" w14:textId="77777777" w:rsidR="00411F17" w:rsidRDefault="00411F17" w:rsidP="00411F17">
            <w:pPr>
              <w:keepNext/>
              <w:keepLines/>
              <w:spacing w:after="0"/>
              <w:rPr>
                <w:rFonts w:ascii="Arial" w:hAnsi="Arial"/>
                <w:sz w:val="18"/>
              </w:rPr>
            </w:pPr>
            <w:bookmarkStart w:id="239" w:name="_Hlk523748019"/>
            <w:r>
              <w:rPr>
                <w:rFonts w:ascii="Arial" w:hAnsi="Arial"/>
                <w:sz w:val="18"/>
              </w:rPr>
              <w:t xml:space="preserve">Indicates whether the UE supports SPS in DL and/or UL for slot or subslot based PDSCH and PUSCH, respectively. </w:t>
            </w:r>
            <w:bookmarkEnd w:id="239"/>
          </w:p>
        </w:tc>
        <w:tc>
          <w:tcPr>
            <w:tcW w:w="830" w:type="dxa"/>
            <w:tcBorders>
              <w:top w:val="single" w:sz="4" w:space="0" w:color="808080"/>
              <w:left w:val="single" w:sz="4" w:space="0" w:color="808080"/>
              <w:bottom w:val="single" w:sz="4" w:space="0" w:color="808080"/>
              <w:right w:val="single" w:sz="4" w:space="0" w:color="808080"/>
            </w:tcBorders>
          </w:tcPr>
          <w:p w14:paraId="5D1ACCBA"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3138E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63B9B" w14:textId="77777777" w:rsidR="00411F17" w:rsidRDefault="00411F17" w:rsidP="00411F17">
            <w:pPr>
              <w:keepNext/>
              <w:keepLines/>
              <w:spacing w:after="0"/>
              <w:rPr>
                <w:rFonts w:ascii="Arial" w:hAnsi="Arial"/>
                <w:b/>
                <w:i/>
                <w:sz w:val="18"/>
              </w:rPr>
            </w:pPr>
            <w:r>
              <w:rPr>
                <w:rFonts w:ascii="Arial" w:hAnsi="Arial"/>
                <w:b/>
                <w:i/>
                <w:sz w:val="18"/>
              </w:rPr>
              <w:t>srs-DCI7-TriggeringFS2</w:t>
            </w:r>
          </w:p>
          <w:p w14:paraId="15D96E05" w14:textId="77777777" w:rsidR="00411F17" w:rsidRDefault="00411F17" w:rsidP="00411F17">
            <w:pPr>
              <w:keepNext/>
              <w:keepLines/>
              <w:spacing w:after="0"/>
              <w:rPr>
                <w:rFonts w:ascii="Arial" w:hAnsi="Arial"/>
                <w:bCs/>
                <w:noProof/>
                <w:sz w:val="18"/>
                <w:lang w:eastAsia="en-GB"/>
              </w:rPr>
            </w:pPr>
            <w:r>
              <w:rPr>
                <w:rFonts w:ascii="Arial" w:hAnsi="Arial"/>
                <w:sz w:val="18"/>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515E7EF2" w14:textId="77777777" w:rsidR="00411F17" w:rsidRDefault="00411F17" w:rsidP="00411F17">
            <w:pPr>
              <w:keepNext/>
              <w:keepLines/>
              <w:spacing w:after="0"/>
              <w:jc w:val="center"/>
              <w:rPr>
                <w:rFonts w:ascii="Arial" w:hAnsi="Arial"/>
                <w:bCs/>
                <w:noProof/>
                <w:sz w:val="18"/>
                <w:lang w:eastAsia="en-GB"/>
              </w:rPr>
            </w:pPr>
            <w:r>
              <w:rPr>
                <w:rFonts w:ascii="Arial" w:hAnsi="Arial"/>
                <w:sz w:val="18"/>
              </w:rPr>
              <w:t>-</w:t>
            </w:r>
          </w:p>
        </w:tc>
      </w:tr>
      <w:tr w:rsidR="00411F17" w14:paraId="5E84EB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229" w14:textId="77777777" w:rsidR="00411F17" w:rsidRDefault="00411F17" w:rsidP="00411F17">
            <w:pPr>
              <w:keepNext/>
              <w:keepLines/>
              <w:spacing w:after="0"/>
              <w:rPr>
                <w:rFonts w:ascii="Arial" w:hAnsi="Arial"/>
                <w:b/>
                <w:i/>
                <w:sz w:val="18"/>
              </w:rPr>
            </w:pPr>
            <w:r>
              <w:rPr>
                <w:rFonts w:ascii="Arial" w:hAnsi="Arial"/>
                <w:b/>
                <w:i/>
                <w:sz w:val="18"/>
              </w:rPr>
              <w:t>srs-Enhancements</w:t>
            </w:r>
          </w:p>
          <w:p w14:paraId="353F6CAA" w14:textId="77777777" w:rsidR="00411F17" w:rsidRDefault="00411F17" w:rsidP="00411F17">
            <w:pPr>
              <w:keepNext/>
              <w:keepLines/>
              <w:spacing w:after="0"/>
              <w:rPr>
                <w:rFonts w:ascii="Arial" w:hAnsi="Arial"/>
                <w:sz w:val="18"/>
              </w:rPr>
            </w:pPr>
            <w:r>
              <w:rPr>
                <w:rFonts w:ascii="Arial" w:hAnsi="Arial"/>
                <w:sz w:val="18"/>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5D3893A4"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6CBD5E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971A" w14:textId="77777777" w:rsidR="00411F17" w:rsidRDefault="00411F17" w:rsidP="00411F17">
            <w:pPr>
              <w:keepNext/>
              <w:keepLines/>
              <w:spacing w:after="0"/>
              <w:rPr>
                <w:rFonts w:ascii="Arial" w:hAnsi="Arial"/>
                <w:b/>
                <w:i/>
                <w:sz w:val="18"/>
              </w:rPr>
            </w:pPr>
            <w:r>
              <w:rPr>
                <w:rFonts w:ascii="Arial" w:hAnsi="Arial"/>
                <w:b/>
                <w:i/>
                <w:sz w:val="18"/>
              </w:rPr>
              <w:t>srs-EnhancementsTDD</w:t>
            </w:r>
          </w:p>
          <w:p w14:paraId="11AB7C8A" w14:textId="77777777" w:rsidR="00411F17" w:rsidRDefault="00411F17" w:rsidP="00411F17">
            <w:pPr>
              <w:keepNext/>
              <w:keepLines/>
              <w:spacing w:after="0"/>
              <w:rPr>
                <w:rFonts w:ascii="Arial" w:hAnsi="Arial"/>
                <w:sz w:val="18"/>
              </w:rPr>
            </w:pPr>
            <w:r>
              <w:rPr>
                <w:rFonts w:ascii="Arial" w:hAnsi="Arial"/>
                <w:sz w:val="18"/>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AD58788" w14:textId="77777777" w:rsidR="00411F17" w:rsidRDefault="00411F17" w:rsidP="00411F17">
            <w:pPr>
              <w:keepNext/>
              <w:keepLines/>
              <w:spacing w:after="0"/>
              <w:jc w:val="center"/>
              <w:rPr>
                <w:rFonts w:ascii="Arial" w:hAnsi="Arial"/>
                <w:sz w:val="18"/>
              </w:rPr>
            </w:pPr>
            <w:r>
              <w:rPr>
                <w:rFonts w:ascii="Arial" w:hAnsi="Arial"/>
                <w:sz w:val="18"/>
              </w:rPr>
              <w:t>Yes</w:t>
            </w:r>
          </w:p>
        </w:tc>
      </w:tr>
      <w:tr w:rsidR="00411F17" w14:paraId="35F5D5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2E68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srs-FlexibleTiming</w:t>
            </w:r>
          </w:p>
          <w:p w14:paraId="16B2A5E2" w14:textId="77777777" w:rsidR="00411F17" w:rsidRDefault="00411F17" w:rsidP="00411F17">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E928499"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7A4496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1D8220"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srs-HARQ-ReferenceConfig</w:t>
            </w:r>
          </w:p>
          <w:p w14:paraId="0E15DDF8" w14:textId="77777777" w:rsidR="00411F17" w:rsidRDefault="00411F17" w:rsidP="00411F17">
            <w:pPr>
              <w:keepNext/>
              <w:keepLines/>
              <w:spacing w:after="0"/>
              <w:rPr>
                <w:rFonts w:ascii="Arial" w:hAnsi="Arial"/>
                <w:b/>
                <w:i/>
                <w:sz w:val="18"/>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7F12C7C"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124D41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E4CF2" w14:textId="77777777" w:rsidR="00411F17" w:rsidRDefault="00411F17" w:rsidP="00411F17">
            <w:pPr>
              <w:keepNext/>
              <w:keepLines/>
              <w:spacing w:after="0"/>
              <w:rPr>
                <w:rFonts w:ascii="Arial" w:hAnsi="Arial"/>
                <w:b/>
                <w:i/>
                <w:sz w:val="18"/>
              </w:rPr>
            </w:pPr>
            <w:r>
              <w:rPr>
                <w:rFonts w:ascii="Arial" w:hAnsi="Arial"/>
                <w:b/>
                <w:i/>
                <w:sz w:val="18"/>
              </w:rPr>
              <w:t>srs-MaxSimultaneousCCs</w:t>
            </w:r>
          </w:p>
          <w:p w14:paraId="3AEAAC6B" w14:textId="77777777" w:rsidR="00411F17" w:rsidRDefault="00411F17" w:rsidP="00411F17">
            <w:pPr>
              <w:keepNext/>
              <w:keepLines/>
              <w:spacing w:after="0"/>
              <w:rPr>
                <w:rFonts w:ascii="Arial" w:hAnsi="Arial"/>
                <w:sz w:val="18"/>
              </w:rPr>
            </w:pPr>
            <w:r>
              <w:rPr>
                <w:rFonts w:ascii="Arial" w:hAnsi="Arial"/>
                <w:sz w:val="18"/>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57E549CE"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5C8360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E4E047" w14:textId="77777777" w:rsidR="00411F17" w:rsidRDefault="00411F17" w:rsidP="00411F17">
            <w:pPr>
              <w:keepNext/>
              <w:keepLines/>
              <w:spacing w:after="0"/>
              <w:rPr>
                <w:rFonts w:ascii="Arial" w:hAnsi="Arial"/>
                <w:b/>
                <w:i/>
                <w:sz w:val="18"/>
              </w:rPr>
            </w:pPr>
            <w:r>
              <w:rPr>
                <w:rFonts w:ascii="Arial" w:hAnsi="Arial"/>
                <w:b/>
                <w:i/>
                <w:sz w:val="18"/>
              </w:rPr>
              <w:t>srs-UpPTS-6sym</w:t>
            </w:r>
          </w:p>
          <w:p w14:paraId="3F7CDC95" w14:textId="77777777" w:rsidR="00411F17" w:rsidRDefault="00411F17" w:rsidP="00411F17">
            <w:pPr>
              <w:keepNext/>
              <w:keepLines/>
              <w:spacing w:after="0"/>
              <w:rPr>
                <w:rFonts w:ascii="Arial" w:hAnsi="Arial"/>
                <w:sz w:val="18"/>
              </w:rPr>
            </w:pPr>
            <w:r>
              <w:rPr>
                <w:rFonts w:ascii="Arial" w:hAnsi="Arial"/>
                <w:sz w:val="18"/>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4272356" w14:textId="77777777" w:rsidR="00411F17" w:rsidRDefault="00411F17" w:rsidP="00411F17">
            <w:pPr>
              <w:keepNext/>
              <w:keepLines/>
              <w:spacing w:after="0"/>
              <w:jc w:val="center"/>
              <w:rPr>
                <w:rFonts w:ascii="Arial" w:hAnsi="Arial"/>
                <w:sz w:val="18"/>
              </w:rPr>
            </w:pPr>
            <w:r>
              <w:rPr>
                <w:rFonts w:ascii="Arial" w:hAnsi="Arial"/>
                <w:sz w:val="18"/>
              </w:rPr>
              <w:t>-</w:t>
            </w:r>
          </w:p>
        </w:tc>
      </w:tr>
      <w:tr w:rsidR="00411F17" w14:paraId="551FCA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1DBCE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srvcc-FromUTRA-FDD-ToGERAN</w:t>
            </w:r>
          </w:p>
          <w:p w14:paraId="0AE5A6CB" w14:textId="77777777" w:rsidR="00411F17" w:rsidRDefault="00411F17" w:rsidP="00411F17">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73C734B"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2E9C1A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7E4C6"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lastRenderedPageBreak/>
              <w:t>srvcc-FromUTRA-FDD-ToUTRA-FDD</w:t>
            </w:r>
          </w:p>
          <w:p w14:paraId="0CD04624"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1F8E20"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5D3834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A5CF53"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srvcc-FromUTRA-TDD128-ToGERAN</w:t>
            </w:r>
          </w:p>
          <w:p w14:paraId="350F70DB" w14:textId="77777777" w:rsidR="00411F17" w:rsidRDefault="00411F17" w:rsidP="00411F17">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C6942E6"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64B904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5BB6"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srvcc-FromUTRA-TDD128-ToUTRA-TDD128</w:t>
            </w:r>
          </w:p>
          <w:p w14:paraId="6A3B4249"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6ADD4E"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5140A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C62C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ss-CCH-InterfHandl</w:t>
            </w:r>
          </w:p>
          <w:p w14:paraId="29C624CA"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317E319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r w:rsidR="00411F17" w14:paraId="6DC37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5C009"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ss-SINR-Meas-NR-FR1, ss-SINR-Meas-NR-FR2</w:t>
            </w:r>
          </w:p>
          <w:p w14:paraId="0114DF42" w14:textId="77777777" w:rsidR="00411F17" w:rsidRDefault="00411F17" w:rsidP="00411F17">
            <w:pPr>
              <w:keepNext/>
              <w:keepLines/>
              <w:spacing w:after="0"/>
              <w:rPr>
                <w:rFonts w:ascii="Arial" w:hAnsi="Arial"/>
                <w:b/>
                <w:bCs/>
                <w:i/>
                <w:noProof/>
                <w:sz w:val="18"/>
                <w:lang w:eastAsia="en-GB"/>
              </w:rPr>
            </w:pPr>
            <w:r>
              <w:rPr>
                <w:rFonts w:ascii="Arial" w:hAnsi="Arial"/>
                <w:bCs/>
                <w:noProof/>
                <w:sz w:val="18"/>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18C58D1E"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1253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98E0E9" w14:textId="77777777" w:rsidR="00411F17" w:rsidRDefault="00411F17" w:rsidP="00411F17">
            <w:pPr>
              <w:keepNext/>
              <w:keepLines/>
              <w:spacing w:after="0"/>
              <w:rPr>
                <w:rFonts w:ascii="Arial" w:hAnsi="Arial" w:cs="Arial"/>
                <w:b/>
                <w:bCs/>
                <w:i/>
                <w:noProof/>
                <w:sz w:val="18"/>
                <w:szCs w:val="18"/>
              </w:rPr>
            </w:pPr>
            <w:r>
              <w:rPr>
                <w:rFonts w:ascii="Arial" w:hAnsi="Arial" w:cs="Arial"/>
                <w:b/>
                <w:bCs/>
                <w:i/>
                <w:noProof/>
                <w:sz w:val="18"/>
                <w:szCs w:val="18"/>
              </w:rPr>
              <w:t>ssp10-TDD-Only</w:t>
            </w:r>
          </w:p>
          <w:p w14:paraId="26F95809" w14:textId="77777777" w:rsidR="00411F17" w:rsidRDefault="00411F17" w:rsidP="00411F17">
            <w:pPr>
              <w:keepNext/>
              <w:keepLines/>
              <w:spacing w:after="0"/>
              <w:rPr>
                <w:rFonts w:ascii="Arial" w:hAnsi="Arial"/>
                <w:b/>
                <w:bCs/>
                <w:i/>
                <w:noProof/>
                <w:sz w:val="18"/>
                <w:lang w:eastAsia="en-GB"/>
              </w:rPr>
            </w:pPr>
            <w:r>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noProof/>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B321D1"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C6305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1DC76A"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standaloneGNSS-Location</w:t>
            </w:r>
          </w:p>
          <w:p w14:paraId="70781A00"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4A8A72C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890C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DACAB3"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sTTI-SPT-Supported</w:t>
            </w:r>
          </w:p>
          <w:p w14:paraId="0D9F0222" w14:textId="77777777" w:rsidR="00411F17" w:rsidRDefault="00411F17" w:rsidP="00411F17">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rPr>
              <w:t xml:space="preserve">If the UE supports </w:t>
            </w:r>
            <w:r>
              <w:rPr>
                <w:rFonts w:ascii="Arial" w:hAnsi="Arial"/>
                <w:sz w:val="18"/>
                <w:lang w:eastAsia="en-GB"/>
              </w:rPr>
              <w:t>STTI and/or SPT</w:t>
            </w:r>
            <w:r>
              <w:rPr>
                <w:rFonts w:ascii="Arial" w:hAnsi="Arial"/>
                <w:sz w:val="18"/>
              </w:rPr>
              <w:t xml:space="preserve"> features, the UE shall report the field </w:t>
            </w:r>
            <w:r>
              <w:rPr>
                <w:rFonts w:ascii="Arial" w:hAnsi="Arial"/>
                <w:i/>
                <w:sz w:val="18"/>
              </w:rPr>
              <w:t xml:space="preserve">sTTI-SPT-Supported </w:t>
            </w:r>
            <w:r>
              <w:rPr>
                <w:rFonts w:ascii="Arial" w:hAnsi="Arial"/>
                <w:sz w:val="18"/>
              </w:rPr>
              <w:t xml:space="preserve">set to </w:t>
            </w:r>
            <w:r>
              <w:rPr>
                <w:rFonts w:ascii="Arial" w:hAnsi="Arial"/>
                <w:i/>
                <w:sz w:val="18"/>
              </w:rPr>
              <w:t>supported</w:t>
            </w:r>
            <w:r>
              <w:rPr>
                <w:rFonts w:ascii="Arial" w:hAnsi="Arial"/>
                <w:sz w:val="18"/>
              </w:rPr>
              <w:t xml:space="preserve"> in capability signalling, irrespective of whether </w:t>
            </w:r>
            <w:r>
              <w:rPr>
                <w:rFonts w:ascii="Arial" w:hAnsi="Arial"/>
                <w:i/>
                <w:sz w:val="18"/>
              </w:rPr>
              <w:t xml:space="preserve">requestSTTI-SPT-Capability </w:t>
            </w:r>
            <w:r>
              <w:rPr>
                <w:rFonts w:ascii="Arial" w:hAnsi="Arial"/>
                <w:sz w:val="18"/>
              </w:rP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2821824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21FE4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2B37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sTTI-FD-MIMO-Coexistence</w:t>
            </w:r>
          </w:p>
          <w:p w14:paraId="721BBF35"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D83526F"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BB40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A12B1" w14:textId="77777777" w:rsidR="00411F17" w:rsidRDefault="00411F17" w:rsidP="00411F17">
            <w:pPr>
              <w:keepNext/>
              <w:keepLines/>
              <w:spacing w:after="0"/>
              <w:rPr>
                <w:rFonts w:ascii="Arial" w:hAnsi="Arial"/>
                <w:b/>
                <w:i/>
                <w:sz w:val="18"/>
              </w:rPr>
            </w:pPr>
            <w:r>
              <w:rPr>
                <w:rFonts w:ascii="Arial" w:hAnsi="Arial"/>
                <w:b/>
                <w:i/>
                <w:sz w:val="18"/>
              </w:rPr>
              <w:t>sTTI-SupportedCombinations</w:t>
            </w:r>
          </w:p>
          <w:p w14:paraId="131BD46A" w14:textId="77777777" w:rsidR="00411F17" w:rsidRDefault="00411F17" w:rsidP="00411F17">
            <w:pPr>
              <w:keepNext/>
              <w:keepLines/>
              <w:spacing w:after="0"/>
              <w:rPr>
                <w:rFonts w:ascii="Arial" w:hAnsi="Arial"/>
                <w:b/>
                <w:i/>
                <w:sz w:val="18"/>
                <w:lang w:eastAsia="zh-CN"/>
              </w:rPr>
            </w:pPr>
            <w:r>
              <w:rPr>
                <w:rFonts w:ascii="Arial" w:hAnsi="Arial"/>
                <w:sz w:val="18"/>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DB09E42"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B8C2C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DE1380"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subcarrierPuncturingCE-ModeA, subcarrierPuncturingCE-ModeB</w:t>
            </w:r>
          </w:p>
          <w:p w14:paraId="299EF93B" w14:textId="77777777" w:rsidR="00411F17" w:rsidRDefault="00411F17" w:rsidP="00411F17">
            <w:pPr>
              <w:keepNext/>
              <w:keepLines/>
              <w:spacing w:after="0"/>
              <w:rPr>
                <w:rFonts w:ascii="Arial" w:hAnsi="Arial"/>
                <w:b/>
                <w:i/>
                <w:sz w:val="18"/>
              </w:rPr>
            </w:pPr>
            <w:r>
              <w:rPr>
                <w:rFonts w:ascii="Arial" w:hAnsi="Arial"/>
                <w:sz w:val="18"/>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2CC1D48"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Yes</w:t>
            </w:r>
          </w:p>
        </w:tc>
      </w:tr>
      <w:tr w:rsidR="00411F17" w14:paraId="3861D8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8A4F4" w14:textId="77777777" w:rsidR="00411F17" w:rsidRDefault="00411F17" w:rsidP="00411F17">
            <w:pPr>
              <w:keepNext/>
              <w:keepLines/>
              <w:spacing w:after="0"/>
              <w:rPr>
                <w:rFonts w:ascii="Arial" w:hAnsi="Arial"/>
                <w:b/>
                <w:bCs/>
                <w:i/>
                <w:noProof/>
                <w:sz w:val="18"/>
                <w:lang w:eastAsia="en-GB"/>
              </w:rPr>
            </w:pPr>
            <w:r>
              <w:rPr>
                <w:rFonts w:ascii="Arial" w:hAnsi="Arial"/>
                <w:b/>
                <w:i/>
                <w:sz w:val="18"/>
              </w:rPr>
              <w:t>subcarrierSpacingMBMS-khz7dot5, subcarrierSpacingMBMS-khz1dot25</w:t>
            </w:r>
          </w:p>
          <w:p w14:paraId="39FD12B6" w14:textId="77777777" w:rsidR="00411F17" w:rsidRDefault="00411F17" w:rsidP="00411F17">
            <w:pPr>
              <w:keepNext/>
              <w:keepLines/>
              <w:spacing w:after="0"/>
              <w:rPr>
                <w:rFonts w:ascii="Arial" w:hAnsi="Arial"/>
                <w:b/>
                <w:i/>
                <w:sz w:val="18"/>
                <w:lang w:eastAsia="zh-CN"/>
              </w:rPr>
            </w:pPr>
            <w:r>
              <w:rPr>
                <w:rFonts w:ascii="Arial" w:hAnsi="Arial"/>
                <w:bCs/>
                <w:noProof/>
                <w:sz w:val="18"/>
                <w:lang w:eastAsia="en-GB"/>
              </w:rPr>
              <w:t xml:space="preserve">Indicates the supported subcarrier spacings for MBSFN subframes in addition to 15 kHz subcarrier spacing. </w:t>
            </w:r>
            <w:r>
              <w:rPr>
                <w:rFonts w:ascii="Arial" w:hAnsi="Arial"/>
                <w:bCs/>
                <w:i/>
                <w:noProof/>
                <w:sz w:val="18"/>
                <w:lang w:eastAsia="en-GB"/>
              </w:rPr>
              <w:t>subcarrierSpacingMBMS-khz1dot25</w:t>
            </w:r>
            <w:r>
              <w:rPr>
                <w:rFonts w:ascii="Arial" w:hAnsi="Arial"/>
                <w:bCs/>
                <w:noProof/>
                <w:sz w:val="18"/>
                <w:lang w:eastAsia="en-GB"/>
              </w:rPr>
              <w:t xml:space="preserve"> and </w:t>
            </w:r>
            <w:r>
              <w:rPr>
                <w:rFonts w:ascii="Arial" w:hAnsi="Arial"/>
                <w:bCs/>
                <w:i/>
                <w:noProof/>
                <w:sz w:val="18"/>
                <w:lang w:eastAsia="en-GB"/>
              </w:rPr>
              <w:t xml:space="preserve">subcarrierSpacingMBMS-khz7dot5 </w:t>
            </w:r>
            <w:r>
              <w:rPr>
                <w:rFonts w:ascii="Arial" w:hAnsi="Arial"/>
                <w:bCs/>
                <w:noProof/>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noProof/>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noProof/>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A37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E157B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CBE2C0" w14:textId="77777777" w:rsidR="00411F17" w:rsidRDefault="00411F17" w:rsidP="00411F17">
            <w:pPr>
              <w:keepNext/>
              <w:keepLines/>
              <w:spacing w:after="0"/>
              <w:rPr>
                <w:rFonts w:ascii="Arial" w:hAnsi="Arial"/>
                <w:b/>
                <w:bCs/>
                <w:i/>
                <w:noProof/>
                <w:sz w:val="18"/>
                <w:lang w:eastAsia="en-GB"/>
              </w:rPr>
            </w:pPr>
            <w:r>
              <w:rPr>
                <w:rFonts w:ascii="Arial" w:hAnsi="Arial"/>
                <w:b/>
                <w:i/>
                <w:sz w:val="18"/>
              </w:rPr>
              <w:t>subcarrierSpacingMBMS-khz2dot5, subcarrierSpacingMBMS-khz0dot37</w:t>
            </w:r>
          </w:p>
          <w:p w14:paraId="54C6B3BE" w14:textId="77777777" w:rsidR="00411F17" w:rsidRDefault="00411F17" w:rsidP="00411F17">
            <w:pPr>
              <w:keepNext/>
              <w:keepLines/>
              <w:spacing w:after="0"/>
              <w:rPr>
                <w:rFonts w:ascii="Arial" w:hAnsi="Arial"/>
                <w:b/>
                <w:i/>
                <w:sz w:val="18"/>
              </w:rPr>
            </w:pPr>
            <w:r>
              <w:rPr>
                <w:rFonts w:ascii="Arial" w:hAnsi="Arial"/>
                <w:bCs/>
                <w:noProof/>
                <w:sz w:val="18"/>
                <w:lang w:eastAsia="en-GB"/>
              </w:rPr>
              <w:t>Presence of this field indicates the supported subcarrier spacings of 2.5kHz / 0.37kHz for MBSFN subframes in addition to 15 kHz subcarrier spacing</w:t>
            </w:r>
            <w:r>
              <w:rPr>
                <w:rFonts w:ascii="Arial" w:hAnsi="Arial"/>
                <w:sz w:val="18"/>
                <w:lang w:eastAsia="en-GB"/>
              </w:rPr>
              <w:t xml:space="preserve"> when operating on the E-UTRA band given by the entry in </w:t>
            </w:r>
            <w:r>
              <w:rPr>
                <w:rFonts w:ascii="Arial" w:hAnsi="Arial"/>
                <w:i/>
                <w:iCs/>
                <w:sz w:val="18"/>
                <w:lang w:eastAsia="en-GB"/>
              </w:rPr>
              <w:t>mbms-SupportedBandInfoList</w:t>
            </w:r>
            <w:r>
              <w:rPr>
                <w:rFonts w:ascii="Arial" w:hAnsi="Arial"/>
                <w:bCs/>
                <w:noProof/>
                <w:sz w:val="18"/>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65EA719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5B31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163BC"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subframeResourceResvDL-CE-ModeA, subframeResourceResvDL-CE-ModeB, subframeResourceResvUL-CE-ModeA, subframeResourceResvUL-CE-ModeB</w:t>
            </w:r>
          </w:p>
          <w:p w14:paraId="6C9BF557" w14:textId="77777777" w:rsidR="00411F17" w:rsidRDefault="00411F17" w:rsidP="00411F17">
            <w:pPr>
              <w:keepNext/>
              <w:keepLines/>
              <w:spacing w:after="0"/>
              <w:rPr>
                <w:rFonts w:ascii="Arial" w:hAnsi="Arial"/>
                <w:b/>
                <w:i/>
                <w:sz w:val="18"/>
              </w:rPr>
            </w:pPr>
            <w:r>
              <w:rPr>
                <w:rFonts w:ascii="Arial" w:hAnsi="Arial"/>
                <w:sz w:val="18"/>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62006D6"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Yes</w:t>
            </w:r>
          </w:p>
        </w:tc>
      </w:tr>
      <w:tr w:rsidR="00411F17" w14:paraId="78BDCF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AAFF0"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subslotPDSCH-TxDiv-TM9and10</w:t>
            </w:r>
          </w:p>
          <w:p w14:paraId="379C62AE" w14:textId="77777777" w:rsidR="00411F17" w:rsidRDefault="00411F17" w:rsidP="00411F17">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2748C"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6C18CD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80417" w14:textId="77777777" w:rsidR="00411F17" w:rsidRDefault="00411F17" w:rsidP="00411F17">
            <w:pPr>
              <w:keepNext/>
              <w:keepLines/>
              <w:spacing w:after="0"/>
              <w:rPr>
                <w:rFonts w:ascii="Arial" w:hAnsi="Arial"/>
                <w:b/>
                <w:i/>
                <w:iCs/>
                <w:noProof/>
                <w:sz w:val="18"/>
              </w:rPr>
            </w:pPr>
            <w:r>
              <w:rPr>
                <w:rFonts w:ascii="Arial" w:hAnsi="Arial"/>
                <w:b/>
                <w:i/>
                <w:iCs/>
                <w:noProof/>
                <w:sz w:val="18"/>
              </w:rPr>
              <w:t>supportedBandCombination</w:t>
            </w:r>
          </w:p>
          <w:p w14:paraId="2851A4EC" w14:textId="77777777" w:rsidR="00411F17" w:rsidRDefault="00411F17" w:rsidP="00411F17">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F30BEE9"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87034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102C6" w14:textId="77777777" w:rsidR="00411F17" w:rsidRDefault="00411F17" w:rsidP="00411F17">
            <w:pPr>
              <w:keepNext/>
              <w:keepLines/>
              <w:spacing w:after="0"/>
              <w:rPr>
                <w:rFonts w:ascii="Arial" w:hAnsi="Arial"/>
                <w:b/>
                <w:i/>
                <w:iCs/>
                <w:noProof/>
                <w:sz w:val="18"/>
              </w:rPr>
            </w:pPr>
            <w:r>
              <w:rPr>
                <w:rFonts w:ascii="Arial" w:hAnsi="Arial"/>
                <w:b/>
                <w:i/>
                <w:iCs/>
                <w:noProof/>
                <w:sz w:val="18"/>
              </w:rPr>
              <w:t>supportedBandCombinationAdd</w:t>
            </w:r>
            <w:r>
              <w:rPr>
                <w:rFonts w:ascii="Arial" w:hAnsi="Arial"/>
                <w:b/>
                <w:i/>
                <w:iCs/>
                <w:noProof/>
                <w:sz w:val="18"/>
                <w:lang w:eastAsia="ko-KR"/>
              </w:rPr>
              <w:t>-r11</w:t>
            </w:r>
          </w:p>
          <w:p w14:paraId="51F41B34" w14:textId="77777777" w:rsidR="00411F17" w:rsidRDefault="00411F17" w:rsidP="00411F17">
            <w:pPr>
              <w:keepNext/>
              <w:keepLines/>
              <w:spacing w:after="0"/>
              <w:rPr>
                <w:rFonts w:ascii="Arial" w:hAnsi="Arial"/>
                <w:bCs/>
                <w:sz w:val="18"/>
              </w:rPr>
            </w:pPr>
            <w:r>
              <w:rPr>
                <w:rFonts w:ascii="Arial" w:hAnsi="Arial"/>
                <w:iCs/>
                <w:noProof/>
                <w:sz w:val="18"/>
              </w:rPr>
              <w:t xml:space="preserve">Includes additional supported CA band combinations in case maximum number of CA band combinations of </w:t>
            </w:r>
            <w:r>
              <w:rPr>
                <w:rFonts w:ascii="Arial" w:hAnsi="Arial"/>
                <w:i/>
                <w:iCs/>
                <w:noProof/>
                <w:sz w:val="18"/>
              </w:rPr>
              <w:t xml:space="preserve">supportedBandCombination </w:t>
            </w:r>
            <w:r>
              <w:rPr>
                <w:rFonts w:ascii="Arial" w:hAnsi="Arial"/>
                <w:iCs/>
                <w:noProof/>
                <w:sz w:val="18"/>
              </w:rPr>
              <w:t>is exceeded.</w:t>
            </w:r>
          </w:p>
        </w:tc>
        <w:tc>
          <w:tcPr>
            <w:tcW w:w="830" w:type="dxa"/>
            <w:tcBorders>
              <w:top w:val="single" w:sz="4" w:space="0" w:color="808080"/>
              <w:left w:val="single" w:sz="4" w:space="0" w:color="808080"/>
              <w:bottom w:val="single" w:sz="4" w:space="0" w:color="808080"/>
              <w:right w:val="single" w:sz="4" w:space="0" w:color="808080"/>
            </w:tcBorders>
          </w:tcPr>
          <w:p w14:paraId="1CC4795A" w14:textId="77777777" w:rsidR="00411F17" w:rsidRDefault="00411F17" w:rsidP="00411F17">
            <w:pPr>
              <w:keepNext/>
              <w:keepLines/>
              <w:spacing w:after="0"/>
              <w:jc w:val="center"/>
              <w:rPr>
                <w:rFonts w:ascii="Arial" w:hAnsi="Arial"/>
                <w:sz w:val="18"/>
                <w:lang w:eastAsia="en-GB"/>
              </w:rPr>
            </w:pPr>
            <w:r>
              <w:rPr>
                <w:rFonts w:ascii="Arial" w:hAnsi="Arial"/>
                <w:bCs/>
                <w:noProof/>
                <w:sz w:val="18"/>
                <w:lang w:eastAsia="zh-TW"/>
              </w:rPr>
              <w:t>-</w:t>
            </w:r>
          </w:p>
        </w:tc>
      </w:tr>
      <w:tr w:rsidR="00411F17" w14:paraId="1E4807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A7F7F" w14:textId="77777777" w:rsidR="00411F17" w:rsidRDefault="00411F17" w:rsidP="00411F17">
            <w:pPr>
              <w:keepNext/>
              <w:keepLines/>
              <w:spacing w:after="0"/>
              <w:rPr>
                <w:rFonts w:ascii="Arial" w:hAnsi="Arial"/>
                <w:b/>
                <w:bCs/>
                <w:i/>
                <w:noProof/>
                <w:sz w:val="18"/>
              </w:rPr>
            </w:pPr>
            <w:r>
              <w:rPr>
                <w:rFonts w:ascii="Arial" w:hAnsi="Arial"/>
                <w:b/>
                <w:bCs/>
                <w:i/>
                <w:noProof/>
                <w:sz w:val="18"/>
                <w:lang w:eastAsia="ko-KR"/>
              </w:rPr>
              <w:lastRenderedPageBreak/>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EEA1575" w14:textId="77777777" w:rsidR="00411F17" w:rsidRDefault="00411F17" w:rsidP="00411F17">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546200A"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8FDC5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B50E8" w14:textId="77777777" w:rsidR="00411F17" w:rsidRDefault="00411F17" w:rsidP="00411F17">
            <w:pPr>
              <w:keepNext/>
              <w:keepLines/>
              <w:spacing w:after="0"/>
              <w:rPr>
                <w:rFonts w:ascii="Arial" w:hAnsi="Arial"/>
                <w:b/>
                <w:bCs/>
                <w:i/>
                <w:iCs/>
                <w:noProof/>
                <w:sz w:val="18"/>
              </w:rPr>
            </w:pPr>
            <w:r>
              <w:rPr>
                <w:rFonts w:ascii="Arial" w:hAnsi="Arial"/>
                <w:b/>
                <w:bCs/>
                <w:i/>
                <w:iCs/>
                <w:noProof/>
                <w:sz w:val="18"/>
              </w:rPr>
              <w:t>SupportedBandCombinationAdd-v1610</w:t>
            </w:r>
          </w:p>
          <w:p w14:paraId="006BBDA2" w14:textId="77777777" w:rsidR="00411F17" w:rsidRDefault="00411F17" w:rsidP="00411F17">
            <w:pPr>
              <w:keepNext/>
              <w:keepLines/>
              <w:spacing w:after="0"/>
              <w:rPr>
                <w:rFonts w:ascii="Arial" w:hAnsi="Arial"/>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 xml:space="preserve">. If absent, network assumes gap is required when measurement is performed on any NR bands while UE is served by cell(s) belongs to an E-UTRA CA band combinations listed in </w:t>
            </w:r>
            <w:r>
              <w:rPr>
                <w:rFonts w:ascii="Arial" w:hAnsi="Arial"/>
                <w:i/>
                <w:sz w:val="18"/>
              </w:rPr>
              <w:t>SupportedBandCombinationAdd-r11</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56B22A" w14:textId="77777777" w:rsidR="00411F17" w:rsidRDefault="00411F17" w:rsidP="00411F17">
            <w:pPr>
              <w:keepNext/>
              <w:keepLines/>
              <w:spacing w:after="0"/>
              <w:jc w:val="center"/>
              <w:rPr>
                <w:rFonts w:ascii="Arial" w:hAnsi="Arial"/>
                <w:noProof/>
                <w:sz w:val="18"/>
                <w:lang w:eastAsia="zh-TW"/>
              </w:rPr>
            </w:pPr>
            <w:r>
              <w:rPr>
                <w:rFonts w:ascii="Arial" w:hAnsi="Arial"/>
                <w:bCs/>
                <w:noProof/>
                <w:sz w:val="18"/>
                <w:lang w:eastAsia="zh-TW"/>
              </w:rPr>
              <w:t>-</w:t>
            </w:r>
          </w:p>
        </w:tc>
      </w:tr>
      <w:tr w:rsidR="00411F17" w14:paraId="5C4E8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91BFA5" w14:textId="77777777" w:rsidR="00411F17" w:rsidRDefault="00411F17" w:rsidP="00411F17">
            <w:pPr>
              <w:keepNext/>
              <w:keepLines/>
              <w:spacing w:after="0"/>
              <w:rPr>
                <w:rFonts w:ascii="Arial" w:hAnsi="Arial"/>
                <w:b/>
                <w:bCs/>
                <w:i/>
                <w:iCs/>
                <w:noProof/>
                <w:sz w:val="18"/>
                <w:lang w:eastAsia="zh-CN"/>
              </w:rPr>
            </w:pPr>
            <w:r>
              <w:rPr>
                <w:rFonts w:ascii="Arial" w:hAnsi="Arial"/>
                <w:b/>
                <w:i/>
                <w:iCs/>
                <w:noProof/>
                <w:sz w:val="18"/>
              </w:rPr>
              <w:t>SupportedBandCombinationExt, SupportedBandCombination-v1090</w:t>
            </w:r>
            <w:r>
              <w:rPr>
                <w:rFonts w:ascii="Arial" w:hAnsi="Arial"/>
                <w:b/>
                <w:i/>
                <w:iCs/>
                <w:noProof/>
                <w:sz w:val="18"/>
                <w:lang w:eastAsia="zh-CN"/>
              </w:rPr>
              <w:t>,</w:t>
            </w:r>
            <w:r>
              <w:rPr>
                <w:rFonts w:ascii="Arial" w:hAnsi="Arial"/>
                <w:b/>
                <w:i/>
                <w:iCs/>
                <w:noProof/>
                <w:sz w:val="18"/>
              </w:rPr>
              <w:t xml:space="preserve"> </w:t>
            </w:r>
            <w:r>
              <w:rPr>
                <w:rFonts w:ascii="Arial" w:hAnsi="Arial"/>
                <w:b/>
                <w:bCs/>
                <w:i/>
                <w:iCs/>
                <w:noProof/>
                <w:sz w:val="18"/>
                <w:lang w:eastAsia="en-GB"/>
              </w:rPr>
              <w:t xml:space="preserve">SupportedBandCombination-v10i0, </w:t>
            </w:r>
            <w:r>
              <w:rPr>
                <w:rFonts w:ascii="Arial" w:hAnsi="Arial"/>
                <w:b/>
                <w:i/>
                <w:iCs/>
                <w:noProof/>
                <w:sz w:val="18"/>
              </w:rPr>
              <w:t>SupportedBandCombination-v1</w:t>
            </w:r>
            <w:r>
              <w:rPr>
                <w:rFonts w:ascii="Arial" w:hAnsi="Arial"/>
                <w:b/>
                <w:i/>
                <w:iCs/>
                <w:noProof/>
                <w:sz w:val="18"/>
                <w:lang w:eastAsia="zh-CN"/>
              </w:rPr>
              <w:t>13</w:t>
            </w:r>
            <w:r>
              <w:rPr>
                <w:rFonts w:ascii="Arial" w:hAnsi="Arial"/>
                <w:b/>
                <w:i/>
                <w:iCs/>
                <w:noProof/>
                <w:sz w:val="18"/>
              </w:rPr>
              <w:t>0, SupportedBandCombination-v1250</w:t>
            </w:r>
            <w:r>
              <w:rPr>
                <w:rFonts w:ascii="Arial" w:hAnsi="Arial"/>
                <w:b/>
                <w:i/>
                <w:iCs/>
                <w:noProof/>
                <w:sz w:val="18"/>
                <w:lang w:eastAsia="ko-KR"/>
              </w:rPr>
              <w:t>, SupportedBandCombination-v1270</w:t>
            </w:r>
            <w:r>
              <w:rPr>
                <w:rFonts w:ascii="Arial" w:hAnsi="Arial"/>
                <w:b/>
                <w:bCs/>
                <w:i/>
                <w:iCs/>
                <w:noProof/>
                <w:sz w:val="18"/>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471E09A"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C24E9B"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CACC4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9190" w14:textId="77777777" w:rsidR="00411F17" w:rsidRDefault="00411F17" w:rsidP="00411F17">
            <w:pPr>
              <w:keepNext/>
              <w:keepLines/>
              <w:spacing w:after="0"/>
              <w:rPr>
                <w:rFonts w:ascii="Arial" w:hAnsi="Arial"/>
                <w:b/>
                <w:bCs/>
                <w:i/>
                <w:iCs/>
                <w:noProof/>
                <w:sz w:val="18"/>
              </w:rPr>
            </w:pPr>
            <w:r>
              <w:rPr>
                <w:rFonts w:ascii="Arial" w:hAnsi="Arial"/>
                <w:b/>
                <w:bCs/>
                <w:i/>
                <w:iCs/>
                <w:noProof/>
                <w:sz w:val="18"/>
              </w:rPr>
              <w:t>SupportedBandCombination-v1610</w:t>
            </w:r>
          </w:p>
          <w:p w14:paraId="4EB31AA0" w14:textId="77777777" w:rsidR="00411F17" w:rsidRDefault="00411F17" w:rsidP="00411F17">
            <w:pPr>
              <w:keepNext/>
              <w:keepLines/>
              <w:spacing w:after="0"/>
              <w:rPr>
                <w:rFonts w:ascii="Arial" w:hAnsi="Arial"/>
                <w:b/>
                <w:i/>
                <w:iCs/>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supportedBandCombination-r10</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1159BF"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3121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09F1" w14:textId="77777777" w:rsidR="00411F17" w:rsidRDefault="00411F17" w:rsidP="00411F17">
            <w:pPr>
              <w:keepNext/>
              <w:keepLines/>
              <w:spacing w:after="0"/>
              <w:rPr>
                <w:rFonts w:ascii="Arial" w:hAnsi="Arial"/>
                <w:b/>
                <w:bCs/>
                <w:i/>
                <w:iCs/>
                <w:noProof/>
                <w:sz w:val="18"/>
              </w:rPr>
            </w:pPr>
            <w:r>
              <w:rPr>
                <w:rFonts w:ascii="Arial" w:hAnsi="Arial"/>
                <w:b/>
                <w:bCs/>
                <w:i/>
                <w:iCs/>
                <w:noProof/>
                <w:sz w:val="18"/>
              </w:rPr>
              <w:t>supportedBandCombinationReduced</w:t>
            </w:r>
          </w:p>
          <w:p w14:paraId="627446F4" w14:textId="77777777" w:rsidR="00411F17" w:rsidRDefault="00411F17" w:rsidP="00411F17">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1D2E7C4"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4A003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4B624" w14:textId="77777777" w:rsidR="00411F17" w:rsidRDefault="00411F17" w:rsidP="00411F17">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9C775F" w14:textId="77777777" w:rsidR="00411F17" w:rsidRDefault="00411F17" w:rsidP="00411F17">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C2764" w14:textId="77777777" w:rsidR="00411F17" w:rsidRDefault="00411F17" w:rsidP="00411F17">
            <w:pPr>
              <w:keepNext/>
              <w:keepLines/>
              <w:spacing w:after="0"/>
              <w:jc w:val="center"/>
              <w:rPr>
                <w:rFonts w:ascii="Arial" w:hAnsi="Arial"/>
                <w:bCs/>
                <w:noProof/>
                <w:sz w:val="18"/>
              </w:rPr>
            </w:pPr>
            <w:r>
              <w:rPr>
                <w:rFonts w:ascii="Arial" w:hAnsi="Arial"/>
                <w:bCs/>
                <w:noProof/>
                <w:sz w:val="18"/>
              </w:rPr>
              <w:t>-</w:t>
            </w:r>
          </w:p>
        </w:tc>
      </w:tr>
      <w:tr w:rsidR="00411F17" w14:paraId="024B0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E3BC4" w14:textId="77777777" w:rsidR="00411F17" w:rsidRDefault="00411F17" w:rsidP="00411F17">
            <w:pPr>
              <w:keepNext/>
              <w:keepLines/>
              <w:spacing w:after="0"/>
              <w:rPr>
                <w:rFonts w:ascii="Arial" w:hAnsi="Arial"/>
                <w:b/>
                <w:bCs/>
                <w:i/>
                <w:iCs/>
                <w:noProof/>
                <w:sz w:val="18"/>
              </w:rPr>
            </w:pPr>
            <w:r>
              <w:rPr>
                <w:rFonts w:ascii="Arial" w:hAnsi="Arial"/>
                <w:b/>
                <w:bCs/>
                <w:i/>
                <w:iCs/>
                <w:noProof/>
                <w:sz w:val="18"/>
              </w:rPr>
              <w:t>SupportedBandCombinationReduced-v1610</w:t>
            </w:r>
          </w:p>
          <w:p w14:paraId="7207B0CE" w14:textId="77777777" w:rsidR="00411F17" w:rsidRDefault="00411F17" w:rsidP="00411F17">
            <w:pPr>
              <w:keepNext/>
              <w:keepLines/>
              <w:spacing w:after="0"/>
              <w:rPr>
                <w:rFonts w:ascii="Arial" w:hAnsi="Arial"/>
                <w:noProof/>
                <w:sz w:val="18"/>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 xml:space="preserve">. If absent, network assumes gap is required when measurement is performed on any NR bands while UE is served by cell(s) belongs to an E-UTRA CA band combinations listed in </w:t>
            </w:r>
            <w:r>
              <w:rPr>
                <w:rFonts w:ascii="Arial" w:hAnsi="Arial"/>
                <w:i/>
                <w:sz w:val="18"/>
                <w:lang w:eastAsia="en-GB"/>
              </w:rPr>
              <w:t>supportedBandCombinationReduced-r13</w:t>
            </w:r>
            <w:r>
              <w:rPr>
                <w:rFonts w:ascii="Arial" w:hAnsi="Arial" w:cs="Arial"/>
                <w:bCs/>
                <w:noProof/>
                <w:sz w:val="18"/>
                <w:lang w:eastAsia="en-GB"/>
              </w:rPr>
              <w:t xml:space="preserve"> except for the FR2 inter-RAT measurement which depends on the support of </w:t>
            </w:r>
            <w:r>
              <w:rPr>
                <w:rFonts w:ascii="Arial" w:hAnsi="Arial" w:cs="Arial"/>
                <w:bCs/>
                <w:i/>
                <w:noProof/>
                <w:sz w:val="18"/>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2C16D08A" w14:textId="77777777" w:rsidR="00411F17" w:rsidRDefault="00411F17" w:rsidP="00411F17">
            <w:pPr>
              <w:keepNext/>
              <w:keepLines/>
              <w:spacing w:after="0"/>
              <w:jc w:val="center"/>
              <w:rPr>
                <w:rFonts w:ascii="Arial" w:hAnsi="Arial"/>
                <w:noProof/>
                <w:sz w:val="18"/>
              </w:rPr>
            </w:pPr>
            <w:r>
              <w:rPr>
                <w:rFonts w:ascii="Arial" w:hAnsi="Arial"/>
                <w:bCs/>
                <w:noProof/>
                <w:sz w:val="18"/>
                <w:lang w:eastAsia="zh-TW"/>
              </w:rPr>
              <w:t>-</w:t>
            </w:r>
          </w:p>
        </w:tc>
      </w:tr>
      <w:tr w:rsidR="00411F17" w14:paraId="636183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0A36A"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andGERAN</w:t>
            </w:r>
          </w:p>
          <w:p w14:paraId="51D9C4BE" w14:textId="77777777" w:rsidR="00411F17" w:rsidRDefault="00411F17" w:rsidP="00411F17">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5D9673"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411F17" w14:paraId="5F487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DA2A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SupportedBandList1XRTT</w:t>
            </w:r>
          </w:p>
          <w:p w14:paraId="6D85B017" w14:textId="77777777" w:rsidR="00411F17" w:rsidRDefault="00411F17" w:rsidP="00411F17">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C150E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5554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8C3D2" w14:textId="77777777" w:rsidR="00411F17" w:rsidRDefault="00411F17" w:rsidP="00411F17">
            <w:pPr>
              <w:keepNext/>
              <w:keepLines/>
              <w:spacing w:after="0"/>
              <w:rPr>
                <w:rFonts w:ascii="Arial" w:hAnsi="Arial"/>
                <w:b/>
                <w:iCs/>
                <w:sz w:val="18"/>
                <w:lang w:eastAsia="en-GB"/>
              </w:rPr>
            </w:pPr>
            <w:r>
              <w:rPr>
                <w:rFonts w:ascii="Arial" w:hAnsi="Arial"/>
                <w:b/>
                <w:i/>
                <w:iCs/>
                <w:noProof/>
                <w:sz w:val="18"/>
              </w:rPr>
              <w:t>SupportedBandListEUTRA</w:t>
            </w:r>
          </w:p>
          <w:p w14:paraId="6EBD5A6E"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4313A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05852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34081" w14:textId="77777777" w:rsidR="00411F17" w:rsidRDefault="00411F17" w:rsidP="00411F17">
            <w:pPr>
              <w:keepNext/>
              <w:keepLines/>
              <w:spacing w:after="0"/>
              <w:rPr>
                <w:rFonts w:ascii="Arial" w:hAnsi="Arial"/>
                <w:b/>
                <w:i/>
                <w:iCs/>
                <w:noProof/>
                <w:sz w:val="18"/>
                <w:lang w:val="sv-SE"/>
              </w:rPr>
            </w:pPr>
            <w:r>
              <w:rPr>
                <w:rFonts w:ascii="Arial" w:hAnsi="Arial"/>
                <w:b/>
                <w:i/>
                <w:iCs/>
                <w:noProof/>
                <w:sz w:val="18"/>
                <w:lang w:val="sv-SE"/>
              </w:rPr>
              <w:t>SupportedBandListEUTRA-v9e0</w:t>
            </w:r>
            <w:r>
              <w:rPr>
                <w:rFonts w:ascii="Arial" w:eastAsia="SimSun" w:hAnsi="Arial"/>
                <w:b/>
                <w:i/>
                <w:iCs/>
                <w:noProof/>
                <w:sz w:val="18"/>
                <w:lang w:val="sv-SE" w:eastAsia="zh-CN"/>
              </w:rPr>
              <w:t xml:space="preserve">, </w:t>
            </w:r>
            <w:r>
              <w:rPr>
                <w:rFonts w:ascii="Arial" w:hAnsi="Arial"/>
                <w:b/>
                <w:i/>
                <w:iCs/>
                <w:noProof/>
                <w:sz w:val="18"/>
                <w:lang w:val="sv-SE"/>
              </w:rPr>
              <w:t>SupportedBandListEUTRA-v1250, SupportedBandListEUTRA-v1310, SupportedBandListEUTRA-v1320</w:t>
            </w:r>
          </w:p>
          <w:p w14:paraId="6BEE5466"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128CE75"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3D33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EEDD0"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14C63B07"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w:t>
            </w:r>
            <w:r>
              <w:rPr>
                <w:rFonts w:ascii="Arial" w:hAnsi="Arial"/>
                <w:bCs/>
                <w:noProof/>
                <w:sz w:val="18"/>
                <w:lang w:eastAsia="en-GB"/>
              </w:rPr>
              <w:t>o</w:t>
            </w:r>
          </w:p>
        </w:tc>
      </w:tr>
      <w:tr w:rsidR="00411F17" w14:paraId="70B394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F78FB"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SupportedBandListHRPD</w:t>
            </w:r>
          </w:p>
          <w:p w14:paraId="5490F911" w14:textId="77777777" w:rsidR="00411F17" w:rsidRDefault="00411F17" w:rsidP="00411F17">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AFF0BE"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FD6DC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596B4F" w14:textId="77777777" w:rsidR="00411F17" w:rsidRDefault="00411F17" w:rsidP="00411F17">
            <w:pPr>
              <w:keepNext/>
              <w:keepLines/>
              <w:spacing w:after="0"/>
              <w:rPr>
                <w:rFonts w:ascii="Arial" w:hAnsi="Arial"/>
                <w:b/>
                <w:iCs/>
                <w:sz w:val="18"/>
                <w:lang w:eastAsia="en-GB"/>
              </w:rPr>
            </w:pPr>
            <w:r>
              <w:rPr>
                <w:rFonts w:ascii="Arial" w:hAnsi="Arial"/>
                <w:b/>
                <w:i/>
                <w:iCs/>
                <w:noProof/>
                <w:sz w:val="18"/>
              </w:rPr>
              <w:lastRenderedPageBreak/>
              <w:t>SupportedBandListNR-SA</w:t>
            </w:r>
          </w:p>
          <w:p w14:paraId="65767D8E"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DBB91D9"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10450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4A8A2" w14:textId="77777777" w:rsidR="00411F17" w:rsidRDefault="00411F17" w:rsidP="00411F17">
            <w:pPr>
              <w:keepNext/>
              <w:keepLines/>
              <w:spacing w:after="0"/>
              <w:rPr>
                <w:rFonts w:ascii="Arial" w:hAnsi="Arial"/>
                <w:b/>
                <w:iCs/>
                <w:sz w:val="18"/>
                <w:lang w:eastAsia="en-GB"/>
              </w:rPr>
            </w:pPr>
            <w:r>
              <w:rPr>
                <w:rFonts w:ascii="Arial" w:hAnsi="Arial"/>
                <w:b/>
                <w:i/>
                <w:iCs/>
                <w:noProof/>
                <w:sz w:val="18"/>
              </w:rPr>
              <w:t>supportedBandListEN-DC</w:t>
            </w:r>
          </w:p>
          <w:p w14:paraId="19561BCE"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rPr>
              <w:t>en-DC</w:t>
            </w:r>
            <w:r>
              <w:rPr>
                <w:rFonts w:ascii="Arial" w:hAnsi="Arial"/>
                <w:sz w:val="18"/>
              </w:rPr>
              <w:t xml:space="preserve"> or </w:t>
            </w:r>
            <w:r>
              <w:rPr>
                <w:rFonts w:ascii="Arial" w:hAnsi="Arial"/>
                <w:i/>
                <w:sz w:val="18"/>
              </w:rPr>
              <w:t>ng-EN-DC</w:t>
            </w:r>
            <w:r>
              <w:rPr>
                <w:rFonts w:ascii="Arial" w:hAnsi="Arial"/>
                <w:sz w:val="18"/>
              </w:rPr>
              <w:t xml:space="preserve"> is present and set to </w:t>
            </w:r>
            <w:r>
              <w:rPr>
                <w:rFonts w:ascii="Arial" w:hAnsi="Arial"/>
                <w:i/>
                <w:sz w:val="18"/>
              </w:rPr>
              <w:t xml:space="preserve">supported </w:t>
            </w:r>
            <w:r>
              <w:rPr>
                <w:rFonts w:ascii="Arial" w:hAnsi="Arial"/>
                <w:sz w:val="18"/>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775763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450B6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436C2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supportedBandListWLAN</w:t>
            </w:r>
          </w:p>
          <w:p w14:paraId="0C9A0ABD"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C9AA8F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33231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87F427"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andUTRA-FDD</w:t>
            </w:r>
          </w:p>
          <w:p w14:paraId="45AE4E84" w14:textId="77777777" w:rsidR="00411F17" w:rsidRDefault="00411F17" w:rsidP="00411F17">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6E955"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2A9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9D255E"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andUTRA-TDD128</w:t>
            </w:r>
          </w:p>
          <w:p w14:paraId="02AF336F" w14:textId="77777777" w:rsidR="00411F17" w:rsidRDefault="00411F17" w:rsidP="00411F17">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54EA37"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06D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A86443"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andUTRA-TDD384</w:t>
            </w:r>
          </w:p>
          <w:p w14:paraId="7D1B4031" w14:textId="77777777" w:rsidR="00411F17" w:rsidRDefault="00411F17" w:rsidP="00411F17">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7AA08C"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1540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AA10"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zh-TW"/>
              </w:rPr>
              <w:t>SupportedB</w:t>
            </w:r>
            <w:r>
              <w:rPr>
                <w:rFonts w:ascii="Arial" w:hAnsi="Arial"/>
                <w:b/>
                <w:bCs/>
                <w:i/>
                <w:noProof/>
                <w:sz w:val="18"/>
                <w:lang w:eastAsia="en-GB"/>
              </w:rPr>
              <w:t>andUTRA-TDD768</w:t>
            </w:r>
          </w:p>
          <w:p w14:paraId="57681CA0" w14:textId="77777777" w:rsidR="00411F17" w:rsidRDefault="00411F17" w:rsidP="00411F17">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1F06C8"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E8605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7584DC" w14:textId="77777777" w:rsidR="00411F17" w:rsidRDefault="00411F17" w:rsidP="00411F17">
            <w:pPr>
              <w:keepNext/>
              <w:keepLines/>
              <w:spacing w:after="0"/>
              <w:rPr>
                <w:rFonts w:ascii="Arial" w:hAnsi="Arial"/>
                <w:b/>
                <w:i/>
                <w:iCs/>
                <w:sz w:val="18"/>
              </w:rPr>
            </w:pPr>
            <w:r>
              <w:rPr>
                <w:rFonts w:ascii="Arial" w:hAnsi="Arial"/>
                <w:b/>
                <w:i/>
                <w:iCs/>
                <w:sz w:val="18"/>
              </w:rPr>
              <w:t>supportedBandwidthCombinationSet</w:t>
            </w:r>
          </w:p>
          <w:p w14:paraId="5776B5E0" w14:textId="77777777" w:rsidR="00411F17" w:rsidRDefault="00411F17" w:rsidP="00411F17">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14:paraId="002C36EF" w14:textId="77777777" w:rsidR="00411F17" w:rsidRDefault="00411F17" w:rsidP="00411F17">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B441929"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FD686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8AEC0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supportedCellGrouping</w:t>
            </w:r>
          </w:p>
          <w:p w14:paraId="0A8EBD8A" w14:textId="77777777" w:rsidR="00411F17" w:rsidRDefault="00411F17" w:rsidP="00411F17">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14:paraId="210A128E" w14:textId="77777777" w:rsidR="00411F17" w:rsidRDefault="00411F17" w:rsidP="00411F17">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A7686A3" w14:textId="77777777" w:rsidR="00411F17" w:rsidRDefault="00411F17" w:rsidP="00411F17">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5017E5C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786CA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4E92C" w14:textId="77777777" w:rsidR="00411F17" w:rsidRDefault="00411F17" w:rsidP="00411F17">
            <w:pPr>
              <w:keepNext/>
              <w:keepLines/>
              <w:spacing w:after="0"/>
              <w:rPr>
                <w:rFonts w:ascii="Arial" w:hAnsi="Arial"/>
                <w:b/>
                <w:i/>
                <w:iCs/>
                <w:sz w:val="18"/>
              </w:rPr>
            </w:pPr>
            <w:r>
              <w:rPr>
                <w:rFonts w:ascii="Arial" w:hAnsi="Arial"/>
                <w:b/>
                <w:i/>
                <w:iCs/>
                <w:sz w:val="18"/>
              </w:rPr>
              <w:t>supportedCSI-Proc, sTTI-SupportedCSI-Proc</w:t>
            </w:r>
          </w:p>
          <w:p w14:paraId="1FD20B83" w14:textId="77777777" w:rsidR="00411F17" w:rsidRDefault="00411F17" w:rsidP="00411F17">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81061DA"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60445B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2371A" w14:textId="77777777" w:rsidR="00411F17" w:rsidRDefault="00411F17" w:rsidP="00411F17">
            <w:pPr>
              <w:keepNext/>
              <w:keepLines/>
              <w:spacing w:after="0"/>
              <w:rPr>
                <w:rFonts w:ascii="Arial" w:hAnsi="Arial"/>
                <w:b/>
                <w:i/>
                <w:iCs/>
                <w:sz w:val="18"/>
              </w:rPr>
            </w:pPr>
            <w:r>
              <w:rPr>
                <w:rFonts w:ascii="Arial" w:hAnsi="Arial"/>
                <w:b/>
                <w:i/>
                <w:iCs/>
                <w:sz w:val="18"/>
              </w:rPr>
              <w:t>supportedCSI-Proc (in FeatureSetDL-PerCC)</w:t>
            </w:r>
          </w:p>
          <w:p w14:paraId="4508CD3E" w14:textId="77777777" w:rsidR="00411F17" w:rsidRDefault="00411F17" w:rsidP="00411F17">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DB69378"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F101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82A7A" w14:textId="77777777" w:rsidR="00411F17" w:rsidRDefault="00411F17" w:rsidP="00411F17">
            <w:pPr>
              <w:keepNext/>
              <w:keepLines/>
              <w:spacing w:after="0"/>
              <w:rPr>
                <w:rFonts w:ascii="Arial" w:hAnsi="Arial"/>
                <w:b/>
                <w:i/>
                <w:iCs/>
                <w:sz w:val="18"/>
              </w:rPr>
            </w:pPr>
            <w:r>
              <w:rPr>
                <w:rFonts w:ascii="Arial" w:hAnsi="Arial"/>
                <w:b/>
                <w:i/>
                <w:iCs/>
                <w:sz w:val="18"/>
              </w:rPr>
              <w:t>supportedMIMO-CapabilityDL-MRDC (in FeatureSetDL-PerCC)</w:t>
            </w:r>
          </w:p>
          <w:p w14:paraId="52025B64" w14:textId="77777777" w:rsidR="00411F17" w:rsidRDefault="00411F17" w:rsidP="00411F17">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F78F9B3"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2863E3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390AD"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lastRenderedPageBreak/>
              <w:t>supportedNAICS-2CRS-AP</w:t>
            </w:r>
          </w:p>
          <w:p w14:paraId="74B224FF" w14:textId="77777777" w:rsidR="00411F17" w:rsidRDefault="00411F17" w:rsidP="00411F17">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14:paraId="714236E8" w14:textId="77777777" w:rsidR="00411F17" w:rsidRDefault="00411F17" w:rsidP="00411F17">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r>
              <w:rPr>
                <w:rFonts w:ascii="Arial" w:eastAsia="SimSun" w:hAnsi="Arial"/>
                <w:i/>
                <w:sz w:val="18"/>
                <w:lang w:eastAsia="zh-CN"/>
              </w:rPr>
              <w:t>numberOfNAICS-CapableCC</w:t>
            </w:r>
            <w:r>
              <w:rPr>
                <w:rFonts w:ascii="Arial" w:eastAsia="SimSun" w:hAnsi="Arial"/>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eastAsia="SimSun" w:hAnsi="Arial"/>
                <w:sz w:val="18"/>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4414E42"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94578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39DA1"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supportedOperatorDic</w:t>
            </w:r>
          </w:p>
          <w:p w14:paraId="4062DB2B" w14:textId="77777777" w:rsidR="00411F17" w:rsidRDefault="00411F17" w:rsidP="00411F17">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B7EC482"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CN"/>
              </w:rPr>
              <w:t>-</w:t>
            </w:r>
          </w:p>
        </w:tc>
      </w:tr>
      <w:tr w:rsidR="00411F17" w14:paraId="5F644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9FF8F" w14:textId="77777777" w:rsidR="00411F17" w:rsidRDefault="00411F17" w:rsidP="00411F17">
            <w:pPr>
              <w:keepNext/>
              <w:keepLines/>
              <w:spacing w:after="0"/>
              <w:rPr>
                <w:rFonts w:ascii="Arial" w:hAnsi="Arial"/>
                <w:b/>
                <w:i/>
                <w:iCs/>
                <w:sz w:val="18"/>
              </w:rPr>
            </w:pPr>
            <w:r>
              <w:rPr>
                <w:rFonts w:ascii="Arial" w:hAnsi="Arial"/>
                <w:b/>
                <w:i/>
                <w:iCs/>
                <w:sz w:val="18"/>
              </w:rPr>
              <w:t>supportRohcContextContinue</w:t>
            </w:r>
          </w:p>
          <w:p w14:paraId="1B3DE47F" w14:textId="77777777" w:rsidR="00411F17" w:rsidRDefault="00411F17" w:rsidP="00411F17">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073A3EB"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3C609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45084"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supportedROHC-Profiles</w:t>
            </w:r>
          </w:p>
          <w:p w14:paraId="48D1989E"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2BD8B5DF"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3FFD21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4086F"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supportedUplinkOnlyROHC-Profiles</w:t>
            </w:r>
          </w:p>
          <w:p w14:paraId="65D47672"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22D0D160"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008EF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EE71E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supportedStandardDic</w:t>
            </w:r>
          </w:p>
          <w:p w14:paraId="12944106" w14:textId="77777777" w:rsidR="00411F17" w:rsidRDefault="00411F17" w:rsidP="00411F17">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5C8F4D22"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61D492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C95FC"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supportedUDC</w:t>
            </w:r>
          </w:p>
          <w:p w14:paraId="519289B6"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7DB9F40D"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20858D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0AFB4B" w14:textId="77777777" w:rsidR="00411F17" w:rsidRDefault="00411F17" w:rsidP="00411F17">
            <w:pPr>
              <w:keepNext/>
              <w:keepLines/>
              <w:spacing w:after="0"/>
              <w:rPr>
                <w:rFonts w:ascii="Arial" w:hAnsi="Arial"/>
                <w:b/>
                <w:i/>
                <w:iCs/>
                <w:sz w:val="18"/>
              </w:rPr>
            </w:pPr>
            <w:r>
              <w:rPr>
                <w:rFonts w:ascii="Arial" w:hAnsi="Arial"/>
                <w:b/>
                <w:i/>
                <w:iCs/>
                <w:sz w:val="18"/>
              </w:rPr>
              <w:t>tdd-SpecialSubframe</w:t>
            </w:r>
          </w:p>
          <w:p w14:paraId="475731EE" w14:textId="77777777" w:rsidR="00411F17" w:rsidRDefault="00411F17" w:rsidP="00411F17">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rPr>
              <w:t xml:space="preserve"> except when </w:t>
            </w:r>
            <w:r>
              <w:rPr>
                <w:rFonts w:ascii="Arial" w:hAnsi="Arial"/>
                <w:i/>
                <w:sz w:val="18"/>
              </w:rPr>
              <w:t>ssp10-TDD-Only-r14</w:t>
            </w:r>
            <w:r>
              <w:rPr>
                <w:rFonts w:ascii="Arial" w:hAnsi="Arial"/>
                <w:sz w:val="18"/>
              </w:rPr>
              <w:t xml:space="preserve"> is included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234E73"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28EAD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4837C"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62851266" w14:textId="77777777" w:rsidR="00411F17" w:rsidRDefault="00411F17" w:rsidP="00411F17">
            <w:pPr>
              <w:keepNext/>
              <w:keepLines/>
              <w:spacing w:after="0"/>
              <w:rPr>
                <w:rFonts w:ascii="Arial" w:hAnsi="Arial"/>
                <w:i/>
                <w:iCs/>
                <w:sz w:val="18"/>
              </w:rPr>
            </w:pPr>
            <w:r>
              <w:rPr>
                <w:rFonts w:ascii="Arial" w:hAnsi="Arial"/>
                <w:bCs/>
                <w:noProof/>
                <w:sz w:val="18"/>
                <w:lang w:eastAsia="zh-CN"/>
              </w:rPr>
              <w:t xml:space="preserve">The presence of this field </w:t>
            </w:r>
            <w:r>
              <w:rPr>
                <w:rFonts w:ascii="Arial" w:hAnsi="Arial"/>
                <w:noProof/>
                <w:sz w:val="18"/>
                <w:lang w:eastAsia="zh-CN"/>
              </w:rPr>
              <w:t>i</w:t>
            </w:r>
            <w:r>
              <w:rPr>
                <w:rFonts w:ascii="Arial" w:hAnsi="Arial"/>
                <w:bCs/>
                <w:noProof/>
                <w:sz w:val="18"/>
                <w:lang w:eastAsia="zh-CN"/>
              </w:rPr>
              <w:t xml:space="preserve">ndicates </w:t>
            </w:r>
            <w:r>
              <w:rPr>
                <w:rFonts w:ascii="Arial" w:hAnsi="Arial"/>
                <w:noProof/>
                <w:sz w:val="18"/>
                <w:lang w:eastAsia="zh-CN"/>
              </w:rPr>
              <w:t>that</w:t>
            </w:r>
            <w:r>
              <w:rPr>
                <w:rFonts w:ascii="Arial" w:hAnsi="Arial"/>
                <w:bCs/>
                <w:noProof/>
                <w:sz w:val="18"/>
                <w:lang w:eastAsia="zh-CN"/>
              </w:rPr>
              <w:t xml:space="preserve"> the UE supports TDD/FDD CA in any supported band combination including at least one FDD band </w:t>
            </w:r>
            <w:r>
              <w:rPr>
                <w:rFonts w:ascii="Arial" w:hAnsi="Arial"/>
                <w:noProof/>
                <w:sz w:val="18"/>
                <w:lang w:eastAsia="zh-CN"/>
              </w:rPr>
              <w:t xml:space="preserve">with </w:t>
            </w:r>
            <w:r>
              <w:rPr>
                <w:rFonts w:ascii="Arial" w:hAnsi="Arial"/>
                <w:i/>
                <w:noProof/>
                <w:sz w:val="18"/>
                <w:lang w:eastAsia="zh-CN"/>
              </w:rPr>
              <w:t>bandParametersUL</w:t>
            </w:r>
            <w:r>
              <w:rPr>
                <w:rFonts w:ascii="Arial" w:hAnsi="Arial"/>
                <w:bCs/>
                <w:noProof/>
                <w:sz w:val="18"/>
                <w:lang w:eastAsia="zh-CN"/>
              </w:rPr>
              <w:t xml:space="preserve"> and at least one TDD band</w:t>
            </w:r>
            <w:r>
              <w:rPr>
                <w:rFonts w:ascii="Arial" w:hAnsi="Arial"/>
                <w:noProof/>
                <w:sz w:val="18"/>
                <w:lang w:eastAsia="zh-CN"/>
              </w:rPr>
              <w:t xml:space="preserve"> with </w:t>
            </w:r>
            <w:r>
              <w:rPr>
                <w:rFonts w:ascii="Arial" w:hAnsi="Arial"/>
                <w:i/>
                <w:noProof/>
                <w:sz w:val="18"/>
                <w:lang w:eastAsia="zh-CN"/>
              </w:rPr>
              <w:t>bandParametersUL</w:t>
            </w:r>
            <w:r>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noProof/>
                <w:sz w:val="18"/>
                <w:lang w:eastAsia="zh-CN"/>
              </w:rPr>
              <w:t xml:space="preserve"> </w:t>
            </w:r>
            <w:r>
              <w:rPr>
                <w:rFonts w:ascii="Arial" w:hAnsi="Arial"/>
                <w:bCs/>
                <w:noProof/>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noProof/>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261FB18B"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No</w:t>
            </w:r>
          </w:p>
        </w:tc>
      </w:tr>
      <w:tr w:rsidR="00411F17" w14:paraId="1D116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102E5" w14:textId="77777777" w:rsidR="00411F17" w:rsidRDefault="00411F17" w:rsidP="00411F17">
            <w:pPr>
              <w:keepNext/>
              <w:keepLines/>
              <w:spacing w:after="0"/>
              <w:rPr>
                <w:rFonts w:ascii="Arial" w:hAnsi="Arial"/>
                <w:noProof/>
                <w:sz w:val="18"/>
              </w:rPr>
            </w:pPr>
            <w:r>
              <w:rPr>
                <w:rFonts w:ascii="Arial" w:hAnsi="Arial"/>
                <w:b/>
                <w:i/>
                <w:noProof/>
                <w:sz w:val="18"/>
              </w:rPr>
              <w:t>tdd-TTI-Bundling</w:t>
            </w:r>
          </w:p>
          <w:p w14:paraId="5D18F0A5" w14:textId="77777777" w:rsidR="00411F17" w:rsidRDefault="00411F17" w:rsidP="00411F17">
            <w:pPr>
              <w:keepNext/>
              <w:keepLines/>
              <w:spacing w:after="0"/>
              <w:rPr>
                <w:rFonts w:ascii="Arial" w:hAnsi="Arial"/>
                <w:noProof/>
                <w:sz w:val="18"/>
              </w:rPr>
            </w:pPr>
            <w:r>
              <w:rPr>
                <w:rFonts w:ascii="Arial" w:hAnsi="Arial"/>
                <w:noProof/>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noProof/>
                <w:sz w:val="18"/>
              </w:rPr>
              <w:t>tdd-SpecialSubframe-r14</w:t>
            </w:r>
            <w:r>
              <w:rPr>
                <w:rFonts w:ascii="Arial" w:hAnsi="Arial"/>
                <w:noProof/>
                <w:sz w:val="18"/>
              </w:rPr>
              <w:t xml:space="preserve"> or </w:t>
            </w:r>
            <w:r>
              <w:rPr>
                <w:rFonts w:ascii="Arial" w:hAnsi="Arial"/>
                <w:i/>
                <w:sz w:val="18"/>
              </w:rPr>
              <w:t>ssp10-TDD-Only-r14</w:t>
            </w:r>
            <w:r>
              <w:rPr>
                <w:rFonts w:ascii="Arial" w:hAnsi="Arial"/>
                <w:sz w:val="18"/>
              </w:rPr>
              <w:t xml:space="preserve"> </w:t>
            </w:r>
            <w:r>
              <w:rPr>
                <w:rFonts w:ascii="Arial" w:hAnsi="Arial"/>
                <w:noProof/>
                <w:sz w:val="18"/>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0D4C189" w14:textId="77777777" w:rsidR="00411F17" w:rsidRDefault="00411F17" w:rsidP="00411F17">
            <w:pPr>
              <w:keepNext/>
              <w:keepLines/>
              <w:spacing w:after="0"/>
              <w:jc w:val="center"/>
              <w:rPr>
                <w:rFonts w:ascii="Arial" w:hAnsi="Arial"/>
                <w:noProof/>
                <w:sz w:val="18"/>
              </w:rPr>
            </w:pPr>
            <w:r>
              <w:rPr>
                <w:rFonts w:ascii="Arial" w:hAnsi="Arial"/>
                <w:noProof/>
                <w:sz w:val="18"/>
              </w:rPr>
              <w:t>Yes</w:t>
            </w:r>
          </w:p>
        </w:tc>
      </w:tr>
      <w:tr w:rsidR="00411F17" w14:paraId="60103DF7" w14:textId="77777777">
        <w:trPr>
          <w:cantSplit/>
        </w:trPr>
        <w:tc>
          <w:tcPr>
            <w:tcW w:w="7825" w:type="dxa"/>
            <w:gridSpan w:val="2"/>
          </w:tcPr>
          <w:p w14:paraId="3F64842F"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timeReferenceProvision</w:t>
            </w:r>
          </w:p>
          <w:p w14:paraId="0E2FE86D" w14:textId="77777777" w:rsidR="00411F17" w:rsidRDefault="00411F17" w:rsidP="00411F17">
            <w:pPr>
              <w:keepNext/>
              <w:keepLines/>
              <w:spacing w:after="0"/>
              <w:rPr>
                <w:rFonts w:ascii="Arial" w:hAnsi="Arial"/>
                <w:b/>
                <w:bCs/>
                <w:i/>
                <w:noProof/>
                <w:sz w:val="18"/>
                <w:lang w:eastAsia="zh-CN"/>
              </w:rPr>
            </w:pPr>
            <w:r>
              <w:rPr>
                <w:rFonts w:ascii="Arial" w:hAnsi="Arial"/>
                <w:bCs/>
                <w:noProof/>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noProof/>
                <w:sz w:val="18"/>
                <w:lang w:eastAsia="zh-CN"/>
              </w:rPr>
              <w:t xml:space="preserve"> message.</w:t>
            </w:r>
          </w:p>
        </w:tc>
        <w:tc>
          <w:tcPr>
            <w:tcW w:w="830" w:type="dxa"/>
          </w:tcPr>
          <w:p w14:paraId="5EF45FE8"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1E16B712" w14:textId="77777777">
        <w:trPr>
          <w:cantSplit/>
        </w:trPr>
        <w:tc>
          <w:tcPr>
            <w:tcW w:w="7825" w:type="dxa"/>
            <w:gridSpan w:val="2"/>
          </w:tcPr>
          <w:p w14:paraId="6A262224" w14:textId="77777777" w:rsidR="00411F17" w:rsidRDefault="00411F17" w:rsidP="00411F17">
            <w:pPr>
              <w:keepNext/>
              <w:keepLines/>
              <w:spacing w:after="0"/>
              <w:rPr>
                <w:rFonts w:ascii="Arial" w:hAnsi="Arial"/>
                <w:b/>
                <w:bCs/>
                <w:i/>
                <w:iCs/>
                <w:noProof/>
                <w:sz w:val="18"/>
                <w:lang w:eastAsia="x-none"/>
              </w:rPr>
            </w:pPr>
            <w:r>
              <w:rPr>
                <w:rFonts w:ascii="Arial" w:hAnsi="Arial"/>
                <w:b/>
                <w:bCs/>
                <w:i/>
                <w:iCs/>
                <w:noProof/>
                <w:sz w:val="18"/>
                <w:lang w:eastAsia="x-none"/>
              </w:rPr>
              <w:t>timeSeparationSlot2, timeSeparationSlot4</w:t>
            </w:r>
          </w:p>
          <w:p w14:paraId="53F8B11E" w14:textId="77777777" w:rsidR="00411F17" w:rsidRDefault="00411F17" w:rsidP="00411F17">
            <w:pPr>
              <w:keepNext/>
              <w:keepLines/>
              <w:spacing w:after="0"/>
              <w:rPr>
                <w:rFonts w:ascii="Arial" w:hAnsi="Arial"/>
                <w:noProof/>
                <w:sz w:val="18"/>
                <w:lang w:eastAsia="x-none"/>
              </w:rPr>
            </w:pPr>
            <w:r>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Pr>
                <w:rFonts w:ascii="Arial" w:hAnsi="Arial"/>
                <w:sz w:val="18"/>
              </w:rPr>
              <w:t xml:space="preserve"> </w:t>
            </w:r>
            <w:r>
              <w:rPr>
                <w:rFonts w:ascii="Arial" w:hAnsi="Arial"/>
                <w:noProof/>
                <w:sz w:val="18"/>
                <w:lang w:eastAsia="x-none"/>
              </w:rPr>
              <w:t>subcarrier spacing of 0.37 kHz for MBSFN subframes</w:t>
            </w:r>
            <w:r>
              <w:rPr>
                <w:rFonts w:ascii="Arial" w:hAnsi="Arial"/>
                <w:sz w:val="18"/>
                <w:lang w:eastAsia="en-GB"/>
              </w:rPr>
              <w:t xml:space="preserve"> when operating on the E</w:t>
            </w:r>
            <w:r>
              <w:rPr>
                <w:rFonts w:ascii="Arial" w:hAnsi="Arial"/>
                <w:sz w:val="18"/>
                <w:lang w:eastAsia="en-GB"/>
              </w:rPr>
              <w:noBreakHyphen/>
              <w:t xml:space="preserve">UTRA band given by the entry in </w:t>
            </w:r>
            <w:r>
              <w:rPr>
                <w:rFonts w:ascii="Arial" w:hAnsi="Arial"/>
                <w:i/>
                <w:iCs/>
                <w:sz w:val="18"/>
                <w:lang w:eastAsia="en-GB"/>
              </w:rPr>
              <w:t>mbms-SupportedBandInfoList</w:t>
            </w:r>
            <w:r>
              <w:rPr>
                <w:rFonts w:ascii="Arial" w:hAnsi="Arial"/>
                <w:noProof/>
                <w:sz w:val="18"/>
                <w:lang w:eastAsia="x-none"/>
              </w:rPr>
              <w:t xml:space="preserve"> as described in TS 36.211 [21], clause 6.10.2.2.4.</w:t>
            </w:r>
          </w:p>
        </w:tc>
        <w:tc>
          <w:tcPr>
            <w:tcW w:w="830" w:type="dxa"/>
          </w:tcPr>
          <w:p w14:paraId="06AFB746"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w:t>
            </w:r>
          </w:p>
        </w:tc>
      </w:tr>
      <w:tr w:rsidR="00411F17" w14:paraId="5C9E59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7A01AE" w14:textId="77777777" w:rsidR="00411F17" w:rsidRDefault="00411F17" w:rsidP="00411F17">
            <w:pPr>
              <w:keepNext/>
              <w:keepLines/>
              <w:spacing w:after="0"/>
              <w:rPr>
                <w:rFonts w:ascii="Arial" w:hAnsi="Arial"/>
                <w:b/>
                <w:i/>
                <w:iCs/>
                <w:sz w:val="18"/>
                <w:lang w:eastAsia="zh-CN"/>
              </w:rPr>
            </w:pPr>
            <w:r>
              <w:rPr>
                <w:rFonts w:ascii="Arial" w:hAnsi="Arial"/>
                <w:b/>
                <w:i/>
                <w:iCs/>
                <w:sz w:val="18"/>
              </w:rPr>
              <w:t>timerT312</w:t>
            </w:r>
          </w:p>
          <w:p w14:paraId="2B9F6FBE" w14:textId="77777777" w:rsidR="00411F17" w:rsidRDefault="00411F17" w:rsidP="00411F17">
            <w:pPr>
              <w:keepNext/>
              <w:keepLines/>
              <w:spacing w:after="0"/>
              <w:rPr>
                <w:rFonts w:ascii="Arial" w:hAnsi="Arial"/>
                <w:b/>
                <w:bCs/>
                <w:i/>
                <w:noProof/>
                <w:sz w:val="18"/>
                <w:lang w:eastAsia="en-GB"/>
              </w:rPr>
            </w:pPr>
            <w:r>
              <w:rPr>
                <w:rFonts w:ascii="Arial" w:hAnsi="Arial"/>
                <w:iCs/>
                <w:sz w:val="18"/>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1E8E8559"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No</w:t>
            </w:r>
          </w:p>
        </w:tc>
      </w:tr>
      <w:tr w:rsidR="00411F17" w14:paraId="0512613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1CC6BD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tm5-FDD</w:t>
            </w:r>
          </w:p>
          <w:p w14:paraId="5A5228EA" w14:textId="77777777" w:rsidR="00411F17" w:rsidRDefault="00411F17" w:rsidP="00411F17">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CF884FB"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CDEE35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2807CB"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tm5-TDD</w:t>
            </w:r>
          </w:p>
          <w:p w14:paraId="73BFD2E8" w14:textId="77777777" w:rsidR="00411F17" w:rsidRDefault="00411F17" w:rsidP="00411F17">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10AF82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71A63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C414B0"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lastRenderedPageBreak/>
              <w:t>tm6-CE-ModeA</w:t>
            </w:r>
          </w:p>
          <w:p w14:paraId="765A717C"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6C0A22E"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613496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C86FA" w14:textId="77777777" w:rsidR="00411F17" w:rsidRDefault="00411F17" w:rsidP="00411F17">
            <w:pPr>
              <w:keepNext/>
              <w:keepLines/>
              <w:spacing w:after="0"/>
              <w:rPr>
                <w:rFonts w:ascii="Arial" w:hAnsi="Arial"/>
                <w:b/>
                <w:i/>
                <w:sz w:val="18"/>
                <w:lang w:eastAsia="zh-CN"/>
              </w:rPr>
            </w:pPr>
            <w:bookmarkStart w:id="240" w:name="_Hlk523748062"/>
            <w:r>
              <w:rPr>
                <w:rFonts w:ascii="Arial" w:hAnsi="Arial"/>
                <w:b/>
                <w:i/>
                <w:sz w:val="18"/>
                <w:lang w:eastAsia="zh-CN"/>
              </w:rPr>
              <w:t>tm8-slotPDSCH</w:t>
            </w:r>
            <w:bookmarkEnd w:id="240"/>
          </w:p>
          <w:p w14:paraId="0AB2EA6F" w14:textId="77777777" w:rsidR="00411F17" w:rsidRDefault="00411F17" w:rsidP="00411F17">
            <w:pPr>
              <w:keepNext/>
              <w:keepLines/>
              <w:spacing w:after="0"/>
              <w:rPr>
                <w:rFonts w:ascii="Arial" w:hAnsi="Arial"/>
                <w:b/>
                <w:bCs/>
                <w:i/>
                <w:noProof/>
                <w:sz w:val="18"/>
                <w:lang w:eastAsia="zh-TW"/>
              </w:rPr>
            </w:pPr>
            <w:r>
              <w:rPr>
                <w:rFonts w:ascii="Arial" w:hAnsi="Arial"/>
                <w:iCs/>
                <w:sz w:val="18"/>
                <w:lang w:eastAsia="zh-CN"/>
              </w:rPr>
              <w:t xml:space="preserve">Indicates whether the UE supports </w:t>
            </w:r>
            <w:bookmarkStart w:id="241" w:name="_Hlk523748078"/>
            <w:r>
              <w:rPr>
                <w:rFonts w:ascii="Arial" w:hAnsi="Arial"/>
                <w:iCs/>
                <w:sz w:val="18"/>
                <w:lang w:eastAsia="zh-CN"/>
              </w:rPr>
              <w:t>configuration and decoding of TM8 for slot PDSCH in TDD</w:t>
            </w:r>
            <w:bookmarkEnd w:id="241"/>
            <w:r>
              <w:rPr>
                <w:rFonts w:ascii="Arial" w:hAnsi="Arial"/>
                <w:iCs/>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D84DFD"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0218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6EA628"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tm9-CE-ModeA</w:t>
            </w:r>
          </w:p>
          <w:p w14:paraId="64E9100A"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C1942B9"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52F849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2CD708"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tm9-CE-ModeB</w:t>
            </w:r>
          </w:p>
          <w:p w14:paraId="7D42274B"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eastAsia="SimSun" w:hAnsi="Arial"/>
                <w:sz w:val="18"/>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EA5CD5"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229EE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85931"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tm9-LAA</w:t>
            </w:r>
          </w:p>
          <w:p w14:paraId="18F26E4A"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7DDD48"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0AC37C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42AE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tm9-slotSubslot</w:t>
            </w:r>
          </w:p>
          <w:p w14:paraId="2ECECBAB" w14:textId="77777777" w:rsidR="00411F17" w:rsidRDefault="00411F17" w:rsidP="00411F17">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E681A3D"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371A31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4CDB"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tm9-slotSubslotMBSFN</w:t>
            </w:r>
          </w:p>
          <w:p w14:paraId="7D401544" w14:textId="77777777" w:rsidR="00411F17" w:rsidRDefault="00411F17" w:rsidP="00411F17">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1E7CDC3F"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6281A8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DD98D1"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tm9-With-8Tx-FDD</w:t>
            </w:r>
          </w:p>
          <w:p w14:paraId="0A3C3B02" w14:textId="77777777" w:rsidR="00411F17" w:rsidRDefault="00411F17" w:rsidP="00411F17">
            <w:pPr>
              <w:keepNext/>
              <w:keepLines/>
              <w:spacing w:after="0"/>
              <w:rPr>
                <w:rFonts w:ascii="Arial" w:hAnsi="Arial"/>
                <w:bCs/>
                <w:noProof/>
                <w:sz w:val="18"/>
                <w:lang w:eastAsia="zh-TW"/>
              </w:rPr>
            </w:pPr>
            <w:r>
              <w:rPr>
                <w:rFonts w:ascii="Arial" w:hAnsi="Arial"/>
                <w:bCs/>
                <w:noProof/>
                <w:sz w:val="18"/>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3B06E3B"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56553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1FFC69"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tm10-LAA</w:t>
            </w:r>
          </w:p>
          <w:p w14:paraId="1D23103A"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3250DE"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59435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778578"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tm10-slotSubslot</w:t>
            </w:r>
          </w:p>
          <w:p w14:paraId="47480EFB" w14:textId="77777777" w:rsidR="00411F17" w:rsidRDefault="00411F17" w:rsidP="00411F17">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2738A7A"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306AC8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BA44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tm10-slotSubslotMBSFN</w:t>
            </w:r>
          </w:p>
          <w:p w14:paraId="2C6B05D3" w14:textId="77777777" w:rsidR="00411F17" w:rsidRDefault="00411F17" w:rsidP="00411F17">
            <w:pPr>
              <w:keepNext/>
              <w:keepLines/>
              <w:spacing w:after="0"/>
              <w:rPr>
                <w:rFonts w:ascii="Arial" w:hAnsi="Arial"/>
                <w:b/>
                <w:bCs/>
                <w:i/>
                <w:noProof/>
                <w:sz w:val="18"/>
                <w:lang w:eastAsia="zh-TW"/>
              </w:rPr>
            </w:pPr>
            <w:r>
              <w:rPr>
                <w:rFonts w:ascii="Arial" w:hAnsi="Arial"/>
                <w:iCs/>
                <w:sz w:val="18"/>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20CB4034"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63A31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9FC5D" w14:textId="77777777" w:rsidR="00411F17" w:rsidRDefault="00411F17" w:rsidP="00411F17">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totalWeightedLayers</w:t>
            </w:r>
          </w:p>
          <w:p w14:paraId="2D7341EB" w14:textId="77777777" w:rsidR="00411F17" w:rsidRDefault="00411F17" w:rsidP="00411F17">
            <w:pPr>
              <w:keepNext/>
              <w:keepLines/>
              <w:spacing w:after="0"/>
              <w:rPr>
                <w:rFonts w:ascii="Arial" w:hAnsi="Arial"/>
                <w:b/>
                <w:i/>
                <w:sz w:val="18"/>
                <w:lang w:eastAsia="zh-CN"/>
              </w:rPr>
            </w:pPr>
            <w:r>
              <w:rPr>
                <w:rFonts w:ascii="Arial" w:hAnsi="Arial" w:cs="Arial"/>
                <w:bCs/>
                <w:noProof/>
                <w:sz w:val="18"/>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9B4AECF"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15B4F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C8267"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57B35447"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No</w:t>
            </w:r>
          </w:p>
        </w:tc>
      </w:tr>
      <w:tr w:rsidR="00411F17" w14:paraId="4CC9A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FC3F"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twoStepSchedulingTimingInfo</w:t>
            </w:r>
          </w:p>
          <w:p w14:paraId="7EB7ECC0" w14:textId="77777777" w:rsidR="00411F17" w:rsidRDefault="00411F17" w:rsidP="00411F17">
            <w:pPr>
              <w:keepNext/>
              <w:keepLines/>
              <w:spacing w:after="0"/>
              <w:rPr>
                <w:rFonts w:ascii="Arial" w:hAnsi="Arial"/>
                <w:noProof/>
                <w:sz w:val="18"/>
              </w:rPr>
            </w:pPr>
            <w:r>
              <w:rPr>
                <w:rFonts w:ascii="Arial" w:hAnsi="Arial"/>
                <w:sz w:val="18"/>
                <w:lang w:eastAsia="zh-CN"/>
              </w:rPr>
              <w:t xml:space="preserve">Presence of this field indicates that </w:t>
            </w:r>
            <w:r>
              <w:rPr>
                <w:rFonts w:ascii="Arial" w:hAnsi="Arial"/>
                <w:noProof/>
                <w:sz w:val="18"/>
              </w:rPr>
              <w:t>the UE supports uplink scheduling using PUSCH trigger A and PUSCH trigger B (as defined in TS 36.213 [23]).</w:t>
            </w:r>
          </w:p>
          <w:p w14:paraId="71028938" w14:textId="77777777" w:rsidR="00411F17" w:rsidRDefault="00411F17" w:rsidP="00411F17">
            <w:pPr>
              <w:keepNext/>
              <w:keepLines/>
              <w:spacing w:after="0"/>
              <w:rPr>
                <w:rFonts w:ascii="Arial" w:hAnsi="Arial"/>
                <w:noProof/>
                <w:sz w:val="18"/>
                <w:lang w:eastAsia="zh-CN"/>
              </w:rPr>
            </w:pPr>
            <w:r>
              <w:rPr>
                <w:rFonts w:ascii="Arial" w:hAnsi="Arial"/>
                <w:noProof/>
                <w:sz w:val="18"/>
              </w:rPr>
              <w:t xml:space="preserve">This field also </w:t>
            </w:r>
            <w:r>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noProof/>
                <w:sz w:val="18"/>
                <w:lang w:eastAsia="zh-CN"/>
              </w:rPr>
              <w:t>nPlus1</w:t>
            </w:r>
            <w:r>
              <w:rPr>
                <w:rFonts w:ascii="Arial" w:hAnsi="Arial"/>
                <w:noProof/>
                <w:sz w:val="18"/>
                <w:lang w:eastAsia="zh-CN"/>
              </w:rPr>
              <w:t xml:space="preserve"> indicates that the UE supports performing the UL transmission in subframe N+1, value </w:t>
            </w:r>
            <w:r>
              <w:rPr>
                <w:rFonts w:ascii="Arial" w:hAnsi="Arial"/>
                <w:i/>
                <w:noProof/>
                <w:sz w:val="18"/>
                <w:lang w:eastAsia="zh-CN"/>
              </w:rPr>
              <w:t>nPlus2</w:t>
            </w:r>
            <w:r>
              <w:rPr>
                <w:rFonts w:ascii="Arial" w:hAnsi="Arial"/>
                <w:noProof/>
                <w:sz w:val="18"/>
                <w:lang w:eastAsia="zh-CN"/>
              </w:rPr>
              <w:t xml:space="preserve"> indicates that the UE supports performing the UL transmission in subframe N+2, and so on.</w:t>
            </w:r>
          </w:p>
          <w:p w14:paraId="095712C6" w14:textId="77777777" w:rsidR="00411F17" w:rsidRDefault="00411F17" w:rsidP="00411F17">
            <w:pPr>
              <w:keepNext/>
              <w:keepLines/>
              <w:spacing w:after="0"/>
              <w:rPr>
                <w:rFonts w:ascii="Arial" w:hAnsi="Arial"/>
                <w:b/>
                <w:bCs/>
                <w:i/>
                <w:noProof/>
                <w:sz w:val="18"/>
                <w:lang w:eastAsia="zh-TW"/>
              </w:rPr>
            </w:pPr>
            <w:r>
              <w:rPr>
                <w:rFonts w:ascii="Arial" w:eastAsia="SimSun" w:hAnsi="Arial"/>
                <w:sz w:val="18"/>
                <w:lang w:eastAsia="en-GB"/>
              </w:rPr>
              <w:t xml:space="preserve">This field can be included only if </w:t>
            </w:r>
            <w:r>
              <w:rPr>
                <w:rFonts w:ascii="Arial" w:eastAsia="SimSun" w:hAnsi="Arial"/>
                <w:i/>
                <w:sz w:val="18"/>
                <w:lang w:eastAsia="en-GB"/>
              </w:rPr>
              <w:t>uplinkLAA</w:t>
            </w:r>
            <w:r>
              <w:rPr>
                <w:rFonts w:ascii="Arial" w:eastAsia="SimSun" w:hAnsi="Arial"/>
                <w:sz w:val="18"/>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C77D8EB"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23220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197BB"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txAntennaSwitchDL, txAntennaSwitchUL</w:t>
            </w:r>
          </w:p>
          <w:p w14:paraId="0E06DDC4" w14:textId="77777777" w:rsidR="00411F17" w:rsidRDefault="00411F17" w:rsidP="00411F17">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14:paraId="3876735B" w14:textId="77777777" w:rsidR="00411F17" w:rsidRDefault="00411F17" w:rsidP="00411F17">
            <w:pPr>
              <w:keepNext/>
              <w:keepLines/>
              <w:spacing w:after="0"/>
              <w:rPr>
                <w:rFonts w:ascii="Arial" w:hAnsi="Arial"/>
                <w:bCs/>
                <w:noProof/>
                <w:sz w:val="18"/>
                <w:lang w:eastAsia="zh-TW"/>
              </w:rPr>
            </w:pPr>
            <w:bookmarkStart w:id="242"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242"/>
            <w:r>
              <w:rPr>
                <w:rFonts w:ascii="Arial" w:hAnsi="Arial"/>
                <w:sz w:val="18"/>
                <w:lang w:eastAsia="zh-CN"/>
              </w:rPr>
              <w:t xml:space="preserve"> </w:t>
            </w:r>
            <w:bookmarkStart w:id="243" w:name="_Hlk499614750"/>
            <w:r>
              <w:rPr>
                <w:rFonts w:ascii="Arial" w:hAnsi="Arial"/>
                <w:sz w:val="18"/>
                <w:lang w:eastAsia="zh-CN"/>
              </w:rPr>
              <w:t xml:space="preserve">Value 1 means first </w:t>
            </w:r>
            <w:bookmarkEnd w:id="243"/>
            <w:r>
              <w:rPr>
                <w:rFonts w:ascii="Arial" w:hAnsi="Arial"/>
                <w:sz w:val="18"/>
                <w:lang w:eastAsia="zh-CN"/>
              </w:rPr>
              <w:t>entry, value 2 means second entry and so on. All DL and UL that switch together indicate the same entry number.</w:t>
            </w:r>
          </w:p>
          <w:p w14:paraId="33344B04" w14:textId="77777777" w:rsidR="00411F17" w:rsidRDefault="00411F17" w:rsidP="00411F17">
            <w:pPr>
              <w:keepNext/>
              <w:keepLines/>
              <w:spacing w:after="0"/>
              <w:rPr>
                <w:rFonts w:ascii="Arial" w:hAnsi="Arial"/>
                <w:bCs/>
                <w:noProof/>
                <w:sz w:val="18"/>
                <w:lang w:eastAsia="zh-TW"/>
              </w:rPr>
            </w:pPr>
            <w:r>
              <w:rPr>
                <w:rFonts w:ascii="Arial" w:hAnsi="Arial"/>
                <w:bCs/>
                <w:noProof/>
                <w:sz w:val="18"/>
                <w:lang w:eastAsia="zh-TW"/>
              </w:rPr>
              <w:t>For the case of carrier switching, the antenna switching capability for the target carrier configuration is indicated as follows:</w:t>
            </w:r>
          </w:p>
          <w:p w14:paraId="782EB3F0" w14:textId="77777777" w:rsidR="00411F17" w:rsidRDefault="00411F17" w:rsidP="00411F17">
            <w:pPr>
              <w:keepNext/>
              <w:keepLines/>
              <w:spacing w:after="0"/>
              <w:rPr>
                <w:rFonts w:ascii="Arial" w:hAnsi="Arial"/>
                <w:b/>
                <w:bCs/>
                <w:i/>
                <w:noProof/>
                <w:sz w:val="18"/>
                <w:lang w:eastAsia="zh-TW"/>
              </w:rPr>
            </w:pPr>
            <w:r>
              <w:rPr>
                <w:rFonts w:ascii="Arial" w:hAnsi="Arial"/>
                <w:sz w:val="18"/>
              </w:rPr>
              <w:t>For UE configured with a set of component carriers belonging to a band combination C</w:t>
            </w:r>
            <w:r>
              <w:rPr>
                <w:rFonts w:ascii="Arial" w:hAnsi="Arial"/>
                <w:sz w:val="18"/>
                <w:vertAlign w:val="subscript"/>
              </w:rPr>
              <w:t>baseline</w:t>
            </w:r>
            <w:r>
              <w:rPr>
                <w:rFonts w:ascii="Arial" w:hAnsi="Arial"/>
                <w:sz w:val="18"/>
              </w:rPr>
              <w:t xml:space="preserve"> = {b</w:t>
            </w:r>
            <w:r>
              <w:rPr>
                <w:rFonts w:ascii="Arial" w:hAnsi="Arial"/>
                <w:sz w:val="18"/>
                <w:vertAlign w:val="subscript"/>
              </w:rPr>
              <w:t>1</w:t>
            </w:r>
            <w:r>
              <w:rPr>
                <w:rFonts w:ascii="Arial" w:hAnsi="Arial"/>
                <w:sz w:val="18"/>
              </w:rPr>
              <w:t>(1),…,b</w:t>
            </w:r>
            <w:r>
              <w:rPr>
                <w:rFonts w:ascii="Arial" w:hAnsi="Arial"/>
                <w:sz w:val="18"/>
                <w:vertAlign w:val="subscript"/>
              </w:rPr>
              <w:t>x</w:t>
            </w:r>
            <w:r>
              <w:rPr>
                <w:rFonts w:ascii="Arial" w:hAnsi="Arial"/>
                <w:sz w:val="18"/>
              </w:rPr>
              <w:t>(1),…,b</w:t>
            </w:r>
            <w:r>
              <w:rPr>
                <w:rFonts w:ascii="Arial" w:hAnsi="Arial"/>
                <w:sz w:val="18"/>
                <w:vertAlign w:val="subscript"/>
              </w:rPr>
              <w:t>y</w:t>
            </w:r>
            <w:r>
              <w:rPr>
                <w:rFonts w:ascii="Arial" w:hAnsi="Arial"/>
                <w:sz w:val="18"/>
              </w:rPr>
              <w:t>(0),…}, where "1/0" denotes whether the corresponding band has an uplink, if a component carrier in b</w:t>
            </w:r>
            <w:r>
              <w:rPr>
                <w:rFonts w:ascii="Arial" w:hAnsi="Arial"/>
                <w:sz w:val="18"/>
                <w:vertAlign w:val="subscript"/>
              </w:rPr>
              <w:t>x</w:t>
            </w:r>
            <w:r>
              <w:rPr>
                <w:rFonts w:ascii="Arial" w:hAnsi="Arial"/>
                <w:sz w:val="18"/>
              </w:rPr>
              <w:t xml:space="preserve"> is to be switched to a component carrier in b</w:t>
            </w:r>
            <w:r>
              <w:rPr>
                <w:rFonts w:ascii="Arial" w:hAnsi="Arial"/>
                <w:sz w:val="18"/>
                <w:vertAlign w:val="subscript"/>
              </w:rPr>
              <w:t xml:space="preserve">y </w:t>
            </w:r>
            <w:r>
              <w:rPr>
                <w:rFonts w:ascii="Arial" w:hAnsi="Arial"/>
                <w:sz w:val="18"/>
              </w:rPr>
              <w:t xml:space="preserve">(according to </w:t>
            </w:r>
            <w:r>
              <w:rPr>
                <w:rFonts w:ascii="Arial" w:hAnsi="Arial"/>
                <w:bCs/>
                <w:i/>
                <w:noProof/>
                <w:sz w:val="18"/>
              </w:rPr>
              <w:t>srs-SwitchFromServCellIndex</w:t>
            </w:r>
            <w:r>
              <w:rPr>
                <w:rFonts w:ascii="Arial" w:hAnsi="Arial"/>
                <w:bCs/>
                <w:noProof/>
                <w:sz w:val="18"/>
              </w:rPr>
              <w:t>)</w:t>
            </w:r>
            <w:r>
              <w:rPr>
                <w:rFonts w:ascii="Arial" w:hAnsi="Arial"/>
                <w:sz w:val="18"/>
              </w:rPr>
              <w:t>, the antenna switching capability is derived based on band combination C</w:t>
            </w:r>
            <w:r>
              <w:rPr>
                <w:rFonts w:ascii="Arial" w:hAnsi="Arial"/>
                <w:sz w:val="18"/>
                <w:vertAlign w:val="subscript"/>
              </w:rPr>
              <w:t xml:space="preserve">target </w:t>
            </w:r>
            <w:r>
              <w:rPr>
                <w:rFonts w:ascii="Arial" w:hAnsi="Arial"/>
                <w:sz w:val="18"/>
              </w:rPr>
              <w:t>= {b</w:t>
            </w:r>
            <w:r>
              <w:rPr>
                <w:rFonts w:ascii="Arial" w:hAnsi="Arial"/>
                <w:sz w:val="18"/>
                <w:vertAlign w:val="subscript"/>
              </w:rPr>
              <w:t>1</w:t>
            </w:r>
            <w:r>
              <w:rPr>
                <w:rFonts w:ascii="Arial" w:hAnsi="Arial"/>
                <w:sz w:val="18"/>
              </w:rPr>
              <w:t>(1),…,b</w:t>
            </w:r>
            <w:r>
              <w:rPr>
                <w:rFonts w:ascii="Arial" w:hAnsi="Arial"/>
                <w:sz w:val="18"/>
                <w:vertAlign w:val="subscript"/>
              </w:rPr>
              <w:t>x</w:t>
            </w:r>
            <w:r>
              <w:rPr>
                <w:rFonts w:ascii="Arial" w:hAnsi="Arial"/>
                <w:sz w:val="18"/>
              </w:rPr>
              <w:t>(0),…,b</w:t>
            </w:r>
            <w:r>
              <w:rPr>
                <w:rFonts w:ascii="Arial" w:hAnsi="Arial"/>
                <w:sz w:val="18"/>
                <w:vertAlign w:val="subscript"/>
              </w:rPr>
              <w:t>y</w:t>
            </w:r>
            <w:r>
              <w:rPr>
                <w:rFonts w:ascii="Arial" w:hAnsi="Arial"/>
                <w:sz w:val="18"/>
              </w:rPr>
              <w:t>(1),…}.</w:t>
            </w:r>
          </w:p>
        </w:tc>
        <w:tc>
          <w:tcPr>
            <w:tcW w:w="830" w:type="dxa"/>
            <w:tcBorders>
              <w:top w:val="single" w:sz="4" w:space="0" w:color="808080"/>
              <w:left w:val="single" w:sz="4" w:space="0" w:color="808080"/>
              <w:bottom w:val="single" w:sz="4" w:space="0" w:color="808080"/>
              <w:right w:val="single" w:sz="4" w:space="0" w:color="808080"/>
            </w:tcBorders>
          </w:tcPr>
          <w:p w14:paraId="32B9F613"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w:t>
            </w:r>
          </w:p>
        </w:tc>
      </w:tr>
      <w:tr w:rsidR="00411F17" w14:paraId="51FEE4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C13386"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txDiv-PUCCH1b-ChSelect</w:t>
            </w:r>
          </w:p>
          <w:p w14:paraId="10E28D0D"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E49D861"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Yes</w:t>
            </w:r>
          </w:p>
        </w:tc>
      </w:tr>
      <w:tr w:rsidR="00411F17" w14:paraId="52F942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A2CEDE" w14:textId="77777777" w:rsidR="00411F17" w:rsidRDefault="00411F17" w:rsidP="00411F17">
            <w:pPr>
              <w:keepNext/>
              <w:keepLines/>
              <w:spacing w:after="0"/>
              <w:rPr>
                <w:rFonts w:ascii="Arial" w:hAnsi="Arial"/>
                <w:b/>
                <w:bCs/>
                <w:i/>
                <w:iCs/>
                <w:noProof/>
                <w:sz w:val="18"/>
                <w:lang w:eastAsia="zh-TW"/>
              </w:rPr>
            </w:pPr>
            <w:r>
              <w:rPr>
                <w:rFonts w:ascii="Arial" w:hAnsi="Arial"/>
                <w:b/>
                <w:bCs/>
                <w:i/>
                <w:iCs/>
                <w:noProof/>
                <w:sz w:val="18"/>
                <w:lang w:eastAsia="zh-TW"/>
              </w:rPr>
              <w:lastRenderedPageBreak/>
              <w:t>txDiv-SPUCCH</w:t>
            </w:r>
          </w:p>
          <w:p w14:paraId="12E6ED26" w14:textId="77777777" w:rsidR="00411F17" w:rsidRDefault="00411F17" w:rsidP="00411F17">
            <w:pPr>
              <w:keepNext/>
              <w:keepLines/>
              <w:spacing w:after="0"/>
              <w:rPr>
                <w:rFonts w:ascii="Arial" w:hAnsi="Arial" w:cs="Arial"/>
                <w:noProof/>
                <w:sz w:val="18"/>
                <w:szCs w:val="18"/>
                <w:lang w:eastAsia="zh-TW"/>
              </w:rPr>
            </w:pPr>
            <w:r>
              <w:rPr>
                <w:rFonts w:ascii="Arial" w:hAnsi="Arial" w:cs="Arial"/>
                <w:sz w:val="18"/>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40247DC2" w14:textId="77777777" w:rsidR="00411F17" w:rsidRDefault="00411F17" w:rsidP="00411F17">
            <w:pPr>
              <w:keepNext/>
              <w:keepLines/>
              <w:spacing w:after="0"/>
              <w:jc w:val="center"/>
              <w:rPr>
                <w:rFonts w:ascii="Arial" w:hAnsi="Arial"/>
                <w:noProof/>
                <w:sz w:val="18"/>
                <w:lang w:eastAsia="zh-TW"/>
              </w:rPr>
            </w:pPr>
            <w:r>
              <w:rPr>
                <w:rFonts w:ascii="Arial" w:hAnsi="Arial"/>
                <w:noProof/>
                <w:sz w:val="18"/>
                <w:lang w:eastAsia="zh-TW"/>
              </w:rPr>
              <w:t>Yes</w:t>
            </w:r>
          </w:p>
        </w:tc>
      </w:tr>
      <w:tr w:rsidR="00411F17" w14:paraId="7E790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81F62C" w14:textId="77777777" w:rsidR="00411F17" w:rsidRDefault="00411F17" w:rsidP="00411F17">
            <w:pPr>
              <w:keepNext/>
              <w:keepLines/>
              <w:spacing w:after="0"/>
              <w:rPr>
                <w:rFonts w:ascii="Arial" w:hAnsi="Arial"/>
                <w:b/>
                <w:bCs/>
                <w:i/>
                <w:iCs/>
                <w:noProof/>
                <w:sz w:val="18"/>
                <w:lang w:eastAsia="zh-TW"/>
              </w:rPr>
            </w:pPr>
            <w:r>
              <w:rPr>
                <w:rFonts w:ascii="Arial" w:hAnsi="Arial"/>
                <w:b/>
                <w:bCs/>
                <w:i/>
                <w:iCs/>
                <w:noProof/>
                <w:sz w:val="18"/>
                <w:lang w:eastAsia="zh-TW"/>
              </w:rPr>
              <w:t>tx-Sidelink, rx-Sidelink</w:t>
            </w:r>
          </w:p>
          <w:p w14:paraId="77CDC195" w14:textId="77777777" w:rsidR="00411F17" w:rsidRDefault="00411F17" w:rsidP="00411F17">
            <w:pPr>
              <w:keepNext/>
              <w:keepLines/>
              <w:spacing w:after="0"/>
              <w:rPr>
                <w:rFonts w:ascii="Arial" w:eastAsia="DengXian" w:hAnsi="Arial"/>
                <w:noProof/>
                <w:sz w:val="18"/>
                <w:lang w:eastAsia="zh-CN"/>
              </w:rPr>
            </w:pPr>
            <w:r>
              <w:rPr>
                <w:rFonts w:ascii="Arial" w:eastAsia="DengXian" w:hAnsi="Arial"/>
                <w:noProof/>
                <w:sz w:val="18"/>
                <w:lang w:eastAsia="zh-CN"/>
              </w:rPr>
              <w:t>Indicates that the UE supports sidelink transmission/reception on the band in the band combination.</w:t>
            </w:r>
          </w:p>
          <w:p w14:paraId="2B887BE6" w14:textId="77777777" w:rsidR="00411F17" w:rsidRDefault="00411F17" w:rsidP="00411F17">
            <w:pPr>
              <w:keepNext/>
              <w:keepLines/>
              <w:spacing w:after="0"/>
              <w:rPr>
                <w:rFonts w:ascii="Arial" w:hAnsi="Arial"/>
                <w:sz w:val="18"/>
              </w:rPr>
            </w:pPr>
            <w:r>
              <w:rPr>
                <w:rFonts w:ascii="Arial" w:eastAsia="DengXian" w:hAnsi="Arial"/>
                <w:noProof/>
                <w:sz w:val="18"/>
                <w:lang w:eastAsia="zh-CN"/>
              </w:rPr>
              <w:t xml:space="preserve">For </w:t>
            </w:r>
            <w:r>
              <w:rPr>
                <w:rFonts w:ascii="Arial" w:hAnsi="Arial"/>
                <w:sz w:val="18"/>
              </w:rPr>
              <w:t xml:space="preserve">NR sidelink transmission, </w:t>
            </w:r>
            <w:r>
              <w:rPr>
                <w:rFonts w:ascii="Arial" w:hAnsi="Arial"/>
                <w:i/>
                <w:iCs/>
                <w:sz w:val="18"/>
              </w:rPr>
              <w:t>tx-Sidelink</w:t>
            </w:r>
            <w:r>
              <w:rPr>
                <w:rFonts w:ascii="Arial" w:hAnsi="Arial"/>
                <w:sz w:val="18"/>
              </w:rPr>
              <w:t xml:space="preserve"> is only applicable if the UE supports at least one of </w:t>
            </w:r>
            <w:r>
              <w:rPr>
                <w:rFonts w:ascii="Arial" w:hAnsi="Arial"/>
                <w:i/>
                <w:iCs/>
                <w:sz w:val="18"/>
              </w:rPr>
              <w:t>sl-TransmissionMode1-r16</w:t>
            </w:r>
            <w:r>
              <w:rPr>
                <w:rFonts w:ascii="Arial" w:hAnsi="Arial"/>
                <w:sz w:val="18"/>
              </w:rPr>
              <w:t xml:space="preserve"> and </w:t>
            </w:r>
            <w:r>
              <w:rPr>
                <w:rFonts w:ascii="Arial" w:hAnsi="Arial"/>
                <w:i/>
                <w:iCs/>
                <w:sz w:val="18"/>
              </w:rPr>
              <w:t>sl-TransmissionMode2-r16</w:t>
            </w:r>
            <w:r>
              <w:rPr>
                <w:rFonts w:ascii="Arial" w:hAnsi="Arial"/>
                <w:sz w:val="18"/>
              </w:rPr>
              <w:t xml:space="preserve"> on the band </w:t>
            </w:r>
            <w:r>
              <w:rPr>
                <w:rFonts w:ascii="Arial" w:hAnsi="Arial"/>
                <w:noProof/>
                <w:sz w:val="18"/>
                <w:lang w:eastAsia="en-GB"/>
              </w:rPr>
              <w:t>as specified in TS 38.331 [82]</w:t>
            </w:r>
            <w:r>
              <w:rPr>
                <w:rFonts w:ascii="Arial" w:hAnsi="Arial"/>
                <w:sz w:val="18"/>
              </w:rPr>
              <w:t>.</w:t>
            </w:r>
          </w:p>
          <w:p w14:paraId="2E05E951" w14:textId="77777777" w:rsidR="00411F17" w:rsidRDefault="00411F17" w:rsidP="00411F17">
            <w:pPr>
              <w:keepNext/>
              <w:keepLines/>
              <w:spacing w:after="0"/>
              <w:rPr>
                <w:rFonts w:ascii="Arial" w:hAnsi="Arial"/>
                <w:sz w:val="18"/>
                <w:lang w:eastAsia="zh-CN"/>
              </w:rPr>
            </w:pPr>
            <w:r>
              <w:rPr>
                <w:rFonts w:ascii="Arial" w:hAnsi="Arial"/>
                <w:sz w:val="18"/>
              </w:rPr>
              <w:t xml:space="preserve">For NR sidelink reception, </w:t>
            </w:r>
            <w:r>
              <w:rPr>
                <w:rFonts w:ascii="Arial" w:hAnsi="Arial"/>
                <w:i/>
                <w:iCs/>
                <w:sz w:val="18"/>
              </w:rPr>
              <w:t>rx-Sidelink</w:t>
            </w:r>
            <w:r>
              <w:rPr>
                <w:rFonts w:ascii="Arial" w:hAnsi="Arial"/>
                <w:sz w:val="18"/>
              </w:rPr>
              <w:t xml:space="preserve"> is only applicable if the UE supports </w:t>
            </w:r>
            <w:r>
              <w:rPr>
                <w:rFonts w:ascii="Arial" w:hAnsi="Arial"/>
                <w:i/>
                <w:iCs/>
                <w:sz w:val="18"/>
              </w:rPr>
              <w:t>sl-Reception-r16</w:t>
            </w:r>
            <w:r>
              <w:rPr>
                <w:rFonts w:ascii="Arial" w:hAnsi="Arial"/>
                <w:sz w:val="18"/>
              </w:rPr>
              <w:t xml:space="preserve"> on the band</w:t>
            </w:r>
            <w:r>
              <w:rPr>
                <w:rFonts w:ascii="Arial" w:hAnsi="Arial"/>
                <w:noProof/>
                <w:sz w:val="18"/>
                <w:lang w:eastAsia="en-GB"/>
              </w:rPr>
              <w:t xml:space="preserve"> as specified in TS 38.331 [82]</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33D49C32" w14:textId="77777777" w:rsidR="00411F17" w:rsidRDefault="00411F17" w:rsidP="00411F17">
            <w:pPr>
              <w:keepNext/>
              <w:keepLines/>
              <w:spacing w:after="0"/>
              <w:jc w:val="center"/>
              <w:rPr>
                <w:rFonts w:ascii="Arial" w:hAnsi="Arial"/>
                <w:noProof/>
                <w:sz w:val="18"/>
                <w:lang w:eastAsia="zh-TW"/>
              </w:rPr>
            </w:pPr>
            <w:r>
              <w:rPr>
                <w:rFonts w:ascii="Arial" w:eastAsia="DengXian" w:hAnsi="Arial"/>
                <w:noProof/>
                <w:sz w:val="18"/>
                <w:lang w:eastAsia="zh-CN"/>
              </w:rPr>
              <w:t>-</w:t>
            </w:r>
          </w:p>
        </w:tc>
      </w:tr>
      <w:tr w:rsidR="00411F17" w14:paraId="263CF2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8A720" w14:textId="77777777" w:rsidR="00411F17" w:rsidRDefault="00411F17" w:rsidP="00411F17">
            <w:pPr>
              <w:keepNext/>
              <w:keepLines/>
              <w:spacing w:after="0"/>
              <w:rPr>
                <w:rFonts w:ascii="Arial" w:hAnsi="Arial"/>
                <w:b/>
                <w:bCs/>
                <w:i/>
                <w:noProof/>
                <w:sz w:val="18"/>
                <w:lang w:eastAsia="zh-TW"/>
              </w:rPr>
            </w:pPr>
            <w:r>
              <w:rPr>
                <w:rFonts w:ascii="Arial" w:hAnsi="Arial"/>
                <w:b/>
                <w:bCs/>
                <w:i/>
                <w:noProof/>
                <w:sz w:val="18"/>
                <w:lang w:eastAsia="zh-TW"/>
              </w:rPr>
              <w:t>uci-PUSCH-Ext</w:t>
            </w:r>
          </w:p>
          <w:p w14:paraId="5B002681" w14:textId="77777777" w:rsidR="00411F17" w:rsidRDefault="00411F17" w:rsidP="00411F17">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FD1FF53" w14:textId="77777777" w:rsidR="00411F17" w:rsidRDefault="00411F17" w:rsidP="00411F17">
            <w:pPr>
              <w:keepNext/>
              <w:keepLines/>
              <w:spacing w:after="0"/>
              <w:jc w:val="center"/>
              <w:rPr>
                <w:rFonts w:ascii="Arial" w:hAnsi="Arial"/>
                <w:bCs/>
                <w:noProof/>
                <w:sz w:val="18"/>
                <w:lang w:eastAsia="zh-TW"/>
              </w:rPr>
            </w:pPr>
            <w:r>
              <w:rPr>
                <w:rFonts w:ascii="Arial" w:hAnsi="Arial"/>
                <w:bCs/>
                <w:noProof/>
                <w:sz w:val="18"/>
                <w:lang w:eastAsia="zh-TW"/>
              </w:rPr>
              <w:t>No</w:t>
            </w:r>
          </w:p>
        </w:tc>
      </w:tr>
      <w:tr w:rsidR="00411F17" w14:paraId="34AA3D86" w14:textId="77777777">
        <w:trPr>
          <w:cantSplit/>
        </w:trPr>
        <w:tc>
          <w:tcPr>
            <w:tcW w:w="7825" w:type="dxa"/>
            <w:gridSpan w:val="2"/>
          </w:tcPr>
          <w:p w14:paraId="0B315461" w14:textId="77777777" w:rsidR="00411F17" w:rsidRDefault="00411F17" w:rsidP="00411F17">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14:paraId="7E7EC236" w14:textId="77777777" w:rsidR="00411F17" w:rsidRDefault="00411F17" w:rsidP="00411F17">
            <w:pPr>
              <w:keepNext/>
              <w:keepLines/>
              <w:spacing w:after="0"/>
              <w:rPr>
                <w:rFonts w:ascii="Arial" w:hAnsi="Arial"/>
                <w:b/>
                <w:bCs/>
                <w:i/>
                <w:noProof/>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30" w:type="dxa"/>
          </w:tcPr>
          <w:p w14:paraId="5FED7B9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ko-KR"/>
              </w:rPr>
              <w:t>-</w:t>
            </w:r>
          </w:p>
        </w:tc>
      </w:tr>
      <w:tr w:rsidR="00411F17" w14:paraId="20BC52F3" w14:textId="77777777">
        <w:trPr>
          <w:cantSplit/>
        </w:trPr>
        <w:tc>
          <w:tcPr>
            <w:tcW w:w="7825" w:type="dxa"/>
            <w:gridSpan w:val="2"/>
          </w:tcPr>
          <w:p w14:paraId="0206FAFA"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ue-AutonomousWithPartialSensing</w:t>
            </w:r>
          </w:p>
          <w:p w14:paraId="60D6EC42" w14:textId="77777777" w:rsidR="00411F17" w:rsidRDefault="00411F17" w:rsidP="00411F17">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30" w:type="dxa"/>
          </w:tcPr>
          <w:p w14:paraId="30329CF6"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00D510E6" w14:textId="77777777">
        <w:trPr>
          <w:cantSplit/>
        </w:trPr>
        <w:tc>
          <w:tcPr>
            <w:tcW w:w="7825" w:type="dxa"/>
            <w:gridSpan w:val="2"/>
          </w:tcPr>
          <w:p w14:paraId="73C6F5FD"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ue-Category</w:t>
            </w:r>
          </w:p>
          <w:p w14:paraId="32D7D037" w14:textId="77777777" w:rsidR="00411F17" w:rsidRDefault="00411F17" w:rsidP="00411F17">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30" w:type="dxa"/>
          </w:tcPr>
          <w:p w14:paraId="1C5B97A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BA152D0" w14:textId="77777777">
        <w:trPr>
          <w:cantSplit/>
        </w:trPr>
        <w:tc>
          <w:tcPr>
            <w:tcW w:w="7825" w:type="dxa"/>
            <w:gridSpan w:val="2"/>
          </w:tcPr>
          <w:p w14:paraId="08F60261"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DL</w:t>
            </w:r>
          </w:p>
          <w:p w14:paraId="60C5E6E7"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30" w:type="dxa"/>
          </w:tcPr>
          <w:p w14:paraId="233822F2"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336F959" w14:textId="77777777">
        <w:trPr>
          <w:cantSplit/>
        </w:trPr>
        <w:tc>
          <w:tcPr>
            <w:tcW w:w="7825" w:type="dxa"/>
            <w:gridSpan w:val="2"/>
          </w:tcPr>
          <w:p w14:paraId="36F2D88B" w14:textId="77777777" w:rsidR="00411F17" w:rsidRDefault="00411F17" w:rsidP="00411F17">
            <w:pPr>
              <w:keepNext/>
              <w:keepLines/>
              <w:spacing w:after="0"/>
              <w:rPr>
                <w:rFonts w:ascii="Arial" w:hAnsi="Arial"/>
                <w:b/>
                <w:i/>
                <w:noProof/>
                <w:sz w:val="18"/>
              </w:rPr>
            </w:pPr>
            <w:r>
              <w:rPr>
                <w:rFonts w:ascii="Arial" w:hAnsi="Arial"/>
                <w:b/>
                <w:i/>
                <w:noProof/>
                <w:sz w:val="18"/>
              </w:rPr>
              <w:t>ue-CategorySL-C-TX</w:t>
            </w:r>
          </w:p>
          <w:p w14:paraId="1D6A2451" w14:textId="77777777" w:rsidR="00411F17" w:rsidRDefault="00411F17" w:rsidP="00411F17">
            <w:pPr>
              <w:keepNext/>
              <w:keepLines/>
              <w:spacing w:after="0"/>
              <w:rPr>
                <w:rFonts w:ascii="Arial" w:hAnsi="Arial" w:cs="Arial"/>
                <w:noProof/>
                <w:sz w:val="18"/>
              </w:rPr>
            </w:pPr>
            <w:r>
              <w:rPr>
                <w:rFonts w:ascii="Arial" w:hAnsi="Arial" w:cs="Arial"/>
                <w:sz w:val="18"/>
              </w:rPr>
              <w:t xml:space="preserve">UE </w:t>
            </w:r>
            <w:r>
              <w:rPr>
                <w:rFonts w:ascii="Arial" w:hAnsi="Arial" w:cs="Arial"/>
                <w:sz w:val="18"/>
                <w:lang w:eastAsia="zh-CN"/>
              </w:rPr>
              <w:t xml:space="preserve">SL </w:t>
            </w:r>
            <w:r>
              <w:rPr>
                <w:rFonts w:ascii="Arial" w:hAnsi="Arial" w:cs="Arial"/>
                <w:sz w:val="18"/>
              </w:rPr>
              <w:t>category for V2X transmission as defined in TS 36.306 [5]. Set to values 1 to 5 in this version of the specification.</w:t>
            </w:r>
          </w:p>
        </w:tc>
        <w:tc>
          <w:tcPr>
            <w:tcW w:w="830" w:type="dxa"/>
          </w:tcPr>
          <w:p w14:paraId="0BFFE669"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w:t>
            </w:r>
          </w:p>
        </w:tc>
      </w:tr>
      <w:tr w:rsidR="00411F17" w14:paraId="301ACC5E" w14:textId="77777777">
        <w:trPr>
          <w:cantSplit/>
        </w:trPr>
        <w:tc>
          <w:tcPr>
            <w:tcW w:w="7825" w:type="dxa"/>
            <w:gridSpan w:val="2"/>
          </w:tcPr>
          <w:p w14:paraId="1F08B5CF" w14:textId="77777777" w:rsidR="00411F17" w:rsidRDefault="00411F17" w:rsidP="00411F17">
            <w:pPr>
              <w:keepNext/>
              <w:keepLines/>
              <w:spacing w:after="0"/>
              <w:rPr>
                <w:rFonts w:ascii="Arial" w:hAnsi="Arial"/>
                <w:b/>
                <w:i/>
                <w:noProof/>
                <w:sz w:val="18"/>
              </w:rPr>
            </w:pPr>
            <w:r>
              <w:rPr>
                <w:rFonts w:ascii="Arial" w:hAnsi="Arial"/>
                <w:b/>
                <w:i/>
                <w:noProof/>
                <w:sz w:val="18"/>
              </w:rPr>
              <w:t>ue-CategorySL-C-RX</w:t>
            </w:r>
          </w:p>
          <w:p w14:paraId="2C337E06" w14:textId="77777777" w:rsidR="00411F17" w:rsidRDefault="00411F17" w:rsidP="00411F17">
            <w:pPr>
              <w:keepNext/>
              <w:keepLines/>
              <w:spacing w:after="0"/>
              <w:rPr>
                <w:rFonts w:ascii="Arial" w:hAnsi="Arial"/>
                <w:noProof/>
                <w:sz w:val="18"/>
              </w:rPr>
            </w:pPr>
            <w:r>
              <w:rPr>
                <w:rFonts w:ascii="Arial" w:hAnsi="Arial" w:cs="Arial"/>
                <w:sz w:val="18"/>
              </w:rPr>
              <w:t>UE SL category for V2X reception as defined in TS 36.306 [5]. Set to values 1 to 4 in this version of the specification.</w:t>
            </w:r>
          </w:p>
        </w:tc>
        <w:tc>
          <w:tcPr>
            <w:tcW w:w="830" w:type="dxa"/>
          </w:tcPr>
          <w:p w14:paraId="4E766C05" w14:textId="77777777" w:rsidR="00411F17" w:rsidRDefault="00411F17" w:rsidP="00411F17">
            <w:pPr>
              <w:keepNext/>
              <w:keepLines/>
              <w:spacing w:after="0"/>
              <w:jc w:val="center"/>
              <w:rPr>
                <w:rFonts w:ascii="Arial" w:hAnsi="Arial"/>
                <w:noProof/>
                <w:sz w:val="18"/>
                <w:lang w:eastAsia="zh-CN"/>
              </w:rPr>
            </w:pPr>
            <w:r>
              <w:rPr>
                <w:rFonts w:ascii="Arial" w:hAnsi="Arial"/>
                <w:noProof/>
                <w:sz w:val="18"/>
                <w:lang w:eastAsia="zh-CN"/>
              </w:rPr>
              <w:t>-</w:t>
            </w:r>
          </w:p>
        </w:tc>
      </w:tr>
      <w:tr w:rsidR="00411F17" w14:paraId="454B0319" w14:textId="77777777">
        <w:trPr>
          <w:cantSplit/>
        </w:trPr>
        <w:tc>
          <w:tcPr>
            <w:tcW w:w="7825" w:type="dxa"/>
            <w:gridSpan w:val="2"/>
          </w:tcPr>
          <w:p w14:paraId="0F1EEFBE" w14:textId="77777777" w:rsidR="00411F17" w:rsidRDefault="00411F17" w:rsidP="00411F17">
            <w:pPr>
              <w:keepNext/>
              <w:keepLines/>
              <w:spacing w:after="0"/>
              <w:rPr>
                <w:rFonts w:ascii="Arial" w:hAnsi="Arial"/>
                <w:b/>
                <w:bCs/>
                <w:i/>
                <w:noProof/>
                <w:sz w:val="18"/>
                <w:lang w:eastAsia="zh-CN"/>
              </w:rPr>
            </w:pPr>
            <w:r>
              <w:rPr>
                <w:rFonts w:ascii="Arial" w:hAnsi="Arial"/>
                <w:b/>
                <w:bCs/>
                <w:i/>
                <w:noProof/>
                <w:sz w:val="18"/>
                <w:lang w:eastAsia="en-GB"/>
              </w:rPr>
              <w:t>ue-Category</w:t>
            </w:r>
            <w:r>
              <w:rPr>
                <w:rFonts w:ascii="Arial" w:hAnsi="Arial"/>
                <w:b/>
                <w:bCs/>
                <w:i/>
                <w:noProof/>
                <w:sz w:val="18"/>
                <w:lang w:eastAsia="zh-CN"/>
              </w:rPr>
              <w:t>UL</w:t>
            </w:r>
          </w:p>
          <w:p w14:paraId="30E00B57"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30" w:type="dxa"/>
          </w:tcPr>
          <w:p w14:paraId="1E1FCEBE"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5999427" w14:textId="77777777">
        <w:trPr>
          <w:cantSplit/>
        </w:trPr>
        <w:tc>
          <w:tcPr>
            <w:tcW w:w="7825" w:type="dxa"/>
            <w:gridSpan w:val="2"/>
          </w:tcPr>
          <w:p w14:paraId="69C2B923"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ue-CA-PowerClass-N</w:t>
            </w:r>
          </w:p>
          <w:p w14:paraId="6E45527F"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30" w:type="dxa"/>
          </w:tcPr>
          <w:p w14:paraId="747AC9B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7106D582" w14:textId="77777777">
        <w:trPr>
          <w:cantSplit/>
        </w:trPr>
        <w:tc>
          <w:tcPr>
            <w:tcW w:w="7825" w:type="dxa"/>
            <w:gridSpan w:val="2"/>
          </w:tcPr>
          <w:p w14:paraId="0FD55CD6"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ue-CE-NeedULGaps</w:t>
            </w:r>
          </w:p>
          <w:p w14:paraId="075727DB" w14:textId="77777777" w:rsidR="00411F17" w:rsidRDefault="00411F17" w:rsidP="00411F17">
            <w:pPr>
              <w:keepNext/>
              <w:keepLines/>
              <w:spacing w:after="0"/>
              <w:rPr>
                <w:rFonts w:ascii="Arial" w:hAnsi="Arial"/>
                <w:b/>
                <w:bCs/>
                <w:i/>
                <w:noProof/>
                <w:sz w:val="18"/>
                <w:lang w:eastAsia="en-GB"/>
              </w:rPr>
            </w:pPr>
            <w:r>
              <w:rPr>
                <w:rFonts w:ascii="Arial" w:hAnsi="Arial"/>
                <w:iCs/>
                <w:noProof/>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30" w:type="dxa"/>
          </w:tcPr>
          <w:p w14:paraId="35A0B32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290ED73" w14:textId="77777777">
        <w:trPr>
          <w:cantSplit/>
        </w:trPr>
        <w:tc>
          <w:tcPr>
            <w:tcW w:w="7825" w:type="dxa"/>
            <w:gridSpan w:val="2"/>
          </w:tcPr>
          <w:p w14:paraId="2E39C859"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ue-PowerClass-N, ue-PowerClass-5</w:t>
            </w:r>
          </w:p>
          <w:p w14:paraId="79C7DC5D"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30" w:type="dxa"/>
          </w:tcPr>
          <w:p w14:paraId="035DDA6B"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8A29BEE" w14:textId="77777777">
        <w:trPr>
          <w:cantSplit/>
        </w:trPr>
        <w:tc>
          <w:tcPr>
            <w:tcW w:w="7825" w:type="dxa"/>
            <w:gridSpan w:val="2"/>
          </w:tcPr>
          <w:p w14:paraId="4CF21F8E"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ue-Rx-TxTimeDiffMeasurements</w:t>
            </w:r>
          </w:p>
          <w:p w14:paraId="7FB16F10"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Indicates whether the UE supports Rx - Tx time difference measurements.</w:t>
            </w:r>
          </w:p>
        </w:tc>
        <w:tc>
          <w:tcPr>
            <w:tcW w:w="830" w:type="dxa"/>
          </w:tcPr>
          <w:p w14:paraId="54FEA8E7"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722516A0" w14:textId="77777777">
        <w:trPr>
          <w:cantSplit/>
        </w:trPr>
        <w:tc>
          <w:tcPr>
            <w:tcW w:w="7825" w:type="dxa"/>
            <w:gridSpan w:val="2"/>
          </w:tcPr>
          <w:p w14:paraId="2144D686"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ue-SpecificRefSigsSupported</w:t>
            </w:r>
          </w:p>
        </w:tc>
        <w:tc>
          <w:tcPr>
            <w:tcW w:w="830" w:type="dxa"/>
          </w:tcPr>
          <w:p w14:paraId="68E69D15"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No</w:t>
            </w:r>
          </w:p>
        </w:tc>
      </w:tr>
      <w:tr w:rsidR="00411F17" w14:paraId="14FDEB4D" w14:textId="77777777">
        <w:trPr>
          <w:cantSplit/>
        </w:trPr>
        <w:tc>
          <w:tcPr>
            <w:tcW w:w="7825" w:type="dxa"/>
            <w:gridSpan w:val="2"/>
          </w:tcPr>
          <w:p w14:paraId="13E1FCD3" w14:textId="77777777" w:rsidR="00411F17" w:rsidRDefault="00411F17" w:rsidP="00411F17">
            <w:pPr>
              <w:keepNext/>
              <w:keepLines/>
              <w:spacing w:after="0"/>
              <w:rPr>
                <w:rFonts w:ascii="Arial" w:hAnsi="Arial"/>
                <w:b/>
                <w:bCs/>
                <w:i/>
                <w:noProof/>
                <w:sz w:val="18"/>
              </w:rPr>
            </w:pPr>
            <w:r>
              <w:rPr>
                <w:rFonts w:ascii="Arial" w:hAnsi="Arial"/>
                <w:b/>
                <w:bCs/>
                <w:i/>
                <w:noProof/>
                <w:sz w:val="18"/>
              </w:rPr>
              <w:lastRenderedPageBreak/>
              <w:t>ue-SSTD-Meas</w:t>
            </w:r>
          </w:p>
          <w:p w14:paraId="5FACF880" w14:textId="77777777" w:rsidR="00411F17" w:rsidRDefault="00411F17" w:rsidP="00411F17">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Pr>
          <w:p w14:paraId="09C63C24" w14:textId="77777777" w:rsidR="00411F17" w:rsidRDefault="00411F17" w:rsidP="00411F17">
            <w:pPr>
              <w:keepNext/>
              <w:keepLines/>
              <w:spacing w:after="0"/>
              <w:jc w:val="center"/>
              <w:rPr>
                <w:rFonts w:ascii="Arial" w:hAnsi="Arial"/>
                <w:noProof/>
                <w:sz w:val="18"/>
              </w:rPr>
            </w:pPr>
            <w:r>
              <w:rPr>
                <w:rFonts w:ascii="Arial" w:hAnsi="Arial"/>
                <w:noProof/>
                <w:sz w:val="18"/>
              </w:rPr>
              <w:t>-</w:t>
            </w:r>
          </w:p>
        </w:tc>
      </w:tr>
      <w:tr w:rsidR="00411F17" w14:paraId="67DF9FB5" w14:textId="77777777">
        <w:trPr>
          <w:cantSplit/>
        </w:trPr>
        <w:tc>
          <w:tcPr>
            <w:tcW w:w="7825" w:type="dxa"/>
            <w:gridSpan w:val="2"/>
          </w:tcPr>
          <w:p w14:paraId="6C38A19E" w14:textId="77777777" w:rsidR="00411F17" w:rsidRDefault="00411F17" w:rsidP="00411F17">
            <w:pPr>
              <w:keepNext/>
              <w:keepLines/>
              <w:spacing w:after="0"/>
              <w:rPr>
                <w:rFonts w:ascii="Arial" w:hAnsi="Arial"/>
                <w:b/>
                <w:i/>
                <w:noProof/>
                <w:sz w:val="18"/>
                <w:lang w:eastAsia="en-GB"/>
              </w:rPr>
            </w:pPr>
            <w:r>
              <w:rPr>
                <w:rFonts w:ascii="Arial" w:hAnsi="Arial"/>
                <w:b/>
                <w:i/>
                <w:noProof/>
                <w:sz w:val="18"/>
                <w:lang w:eastAsia="en-GB"/>
              </w:rPr>
              <w:t>ue-TxAntennaSelectionSupported</w:t>
            </w:r>
          </w:p>
          <w:p w14:paraId="539D1086"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30" w:type="dxa"/>
          </w:tcPr>
          <w:p w14:paraId="4B8FD4B2" w14:textId="77777777" w:rsidR="00411F17" w:rsidRDefault="00411F17" w:rsidP="00411F17">
            <w:pPr>
              <w:keepNext/>
              <w:keepLines/>
              <w:spacing w:after="0"/>
              <w:jc w:val="center"/>
              <w:rPr>
                <w:rFonts w:ascii="Arial" w:hAnsi="Arial"/>
                <w:noProof/>
                <w:sz w:val="18"/>
                <w:lang w:eastAsia="en-GB"/>
              </w:rPr>
            </w:pPr>
            <w:r>
              <w:rPr>
                <w:rFonts w:ascii="Arial" w:hAnsi="Arial"/>
                <w:noProof/>
                <w:sz w:val="18"/>
                <w:lang w:eastAsia="en-GB"/>
              </w:rPr>
              <w:t>Y</w:t>
            </w:r>
            <w:r>
              <w:rPr>
                <w:rFonts w:ascii="Arial" w:hAnsi="Arial"/>
                <w:sz w:val="18"/>
                <w:lang w:eastAsia="en-GB"/>
              </w:rPr>
              <w:t>es</w:t>
            </w:r>
          </w:p>
        </w:tc>
      </w:tr>
      <w:tr w:rsidR="00411F17" w14:paraId="5AFC5E70" w14:textId="77777777">
        <w:trPr>
          <w:cantSplit/>
        </w:trPr>
        <w:tc>
          <w:tcPr>
            <w:tcW w:w="7825" w:type="dxa"/>
            <w:gridSpan w:val="2"/>
          </w:tcPr>
          <w:p w14:paraId="08FEC3F1" w14:textId="77777777" w:rsidR="00411F17" w:rsidRDefault="00411F17" w:rsidP="00411F17">
            <w:pPr>
              <w:keepNext/>
              <w:keepLines/>
              <w:spacing w:after="0"/>
              <w:rPr>
                <w:rFonts w:ascii="Arial" w:hAnsi="Arial"/>
                <w:b/>
                <w:i/>
                <w:noProof/>
                <w:sz w:val="18"/>
                <w:lang w:eastAsia="en-GB"/>
              </w:rPr>
            </w:pPr>
            <w:r>
              <w:rPr>
                <w:rFonts w:ascii="Arial" w:hAnsi="Arial"/>
                <w:b/>
                <w:i/>
                <w:noProof/>
                <w:sz w:val="18"/>
                <w:lang w:eastAsia="en-GB"/>
              </w:rPr>
              <w:t>ue-TxAntennaSelection-SRS-1T4R</w:t>
            </w:r>
          </w:p>
          <w:p w14:paraId="30AF9838" w14:textId="77777777" w:rsidR="00411F17" w:rsidRDefault="00411F17" w:rsidP="00411F17">
            <w:pPr>
              <w:keepNext/>
              <w:keepLines/>
              <w:spacing w:after="0"/>
              <w:rPr>
                <w:rFonts w:ascii="Arial" w:hAnsi="Arial"/>
                <w:b/>
                <w:i/>
                <w:noProof/>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30" w:type="dxa"/>
          </w:tcPr>
          <w:p w14:paraId="5B6F6180" w14:textId="77777777" w:rsidR="00411F17" w:rsidRDefault="00411F17" w:rsidP="00411F17">
            <w:pPr>
              <w:keepNext/>
              <w:keepLines/>
              <w:spacing w:after="0"/>
              <w:jc w:val="center"/>
              <w:rPr>
                <w:rFonts w:ascii="Arial" w:hAnsi="Arial"/>
                <w:noProof/>
                <w:sz w:val="18"/>
                <w:lang w:eastAsia="en-GB"/>
              </w:rPr>
            </w:pPr>
            <w:r>
              <w:rPr>
                <w:rFonts w:ascii="Arial" w:hAnsi="Arial"/>
                <w:sz w:val="18"/>
                <w:lang w:eastAsia="zh-CN"/>
              </w:rPr>
              <w:t>-</w:t>
            </w:r>
          </w:p>
        </w:tc>
      </w:tr>
      <w:tr w:rsidR="00411F17" w14:paraId="1308C057" w14:textId="77777777">
        <w:trPr>
          <w:cantSplit/>
        </w:trPr>
        <w:tc>
          <w:tcPr>
            <w:tcW w:w="7825" w:type="dxa"/>
            <w:gridSpan w:val="2"/>
          </w:tcPr>
          <w:p w14:paraId="1EBFE0F5" w14:textId="77777777" w:rsidR="00411F17" w:rsidRDefault="00411F17" w:rsidP="00411F17">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-2Pairs</w:t>
            </w:r>
          </w:p>
          <w:p w14:paraId="4225CA8E" w14:textId="77777777" w:rsidR="00411F17" w:rsidRDefault="00411F17" w:rsidP="00411F17">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3ED8823A" w14:textId="77777777" w:rsidR="00411F17" w:rsidRDefault="00411F17" w:rsidP="00411F17">
            <w:pPr>
              <w:keepNext/>
              <w:keepLines/>
              <w:spacing w:after="0"/>
              <w:jc w:val="center"/>
              <w:rPr>
                <w:rFonts w:ascii="Arial" w:hAnsi="Arial"/>
                <w:noProof/>
                <w:sz w:val="18"/>
                <w:lang w:eastAsia="en-GB"/>
              </w:rPr>
            </w:pPr>
            <w:r>
              <w:rPr>
                <w:rFonts w:ascii="Arial" w:hAnsi="Arial"/>
                <w:sz w:val="18"/>
                <w:lang w:eastAsia="zh-CN"/>
              </w:rPr>
              <w:t>-</w:t>
            </w:r>
          </w:p>
        </w:tc>
      </w:tr>
      <w:tr w:rsidR="00411F17" w14:paraId="07037E7E" w14:textId="77777777">
        <w:trPr>
          <w:cantSplit/>
        </w:trPr>
        <w:tc>
          <w:tcPr>
            <w:tcW w:w="7825" w:type="dxa"/>
            <w:gridSpan w:val="2"/>
          </w:tcPr>
          <w:p w14:paraId="51C79834" w14:textId="77777777" w:rsidR="00411F17" w:rsidRDefault="00411F17" w:rsidP="00411F17">
            <w:pPr>
              <w:keepNext/>
              <w:keepLines/>
              <w:spacing w:after="0"/>
              <w:rPr>
                <w:rFonts w:ascii="Arial" w:eastAsia="SimSun" w:hAnsi="Arial"/>
                <w:b/>
                <w:i/>
                <w:noProof/>
                <w:sz w:val="18"/>
                <w:lang w:eastAsia="zh-CN"/>
              </w:rPr>
            </w:pPr>
            <w:r>
              <w:rPr>
                <w:rFonts w:ascii="Arial" w:hAnsi="Arial"/>
                <w:b/>
                <w:i/>
                <w:noProof/>
                <w:sz w:val="18"/>
                <w:lang w:eastAsia="en-GB"/>
              </w:rPr>
              <w:t>ue-TxAntennaSelection-SRS-2T4R</w:t>
            </w:r>
            <w:r>
              <w:rPr>
                <w:rFonts w:ascii="Arial" w:eastAsia="SimSun" w:hAnsi="Arial"/>
                <w:b/>
                <w:i/>
                <w:noProof/>
                <w:sz w:val="18"/>
                <w:lang w:eastAsia="zh-CN"/>
              </w:rPr>
              <w:t>-3Pairs</w:t>
            </w:r>
          </w:p>
          <w:p w14:paraId="7126F17B" w14:textId="77777777" w:rsidR="00411F17" w:rsidRDefault="00411F17" w:rsidP="00411F17">
            <w:pPr>
              <w:keepNext/>
              <w:keepLines/>
              <w:spacing w:after="0"/>
              <w:rPr>
                <w:rFonts w:ascii="Arial" w:hAnsi="Arial"/>
                <w:b/>
                <w:i/>
                <w:noProof/>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30" w:type="dxa"/>
          </w:tcPr>
          <w:p w14:paraId="7E0AFFC7" w14:textId="77777777" w:rsidR="00411F17" w:rsidRDefault="00411F17" w:rsidP="00411F17">
            <w:pPr>
              <w:keepNext/>
              <w:keepLines/>
              <w:spacing w:after="0"/>
              <w:jc w:val="center"/>
              <w:rPr>
                <w:rFonts w:ascii="Arial" w:hAnsi="Arial"/>
                <w:noProof/>
                <w:sz w:val="18"/>
                <w:lang w:eastAsia="en-GB"/>
              </w:rPr>
            </w:pPr>
            <w:r>
              <w:rPr>
                <w:rFonts w:ascii="Arial" w:hAnsi="Arial"/>
                <w:sz w:val="18"/>
                <w:lang w:eastAsia="zh-CN"/>
              </w:rPr>
              <w:t>-</w:t>
            </w:r>
          </w:p>
        </w:tc>
      </w:tr>
      <w:tr w:rsidR="00411F17" w14:paraId="347E98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184B5E"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ul-64QAM</w:t>
            </w:r>
          </w:p>
          <w:p w14:paraId="3B101357"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2C2C14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322F5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BB33B8"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ul-256QAM</w:t>
            </w:r>
          </w:p>
          <w:p w14:paraId="63BC0716"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3F68D0E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43E1F2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38AE50"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ul-256QAM (in FeatureSetUL-PerCC)</w:t>
            </w:r>
          </w:p>
          <w:p w14:paraId="1C842E8C" w14:textId="77777777" w:rsidR="00411F17" w:rsidRDefault="00411F17" w:rsidP="00411F17">
            <w:pPr>
              <w:keepNext/>
              <w:keepLines/>
              <w:spacing w:after="0"/>
              <w:rPr>
                <w:rFonts w:ascii="Arial" w:hAnsi="Arial"/>
                <w:bCs/>
                <w:iCs/>
                <w:sz w:val="18"/>
                <w:lang w:eastAsia="zh-CN"/>
              </w:rPr>
            </w:pPr>
            <w:r>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5FA7186"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69C00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139F2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ul-256QAM-perCC-InfoList</w:t>
            </w:r>
          </w:p>
          <w:p w14:paraId="61CD84F7" w14:textId="77777777" w:rsidR="00411F17" w:rsidRDefault="00411F17" w:rsidP="00411F17">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472E3DB"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7242F6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BECFD5"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ul-256QAM-Slot</w:t>
            </w:r>
          </w:p>
          <w:p w14:paraId="7837D4EC"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10F06AEE"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680FE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42511"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ul-256QAM-Subslot</w:t>
            </w:r>
          </w:p>
          <w:p w14:paraId="6A3EA7A8"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0B2D7D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C982F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88E88" w14:textId="77777777" w:rsidR="00411F17" w:rsidRDefault="00411F17" w:rsidP="00411F17">
            <w:pPr>
              <w:keepNext/>
              <w:keepLines/>
              <w:spacing w:after="0"/>
              <w:rPr>
                <w:rFonts w:ascii="Arial" w:hAnsi="Arial"/>
                <w:b/>
                <w:i/>
                <w:sz w:val="18"/>
                <w:lang w:eastAsia="zh-CN"/>
              </w:rPr>
            </w:pPr>
            <w:bookmarkStart w:id="244" w:name="_Hlk523748107"/>
            <w:r>
              <w:rPr>
                <w:rFonts w:ascii="Arial" w:hAnsi="Arial"/>
                <w:b/>
                <w:i/>
                <w:sz w:val="18"/>
                <w:lang w:eastAsia="zh-CN"/>
              </w:rPr>
              <w:t>ul-AsyncHarqSharingDiff-TTI-Lengths</w:t>
            </w:r>
            <w:bookmarkEnd w:id="244"/>
          </w:p>
          <w:p w14:paraId="0B90CF3A"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245" w:name="_Hlk523748122"/>
            <w:r>
              <w:rPr>
                <w:rFonts w:ascii="Arial" w:hAnsi="Arial"/>
                <w:sz w:val="18"/>
                <w:lang w:eastAsia="zh-CN"/>
              </w:rPr>
              <w:t>UL asynchronous HARQ sharing between different TTI lengths for an UL serving cell</w:t>
            </w:r>
            <w:bookmarkEnd w:id="245"/>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D6A930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658563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B145B"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ul-CoMP</w:t>
            </w:r>
          </w:p>
          <w:p w14:paraId="5228C52B"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120E1DC"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1DBAD0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3C8BA7" w14:textId="77777777" w:rsidR="00411F17" w:rsidRDefault="00411F17" w:rsidP="00411F17">
            <w:pPr>
              <w:keepNext/>
              <w:keepLines/>
              <w:spacing w:after="0"/>
              <w:rPr>
                <w:rFonts w:ascii="Arial" w:hAnsi="Arial"/>
                <w:b/>
                <w:i/>
                <w:sz w:val="18"/>
              </w:rPr>
            </w:pPr>
            <w:r>
              <w:rPr>
                <w:rFonts w:ascii="Arial" w:hAnsi="Arial"/>
                <w:b/>
                <w:i/>
                <w:sz w:val="18"/>
              </w:rPr>
              <w:t>ul-dmrs-Enhancements</w:t>
            </w:r>
          </w:p>
          <w:p w14:paraId="32C653F8"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9023D0"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7E26B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869FD"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ul-PDCP-AvgDelay</w:t>
            </w:r>
          </w:p>
          <w:p w14:paraId="4936E6E0" w14:textId="77777777" w:rsidR="00411F17" w:rsidRDefault="00411F17" w:rsidP="00411F17">
            <w:pPr>
              <w:keepNext/>
              <w:keepLines/>
              <w:spacing w:after="0"/>
              <w:rPr>
                <w:rFonts w:ascii="Arial" w:hAnsi="Arial"/>
                <w:b/>
                <w:i/>
                <w:sz w:val="18"/>
              </w:rPr>
            </w:pPr>
            <w:r>
              <w:rPr>
                <w:rFonts w:ascii="Arial" w:hAnsi="Arial"/>
                <w:sz w:val="18"/>
                <w:lang w:eastAsia="zh-CN"/>
              </w:rPr>
              <w:t xml:space="preserve">Indicates whether the UE supports </w:t>
            </w:r>
            <w:r>
              <w:rPr>
                <w:rFonts w:ascii="Arial" w:hAnsi="Arial"/>
                <w:kern w:val="2"/>
                <w:sz w:val="18"/>
                <w:lang w:eastAsia="zh-CN"/>
              </w:rPr>
              <w:t>UL PDCP Packet Average Delay</w:t>
            </w:r>
            <w:r>
              <w:rPr>
                <w:rFonts w:ascii="Arial" w:hAnsi="Arial"/>
                <w:sz w:val="18"/>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A4402A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444B690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E1F248"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ul-PDCP-Delay</w:t>
            </w:r>
          </w:p>
          <w:p w14:paraId="50188B4C"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58A4C5F7"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C2810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C08F24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ul-powerControlEnhancements</w:t>
            </w:r>
          </w:p>
          <w:p w14:paraId="1E438B9A" w14:textId="77777777" w:rsidR="00411F17" w:rsidRDefault="00411F17" w:rsidP="00411F17">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204F4573"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Yes</w:t>
            </w:r>
          </w:p>
        </w:tc>
      </w:tr>
      <w:tr w:rsidR="00411F17" w14:paraId="1AAE11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8113318" w14:textId="77777777" w:rsidR="00411F17" w:rsidRDefault="00411F17" w:rsidP="00411F17">
            <w:pPr>
              <w:keepNext/>
              <w:keepLines/>
              <w:spacing w:after="0"/>
              <w:rPr>
                <w:rFonts w:ascii="Arial" w:hAnsi="Arial"/>
                <w:b/>
                <w:i/>
                <w:sz w:val="18"/>
                <w:lang w:eastAsia="en-GB"/>
              </w:rPr>
            </w:pPr>
            <w:r>
              <w:rPr>
                <w:rFonts w:ascii="Arial" w:hAnsi="Arial"/>
                <w:b/>
                <w:i/>
                <w:sz w:val="18"/>
                <w:lang w:eastAsia="zh-CN"/>
              </w:rPr>
              <w:lastRenderedPageBreak/>
              <w:t>up</w:t>
            </w:r>
            <w:r>
              <w:rPr>
                <w:rFonts w:ascii="Arial" w:hAnsi="Arial"/>
                <w:b/>
                <w:i/>
                <w:sz w:val="18"/>
                <w:lang w:eastAsia="en-GB"/>
              </w:rPr>
              <w:t>linkLAA</w:t>
            </w:r>
          </w:p>
          <w:p w14:paraId="56E1E913" w14:textId="77777777" w:rsidR="00411F17" w:rsidRDefault="00411F17" w:rsidP="00411F17">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3B75113"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81E75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E6C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uss-BlindDecodingAdjustment</w:t>
            </w:r>
          </w:p>
          <w:p w14:paraId="29608044" w14:textId="77777777" w:rsidR="00411F17" w:rsidRDefault="00411F17" w:rsidP="00411F17">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62582F9"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38493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42C20" w14:textId="77777777" w:rsidR="00411F17" w:rsidRDefault="00411F17" w:rsidP="00411F17">
            <w:pPr>
              <w:keepNext/>
              <w:keepLines/>
              <w:spacing w:after="0"/>
              <w:rPr>
                <w:rFonts w:ascii="Arial" w:hAnsi="Arial"/>
                <w:sz w:val="18"/>
                <w:lang w:eastAsia="en-GB"/>
              </w:rPr>
            </w:pPr>
            <w:r>
              <w:rPr>
                <w:rFonts w:ascii="Arial" w:hAnsi="Arial"/>
                <w:b/>
                <w:i/>
                <w:sz w:val="18"/>
                <w:lang w:eastAsia="zh-CN"/>
              </w:rPr>
              <w:t>uss-BlindDecodingReduction</w:t>
            </w:r>
          </w:p>
          <w:p w14:paraId="609DC3B4" w14:textId="77777777" w:rsidR="00411F17" w:rsidRDefault="00411F17" w:rsidP="00411F17">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F69C8CD"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1D46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68796" w14:textId="77777777" w:rsidR="00411F17" w:rsidRDefault="00411F17" w:rsidP="00411F17">
            <w:pPr>
              <w:keepNext/>
              <w:keepLines/>
              <w:spacing w:after="0"/>
              <w:rPr>
                <w:rFonts w:ascii="Arial" w:hAnsi="Arial"/>
                <w:b/>
                <w:i/>
                <w:sz w:val="18"/>
              </w:rPr>
            </w:pPr>
            <w:r>
              <w:rPr>
                <w:rFonts w:ascii="Arial" w:hAnsi="Arial"/>
                <w:b/>
                <w:i/>
                <w:sz w:val="18"/>
              </w:rPr>
              <w:t>unicastFrequencyHopping</w:t>
            </w:r>
          </w:p>
          <w:p w14:paraId="547C797B" w14:textId="77777777" w:rsidR="00411F17" w:rsidRDefault="00411F17" w:rsidP="00411F17">
            <w:pPr>
              <w:keepNext/>
              <w:keepLines/>
              <w:spacing w:after="0"/>
              <w:rPr>
                <w:rFonts w:ascii="Arial" w:hAnsi="Arial"/>
                <w:b/>
                <w:i/>
                <w:sz w:val="18"/>
                <w:lang w:eastAsia="zh-CN"/>
              </w:rPr>
            </w:pPr>
            <w:r>
              <w:rPr>
                <w:rFonts w:ascii="Arial" w:hAnsi="Arial"/>
                <w:sz w:val="18"/>
              </w:rPr>
              <w:t xml:space="preserve">Indicates whether the UE supports frequency hopping for unicast </w:t>
            </w:r>
            <w:r>
              <w:rPr>
                <w:rFonts w:ascii="Arial" w:hAnsi="Arial"/>
                <w:noProof/>
                <w:sz w:val="18"/>
              </w:rPr>
              <w:t xml:space="preserve">MPDCCH/PDSCH (configured by </w:t>
            </w:r>
            <w:r>
              <w:rPr>
                <w:rFonts w:ascii="Arial" w:hAnsi="Arial"/>
                <w:i/>
                <w:noProof/>
                <w:sz w:val="18"/>
              </w:rPr>
              <w:t>mpdcch-pdsch-HoppingConfig</w:t>
            </w:r>
            <w:r>
              <w:rPr>
                <w:rFonts w:ascii="Arial" w:hAnsi="Arial"/>
                <w:noProof/>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4D446A"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07E05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D707" w14:textId="77777777" w:rsidR="00411F17" w:rsidRDefault="00411F17" w:rsidP="00411F17">
            <w:pPr>
              <w:keepNext/>
              <w:keepLines/>
              <w:spacing w:after="0"/>
              <w:rPr>
                <w:rFonts w:ascii="Arial" w:hAnsi="Arial"/>
                <w:b/>
                <w:i/>
                <w:sz w:val="18"/>
              </w:rPr>
            </w:pPr>
            <w:r>
              <w:rPr>
                <w:rFonts w:ascii="Arial" w:hAnsi="Arial"/>
                <w:b/>
                <w:i/>
                <w:sz w:val="18"/>
              </w:rPr>
              <w:t>unicast-fembmsMixedSCell</w:t>
            </w:r>
          </w:p>
          <w:p w14:paraId="3A9EF1DF" w14:textId="77777777" w:rsidR="00411F17" w:rsidRDefault="00411F17" w:rsidP="00411F17">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noProof/>
                <w:sz w:val="18"/>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EB1D90A"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No</w:t>
            </w:r>
          </w:p>
        </w:tc>
      </w:tr>
      <w:tr w:rsidR="00411F17" w14:paraId="67350B3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6DF8B1"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utra-GERAN-CGI-Reporting-ENDC</w:t>
            </w:r>
          </w:p>
          <w:p w14:paraId="26EA7811" w14:textId="77777777" w:rsidR="00411F17" w:rsidRDefault="00411F17" w:rsidP="00411F17">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C0CEEE2"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Yes</w:t>
            </w:r>
          </w:p>
        </w:tc>
      </w:tr>
      <w:tr w:rsidR="00411F17" w14:paraId="19FB03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D6419"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utran-ProximityIndication</w:t>
            </w:r>
          </w:p>
          <w:p w14:paraId="2BF608B9"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B95B94"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w:t>
            </w:r>
          </w:p>
        </w:tc>
      </w:tr>
      <w:tr w:rsidR="00411F17" w14:paraId="5DD1EA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C4B37" w14:textId="77777777" w:rsidR="00411F17" w:rsidRDefault="00411F17" w:rsidP="00411F17">
            <w:pPr>
              <w:keepNext/>
              <w:keepLines/>
              <w:spacing w:after="0"/>
              <w:rPr>
                <w:rFonts w:ascii="Arial" w:hAnsi="Arial"/>
                <w:b/>
                <w:i/>
                <w:sz w:val="18"/>
                <w:lang w:eastAsia="zh-CN"/>
              </w:rPr>
            </w:pPr>
            <w:r>
              <w:rPr>
                <w:rFonts w:ascii="Arial" w:hAnsi="Arial"/>
                <w:b/>
                <w:i/>
                <w:sz w:val="18"/>
                <w:lang w:eastAsia="zh-CN"/>
              </w:rPr>
              <w:t>utran-SI-AcquisitionForHO</w:t>
            </w:r>
          </w:p>
          <w:p w14:paraId="4B9E6DAC" w14:textId="77777777" w:rsidR="00411F17" w:rsidRDefault="00411F17" w:rsidP="00411F17">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17E24085" w14:textId="77777777" w:rsidR="00411F17" w:rsidRDefault="00411F17" w:rsidP="00411F17">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411F17" w14:paraId="4BA711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A8B8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v2x-BandParametersNR</w:t>
            </w:r>
          </w:p>
          <w:p w14:paraId="6A6845AF" w14:textId="77777777" w:rsidR="00411F17" w:rsidRDefault="00411F17" w:rsidP="00411F17">
            <w:pPr>
              <w:keepNext/>
              <w:keepLines/>
              <w:spacing w:after="0"/>
              <w:rPr>
                <w:rFonts w:ascii="Arial" w:hAnsi="Arial"/>
                <w:b/>
                <w:i/>
                <w:sz w:val="18"/>
                <w:lang w:eastAsia="en-GB"/>
              </w:rPr>
            </w:pPr>
            <w:r>
              <w:rPr>
                <w:rFonts w:ascii="Arial" w:hAnsi="Arial"/>
                <w:bCs/>
                <w:noProof/>
                <w:sz w:val="18"/>
                <w:lang w:eastAsia="en-GB"/>
              </w:rPr>
              <w:t xml:space="preserve">Includes the NR </w:t>
            </w:r>
            <w:r>
              <w:rPr>
                <w:rFonts w:ascii="Arial" w:hAnsi="Arial"/>
                <w:i/>
                <w:sz w:val="18"/>
              </w:rPr>
              <w:t>BandParametersSidelink-r16</w:t>
            </w:r>
            <w:r>
              <w:rPr>
                <w:rFonts w:ascii="Arial" w:hAnsi="Arial"/>
                <w:bCs/>
                <w:i/>
                <w:noProof/>
                <w:sz w:val="18"/>
                <w:lang w:eastAsia="en-GB"/>
              </w:rPr>
              <w:t xml:space="preserve"> </w:t>
            </w:r>
            <w:r>
              <w:rPr>
                <w:rFonts w:ascii="Arial" w:hAnsi="Arial"/>
                <w:bCs/>
                <w:noProof/>
                <w:sz w:val="18"/>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D4643E2"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765FF7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65202D"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v2x-BandwidthClassTxSL, v2x-BandwidthClassRxSL</w:t>
            </w:r>
          </w:p>
          <w:p w14:paraId="399056D5" w14:textId="77777777" w:rsidR="00411F17" w:rsidRDefault="00411F17" w:rsidP="00411F17">
            <w:pPr>
              <w:keepNext/>
              <w:keepLines/>
              <w:spacing w:after="0"/>
              <w:rPr>
                <w:rFonts w:ascii="Arial" w:hAnsi="Arial"/>
                <w:iCs/>
                <w:noProof/>
                <w:kern w:val="2"/>
                <w:sz w:val="18"/>
                <w:lang w:eastAsia="zh-CN"/>
              </w:rPr>
            </w:pPr>
            <w:r>
              <w:rPr>
                <w:rFonts w:ascii="Arial" w:hAnsi="Arial"/>
                <w:iCs/>
                <w:noProof/>
                <w:sz w:val="18"/>
                <w:lang w:eastAsia="en-GB"/>
              </w:rPr>
              <w:t xml:space="preserve">The bandwidth class </w:t>
            </w:r>
            <w:r>
              <w:rPr>
                <w:rFonts w:ascii="Arial" w:hAnsi="Arial"/>
                <w:iCs/>
                <w:noProof/>
                <w:sz w:val="18"/>
                <w:lang w:eastAsia="zh-CN"/>
              </w:rPr>
              <w:t xml:space="preserve">for V2X sidelink transmission and reception </w:t>
            </w:r>
            <w:r>
              <w:rPr>
                <w:rFonts w:ascii="Arial" w:hAnsi="Arial"/>
                <w:iCs/>
                <w:noProof/>
                <w:sz w:val="18"/>
                <w:lang w:eastAsia="en-GB"/>
              </w:rPr>
              <w:t>supported by the UE as defined in TS 36.101 [42], Table 5.6</w:t>
            </w:r>
            <w:r>
              <w:rPr>
                <w:rFonts w:ascii="Arial" w:hAnsi="Arial"/>
                <w:iCs/>
                <w:noProof/>
                <w:sz w:val="18"/>
                <w:lang w:eastAsia="zh-CN"/>
              </w:rPr>
              <w:t>G.1</w:t>
            </w:r>
            <w:r>
              <w:rPr>
                <w:rFonts w:ascii="Arial" w:hAnsi="Arial"/>
                <w:iCs/>
                <w:noProof/>
                <w:sz w:val="18"/>
                <w:lang w:eastAsia="en-GB"/>
              </w:rPr>
              <w:t>-</w:t>
            </w:r>
            <w:r>
              <w:rPr>
                <w:rFonts w:ascii="Arial" w:hAnsi="Arial"/>
                <w:iCs/>
                <w:noProof/>
                <w:sz w:val="18"/>
                <w:lang w:eastAsia="zh-CN"/>
              </w:rPr>
              <w:t>3</w:t>
            </w:r>
            <w:r>
              <w:rPr>
                <w:rFonts w:ascii="Arial" w:hAnsi="Arial"/>
                <w:iCs/>
                <w:noProof/>
                <w:sz w:val="18"/>
                <w:lang w:eastAsia="en-GB"/>
              </w:rPr>
              <w:t>.</w:t>
            </w:r>
          </w:p>
          <w:p w14:paraId="71600636" w14:textId="77777777" w:rsidR="00411F17" w:rsidRDefault="00411F17" w:rsidP="00411F17">
            <w:pPr>
              <w:keepNext/>
              <w:keepLines/>
              <w:spacing w:after="0"/>
              <w:rPr>
                <w:rFonts w:ascii="Arial" w:hAnsi="Arial"/>
                <w:b/>
                <w:i/>
                <w:sz w:val="18"/>
                <w:lang w:eastAsia="en-GB"/>
              </w:rPr>
            </w:pPr>
            <w:r>
              <w:rPr>
                <w:rFonts w:ascii="Arial" w:hAnsi="Arial"/>
                <w:iCs/>
                <w:noProof/>
                <w:kern w:val="2"/>
                <w:sz w:val="18"/>
                <w:lang w:eastAsia="zh-CN"/>
              </w:rPr>
              <w:t xml:space="preserve">The UE explicitly includes all the supported bandwidth class combinations </w:t>
            </w:r>
            <w:r>
              <w:rPr>
                <w:rFonts w:ascii="Arial" w:hAnsi="Arial"/>
                <w:iCs/>
                <w:noProof/>
                <w:sz w:val="18"/>
                <w:lang w:eastAsia="zh-CN"/>
              </w:rPr>
              <w:t>for V2X sidelink transmission or reception</w:t>
            </w:r>
            <w:r>
              <w:rPr>
                <w:rFonts w:ascii="Arial" w:hAnsi="Arial"/>
                <w:iCs/>
                <w:noProof/>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DB47D9"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31F561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AB538B"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v2x-eNB-Scheduled</w:t>
            </w:r>
          </w:p>
          <w:p w14:paraId="79B0F21B"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44E442"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457DA7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CA3E3" w14:textId="77777777" w:rsidR="00411F17" w:rsidRDefault="00411F17" w:rsidP="00411F17">
            <w:pPr>
              <w:keepNext/>
              <w:keepLines/>
              <w:spacing w:after="0"/>
              <w:rPr>
                <w:rFonts w:ascii="Arial" w:hAnsi="Arial"/>
                <w:b/>
                <w:i/>
                <w:sz w:val="18"/>
              </w:rPr>
            </w:pPr>
            <w:r>
              <w:rPr>
                <w:rFonts w:ascii="Arial" w:hAnsi="Arial"/>
                <w:b/>
                <w:i/>
                <w:sz w:val="18"/>
              </w:rPr>
              <w:t>v2x-EnhancedHighReception</w:t>
            </w:r>
          </w:p>
          <w:p w14:paraId="5317F562" w14:textId="77777777" w:rsidR="00411F17" w:rsidRDefault="00411F17" w:rsidP="00411F17">
            <w:pPr>
              <w:keepNext/>
              <w:keepLines/>
              <w:spacing w:after="0"/>
              <w:rPr>
                <w:rFonts w:ascii="Arial" w:hAnsi="Arial" w:cs="Arial"/>
                <w:sz w:val="18"/>
                <w:szCs w:val="18"/>
              </w:rPr>
            </w:pPr>
            <w:r>
              <w:rPr>
                <w:rFonts w:ascii="Arial" w:hAnsi="Arial" w:cs="Arial"/>
                <w:sz w:val="18"/>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92D9A19" w14:textId="77777777" w:rsidR="00411F17" w:rsidRDefault="00411F17" w:rsidP="00411F17">
            <w:pPr>
              <w:keepNext/>
              <w:keepLines/>
              <w:spacing w:after="0"/>
              <w:jc w:val="center"/>
              <w:rPr>
                <w:rFonts w:ascii="Arial" w:hAnsi="Arial"/>
                <w:bCs/>
                <w:noProof/>
                <w:sz w:val="18"/>
                <w:lang w:eastAsia="zh-CN"/>
              </w:rPr>
            </w:pPr>
            <w:r>
              <w:rPr>
                <w:rFonts w:ascii="Arial" w:hAnsi="Arial"/>
                <w:bCs/>
                <w:noProof/>
                <w:sz w:val="18"/>
                <w:lang w:eastAsia="zh-CN"/>
              </w:rPr>
              <w:t>-</w:t>
            </w:r>
          </w:p>
        </w:tc>
      </w:tr>
      <w:tr w:rsidR="00411F17" w14:paraId="437AC6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71FC0"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v2x-HighPower</w:t>
            </w:r>
          </w:p>
          <w:p w14:paraId="40A9B230"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925A013"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70BBA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1F09C6"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v2x-HighReception</w:t>
            </w:r>
          </w:p>
          <w:p w14:paraId="39C6DDE0" w14:textId="77777777" w:rsidR="00411F17" w:rsidRDefault="00411F17" w:rsidP="00411F17">
            <w:pPr>
              <w:keepNext/>
              <w:keepLines/>
              <w:spacing w:after="0"/>
              <w:rPr>
                <w:rFonts w:ascii="Arial" w:hAnsi="Arial"/>
                <w:b/>
                <w:bCs/>
                <w:i/>
                <w:noProof/>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3AB84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ko-KR"/>
              </w:rPr>
              <w:t>-</w:t>
            </w:r>
          </w:p>
        </w:tc>
      </w:tr>
      <w:tr w:rsidR="00411F17" w14:paraId="314A96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DBFD27"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v2x-nonAdjacentPSCCH-PSSCH</w:t>
            </w:r>
          </w:p>
          <w:p w14:paraId="148BA3B4" w14:textId="77777777" w:rsidR="00411F17" w:rsidRDefault="00411F17" w:rsidP="00411F17">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3DE79"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493E20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81940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v2x-numberTxRxTiming</w:t>
            </w:r>
          </w:p>
          <w:p w14:paraId="27199057" w14:textId="77777777" w:rsidR="00411F17" w:rsidRDefault="00411F17" w:rsidP="00411F17">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AC31660"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2C58E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89DCD" w14:textId="77777777" w:rsidR="00411F17" w:rsidRDefault="00411F17" w:rsidP="00411F17">
            <w:pPr>
              <w:keepNext/>
              <w:keepLines/>
              <w:spacing w:after="0"/>
              <w:rPr>
                <w:rFonts w:ascii="Arial" w:hAnsi="Arial"/>
                <w:b/>
                <w:i/>
                <w:sz w:val="18"/>
                <w:lang w:eastAsia="en-US"/>
              </w:rPr>
            </w:pPr>
            <w:r>
              <w:rPr>
                <w:rFonts w:ascii="Arial" w:hAnsi="Arial"/>
                <w:b/>
                <w:i/>
                <w:sz w:val="18"/>
              </w:rPr>
              <w:t>v2x-SensingReportingMode3</w:t>
            </w:r>
          </w:p>
          <w:p w14:paraId="1B7ABE28" w14:textId="77777777" w:rsidR="00411F17" w:rsidRDefault="00411F17" w:rsidP="00411F17">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EDDC199" w14:textId="77777777" w:rsidR="00411F17" w:rsidRDefault="00411F17" w:rsidP="00411F17">
            <w:pPr>
              <w:keepNext/>
              <w:keepLines/>
              <w:spacing w:after="0"/>
              <w:jc w:val="center"/>
              <w:rPr>
                <w:rFonts w:ascii="Arial" w:hAnsi="Arial"/>
                <w:bCs/>
                <w:noProof/>
                <w:sz w:val="18"/>
                <w:lang w:eastAsia="ko-KR"/>
              </w:rPr>
            </w:pPr>
            <w:r>
              <w:rPr>
                <w:rFonts w:ascii="Arial" w:hAnsi="Arial" w:cs="Arial"/>
                <w:bCs/>
                <w:noProof/>
                <w:sz w:val="18"/>
                <w:lang w:eastAsia="zh-CN"/>
              </w:rPr>
              <w:t>-</w:t>
            </w:r>
          </w:p>
        </w:tc>
      </w:tr>
      <w:tr w:rsidR="00411F17" w14:paraId="7A3E3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6727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lastRenderedPageBreak/>
              <w:t>v2x-SupportedBandCombinationList</w:t>
            </w:r>
          </w:p>
          <w:p w14:paraId="00117D99" w14:textId="77777777" w:rsidR="00411F17" w:rsidRDefault="00411F17" w:rsidP="00411F17">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eastAsia="SimSun" w:hAnsi="Arial"/>
                <w:sz w:val="18"/>
                <w:lang w:eastAsia="zh-CN"/>
              </w:rPr>
              <w:t>sidelink</w:t>
            </w:r>
            <w:r>
              <w:rPr>
                <w:rFonts w:ascii="Arial" w:hAnsi="Arial"/>
                <w:sz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0C0590" w14:textId="77777777" w:rsidR="00411F17" w:rsidRDefault="00411F17" w:rsidP="00411F17">
            <w:pPr>
              <w:keepNext/>
              <w:keepLines/>
              <w:spacing w:after="0"/>
              <w:jc w:val="center"/>
              <w:rPr>
                <w:rFonts w:ascii="Arial" w:hAnsi="Arial"/>
                <w:bCs/>
                <w:noProof/>
                <w:sz w:val="18"/>
                <w:lang w:eastAsia="ko-KR"/>
              </w:rPr>
            </w:pPr>
          </w:p>
        </w:tc>
      </w:tr>
      <w:tr w:rsidR="00411F17" w14:paraId="65A60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5C1D9"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v2x-SupportedBandCombinationListEUTRA-NR</w:t>
            </w:r>
          </w:p>
          <w:p w14:paraId="1ACA8244" w14:textId="77777777" w:rsidR="00411F17" w:rsidRDefault="00411F17" w:rsidP="00411F17">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NR sidelink communication only, or joint V2X </w:t>
            </w:r>
            <w:r>
              <w:rPr>
                <w:rFonts w:ascii="Arial" w:eastAsia="SimSun" w:hAnsi="Arial"/>
                <w:sz w:val="18"/>
                <w:lang w:eastAsia="zh-CN"/>
              </w:rPr>
              <w:t>sidelink</w:t>
            </w:r>
            <w:r>
              <w:rPr>
                <w:rFonts w:ascii="Arial" w:hAnsi="Arial"/>
                <w:sz w:val="18"/>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65F43BC6"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6D92E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F97C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2A2F8298"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BB1C301"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5A6D9B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19D7D3"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527989C0"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v2x-SupportedBandCombinationListEUTRA-NR</w:t>
            </w:r>
            <w:r>
              <w:rPr>
                <w:rFonts w:ascii="Arial" w:hAnsi="Arial"/>
                <w:sz w:val="18"/>
              </w:rPr>
              <w:t xml:space="preserve"> on which the UE supports simultaneous transmission or reception of EUTRA and NR </w:t>
            </w:r>
            <w:r>
              <w:rPr>
                <w:rFonts w:ascii="Arial" w:eastAsia="SimSun" w:hAnsi="Arial"/>
                <w:sz w:val="18"/>
                <w:lang w:eastAsia="zh-CN"/>
              </w:rPr>
              <w:t>sidelink</w:t>
            </w:r>
            <w:r>
              <w:rPr>
                <w:rFonts w:ascii="Arial" w:hAnsi="Arial"/>
                <w:sz w:val="18"/>
              </w:rPr>
              <w:t xml:space="preserve"> communication respectively, or simultaneous transmission or reception of EUTRA and joint V2X sidelink communication and NR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v2x-SupportedBandCombinationListEUTRA-NR</w:t>
            </w:r>
            <w:r>
              <w:rPr>
                <w:rFonts w:ascii="Arial" w:hAnsi="Arial"/>
                <w:sz w:val="18"/>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BA66B43" w14:textId="77777777" w:rsidR="00411F17" w:rsidRDefault="00411F17" w:rsidP="00411F17">
            <w:pPr>
              <w:keepNext/>
              <w:keepLines/>
              <w:spacing w:after="0"/>
              <w:jc w:val="center"/>
              <w:rPr>
                <w:rFonts w:ascii="Arial" w:hAnsi="Arial"/>
                <w:bCs/>
                <w:noProof/>
                <w:sz w:val="18"/>
                <w:lang w:eastAsia="ko-KR"/>
              </w:rPr>
            </w:pPr>
            <w:r>
              <w:rPr>
                <w:rFonts w:ascii="Arial" w:eastAsia="DengXian" w:hAnsi="Arial"/>
                <w:bCs/>
                <w:noProof/>
                <w:sz w:val="18"/>
                <w:lang w:eastAsia="zh-CN"/>
              </w:rPr>
              <w:t>-</w:t>
            </w:r>
          </w:p>
        </w:tc>
      </w:tr>
      <w:tr w:rsidR="00411F17" w14:paraId="09753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0D2B4"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v2x-TxWithShortResvInterval</w:t>
            </w:r>
          </w:p>
          <w:p w14:paraId="01000C9A" w14:textId="77777777" w:rsidR="00411F17" w:rsidRDefault="00411F17" w:rsidP="00411F17">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00ED0"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5372C0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6459"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virtualCellID-BasicSRS</w:t>
            </w:r>
          </w:p>
          <w:p w14:paraId="0C51B0E8" w14:textId="77777777" w:rsidR="00411F17" w:rsidRDefault="00411F17" w:rsidP="00411F17">
            <w:pPr>
              <w:keepNext/>
              <w:keepLines/>
              <w:spacing w:after="0"/>
              <w:rPr>
                <w:rFonts w:ascii="Arial" w:hAnsi="Arial"/>
                <w:b/>
                <w:i/>
                <w:sz w:val="18"/>
                <w:lang w:eastAsia="en-GB"/>
              </w:rPr>
            </w:pPr>
            <w:r>
              <w:rPr>
                <w:rFonts w:ascii="Arial" w:hAnsi="Arial"/>
                <w:sz w:val="18"/>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34FC7073"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5D6CCC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23982"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virtualCellID-AddSRS</w:t>
            </w:r>
          </w:p>
          <w:p w14:paraId="2BA529E9" w14:textId="77777777" w:rsidR="00411F17" w:rsidRDefault="00411F17" w:rsidP="00411F17">
            <w:pPr>
              <w:keepNext/>
              <w:keepLines/>
              <w:spacing w:after="0"/>
              <w:rPr>
                <w:rFonts w:ascii="Arial" w:hAnsi="Arial"/>
                <w:b/>
                <w:i/>
                <w:sz w:val="18"/>
                <w:lang w:eastAsia="en-GB"/>
              </w:rPr>
            </w:pPr>
            <w:r>
              <w:rPr>
                <w:rFonts w:ascii="Arial" w:hAnsi="Arial"/>
                <w:sz w:val="18"/>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A45A8E2" w14:textId="77777777" w:rsidR="00411F17" w:rsidRDefault="00411F17" w:rsidP="00411F17">
            <w:pPr>
              <w:keepNext/>
              <w:keepLines/>
              <w:spacing w:after="0"/>
              <w:jc w:val="center"/>
              <w:rPr>
                <w:rFonts w:ascii="Arial" w:hAnsi="Arial"/>
                <w:bCs/>
                <w:noProof/>
                <w:sz w:val="18"/>
                <w:lang w:eastAsia="ko-KR"/>
              </w:rPr>
            </w:pPr>
            <w:r>
              <w:rPr>
                <w:rFonts w:ascii="Arial" w:hAnsi="Arial"/>
                <w:bCs/>
                <w:noProof/>
                <w:sz w:val="18"/>
                <w:lang w:eastAsia="ko-KR"/>
              </w:rPr>
              <w:t>-</w:t>
            </w:r>
          </w:p>
        </w:tc>
      </w:tr>
      <w:tr w:rsidR="00411F17" w14:paraId="29FF7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F7DC42"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voiceOverPS-HS-UTRA-FDD</w:t>
            </w:r>
          </w:p>
          <w:p w14:paraId="0CC9A925"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6AA9C3"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3758AC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D02DB" w14:textId="77777777" w:rsidR="00411F17" w:rsidRDefault="00411F17" w:rsidP="00411F17">
            <w:pPr>
              <w:keepNext/>
              <w:keepLines/>
              <w:spacing w:after="0"/>
              <w:rPr>
                <w:rFonts w:ascii="Arial" w:hAnsi="Arial"/>
                <w:b/>
                <w:bCs/>
                <w:i/>
                <w:noProof/>
                <w:sz w:val="18"/>
                <w:lang w:eastAsia="en-GB"/>
              </w:rPr>
            </w:pPr>
            <w:r>
              <w:rPr>
                <w:rFonts w:ascii="Arial" w:hAnsi="Arial"/>
                <w:b/>
                <w:bCs/>
                <w:i/>
                <w:noProof/>
                <w:sz w:val="18"/>
                <w:lang w:eastAsia="en-GB"/>
              </w:rPr>
              <w:t>voiceOverPS-HS-UTRA-TDD128</w:t>
            </w:r>
          </w:p>
          <w:p w14:paraId="33437702" w14:textId="77777777" w:rsidR="00411F17" w:rsidRDefault="00411F17" w:rsidP="00411F17">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394D56" w14:textId="77777777" w:rsidR="00411F17" w:rsidRDefault="00411F17" w:rsidP="00411F17">
            <w:pPr>
              <w:keepNext/>
              <w:keepLines/>
              <w:spacing w:after="0"/>
              <w:jc w:val="center"/>
              <w:rPr>
                <w:rFonts w:ascii="Arial" w:hAnsi="Arial"/>
                <w:sz w:val="18"/>
                <w:lang w:eastAsia="zh-CN"/>
              </w:rPr>
            </w:pPr>
            <w:r>
              <w:rPr>
                <w:rFonts w:ascii="Arial" w:hAnsi="Arial"/>
                <w:bCs/>
                <w:noProof/>
                <w:sz w:val="18"/>
                <w:lang w:eastAsia="en-GB"/>
              </w:rPr>
              <w:t>-</w:t>
            </w:r>
          </w:p>
        </w:tc>
      </w:tr>
      <w:tr w:rsidR="00411F17" w14:paraId="61D533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5863E" w14:textId="77777777" w:rsidR="00411F17" w:rsidRDefault="00411F17" w:rsidP="00411F17">
            <w:pPr>
              <w:keepNext/>
              <w:keepLines/>
              <w:spacing w:after="0"/>
              <w:rPr>
                <w:rFonts w:ascii="Arial" w:hAnsi="Arial"/>
                <w:b/>
                <w:bCs/>
                <w:i/>
                <w:iCs/>
                <w:sz w:val="18"/>
                <w:lang w:eastAsia="en-GB"/>
              </w:rPr>
            </w:pPr>
            <w:r>
              <w:rPr>
                <w:rFonts w:ascii="Arial" w:hAnsi="Arial"/>
                <w:b/>
                <w:bCs/>
                <w:i/>
                <w:iCs/>
                <w:sz w:val="18"/>
                <w:lang w:eastAsia="en-GB"/>
              </w:rPr>
              <w:t>widebandPRG-Slot, widebandPRG-Subslot, widebandPRG-Subframe</w:t>
            </w:r>
          </w:p>
          <w:p w14:paraId="1D8BD4B0" w14:textId="77777777" w:rsidR="00411F17" w:rsidRDefault="00411F17" w:rsidP="00411F17">
            <w:pPr>
              <w:keepNext/>
              <w:keepLines/>
              <w:spacing w:after="0"/>
              <w:rPr>
                <w:rFonts w:ascii="Arial" w:hAnsi="Arial"/>
                <w:sz w:val="18"/>
                <w:lang w:eastAsia="en-GB"/>
              </w:rPr>
            </w:pPr>
            <w:r>
              <w:rPr>
                <w:rFonts w:ascii="Arial" w:hAnsi="Arial"/>
                <w:sz w:val="18"/>
              </w:rPr>
              <w:t xml:space="preserve">Indicates whether the UE supports wideband </w:t>
            </w:r>
            <w:r>
              <w:rPr>
                <w:rFonts w:ascii="Arial" w:hAnsi="Arial"/>
                <w:sz w:val="18"/>
                <w:lang w:eastAsia="en-GB"/>
              </w:rPr>
              <w:t>precoding resource block group</w:t>
            </w:r>
            <w:r>
              <w:rPr>
                <w:rFonts w:ascii="Arial" w:hAnsi="Arial"/>
                <w:sz w:val="18"/>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86B2773" w14:textId="77777777" w:rsidR="00411F17" w:rsidRDefault="00411F17" w:rsidP="00411F17">
            <w:pPr>
              <w:keepNext/>
              <w:keepLines/>
              <w:spacing w:after="0"/>
              <w:jc w:val="center"/>
              <w:rPr>
                <w:rFonts w:ascii="Arial" w:hAnsi="Arial"/>
                <w:sz w:val="18"/>
                <w:lang w:eastAsia="en-GB"/>
              </w:rPr>
            </w:pPr>
            <w:r>
              <w:rPr>
                <w:rFonts w:ascii="Arial" w:hAnsi="Arial"/>
                <w:sz w:val="18"/>
                <w:lang w:eastAsia="zh-CN"/>
              </w:rPr>
              <w:t>-</w:t>
            </w:r>
          </w:p>
        </w:tc>
      </w:tr>
      <w:tr w:rsidR="00411F17" w14:paraId="773A6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25B5B4"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wlan-IW-RAN-Rules</w:t>
            </w:r>
          </w:p>
          <w:p w14:paraId="00B88C11"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access network selection and traffic steering rules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E21B3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4DB69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B91E1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wlan-IW-ANDSF-Policies</w:t>
            </w:r>
          </w:p>
          <w:p w14:paraId="56C528DB" w14:textId="77777777" w:rsidR="00411F17" w:rsidRDefault="00411F17" w:rsidP="00411F17">
            <w:pPr>
              <w:keepNext/>
              <w:keepLines/>
              <w:spacing w:after="0"/>
              <w:rPr>
                <w:rFonts w:ascii="Arial" w:hAnsi="Arial"/>
                <w:b/>
                <w:bCs/>
                <w:i/>
                <w:noProof/>
                <w:sz w:val="18"/>
                <w:lang w:eastAsia="en-GB"/>
              </w:rPr>
            </w:pPr>
            <w:r>
              <w:rPr>
                <w:rFonts w:ascii="Arial" w:hAnsi="Arial"/>
                <w:sz w:val="18"/>
                <w:lang w:eastAsia="en-GB"/>
              </w:rPr>
              <w:t xml:space="preserve">Indicates whether the UE supports </w:t>
            </w:r>
            <w:r>
              <w:rPr>
                <w:rFonts w:ascii="Arial" w:hAnsi="Arial"/>
                <w:noProof/>
                <w:sz w:val="18"/>
                <w:lang w:eastAsia="en-GB"/>
              </w:rPr>
              <w:t>RAN-assisted WLAN interworking based on ANDSF policies</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BD5018"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38986B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6A215"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wlan-MAC-Address</w:t>
            </w:r>
          </w:p>
          <w:p w14:paraId="3244EA41"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8DB856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1B242A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FD241"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wlan-PeriodicMeas</w:t>
            </w:r>
          </w:p>
          <w:p w14:paraId="5911E486" w14:textId="77777777" w:rsidR="00411F17" w:rsidRDefault="00411F17" w:rsidP="00411F17">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1E78CB83"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2D571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1B2E"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wlan-ReportAnyWLAN</w:t>
            </w:r>
          </w:p>
          <w:p w14:paraId="61E58887" w14:textId="77777777" w:rsidR="00411F17" w:rsidRDefault="00411F17" w:rsidP="00411F17">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B3948F"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6E132C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7D29C6" w14:textId="77777777" w:rsidR="00411F17" w:rsidRDefault="00411F17" w:rsidP="00411F17">
            <w:pPr>
              <w:keepNext/>
              <w:keepLines/>
              <w:spacing w:after="0"/>
              <w:rPr>
                <w:rFonts w:ascii="Arial" w:hAnsi="Arial"/>
                <w:b/>
                <w:i/>
                <w:sz w:val="18"/>
                <w:lang w:eastAsia="en-GB"/>
              </w:rPr>
            </w:pPr>
            <w:r>
              <w:rPr>
                <w:rFonts w:ascii="Arial" w:hAnsi="Arial"/>
                <w:b/>
                <w:i/>
                <w:sz w:val="18"/>
                <w:lang w:eastAsia="en-GB"/>
              </w:rPr>
              <w:t>wlan-SupportedDataRate</w:t>
            </w:r>
          </w:p>
          <w:p w14:paraId="5CB83C16" w14:textId="77777777" w:rsidR="00411F17" w:rsidRDefault="00411F17" w:rsidP="00411F17">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22E609D0"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w:t>
            </w:r>
          </w:p>
        </w:tc>
      </w:tr>
      <w:tr w:rsidR="00411F17" w14:paraId="501F50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90D756" w14:textId="77777777" w:rsidR="00411F17" w:rsidRDefault="00411F17" w:rsidP="00411F17">
            <w:pPr>
              <w:keepNext/>
              <w:keepLines/>
              <w:spacing w:after="0"/>
              <w:rPr>
                <w:rFonts w:ascii="Arial" w:hAnsi="Arial"/>
                <w:b/>
                <w:i/>
                <w:sz w:val="18"/>
              </w:rPr>
            </w:pPr>
            <w:r>
              <w:rPr>
                <w:rFonts w:ascii="Arial" w:hAnsi="Arial"/>
                <w:b/>
                <w:i/>
                <w:sz w:val="18"/>
              </w:rPr>
              <w:t>zp-CSI-RS-AperiodicInfo</w:t>
            </w:r>
          </w:p>
          <w:p w14:paraId="7FA1E710" w14:textId="77777777" w:rsidR="00411F17" w:rsidRDefault="00411F17" w:rsidP="00411F17">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12A5584" w14:textId="77777777" w:rsidR="00411F17" w:rsidRDefault="00411F17" w:rsidP="00411F17">
            <w:pPr>
              <w:keepNext/>
              <w:keepLines/>
              <w:spacing w:after="0"/>
              <w:jc w:val="center"/>
              <w:rPr>
                <w:rFonts w:ascii="Arial" w:hAnsi="Arial"/>
                <w:bCs/>
                <w:noProof/>
                <w:sz w:val="18"/>
                <w:lang w:eastAsia="en-GB"/>
              </w:rPr>
            </w:pPr>
            <w:r>
              <w:rPr>
                <w:rFonts w:ascii="Arial" w:hAnsi="Arial"/>
                <w:bCs/>
                <w:noProof/>
                <w:sz w:val="18"/>
                <w:lang w:eastAsia="en-GB"/>
              </w:rPr>
              <w:t>Yes</w:t>
            </w:r>
          </w:p>
        </w:tc>
      </w:tr>
    </w:tbl>
    <w:p w14:paraId="5C5DCE53" w14:textId="77777777" w:rsidR="00696EF8" w:rsidRDefault="00A3265E">
      <w:pPr>
        <w:rPr>
          <w:noProof/>
          <w:color w:val="FF0000"/>
        </w:rPr>
      </w:pPr>
      <w:r>
        <w:rPr>
          <w:noProof/>
          <w:color w:val="FF0000"/>
        </w:rPr>
        <w:t>/*End of third changes*/</w:t>
      </w:r>
    </w:p>
    <w:p w14:paraId="15C13234" w14:textId="77777777" w:rsidR="00696EF8" w:rsidRDefault="00696EF8"/>
    <w:sectPr w:rsidR="00696EF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pporteur" w:date="2022-05-23T09:49:00Z" w:initials="Ali">
    <w:p w14:paraId="7136DFEA" w14:textId="77777777" w:rsidR="00062E30" w:rsidRDefault="00062E30" w:rsidP="00E419DF">
      <w:r>
        <w:rPr>
          <w:rStyle w:val="CommentReference"/>
        </w:rPr>
        <w:annotationRef/>
      </w:r>
      <w:r>
        <w:t>This is to ensure the same solution will be reflected in RAN3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6D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741" w16cex:dateUtc="2022-05-23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6DFEA" w16cid:durableId="2635D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A5F2" w14:textId="77777777" w:rsidR="00883768" w:rsidRDefault="00883768">
      <w:pPr>
        <w:spacing w:after="0"/>
      </w:pPr>
      <w:r>
        <w:separator/>
      </w:r>
    </w:p>
  </w:endnote>
  <w:endnote w:type="continuationSeparator" w:id="0">
    <w:p w14:paraId="42088F46" w14:textId="77777777" w:rsidR="00883768" w:rsidRDefault="00883768">
      <w:pPr>
        <w:spacing w:after="0"/>
      </w:pPr>
      <w:r>
        <w:continuationSeparator/>
      </w:r>
    </w:p>
  </w:endnote>
  <w:endnote w:type="continuationNotice" w:id="1">
    <w:p w14:paraId="47173019" w14:textId="77777777" w:rsidR="00883768" w:rsidRDefault="008837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C36A" w14:textId="77777777" w:rsidR="00883768" w:rsidRDefault="00883768">
      <w:pPr>
        <w:spacing w:after="0"/>
      </w:pPr>
      <w:r>
        <w:separator/>
      </w:r>
    </w:p>
  </w:footnote>
  <w:footnote w:type="continuationSeparator" w:id="0">
    <w:p w14:paraId="0102CE4A" w14:textId="77777777" w:rsidR="00883768" w:rsidRDefault="00883768">
      <w:pPr>
        <w:spacing w:after="0"/>
      </w:pPr>
      <w:r>
        <w:continuationSeparator/>
      </w:r>
    </w:p>
  </w:footnote>
  <w:footnote w:type="continuationNotice" w:id="1">
    <w:p w14:paraId="08EDE7A5" w14:textId="77777777" w:rsidR="00883768" w:rsidRDefault="008837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1016421417">
    <w:abstractNumId w:val="5"/>
  </w:num>
  <w:num w:numId="2" w16cid:durableId="733771762">
    <w:abstractNumId w:val="1"/>
  </w:num>
  <w:num w:numId="3" w16cid:durableId="330916960">
    <w:abstractNumId w:val="8"/>
  </w:num>
  <w:num w:numId="4" w16cid:durableId="257954205">
    <w:abstractNumId w:val="2"/>
  </w:num>
  <w:num w:numId="5" w16cid:durableId="922493678">
    <w:abstractNumId w:val="7"/>
  </w:num>
  <w:num w:numId="6" w16cid:durableId="1355376492">
    <w:abstractNumId w:val="4"/>
  </w:num>
  <w:num w:numId="7" w16cid:durableId="633020748">
    <w:abstractNumId w:val="13"/>
  </w:num>
  <w:num w:numId="8" w16cid:durableId="1495490257">
    <w:abstractNumId w:val="15"/>
  </w:num>
  <w:num w:numId="9" w16cid:durableId="95179852">
    <w:abstractNumId w:val="0"/>
    <w:lvlOverride w:ilvl="0">
      <w:startOverride w:val="1"/>
    </w:lvlOverride>
  </w:num>
  <w:num w:numId="10" w16cid:durableId="1985350885">
    <w:abstractNumId w:val="14"/>
  </w:num>
  <w:num w:numId="11" w16cid:durableId="453182403">
    <w:abstractNumId w:val="11"/>
  </w:num>
  <w:num w:numId="12" w16cid:durableId="1842501693">
    <w:abstractNumId w:val="12"/>
  </w:num>
  <w:num w:numId="13" w16cid:durableId="2036032154">
    <w:abstractNumId w:val="9"/>
  </w:num>
  <w:num w:numId="14" w16cid:durableId="1405373010">
    <w:abstractNumId w:val="10"/>
  </w:num>
  <w:num w:numId="15" w16cid:durableId="1727410578">
    <w:abstractNumId w:val="6"/>
  </w:num>
  <w:num w:numId="16" w16cid:durableId="75104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F8"/>
    <w:rsid w:val="00003110"/>
    <w:rsid w:val="0004033C"/>
    <w:rsid w:val="00062E30"/>
    <w:rsid w:val="000E3E8E"/>
    <w:rsid w:val="000F3FA0"/>
    <w:rsid w:val="001468DF"/>
    <w:rsid w:val="0014753F"/>
    <w:rsid w:val="00154704"/>
    <w:rsid w:val="001656C9"/>
    <w:rsid w:val="001C0698"/>
    <w:rsid w:val="001D54E2"/>
    <w:rsid w:val="0026499A"/>
    <w:rsid w:val="002A7BD5"/>
    <w:rsid w:val="002B4309"/>
    <w:rsid w:val="00317DE2"/>
    <w:rsid w:val="00340165"/>
    <w:rsid w:val="003D4B49"/>
    <w:rsid w:val="00411F17"/>
    <w:rsid w:val="004957B9"/>
    <w:rsid w:val="004B4182"/>
    <w:rsid w:val="004F732C"/>
    <w:rsid w:val="00560C8D"/>
    <w:rsid w:val="00583984"/>
    <w:rsid w:val="00584513"/>
    <w:rsid w:val="005872B6"/>
    <w:rsid w:val="005E2423"/>
    <w:rsid w:val="005F7E20"/>
    <w:rsid w:val="00625C3A"/>
    <w:rsid w:val="006665B5"/>
    <w:rsid w:val="00685F9F"/>
    <w:rsid w:val="00696EF8"/>
    <w:rsid w:val="006A4485"/>
    <w:rsid w:val="0074305E"/>
    <w:rsid w:val="007A1A1B"/>
    <w:rsid w:val="007B1CB9"/>
    <w:rsid w:val="007C64CF"/>
    <w:rsid w:val="00800AE3"/>
    <w:rsid w:val="00845D3C"/>
    <w:rsid w:val="00881107"/>
    <w:rsid w:val="00883768"/>
    <w:rsid w:val="008D151D"/>
    <w:rsid w:val="008E3555"/>
    <w:rsid w:val="00931903"/>
    <w:rsid w:val="00950F2A"/>
    <w:rsid w:val="009E792B"/>
    <w:rsid w:val="00A31EBB"/>
    <w:rsid w:val="00A3265E"/>
    <w:rsid w:val="00B745EA"/>
    <w:rsid w:val="00BE3B42"/>
    <w:rsid w:val="00C33337"/>
    <w:rsid w:val="00CC42CC"/>
    <w:rsid w:val="00CC6F0C"/>
    <w:rsid w:val="00CE14C3"/>
    <w:rsid w:val="00D076C7"/>
    <w:rsid w:val="00D2011D"/>
    <w:rsid w:val="00D30AA5"/>
    <w:rsid w:val="00D92B98"/>
    <w:rsid w:val="00DB602E"/>
    <w:rsid w:val="00DD08BE"/>
    <w:rsid w:val="00DD7CCE"/>
    <w:rsid w:val="00DE14A9"/>
    <w:rsid w:val="00E913FF"/>
    <w:rsid w:val="00ED0BD4"/>
    <w:rsid w:val="00F21CBB"/>
    <w:rsid w:val="00F535BE"/>
    <w:rsid w:val="00FE66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3228"/>
  <w15:docId w15:val="{605D142E-6298-ED46-A69A-698EF6A8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pPr>
      <w:spacing w:before="120" w:after="180"/>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pBdr>
        <w:top w:val="single" w:sz="12" w:space="3" w:color="auto"/>
      </w:pBdr>
      <w:spacing w:after="180"/>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styleId="Hyperlink">
    <w:name w:val="Hyperlink"/>
    <w:uiPriority w:val="99"/>
    <w:qFormat/>
    <w:rPr>
      <w:color w:val="0000FF"/>
      <w:u w:val="single"/>
    </w:rPr>
  </w:style>
  <w:style w:type="paragraph" w:customStyle="1" w:styleId="CRCoverPage">
    <w:name w:val="CR Cover Page"/>
    <w:link w:val="CRCoverPageZchn"/>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eastAsia="ja-JP"/>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F5496" w:themeColor="accent1" w:themeShade="BF"/>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noProof/>
      <w:sz w:val="16"/>
      <w:szCs w:val="20"/>
      <w:lang w:val="en-GB" w:eastAsia="sv-SE"/>
    </w:rPr>
  </w:style>
  <w:style w:type="character" w:customStyle="1" w:styleId="PLChar">
    <w:name w:val="PL Char"/>
    <w:link w:val="PL"/>
    <w:qFormat/>
    <w:rPr>
      <w:rFonts w:ascii="Courier New" w:eastAsia="Batang" w:hAnsi="Courier New" w:cs="Times New Roman"/>
      <w:noProof/>
      <w:sz w:val="16"/>
      <w:szCs w:val="20"/>
      <w:shd w:val="clear" w:color="auto" w:fill="E6E6E6"/>
      <w:lang w:val="en-GB" w:eastAsia="sv-SE"/>
    </w:rPr>
  </w:style>
  <w:style w:type="character" w:customStyle="1" w:styleId="Heading5Char">
    <w:name w:val="Heading 5 Char"/>
    <w:basedOn w:val="DefaultParagraphFont"/>
    <w:link w:val="Heading5"/>
    <w:rPr>
      <w:rFonts w:ascii="Arial" w:eastAsia="Times New Roman" w:hAnsi="Arial" w:cs="Times New Roman"/>
      <w:sz w:val="22"/>
      <w:szCs w:val="20"/>
      <w:lang w:val="en-GB" w:eastAsia="ja-JP"/>
    </w:rPr>
  </w:style>
  <w:style w:type="character" w:customStyle="1" w:styleId="Heading6Char">
    <w:name w:val="Heading 6 Char"/>
    <w:basedOn w:val="DefaultParagraphFont"/>
    <w:link w:val="Heading6"/>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E913FF"/>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szCs w:val="20"/>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szCs w:val="20"/>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sz w:val="20"/>
      <w:szCs w:val="20"/>
      <w:lang w:val="en-GB" w:eastAsia="ja-JP"/>
    </w:rPr>
  </w:style>
  <w:style w:type="paragraph" w:customStyle="1" w:styleId="TT">
    <w:name w:val="TT"/>
    <w:basedOn w:val="Heading1"/>
    <w:next w:val="Normal"/>
    <w:pPr>
      <w:pBdr>
        <w:top w:val="single" w:sz="12" w:space="3" w:color="auto"/>
      </w:pBdr>
      <w:spacing w:after="180"/>
      <w:ind w:left="1134" w:hanging="1134"/>
      <w:outlineLvl w:val="9"/>
    </w:pPr>
    <w:rPr>
      <w:rFonts w:ascii="Arial" w:eastAsia="Times New Roman" w:hAnsi="Arial" w:cs="Times New Roman"/>
      <w:color w:val="auto"/>
      <w:sz w:val="36"/>
      <w:szCs w:val="20"/>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qFormat/>
    <w:rPr>
      <w:rFonts w:ascii="Arial" w:eastAsia="Times New Roman" w:hAnsi="Arial" w:cs="Times New Roman"/>
      <w:b/>
      <w:noProof/>
      <w:sz w:val="18"/>
      <w:szCs w:val="20"/>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noProof/>
      <w:sz w:val="20"/>
      <w:szCs w:val="20"/>
      <w:lang w:val="en-GB" w:eastAsia="ja-JP"/>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szCs w:val="2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sz w:val="20"/>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szCs w:val="20"/>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sz w:val="20"/>
      <w:szCs w:val="20"/>
      <w:lang w:val="en-GB"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s="Times New Roman"/>
      <w:color w:val="FF0000"/>
      <w:sz w:val="20"/>
      <w:szCs w:val="20"/>
      <w:lang w:val="en-GB" w:eastAsia="ja-JP"/>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List5"/>
    <w:link w:val="B5Char"/>
  </w:style>
  <w:style w:type="character" w:customStyle="1" w:styleId="B5Char">
    <w:name w:val="B5 Char"/>
    <w:link w:val="B5"/>
    <w:qFormat/>
    <w:rPr>
      <w:rFonts w:ascii="Times New Roman" w:eastAsia="Times New Roman" w:hAnsi="Times New Roman" w:cs="Times New Roman"/>
      <w:sz w:val="20"/>
      <w:szCs w:val="20"/>
      <w:lang w:val="en-GB" w:eastAsia="ja-JP"/>
    </w:rPr>
  </w:style>
  <w:style w:type="paragraph" w:styleId="Footer">
    <w:name w:val="footer"/>
    <w:basedOn w:val="Header"/>
    <w:link w:val="FooterChar"/>
    <w:pPr>
      <w:jc w:val="center"/>
    </w:pPr>
    <w:rPr>
      <w:i/>
    </w:rPr>
  </w:style>
  <w:style w:type="character" w:customStyle="1" w:styleId="FooterChar">
    <w:name w:val="Footer Char"/>
    <w:basedOn w:val="DefaultParagraphFont"/>
    <w:link w:val="Footer"/>
    <w:qFormat/>
    <w:rPr>
      <w:rFonts w:ascii="Arial" w:eastAsia="Times New Roman" w:hAnsi="Arial" w:cs="Times New Roman"/>
      <w:b/>
      <w:i/>
      <w:noProof/>
      <w:sz w:val="18"/>
      <w:szCs w:val="20"/>
      <w:lang w:val="en-GB" w:eastAsia="ja-JP"/>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x-none" w:eastAsia="x-none"/>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cs="Times New Roman"/>
      <w:sz w:val="20"/>
      <w:szCs w:val="20"/>
      <w:lang w:val="en-GB" w:eastAsia="ja-JP"/>
    </w:rPr>
  </w:style>
  <w:style w:type="character" w:customStyle="1" w:styleId="B7Char">
    <w:name w:val="B7 Char"/>
    <w:link w:val="B7"/>
    <w:qFormat/>
    <w:rPr>
      <w:rFonts w:ascii="Times New Roman" w:eastAsia="MS Mincho" w:hAnsi="Times New Roman" w:cs="Times New Roman"/>
      <w:sz w:val="20"/>
      <w:szCs w:val="20"/>
      <w:lang w:val="en-GB" w:eastAsia="ja-JP"/>
    </w:rPr>
  </w:style>
  <w:style w:type="character" w:customStyle="1" w:styleId="B8Char">
    <w:name w:val="B8 Char"/>
    <w:link w:val="B8"/>
    <w:rPr>
      <w:rFonts w:ascii="Times New Roman" w:eastAsia="MS Mincho" w:hAnsi="Times New Roman" w:cs="Times New Roman"/>
      <w:sz w:val="20"/>
      <w:szCs w:val="20"/>
      <w:lang w:val="x-none" w:eastAsia="x-none"/>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styleId="Revision">
    <w:name w:val="Revision"/>
    <w:hidden/>
    <w:uiPriority w:val="99"/>
    <w:semiHidden/>
    <w:rPr>
      <w:rFonts w:ascii="Times New Roman" w:eastAsia="MS Mincho" w:hAnsi="Times New Roman" w:cs="Times New Roman"/>
      <w:sz w:val="20"/>
      <w:szCs w:val="20"/>
      <w:lang w:val="en-GB"/>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Pr>
      <w:rFonts w:ascii="Times New Roman" w:eastAsia="Times New Roman" w:hAnsi="Times New Roman" w:cs="Times New Roman"/>
      <w:sz w:val="20"/>
      <w:szCs w:val="20"/>
      <w:lang w:val="en-GB"/>
    </w:rPr>
  </w:style>
  <w:style w:type="character" w:styleId="CommentReference">
    <w:name w:val="annotation reference"/>
    <w:qFormat/>
    <w:rPr>
      <w:sz w:val="16"/>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rPr>
      <w:rFonts w:ascii="Times New Roman" w:hAnsi="Times New Roman"/>
      <w:lang w:val="en-GB"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semiHidden/>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Pr>
      <w:rFonts w:ascii="Times New Roman" w:eastAsiaTheme="minorEastAsia" w:hAnsi="Times New Roman" w:cs="Times New Roman"/>
      <w:b/>
      <w:bCs/>
      <w:sz w:val="20"/>
      <w:szCs w:val="20"/>
      <w:lang w:val="en-GB" w:eastAsia="ja-JP"/>
    </w:rPr>
  </w:style>
  <w:style w:type="character" w:styleId="FollowedHyperlink">
    <w:name w:val="FollowedHyperlink"/>
    <w:rPr>
      <w:color w:val="800080"/>
      <w:u w:val="single"/>
    </w:rPr>
  </w:style>
  <w:style w:type="numbering" w:customStyle="1" w:styleId="NoList2">
    <w:name w:val="No List2"/>
    <w:next w:val="NoList"/>
    <w:uiPriority w:val="99"/>
    <w:semiHidden/>
    <w:unhideWhenUsed/>
    <w:rsid w:val="00E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9517">
      <w:bodyDiv w:val="1"/>
      <w:marLeft w:val="0"/>
      <w:marRight w:val="0"/>
      <w:marTop w:val="0"/>
      <w:marBottom w:val="0"/>
      <w:divBdr>
        <w:top w:val="none" w:sz="0" w:space="0" w:color="auto"/>
        <w:left w:val="none" w:sz="0" w:space="0" w:color="auto"/>
        <w:bottom w:val="none" w:sz="0" w:space="0" w:color="auto"/>
        <w:right w:val="none" w:sz="0" w:space="0" w:color="auto"/>
      </w:divBdr>
    </w:div>
    <w:div w:id="752707213">
      <w:bodyDiv w:val="1"/>
      <w:marLeft w:val="0"/>
      <w:marRight w:val="0"/>
      <w:marTop w:val="0"/>
      <w:marBottom w:val="0"/>
      <w:divBdr>
        <w:top w:val="none" w:sz="0" w:space="0" w:color="auto"/>
        <w:left w:val="none" w:sz="0" w:space="0" w:color="auto"/>
        <w:bottom w:val="none" w:sz="0" w:space="0" w:color="auto"/>
        <w:right w:val="none" w:sz="0" w:space="0" w:color="auto"/>
      </w:divBdr>
    </w:div>
    <w:div w:id="933825258">
      <w:bodyDiv w:val="1"/>
      <w:marLeft w:val="0"/>
      <w:marRight w:val="0"/>
      <w:marTop w:val="0"/>
      <w:marBottom w:val="0"/>
      <w:divBdr>
        <w:top w:val="none" w:sz="0" w:space="0" w:color="auto"/>
        <w:left w:val="none" w:sz="0" w:space="0" w:color="auto"/>
        <w:bottom w:val="none" w:sz="0" w:space="0" w:color="auto"/>
        <w:right w:val="none" w:sz="0" w:space="0" w:color="auto"/>
      </w:divBdr>
    </w:div>
    <w:div w:id="10993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2593F91-44C3-41E2-848B-EF74F2D4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7CC3C-7DA4-45BE-8B0A-D8B4A31710F5}">
  <ds:schemaRefs>
    <ds:schemaRef ds:uri="http://schemas.microsoft.com/sharepoint/v3/contenttype/forms"/>
  </ds:schemaRefs>
</ds:datastoreItem>
</file>

<file path=customXml/itemProps3.xml><?xml version="1.0" encoding="utf-8"?>
<ds:datastoreItem xmlns:ds="http://schemas.openxmlformats.org/officeDocument/2006/customXml" ds:itemID="{CA3A0C84-0DC6-4A21-B0C1-D7A3A5B7515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67</Pages>
  <Words>32743</Words>
  <Characters>186641</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Rapporteur</cp:lastModifiedBy>
  <cp:revision>27</cp:revision>
  <dcterms:created xsi:type="dcterms:W3CDTF">2022-05-20T11:42:00Z</dcterms:created>
  <dcterms:modified xsi:type="dcterms:W3CDTF">2022-05-23T10:44:00Z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