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D9F0" w14:textId="77777777" w:rsidR="002A5D1C" w:rsidRPr="002A5D1C" w:rsidRDefault="002A5D1C" w:rsidP="002A5D1C">
      <w:pPr>
        <w:pStyle w:val="Header"/>
        <w:rPr>
          <w:rFonts w:eastAsia="MS Mincho" w:cs="Arial"/>
          <w:noProof w:val="0"/>
          <w:sz w:val="22"/>
          <w:szCs w:val="22"/>
        </w:rPr>
      </w:pPr>
      <w:bookmarkStart w:id="0" w:name="_Hlk70523179"/>
      <w:bookmarkEnd w:id="0"/>
      <w:r w:rsidRPr="002A5D1C">
        <w:rPr>
          <w:rFonts w:eastAsia="MS Mincho" w:cs="Arial"/>
          <w:sz w:val="22"/>
          <w:szCs w:val="22"/>
        </w:rPr>
        <w:t>3GPP TSG-RAN WG2 Meeting #117-e</w:t>
      </w:r>
      <w:r w:rsidRPr="002A5D1C">
        <w:rPr>
          <w:rFonts w:eastAsia="MS Mincho" w:cs="Arial"/>
          <w:noProof w:val="0"/>
          <w:sz w:val="22"/>
          <w:szCs w:val="22"/>
        </w:rPr>
        <w:t xml:space="preserve">     </w:t>
      </w:r>
      <w:r w:rsidRPr="002A5D1C">
        <w:rPr>
          <w:rFonts w:eastAsia="MS Mincho" w:cs="Arial"/>
          <w:noProof w:val="0"/>
          <w:sz w:val="22"/>
          <w:szCs w:val="22"/>
        </w:rPr>
        <w:tab/>
      </w:r>
      <w:r w:rsidRPr="002A5D1C">
        <w:rPr>
          <w:rFonts w:eastAsia="MS Mincho" w:cs="Arial"/>
          <w:noProof w:val="0"/>
          <w:sz w:val="22"/>
          <w:szCs w:val="22"/>
        </w:rPr>
        <w:tab/>
      </w:r>
      <w:r w:rsidRPr="002A5D1C">
        <w:rPr>
          <w:rFonts w:eastAsia="MS Mincho" w:cs="Arial"/>
          <w:noProof w:val="0"/>
          <w:sz w:val="22"/>
          <w:szCs w:val="22"/>
        </w:rPr>
        <w:tab/>
        <w:t xml:space="preserve">          </w:t>
      </w:r>
      <w:r w:rsidRPr="002A5D1C">
        <w:rPr>
          <w:rFonts w:eastAsia="MS Mincho" w:cs="Arial"/>
          <w:noProof w:val="0"/>
          <w:sz w:val="22"/>
          <w:szCs w:val="22"/>
        </w:rPr>
        <w:tab/>
        <w:t xml:space="preserve">                </w:t>
      </w:r>
      <w:r>
        <w:rPr>
          <w:rFonts w:eastAsia="MS Mincho" w:cs="Arial"/>
          <w:noProof w:val="0"/>
          <w:sz w:val="22"/>
          <w:szCs w:val="22"/>
        </w:rPr>
        <w:t xml:space="preserve">     </w:t>
      </w:r>
      <w:r w:rsidRPr="002A5D1C">
        <w:rPr>
          <w:rFonts w:eastAsia="MS Mincho" w:cs="Arial"/>
          <w:noProof w:val="0"/>
          <w:sz w:val="22"/>
          <w:szCs w:val="22"/>
        </w:rPr>
        <w:t xml:space="preserve">  </w:t>
      </w:r>
      <w:r w:rsidRPr="002A5D1C">
        <w:rPr>
          <w:rFonts w:eastAsia="MS Mincho" w:cs="Arial"/>
          <w:i/>
          <w:noProof w:val="0"/>
          <w:sz w:val="22"/>
          <w:szCs w:val="22"/>
        </w:rPr>
        <w:t xml:space="preserve"> R2-22</w:t>
      </w:r>
      <w:r w:rsidR="00CC63E5">
        <w:rPr>
          <w:rFonts w:cs="Arial"/>
          <w:i/>
          <w:noProof w:val="0"/>
          <w:sz w:val="22"/>
          <w:szCs w:val="22"/>
          <w:lang w:eastAsia="zh-CN"/>
        </w:rPr>
        <w:t>xxxxx</w:t>
      </w:r>
    </w:p>
    <w:p w14:paraId="66987B17" w14:textId="77777777" w:rsidR="002A5D1C" w:rsidRPr="002A5D1C" w:rsidRDefault="002A5D1C" w:rsidP="002A5D1C">
      <w:pPr>
        <w:pStyle w:val="Header"/>
        <w:rPr>
          <w:rFonts w:cs="Arial"/>
          <w:bCs/>
          <w:sz w:val="22"/>
          <w:szCs w:val="22"/>
          <w:lang w:eastAsia="zh-CN"/>
        </w:rPr>
      </w:pPr>
      <w:r w:rsidRPr="002A5D1C">
        <w:rPr>
          <w:rFonts w:cs="Arial"/>
          <w:bCs/>
          <w:sz w:val="22"/>
          <w:szCs w:val="22"/>
          <w:lang w:eastAsia="zh-CN"/>
        </w:rPr>
        <w:t>Electronic Meeting, 21 February – 3 March,</w:t>
      </w:r>
      <w:r w:rsidRPr="002A5D1C">
        <w:rPr>
          <w:rFonts w:cs="Arial"/>
          <w:bCs/>
          <w:sz w:val="22"/>
          <w:szCs w:val="22"/>
        </w:rPr>
        <w:t xml:space="preserve"> 2022</w:t>
      </w:r>
    </w:p>
    <w:p w14:paraId="02B71653" w14:textId="77777777" w:rsidR="002A5D1C" w:rsidRPr="00DA53A0" w:rsidRDefault="002A5D1C" w:rsidP="004E3939">
      <w:pPr>
        <w:pStyle w:val="Header"/>
        <w:rPr>
          <w:sz w:val="22"/>
          <w:szCs w:val="22"/>
        </w:rPr>
      </w:pPr>
    </w:p>
    <w:p w14:paraId="44E02706" w14:textId="77777777" w:rsidR="00B97703" w:rsidRDefault="00B97703">
      <w:pPr>
        <w:rPr>
          <w:rFonts w:ascii="Arial" w:hAnsi="Arial" w:cs="Arial"/>
        </w:rPr>
      </w:pPr>
    </w:p>
    <w:p w14:paraId="6645E5D9" w14:textId="77777777" w:rsidR="004E3939" w:rsidRPr="004F2F01"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F2F01" w:rsidRPr="005952D9">
        <w:rPr>
          <w:rFonts w:ascii="Arial" w:hAnsi="Arial" w:cs="Arial"/>
          <w:b/>
          <w:bCs/>
          <w:sz w:val="22"/>
          <w:szCs w:val="22"/>
          <w:highlight w:val="yellow"/>
        </w:rPr>
        <w:t>[draft]</w:t>
      </w:r>
      <w:r w:rsidR="004F2F01" w:rsidRPr="005952D9">
        <w:rPr>
          <w:rFonts w:ascii="Arial" w:hAnsi="Arial" w:cs="Arial"/>
          <w:b/>
          <w:bCs/>
          <w:sz w:val="22"/>
          <w:szCs w:val="22"/>
        </w:rPr>
        <w:t xml:space="preserve"> Reply LS on Slice list and priority information for cell reselection</w:t>
      </w:r>
    </w:p>
    <w:p w14:paraId="228FB06B" w14:textId="77777777" w:rsidR="00B97703" w:rsidRPr="00B97703" w:rsidRDefault="00B97703">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005952D9" w:rsidRPr="005952D9">
        <w:rPr>
          <w:rFonts w:ascii="Arial" w:hAnsi="Arial" w:cs="Arial"/>
          <w:b/>
          <w:bCs/>
          <w:sz w:val="22"/>
          <w:szCs w:val="22"/>
        </w:rPr>
        <w:t>S2-2201859(R2-2203933)</w:t>
      </w:r>
    </w:p>
    <w:p w14:paraId="7D6FB2A3" w14:textId="77777777" w:rsidR="00B97703" w:rsidRPr="004E3939"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00554611" w:rsidRPr="00554611">
        <w:rPr>
          <w:rFonts w:ascii="Arial" w:hAnsi="Arial" w:cs="Arial"/>
          <w:b/>
          <w:bCs/>
          <w:sz w:val="22"/>
          <w:szCs w:val="22"/>
        </w:rPr>
        <w:t>Release 17</w:t>
      </w:r>
    </w:p>
    <w:bookmarkEnd w:id="3"/>
    <w:bookmarkEnd w:id="4"/>
    <w:bookmarkEnd w:id="5"/>
    <w:p w14:paraId="41251924"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801ACA" w:rsidRPr="00801ACA">
        <w:rPr>
          <w:rFonts w:ascii="Arial" w:hAnsi="Arial" w:cs="Arial"/>
          <w:b/>
          <w:bCs/>
          <w:sz w:val="22"/>
          <w:szCs w:val="22"/>
        </w:rPr>
        <w:t>NR_Slice-Core</w:t>
      </w:r>
    </w:p>
    <w:p w14:paraId="474252B8" w14:textId="77777777" w:rsidR="00B97703" w:rsidRPr="004E3939" w:rsidRDefault="00B97703">
      <w:pPr>
        <w:spacing w:after="60"/>
        <w:ind w:left="1985" w:hanging="1985"/>
        <w:rPr>
          <w:rFonts w:ascii="Arial" w:hAnsi="Arial" w:cs="Arial"/>
          <w:b/>
          <w:sz w:val="22"/>
          <w:szCs w:val="22"/>
        </w:rPr>
      </w:pPr>
    </w:p>
    <w:p w14:paraId="566C321C"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22061D" w:rsidRPr="0022061D">
        <w:rPr>
          <w:rFonts w:ascii="Arial" w:hAnsi="Arial" w:cs="Arial"/>
          <w:b/>
          <w:sz w:val="22"/>
          <w:szCs w:val="22"/>
        </w:rPr>
        <w:t xml:space="preserve">OPPO </w:t>
      </w:r>
      <w:r w:rsidR="0022061D" w:rsidRPr="0022061D">
        <w:rPr>
          <w:rFonts w:ascii="Arial" w:hAnsi="Arial" w:cs="Arial"/>
          <w:b/>
          <w:sz w:val="22"/>
          <w:szCs w:val="22"/>
          <w:highlight w:val="yellow"/>
        </w:rPr>
        <w:t>[to be RAN2]</w:t>
      </w:r>
    </w:p>
    <w:p w14:paraId="0FCB5123" w14:textId="77777777" w:rsidR="00B97703" w:rsidRPr="004E3939" w:rsidRDefault="00B97703">
      <w:pPr>
        <w:spacing w:after="60"/>
        <w:ind w:left="1985" w:hanging="1985"/>
        <w:rPr>
          <w:rFonts w:ascii="Arial" w:hAnsi="Arial" w:cs="Arial"/>
          <w:b/>
          <w:bCs/>
          <w:sz w:val="22"/>
          <w:szCs w:val="22"/>
        </w:rPr>
      </w:pPr>
      <w:commentRangeStart w:id="6"/>
      <w:commentRangeStart w:id="7"/>
      <w:commentRangeStart w:id="8"/>
      <w:r w:rsidRPr="004E3939">
        <w:rPr>
          <w:rFonts w:ascii="Arial" w:hAnsi="Arial" w:cs="Arial"/>
          <w:b/>
          <w:sz w:val="22"/>
          <w:szCs w:val="22"/>
        </w:rPr>
        <w:t>To:</w:t>
      </w:r>
      <w:commentRangeEnd w:id="6"/>
      <w:r w:rsidR="00D43FD8">
        <w:rPr>
          <w:rStyle w:val="CommentReference"/>
          <w:rFonts w:ascii="Arial" w:hAnsi="Arial"/>
        </w:rPr>
        <w:commentReference w:id="6"/>
      </w:r>
      <w:commentRangeEnd w:id="7"/>
      <w:r w:rsidR="005055DE">
        <w:rPr>
          <w:rStyle w:val="CommentReference"/>
          <w:rFonts w:ascii="Arial" w:hAnsi="Arial"/>
        </w:rPr>
        <w:commentReference w:id="7"/>
      </w:r>
      <w:commentRangeEnd w:id="8"/>
      <w:r w:rsidR="00115775">
        <w:rPr>
          <w:rStyle w:val="CommentReference"/>
          <w:rFonts w:ascii="Arial" w:hAnsi="Arial"/>
        </w:rPr>
        <w:commentReference w:id="8"/>
      </w:r>
      <w:r w:rsidRPr="004E3939">
        <w:rPr>
          <w:rFonts w:ascii="Arial" w:hAnsi="Arial" w:cs="Arial"/>
          <w:b/>
          <w:bCs/>
          <w:sz w:val="22"/>
          <w:szCs w:val="22"/>
        </w:rPr>
        <w:tab/>
      </w:r>
      <w:r w:rsidR="00EE31D8" w:rsidRPr="00EE31D8">
        <w:rPr>
          <w:rFonts w:ascii="Arial" w:hAnsi="Arial" w:cs="Arial"/>
          <w:b/>
          <w:bCs/>
          <w:sz w:val="22"/>
          <w:szCs w:val="22"/>
        </w:rPr>
        <w:t>SA2, CT1, RAN3, SA, RAN</w:t>
      </w:r>
    </w:p>
    <w:p w14:paraId="05F473F3" w14:textId="77777777" w:rsidR="00B97703" w:rsidRPr="004E3939" w:rsidRDefault="00B97703">
      <w:pPr>
        <w:spacing w:after="60"/>
        <w:ind w:left="1985" w:hanging="1985"/>
        <w:rPr>
          <w:rFonts w:ascii="Arial" w:hAnsi="Arial" w:cs="Arial"/>
          <w:b/>
          <w:bCs/>
          <w:sz w:val="22"/>
          <w:szCs w:val="22"/>
        </w:rPr>
      </w:pPr>
      <w:bookmarkStart w:id="9" w:name="OLE_LINK45"/>
      <w:bookmarkStart w:id="10" w:name="OLE_LINK46"/>
      <w:r w:rsidRPr="004E3939">
        <w:rPr>
          <w:rFonts w:ascii="Arial" w:hAnsi="Arial" w:cs="Arial"/>
          <w:b/>
          <w:sz w:val="22"/>
          <w:szCs w:val="22"/>
        </w:rPr>
        <w:t>Cc:</w:t>
      </w:r>
      <w:r w:rsidRPr="004E3939">
        <w:rPr>
          <w:rFonts w:ascii="Arial" w:hAnsi="Arial" w:cs="Arial"/>
          <w:b/>
          <w:bCs/>
          <w:sz w:val="22"/>
          <w:szCs w:val="22"/>
        </w:rPr>
        <w:tab/>
      </w:r>
    </w:p>
    <w:bookmarkEnd w:id="9"/>
    <w:bookmarkEnd w:id="10"/>
    <w:p w14:paraId="0E10E8A7" w14:textId="77777777" w:rsidR="00B97703" w:rsidRDefault="00B97703">
      <w:pPr>
        <w:spacing w:after="60"/>
        <w:ind w:left="1985" w:hanging="1985"/>
        <w:rPr>
          <w:rFonts w:ascii="Arial" w:hAnsi="Arial" w:cs="Arial"/>
          <w:bCs/>
        </w:rPr>
      </w:pPr>
    </w:p>
    <w:p w14:paraId="39BA0B10" w14:textId="7777777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A31DCF" w:rsidRPr="00A31DCF">
        <w:rPr>
          <w:rFonts w:ascii="Arial" w:hAnsi="Arial" w:cs="Arial"/>
          <w:b/>
          <w:bCs/>
          <w:sz w:val="22"/>
          <w:szCs w:val="22"/>
        </w:rPr>
        <w:t>Zhe, Fu</w:t>
      </w:r>
    </w:p>
    <w:p w14:paraId="314727BA" w14:textId="77777777"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EE08CD" w:rsidRPr="00EE08CD">
        <w:rPr>
          <w:rFonts w:ascii="Arial" w:hAnsi="Arial" w:cs="Arial"/>
          <w:bCs/>
          <w:color w:val="0000FF"/>
          <w:sz w:val="22"/>
          <w:szCs w:val="22"/>
          <w:lang w:eastAsia="zh-CN"/>
        </w:rPr>
        <w:t>fuzhe@OPPO.com</w:t>
      </w:r>
    </w:p>
    <w:p w14:paraId="11CBC5EB" w14:textId="77777777" w:rsidR="00B97703" w:rsidRPr="004E3939" w:rsidRDefault="00B97703" w:rsidP="00B97703">
      <w:pPr>
        <w:spacing w:after="60"/>
        <w:ind w:left="1985" w:hanging="1985"/>
        <w:rPr>
          <w:rFonts w:ascii="Arial" w:hAnsi="Arial" w:cs="Arial"/>
          <w:b/>
          <w:bCs/>
          <w:sz w:val="22"/>
          <w:szCs w:val="22"/>
        </w:rPr>
      </w:pPr>
    </w:p>
    <w:p w14:paraId="5174767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7BF10ED0" w14:textId="77777777" w:rsidR="00383545" w:rsidRDefault="00383545">
      <w:pPr>
        <w:spacing w:after="60"/>
        <w:ind w:left="1985" w:hanging="1985"/>
        <w:rPr>
          <w:rFonts w:ascii="Arial" w:hAnsi="Arial" w:cs="Arial"/>
          <w:b/>
        </w:rPr>
      </w:pPr>
    </w:p>
    <w:p w14:paraId="69D2371F"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A04F31" w:rsidRPr="00385529">
        <w:rPr>
          <w:rFonts w:cs="Arial"/>
          <w:bCs/>
        </w:rPr>
        <w:t>-</w:t>
      </w:r>
    </w:p>
    <w:p w14:paraId="4099A051" w14:textId="77777777" w:rsidR="00B97703" w:rsidRDefault="00B97703">
      <w:pPr>
        <w:rPr>
          <w:rFonts w:ascii="Arial" w:hAnsi="Arial" w:cs="Arial"/>
        </w:rPr>
      </w:pPr>
    </w:p>
    <w:p w14:paraId="60A80729" w14:textId="77777777" w:rsidR="00B97703" w:rsidRDefault="000F6242" w:rsidP="00B97703">
      <w:pPr>
        <w:pStyle w:val="Heading1"/>
      </w:pPr>
      <w:r>
        <w:t>1</w:t>
      </w:r>
      <w:r w:rsidR="002F1940">
        <w:tab/>
      </w:r>
      <w:r>
        <w:t>Overall description</w:t>
      </w:r>
    </w:p>
    <w:p w14:paraId="29279187" w14:textId="77777777" w:rsidR="00743F57" w:rsidRPr="00BA681D" w:rsidRDefault="00743F57" w:rsidP="00743F57">
      <w:pPr>
        <w:spacing w:afterLines="50" w:after="120" w:line="420" w:lineRule="exact"/>
        <w:rPr>
          <w:rFonts w:ascii="Arial" w:hAnsi="Arial" w:cs="Arial"/>
          <w:color w:val="000000"/>
          <w:lang w:eastAsia="zh-CN"/>
        </w:rPr>
      </w:pPr>
      <w:bookmarkStart w:id="11" w:name="OLE_LINK16"/>
      <w:bookmarkStart w:id="12" w:name="OLE_LINK17"/>
      <w:r w:rsidRPr="00BA681D">
        <w:rPr>
          <w:rFonts w:ascii="Arial" w:hAnsi="Arial" w:cs="Arial"/>
          <w:lang w:eastAsia="zh-CN"/>
        </w:rPr>
        <w:t>RAN2 would like to thank SA2 for their reply LS on</w:t>
      </w:r>
      <w:r w:rsidRPr="00BA681D">
        <w:rPr>
          <w:rFonts w:ascii="Arial" w:eastAsia="Malgun Gothic" w:hAnsi="Arial" w:cs="Arial"/>
          <w:color w:val="000000"/>
          <w:lang w:eastAsia="ko-KR"/>
        </w:rPr>
        <w:t xml:space="preserve"> Slice list and priority information for cell reselection</w:t>
      </w:r>
      <w:r w:rsidRPr="00BA681D">
        <w:rPr>
          <w:rFonts w:ascii="Arial" w:hAnsi="Arial" w:cs="Arial"/>
          <w:color w:val="000000"/>
          <w:lang w:eastAsia="zh-CN"/>
        </w:rPr>
        <w:t xml:space="preserve">. </w:t>
      </w:r>
    </w:p>
    <w:p w14:paraId="6E06B584" w14:textId="00EE2CED" w:rsidR="00743F57" w:rsidRPr="00BA681D" w:rsidRDefault="00743F57" w:rsidP="00743F57">
      <w:pPr>
        <w:spacing w:afterLines="50" w:after="120" w:line="420" w:lineRule="exact"/>
        <w:rPr>
          <w:rFonts w:ascii="Arial" w:hAnsi="Arial" w:cs="Arial"/>
          <w:lang w:eastAsia="zh-CN"/>
        </w:rPr>
      </w:pPr>
      <w:r w:rsidRPr="00BA681D">
        <w:rPr>
          <w:rFonts w:ascii="Arial" w:hAnsi="Arial" w:cs="Arial"/>
          <w:lang w:eastAsia="zh-CN"/>
        </w:rPr>
        <w:t xml:space="preserve">RAN2 has re-discussed the mapping of slice to the slice groups based on the latest SA2 </w:t>
      </w:r>
      <w:ins w:id="13" w:author="Nokia(GWO)1" w:date="2022-03-04T12:43:00Z">
        <w:r w:rsidR="003F6726">
          <w:rPr>
            <w:rFonts w:ascii="Arial" w:hAnsi="Arial" w:cs="Arial"/>
            <w:lang w:eastAsia="zh-CN"/>
          </w:rPr>
          <w:t>LS</w:t>
        </w:r>
      </w:ins>
      <w:ins w:id="14" w:author="MediaTek" w:date="2022-03-04T18:57:00Z">
        <w:del w:id="15" w:author="Nokia(GWO)1" w:date="2022-03-04T12:45:00Z">
          <w:r w:rsidR="00E90B37" w:rsidDel="003F6726">
            <w:rPr>
              <w:rFonts w:ascii="Arial" w:hAnsi="Arial" w:cs="Arial"/>
              <w:lang w:eastAsia="zh-CN"/>
            </w:rPr>
            <w:delText>discussions</w:delText>
          </w:r>
        </w:del>
      </w:ins>
      <w:del w:id="16" w:author="MediaTek" w:date="2022-03-04T18:57:00Z">
        <w:r w:rsidRPr="00BA681D" w:rsidDel="00E90B37">
          <w:rPr>
            <w:rFonts w:ascii="PMingLiU" w:eastAsia="PMingLiU" w:hAnsi="PMingLiU" w:cs="Arial" w:hint="eastAsia"/>
            <w:lang w:eastAsia="zh-TW"/>
          </w:rPr>
          <w:delText>progress</w:delText>
        </w:r>
        <w:r w:rsidRPr="00BA681D" w:rsidDel="00E90B37">
          <w:rPr>
            <w:rFonts w:ascii="Arial" w:hAnsi="Arial" w:cs="Arial"/>
            <w:lang w:eastAsia="zh-CN"/>
          </w:rPr>
          <w:delText xml:space="preserve"> and achieved the below RAN2 assumption to complete the RAN Slicing WI. </w:delText>
        </w:r>
        <w:r w:rsidR="00F22607" w:rsidDel="00E90B37">
          <w:rPr>
            <w:rFonts w:ascii="Arial" w:hAnsi="Arial" w:cs="Arial"/>
            <w:lang w:eastAsia="zh-CN"/>
          </w:rPr>
          <w:delText>M</w:delText>
        </w:r>
        <w:r w:rsidR="00F22607" w:rsidRPr="00F22607" w:rsidDel="00E90B37">
          <w:rPr>
            <w:rFonts w:ascii="Arial" w:hAnsi="Arial" w:cs="Arial"/>
            <w:lang w:eastAsia="zh-CN"/>
          </w:rPr>
          <w:delText>eanwhile</w:delText>
        </w:r>
        <w:r w:rsidR="00F22607" w:rsidDel="00E90B37">
          <w:rPr>
            <w:rFonts w:ascii="Arial" w:hAnsi="Arial" w:cs="Arial"/>
            <w:lang w:eastAsia="zh-CN"/>
          </w:rPr>
          <w:delText xml:space="preserve">, </w:delText>
        </w:r>
        <w:r w:rsidR="00BA681D" w:rsidDel="00E90B37">
          <w:rPr>
            <w:rFonts w:ascii="Arial" w:hAnsi="Arial" w:cs="Arial"/>
            <w:lang w:eastAsia="zh-CN"/>
          </w:rPr>
          <w:delText xml:space="preserve">RAN2 concluded </w:delText>
        </w:r>
        <w:r w:rsidR="00C01592" w:rsidDel="00E90B37">
          <w:rPr>
            <w:rFonts w:ascii="Arial" w:hAnsi="Arial" w:cs="Arial"/>
            <w:lang w:eastAsia="zh-CN"/>
          </w:rPr>
          <w:delText xml:space="preserve">that </w:delText>
        </w:r>
        <w:r w:rsidR="009A6BB6" w:rsidRPr="00BA681D" w:rsidDel="00E90B37">
          <w:rPr>
            <w:rFonts w:ascii="Arial" w:hAnsi="Arial" w:cs="Arial"/>
            <w:lang w:eastAsia="zh-CN"/>
          </w:rPr>
          <w:delText xml:space="preserve">RAN Slicing WI is completed </w:delText>
        </w:r>
        <w:commentRangeStart w:id="17"/>
        <w:r w:rsidR="009A6BB6" w:rsidRPr="00BA681D" w:rsidDel="00E90B37">
          <w:rPr>
            <w:rFonts w:ascii="Arial" w:hAnsi="Arial" w:cs="Arial"/>
          </w:rPr>
          <w:delText>if the issues related to other WGs (RAN3, SA2, CT1) can be completed</w:delText>
        </w:r>
        <w:commentRangeEnd w:id="17"/>
        <w:r w:rsidR="00616D8C" w:rsidDel="00E90B37">
          <w:rPr>
            <w:rStyle w:val="CommentReference"/>
            <w:rFonts w:ascii="Arial" w:hAnsi="Arial"/>
          </w:rPr>
          <w:commentReference w:id="17"/>
        </w:r>
        <w:r w:rsidR="009A6BB6" w:rsidRPr="00BA681D" w:rsidDel="00E90B37">
          <w:rPr>
            <w:rFonts w:ascii="Arial" w:hAnsi="Arial" w:cs="Arial"/>
          </w:rPr>
          <w:delText xml:space="preserve">. Thus, </w:delText>
        </w:r>
        <w:commentRangeStart w:id="18"/>
        <w:commentRangeStart w:id="19"/>
        <w:commentRangeStart w:id="20"/>
        <w:r w:rsidRPr="00BA681D" w:rsidDel="00E90B37">
          <w:rPr>
            <w:rFonts w:ascii="Arial" w:hAnsi="Arial" w:cs="Arial"/>
            <w:lang w:eastAsia="zh-CN"/>
          </w:rPr>
          <w:delText>RAN2 expects SA2 to indicate if this RAN2 assumption does not work before RAN#96</w:delText>
        </w:r>
      </w:del>
      <w:r w:rsidRPr="00BA681D">
        <w:rPr>
          <w:rFonts w:ascii="Arial" w:hAnsi="Arial" w:cs="Arial"/>
          <w:lang w:eastAsia="zh-CN"/>
        </w:rPr>
        <w:t>.</w:t>
      </w:r>
      <w:commentRangeEnd w:id="18"/>
      <w:r w:rsidR="00616D8C">
        <w:rPr>
          <w:rStyle w:val="CommentReference"/>
          <w:rFonts w:ascii="Arial" w:hAnsi="Arial"/>
        </w:rPr>
        <w:commentReference w:id="18"/>
      </w:r>
      <w:commentRangeEnd w:id="19"/>
      <w:r w:rsidR="00EA2026">
        <w:rPr>
          <w:rStyle w:val="CommentReference"/>
          <w:rFonts w:ascii="Arial" w:hAnsi="Arial"/>
        </w:rPr>
        <w:commentReference w:id="19"/>
      </w:r>
      <w:commentRangeEnd w:id="20"/>
      <w:r w:rsidR="00862D6A">
        <w:rPr>
          <w:rStyle w:val="CommentReference"/>
          <w:rFonts w:ascii="Arial" w:hAnsi="Arial"/>
        </w:rPr>
        <w:commentReference w:id="20"/>
      </w:r>
    </w:p>
    <w:bookmarkEnd w:id="11"/>
    <w:bookmarkEnd w:id="12"/>
    <w:p w14:paraId="126E821E" w14:textId="24BD281E" w:rsidR="00743F57" w:rsidRPr="00BA681D" w:rsidRDefault="00743F57" w:rsidP="00743F57">
      <w:pPr>
        <w:spacing w:afterLines="50" w:after="120" w:line="420" w:lineRule="exact"/>
        <w:rPr>
          <w:rFonts w:ascii="Arial" w:hAnsi="Arial" w:cs="Arial"/>
          <w:lang w:eastAsia="zh-CN"/>
        </w:rPr>
      </w:pPr>
      <w:commentRangeStart w:id="21"/>
      <w:del w:id="22" w:author="MediaTek" w:date="2022-03-04T18:59:00Z">
        <w:r w:rsidRPr="00BA681D" w:rsidDel="00E90B37">
          <w:rPr>
            <w:rFonts w:ascii="Arial" w:hAnsi="Arial" w:cs="Arial"/>
            <w:lang w:eastAsia="zh-CN"/>
          </w:rPr>
          <w:delText>RAN2 assumes (based on</w:delText>
        </w:r>
      </w:del>
      <w:ins w:id="23" w:author="MediaTek" w:date="2022-03-04T18:59:00Z">
        <w:r w:rsidR="00E90B37">
          <w:rPr>
            <w:rFonts w:ascii="Arial" w:hAnsi="Arial" w:cs="Arial"/>
            <w:lang w:eastAsia="zh-CN"/>
          </w:rPr>
          <w:t>A</w:t>
        </w:r>
      </w:ins>
      <w:r w:rsidRPr="00BA681D">
        <w:rPr>
          <w:rFonts w:ascii="Arial" w:hAnsi="Arial" w:cs="Arial"/>
          <w:lang w:eastAsia="zh-CN"/>
        </w:rPr>
        <w:t xml:space="preserve"> majority </w:t>
      </w:r>
      <w:del w:id="24" w:author="MediaTek" w:date="2022-03-04T19:00:00Z">
        <w:r w:rsidRPr="00BA681D" w:rsidDel="00E90B37">
          <w:rPr>
            <w:rFonts w:ascii="Arial" w:hAnsi="Arial" w:cs="Arial"/>
            <w:lang w:eastAsia="zh-CN"/>
          </w:rPr>
          <w:delText xml:space="preserve">views </w:delText>
        </w:r>
      </w:del>
      <w:ins w:id="25" w:author="MediaTek" w:date="2022-03-04T19:00:00Z">
        <w:r w:rsidR="00E90B37">
          <w:rPr>
            <w:rFonts w:ascii="Arial" w:hAnsi="Arial" w:cs="Arial"/>
            <w:lang w:eastAsia="zh-CN"/>
          </w:rPr>
          <w:t>of companies</w:t>
        </w:r>
        <w:r w:rsidR="00E90B37" w:rsidRPr="00BA681D">
          <w:rPr>
            <w:rFonts w:ascii="Arial" w:hAnsi="Arial" w:cs="Arial"/>
            <w:lang w:eastAsia="zh-CN"/>
          </w:rPr>
          <w:t xml:space="preserve"> </w:t>
        </w:r>
      </w:ins>
      <w:r w:rsidRPr="00BA681D">
        <w:rPr>
          <w:rFonts w:ascii="Arial" w:hAnsi="Arial" w:cs="Arial"/>
          <w:lang w:eastAsia="zh-CN"/>
        </w:rPr>
        <w:t>in RAN2</w:t>
      </w:r>
      <w:del w:id="26" w:author="MediaTek" w:date="2022-03-04T19:00:00Z">
        <w:r w:rsidRPr="00BA681D" w:rsidDel="00E90B37">
          <w:rPr>
            <w:rFonts w:ascii="Arial" w:hAnsi="Arial" w:cs="Arial"/>
            <w:lang w:eastAsia="zh-CN"/>
          </w:rPr>
          <w:delText xml:space="preserve">) </w:delText>
        </w:r>
      </w:del>
      <w:ins w:id="27" w:author="MediaTek" w:date="2022-03-04T19:00:00Z">
        <w:r w:rsidR="00E90B37">
          <w:rPr>
            <w:rFonts w:ascii="Arial" w:hAnsi="Arial" w:cs="Arial"/>
            <w:lang w:eastAsia="zh-CN"/>
          </w:rPr>
          <w:t xml:space="preserve"> expressed</w:t>
        </w:r>
        <w:r w:rsidR="00E90B37" w:rsidRPr="00BA681D">
          <w:rPr>
            <w:rFonts w:ascii="Arial" w:hAnsi="Arial" w:cs="Arial"/>
            <w:lang w:eastAsia="zh-CN"/>
          </w:rPr>
          <w:t xml:space="preserve"> </w:t>
        </w:r>
      </w:ins>
      <w:r w:rsidRPr="00BA681D">
        <w:rPr>
          <w:rFonts w:ascii="Arial" w:hAnsi="Arial" w:cs="Arial"/>
          <w:lang w:eastAsia="zh-CN"/>
        </w:rPr>
        <w:t xml:space="preserve">that the mapping of slice to the slice groups for cell reselection </w:t>
      </w:r>
      <w:del w:id="28" w:author="MediaTek" w:date="2022-03-04T19:00:00Z">
        <w:r w:rsidRPr="00BA681D" w:rsidDel="00E90B37">
          <w:rPr>
            <w:rFonts w:ascii="Arial" w:hAnsi="Arial" w:cs="Arial"/>
            <w:lang w:eastAsia="zh-CN"/>
          </w:rPr>
          <w:delText xml:space="preserve">are </w:delText>
        </w:r>
      </w:del>
      <w:ins w:id="29" w:author="MediaTek" w:date="2022-03-04T19:00:00Z">
        <w:r w:rsidR="00E90B37">
          <w:rPr>
            <w:rFonts w:ascii="Arial" w:hAnsi="Arial" w:cs="Arial"/>
            <w:lang w:eastAsia="zh-CN"/>
          </w:rPr>
          <w:t>should be</w:t>
        </w:r>
        <w:r w:rsidR="00E90B37" w:rsidRPr="00BA681D">
          <w:rPr>
            <w:rFonts w:ascii="Arial" w:hAnsi="Arial" w:cs="Arial"/>
            <w:lang w:eastAsia="zh-CN"/>
          </w:rPr>
          <w:t xml:space="preserve"> </w:t>
        </w:r>
      </w:ins>
      <w:r w:rsidRPr="00BA681D">
        <w:rPr>
          <w:rFonts w:ascii="Arial" w:hAnsi="Arial" w:cs="Arial"/>
          <w:lang w:eastAsia="zh-CN"/>
        </w:rPr>
        <w:t>per TA.</w:t>
      </w:r>
      <w:ins w:id="30" w:author="MediaTek" w:date="2022-03-04T19:01:00Z">
        <w:r w:rsidR="00E90B37">
          <w:rPr>
            <w:rFonts w:ascii="Arial" w:hAnsi="Arial" w:cs="Arial"/>
            <w:lang w:eastAsia="zh-CN"/>
          </w:rPr>
          <w:t xml:space="preserve"> RAN2 understands the slice group granularity is an SA2 decision</w:t>
        </w:r>
        <w:del w:id="31" w:author="Qualcomm - Peng Cheng" w:date="2022-03-06T15:55:00Z">
          <w:r w:rsidR="00E90B37" w:rsidDel="00392D7E">
            <w:rPr>
              <w:rFonts w:ascii="Arial" w:hAnsi="Arial" w:cs="Arial"/>
              <w:lang w:eastAsia="zh-CN"/>
            </w:rPr>
            <w:delText>.</w:delText>
          </w:r>
        </w:del>
      </w:ins>
      <w:commentRangeEnd w:id="21"/>
      <w:del w:id="32" w:author="Qualcomm - Peng Cheng" w:date="2022-03-06T15:55:00Z">
        <w:r w:rsidR="00EA2026" w:rsidDel="00392D7E">
          <w:rPr>
            <w:rStyle w:val="CommentReference"/>
            <w:rFonts w:ascii="Arial" w:hAnsi="Arial"/>
          </w:rPr>
          <w:commentReference w:id="21"/>
        </w:r>
      </w:del>
      <w:ins w:id="33" w:author="Qualcomm - Peng Cheng" w:date="2022-03-06T15:55:00Z">
        <w:r w:rsidR="00392D7E">
          <w:rPr>
            <w:rFonts w:ascii="Arial" w:hAnsi="Arial" w:cs="Arial"/>
            <w:lang w:eastAsia="zh-CN"/>
          </w:rPr>
          <w:t xml:space="preserve">, </w:t>
        </w:r>
      </w:ins>
      <w:ins w:id="34" w:author="Qualcomm - Peng Cheng" w:date="2022-03-06T16:13:00Z">
        <w:r w:rsidR="00793C87">
          <w:rPr>
            <w:rFonts w:ascii="Arial" w:hAnsi="Arial" w:cs="Arial"/>
            <w:lang w:eastAsia="zh-CN"/>
          </w:rPr>
          <w:t xml:space="preserve">However, </w:t>
        </w:r>
        <w:r w:rsidR="00485C77">
          <w:rPr>
            <w:rFonts w:ascii="Arial" w:hAnsi="Arial" w:cs="Arial"/>
            <w:lang w:eastAsia="zh-CN"/>
          </w:rPr>
          <w:t>RAN2 understands</w:t>
        </w:r>
      </w:ins>
      <w:ins w:id="35" w:author="Qualcomm - Peng Cheng" w:date="2022-03-06T15:55:00Z">
        <w:r w:rsidR="00392D7E">
          <w:rPr>
            <w:rFonts w:ascii="Arial" w:hAnsi="Arial" w:cs="Arial"/>
            <w:lang w:eastAsia="zh-CN"/>
          </w:rPr>
          <w:t xml:space="preserve"> </w:t>
        </w:r>
      </w:ins>
      <w:ins w:id="36" w:author="Qualcomm - Peng Cheng" w:date="2022-03-06T16:15:00Z">
        <w:r w:rsidR="005F2432">
          <w:rPr>
            <w:rFonts w:ascii="Arial" w:hAnsi="Arial" w:cs="Arial"/>
            <w:lang w:eastAsia="zh-CN"/>
          </w:rPr>
          <w:t>whether</w:t>
        </w:r>
      </w:ins>
      <w:ins w:id="37" w:author="Qualcomm - Peng Cheng" w:date="2022-03-06T15:55:00Z">
        <w:r w:rsidR="00392D7E">
          <w:rPr>
            <w:rFonts w:ascii="Arial" w:hAnsi="Arial" w:cs="Arial"/>
            <w:lang w:eastAsia="zh-CN"/>
          </w:rPr>
          <w:t xml:space="preserve"> per TA or per PLMN granularity has no impact </w:t>
        </w:r>
      </w:ins>
      <w:ins w:id="38" w:author="Qualcomm - Peng Cheng" w:date="2022-03-06T15:56:00Z">
        <w:r w:rsidR="00392D7E">
          <w:rPr>
            <w:rFonts w:ascii="Arial" w:hAnsi="Arial" w:cs="Arial"/>
            <w:lang w:eastAsia="zh-CN"/>
          </w:rPr>
          <w:t xml:space="preserve">on RAN2 specification. </w:t>
        </w:r>
      </w:ins>
    </w:p>
    <w:p w14:paraId="34826170" w14:textId="4C86E017" w:rsidR="007A1FE5" w:rsidRDefault="00B3096C" w:rsidP="00743F57">
      <w:pPr>
        <w:spacing w:afterLines="50" w:after="120" w:line="420" w:lineRule="exact"/>
        <w:rPr>
          <w:ins w:id="39" w:author="Nokia(GWO)1" w:date="2022-03-04T12:54:00Z"/>
          <w:rFonts w:ascii="Arial" w:hAnsi="Arial" w:cs="Arial"/>
          <w:lang w:eastAsia="zh-CN"/>
        </w:rPr>
      </w:pPr>
      <w:commentRangeStart w:id="40"/>
      <w:commentRangeStart w:id="41"/>
      <w:commentRangeStart w:id="42"/>
      <w:commentRangeStart w:id="43"/>
      <w:ins w:id="44" w:author="CMCC" w:date="2022-03-04T10:43:00Z">
        <w:r>
          <w:rPr>
            <w:rFonts w:ascii="Arial" w:hAnsi="Arial" w:cs="Arial" w:hint="eastAsia"/>
            <w:lang w:eastAsia="zh-CN"/>
          </w:rPr>
          <w:t xml:space="preserve"> </w:t>
        </w:r>
        <w:r>
          <w:rPr>
            <w:rFonts w:ascii="Arial" w:hAnsi="Arial" w:cs="Arial"/>
            <w:lang w:eastAsia="zh-CN"/>
          </w:rPr>
          <w:t xml:space="preserve"> </w:t>
        </w:r>
        <w:commentRangeEnd w:id="40"/>
        <w:r>
          <w:rPr>
            <w:rStyle w:val="CommentReference"/>
            <w:rFonts w:ascii="Arial" w:hAnsi="Arial"/>
          </w:rPr>
          <w:commentReference w:id="40"/>
        </w:r>
      </w:ins>
      <w:commentRangeEnd w:id="41"/>
      <w:r w:rsidR="00AD09AB">
        <w:rPr>
          <w:rStyle w:val="CommentReference"/>
          <w:rFonts w:ascii="Arial" w:hAnsi="Arial"/>
        </w:rPr>
        <w:commentReference w:id="41"/>
      </w:r>
      <w:commentRangeEnd w:id="42"/>
      <w:r w:rsidR="003F6726">
        <w:rPr>
          <w:rStyle w:val="CommentReference"/>
          <w:rFonts w:ascii="Arial" w:hAnsi="Arial"/>
        </w:rPr>
        <w:commentReference w:id="42"/>
      </w:r>
      <w:commentRangeEnd w:id="43"/>
      <w:r w:rsidR="00862D6A">
        <w:rPr>
          <w:rStyle w:val="CommentReference"/>
          <w:rFonts w:ascii="Arial" w:hAnsi="Arial"/>
        </w:rPr>
        <w:commentReference w:id="43"/>
      </w:r>
      <w:ins w:id="45" w:author="Nokia(GWO)1" w:date="2022-03-04T12:48:00Z">
        <w:r w:rsidR="003F6726" w:rsidRPr="003F6726">
          <w:rPr>
            <w:rFonts w:ascii="Arial" w:hAnsi="Arial" w:cs="Arial"/>
            <w:lang w:eastAsia="zh-CN"/>
          </w:rPr>
          <w:t xml:space="preserve"> </w:t>
        </w:r>
        <w:r w:rsidR="003F6726" w:rsidRPr="00C84AF5">
          <w:rPr>
            <w:rFonts w:ascii="Arial" w:hAnsi="Arial" w:cs="Arial"/>
            <w:lang w:eastAsia="zh-CN"/>
          </w:rPr>
          <w:t xml:space="preserve">RAN2 </w:t>
        </w:r>
      </w:ins>
      <w:ins w:id="46" w:author="Nokia(GWO)1" w:date="2022-03-04T13:02:00Z">
        <w:r w:rsidR="00F3499F">
          <w:rPr>
            <w:rFonts w:ascii="Arial" w:hAnsi="Arial" w:cs="Arial"/>
            <w:lang w:eastAsia="zh-CN"/>
          </w:rPr>
          <w:t xml:space="preserve">also </w:t>
        </w:r>
      </w:ins>
      <w:ins w:id="47" w:author="Nokia(GWO)1" w:date="2022-03-04T12:48:00Z">
        <w:r w:rsidR="003F6726" w:rsidRPr="00C84AF5">
          <w:rPr>
            <w:rFonts w:ascii="Arial" w:hAnsi="Arial" w:cs="Arial"/>
            <w:lang w:eastAsia="zh-CN"/>
          </w:rPr>
          <w:t>assumes that the NAS layer in the UE is able to provide slice group priorities to AS layer in the UE</w:t>
        </w:r>
        <w:r w:rsidR="003F6726">
          <w:rPr>
            <w:rFonts w:ascii="Arial" w:hAnsi="Arial" w:cs="Arial"/>
            <w:lang w:eastAsia="zh-CN"/>
          </w:rPr>
          <w:t>.</w:t>
        </w:r>
      </w:ins>
    </w:p>
    <w:p w14:paraId="0DDCCBEE" w14:textId="12A29E8D" w:rsidR="00EA2026" w:rsidRDefault="00EA2026" w:rsidP="00743F57">
      <w:pPr>
        <w:spacing w:afterLines="50" w:after="120" w:line="420" w:lineRule="exact"/>
        <w:rPr>
          <w:ins w:id="48" w:author="Nokia(GWO)1" w:date="2022-03-04T12:59:00Z"/>
          <w:rFonts w:ascii="Arial" w:hAnsi="Arial" w:cs="Arial"/>
          <w:lang w:eastAsia="zh-CN"/>
        </w:rPr>
      </w:pPr>
      <w:commentRangeStart w:id="49"/>
      <w:ins w:id="50" w:author="Nokia(GWO)1" w:date="2022-03-04T12:55:00Z">
        <w:r w:rsidRPr="00EA2026">
          <w:rPr>
            <w:rFonts w:ascii="Arial" w:hAnsi="Arial" w:cs="Arial"/>
            <w:lang w:eastAsia="zh-CN"/>
          </w:rPr>
          <w:t xml:space="preserve">RAN2 considers the WI is completed </w:t>
        </w:r>
        <w:r>
          <w:rPr>
            <w:rFonts w:ascii="Arial" w:hAnsi="Arial" w:cs="Arial"/>
            <w:lang w:eastAsia="zh-CN"/>
          </w:rPr>
          <w:t>from RAN2 specification perspective based on the above assumptions</w:t>
        </w:r>
      </w:ins>
      <w:ins w:id="51" w:author="Nokia(GWO)1" w:date="2022-03-04T12:59:00Z">
        <w:r w:rsidR="00F3499F">
          <w:rPr>
            <w:rFonts w:ascii="Arial" w:hAnsi="Arial" w:cs="Arial"/>
            <w:lang w:eastAsia="zh-CN"/>
          </w:rPr>
          <w:t>.</w:t>
        </w:r>
      </w:ins>
      <w:ins w:id="52" w:author="Nokia(GWO)1" w:date="2022-03-04T12:55:00Z">
        <w:r>
          <w:rPr>
            <w:rFonts w:ascii="Arial" w:hAnsi="Arial" w:cs="Arial"/>
            <w:lang w:eastAsia="zh-CN"/>
          </w:rPr>
          <w:t xml:space="preserve"> </w:t>
        </w:r>
      </w:ins>
      <w:ins w:id="53" w:author="Nokia(GWO)1" w:date="2022-03-04T12:59:00Z">
        <w:r w:rsidR="00F3499F">
          <w:rPr>
            <w:rFonts w:ascii="Arial" w:hAnsi="Arial" w:cs="Arial"/>
            <w:lang w:eastAsia="zh-CN"/>
          </w:rPr>
          <w:t xml:space="preserve">RAN2 </w:t>
        </w:r>
        <w:commentRangeStart w:id="54"/>
        <w:r w:rsidR="00F3499F">
          <w:rPr>
            <w:rFonts w:ascii="Arial" w:hAnsi="Arial" w:cs="Arial"/>
            <w:lang w:eastAsia="zh-CN"/>
          </w:rPr>
          <w:t>request</w:t>
        </w:r>
      </w:ins>
      <w:ins w:id="55" w:author="Nokia(GWO)1" w:date="2022-03-04T13:00:00Z">
        <w:r w:rsidR="00F3499F">
          <w:rPr>
            <w:rFonts w:ascii="Arial" w:hAnsi="Arial" w:cs="Arial"/>
            <w:lang w:eastAsia="zh-CN"/>
          </w:rPr>
          <w:t>s</w:t>
        </w:r>
      </w:ins>
      <w:commentRangeEnd w:id="54"/>
      <w:r w:rsidR="00E3190D">
        <w:rPr>
          <w:rStyle w:val="CommentReference"/>
          <w:rFonts w:ascii="Arial" w:hAnsi="Arial"/>
        </w:rPr>
        <w:commentReference w:id="54"/>
      </w:r>
      <w:ins w:id="56" w:author="Nokia(GWO)1" w:date="2022-03-04T12:59:00Z">
        <w:r w:rsidR="00F3499F">
          <w:rPr>
            <w:rFonts w:ascii="Arial" w:hAnsi="Arial" w:cs="Arial"/>
            <w:lang w:eastAsia="zh-CN"/>
          </w:rPr>
          <w:t xml:space="preserve"> other WGs to </w:t>
        </w:r>
      </w:ins>
      <w:ins w:id="57" w:author="Nokia(GWO)1" w:date="2022-03-04T13:01:00Z">
        <w:r w:rsidR="00F3499F">
          <w:rPr>
            <w:rFonts w:ascii="Arial" w:hAnsi="Arial" w:cs="Arial"/>
            <w:lang w:eastAsia="zh-CN"/>
          </w:rPr>
          <w:t xml:space="preserve">finalize their relevant specifications and </w:t>
        </w:r>
      </w:ins>
      <w:ins w:id="58" w:author="Nokia(GWO)1" w:date="2022-03-04T12:59:00Z">
        <w:r w:rsidR="00F3499F">
          <w:rPr>
            <w:rFonts w:ascii="Arial" w:hAnsi="Arial" w:cs="Arial"/>
            <w:lang w:eastAsia="zh-CN"/>
          </w:rPr>
          <w:t>indicate if</w:t>
        </w:r>
      </w:ins>
      <w:ins w:id="59" w:author="Nokia(GWO)1" w:date="2022-03-04T13:00:00Z">
        <w:r w:rsidR="00F3499F">
          <w:rPr>
            <w:rFonts w:ascii="Arial" w:hAnsi="Arial" w:cs="Arial"/>
            <w:lang w:eastAsia="zh-CN"/>
          </w:rPr>
          <w:t xml:space="preserve"> RAN2 working assumptions are not </w:t>
        </w:r>
      </w:ins>
      <w:ins w:id="60" w:author="Nokia(GWO)1" w:date="2022-03-04T13:01:00Z">
        <w:r w:rsidR="00F3499F">
          <w:rPr>
            <w:rFonts w:ascii="Arial" w:hAnsi="Arial" w:cs="Arial"/>
            <w:lang w:eastAsia="zh-CN"/>
          </w:rPr>
          <w:t>vali</w:t>
        </w:r>
      </w:ins>
      <w:ins w:id="61" w:author="Nokia(GWO)1" w:date="2022-03-04T13:10:00Z">
        <w:r w:rsidR="00AE4A8E">
          <w:rPr>
            <w:rFonts w:ascii="Arial" w:hAnsi="Arial" w:cs="Arial"/>
            <w:lang w:eastAsia="zh-CN"/>
          </w:rPr>
          <w:t>d before RAN#96</w:t>
        </w:r>
      </w:ins>
      <w:commentRangeEnd w:id="49"/>
      <w:ins w:id="62" w:author="Nokia(GWO)1" w:date="2022-03-04T13:07:00Z">
        <w:r w:rsidR="006C5D22">
          <w:rPr>
            <w:rStyle w:val="CommentReference"/>
            <w:rFonts w:ascii="Arial" w:hAnsi="Arial"/>
          </w:rPr>
          <w:commentReference w:id="49"/>
        </w:r>
      </w:ins>
      <w:ins w:id="63" w:author="Nokia(GWO)1" w:date="2022-03-04T13:00:00Z">
        <w:r w:rsidR="00F3499F">
          <w:rPr>
            <w:rFonts w:ascii="Arial" w:hAnsi="Arial" w:cs="Arial"/>
            <w:lang w:eastAsia="zh-CN"/>
          </w:rPr>
          <w:t>.</w:t>
        </w:r>
      </w:ins>
    </w:p>
    <w:p w14:paraId="339B08E1" w14:textId="77777777" w:rsidR="00EA2026" w:rsidRPr="00BA681D" w:rsidRDefault="00EA2026" w:rsidP="00743F57">
      <w:pPr>
        <w:spacing w:afterLines="50" w:after="120" w:line="420" w:lineRule="exact"/>
        <w:rPr>
          <w:rFonts w:ascii="Arial" w:hAnsi="Arial" w:cs="Arial"/>
          <w:lang w:eastAsia="zh-CN"/>
        </w:rPr>
      </w:pPr>
    </w:p>
    <w:p w14:paraId="08E0C36F" w14:textId="60B5E3BA" w:rsidR="00743F57" w:rsidRPr="00BA681D" w:rsidRDefault="00743F57" w:rsidP="00743F57">
      <w:pPr>
        <w:spacing w:afterLines="50" w:after="120" w:line="420" w:lineRule="exact"/>
        <w:rPr>
          <w:rFonts w:ascii="Arial" w:hAnsi="Arial" w:cs="Arial"/>
          <w:lang w:eastAsia="zh-CN"/>
        </w:rPr>
      </w:pPr>
      <w:del w:id="64" w:author="MediaTek" w:date="2022-03-04T19:01:00Z">
        <w:r w:rsidRPr="00BA681D" w:rsidDel="00E90B37">
          <w:rPr>
            <w:rFonts w:ascii="Arial" w:hAnsi="Arial" w:cs="Arial"/>
            <w:lang w:eastAsia="zh-CN"/>
          </w:rPr>
          <w:delText xml:space="preserve">In addition, </w:delText>
        </w:r>
      </w:del>
      <w:r w:rsidRPr="00BA681D">
        <w:rPr>
          <w:rFonts w:ascii="Arial" w:hAnsi="Arial" w:cs="Arial"/>
          <w:lang w:eastAsia="zh-CN"/>
        </w:rPr>
        <w:t>RAN2 has achieved the following agreements.</w:t>
      </w:r>
    </w:p>
    <w:p w14:paraId="31B62037" w14:textId="77777777" w:rsidR="00743F57" w:rsidRPr="00BA681D" w:rsidRDefault="00743F57" w:rsidP="00743F57">
      <w:pPr>
        <w:pStyle w:val="ListParagraph"/>
        <w:numPr>
          <w:ilvl w:val="0"/>
          <w:numId w:val="5"/>
        </w:numPr>
        <w:spacing w:afterLines="50" w:after="120" w:line="420" w:lineRule="exact"/>
        <w:rPr>
          <w:rFonts w:cs="Arial"/>
          <w:lang w:eastAsia="zh-CN"/>
        </w:rPr>
      </w:pPr>
      <w:commentRangeStart w:id="65"/>
      <w:commentRangeStart w:id="66"/>
      <w:r w:rsidRPr="00BA681D">
        <w:rPr>
          <w:rFonts w:cs="Arial"/>
          <w:lang w:eastAsia="zh-CN"/>
        </w:rPr>
        <w:lastRenderedPageBreak/>
        <w:t>A slice is not associated with multiple slice groups for the same purpose. A slice can be associated with one slice group for RACH and one slice group for reselection.</w:t>
      </w:r>
      <w:commentRangeEnd w:id="65"/>
      <w:r w:rsidR="00E90B37">
        <w:rPr>
          <w:rStyle w:val="CommentReference"/>
          <w:rFonts w:eastAsiaTheme="minorEastAsia"/>
          <w:lang w:eastAsia="en-GB"/>
        </w:rPr>
        <w:commentReference w:id="65"/>
      </w:r>
      <w:commentRangeEnd w:id="66"/>
      <w:r w:rsidR="00EA2026">
        <w:rPr>
          <w:rStyle w:val="CommentReference"/>
          <w:rFonts w:eastAsiaTheme="minorEastAsia"/>
          <w:lang w:eastAsia="en-GB"/>
        </w:rPr>
        <w:commentReference w:id="66"/>
      </w:r>
    </w:p>
    <w:p w14:paraId="32FE9BDF" w14:textId="77777777" w:rsidR="00743F57" w:rsidRPr="00BA681D" w:rsidRDefault="00743F57" w:rsidP="00743F57">
      <w:pPr>
        <w:pStyle w:val="ListParagraph"/>
        <w:numPr>
          <w:ilvl w:val="0"/>
          <w:numId w:val="5"/>
        </w:numPr>
        <w:spacing w:afterLines="50" w:after="120" w:line="420" w:lineRule="exact"/>
        <w:rPr>
          <w:rFonts w:cs="Arial"/>
          <w:lang w:eastAsia="zh-CN"/>
        </w:rPr>
      </w:pPr>
      <w:r w:rsidRPr="00BA681D">
        <w:rPr>
          <w:rFonts w:cs="Arial"/>
          <w:lang w:eastAsia="zh-CN"/>
        </w:rPr>
        <w:t xml:space="preserve">The UE AS is aware of the slice group ID (s) based on the information provided by the UE NAS. </w:t>
      </w:r>
    </w:p>
    <w:p w14:paraId="6CAE9532" w14:textId="77777777" w:rsidR="00A46A73" w:rsidRPr="000F6242" w:rsidRDefault="00A46A73" w:rsidP="000F6242">
      <w:pPr>
        <w:rPr>
          <w:i/>
          <w:iCs/>
          <w:color w:val="0070C0"/>
        </w:rPr>
      </w:pPr>
    </w:p>
    <w:p w14:paraId="009EA18B" w14:textId="77777777" w:rsidR="00B97703" w:rsidRDefault="002F1940" w:rsidP="000F6242">
      <w:pPr>
        <w:pStyle w:val="Heading1"/>
      </w:pPr>
      <w:r>
        <w:t>2</w:t>
      </w:r>
      <w:r>
        <w:tab/>
      </w:r>
      <w:r w:rsidR="000F6242">
        <w:t>Actions</w:t>
      </w:r>
    </w:p>
    <w:p w14:paraId="60A80711" w14:textId="77777777" w:rsidR="00B97703" w:rsidRPr="00BA681D" w:rsidRDefault="00B97703">
      <w:pPr>
        <w:spacing w:after="120"/>
        <w:ind w:left="1985" w:hanging="1985"/>
        <w:rPr>
          <w:rFonts w:ascii="Arial" w:hAnsi="Arial" w:cs="Arial"/>
          <w:b/>
        </w:rPr>
      </w:pPr>
      <w:r w:rsidRPr="00BA681D">
        <w:rPr>
          <w:rFonts w:ascii="Arial" w:hAnsi="Arial" w:cs="Arial"/>
          <w:b/>
        </w:rPr>
        <w:t>To</w:t>
      </w:r>
      <w:r w:rsidR="000F6242" w:rsidRPr="00BA681D">
        <w:rPr>
          <w:rFonts w:ascii="Arial" w:hAnsi="Arial" w:cs="Arial"/>
          <w:b/>
        </w:rPr>
        <w:t xml:space="preserve"> </w:t>
      </w:r>
      <w:r w:rsidR="007A1FE5" w:rsidRPr="00BA681D">
        <w:rPr>
          <w:rFonts w:ascii="Arial" w:hAnsi="Arial" w:cs="Arial"/>
          <w:b/>
        </w:rPr>
        <w:t>SA2, CT1, RAN3, SA, RAN</w:t>
      </w:r>
    </w:p>
    <w:p w14:paraId="29241283" w14:textId="77777777" w:rsidR="00B97703" w:rsidRPr="00BA681D" w:rsidRDefault="00B97703">
      <w:pPr>
        <w:spacing w:after="120"/>
        <w:ind w:left="993" w:hanging="993"/>
        <w:rPr>
          <w:rFonts w:ascii="Arial" w:hAnsi="Arial" w:cs="Arial"/>
          <w:color w:val="0070C0"/>
        </w:rPr>
      </w:pPr>
      <w:r w:rsidRPr="00BA681D">
        <w:rPr>
          <w:rFonts w:ascii="Arial" w:hAnsi="Arial" w:cs="Arial"/>
          <w:b/>
        </w:rPr>
        <w:t xml:space="preserve">ACTION: </w:t>
      </w:r>
      <w:r w:rsidRPr="00BA681D">
        <w:rPr>
          <w:rFonts w:ascii="Arial" w:hAnsi="Arial" w:cs="Arial"/>
          <w:b/>
          <w:color w:val="0070C0"/>
        </w:rPr>
        <w:tab/>
      </w:r>
    </w:p>
    <w:p w14:paraId="67E6E9C7" w14:textId="77777777" w:rsidR="00995B96" w:rsidRPr="00BA681D" w:rsidRDefault="00995B96" w:rsidP="00995B96">
      <w:pPr>
        <w:rPr>
          <w:rFonts w:ascii="Arial" w:hAnsi="Arial" w:cs="Arial"/>
          <w:color w:val="000000"/>
          <w:lang w:eastAsia="zh-CN"/>
        </w:rPr>
      </w:pPr>
      <w:r w:rsidRPr="00BA681D">
        <w:rPr>
          <w:rFonts w:ascii="Arial" w:hAnsi="Arial" w:cs="Arial"/>
          <w:color w:val="000000"/>
        </w:rPr>
        <w:t xml:space="preserve">RAN2 kindly asks </w:t>
      </w:r>
      <w:r w:rsidR="00E146AB" w:rsidRPr="00BA681D">
        <w:rPr>
          <w:rFonts w:ascii="Arial" w:hAnsi="Arial" w:cs="Arial"/>
        </w:rPr>
        <w:t>SA2, CT1, RAN3, SA and RAN</w:t>
      </w:r>
      <w:r w:rsidRPr="00BA681D">
        <w:rPr>
          <w:rFonts w:ascii="Arial" w:hAnsi="Arial" w:cs="Arial"/>
          <w:color w:val="000000"/>
          <w:lang w:eastAsia="zh-CN"/>
        </w:rPr>
        <w:t xml:space="preserve"> </w:t>
      </w:r>
      <w:r w:rsidRPr="00BA681D">
        <w:rPr>
          <w:rFonts w:ascii="Arial" w:hAnsi="Arial" w:cs="Arial"/>
          <w:color w:val="000000"/>
        </w:rPr>
        <w:t>to take the above information into consideration</w:t>
      </w:r>
      <w:r w:rsidRPr="00BA681D">
        <w:rPr>
          <w:rFonts w:ascii="Arial" w:hAnsi="Arial" w:cs="Arial"/>
          <w:color w:val="000000"/>
          <w:lang w:eastAsia="zh-CN"/>
        </w:rPr>
        <w:t xml:space="preserve">. </w:t>
      </w:r>
      <w:r w:rsidR="00456749" w:rsidRPr="00BA681D">
        <w:rPr>
          <w:rFonts w:ascii="Arial" w:hAnsi="Arial" w:cs="Arial"/>
          <w:color w:val="000000"/>
          <w:lang w:eastAsia="zh-CN"/>
        </w:rPr>
        <w:t xml:space="preserve">Also, </w:t>
      </w:r>
      <w:commentRangeStart w:id="67"/>
      <w:commentRangeStart w:id="68"/>
      <w:commentRangeStart w:id="69"/>
      <w:commentRangeStart w:id="70"/>
      <w:r w:rsidRPr="00BA681D">
        <w:rPr>
          <w:rFonts w:ascii="Arial" w:hAnsi="Arial" w:cs="Arial"/>
          <w:color w:val="000000"/>
          <w:lang w:eastAsia="zh-CN"/>
        </w:rPr>
        <w:t>RAN2 expects SA2 to indicate if this RAN2 assumption does not work before RAN#96</w:t>
      </w:r>
      <w:commentRangeEnd w:id="67"/>
      <w:r w:rsidR="00616D8C">
        <w:rPr>
          <w:rStyle w:val="CommentReference"/>
          <w:rFonts w:ascii="Arial" w:hAnsi="Arial"/>
        </w:rPr>
        <w:commentReference w:id="67"/>
      </w:r>
      <w:commentRangeEnd w:id="68"/>
      <w:r w:rsidR="00AD09AB">
        <w:rPr>
          <w:rStyle w:val="CommentReference"/>
          <w:rFonts w:ascii="Arial" w:hAnsi="Arial"/>
        </w:rPr>
        <w:commentReference w:id="68"/>
      </w:r>
      <w:commentRangeEnd w:id="69"/>
      <w:r w:rsidR="00EA2026">
        <w:rPr>
          <w:rStyle w:val="CommentReference"/>
          <w:rFonts w:ascii="Arial" w:hAnsi="Arial"/>
        </w:rPr>
        <w:commentReference w:id="69"/>
      </w:r>
      <w:commentRangeEnd w:id="70"/>
      <w:r w:rsidR="00446F0C">
        <w:rPr>
          <w:rStyle w:val="CommentReference"/>
          <w:rFonts w:ascii="Arial" w:hAnsi="Arial"/>
        </w:rPr>
        <w:commentReference w:id="70"/>
      </w:r>
      <w:r w:rsidRPr="00BA681D">
        <w:rPr>
          <w:rFonts w:ascii="Arial" w:hAnsi="Arial" w:cs="Arial"/>
          <w:color w:val="000000"/>
          <w:lang w:eastAsia="zh-CN"/>
        </w:rPr>
        <w:t>.</w:t>
      </w:r>
    </w:p>
    <w:p w14:paraId="20A36E5B" w14:textId="77777777" w:rsidR="00B97703" w:rsidRDefault="00B97703">
      <w:pPr>
        <w:spacing w:after="120"/>
        <w:ind w:left="993" w:hanging="993"/>
        <w:rPr>
          <w:rFonts w:ascii="Arial" w:hAnsi="Arial" w:cs="Arial"/>
        </w:rPr>
      </w:pPr>
    </w:p>
    <w:p w14:paraId="38CD6496"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713157" w:rsidRPr="00713157">
        <w:rPr>
          <w:szCs w:val="36"/>
        </w:rPr>
        <w:t>TSG RAN WG2 Meetings</w:t>
      </w:r>
    </w:p>
    <w:p w14:paraId="3A98ABEE" w14:textId="77777777" w:rsidR="00AD1C4B" w:rsidRPr="007773EF" w:rsidRDefault="00AD1C4B" w:rsidP="00AD1C4B">
      <w:pPr>
        <w:tabs>
          <w:tab w:val="left" w:pos="3969"/>
          <w:tab w:val="left" w:pos="5103"/>
        </w:tabs>
        <w:spacing w:after="120"/>
        <w:ind w:left="2268" w:hanging="2268"/>
        <w:rPr>
          <w:rFonts w:cs="Arial"/>
          <w:bCs/>
        </w:rPr>
      </w:pPr>
      <w:r w:rsidRPr="00130D6F">
        <w:rPr>
          <w:rFonts w:cs="Arial"/>
          <w:bCs/>
        </w:rPr>
        <w:t>TSG-</w:t>
      </w:r>
      <w:r>
        <w:rPr>
          <w:rFonts w:cs="Arial" w:hint="eastAsia"/>
          <w:bCs/>
          <w:lang w:eastAsia="zh-CN"/>
        </w:rPr>
        <w:t>RAN</w:t>
      </w:r>
      <w:r w:rsidRPr="00130D6F">
        <w:rPr>
          <w:rFonts w:cs="Arial"/>
          <w:bCs/>
        </w:rPr>
        <w:t>2 Meeting #1</w:t>
      </w:r>
      <w:r>
        <w:rPr>
          <w:rFonts w:cs="Arial"/>
          <w:bCs/>
        </w:rPr>
        <w:t>18-e            May</w:t>
      </w:r>
      <w:r w:rsidRPr="00130D6F">
        <w:rPr>
          <w:rFonts w:cs="Arial"/>
          <w:bCs/>
        </w:rPr>
        <w:t xml:space="preserve"> 1</w:t>
      </w:r>
      <w:r>
        <w:rPr>
          <w:rFonts w:cs="Arial"/>
          <w:bCs/>
        </w:rPr>
        <w:t>6</w:t>
      </w:r>
      <w:r w:rsidRPr="00130D6F">
        <w:rPr>
          <w:rFonts w:cs="Arial"/>
          <w:bCs/>
        </w:rPr>
        <w:t xml:space="preserve"> – </w:t>
      </w:r>
      <w:r>
        <w:rPr>
          <w:rFonts w:cs="Arial"/>
          <w:bCs/>
        </w:rPr>
        <w:t>27</w:t>
      </w:r>
      <w:r w:rsidRPr="00130D6F">
        <w:rPr>
          <w:rFonts w:cs="Arial"/>
          <w:bCs/>
        </w:rPr>
        <w:t>, 202</w:t>
      </w:r>
      <w:r>
        <w:rPr>
          <w:rFonts w:cs="Arial"/>
          <w:bCs/>
        </w:rPr>
        <w:t>2</w:t>
      </w:r>
      <w:r w:rsidRPr="00130D6F">
        <w:rPr>
          <w:rFonts w:cs="Arial"/>
          <w:bCs/>
        </w:rPr>
        <w:tab/>
      </w:r>
      <w:r w:rsidRPr="00130D6F">
        <w:rPr>
          <w:rFonts w:cs="Arial"/>
          <w:bCs/>
        </w:rPr>
        <w:tab/>
      </w:r>
      <w:r w:rsidRPr="00130D6F">
        <w:rPr>
          <w:rFonts w:cs="Arial"/>
          <w:bCs/>
        </w:rPr>
        <w:tab/>
      </w:r>
      <w:r w:rsidRPr="00432B2E">
        <w:rPr>
          <w:rFonts w:cs="Arial"/>
          <w:bCs/>
        </w:rPr>
        <w:t>Electronic Meeting</w:t>
      </w:r>
    </w:p>
    <w:p w14:paraId="0E08905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CMCC" w:date="2022-03-04T09:30:00Z" w:initials="CMCC">
    <w:p w14:paraId="6E76EB80" w14:textId="1288C219" w:rsidR="00D43FD8" w:rsidRDefault="00D43FD8">
      <w:pPr>
        <w:pStyle w:val="CommentText"/>
        <w:rPr>
          <w:lang w:eastAsia="zh-CN"/>
        </w:rPr>
      </w:pPr>
      <w:r>
        <w:rPr>
          <w:rStyle w:val="CommentReference"/>
        </w:rPr>
        <w:annotationRef/>
      </w:r>
      <w:r w:rsidR="00BE516F" w:rsidRPr="00BE516F">
        <w:rPr>
          <w:lang w:eastAsia="zh-CN"/>
        </w:rPr>
        <w:t>We suggest to add ‘CT’ also in the ‘To’ list, as CT plenary will need to approve the Rel-17 work plan of the corresponding stage 3 normative work in CT</w:t>
      </w:r>
      <w:r w:rsidR="004F00DF">
        <w:rPr>
          <w:lang w:eastAsia="zh-CN"/>
        </w:rPr>
        <w:t>1</w:t>
      </w:r>
      <w:r w:rsidR="00BE516F" w:rsidRPr="00BE516F">
        <w:rPr>
          <w:lang w:eastAsia="zh-CN"/>
        </w:rPr>
        <w:t>.</w:t>
      </w:r>
    </w:p>
  </w:comment>
  <w:comment w:id="7" w:author="Nokia(GWO)1" w:date="2022-03-04T19:40:00Z" w:initials="N">
    <w:p w14:paraId="09FC885A" w14:textId="77068A26" w:rsidR="005055DE" w:rsidRDefault="005055DE">
      <w:pPr>
        <w:pStyle w:val="CommentText"/>
      </w:pPr>
      <w:r>
        <w:rPr>
          <w:rStyle w:val="CommentReference"/>
        </w:rPr>
        <w:annotationRef/>
      </w:r>
      <w:r w:rsidR="003F6726">
        <w:t>We agree with adding CT</w:t>
      </w:r>
    </w:p>
  </w:comment>
  <w:comment w:id="8" w:author="Qualcomm - Peng Cheng" w:date="2022-03-06T14:43:00Z" w:initials="PC">
    <w:p w14:paraId="447DF177" w14:textId="768B70FA" w:rsidR="00115775" w:rsidRDefault="00115775">
      <w:pPr>
        <w:pStyle w:val="CommentText"/>
      </w:pPr>
      <w:r>
        <w:rPr>
          <w:rStyle w:val="CommentReference"/>
        </w:rPr>
        <w:annotationRef/>
      </w:r>
      <w:r>
        <w:t>We also agree to include CT</w:t>
      </w:r>
    </w:p>
  </w:comment>
  <w:comment w:id="17" w:author="CMCC" w:date="2022-03-04T10:38:00Z" w:initials="CMCC">
    <w:p w14:paraId="741BBBFB" w14:textId="189F54E3" w:rsidR="00616D8C" w:rsidRDefault="00616D8C">
      <w:pPr>
        <w:pStyle w:val="CommentText"/>
      </w:pPr>
      <w:r>
        <w:rPr>
          <w:rStyle w:val="CommentReference"/>
        </w:rPr>
        <w:annotationRef/>
      </w:r>
      <w:r>
        <w:rPr>
          <w:rStyle w:val="CommentReference"/>
        </w:rPr>
        <w:annotationRef/>
      </w:r>
      <w:r>
        <w:rPr>
          <w:lang w:eastAsia="zh-CN"/>
        </w:rPr>
        <w:t>We feel uncomfortable with the ‘if’ part and suggest to remove it. Because, RAN2’s normative work is complete, no matter when or whether other WGs will complete their work.</w:t>
      </w:r>
    </w:p>
  </w:comment>
  <w:comment w:id="18" w:author="CMCC" w:date="2022-03-04T10:39:00Z" w:initials="CMCC">
    <w:p w14:paraId="03678114" w14:textId="29FD0E96" w:rsidR="00616D8C" w:rsidRPr="00616D8C" w:rsidRDefault="00616D8C" w:rsidP="00616D8C">
      <w:pPr>
        <w:pStyle w:val="CommentText"/>
        <w:rPr>
          <w:rFonts w:cs="Arial"/>
          <w:lang w:eastAsia="zh-CN"/>
        </w:rPr>
      </w:pPr>
      <w:r>
        <w:rPr>
          <w:rStyle w:val="CommentReference"/>
        </w:rPr>
        <w:annotationRef/>
      </w:r>
      <w:r>
        <w:rPr>
          <w:rFonts w:cs="Arial"/>
          <w:lang w:eastAsia="zh-CN"/>
        </w:rPr>
        <w:t>N</w:t>
      </w:r>
      <w:r w:rsidRPr="00616D8C">
        <w:rPr>
          <w:rFonts w:cs="Arial"/>
          <w:lang w:eastAsia="zh-CN"/>
        </w:rPr>
        <w:t>o matter the assumption of per TA granularity can work or not from SA2 point of view, there is no</w:t>
      </w:r>
      <w:r>
        <w:rPr>
          <w:rFonts w:cs="Arial"/>
          <w:lang w:eastAsia="zh-CN"/>
        </w:rPr>
        <w:t xml:space="preserve"> impact on</w:t>
      </w:r>
      <w:r w:rsidRPr="00616D8C">
        <w:rPr>
          <w:rFonts w:cs="Arial"/>
          <w:lang w:eastAsia="zh-CN"/>
        </w:rPr>
        <w:t xml:space="preserve"> RAN2. So there is no need to ask SA2 whether the assumption work or not. </w:t>
      </w:r>
    </w:p>
    <w:p w14:paraId="774AC756" w14:textId="00C99CC7" w:rsidR="00C73EC2" w:rsidRPr="00C73EC2" w:rsidRDefault="00616D8C" w:rsidP="00616D8C">
      <w:pPr>
        <w:pStyle w:val="CommentText"/>
        <w:rPr>
          <w:rFonts w:cs="Arial"/>
          <w:lang w:eastAsia="zh-CN"/>
        </w:rPr>
      </w:pPr>
      <w:r w:rsidRPr="00616D8C">
        <w:rPr>
          <w:rFonts w:cs="Arial"/>
          <w:lang w:eastAsia="zh-CN"/>
        </w:rPr>
        <w:t>We suggest to rephrase this sentence as “RAN2 expect SA2 and CT1 to finalize the normative work in Release 17 before RAN#96.”</w:t>
      </w:r>
    </w:p>
  </w:comment>
  <w:comment w:id="19" w:author="Nokia(GWO)1" w:date="2022-03-04T19:53:00Z" w:initials="N">
    <w:p w14:paraId="0817F0E8" w14:textId="77777777" w:rsidR="00EA2026" w:rsidRDefault="00EA2026">
      <w:pPr>
        <w:pStyle w:val="CommentText"/>
      </w:pPr>
      <w:r>
        <w:rPr>
          <w:rStyle w:val="CommentReference"/>
        </w:rPr>
        <w:annotationRef/>
      </w:r>
      <w:r>
        <w:t>I think we should capture somewhere the following:</w:t>
      </w:r>
    </w:p>
    <w:p w14:paraId="348C7855" w14:textId="77777777" w:rsidR="00EA2026" w:rsidRDefault="00EA2026">
      <w:pPr>
        <w:pStyle w:val="CommentText"/>
      </w:pPr>
      <w:r w:rsidRPr="006D5B6C">
        <w:rPr>
          <w:highlight w:val="yellow"/>
        </w:rPr>
        <w:t>Explain that RAN2 needs to make some assumption to complete the WI</w:t>
      </w:r>
      <w:r>
        <w:rPr>
          <w:highlight w:val="yellow"/>
        </w:rPr>
        <w:t xml:space="preserve"> and SA2 has to indicate if this assumption doesn't work before RAN#96</w:t>
      </w:r>
      <w:r w:rsidRPr="006D5B6C">
        <w:rPr>
          <w:highlight w:val="yellow"/>
        </w:rPr>
        <w:t>.</w:t>
      </w:r>
    </w:p>
    <w:p w14:paraId="2FBAF5E7" w14:textId="79AD6966" w:rsidR="00EA2026" w:rsidRDefault="00EA2026">
      <w:pPr>
        <w:pStyle w:val="CommentText"/>
      </w:pPr>
      <w:r>
        <w:t>Added a text proposal below the assumptions.</w:t>
      </w:r>
    </w:p>
  </w:comment>
  <w:comment w:id="20" w:author="Qualcomm - Peng Cheng" w:date="2022-03-06T14:44:00Z" w:initials="PC">
    <w:p w14:paraId="5245FD75" w14:textId="727B0634" w:rsidR="00B50286" w:rsidRDefault="00862D6A">
      <w:pPr>
        <w:pStyle w:val="CommentText"/>
      </w:pPr>
      <w:r>
        <w:rPr>
          <w:rStyle w:val="CommentReference"/>
        </w:rPr>
        <w:annotationRef/>
      </w:r>
      <w:r w:rsidR="00A1207C">
        <w:t xml:space="preserve">Although per TA or per PLMN don’t have RAN2 spec impact, </w:t>
      </w:r>
      <w:r w:rsidR="001B3693">
        <w:t>slice grouping</w:t>
      </w:r>
      <w:r w:rsidR="001B3693" w:rsidRPr="001B3693">
        <w:t xml:space="preserve"> is a system wide feature and therefore has to be supported in all specifications (RAN2, SA2, CT1 etc) to ensure interoperability</w:t>
      </w:r>
      <w:r w:rsidR="001B3693">
        <w:t xml:space="preserve">. </w:t>
      </w:r>
    </w:p>
    <w:p w14:paraId="1444A04E" w14:textId="77777777" w:rsidR="00B50286" w:rsidRDefault="00B50286">
      <w:pPr>
        <w:pStyle w:val="CommentText"/>
      </w:pPr>
    </w:p>
    <w:p w14:paraId="5370DF43" w14:textId="240A6BCA" w:rsidR="00976262" w:rsidRDefault="001B3693">
      <w:pPr>
        <w:pStyle w:val="CommentText"/>
      </w:pPr>
      <w:r>
        <w:t>Thus,</w:t>
      </w:r>
      <w:r w:rsidR="00B50286">
        <w:t xml:space="preserve"> we agree with Nokia to ask SA2 whether the assumption work, as agreement highlighted. </w:t>
      </w:r>
      <w:r w:rsidR="00E8781D">
        <w:t>Meanwhile</w:t>
      </w:r>
      <w:r w:rsidR="00B50286">
        <w:t>, our understanding on the highlighted agreement is:</w:t>
      </w:r>
    </w:p>
    <w:p w14:paraId="0D5DAA76" w14:textId="5A48F48E" w:rsidR="00862D6A" w:rsidRDefault="00976262" w:rsidP="00976262">
      <w:pPr>
        <w:pStyle w:val="CommentText"/>
        <w:numPr>
          <w:ilvl w:val="0"/>
          <w:numId w:val="7"/>
        </w:numPr>
      </w:pPr>
      <w:r>
        <w:t xml:space="preserve"> Whether per TA or per PLMN doesn’t impact RAN2 spec</w:t>
      </w:r>
    </w:p>
    <w:p w14:paraId="3BDACF51" w14:textId="6278B1A4" w:rsidR="00E051E7" w:rsidRDefault="00E051E7" w:rsidP="00976262">
      <w:pPr>
        <w:pStyle w:val="CommentText"/>
        <w:numPr>
          <w:ilvl w:val="0"/>
          <w:numId w:val="7"/>
        </w:numPr>
      </w:pPr>
      <w:r>
        <w:t xml:space="preserve"> Whether per TA can work needs </w:t>
      </w:r>
      <w:r w:rsidR="003B45C6">
        <w:t>further discussion in SA2</w:t>
      </w:r>
      <w:r>
        <w:t xml:space="preserve">. </w:t>
      </w:r>
      <w:r w:rsidR="009534AA">
        <w:t>That is why RAN2 agreed “SA2 indicate if this assumption doesn’t work”.</w:t>
      </w:r>
    </w:p>
    <w:p w14:paraId="3BD863F3" w14:textId="06136A44" w:rsidR="00E8781D" w:rsidRDefault="00976262" w:rsidP="00373BF3">
      <w:pPr>
        <w:pStyle w:val="CommentText"/>
        <w:numPr>
          <w:ilvl w:val="0"/>
          <w:numId w:val="7"/>
        </w:numPr>
      </w:pPr>
      <w:r>
        <w:t xml:space="preserve"> Following 1), although RAN2 majority agree per TA, RAN2 is also fine if SA2 specify per PLMN signalling. </w:t>
      </w:r>
      <w:r w:rsidR="00E8781D">
        <w:t>Actually, we think RAN2 just need a clear answer from SA2, not having to be per TA.</w:t>
      </w:r>
    </w:p>
    <w:p w14:paraId="11F59FDF" w14:textId="77777777" w:rsidR="00E8781D" w:rsidRDefault="00E8781D" w:rsidP="00E8781D">
      <w:pPr>
        <w:pStyle w:val="CommentText"/>
      </w:pPr>
    </w:p>
    <w:p w14:paraId="715E852F" w14:textId="71878220" w:rsidR="00373BF3" w:rsidRDefault="00E8781D" w:rsidP="00373BF3">
      <w:pPr>
        <w:pStyle w:val="CommentText"/>
      </w:pPr>
      <w:r>
        <w:t>Following our above understanding, w</w:t>
      </w:r>
      <w:r w:rsidR="003D335D">
        <w:t xml:space="preserve">e do not agree the tone that SA2 has to follow RAN2 assumption to specify per </w:t>
      </w:r>
      <w:r>
        <w:t>TA</w:t>
      </w:r>
      <w:r w:rsidR="003D335D">
        <w:t xml:space="preserve"> granularity</w:t>
      </w:r>
      <w:r>
        <w:t xml:space="preserve">. </w:t>
      </w:r>
      <w:r w:rsidR="008731EA">
        <w:t>Thus,</w:t>
      </w:r>
      <w:r w:rsidR="009E329D">
        <w:t xml:space="preserve"> to soften the tone,</w:t>
      </w:r>
      <w:r w:rsidR="008731EA">
        <w:t xml:space="preserve"> </w:t>
      </w:r>
      <w:r w:rsidR="00373BF3">
        <w:t xml:space="preserve">we </w:t>
      </w:r>
      <w:r w:rsidR="00CC74B6">
        <w:t xml:space="preserve">suggest to </w:t>
      </w:r>
      <w:r w:rsidR="00373BF3">
        <w:t xml:space="preserve">add text </w:t>
      </w:r>
      <w:r w:rsidR="00F342AE">
        <w:t xml:space="preserve">after RAN2 working assumption </w:t>
      </w:r>
      <w:r w:rsidR="008731EA">
        <w:t>(</w:t>
      </w:r>
      <w:r w:rsidR="00F342AE">
        <w:t xml:space="preserve">i.e. </w:t>
      </w:r>
      <w:r w:rsidR="008731EA">
        <w:t>"</w:t>
      </w:r>
      <w:r w:rsidR="00CC74B6">
        <w:rPr>
          <w:rFonts w:cs="Arial"/>
          <w:lang w:eastAsia="zh-CN"/>
        </w:rPr>
        <w:t xml:space="preserve">However, RAN2 understands </w:t>
      </w:r>
      <w:r w:rsidR="00851947">
        <w:rPr>
          <w:rFonts w:cs="Arial"/>
          <w:lang w:eastAsia="zh-CN"/>
        </w:rPr>
        <w:t>whether</w:t>
      </w:r>
      <w:r w:rsidR="00CC74B6">
        <w:rPr>
          <w:rFonts w:cs="Arial"/>
          <w:lang w:eastAsia="zh-CN"/>
        </w:rPr>
        <w:t xml:space="preserve"> per TA or per PLMN granularity has no impact on RAN2 specification</w:t>
      </w:r>
      <w:r w:rsidR="008731EA">
        <w:rPr>
          <w:rFonts w:cs="Arial"/>
          <w:lang w:eastAsia="zh-CN"/>
        </w:rPr>
        <w:t>”</w:t>
      </w:r>
      <w:r w:rsidR="008731EA">
        <w:t>)</w:t>
      </w:r>
      <w:r w:rsidR="00373BF3">
        <w:t xml:space="preserve">. </w:t>
      </w:r>
    </w:p>
  </w:comment>
  <w:comment w:id="21" w:author="Nokia(GWO)1" w:date="2022-03-04T19:50:00Z" w:initials="N">
    <w:p w14:paraId="479F2186" w14:textId="696C6086" w:rsidR="00EA2026" w:rsidRDefault="00EA2026">
      <w:pPr>
        <w:pStyle w:val="CommentText"/>
      </w:pPr>
      <w:r>
        <w:rPr>
          <w:rStyle w:val="CommentReference"/>
        </w:rPr>
        <w:annotationRef/>
      </w:r>
      <w:r>
        <w:t xml:space="preserve">We should not remove </w:t>
      </w:r>
      <w:r w:rsidR="00F3499F">
        <w:t>t</w:t>
      </w:r>
      <w:r>
        <w:t xml:space="preserve">he working assumption achieved at the online session. The changes </w:t>
      </w:r>
      <w:r w:rsidR="00F3499F">
        <w:t xml:space="preserve">of this sentence from MediaTek </w:t>
      </w:r>
      <w:r>
        <w:t>are not acceptable for us.</w:t>
      </w:r>
    </w:p>
    <w:p w14:paraId="00ED6EA9" w14:textId="77777777" w:rsidR="00EA2026" w:rsidRDefault="00EA2026" w:rsidP="00EA2026">
      <w:pPr>
        <w:pStyle w:val="Agreement"/>
      </w:pPr>
      <w:r w:rsidRPr="005A4ECD">
        <w:t xml:space="preserve">RAN2 </w:t>
      </w:r>
      <w:r>
        <w:t xml:space="preserve">assumes (based on majority views in RAN2) </w:t>
      </w:r>
      <w:r w:rsidRPr="005A4ECD">
        <w:t xml:space="preserve">that the </w:t>
      </w:r>
      <w:r w:rsidRPr="00470468">
        <w:rPr>
          <w:highlight w:val="yellow"/>
        </w:rPr>
        <w:t>mapping of slice to the slice groups</w:t>
      </w:r>
      <w:r w:rsidRPr="005A4ECD">
        <w:t xml:space="preserve"> for cell reselection are per TA.</w:t>
      </w:r>
      <w:r>
        <w:t xml:space="preserve"> </w:t>
      </w:r>
    </w:p>
    <w:p w14:paraId="1534B8E6" w14:textId="1402B9D0" w:rsidR="00EA2026" w:rsidRDefault="00EA2026">
      <w:pPr>
        <w:pStyle w:val="CommentText"/>
      </w:pPr>
    </w:p>
  </w:comment>
  <w:comment w:id="40" w:author="CMCC" w:date="2022-03-04T10:43:00Z" w:initials="CMCC">
    <w:p w14:paraId="17C7B380" w14:textId="0D6B400D" w:rsidR="00B3096C" w:rsidRDefault="00B3096C" w:rsidP="00B3096C">
      <w:pPr>
        <w:pStyle w:val="CommentText"/>
      </w:pPr>
      <w:r>
        <w:rPr>
          <w:rStyle w:val="CommentReference"/>
        </w:rPr>
        <w:annotationRef/>
      </w:r>
      <w:r>
        <w:t>In addition to slice group, slice priority is another important function to complete the end-to-end feature. So, we suggest to add the following bullet</w:t>
      </w:r>
      <w:r w:rsidR="00C918E2">
        <w:t xml:space="preserve"> to finalize SA2’s work on slice priority</w:t>
      </w:r>
      <w:r>
        <w:t>:</w:t>
      </w:r>
    </w:p>
    <w:p w14:paraId="5D458B94" w14:textId="76DEFFC5" w:rsidR="00C918E2" w:rsidRDefault="00B3096C" w:rsidP="00B3096C">
      <w:pPr>
        <w:pStyle w:val="CommentText"/>
      </w:pPr>
      <w:r>
        <w:rPr>
          <w:rFonts w:hint="eastAsia"/>
        </w:rPr>
        <w:t>“</w:t>
      </w:r>
      <w:r>
        <w:t>RAN2 assumes that the UE is aware of the slice priority via NAS signalling. If the assumption is not confirmed by SA2, RAN2 understands the slice priority is determined by the UE implementation</w:t>
      </w:r>
      <w:r w:rsidR="0021088A">
        <w:t xml:space="preserve"> in Rel-17</w:t>
      </w:r>
      <w:r>
        <w:t>.”</w:t>
      </w:r>
    </w:p>
  </w:comment>
  <w:comment w:id="41" w:author="MediaTek" w:date="2022-03-04T17:09:00Z" w:initials="M">
    <w:p w14:paraId="2B704C99" w14:textId="2B8FA506" w:rsidR="00AD09AB" w:rsidRPr="00AD09AB" w:rsidRDefault="00AD09AB">
      <w:pPr>
        <w:pStyle w:val="CommentText"/>
        <w:rPr>
          <w:rFonts w:cs="Arial"/>
        </w:rPr>
      </w:pPr>
      <w:r>
        <w:rPr>
          <w:rStyle w:val="CommentReference"/>
        </w:rPr>
        <w:annotationRef/>
      </w:r>
      <w:r w:rsidRPr="00AD09AB">
        <w:rPr>
          <w:rFonts w:eastAsia="PMingLiU" w:cs="Arial"/>
          <w:lang w:eastAsia="zh-TW"/>
        </w:rPr>
        <w:t>W</w:t>
      </w:r>
      <w:r>
        <w:rPr>
          <w:rFonts w:eastAsia="PMingLiU" w:cs="Arial" w:hint="eastAsia"/>
          <w:lang w:eastAsia="zh-TW"/>
        </w:rPr>
        <w:t>e</w:t>
      </w:r>
      <w:r>
        <w:rPr>
          <w:rFonts w:eastAsia="PMingLiU" w:cs="Arial"/>
          <w:lang w:eastAsia="zh-TW"/>
        </w:rPr>
        <w:t xml:space="preserve"> think SA2 knows this, no need to remind them again.</w:t>
      </w:r>
    </w:p>
  </w:comment>
  <w:comment w:id="42" w:author="Nokia(GWO)1" w:date="2022-03-04T19:47:00Z" w:initials="N">
    <w:p w14:paraId="05B283F4" w14:textId="780D20C0" w:rsidR="003F6726" w:rsidRDefault="003F6726">
      <w:pPr>
        <w:pStyle w:val="CommentText"/>
      </w:pPr>
      <w:r>
        <w:rPr>
          <w:rStyle w:val="CommentReference"/>
        </w:rPr>
        <w:annotationRef/>
      </w:r>
      <w:r>
        <w:t xml:space="preserve">We think that it does not hurt if we repeat this, </w:t>
      </w:r>
      <w:r w:rsidR="006C5D22">
        <w:t>but RAN2 should assume how it is done. S</w:t>
      </w:r>
      <w:r>
        <w:t>ee wording proposals in the text</w:t>
      </w:r>
      <w:r w:rsidR="006C5D22">
        <w:t>.</w:t>
      </w:r>
    </w:p>
  </w:comment>
  <w:comment w:id="43" w:author="Qualcomm - Peng Cheng" w:date="2022-03-06T14:45:00Z" w:initials="PC">
    <w:p w14:paraId="41D44A4C" w14:textId="5870CCEF" w:rsidR="00862D6A" w:rsidRDefault="00862D6A">
      <w:pPr>
        <w:pStyle w:val="CommentText"/>
      </w:pPr>
      <w:r>
        <w:rPr>
          <w:rStyle w:val="CommentReference"/>
        </w:rPr>
        <w:annotationRef/>
      </w:r>
      <w:r>
        <w:t>This part was discussed online but not agreed. So,</w:t>
      </w:r>
      <w:r w:rsidR="00BD0BEC">
        <w:t xml:space="preserve"> we don’t think it is RAN2 consensus</w:t>
      </w:r>
      <w:r w:rsidR="00714C9C">
        <w:t xml:space="preserve"> </w:t>
      </w:r>
      <w:r w:rsidR="00B81B23">
        <w:t xml:space="preserve">to use </w:t>
      </w:r>
      <w:r w:rsidR="00714C9C">
        <w:t>NAS signaling</w:t>
      </w:r>
      <w:r w:rsidR="00BD0BEC">
        <w:t xml:space="preserve">. So, </w:t>
      </w:r>
      <w:r>
        <w:t xml:space="preserve">we </w:t>
      </w:r>
      <w:r w:rsidR="008E76AC">
        <w:t>agree with MediaTek that</w:t>
      </w:r>
      <w:r>
        <w:t xml:space="preserve"> </w:t>
      </w:r>
      <w:r w:rsidR="002601C1">
        <w:t>the new wording from CMCC</w:t>
      </w:r>
      <w:r>
        <w:t xml:space="preserve"> </w:t>
      </w:r>
      <w:r w:rsidR="005939C3">
        <w:t>is not needed to</w:t>
      </w:r>
      <w:r w:rsidR="008E76AC">
        <w:t xml:space="preserve"> </w:t>
      </w:r>
      <w:r>
        <w:t>be included in this reply LS.</w:t>
      </w:r>
    </w:p>
    <w:p w14:paraId="02C182EF" w14:textId="77777777" w:rsidR="00CB6893" w:rsidRDefault="00CB6893">
      <w:pPr>
        <w:pStyle w:val="CommentText"/>
      </w:pPr>
    </w:p>
    <w:p w14:paraId="0471F4FA" w14:textId="14387561" w:rsidR="00CB6893" w:rsidRDefault="00A678C3">
      <w:pPr>
        <w:pStyle w:val="CommentText"/>
      </w:pPr>
      <w:r>
        <w:t>If majority prefer</w:t>
      </w:r>
      <w:r w:rsidR="00CB6893">
        <w:t xml:space="preserve">, we </w:t>
      </w:r>
      <w:r>
        <w:t>can accept</w:t>
      </w:r>
      <w:r w:rsidR="00CB6893">
        <w:t xml:space="preserve"> Nokia</w:t>
      </w:r>
      <w:r w:rsidR="002601C1">
        <w:t xml:space="preserve">’s added text, which </w:t>
      </w:r>
      <w:r w:rsidR="00AD6D1B">
        <w:t>only assume NAS provides AS the priority</w:t>
      </w:r>
      <w:r w:rsidR="00A45404">
        <w:t xml:space="preserve"> (i.e., it is up to SA2 to decide whether it is NAS signaling or UE implementation)</w:t>
      </w:r>
      <w:r w:rsidR="00AD6D1B">
        <w:t xml:space="preserve">. </w:t>
      </w:r>
      <w:r w:rsidR="00754134">
        <w:t xml:space="preserve">We think it is more aligned with RAN2 </w:t>
      </w:r>
      <w:r w:rsidR="007E5EE5">
        <w:t>consensus</w:t>
      </w:r>
      <w:r w:rsidR="00754134">
        <w:t>.</w:t>
      </w:r>
    </w:p>
  </w:comment>
  <w:comment w:id="54" w:author="Qualcomm - Peng Cheng" w:date="2022-03-06T16:18:00Z" w:initials="PC">
    <w:p w14:paraId="2AF834FD" w14:textId="2FCFFFFF" w:rsidR="00E3190D" w:rsidRDefault="00E3190D">
      <w:pPr>
        <w:pStyle w:val="CommentText"/>
      </w:pPr>
      <w:r>
        <w:rPr>
          <w:rStyle w:val="CommentReference"/>
        </w:rPr>
        <w:annotationRef/>
      </w:r>
      <w:r>
        <w:t xml:space="preserve">We </w:t>
      </w:r>
      <w:r w:rsidR="002B45C7">
        <w:t>are fine with Nokia’s new wording with modification</w:t>
      </w:r>
      <w:r>
        <w:t xml:space="preserve"> </w:t>
      </w:r>
      <w:r w:rsidR="00F46A97">
        <w:t xml:space="preserve">from </w:t>
      </w:r>
      <w:r>
        <w:t xml:space="preserve">“requests” to “expects”, to soften the tone. </w:t>
      </w:r>
    </w:p>
  </w:comment>
  <w:comment w:id="49" w:author="Nokia(GWO)1" w:date="2022-03-04T20:07:00Z" w:initials="N">
    <w:p w14:paraId="02F24E74" w14:textId="77777777" w:rsidR="006C5D22" w:rsidRDefault="006C5D22">
      <w:pPr>
        <w:pStyle w:val="CommentText"/>
      </w:pPr>
      <w:r>
        <w:rPr>
          <w:rStyle w:val="CommentReference"/>
        </w:rPr>
        <w:annotationRef/>
      </w:r>
      <w:r>
        <w:t>To capture:</w:t>
      </w:r>
    </w:p>
    <w:p w14:paraId="24B86FBD" w14:textId="060C5B0B" w:rsidR="006C5D22" w:rsidRDefault="006C5D22" w:rsidP="006C5D22">
      <w:pPr>
        <w:pStyle w:val="CommentText"/>
      </w:pPr>
      <w:r w:rsidRPr="006D5B6C">
        <w:rPr>
          <w:highlight w:val="yellow"/>
        </w:rPr>
        <w:t>Explain that RAN2 needs to make some assumption to complete the WI</w:t>
      </w:r>
      <w:r>
        <w:rPr>
          <w:highlight w:val="yellow"/>
        </w:rPr>
        <w:t xml:space="preserve"> and SA2 has to indicate if this assumption doesn</w:t>
      </w:r>
      <w:r w:rsidR="00601748">
        <w:rPr>
          <w:highlight w:val="yellow"/>
        </w:rPr>
        <w:t>’</w:t>
      </w:r>
      <w:r>
        <w:rPr>
          <w:highlight w:val="yellow"/>
        </w:rPr>
        <w:t>t work before RAN#96</w:t>
      </w:r>
      <w:r w:rsidRPr="006D5B6C">
        <w:rPr>
          <w:highlight w:val="yellow"/>
        </w:rPr>
        <w:t>.</w:t>
      </w:r>
    </w:p>
    <w:p w14:paraId="0ACE5D12" w14:textId="1C3D9E65" w:rsidR="006C5D22" w:rsidRDefault="006C5D22">
      <w:pPr>
        <w:pStyle w:val="CommentText"/>
      </w:pPr>
    </w:p>
  </w:comment>
  <w:comment w:id="65" w:author="MediaTek" w:date="2022-03-04T19:03:00Z" w:initials="M">
    <w:p w14:paraId="3CEE4E28" w14:textId="55848F15" w:rsidR="00E90B37" w:rsidRPr="00E90B37" w:rsidRDefault="00E90B37">
      <w:pPr>
        <w:pStyle w:val="CommentText"/>
        <w:rPr>
          <w:rFonts w:eastAsia="PMingLiU"/>
          <w:lang w:eastAsia="zh-TW"/>
        </w:rPr>
      </w:pPr>
      <w:r>
        <w:rPr>
          <w:rStyle w:val="CommentReference"/>
        </w:rPr>
        <w:annotationRef/>
      </w:r>
      <w:r>
        <w:rPr>
          <w:rFonts w:eastAsia="PMingLiU" w:hint="eastAsia"/>
          <w:lang w:eastAsia="zh-TW"/>
        </w:rPr>
        <w:t>I</w:t>
      </w:r>
      <w:r>
        <w:rPr>
          <w:rFonts w:eastAsia="PMingLiU"/>
          <w:lang w:eastAsia="zh-TW"/>
        </w:rPr>
        <w:t>n another word, “</w:t>
      </w:r>
      <w:r w:rsidRPr="00E90B37">
        <w:rPr>
          <w:rFonts w:eastAsia="PMingLiU"/>
          <w:lang w:eastAsia="zh-TW"/>
        </w:rPr>
        <w:t>A slice can be associated at most with one slice group for RACH and one slice group for reselection, within the slice group granularity.</w:t>
      </w:r>
      <w:r>
        <w:rPr>
          <w:rFonts w:eastAsia="PMingLiU"/>
          <w:lang w:eastAsia="zh-TW"/>
        </w:rPr>
        <w:t xml:space="preserve">” </w:t>
      </w:r>
      <w:r w:rsidR="00601748">
        <w:rPr>
          <w:rFonts w:eastAsia="PMingLiU"/>
          <w:lang w:eastAsia="zh-TW"/>
        </w:rPr>
        <w:t>I</w:t>
      </w:r>
      <w:r>
        <w:rPr>
          <w:rFonts w:eastAsia="PMingLiU"/>
          <w:lang w:eastAsia="zh-TW"/>
        </w:rPr>
        <w:t>s much clear.</w:t>
      </w:r>
    </w:p>
  </w:comment>
  <w:comment w:id="66" w:author="Nokia(GWO)1" w:date="2022-03-04T19:49:00Z" w:initials="N">
    <w:p w14:paraId="18E3B05B" w14:textId="757E9C07" w:rsidR="00EA2026" w:rsidRDefault="00EA2026">
      <w:pPr>
        <w:pStyle w:val="CommentText"/>
      </w:pPr>
      <w:r>
        <w:rPr>
          <w:rStyle w:val="CommentReference"/>
        </w:rPr>
        <w:annotationRef/>
      </w:r>
      <w:r>
        <w:t>I think the simplest way if we use the wording from the meeting even if it may be improved.</w:t>
      </w:r>
    </w:p>
  </w:comment>
  <w:comment w:id="67" w:author="CMCC" w:date="2022-03-04T10:41:00Z" w:initials="CMCC">
    <w:p w14:paraId="79047CF1" w14:textId="77777777" w:rsidR="00616D8C" w:rsidRDefault="00616D8C" w:rsidP="00616D8C">
      <w:pPr>
        <w:pStyle w:val="CommentText"/>
        <w:rPr>
          <w:lang w:eastAsia="zh-CN"/>
        </w:rPr>
      </w:pPr>
      <w:r>
        <w:rPr>
          <w:rStyle w:val="CommentReference"/>
        </w:rPr>
        <w:annotationRef/>
      </w:r>
      <w:r>
        <w:rPr>
          <w:lang w:eastAsia="zh-CN"/>
        </w:rPr>
        <w:t>Same comments as above.</w:t>
      </w:r>
    </w:p>
    <w:p w14:paraId="6BD63626" w14:textId="3C3A0FE7" w:rsidR="00616D8C" w:rsidRDefault="00616D8C" w:rsidP="00616D8C">
      <w:pPr>
        <w:pStyle w:val="CommentText"/>
      </w:pPr>
      <w:r>
        <w:rPr>
          <w:lang w:eastAsia="zh-CN"/>
        </w:rPr>
        <w:t xml:space="preserve">We suggest to </w:t>
      </w:r>
      <w:r w:rsidRPr="003D14E3">
        <w:rPr>
          <w:lang w:eastAsia="zh-CN"/>
        </w:rPr>
        <w:t>rephrase</w:t>
      </w:r>
      <w:r>
        <w:rPr>
          <w:lang w:eastAsia="zh-CN"/>
        </w:rPr>
        <w:t xml:space="preserve"> this sentence as “RAN2 expect SA2 and CT1 to finalize the normative work in Release 17 before RAN#96.”</w:t>
      </w:r>
    </w:p>
  </w:comment>
  <w:comment w:id="68" w:author="MediaTek" w:date="2022-03-04T17:11:00Z" w:initials="M">
    <w:p w14:paraId="40BAA7A7" w14:textId="6A0DEF5D" w:rsidR="00AD09AB" w:rsidRPr="00AD09AB" w:rsidRDefault="00AD09AB">
      <w:pPr>
        <w:pStyle w:val="CommentText"/>
        <w:rPr>
          <w:rFonts w:eastAsia="PMingLiU"/>
          <w:lang w:eastAsia="zh-TW"/>
        </w:rPr>
      </w:pPr>
      <w:r>
        <w:rPr>
          <w:rStyle w:val="CommentReference"/>
        </w:rPr>
        <w:annotationRef/>
      </w:r>
      <w:r>
        <w:rPr>
          <w:rFonts w:eastAsia="PMingLiU" w:hint="eastAsia"/>
          <w:lang w:eastAsia="zh-TW"/>
        </w:rPr>
        <w:t>W</w:t>
      </w:r>
      <w:r>
        <w:rPr>
          <w:rFonts w:eastAsia="PMingLiU"/>
          <w:lang w:eastAsia="zh-TW"/>
        </w:rPr>
        <w:t>e think other WGs are also aware this, no additional sentences are needed, we only need to inform RAN2’s assumption, not guide other WG’s decision</w:t>
      </w:r>
      <w:r w:rsidR="00A9207F">
        <w:rPr>
          <w:rFonts w:eastAsia="PMingLiU"/>
          <w:lang w:eastAsia="zh-TW"/>
        </w:rPr>
        <w:t>.</w:t>
      </w:r>
    </w:p>
  </w:comment>
  <w:comment w:id="69" w:author="Nokia(GWO)1" w:date="2022-03-04T19:57:00Z" w:initials="N">
    <w:p w14:paraId="22086284" w14:textId="77777777" w:rsidR="00EA2026" w:rsidRDefault="00EA2026">
      <w:pPr>
        <w:pStyle w:val="CommentText"/>
      </w:pPr>
      <w:r>
        <w:rPr>
          <w:rStyle w:val="CommentReference"/>
        </w:rPr>
        <w:annotationRef/>
      </w:r>
      <w:r>
        <w:t>I think it is useful clearly indicate other WGs what we expect</w:t>
      </w:r>
      <w:r w:rsidR="00AE4A8E">
        <w:t xml:space="preserve">: </w:t>
      </w:r>
    </w:p>
    <w:p w14:paraId="27F92320" w14:textId="748AB797" w:rsidR="00AE4A8E" w:rsidRDefault="00AE4A8E">
      <w:pPr>
        <w:pStyle w:val="CommentText"/>
      </w:pPr>
      <w:r>
        <w:rPr>
          <w:rFonts w:cs="Arial"/>
          <w:lang w:eastAsia="zh-CN"/>
        </w:rPr>
        <w:t>RAN2 requests other WGs to finalize their relevant specifications and indicate if RAN2 working assumptions are not valid</w:t>
      </w:r>
      <w:r>
        <w:rPr>
          <w:rStyle w:val="CommentReference"/>
        </w:rPr>
        <w:annotationRef/>
      </w:r>
      <w:r>
        <w:rPr>
          <w:rFonts w:cs="Arial"/>
          <w:lang w:eastAsia="zh-CN"/>
        </w:rPr>
        <w:t xml:space="preserve"> before RAN#96.</w:t>
      </w:r>
    </w:p>
  </w:comment>
  <w:comment w:id="70" w:author="Qualcomm - Peng Cheng" w:date="2022-03-06T16:20:00Z" w:initials="PC">
    <w:p w14:paraId="7E1F7482" w14:textId="2F93D6CE" w:rsidR="00446F0C" w:rsidRDefault="00446F0C">
      <w:pPr>
        <w:pStyle w:val="CommentText"/>
      </w:pPr>
      <w:r>
        <w:rPr>
          <w:rStyle w:val="CommentReference"/>
        </w:rPr>
        <w:annotationRef/>
      </w:r>
      <w:r w:rsidR="00601748">
        <w:t xml:space="preserve">We </w:t>
      </w:r>
      <w:r w:rsidR="00E34C2F">
        <w:t xml:space="preserve">prefer original wording or </w:t>
      </w:r>
      <w:r w:rsidR="00601748">
        <w:t>Nokia’s wording with modification “requests” to “expects”.</w:t>
      </w:r>
      <w:r w:rsidR="00B815ED">
        <w:t xml:space="preserve"> </w:t>
      </w:r>
      <w:r w:rsidR="00601748">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76EB80" w15:done="0"/>
  <w15:commentEx w15:paraId="09FC885A" w15:paraIdParent="6E76EB80" w15:done="0"/>
  <w15:commentEx w15:paraId="447DF177" w15:paraIdParent="6E76EB80" w15:done="0"/>
  <w15:commentEx w15:paraId="741BBBFB" w15:done="0"/>
  <w15:commentEx w15:paraId="774AC756" w15:done="0"/>
  <w15:commentEx w15:paraId="2FBAF5E7" w15:paraIdParent="774AC756" w15:done="0"/>
  <w15:commentEx w15:paraId="715E852F" w15:paraIdParent="774AC756" w15:done="0"/>
  <w15:commentEx w15:paraId="1534B8E6" w15:done="0"/>
  <w15:commentEx w15:paraId="5D458B94" w15:done="0"/>
  <w15:commentEx w15:paraId="2B704C99" w15:paraIdParent="5D458B94" w15:done="0"/>
  <w15:commentEx w15:paraId="05B283F4" w15:paraIdParent="5D458B94" w15:done="0"/>
  <w15:commentEx w15:paraId="0471F4FA" w15:paraIdParent="5D458B94" w15:done="0"/>
  <w15:commentEx w15:paraId="2AF834FD" w15:done="0"/>
  <w15:commentEx w15:paraId="0ACE5D12" w15:done="0"/>
  <w15:commentEx w15:paraId="3CEE4E28" w15:done="0"/>
  <w15:commentEx w15:paraId="18E3B05B" w15:paraIdParent="3CEE4E28" w15:done="0"/>
  <w15:commentEx w15:paraId="6BD63626" w15:done="0"/>
  <w15:commentEx w15:paraId="40BAA7A7" w15:paraIdParent="6BD63626" w15:done="0"/>
  <w15:commentEx w15:paraId="27F92320" w15:paraIdParent="6BD63626" w15:done="0"/>
  <w15:commentEx w15:paraId="7E1F7482" w15:paraIdParent="6BD636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5AD2" w16cex:dateUtc="2022-03-04T01:30:00Z"/>
  <w16cex:commentExtensible w16cex:durableId="25CC8724" w16cex:dateUtc="2022-03-04T11:40:00Z"/>
  <w16cex:commentExtensible w16cex:durableId="25CF4718" w16cex:dateUtc="2022-03-06T06:43:00Z"/>
  <w16cex:commentExtensible w16cex:durableId="25CC6AAD" w16cex:dateUtc="2022-03-04T02:38:00Z"/>
  <w16cex:commentExtensible w16cex:durableId="25CC6AD8" w16cex:dateUtc="2022-03-04T02:39:00Z"/>
  <w16cex:commentExtensible w16cex:durableId="25CC8A42" w16cex:dateUtc="2022-03-04T11:53:00Z"/>
  <w16cex:commentExtensible w16cex:durableId="25CF4749" w16cex:dateUtc="2022-03-06T06:44:00Z"/>
  <w16cex:commentExtensible w16cex:durableId="25CC8984" w16cex:dateUtc="2022-03-04T11:50:00Z"/>
  <w16cex:commentExtensible w16cex:durableId="25CC6BE2" w16cex:dateUtc="2022-03-04T02:43:00Z"/>
  <w16cex:commentExtensible w16cex:durableId="25CCC660" w16cex:dateUtc="2022-03-04T09:09:00Z"/>
  <w16cex:commentExtensible w16cex:durableId="25CC88CD" w16cex:dateUtc="2022-03-04T11:47:00Z"/>
  <w16cex:commentExtensible w16cex:durableId="25CF4785" w16cex:dateUtc="2022-03-06T06:45:00Z"/>
  <w16cex:commentExtensible w16cex:durableId="25CF5D42" w16cex:dateUtc="2022-03-06T08:18:00Z"/>
  <w16cex:commentExtensible w16cex:durableId="25CC8D75" w16cex:dateUtc="2022-03-04T12:07:00Z"/>
  <w16cex:commentExtensible w16cex:durableId="25CCE0EC" w16cex:dateUtc="2022-03-04T11:03:00Z"/>
  <w16cex:commentExtensible w16cex:durableId="25CC894D" w16cex:dateUtc="2022-03-04T11:49:00Z"/>
  <w16cex:commentExtensible w16cex:durableId="25CC6B60" w16cex:dateUtc="2022-03-04T02:41:00Z"/>
  <w16cex:commentExtensible w16cex:durableId="25CCC6D4" w16cex:dateUtc="2022-03-04T09:11:00Z"/>
  <w16cex:commentExtensible w16cex:durableId="25CC8B3F" w16cex:dateUtc="2022-03-04T11:57:00Z"/>
  <w16cex:commentExtensible w16cex:durableId="25CF5DB0" w16cex:dateUtc="2022-03-06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76EB80" w16cid:durableId="25CC5AD2"/>
  <w16cid:commentId w16cid:paraId="09FC885A" w16cid:durableId="25CC8724"/>
  <w16cid:commentId w16cid:paraId="447DF177" w16cid:durableId="25CF4718"/>
  <w16cid:commentId w16cid:paraId="741BBBFB" w16cid:durableId="25CC6AAD"/>
  <w16cid:commentId w16cid:paraId="774AC756" w16cid:durableId="25CC6AD8"/>
  <w16cid:commentId w16cid:paraId="2FBAF5E7" w16cid:durableId="25CC8A42"/>
  <w16cid:commentId w16cid:paraId="715E852F" w16cid:durableId="25CF4749"/>
  <w16cid:commentId w16cid:paraId="1534B8E6" w16cid:durableId="25CC8984"/>
  <w16cid:commentId w16cid:paraId="5D458B94" w16cid:durableId="25CC6BE2"/>
  <w16cid:commentId w16cid:paraId="2B704C99" w16cid:durableId="25CCC660"/>
  <w16cid:commentId w16cid:paraId="05B283F4" w16cid:durableId="25CC88CD"/>
  <w16cid:commentId w16cid:paraId="0471F4FA" w16cid:durableId="25CF4785"/>
  <w16cid:commentId w16cid:paraId="2AF834FD" w16cid:durableId="25CF5D42"/>
  <w16cid:commentId w16cid:paraId="0ACE5D12" w16cid:durableId="25CC8D75"/>
  <w16cid:commentId w16cid:paraId="3CEE4E28" w16cid:durableId="25CCE0EC"/>
  <w16cid:commentId w16cid:paraId="18E3B05B" w16cid:durableId="25CC894D"/>
  <w16cid:commentId w16cid:paraId="6BD63626" w16cid:durableId="25CC6B60"/>
  <w16cid:commentId w16cid:paraId="40BAA7A7" w16cid:durableId="25CCC6D4"/>
  <w16cid:commentId w16cid:paraId="27F92320" w16cid:durableId="25CC8B3F"/>
  <w16cid:commentId w16cid:paraId="7E1F7482" w16cid:durableId="25CF5D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23A2F" w14:textId="77777777" w:rsidR="00537D41" w:rsidRDefault="00537D41">
      <w:pPr>
        <w:spacing w:after="0"/>
      </w:pPr>
      <w:r>
        <w:separator/>
      </w:r>
    </w:p>
  </w:endnote>
  <w:endnote w:type="continuationSeparator" w:id="0">
    <w:p w14:paraId="59135762" w14:textId="77777777" w:rsidR="00537D41" w:rsidRDefault="00537D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DD30E" w14:textId="77777777" w:rsidR="00537D41" w:rsidRDefault="00537D41">
      <w:pPr>
        <w:spacing w:after="0"/>
      </w:pPr>
      <w:r>
        <w:separator/>
      </w:r>
    </w:p>
  </w:footnote>
  <w:footnote w:type="continuationSeparator" w:id="0">
    <w:p w14:paraId="5229A68F" w14:textId="77777777" w:rsidR="00537D41" w:rsidRDefault="00537D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51358EF"/>
    <w:multiLevelType w:val="hybridMultilevel"/>
    <w:tmpl w:val="9A44AD7E"/>
    <w:lvl w:ilvl="0" w:tplc="C58057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98403FC"/>
    <w:multiLevelType w:val="hybridMultilevel"/>
    <w:tmpl w:val="9500ACA6"/>
    <w:lvl w:ilvl="0" w:tplc="CBCCC46E">
      <w:start w:val="1"/>
      <w:numFmt w:val="decimal"/>
      <w:lvlText w:val="%1)"/>
      <w:lvlJc w:val="left"/>
      <w:pPr>
        <w:ind w:left="829" w:hanging="360"/>
      </w:pPr>
      <w:rPr>
        <w:rFonts w:ascii="Arial" w:eastAsiaTheme="minorEastAsia" w:hAnsi="Arial" w:cs="Times New Roman"/>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6"/>
  </w:num>
  <w:num w:numId="7">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Nokia(GWO)1">
    <w15:presenceInfo w15:providerId="None" w15:userId="Nokia(GWO)1"/>
  </w15:person>
  <w15:person w15:author="Qualcomm - Peng Cheng">
    <w15:presenceInfo w15:providerId="None" w15:userId="Qualcomm - Peng Cheng"/>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2332C"/>
    <w:rsid w:val="00025595"/>
    <w:rsid w:val="0006236D"/>
    <w:rsid w:val="0008048D"/>
    <w:rsid w:val="000F6242"/>
    <w:rsid w:val="00111F2A"/>
    <w:rsid w:val="00115775"/>
    <w:rsid w:val="0018175B"/>
    <w:rsid w:val="001B3693"/>
    <w:rsid w:val="001B3D9B"/>
    <w:rsid w:val="001B5CF0"/>
    <w:rsid w:val="0021088A"/>
    <w:rsid w:val="0022061D"/>
    <w:rsid w:val="002601C1"/>
    <w:rsid w:val="002A5D1C"/>
    <w:rsid w:val="002B45C7"/>
    <w:rsid w:val="002F1940"/>
    <w:rsid w:val="00352C41"/>
    <w:rsid w:val="00373BF3"/>
    <w:rsid w:val="00383545"/>
    <w:rsid w:val="003904AF"/>
    <w:rsid w:val="00392D7E"/>
    <w:rsid w:val="003B45C6"/>
    <w:rsid w:val="003D14E3"/>
    <w:rsid w:val="003D335D"/>
    <w:rsid w:val="003F6726"/>
    <w:rsid w:val="00433500"/>
    <w:rsid w:val="00433F71"/>
    <w:rsid w:val="00440D43"/>
    <w:rsid w:val="004439B4"/>
    <w:rsid w:val="00446F0C"/>
    <w:rsid w:val="00456749"/>
    <w:rsid w:val="00485C77"/>
    <w:rsid w:val="00494396"/>
    <w:rsid w:val="004E3939"/>
    <w:rsid w:val="004F00DF"/>
    <w:rsid w:val="004F2F01"/>
    <w:rsid w:val="00504AAA"/>
    <w:rsid w:val="005055DE"/>
    <w:rsid w:val="005120AE"/>
    <w:rsid w:val="00537D41"/>
    <w:rsid w:val="00554611"/>
    <w:rsid w:val="005939C3"/>
    <w:rsid w:val="005952D9"/>
    <w:rsid w:val="005B12A2"/>
    <w:rsid w:val="005F2432"/>
    <w:rsid w:val="00601748"/>
    <w:rsid w:val="00616D8C"/>
    <w:rsid w:val="00643E93"/>
    <w:rsid w:val="006B00AB"/>
    <w:rsid w:val="006B6454"/>
    <w:rsid w:val="006C5D22"/>
    <w:rsid w:val="00713157"/>
    <w:rsid w:val="00714C9C"/>
    <w:rsid w:val="00743F57"/>
    <w:rsid w:val="00754134"/>
    <w:rsid w:val="00793C87"/>
    <w:rsid w:val="007A1FE5"/>
    <w:rsid w:val="007E5EE5"/>
    <w:rsid w:val="007F4F92"/>
    <w:rsid w:val="00801ACA"/>
    <w:rsid w:val="00851947"/>
    <w:rsid w:val="00862D6A"/>
    <w:rsid w:val="008731EA"/>
    <w:rsid w:val="008D772F"/>
    <w:rsid w:val="008E76AC"/>
    <w:rsid w:val="009534AA"/>
    <w:rsid w:val="00976262"/>
    <w:rsid w:val="00995B96"/>
    <w:rsid w:val="0099764C"/>
    <w:rsid w:val="009A6BB6"/>
    <w:rsid w:val="009B63B3"/>
    <w:rsid w:val="009D12DE"/>
    <w:rsid w:val="009D6FF4"/>
    <w:rsid w:val="009E329D"/>
    <w:rsid w:val="00A04F31"/>
    <w:rsid w:val="00A1207C"/>
    <w:rsid w:val="00A31DCF"/>
    <w:rsid w:val="00A45404"/>
    <w:rsid w:val="00A46A73"/>
    <w:rsid w:val="00A678C3"/>
    <w:rsid w:val="00A9207F"/>
    <w:rsid w:val="00AD09AB"/>
    <w:rsid w:val="00AD1C4B"/>
    <w:rsid w:val="00AD6B39"/>
    <w:rsid w:val="00AD6D1B"/>
    <w:rsid w:val="00AE4A8E"/>
    <w:rsid w:val="00AF29F1"/>
    <w:rsid w:val="00B1068E"/>
    <w:rsid w:val="00B3096C"/>
    <w:rsid w:val="00B50286"/>
    <w:rsid w:val="00B815ED"/>
    <w:rsid w:val="00B81B23"/>
    <w:rsid w:val="00B97703"/>
    <w:rsid w:val="00BA681D"/>
    <w:rsid w:val="00BC631D"/>
    <w:rsid w:val="00BD0BEC"/>
    <w:rsid w:val="00BE516F"/>
    <w:rsid w:val="00C01592"/>
    <w:rsid w:val="00C73EC2"/>
    <w:rsid w:val="00C918E2"/>
    <w:rsid w:val="00CB6893"/>
    <w:rsid w:val="00CC63E5"/>
    <w:rsid w:val="00CC74B6"/>
    <w:rsid w:val="00CF3337"/>
    <w:rsid w:val="00CF6087"/>
    <w:rsid w:val="00D43FD8"/>
    <w:rsid w:val="00D61E09"/>
    <w:rsid w:val="00DD6B8E"/>
    <w:rsid w:val="00E051E7"/>
    <w:rsid w:val="00E146AB"/>
    <w:rsid w:val="00E3190D"/>
    <w:rsid w:val="00E320B9"/>
    <w:rsid w:val="00E34C2F"/>
    <w:rsid w:val="00E8781D"/>
    <w:rsid w:val="00E90B37"/>
    <w:rsid w:val="00EA2026"/>
    <w:rsid w:val="00EC441F"/>
    <w:rsid w:val="00EE08CD"/>
    <w:rsid w:val="00EE31D8"/>
    <w:rsid w:val="00F0204A"/>
    <w:rsid w:val="00F22607"/>
    <w:rsid w:val="00F342AE"/>
    <w:rsid w:val="00F3499F"/>
    <w:rsid w:val="00F46A97"/>
    <w:rsid w:val="00F858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C28AFD"/>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743F57"/>
    <w:pPr>
      <w:overflowPunct/>
      <w:autoSpaceDE/>
      <w:autoSpaceDN/>
      <w:adjustRightInd/>
      <w:ind w:left="720"/>
      <w:contextualSpacing/>
      <w:jc w:val="both"/>
      <w:textAlignment w:val="auto"/>
    </w:pPr>
    <w:rPr>
      <w:rFonts w:ascii="Arial" w:eastAsia="Arial Unicode MS" w:hAnsi="Arial"/>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743F57"/>
    <w:rPr>
      <w:rFonts w:ascii="Arial" w:eastAsia="Arial Unicode MS" w:hAnsi="Arial"/>
      <w:lang w:eastAsia="en-US"/>
    </w:rPr>
  </w:style>
  <w:style w:type="paragraph" w:styleId="CommentSubject">
    <w:name w:val="annotation subject"/>
    <w:basedOn w:val="CommentText"/>
    <w:next w:val="CommentText"/>
    <w:link w:val="CommentSubjectChar"/>
    <w:uiPriority w:val="99"/>
    <w:semiHidden/>
    <w:unhideWhenUsed/>
    <w:rsid w:val="00D43FD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D43FD8"/>
    <w:rPr>
      <w:rFonts w:ascii="Arial" w:hAnsi="Arial"/>
    </w:rPr>
  </w:style>
  <w:style w:type="character" w:customStyle="1" w:styleId="CommentSubjectChar">
    <w:name w:val="Comment Subject Char"/>
    <w:basedOn w:val="CommentTextChar"/>
    <w:link w:val="CommentSubject"/>
    <w:uiPriority w:val="99"/>
    <w:semiHidden/>
    <w:rsid w:val="00D43FD8"/>
    <w:rPr>
      <w:rFonts w:ascii="Arial" w:hAnsi="Arial"/>
      <w:b/>
      <w:bCs/>
    </w:rPr>
  </w:style>
  <w:style w:type="paragraph" w:styleId="Revision">
    <w:name w:val="Revision"/>
    <w:hidden/>
    <w:uiPriority w:val="99"/>
    <w:semiHidden/>
    <w:rsid w:val="00025595"/>
  </w:style>
  <w:style w:type="paragraph" w:customStyle="1" w:styleId="Agreement">
    <w:name w:val="Agreement"/>
    <w:basedOn w:val="Normal"/>
    <w:next w:val="Normal"/>
    <w:uiPriority w:val="99"/>
    <w:qFormat/>
    <w:rsid w:val="00EA2026"/>
    <w:pPr>
      <w:numPr>
        <w:numId w:val="6"/>
      </w:numPr>
      <w:overflowPunct/>
      <w:autoSpaceDE/>
      <w:autoSpaceDN/>
      <w:adjustRightInd/>
      <w:spacing w:before="60" w:after="0"/>
      <w:textAlignment w:val="auto"/>
    </w:pPr>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17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GPPLiaison@etsi.org"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129</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2433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Qualcomm - Peng Cheng</cp:lastModifiedBy>
  <cp:revision>65</cp:revision>
  <cp:lastPrinted>2002-04-23T07:10:00Z</cp:lastPrinted>
  <dcterms:created xsi:type="dcterms:W3CDTF">2022-03-04T11:40:00Z</dcterms:created>
  <dcterms:modified xsi:type="dcterms:W3CDTF">2022-03-06T08:30:00Z</dcterms:modified>
</cp:coreProperties>
</file>