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D934D" w14:textId="175535E3" w:rsidR="00DE09E1" w:rsidRPr="002933AD" w:rsidRDefault="00DE09E1" w:rsidP="00DE09E1">
      <w:pPr>
        <w:widowControl w:val="0"/>
        <w:tabs>
          <w:tab w:val="right" w:pos="9639"/>
        </w:tabs>
        <w:spacing w:after="0"/>
        <w:rPr>
          <w:rFonts w:ascii="Arial" w:hAnsi="Arial"/>
          <w:b/>
          <w:bCs/>
          <w:sz w:val="24"/>
          <w:szCs w:val="24"/>
          <w:lang w:val="en-US"/>
        </w:rPr>
      </w:pPr>
      <w:bookmarkStart w:id="0" w:name="_Toc60776683"/>
      <w:bookmarkStart w:id="1" w:name="_Toc68014623"/>
      <w:r w:rsidRPr="00DE09E1">
        <w:rPr>
          <w:rFonts w:ascii="Arial" w:hAnsi="Arial"/>
          <w:b/>
          <w:bCs/>
          <w:sz w:val="24"/>
          <w:szCs w:val="24"/>
        </w:rPr>
        <w:t xml:space="preserve">3GPP TSG-RAN WG2 Meeting #117-e                                   </w:t>
      </w:r>
      <w:r w:rsidR="002933AD" w:rsidRPr="002933AD">
        <w:rPr>
          <w:rFonts w:ascii="Arial" w:hAnsi="Arial"/>
          <w:b/>
          <w:bCs/>
          <w:sz w:val="24"/>
          <w:szCs w:val="24"/>
        </w:rPr>
        <w:t>R2-220</w:t>
      </w:r>
      <w:r w:rsidR="00F22892">
        <w:rPr>
          <w:rFonts w:ascii="Arial" w:hAnsi="Arial"/>
          <w:b/>
          <w:bCs/>
          <w:sz w:val="24"/>
          <w:szCs w:val="24"/>
        </w:rPr>
        <w:t>3551</w:t>
      </w:r>
    </w:p>
    <w:p w14:paraId="73C0A96F" w14:textId="70F8E256" w:rsidR="00046405" w:rsidRDefault="00DE09E1" w:rsidP="00DE09E1">
      <w:pPr>
        <w:widowControl w:val="0"/>
        <w:tabs>
          <w:tab w:val="right" w:pos="9639"/>
        </w:tabs>
        <w:spacing w:after="0"/>
        <w:rPr>
          <w:rFonts w:ascii="Arial" w:hAnsi="Arial"/>
          <w:b/>
          <w:bCs/>
          <w:sz w:val="24"/>
          <w:szCs w:val="24"/>
          <w:lang w:eastAsia="zh-CN"/>
        </w:rPr>
      </w:pPr>
      <w:r w:rsidRPr="00DE09E1">
        <w:rPr>
          <w:rFonts w:ascii="Arial" w:hAnsi="Arial"/>
          <w:b/>
          <w:bCs/>
          <w:sz w:val="24"/>
          <w:szCs w:val="24"/>
        </w:rPr>
        <w:t>E-Meeting, Feb 21</w:t>
      </w:r>
      <w:r w:rsidRPr="00DE09E1">
        <w:rPr>
          <w:rFonts w:ascii="Arial" w:hAnsi="Arial"/>
          <w:b/>
          <w:bCs/>
          <w:sz w:val="24"/>
          <w:szCs w:val="24"/>
          <w:vertAlign w:val="superscript"/>
        </w:rPr>
        <w:t>th</w:t>
      </w:r>
      <w:r w:rsidRPr="00DE09E1">
        <w:rPr>
          <w:rFonts w:ascii="Arial" w:hAnsi="Arial"/>
          <w:b/>
          <w:bCs/>
          <w:sz w:val="24"/>
          <w:szCs w:val="24"/>
        </w:rPr>
        <w:t xml:space="preserve"> – Mar 3</w:t>
      </w:r>
      <w:r w:rsidRPr="00DE09E1">
        <w:rPr>
          <w:rFonts w:ascii="Arial" w:hAnsi="Arial"/>
          <w:b/>
          <w:bCs/>
          <w:sz w:val="24"/>
          <w:szCs w:val="24"/>
          <w:vertAlign w:val="superscript"/>
        </w:rPr>
        <w:t>rd</w:t>
      </w:r>
      <w:r w:rsidRPr="00DE09E1">
        <w:rPr>
          <w:rFonts w:ascii="Arial" w:hAnsi="Arial"/>
          <w:b/>
          <w:bCs/>
          <w:sz w:val="24"/>
          <w:szCs w:val="24"/>
        </w:rPr>
        <w:t>, 2022</w:t>
      </w:r>
    </w:p>
    <w:p w14:paraId="6C3613F7" w14:textId="77777777" w:rsidR="00046405" w:rsidRDefault="00046405" w:rsidP="00046405">
      <w:pPr>
        <w:widowControl w:val="0"/>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3C4C2F">
        <w:tc>
          <w:tcPr>
            <w:tcW w:w="9641" w:type="dxa"/>
            <w:gridSpan w:val="9"/>
            <w:tcBorders>
              <w:top w:val="single" w:sz="4" w:space="0" w:color="auto"/>
              <w:left w:val="single" w:sz="4" w:space="0" w:color="auto"/>
              <w:right w:val="single" w:sz="4" w:space="0" w:color="auto"/>
            </w:tcBorders>
          </w:tcPr>
          <w:p w14:paraId="6CA88B3B" w14:textId="7C770F31" w:rsidR="00B70BA6" w:rsidRDefault="00B70BA6" w:rsidP="003C4C2F">
            <w:pPr>
              <w:pStyle w:val="CRCoverPage"/>
              <w:spacing w:after="0"/>
              <w:jc w:val="right"/>
              <w:rPr>
                <w:i/>
                <w:noProof/>
              </w:rPr>
            </w:pPr>
            <w:r>
              <w:rPr>
                <w:i/>
                <w:noProof/>
                <w:sz w:val="14"/>
              </w:rPr>
              <w:t>CR-Form-v12.</w:t>
            </w:r>
            <w:r w:rsidR="0003569F">
              <w:rPr>
                <w:i/>
                <w:noProof/>
                <w:sz w:val="14"/>
              </w:rPr>
              <w:t>2</w:t>
            </w:r>
          </w:p>
        </w:tc>
      </w:tr>
      <w:tr w:rsidR="00B70BA6" w14:paraId="3B05F15F" w14:textId="77777777" w:rsidTr="003C4C2F">
        <w:tc>
          <w:tcPr>
            <w:tcW w:w="9641" w:type="dxa"/>
            <w:gridSpan w:val="9"/>
            <w:tcBorders>
              <w:left w:val="single" w:sz="4" w:space="0" w:color="auto"/>
              <w:right w:val="single" w:sz="4" w:space="0" w:color="auto"/>
            </w:tcBorders>
          </w:tcPr>
          <w:p w14:paraId="20496720" w14:textId="77777777" w:rsidR="00B70BA6" w:rsidRDefault="00B70BA6" w:rsidP="003C4C2F">
            <w:pPr>
              <w:pStyle w:val="CRCoverPage"/>
              <w:spacing w:after="0"/>
              <w:jc w:val="center"/>
              <w:rPr>
                <w:noProof/>
              </w:rPr>
            </w:pPr>
            <w:r>
              <w:rPr>
                <w:b/>
                <w:noProof/>
                <w:sz w:val="32"/>
              </w:rPr>
              <w:t>CHANGE REQUEST</w:t>
            </w:r>
          </w:p>
        </w:tc>
      </w:tr>
      <w:tr w:rsidR="00B70BA6" w14:paraId="7F62ACAE" w14:textId="77777777" w:rsidTr="003C4C2F">
        <w:tc>
          <w:tcPr>
            <w:tcW w:w="9641" w:type="dxa"/>
            <w:gridSpan w:val="9"/>
            <w:tcBorders>
              <w:left w:val="single" w:sz="4" w:space="0" w:color="auto"/>
              <w:right w:val="single" w:sz="4" w:space="0" w:color="auto"/>
            </w:tcBorders>
          </w:tcPr>
          <w:p w14:paraId="6E098C92" w14:textId="77777777" w:rsidR="00B70BA6" w:rsidRDefault="00B70BA6" w:rsidP="003C4C2F">
            <w:pPr>
              <w:pStyle w:val="CRCoverPage"/>
              <w:spacing w:after="0"/>
              <w:rPr>
                <w:noProof/>
                <w:sz w:val="8"/>
                <w:szCs w:val="8"/>
              </w:rPr>
            </w:pPr>
          </w:p>
        </w:tc>
      </w:tr>
      <w:tr w:rsidR="00B70BA6" w14:paraId="037EEBF8" w14:textId="77777777" w:rsidTr="003C4C2F">
        <w:tc>
          <w:tcPr>
            <w:tcW w:w="142" w:type="dxa"/>
            <w:tcBorders>
              <w:left w:val="single" w:sz="4" w:space="0" w:color="auto"/>
            </w:tcBorders>
          </w:tcPr>
          <w:p w14:paraId="078781EE" w14:textId="77777777" w:rsidR="00B70BA6" w:rsidRDefault="00B70BA6" w:rsidP="003C4C2F">
            <w:pPr>
              <w:pStyle w:val="CRCoverPage"/>
              <w:spacing w:after="0"/>
              <w:jc w:val="right"/>
              <w:rPr>
                <w:noProof/>
              </w:rPr>
            </w:pPr>
          </w:p>
        </w:tc>
        <w:tc>
          <w:tcPr>
            <w:tcW w:w="1559" w:type="dxa"/>
            <w:shd w:val="pct30" w:color="FFFF00" w:fill="auto"/>
          </w:tcPr>
          <w:p w14:paraId="74903E88" w14:textId="7A95E63E" w:rsidR="00B70BA6" w:rsidRPr="00410371" w:rsidRDefault="00E35F39" w:rsidP="003C4C2F">
            <w:pPr>
              <w:pStyle w:val="CRCoverPage"/>
              <w:spacing w:after="0"/>
              <w:jc w:val="center"/>
              <w:rPr>
                <w:b/>
                <w:noProof/>
                <w:sz w:val="28"/>
              </w:rPr>
            </w:pPr>
            <w:r>
              <w:rPr>
                <w:b/>
                <w:noProof/>
                <w:sz w:val="28"/>
              </w:rPr>
              <w:t>3</w:t>
            </w:r>
            <w:r w:rsidR="00916E41">
              <w:rPr>
                <w:b/>
                <w:noProof/>
                <w:sz w:val="28"/>
              </w:rPr>
              <w:t>8</w:t>
            </w:r>
            <w:r>
              <w:rPr>
                <w:b/>
                <w:noProof/>
                <w:sz w:val="28"/>
              </w:rPr>
              <w:t>.3</w:t>
            </w:r>
            <w:r w:rsidR="00916E41">
              <w:rPr>
                <w:b/>
                <w:noProof/>
                <w:sz w:val="28"/>
              </w:rPr>
              <w:t>06</w:t>
            </w:r>
          </w:p>
        </w:tc>
        <w:tc>
          <w:tcPr>
            <w:tcW w:w="709" w:type="dxa"/>
          </w:tcPr>
          <w:p w14:paraId="5CBBD4A6" w14:textId="77777777" w:rsidR="00B70BA6" w:rsidRDefault="00B70BA6" w:rsidP="003C4C2F">
            <w:pPr>
              <w:pStyle w:val="CRCoverPage"/>
              <w:spacing w:after="0"/>
              <w:jc w:val="center"/>
              <w:rPr>
                <w:noProof/>
              </w:rPr>
            </w:pPr>
            <w:r>
              <w:rPr>
                <w:b/>
                <w:noProof/>
                <w:sz w:val="28"/>
              </w:rPr>
              <w:t>CR</w:t>
            </w:r>
          </w:p>
        </w:tc>
        <w:tc>
          <w:tcPr>
            <w:tcW w:w="1276" w:type="dxa"/>
            <w:shd w:val="pct30" w:color="FFFF00" w:fill="auto"/>
          </w:tcPr>
          <w:p w14:paraId="2CD9DE37" w14:textId="58D2CC02" w:rsidR="00B70BA6" w:rsidRPr="00410371" w:rsidRDefault="007E742C" w:rsidP="003C4C2F">
            <w:pPr>
              <w:pStyle w:val="CRCoverPage"/>
              <w:spacing w:after="0"/>
              <w:jc w:val="center"/>
              <w:rPr>
                <w:noProof/>
              </w:rPr>
            </w:pPr>
            <w:r>
              <w:rPr>
                <w:b/>
                <w:noProof/>
                <w:sz w:val="28"/>
              </w:rPr>
              <w:t>Draft</w:t>
            </w:r>
          </w:p>
        </w:tc>
        <w:tc>
          <w:tcPr>
            <w:tcW w:w="709" w:type="dxa"/>
          </w:tcPr>
          <w:p w14:paraId="3D2EABC3" w14:textId="77777777" w:rsidR="00B70BA6" w:rsidRDefault="00B70BA6" w:rsidP="003C4C2F">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4F72736B" w:rsidR="00B70BA6" w:rsidRPr="00410371" w:rsidRDefault="007E742C" w:rsidP="003C4C2F">
            <w:pPr>
              <w:pStyle w:val="CRCoverPage"/>
              <w:spacing w:after="0"/>
              <w:jc w:val="center"/>
              <w:rPr>
                <w:b/>
                <w:noProof/>
              </w:rPr>
            </w:pPr>
            <w:r>
              <w:rPr>
                <w:b/>
                <w:noProof/>
                <w:sz w:val="28"/>
              </w:rPr>
              <w:t>-</w:t>
            </w:r>
          </w:p>
        </w:tc>
        <w:tc>
          <w:tcPr>
            <w:tcW w:w="2410" w:type="dxa"/>
          </w:tcPr>
          <w:p w14:paraId="4B0FF11B" w14:textId="77777777" w:rsidR="00B70BA6" w:rsidRDefault="00B70BA6" w:rsidP="003C4C2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2BE12E89" w:rsidR="00B70BA6" w:rsidRPr="00410371" w:rsidRDefault="00B70BA6" w:rsidP="003C4C2F">
            <w:pPr>
              <w:pStyle w:val="CRCoverPage"/>
              <w:spacing w:after="0"/>
              <w:jc w:val="center"/>
              <w:rPr>
                <w:noProof/>
                <w:sz w:val="28"/>
              </w:rPr>
            </w:pPr>
            <w:r>
              <w:rPr>
                <w:b/>
                <w:noProof/>
                <w:sz w:val="28"/>
              </w:rPr>
              <w:t>16.</w:t>
            </w:r>
            <w:r w:rsidR="00EE6529">
              <w:rPr>
                <w:b/>
                <w:noProof/>
                <w:sz w:val="28"/>
              </w:rPr>
              <w:t>7</w:t>
            </w:r>
            <w:r>
              <w:rPr>
                <w:b/>
                <w:noProof/>
                <w:sz w:val="28"/>
              </w:rPr>
              <w:t>.0</w:t>
            </w:r>
          </w:p>
        </w:tc>
        <w:tc>
          <w:tcPr>
            <w:tcW w:w="143" w:type="dxa"/>
            <w:tcBorders>
              <w:right w:val="single" w:sz="4" w:space="0" w:color="auto"/>
            </w:tcBorders>
          </w:tcPr>
          <w:p w14:paraId="77B20536" w14:textId="77777777" w:rsidR="00B70BA6" w:rsidRDefault="00B70BA6" w:rsidP="003C4C2F">
            <w:pPr>
              <w:pStyle w:val="CRCoverPage"/>
              <w:spacing w:after="0"/>
              <w:rPr>
                <w:noProof/>
              </w:rPr>
            </w:pPr>
          </w:p>
        </w:tc>
      </w:tr>
      <w:tr w:rsidR="00B70BA6" w14:paraId="2C9AA309" w14:textId="77777777" w:rsidTr="003C4C2F">
        <w:tc>
          <w:tcPr>
            <w:tcW w:w="9641" w:type="dxa"/>
            <w:gridSpan w:val="9"/>
            <w:tcBorders>
              <w:left w:val="single" w:sz="4" w:space="0" w:color="auto"/>
              <w:right w:val="single" w:sz="4" w:space="0" w:color="auto"/>
            </w:tcBorders>
          </w:tcPr>
          <w:p w14:paraId="372F4C9B" w14:textId="77777777" w:rsidR="00B70BA6" w:rsidRDefault="00B70BA6" w:rsidP="003C4C2F">
            <w:pPr>
              <w:pStyle w:val="CRCoverPage"/>
              <w:spacing w:after="0"/>
              <w:rPr>
                <w:noProof/>
              </w:rPr>
            </w:pPr>
          </w:p>
        </w:tc>
      </w:tr>
      <w:tr w:rsidR="00B70BA6" w14:paraId="578C85D8" w14:textId="77777777" w:rsidTr="003C4C2F">
        <w:tc>
          <w:tcPr>
            <w:tcW w:w="9641" w:type="dxa"/>
            <w:gridSpan w:val="9"/>
            <w:tcBorders>
              <w:top w:val="single" w:sz="4" w:space="0" w:color="auto"/>
            </w:tcBorders>
          </w:tcPr>
          <w:p w14:paraId="436D6A1C" w14:textId="77777777" w:rsidR="00B70BA6" w:rsidRPr="00F25D98" w:rsidRDefault="00B70BA6" w:rsidP="003C4C2F">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70BA6" w14:paraId="674A2E25" w14:textId="77777777" w:rsidTr="003C4C2F">
        <w:tc>
          <w:tcPr>
            <w:tcW w:w="9641" w:type="dxa"/>
            <w:gridSpan w:val="9"/>
          </w:tcPr>
          <w:p w14:paraId="44F788DC" w14:textId="77777777" w:rsidR="00B70BA6" w:rsidRDefault="00B70BA6" w:rsidP="003C4C2F">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3C4C2F">
        <w:tc>
          <w:tcPr>
            <w:tcW w:w="2835" w:type="dxa"/>
          </w:tcPr>
          <w:p w14:paraId="5E9BC0ED" w14:textId="77777777" w:rsidR="00B70BA6" w:rsidRDefault="00B70BA6" w:rsidP="003C4C2F">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3C4C2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3C4C2F">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3C4C2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3C4C2F">
            <w:pPr>
              <w:pStyle w:val="CRCoverPage"/>
              <w:spacing w:after="0"/>
              <w:jc w:val="center"/>
              <w:rPr>
                <w:b/>
                <w:caps/>
                <w:noProof/>
              </w:rPr>
            </w:pPr>
            <w:r>
              <w:rPr>
                <w:b/>
                <w:caps/>
                <w:noProof/>
              </w:rPr>
              <w:t>X</w:t>
            </w:r>
          </w:p>
        </w:tc>
        <w:tc>
          <w:tcPr>
            <w:tcW w:w="2126" w:type="dxa"/>
          </w:tcPr>
          <w:p w14:paraId="64DC6478" w14:textId="77777777" w:rsidR="00B70BA6" w:rsidRDefault="00B70BA6" w:rsidP="003C4C2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304FED9E" w:rsidR="00B70BA6" w:rsidRDefault="008263F5" w:rsidP="003C4C2F">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3C4C2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175B9AD7" w:rsidR="00B70BA6" w:rsidRDefault="00B70BA6" w:rsidP="003C4C2F">
            <w:pPr>
              <w:pStyle w:val="CRCoverPage"/>
              <w:spacing w:after="0"/>
              <w:jc w:val="center"/>
              <w:rPr>
                <w:b/>
                <w:bCs/>
                <w:caps/>
                <w:noProof/>
              </w:rPr>
            </w:pP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3C4C2F">
        <w:tc>
          <w:tcPr>
            <w:tcW w:w="9640" w:type="dxa"/>
            <w:gridSpan w:val="11"/>
          </w:tcPr>
          <w:p w14:paraId="6CEA748B" w14:textId="77777777" w:rsidR="00B70BA6" w:rsidRDefault="00B70BA6" w:rsidP="003C4C2F">
            <w:pPr>
              <w:pStyle w:val="CRCoverPage"/>
              <w:spacing w:after="0"/>
              <w:rPr>
                <w:noProof/>
                <w:sz w:val="8"/>
                <w:szCs w:val="8"/>
              </w:rPr>
            </w:pPr>
          </w:p>
        </w:tc>
      </w:tr>
      <w:tr w:rsidR="00B70BA6" w14:paraId="39AA6678" w14:textId="77777777" w:rsidTr="003C4C2F">
        <w:tc>
          <w:tcPr>
            <w:tcW w:w="1843" w:type="dxa"/>
            <w:tcBorders>
              <w:top w:val="single" w:sz="4" w:space="0" w:color="auto"/>
              <w:left w:val="single" w:sz="4" w:space="0" w:color="auto"/>
            </w:tcBorders>
          </w:tcPr>
          <w:p w14:paraId="240D17EB" w14:textId="77777777" w:rsidR="00B70BA6" w:rsidRDefault="00B70BA6" w:rsidP="003C4C2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4F546B63" w:rsidR="00B70BA6" w:rsidRDefault="007E742C" w:rsidP="003C4C2F">
            <w:pPr>
              <w:pStyle w:val="CRCoverPage"/>
              <w:spacing w:after="0"/>
              <w:ind w:left="100"/>
              <w:rPr>
                <w:noProof/>
              </w:rPr>
            </w:pPr>
            <w:r>
              <w:t xml:space="preserve">Draft 306 CR for </w:t>
            </w:r>
            <w:r w:rsidR="00015677">
              <w:t>NR NTN</w:t>
            </w:r>
            <w:r>
              <w:t xml:space="preserve"> UE capabilities</w:t>
            </w:r>
          </w:p>
        </w:tc>
      </w:tr>
      <w:tr w:rsidR="00B70BA6" w14:paraId="0D995ED0" w14:textId="77777777" w:rsidTr="003C4C2F">
        <w:tc>
          <w:tcPr>
            <w:tcW w:w="1843" w:type="dxa"/>
            <w:tcBorders>
              <w:left w:val="single" w:sz="4" w:space="0" w:color="auto"/>
            </w:tcBorders>
          </w:tcPr>
          <w:p w14:paraId="5929E860" w14:textId="77777777" w:rsidR="00B70BA6" w:rsidRDefault="00B70BA6" w:rsidP="003C4C2F">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3C4C2F">
            <w:pPr>
              <w:pStyle w:val="CRCoverPage"/>
              <w:spacing w:after="0"/>
              <w:rPr>
                <w:noProof/>
                <w:sz w:val="8"/>
                <w:szCs w:val="8"/>
              </w:rPr>
            </w:pPr>
          </w:p>
        </w:tc>
      </w:tr>
      <w:tr w:rsidR="00B70BA6" w14:paraId="1AF84698" w14:textId="77777777" w:rsidTr="003C4C2F">
        <w:tc>
          <w:tcPr>
            <w:tcW w:w="1843" w:type="dxa"/>
            <w:tcBorders>
              <w:left w:val="single" w:sz="4" w:space="0" w:color="auto"/>
            </w:tcBorders>
          </w:tcPr>
          <w:p w14:paraId="4FD71226" w14:textId="77777777" w:rsidR="00B70BA6" w:rsidRDefault="00B70BA6" w:rsidP="003C4C2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77777777" w:rsidR="00B70BA6" w:rsidRDefault="00B70BA6" w:rsidP="003C4C2F">
            <w:pPr>
              <w:pStyle w:val="CRCoverPage"/>
              <w:spacing w:after="0"/>
              <w:ind w:left="100"/>
              <w:rPr>
                <w:noProof/>
              </w:rPr>
            </w:pPr>
            <w:r w:rsidRPr="002414BA">
              <w:rPr>
                <w:noProof/>
              </w:rPr>
              <w:t>Intel Corporation</w:t>
            </w:r>
          </w:p>
        </w:tc>
      </w:tr>
      <w:tr w:rsidR="00B70BA6" w14:paraId="23D2B3E4" w14:textId="77777777" w:rsidTr="003C4C2F">
        <w:tc>
          <w:tcPr>
            <w:tcW w:w="1843" w:type="dxa"/>
            <w:tcBorders>
              <w:left w:val="single" w:sz="4" w:space="0" w:color="auto"/>
            </w:tcBorders>
          </w:tcPr>
          <w:p w14:paraId="41B8F848" w14:textId="77777777" w:rsidR="00B70BA6" w:rsidRDefault="00B70BA6" w:rsidP="003C4C2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3C4C2F">
            <w:pPr>
              <w:pStyle w:val="CRCoverPage"/>
              <w:spacing w:after="0"/>
              <w:ind w:left="100"/>
              <w:rPr>
                <w:noProof/>
              </w:rPr>
            </w:pPr>
            <w:r>
              <w:t>R2</w:t>
            </w:r>
          </w:p>
        </w:tc>
      </w:tr>
      <w:tr w:rsidR="00B70BA6" w14:paraId="1CC6E03A" w14:textId="77777777" w:rsidTr="003C4C2F">
        <w:tc>
          <w:tcPr>
            <w:tcW w:w="1843" w:type="dxa"/>
            <w:tcBorders>
              <w:left w:val="single" w:sz="4" w:space="0" w:color="auto"/>
            </w:tcBorders>
          </w:tcPr>
          <w:p w14:paraId="654C0153" w14:textId="77777777" w:rsidR="00B70BA6" w:rsidRDefault="00B70BA6" w:rsidP="003C4C2F">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3C4C2F">
            <w:pPr>
              <w:pStyle w:val="CRCoverPage"/>
              <w:spacing w:after="0"/>
              <w:rPr>
                <w:noProof/>
                <w:sz w:val="8"/>
                <w:szCs w:val="8"/>
              </w:rPr>
            </w:pPr>
          </w:p>
        </w:tc>
      </w:tr>
      <w:tr w:rsidR="00B70BA6" w14:paraId="6E1582DD" w14:textId="77777777" w:rsidTr="003C4C2F">
        <w:tc>
          <w:tcPr>
            <w:tcW w:w="1843" w:type="dxa"/>
            <w:tcBorders>
              <w:left w:val="single" w:sz="4" w:space="0" w:color="auto"/>
            </w:tcBorders>
          </w:tcPr>
          <w:p w14:paraId="1494D1F6" w14:textId="77777777" w:rsidR="00B70BA6" w:rsidRDefault="00B70BA6" w:rsidP="003C4C2F">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324034A6" w:rsidR="00B70BA6" w:rsidRDefault="00015677" w:rsidP="003C4C2F">
            <w:pPr>
              <w:pStyle w:val="CRCoverPage"/>
              <w:spacing w:after="0"/>
              <w:ind w:left="100"/>
              <w:rPr>
                <w:noProof/>
              </w:rPr>
            </w:pPr>
            <w:bookmarkStart w:id="2" w:name="_Hlk89955442"/>
            <w:proofErr w:type="spellStart"/>
            <w:r>
              <w:t>NR_NTN_solutions</w:t>
            </w:r>
            <w:proofErr w:type="spellEnd"/>
            <w:r>
              <w:t>-Core</w:t>
            </w:r>
            <w:bookmarkEnd w:id="2"/>
          </w:p>
        </w:tc>
        <w:tc>
          <w:tcPr>
            <w:tcW w:w="567" w:type="dxa"/>
            <w:tcBorders>
              <w:left w:val="nil"/>
            </w:tcBorders>
          </w:tcPr>
          <w:p w14:paraId="4F6E4539" w14:textId="77777777" w:rsidR="00B70BA6" w:rsidRDefault="00B70BA6" w:rsidP="003C4C2F">
            <w:pPr>
              <w:pStyle w:val="CRCoverPage"/>
              <w:spacing w:after="0"/>
              <w:ind w:right="100"/>
              <w:rPr>
                <w:noProof/>
              </w:rPr>
            </w:pPr>
          </w:p>
        </w:tc>
        <w:tc>
          <w:tcPr>
            <w:tcW w:w="1417" w:type="dxa"/>
            <w:gridSpan w:val="3"/>
            <w:tcBorders>
              <w:left w:val="nil"/>
            </w:tcBorders>
          </w:tcPr>
          <w:p w14:paraId="546286A1" w14:textId="77777777" w:rsidR="00B70BA6" w:rsidRDefault="00B70BA6" w:rsidP="003C4C2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668FE2E3" w:rsidR="00B70BA6" w:rsidRDefault="0081036D" w:rsidP="003C4C2F">
            <w:pPr>
              <w:pStyle w:val="CRCoverPage"/>
              <w:spacing w:after="0"/>
              <w:ind w:left="100"/>
              <w:rPr>
                <w:noProof/>
              </w:rPr>
            </w:pPr>
            <w:r>
              <w:t>202</w:t>
            </w:r>
            <w:r w:rsidR="00757081">
              <w:t>2</w:t>
            </w:r>
            <w:r>
              <w:t>-</w:t>
            </w:r>
            <w:r w:rsidR="00757081">
              <w:t>0</w:t>
            </w:r>
            <w:r w:rsidR="00CB378B">
              <w:t>3</w:t>
            </w:r>
            <w:r>
              <w:t>-</w:t>
            </w:r>
            <w:r w:rsidR="00CB378B">
              <w:t>03</w:t>
            </w:r>
          </w:p>
        </w:tc>
      </w:tr>
      <w:tr w:rsidR="00B70BA6" w14:paraId="178D7B61" w14:textId="77777777" w:rsidTr="003C4C2F">
        <w:tc>
          <w:tcPr>
            <w:tcW w:w="1843" w:type="dxa"/>
            <w:tcBorders>
              <w:left w:val="single" w:sz="4" w:space="0" w:color="auto"/>
            </w:tcBorders>
          </w:tcPr>
          <w:p w14:paraId="4A4A5591" w14:textId="77777777" w:rsidR="00B70BA6" w:rsidRDefault="00B70BA6" w:rsidP="003C4C2F">
            <w:pPr>
              <w:pStyle w:val="CRCoverPage"/>
              <w:spacing w:after="0"/>
              <w:rPr>
                <w:b/>
                <w:i/>
                <w:noProof/>
                <w:sz w:val="8"/>
                <w:szCs w:val="8"/>
              </w:rPr>
            </w:pPr>
          </w:p>
        </w:tc>
        <w:tc>
          <w:tcPr>
            <w:tcW w:w="1986" w:type="dxa"/>
            <w:gridSpan w:val="4"/>
          </w:tcPr>
          <w:p w14:paraId="20C16A21" w14:textId="77777777" w:rsidR="00B70BA6" w:rsidRDefault="00B70BA6" w:rsidP="003C4C2F">
            <w:pPr>
              <w:pStyle w:val="CRCoverPage"/>
              <w:spacing w:after="0"/>
              <w:rPr>
                <w:noProof/>
                <w:sz w:val="8"/>
                <w:szCs w:val="8"/>
              </w:rPr>
            </w:pPr>
          </w:p>
        </w:tc>
        <w:tc>
          <w:tcPr>
            <w:tcW w:w="2267" w:type="dxa"/>
            <w:gridSpan w:val="2"/>
          </w:tcPr>
          <w:p w14:paraId="37112E49" w14:textId="77777777" w:rsidR="00B70BA6" w:rsidRDefault="00B70BA6" w:rsidP="003C4C2F">
            <w:pPr>
              <w:pStyle w:val="CRCoverPage"/>
              <w:spacing w:after="0"/>
              <w:rPr>
                <w:noProof/>
                <w:sz w:val="8"/>
                <w:szCs w:val="8"/>
              </w:rPr>
            </w:pPr>
          </w:p>
        </w:tc>
        <w:tc>
          <w:tcPr>
            <w:tcW w:w="1417" w:type="dxa"/>
            <w:gridSpan w:val="3"/>
          </w:tcPr>
          <w:p w14:paraId="29296623" w14:textId="77777777" w:rsidR="00B70BA6" w:rsidRDefault="00B70BA6" w:rsidP="003C4C2F">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3C4C2F">
            <w:pPr>
              <w:pStyle w:val="CRCoverPage"/>
              <w:spacing w:after="0"/>
              <w:rPr>
                <w:noProof/>
                <w:sz w:val="8"/>
                <w:szCs w:val="8"/>
              </w:rPr>
            </w:pPr>
          </w:p>
        </w:tc>
      </w:tr>
      <w:tr w:rsidR="00B70BA6" w14:paraId="4A6BF10B" w14:textId="77777777" w:rsidTr="003C4C2F">
        <w:trPr>
          <w:cantSplit/>
        </w:trPr>
        <w:tc>
          <w:tcPr>
            <w:tcW w:w="1843" w:type="dxa"/>
            <w:tcBorders>
              <w:left w:val="single" w:sz="4" w:space="0" w:color="auto"/>
            </w:tcBorders>
          </w:tcPr>
          <w:p w14:paraId="29C2F66E" w14:textId="77777777" w:rsidR="00B70BA6" w:rsidRDefault="00B70BA6" w:rsidP="003C4C2F">
            <w:pPr>
              <w:pStyle w:val="CRCoverPage"/>
              <w:tabs>
                <w:tab w:val="right" w:pos="1759"/>
              </w:tabs>
              <w:spacing w:after="0"/>
              <w:rPr>
                <w:b/>
                <w:i/>
                <w:noProof/>
              </w:rPr>
            </w:pPr>
            <w:r>
              <w:rPr>
                <w:b/>
                <w:i/>
                <w:noProof/>
              </w:rPr>
              <w:t>Category:</w:t>
            </w:r>
          </w:p>
        </w:tc>
        <w:tc>
          <w:tcPr>
            <w:tcW w:w="851" w:type="dxa"/>
            <w:shd w:val="pct30" w:color="FFFF00" w:fill="auto"/>
          </w:tcPr>
          <w:p w14:paraId="3774AAA9" w14:textId="541DD9A5" w:rsidR="00B70BA6" w:rsidRDefault="007E742C" w:rsidP="003C4C2F">
            <w:pPr>
              <w:pStyle w:val="CRCoverPage"/>
              <w:spacing w:after="0"/>
              <w:ind w:left="100" w:right="-609"/>
              <w:rPr>
                <w:b/>
                <w:noProof/>
              </w:rPr>
            </w:pPr>
            <w:r>
              <w:t>B</w:t>
            </w:r>
          </w:p>
        </w:tc>
        <w:tc>
          <w:tcPr>
            <w:tcW w:w="3402" w:type="dxa"/>
            <w:gridSpan w:val="5"/>
            <w:tcBorders>
              <w:left w:val="nil"/>
            </w:tcBorders>
          </w:tcPr>
          <w:p w14:paraId="11C3E0ED" w14:textId="77777777" w:rsidR="00B70BA6" w:rsidRDefault="00B70BA6" w:rsidP="003C4C2F">
            <w:pPr>
              <w:pStyle w:val="CRCoverPage"/>
              <w:spacing w:after="0"/>
              <w:rPr>
                <w:noProof/>
              </w:rPr>
            </w:pPr>
          </w:p>
        </w:tc>
        <w:tc>
          <w:tcPr>
            <w:tcW w:w="1417" w:type="dxa"/>
            <w:gridSpan w:val="3"/>
            <w:tcBorders>
              <w:left w:val="nil"/>
            </w:tcBorders>
          </w:tcPr>
          <w:p w14:paraId="22989B2C" w14:textId="77777777" w:rsidR="00B70BA6" w:rsidRDefault="00B70BA6" w:rsidP="003C4C2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4367877C" w:rsidR="00B70BA6" w:rsidRDefault="00B70BA6" w:rsidP="003C4C2F">
            <w:pPr>
              <w:pStyle w:val="CRCoverPage"/>
              <w:spacing w:after="0"/>
              <w:ind w:left="100"/>
              <w:rPr>
                <w:noProof/>
              </w:rPr>
            </w:pPr>
            <w:r>
              <w:t>Rel-1</w:t>
            </w:r>
            <w:r w:rsidR="007E742C">
              <w:t>7</w:t>
            </w:r>
          </w:p>
        </w:tc>
      </w:tr>
      <w:tr w:rsidR="00B70BA6" w14:paraId="2EAB65C6" w14:textId="77777777" w:rsidTr="003C4C2F">
        <w:tc>
          <w:tcPr>
            <w:tcW w:w="1843" w:type="dxa"/>
            <w:tcBorders>
              <w:left w:val="single" w:sz="4" w:space="0" w:color="auto"/>
              <w:bottom w:val="single" w:sz="4" w:space="0" w:color="auto"/>
            </w:tcBorders>
          </w:tcPr>
          <w:p w14:paraId="2A0B1335" w14:textId="77777777" w:rsidR="00B70BA6" w:rsidRDefault="00B70BA6" w:rsidP="003C4C2F">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3C4C2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3C4C2F">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5C05A1F8" w14:textId="6645ED20" w:rsidR="00B70BA6" w:rsidRDefault="00B70BA6" w:rsidP="003C4C2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p w14:paraId="7F244D03" w14:textId="448F75DA" w:rsidR="00B70343" w:rsidRPr="007C2097" w:rsidRDefault="00B70343" w:rsidP="003C4C2F">
            <w:pPr>
              <w:pStyle w:val="CRCoverPage"/>
              <w:tabs>
                <w:tab w:val="left" w:pos="950"/>
              </w:tabs>
              <w:spacing w:after="0"/>
              <w:ind w:left="241" w:hanging="241"/>
              <w:rPr>
                <w:i/>
                <w:noProof/>
                <w:sz w:val="18"/>
              </w:rPr>
            </w:pPr>
            <w:r>
              <w:rPr>
                <w:i/>
                <w:noProof/>
                <w:sz w:val="18"/>
              </w:rPr>
              <w:t xml:space="preserve">   Rel-19</w:t>
            </w:r>
            <w:r>
              <w:rPr>
                <w:i/>
                <w:noProof/>
                <w:sz w:val="18"/>
              </w:rPr>
              <w:tab/>
              <w:t>(Release 19)</w:t>
            </w:r>
          </w:p>
        </w:tc>
      </w:tr>
      <w:tr w:rsidR="00B70BA6" w14:paraId="5302AF6D" w14:textId="77777777" w:rsidTr="003C4C2F">
        <w:tc>
          <w:tcPr>
            <w:tcW w:w="1843" w:type="dxa"/>
          </w:tcPr>
          <w:p w14:paraId="006C362C" w14:textId="77777777" w:rsidR="00B70BA6" w:rsidRDefault="00B70BA6" w:rsidP="003C4C2F">
            <w:pPr>
              <w:pStyle w:val="CRCoverPage"/>
              <w:spacing w:after="0"/>
              <w:rPr>
                <w:b/>
                <w:i/>
                <w:noProof/>
                <w:sz w:val="8"/>
                <w:szCs w:val="8"/>
              </w:rPr>
            </w:pPr>
          </w:p>
        </w:tc>
        <w:tc>
          <w:tcPr>
            <w:tcW w:w="7797" w:type="dxa"/>
            <w:gridSpan w:val="10"/>
          </w:tcPr>
          <w:p w14:paraId="5266F646" w14:textId="77777777" w:rsidR="00B70BA6" w:rsidRDefault="00B70BA6" w:rsidP="003C4C2F">
            <w:pPr>
              <w:pStyle w:val="CRCoverPage"/>
              <w:spacing w:after="0"/>
              <w:rPr>
                <w:noProof/>
                <w:sz w:val="8"/>
                <w:szCs w:val="8"/>
              </w:rPr>
            </w:pPr>
          </w:p>
        </w:tc>
      </w:tr>
      <w:tr w:rsidR="00015677" w14:paraId="6B75B4EB" w14:textId="77777777" w:rsidTr="003C4C2F">
        <w:tc>
          <w:tcPr>
            <w:tcW w:w="2694" w:type="dxa"/>
            <w:gridSpan w:val="2"/>
            <w:tcBorders>
              <w:top w:val="single" w:sz="4" w:space="0" w:color="auto"/>
              <w:left w:val="single" w:sz="4" w:space="0" w:color="auto"/>
            </w:tcBorders>
          </w:tcPr>
          <w:p w14:paraId="2910BF4B" w14:textId="355CCCE3" w:rsidR="00015677" w:rsidRDefault="00015677" w:rsidP="0001567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4DADDA4" w14:textId="0D268D07" w:rsidR="00015677" w:rsidRDefault="00015677" w:rsidP="00015677">
            <w:pPr>
              <w:pStyle w:val="CRCoverPage"/>
              <w:spacing w:after="0"/>
              <w:ind w:left="100"/>
              <w:rPr>
                <w:noProof/>
              </w:rPr>
            </w:pPr>
            <w:r>
              <w:rPr>
                <w:noProof/>
              </w:rPr>
              <w:t>Introduction of R17 NR NTN features.</w:t>
            </w:r>
          </w:p>
        </w:tc>
      </w:tr>
      <w:tr w:rsidR="00015677" w14:paraId="023DDF61" w14:textId="77777777" w:rsidTr="003C4C2F">
        <w:tc>
          <w:tcPr>
            <w:tcW w:w="2694" w:type="dxa"/>
            <w:gridSpan w:val="2"/>
            <w:tcBorders>
              <w:left w:val="single" w:sz="4" w:space="0" w:color="auto"/>
            </w:tcBorders>
          </w:tcPr>
          <w:p w14:paraId="1DAA7B22" w14:textId="77777777" w:rsidR="00015677" w:rsidRDefault="00015677" w:rsidP="00015677">
            <w:pPr>
              <w:pStyle w:val="CRCoverPage"/>
              <w:spacing w:after="0"/>
              <w:rPr>
                <w:b/>
                <w:i/>
                <w:noProof/>
                <w:sz w:val="8"/>
                <w:szCs w:val="8"/>
              </w:rPr>
            </w:pPr>
          </w:p>
        </w:tc>
        <w:tc>
          <w:tcPr>
            <w:tcW w:w="6946" w:type="dxa"/>
            <w:gridSpan w:val="9"/>
            <w:tcBorders>
              <w:right w:val="single" w:sz="4" w:space="0" w:color="auto"/>
            </w:tcBorders>
          </w:tcPr>
          <w:p w14:paraId="30428039" w14:textId="77777777" w:rsidR="00015677" w:rsidRDefault="00015677" w:rsidP="00015677">
            <w:pPr>
              <w:pStyle w:val="CRCoverPage"/>
              <w:spacing w:after="0"/>
              <w:rPr>
                <w:noProof/>
                <w:sz w:val="8"/>
                <w:szCs w:val="8"/>
              </w:rPr>
            </w:pPr>
          </w:p>
        </w:tc>
      </w:tr>
      <w:tr w:rsidR="00015677" w14:paraId="02884E82" w14:textId="77777777" w:rsidTr="003C4C2F">
        <w:tc>
          <w:tcPr>
            <w:tcW w:w="2694" w:type="dxa"/>
            <w:gridSpan w:val="2"/>
            <w:tcBorders>
              <w:left w:val="single" w:sz="4" w:space="0" w:color="auto"/>
            </w:tcBorders>
          </w:tcPr>
          <w:p w14:paraId="1AAF4975" w14:textId="76FDFA12" w:rsidR="00015677" w:rsidRDefault="00015677" w:rsidP="0001567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D68A4D6" w14:textId="3767143D" w:rsidR="00015677" w:rsidRDefault="00015677" w:rsidP="00015677">
            <w:pPr>
              <w:pStyle w:val="CRCoverPage"/>
              <w:spacing w:after="0"/>
              <w:ind w:left="100"/>
              <w:rPr>
                <w:noProof/>
              </w:rPr>
            </w:pPr>
            <w:r>
              <w:rPr>
                <w:noProof/>
              </w:rPr>
              <w:t>UE capabilities for NR NTN related features are defined.</w:t>
            </w:r>
          </w:p>
        </w:tc>
      </w:tr>
      <w:tr w:rsidR="00015677" w14:paraId="3A1203B4" w14:textId="77777777" w:rsidTr="003C4C2F">
        <w:tc>
          <w:tcPr>
            <w:tcW w:w="2694" w:type="dxa"/>
            <w:gridSpan w:val="2"/>
            <w:tcBorders>
              <w:left w:val="single" w:sz="4" w:space="0" w:color="auto"/>
            </w:tcBorders>
          </w:tcPr>
          <w:p w14:paraId="42387D82" w14:textId="77777777" w:rsidR="00015677" w:rsidRDefault="00015677" w:rsidP="00015677">
            <w:pPr>
              <w:pStyle w:val="CRCoverPage"/>
              <w:spacing w:after="0"/>
              <w:rPr>
                <w:b/>
                <w:i/>
                <w:noProof/>
                <w:sz w:val="8"/>
                <w:szCs w:val="8"/>
              </w:rPr>
            </w:pPr>
          </w:p>
        </w:tc>
        <w:tc>
          <w:tcPr>
            <w:tcW w:w="6946" w:type="dxa"/>
            <w:gridSpan w:val="9"/>
            <w:tcBorders>
              <w:right w:val="single" w:sz="4" w:space="0" w:color="auto"/>
            </w:tcBorders>
          </w:tcPr>
          <w:p w14:paraId="0C33CB7C" w14:textId="77777777" w:rsidR="00015677" w:rsidRDefault="00015677" w:rsidP="00015677">
            <w:pPr>
              <w:pStyle w:val="CRCoverPage"/>
              <w:spacing w:after="0"/>
              <w:rPr>
                <w:noProof/>
                <w:sz w:val="8"/>
                <w:szCs w:val="8"/>
              </w:rPr>
            </w:pPr>
          </w:p>
        </w:tc>
      </w:tr>
      <w:tr w:rsidR="00015677" w14:paraId="61A616E0" w14:textId="77777777" w:rsidTr="003C4C2F">
        <w:tc>
          <w:tcPr>
            <w:tcW w:w="2694" w:type="dxa"/>
            <w:gridSpan w:val="2"/>
            <w:tcBorders>
              <w:left w:val="single" w:sz="4" w:space="0" w:color="auto"/>
              <w:bottom w:val="single" w:sz="4" w:space="0" w:color="auto"/>
            </w:tcBorders>
          </w:tcPr>
          <w:p w14:paraId="6024D7F2" w14:textId="3B73AB8B" w:rsidR="00015677" w:rsidRDefault="00015677" w:rsidP="0001567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1D8AD5CE" w:rsidR="00015677" w:rsidRDefault="00015677" w:rsidP="00015677">
            <w:pPr>
              <w:pStyle w:val="CRCoverPage"/>
              <w:spacing w:after="0"/>
              <w:ind w:left="100"/>
              <w:rPr>
                <w:noProof/>
              </w:rPr>
            </w:pPr>
            <w:r>
              <w:rPr>
                <w:noProof/>
              </w:rPr>
              <w:t>No UE capabilities for NR NTN are defined.</w:t>
            </w:r>
          </w:p>
        </w:tc>
      </w:tr>
      <w:tr w:rsidR="007E742C" w14:paraId="2AE628AB" w14:textId="77777777" w:rsidTr="003C4C2F">
        <w:tc>
          <w:tcPr>
            <w:tcW w:w="2694" w:type="dxa"/>
            <w:gridSpan w:val="2"/>
          </w:tcPr>
          <w:p w14:paraId="3BC87547" w14:textId="77777777" w:rsidR="007E742C" w:rsidRDefault="007E742C" w:rsidP="007E742C">
            <w:pPr>
              <w:pStyle w:val="CRCoverPage"/>
              <w:spacing w:after="0"/>
              <w:rPr>
                <w:b/>
                <w:i/>
                <w:noProof/>
                <w:sz w:val="8"/>
                <w:szCs w:val="8"/>
              </w:rPr>
            </w:pPr>
          </w:p>
        </w:tc>
        <w:tc>
          <w:tcPr>
            <w:tcW w:w="6946" w:type="dxa"/>
            <w:gridSpan w:val="9"/>
          </w:tcPr>
          <w:p w14:paraId="14480B4C" w14:textId="77777777" w:rsidR="007E742C" w:rsidRDefault="007E742C" w:rsidP="007E742C">
            <w:pPr>
              <w:pStyle w:val="CRCoverPage"/>
              <w:spacing w:after="0"/>
              <w:rPr>
                <w:noProof/>
                <w:sz w:val="8"/>
                <w:szCs w:val="8"/>
              </w:rPr>
            </w:pPr>
          </w:p>
        </w:tc>
      </w:tr>
      <w:tr w:rsidR="007E742C" w14:paraId="5BFC8C51" w14:textId="77777777" w:rsidTr="003C4C2F">
        <w:tc>
          <w:tcPr>
            <w:tcW w:w="2694" w:type="dxa"/>
            <w:gridSpan w:val="2"/>
            <w:tcBorders>
              <w:top w:val="single" w:sz="4" w:space="0" w:color="auto"/>
              <w:left w:val="single" w:sz="4" w:space="0" w:color="auto"/>
            </w:tcBorders>
          </w:tcPr>
          <w:p w14:paraId="5AB2FB97" w14:textId="77777777" w:rsidR="007E742C" w:rsidRDefault="007E742C" w:rsidP="007E742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AB709" w14:textId="3599DBC8" w:rsidR="007E742C" w:rsidRDefault="00604AAF" w:rsidP="007E742C">
            <w:pPr>
              <w:pStyle w:val="CRCoverPage"/>
              <w:spacing w:after="0"/>
              <w:ind w:left="100"/>
              <w:rPr>
                <w:noProof/>
              </w:rPr>
            </w:pPr>
            <w:r>
              <w:rPr>
                <w:noProof/>
              </w:rPr>
              <w:t xml:space="preserve">3.3, </w:t>
            </w:r>
            <w:r w:rsidR="007E742C">
              <w:rPr>
                <w:noProof/>
              </w:rPr>
              <w:t>4.2.</w:t>
            </w:r>
            <w:r w:rsidR="002A318A">
              <w:rPr>
                <w:noProof/>
              </w:rPr>
              <w:t xml:space="preserve">2, 4.2.6, </w:t>
            </w:r>
            <w:r w:rsidR="00757081">
              <w:rPr>
                <w:noProof/>
              </w:rPr>
              <w:t xml:space="preserve">4.2.7.2, </w:t>
            </w:r>
            <w:r w:rsidR="002A318A">
              <w:rPr>
                <w:noProof/>
              </w:rPr>
              <w:t>4.2.9</w:t>
            </w:r>
            <w:r>
              <w:rPr>
                <w:noProof/>
              </w:rPr>
              <w:t>, 4.2.18</w:t>
            </w:r>
          </w:p>
        </w:tc>
      </w:tr>
      <w:tr w:rsidR="007E742C" w14:paraId="0BC536B5" w14:textId="77777777" w:rsidTr="003C4C2F">
        <w:tc>
          <w:tcPr>
            <w:tcW w:w="2694" w:type="dxa"/>
            <w:gridSpan w:val="2"/>
            <w:tcBorders>
              <w:left w:val="single" w:sz="4" w:space="0" w:color="auto"/>
            </w:tcBorders>
          </w:tcPr>
          <w:p w14:paraId="029FD42C" w14:textId="77777777" w:rsidR="007E742C" w:rsidRDefault="007E742C" w:rsidP="007E742C">
            <w:pPr>
              <w:pStyle w:val="CRCoverPage"/>
              <w:spacing w:after="0"/>
              <w:rPr>
                <w:b/>
                <w:i/>
                <w:noProof/>
                <w:sz w:val="8"/>
                <w:szCs w:val="8"/>
              </w:rPr>
            </w:pPr>
          </w:p>
        </w:tc>
        <w:tc>
          <w:tcPr>
            <w:tcW w:w="6946" w:type="dxa"/>
            <w:gridSpan w:val="9"/>
            <w:tcBorders>
              <w:right w:val="single" w:sz="4" w:space="0" w:color="auto"/>
            </w:tcBorders>
          </w:tcPr>
          <w:p w14:paraId="489B602B" w14:textId="77777777" w:rsidR="007E742C" w:rsidRDefault="007E742C" w:rsidP="007E742C">
            <w:pPr>
              <w:pStyle w:val="CRCoverPage"/>
              <w:spacing w:after="0"/>
              <w:rPr>
                <w:noProof/>
                <w:sz w:val="8"/>
                <w:szCs w:val="8"/>
              </w:rPr>
            </w:pPr>
          </w:p>
        </w:tc>
      </w:tr>
      <w:tr w:rsidR="007E742C" w14:paraId="1436365E" w14:textId="77777777" w:rsidTr="003C4C2F">
        <w:tc>
          <w:tcPr>
            <w:tcW w:w="2694" w:type="dxa"/>
            <w:gridSpan w:val="2"/>
            <w:tcBorders>
              <w:left w:val="single" w:sz="4" w:space="0" w:color="auto"/>
            </w:tcBorders>
          </w:tcPr>
          <w:p w14:paraId="27D06325" w14:textId="77777777" w:rsidR="007E742C" w:rsidRDefault="007E742C" w:rsidP="007E742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7E742C" w:rsidRDefault="007E742C" w:rsidP="007E742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7E742C" w:rsidRDefault="007E742C" w:rsidP="007E742C">
            <w:pPr>
              <w:pStyle w:val="CRCoverPage"/>
              <w:spacing w:after="0"/>
              <w:jc w:val="center"/>
              <w:rPr>
                <w:b/>
                <w:caps/>
                <w:noProof/>
              </w:rPr>
            </w:pPr>
            <w:r>
              <w:rPr>
                <w:b/>
                <w:caps/>
                <w:noProof/>
              </w:rPr>
              <w:t>N</w:t>
            </w:r>
          </w:p>
        </w:tc>
        <w:tc>
          <w:tcPr>
            <w:tcW w:w="2977" w:type="dxa"/>
            <w:gridSpan w:val="4"/>
          </w:tcPr>
          <w:p w14:paraId="214BA3A3" w14:textId="77777777" w:rsidR="007E742C" w:rsidRDefault="007E742C" w:rsidP="007E742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7E742C" w:rsidRDefault="007E742C" w:rsidP="007E742C">
            <w:pPr>
              <w:pStyle w:val="CRCoverPage"/>
              <w:spacing w:after="0"/>
              <w:ind w:left="99"/>
              <w:rPr>
                <w:noProof/>
              </w:rPr>
            </w:pPr>
          </w:p>
        </w:tc>
      </w:tr>
      <w:tr w:rsidR="007E742C" w14:paraId="263B9EBE" w14:textId="77777777" w:rsidTr="003C4C2F">
        <w:tc>
          <w:tcPr>
            <w:tcW w:w="2694" w:type="dxa"/>
            <w:gridSpan w:val="2"/>
            <w:tcBorders>
              <w:left w:val="single" w:sz="4" w:space="0" w:color="auto"/>
            </w:tcBorders>
          </w:tcPr>
          <w:p w14:paraId="7ED06838" w14:textId="77777777" w:rsidR="007E742C" w:rsidRDefault="007E742C" w:rsidP="007E742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77777777" w:rsidR="007E742C" w:rsidRDefault="007E742C" w:rsidP="007E742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77777777" w:rsidR="007E742C" w:rsidRDefault="007E742C" w:rsidP="007E742C">
            <w:pPr>
              <w:pStyle w:val="CRCoverPage"/>
              <w:spacing w:after="0"/>
              <w:jc w:val="center"/>
              <w:rPr>
                <w:b/>
                <w:caps/>
                <w:noProof/>
              </w:rPr>
            </w:pPr>
          </w:p>
        </w:tc>
        <w:tc>
          <w:tcPr>
            <w:tcW w:w="2977" w:type="dxa"/>
            <w:gridSpan w:val="4"/>
          </w:tcPr>
          <w:p w14:paraId="247C8317" w14:textId="77777777" w:rsidR="007E742C" w:rsidRDefault="007E742C" w:rsidP="007E742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4CFABA" w14:textId="3159D01A" w:rsidR="007E742C" w:rsidRDefault="007E742C" w:rsidP="007E742C">
            <w:pPr>
              <w:pStyle w:val="CRCoverPage"/>
              <w:spacing w:after="0"/>
              <w:ind w:left="99"/>
              <w:rPr>
                <w:noProof/>
              </w:rPr>
            </w:pPr>
            <w:r>
              <w:rPr>
                <w:noProof/>
              </w:rPr>
              <w:t>TS38.331 CR TBD</w:t>
            </w:r>
          </w:p>
        </w:tc>
      </w:tr>
      <w:tr w:rsidR="007E742C" w14:paraId="6D5F9D59" w14:textId="77777777" w:rsidTr="003C4C2F">
        <w:tc>
          <w:tcPr>
            <w:tcW w:w="2694" w:type="dxa"/>
            <w:gridSpan w:val="2"/>
            <w:tcBorders>
              <w:left w:val="single" w:sz="4" w:space="0" w:color="auto"/>
            </w:tcBorders>
          </w:tcPr>
          <w:p w14:paraId="5845AB73" w14:textId="77777777" w:rsidR="007E742C" w:rsidRDefault="007E742C" w:rsidP="007E742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7E742C" w:rsidRDefault="007E742C" w:rsidP="007E74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7E742C" w:rsidRDefault="007E742C" w:rsidP="007E742C">
            <w:pPr>
              <w:pStyle w:val="CRCoverPage"/>
              <w:spacing w:after="0"/>
              <w:jc w:val="center"/>
              <w:rPr>
                <w:b/>
                <w:caps/>
                <w:noProof/>
              </w:rPr>
            </w:pPr>
            <w:r>
              <w:rPr>
                <w:b/>
                <w:caps/>
                <w:noProof/>
              </w:rPr>
              <w:t>X</w:t>
            </w:r>
          </w:p>
        </w:tc>
        <w:tc>
          <w:tcPr>
            <w:tcW w:w="2977" w:type="dxa"/>
            <w:gridSpan w:val="4"/>
          </w:tcPr>
          <w:p w14:paraId="73C16B9E" w14:textId="77777777" w:rsidR="007E742C" w:rsidRDefault="007E742C" w:rsidP="007E742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7E742C" w:rsidRDefault="007E742C" w:rsidP="007E742C">
            <w:pPr>
              <w:pStyle w:val="CRCoverPage"/>
              <w:spacing w:after="0"/>
              <w:ind w:left="99"/>
              <w:rPr>
                <w:noProof/>
              </w:rPr>
            </w:pPr>
            <w:r>
              <w:rPr>
                <w:noProof/>
              </w:rPr>
              <w:t xml:space="preserve">TS/TR ... CR ... </w:t>
            </w:r>
          </w:p>
        </w:tc>
      </w:tr>
      <w:tr w:rsidR="007E742C" w14:paraId="25450906" w14:textId="77777777" w:rsidTr="003C4C2F">
        <w:tc>
          <w:tcPr>
            <w:tcW w:w="2694" w:type="dxa"/>
            <w:gridSpan w:val="2"/>
            <w:tcBorders>
              <w:left w:val="single" w:sz="4" w:space="0" w:color="auto"/>
            </w:tcBorders>
          </w:tcPr>
          <w:p w14:paraId="08244A2F" w14:textId="77777777" w:rsidR="007E742C" w:rsidRDefault="007E742C" w:rsidP="007E742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7E742C" w:rsidRDefault="007E742C" w:rsidP="007E74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7E742C" w:rsidRDefault="007E742C" w:rsidP="007E742C">
            <w:pPr>
              <w:pStyle w:val="CRCoverPage"/>
              <w:spacing w:after="0"/>
              <w:jc w:val="center"/>
              <w:rPr>
                <w:b/>
                <w:caps/>
                <w:noProof/>
              </w:rPr>
            </w:pPr>
            <w:r>
              <w:rPr>
                <w:b/>
                <w:caps/>
                <w:noProof/>
              </w:rPr>
              <w:t>X</w:t>
            </w:r>
          </w:p>
        </w:tc>
        <w:tc>
          <w:tcPr>
            <w:tcW w:w="2977" w:type="dxa"/>
            <w:gridSpan w:val="4"/>
          </w:tcPr>
          <w:p w14:paraId="4408AB6B" w14:textId="77777777" w:rsidR="007E742C" w:rsidRDefault="007E742C" w:rsidP="007E742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7E742C" w:rsidRDefault="007E742C" w:rsidP="007E742C">
            <w:pPr>
              <w:pStyle w:val="CRCoverPage"/>
              <w:spacing w:after="0"/>
              <w:ind w:left="99"/>
              <w:rPr>
                <w:noProof/>
              </w:rPr>
            </w:pPr>
            <w:r>
              <w:rPr>
                <w:noProof/>
              </w:rPr>
              <w:t xml:space="preserve">TS/TR ... CR ... </w:t>
            </w:r>
          </w:p>
        </w:tc>
      </w:tr>
      <w:tr w:rsidR="007E742C" w14:paraId="12A77CDE" w14:textId="77777777" w:rsidTr="003C4C2F">
        <w:tc>
          <w:tcPr>
            <w:tcW w:w="2694" w:type="dxa"/>
            <w:gridSpan w:val="2"/>
            <w:tcBorders>
              <w:left w:val="single" w:sz="4" w:space="0" w:color="auto"/>
            </w:tcBorders>
          </w:tcPr>
          <w:p w14:paraId="6477E6D2" w14:textId="77777777" w:rsidR="007E742C" w:rsidRDefault="007E742C" w:rsidP="007E742C">
            <w:pPr>
              <w:pStyle w:val="CRCoverPage"/>
              <w:spacing w:after="0"/>
              <w:rPr>
                <w:b/>
                <w:i/>
                <w:noProof/>
              </w:rPr>
            </w:pPr>
          </w:p>
        </w:tc>
        <w:tc>
          <w:tcPr>
            <w:tcW w:w="6946" w:type="dxa"/>
            <w:gridSpan w:val="9"/>
            <w:tcBorders>
              <w:right w:val="single" w:sz="4" w:space="0" w:color="auto"/>
            </w:tcBorders>
          </w:tcPr>
          <w:p w14:paraId="66DEF69B" w14:textId="77777777" w:rsidR="007E742C" w:rsidRDefault="007E742C" w:rsidP="007E742C">
            <w:pPr>
              <w:pStyle w:val="CRCoverPage"/>
              <w:spacing w:after="0"/>
              <w:rPr>
                <w:noProof/>
              </w:rPr>
            </w:pPr>
          </w:p>
        </w:tc>
      </w:tr>
      <w:tr w:rsidR="007E742C" w14:paraId="3992F357" w14:textId="77777777" w:rsidTr="003C4C2F">
        <w:tc>
          <w:tcPr>
            <w:tcW w:w="2694" w:type="dxa"/>
            <w:gridSpan w:val="2"/>
            <w:tcBorders>
              <w:left w:val="single" w:sz="4" w:space="0" w:color="auto"/>
              <w:bottom w:val="single" w:sz="4" w:space="0" w:color="auto"/>
            </w:tcBorders>
          </w:tcPr>
          <w:p w14:paraId="3E6DFAFC" w14:textId="77777777" w:rsidR="007E742C" w:rsidRDefault="007E742C" w:rsidP="007E742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7E742C" w:rsidRDefault="007E742C" w:rsidP="007E742C">
            <w:pPr>
              <w:pStyle w:val="CRCoverPage"/>
              <w:spacing w:after="0"/>
              <w:ind w:left="100"/>
              <w:rPr>
                <w:noProof/>
              </w:rPr>
            </w:pPr>
          </w:p>
        </w:tc>
      </w:tr>
      <w:tr w:rsidR="007E742C" w:rsidRPr="008863B9" w14:paraId="6141640B" w14:textId="77777777" w:rsidTr="003C4C2F">
        <w:tc>
          <w:tcPr>
            <w:tcW w:w="2694" w:type="dxa"/>
            <w:gridSpan w:val="2"/>
            <w:tcBorders>
              <w:top w:val="single" w:sz="4" w:space="0" w:color="auto"/>
              <w:bottom w:val="single" w:sz="4" w:space="0" w:color="auto"/>
            </w:tcBorders>
          </w:tcPr>
          <w:p w14:paraId="558E177D" w14:textId="77777777" w:rsidR="007E742C" w:rsidRPr="008863B9" w:rsidRDefault="007E742C" w:rsidP="007E742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7E742C" w:rsidRPr="008863B9" w:rsidRDefault="007E742C" w:rsidP="007E742C">
            <w:pPr>
              <w:pStyle w:val="CRCoverPage"/>
              <w:spacing w:after="0"/>
              <w:ind w:left="100"/>
              <w:rPr>
                <w:noProof/>
                <w:sz w:val="8"/>
                <w:szCs w:val="8"/>
              </w:rPr>
            </w:pPr>
          </w:p>
        </w:tc>
      </w:tr>
      <w:tr w:rsidR="007E742C" w14:paraId="3790D937" w14:textId="77777777" w:rsidTr="003C4C2F">
        <w:tc>
          <w:tcPr>
            <w:tcW w:w="2694" w:type="dxa"/>
            <w:gridSpan w:val="2"/>
            <w:tcBorders>
              <w:top w:val="single" w:sz="4" w:space="0" w:color="auto"/>
              <w:left w:val="single" w:sz="4" w:space="0" w:color="auto"/>
              <w:bottom w:val="single" w:sz="4" w:space="0" w:color="auto"/>
            </w:tcBorders>
          </w:tcPr>
          <w:p w14:paraId="24A7DC87" w14:textId="77777777" w:rsidR="007E742C" w:rsidRDefault="007E742C" w:rsidP="007E742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C3FB69" w14:textId="77777777" w:rsidR="007E742C" w:rsidRDefault="007E742C" w:rsidP="007E742C">
            <w:pPr>
              <w:pStyle w:val="CRCoverPage"/>
              <w:spacing w:after="0"/>
              <w:ind w:left="100"/>
              <w:rPr>
                <w:noProof/>
              </w:rPr>
            </w:pP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3C4C2F">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6" w:right="1133" w:bottom="1133" w:left="1133" w:header="850" w:footer="340" w:gutter="0"/>
          <w:cols w:space="720"/>
          <w:formProt w:val="0"/>
          <w:docGrid w:linePitch="272"/>
        </w:sectPr>
      </w:pPr>
    </w:p>
    <w:p w14:paraId="0558C791" w14:textId="21D2CF6B" w:rsidR="009C0826" w:rsidRDefault="009C0826" w:rsidP="00DE3EA6"/>
    <w:p w14:paraId="7823DF52" w14:textId="77777777" w:rsidR="00CE3F36" w:rsidRPr="00950975" w:rsidRDefault="00CE3F36" w:rsidP="00CE3F3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3" w:name="_Toc60777078"/>
      <w:bookmarkStart w:id="4" w:name="_Toc68015018"/>
      <w:r>
        <w:rPr>
          <w:i/>
          <w:noProof/>
        </w:rPr>
        <w:t>First change</w:t>
      </w:r>
    </w:p>
    <w:bookmarkEnd w:id="3"/>
    <w:bookmarkEnd w:id="4"/>
    <w:p w14:paraId="2F6BEEF9" w14:textId="7F383FA2" w:rsidR="00CE3F36" w:rsidRDefault="00CE3F36" w:rsidP="00DE3EA6"/>
    <w:p w14:paraId="0650B707" w14:textId="77777777" w:rsidR="009D2843" w:rsidRPr="00F4543C" w:rsidRDefault="009D2843" w:rsidP="009D2843">
      <w:pPr>
        <w:pStyle w:val="Heading2"/>
      </w:pPr>
      <w:bookmarkStart w:id="5" w:name="_Toc83660431"/>
      <w:r w:rsidRPr="00F4543C">
        <w:t>3.3</w:t>
      </w:r>
      <w:r w:rsidRPr="00F4543C">
        <w:tab/>
        <w:t>Abbreviations</w:t>
      </w:r>
      <w:bookmarkEnd w:id="5"/>
    </w:p>
    <w:p w14:paraId="618A3B2B" w14:textId="77777777" w:rsidR="009D2843" w:rsidRPr="00F4543C" w:rsidRDefault="009D2843" w:rsidP="009D2843">
      <w:pPr>
        <w:keepNext/>
      </w:pPr>
      <w:r w:rsidRPr="00F4543C">
        <w:t>For the purposes of the present document, the abbreviations given in TR 21.905 [1] and the following apply. An abbreviation defined in the present document takes precedence over the definition of the same abbreviation, if any, in TR 21.905 [1].</w:t>
      </w:r>
    </w:p>
    <w:p w14:paraId="0F0CC03C" w14:textId="77777777" w:rsidR="009D2843" w:rsidRPr="00F4543C" w:rsidRDefault="009D2843" w:rsidP="009D2843">
      <w:pPr>
        <w:pStyle w:val="EW"/>
      </w:pPr>
      <w:r w:rsidRPr="00F4543C">
        <w:t>BAP</w:t>
      </w:r>
      <w:r w:rsidRPr="00F4543C">
        <w:tab/>
        <w:t>Backhaul Adaptation Protocol</w:t>
      </w:r>
    </w:p>
    <w:p w14:paraId="77376894" w14:textId="77777777" w:rsidR="009D2843" w:rsidRPr="00F4543C" w:rsidRDefault="009D2843" w:rsidP="009D2843">
      <w:pPr>
        <w:pStyle w:val="EW"/>
      </w:pPr>
      <w:r w:rsidRPr="00F4543C">
        <w:t>BC</w:t>
      </w:r>
      <w:r w:rsidRPr="00F4543C">
        <w:tab/>
        <w:t>Band Combination</w:t>
      </w:r>
    </w:p>
    <w:p w14:paraId="23B3EB1B" w14:textId="77777777" w:rsidR="009D2843" w:rsidRPr="00F4543C" w:rsidRDefault="009D2843" w:rsidP="009D2843">
      <w:pPr>
        <w:pStyle w:val="EW"/>
      </w:pPr>
      <w:r w:rsidRPr="00F4543C">
        <w:t>BT</w:t>
      </w:r>
      <w:r w:rsidRPr="00F4543C">
        <w:tab/>
        <w:t>Bluetooth</w:t>
      </w:r>
    </w:p>
    <w:p w14:paraId="484F2FAB" w14:textId="77777777" w:rsidR="009D2843" w:rsidRPr="00F4543C" w:rsidRDefault="009D2843" w:rsidP="009D2843">
      <w:pPr>
        <w:pStyle w:val="EW"/>
      </w:pPr>
      <w:r w:rsidRPr="00F4543C">
        <w:t>DAPS</w:t>
      </w:r>
      <w:r w:rsidRPr="00F4543C">
        <w:tab/>
        <w:t>Dual Active Protocol Stack</w:t>
      </w:r>
    </w:p>
    <w:p w14:paraId="20E48A31" w14:textId="77777777" w:rsidR="009D2843" w:rsidRPr="00F4543C" w:rsidRDefault="009D2843" w:rsidP="009D2843">
      <w:pPr>
        <w:pStyle w:val="EW"/>
      </w:pPr>
      <w:r w:rsidRPr="00F4543C">
        <w:t>DL</w:t>
      </w:r>
      <w:r w:rsidRPr="00F4543C">
        <w:tab/>
        <w:t>Downlink</w:t>
      </w:r>
    </w:p>
    <w:p w14:paraId="7A962FD2" w14:textId="77777777" w:rsidR="009D2843" w:rsidRPr="00F4543C" w:rsidRDefault="009D2843" w:rsidP="009D2843">
      <w:pPr>
        <w:pStyle w:val="EW"/>
      </w:pPr>
      <w:r w:rsidRPr="00F4543C">
        <w:t>EHC</w:t>
      </w:r>
      <w:r w:rsidRPr="00F4543C">
        <w:tab/>
        <w:t>Ethernet Header Compression</w:t>
      </w:r>
    </w:p>
    <w:p w14:paraId="6EB58A11" w14:textId="77777777" w:rsidR="009D2843" w:rsidRPr="00F4543C" w:rsidRDefault="009D2843" w:rsidP="009D2843">
      <w:pPr>
        <w:pStyle w:val="EW"/>
      </w:pPr>
      <w:r w:rsidRPr="00F4543C">
        <w:t>FS</w:t>
      </w:r>
      <w:r w:rsidRPr="00F4543C">
        <w:tab/>
        <w:t>Feature Set</w:t>
      </w:r>
    </w:p>
    <w:p w14:paraId="457E94E7" w14:textId="3F482B3D" w:rsidR="009D2843" w:rsidRDefault="009D2843" w:rsidP="009D2843">
      <w:pPr>
        <w:pStyle w:val="EW"/>
        <w:rPr>
          <w:ins w:id="6" w:author="RAN2#117" w:date="2022-03-03T17:53:00Z"/>
        </w:rPr>
      </w:pPr>
      <w:r w:rsidRPr="00F4543C">
        <w:t>FSPC</w:t>
      </w:r>
      <w:r w:rsidRPr="00F4543C">
        <w:tab/>
        <w:t>Feature Set Per Component-carrier</w:t>
      </w:r>
    </w:p>
    <w:p w14:paraId="4EAF9E0C" w14:textId="7386B8FA" w:rsidR="005F0A2D" w:rsidRDefault="005F0A2D" w:rsidP="009D2843">
      <w:pPr>
        <w:pStyle w:val="EW"/>
      </w:pPr>
      <w:ins w:id="7" w:author="RAN2#117" w:date="2022-03-03T17:53:00Z">
        <w:r w:rsidRPr="005F0A2D">
          <w:t>GSO</w:t>
        </w:r>
        <w:r w:rsidRPr="005F0A2D">
          <w:tab/>
          <w:t>Geosynchronous Orbit</w:t>
        </w:r>
      </w:ins>
    </w:p>
    <w:p w14:paraId="24233CF5" w14:textId="77777777" w:rsidR="009D2843" w:rsidRPr="00F4543C" w:rsidRDefault="009D2843" w:rsidP="009D2843">
      <w:pPr>
        <w:pStyle w:val="EW"/>
      </w:pPr>
      <w:r w:rsidRPr="00F4543C">
        <w:t>IAB-MT</w:t>
      </w:r>
      <w:r w:rsidRPr="00F4543C">
        <w:tab/>
        <w:t>Integrated Access Backhaul Mobile Termination</w:t>
      </w:r>
    </w:p>
    <w:p w14:paraId="76E65113" w14:textId="77777777" w:rsidR="009D2843" w:rsidRPr="00F4543C" w:rsidRDefault="009D2843" w:rsidP="009D2843">
      <w:pPr>
        <w:pStyle w:val="EW"/>
      </w:pPr>
      <w:r w:rsidRPr="00F4543C">
        <w:t>MAC</w:t>
      </w:r>
      <w:r w:rsidRPr="00F4543C">
        <w:tab/>
        <w:t>Medium Access Control</w:t>
      </w:r>
    </w:p>
    <w:p w14:paraId="7CC15071" w14:textId="77777777" w:rsidR="009D2843" w:rsidRPr="00F4543C" w:rsidRDefault="009D2843" w:rsidP="009D2843">
      <w:pPr>
        <w:pStyle w:val="EW"/>
      </w:pPr>
      <w:r w:rsidRPr="00F4543C">
        <w:t>MCG</w:t>
      </w:r>
      <w:r w:rsidRPr="00F4543C">
        <w:tab/>
        <w:t>Master Cell Group</w:t>
      </w:r>
    </w:p>
    <w:p w14:paraId="1F37F9B6" w14:textId="77777777" w:rsidR="009D2843" w:rsidRPr="00F4543C" w:rsidRDefault="009D2843" w:rsidP="009D2843">
      <w:pPr>
        <w:pStyle w:val="EW"/>
      </w:pPr>
      <w:r w:rsidRPr="00F4543C">
        <w:t>MN</w:t>
      </w:r>
      <w:r w:rsidRPr="00F4543C">
        <w:tab/>
        <w:t>Master Node</w:t>
      </w:r>
    </w:p>
    <w:p w14:paraId="41737BEE" w14:textId="6C01D27B" w:rsidR="009D2843" w:rsidRDefault="009D2843" w:rsidP="009D2843">
      <w:pPr>
        <w:pStyle w:val="EW"/>
        <w:rPr>
          <w:ins w:id="8" w:author="RAN2#117" w:date="2022-03-03T17:53:00Z"/>
        </w:rPr>
      </w:pPr>
      <w:r w:rsidRPr="00F4543C">
        <w:t>MR-DC</w:t>
      </w:r>
      <w:r w:rsidRPr="00F4543C">
        <w:tab/>
        <w:t>Multi-RAT Dual Connectivity</w:t>
      </w:r>
    </w:p>
    <w:p w14:paraId="1CF49F0A" w14:textId="677B340D" w:rsidR="005F0A2D" w:rsidRDefault="005F0A2D" w:rsidP="009D2843">
      <w:pPr>
        <w:pStyle w:val="EW"/>
      </w:pPr>
      <w:ins w:id="9" w:author="RAN2#117" w:date="2022-03-03T17:53:00Z">
        <w:r w:rsidRPr="005F0A2D">
          <w:t>NGSO</w:t>
        </w:r>
        <w:r w:rsidRPr="005F0A2D">
          <w:tab/>
          <w:t>Non-Geosynchronous Orbit</w:t>
        </w:r>
      </w:ins>
    </w:p>
    <w:p w14:paraId="0E162CCA" w14:textId="6C73E63A" w:rsidR="009D2843" w:rsidRPr="00F4543C" w:rsidRDefault="009D2843" w:rsidP="009D2843">
      <w:pPr>
        <w:pStyle w:val="EW"/>
      </w:pPr>
      <w:ins w:id="10" w:author="Intel" w:date="2021-12-13T15:57:00Z">
        <w:r w:rsidRPr="009D2843">
          <w:t>NTN</w:t>
        </w:r>
        <w:r w:rsidRPr="009D2843">
          <w:tab/>
          <w:t>Non-Terrestrial Network</w:t>
        </w:r>
      </w:ins>
    </w:p>
    <w:p w14:paraId="066637E0" w14:textId="77777777" w:rsidR="009D2843" w:rsidRPr="00F4543C" w:rsidRDefault="009D2843" w:rsidP="009D2843">
      <w:pPr>
        <w:pStyle w:val="EW"/>
      </w:pPr>
      <w:r w:rsidRPr="00F4543C">
        <w:t>PDCP</w:t>
      </w:r>
      <w:r w:rsidRPr="00F4543C">
        <w:tab/>
        <w:t>Packet Data Convergence Protocol</w:t>
      </w:r>
    </w:p>
    <w:p w14:paraId="1A7A3AC2" w14:textId="77777777" w:rsidR="009D2843" w:rsidRPr="00F4543C" w:rsidRDefault="009D2843" w:rsidP="009D2843">
      <w:pPr>
        <w:pStyle w:val="EW"/>
      </w:pPr>
      <w:r w:rsidRPr="00F4543C">
        <w:t>RLC</w:t>
      </w:r>
      <w:r w:rsidRPr="00F4543C">
        <w:tab/>
        <w:t>Radio Link Control</w:t>
      </w:r>
    </w:p>
    <w:p w14:paraId="5E2CE8A9" w14:textId="77777777" w:rsidR="009D2843" w:rsidRPr="00F4543C" w:rsidRDefault="009D2843" w:rsidP="009D2843">
      <w:pPr>
        <w:pStyle w:val="EW"/>
      </w:pPr>
      <w:r w:rsidRPr="00F4543C">
        <w:t>RTT</w:t>
      </w:r>
      <w:r w:rsidRPr="00F4543C">
        <w:tab/>
        <w:t>Round Trip Time</w:t>
      </w:r>
    </w:p>
    <w:p w14:paraId="7BE68078" w14:textId="77777777" w:rsidR="009D2843" w:rsidRPr="00F4543C" w:rsidRDefault="009D2843" w:rsidP="009D2843">
      <w:pPr>
        <w:pStyle w:val="EW"/>
      </w:pPr>
      <w:r w:rsidRPr="00F4543C">
        <w:t>SCG</w:t>
      </w:r>
      <w:r w:rsidRPr="00F4543C">
        <w:tab/>
        <w:t>Secondary Cell Group</w:t>
      </w:r>
    </w:p>
    <w:p w14:paraId="54DB7D12" w14:textId="77777777" w:rsidR="009D2843" w:rsidRPr="00F4543C" w:rsidRDefault="009D2843" w:rsidP="009D2843">
      <w:pPr>
        <w:pStyle w:val="EW"/>
      </w:pPr>
      <w:r w:rsidRPr="00F4543C">
        <w:t>SDAP</w:t>
      </w:r>
      <w:r w:rsidRPr="00F4543C">
        <w:tab/>
        <w:t>Service Data Adaptation Protocol</w:t>
      </w:r>
    </w:p>
    <w:p w14:paraId="0359F096" w14:textId="63BC6581" w:rsidR="009D2843" w:rsidRDefault="009D2843" w:rsidP="009D2843">
      <w:pPr>
        <w:pStyle w:val="EW"/>
      </w:pPr>
      <w:r w:rsidRPr="00F4543C">
        <w:t>SN</w:t>
      </w:r>
      <w:r w:rsidRPr="00F4543C">
        <w:tab/>
        <w:t>Secondary Node</w:t>
      </w:r>
    </w:p>
    <w:p w14:paraId="4D8EF236" w14:textId="607BEA87" w:rsidR="004F22BA" w:rsidRPr="00F4543C" w:rsidDel="00825FD6" w:rsidRDefault="004F22BA" w:rsidP="004F22BA">
      <w:pPr>
        <w:pStyle w:val="EW"/>
        <w:rPr>
          <w:del w:id="11" w:author="Intel" w:date="2022-03-04T16:06:00Z"/>
        </w:rPr>
      </w:pPr>
      <w:ins w:id="12" w:author="RAN2#116bis-e v2" w:date="2022-01-28T16:48:00Z">
        <w:del w:id="13" w:author="Intel" w:date="2022-03-04T16:06:00Z">
          <w:r w:rsidRPr="009D2843" w:rsidDel="00825FD6">
            <w:delText>TN</w:delText>
          </w:r>
          <w:r w:rsidRPr="009D2843" w:rsidDel="00825FD6">
            <w:tab/>
            <w:delText>Terrestrial Network</w:delText>
          </w:r>
        </w:del>
      </w:ins>
    </w:p>
    <w:p w14:paraId="2C6F6430" w14:textId="77777777" w:rsidR="009D2843" w:rsidRPr="00F4543C" w:rsidRDefault="009D2843" w:rsidP="009D2843">
      <w:pPr>
        <w:pStyle w:val="EW"/>
      </w:pPr>
      <w:r w:rsidRPr="00F4543C">
        <w:t>UL</w:t>
      </w:r>
      <w:r w:rsidRPr="00F4543C">
        <w:tab/>
        <w:t>Uplink</w:t>
      </w:r>
    </w:p>
    <w:p w14:paraId="48635A08" w14:textId="77777777" w:rsidR="009D2843" w:rsidRPr="00F4543C" w:rsidRDefault="009D2843" w:rsidP="009D2843">
      <w:pPr>
        <w:pStyle w:val="EX"/>
      </w:pPr>
      <w:r w:rsidRPr="00F4543C">
        <w:t>WLAN</w:t>
      </w:r>
      <w:r w:rsidRPr="00F4543C">
        <w:tab/>
        <w:t>Wireless Local Area Network</w:t>
      </w:r>
    </w:p>
    <w:p w14:paraId="2BEE2EA0" w14:textId="6B7F84DE" w:rsidR="009D2843" w:rsidRDefault="009D2843" w:rsidP="00DE3EA6"/>
    <w:p w14:paraId="16192333" w14:textId="3029F10B" w:rsidR="009D2843" w:rsidRDefault="009D2843" w:rsidP="00DE3EA6"/>
    <w:p w14:paraId="7ABAB41F" w14:textId="77777777" w:rsidR="009D2843" w:rsidRPr="0014181F" w:rsidRDefault="009D2843" w:rsidP="009D284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5410ED84" w14:textId="77777777" w:rsidR="009D2843" w:rsidRDefault="009D2843" w:rsidP="00DE3EA6"/>
    <w:p w14:paraId="72F2F95E" w14:textId="77777777" w:rsidR="00F81650" w:rsidRPr="00F4543C" w:rsidRDefault="00F81650" w:rsidP="00F81650">
      <w:pPr>
        <w:pStyle w:val="Heading3"/>
      </w:pPr>
      <w:bookmarkStart w:id="14" w:name="_Toc12750887"/>
      <w:bookmarkStart w:id="15" w:name="_Toc29382251"/>
      <w:bookmarkStart w:id="16" w:name="_Toc37093368"/>
      <w:bookmarkStart w:id="17" w:name="_Toc37238644"/>
      <w:bookmarkStart w:id="18" w:name="_Toc37238758"/>
      <w:bookmarkStart w:id="19" w:name="_Toc46488653"/>
      <w:bookmarkStart w:id="20" w:name="_Toc52574074"/>
      <w:bookmarkStart w:id="21" w:name="_Toc52574160"/>
      <w:bookmarkStart w:id="22" w:name="_Toc83660442"/>
      <w:r w:rsidRPr="00F4543C">
        <w:lastRenderedPageBreak/>
        <w:t>4.2.2</w:t>
      </w:r>
      <w:r w:rsidRPr="00F4543C">
        <w:tab/>
        <w:t>General parameters</w:t>
      </w:r>
      <w:bookmarkEnd w:id="14"/>
      <w:bookmarkEnd w:id="15"/>
      <w:bookmarkEnd w:id="16"/>
      <w:bookmarkEnd w:id="17"/>
      <w:bookmarkEnd w:id="18"/>
      <w:bookmarkEnd w:id="19"/>
      <w:bookmarkEnd w:id="20"/>
      <w:bookmarkEnd w:id="21"/>
      <w:bookmarkEnd w:id="2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F81650" w:rsidRPr="00F4543C" w14:paraId="607F30ED" w14:textId="77777777" w:rsidTr="001D7B36">
        <w:trPr>
          <w:cantSplit/>
        </w:trPr>
        <w:tc>
          <w:tcPr>
            <w:tcW w:w="6946" w:type="dxa"/>
          </w:tcPr>
          <w:p w14:paraId="6E5576BE" w14:textId="77777777" w:rsidR="00F81650" w:rsidRPr="00F4543C" w:rsidRDefault="00F81650" w:rsidP="001D7B36">
            <w:pPr>
              <w:pStyle w:val="TAH"/>
              <w:rPr>
                <w:rFonts w:cs="Arial"/>
                <w:szCs w:val="18"/>
              </w:rPr>
            </w:pPr>
            <w:r w:rsidRPr="00F4543C">
              <w:rPr>
                <w:rFonts w:cs="Arial"/>
                <w:szCs w:val="18"/>
              </w:rPr>
              <w:lastRenderedPageBreak/>
              <w:t>Definitions for parameters</w:t>
            </w:r>
          </w:p>
        </w:tc>
        <w:tc>
          <w:tcPr>
            <w:tcW w:w="709" w:type="dxa"/>
          </w:tcPr>
          <w:p w14:paraId="5FB950EE" w14:textId="77777777" w:rsidR="00F81650" w:rsidRPr="00F4543C" w:rsidRDefault="00F81650" w:rsidP="001D7B36">
            <w:pPr>
              <w:pStyle w:val="TAH"/>
              <w:rPr>
                <w:rFonts w:cs="Arial"/>
                <w:szCs w:val="18"/>
              </w:rPr>
            </w:pPr>
            <w:r w:rsidRPr="00F4543C">
              <w:rPr>
                <w:rFonts w:cs="Arial"/>
                <w:szCs w:val="18"/>
              </w:rPr>
              <w:t>Per</w:t>
            </w:r>
          </w:p>
        </w:tc>
        <w:tc>
          <w:tcPr>
            <w:tcW w:w="567" w:type="dxa"/>
          </w:tcPr>
          <w:p w14:paraId="6362A8AE" w14:textId="77777777" w:rsidR="00F81650" w:rsidRPr="00F4543C" w:rsidRDefault="00F81650" w:rsidP="001D7B36">
            <w:pPr>
              <w:pStyle w:val="TAH"/>
              <w:rPr>
                <w:rFonts w:cs="Arial"/>
                <w:szCs w:val="18"/>
              </w:rPr>
            </w:pPr>
            <w:r w:rsidRPr="00F4543C">
              <w:rPr>
                <w:rFonts w:cs="Arial"/>
                <w:szCs w:val="18"/>
              </w:rPr>
              <w:t>M</w:t>
            </w:r>
          </w:p>
        </w:tc>
        <w:tc>
          <w:tcPr>
            <w:tcW w:w="709" w:type="dxa"/>
          </w:tcPr>
          <w:p w14:paraId="5AEDFC77" w14:textId="77777777" w:rsidR="00F81650" w:rsidRPr="00F4543C" w:rsidRDefault="00F81650" w:rsidP="001D7B36">
            <w:pPr>
              <w:pStyle w:val="TAH"/>
              <w:rPr>
                <w:rFonts w:cs="Arial"/>
                <w:szCs w:val="18"/>
              </w:rPr>
            </w:pPr>
            <w:r w:rsidRPr="00F4543C">
              <w:rPr>
                <w:rFonts w:cs="Arial"/>
                <w:szCs w:val="18"/>
              </w:rPr>
              <w:t>FDD-TDD DIFF</w:t>
            </w:r>
          </w:p>
        </w:tc>
        <w:tc>
          <w:tcPr>
            <w:tcW w:w="708" w:type="dxa"/>
          </w:tcPr>
          <w:p w14:paraId="76FB5897" w14:textId="77777777" w:rsidR="00F81650" w:rsidRPr="00F4543C" w:rsidRDefault="00F81650" w:rsidP="001D7B36">
            <w:pPr>
              <w:keepNext/>
              <w:keepLines/>
              <w:spacing w:after="0"/>
              <w:jc w:val="center"/>
              <w:rPr>
                <w:rFonts w:ascii="Arial" w:hAnsi="Arial"/>
                <w:b/>
                <w:sz w:val="18"/>
              </w:rPr>
            </w:pPr>
            <w:r w:rsidRPr="00F4543C">
              <w:rPr>
                <w:rFonts w:ascii="Arial" w:hAnsi="Arial"/>
                <w:b/>
                <w:sz w:val="18"/>
              </w:rPr>
              <w:t>FR1-FR2</w:t>
            </w:r>
          </w:p>
          <w:p w14:paraId="23828042" w14:textId="77777777" w:rsidR="00F81650" w:rsidRPr="00F4543C" w:rsidRDefault="00F81650" w:rsidP="001D7B36">
            <w:pPr>
              <w:pStyle w:val="TAH"/>
              <w:rPr>
                <w:rFonts w:cs="Arial"/>
                <w:szCs w:val="18"/>
              </w:rPr>
            </w:pPr>
            <w:r w:rsidRPr="00F4543C">
              <w:t>DIFF</w:t>
            </w:r>
          </w:p>
        </w:tc>
      </w:tr>
      <w:tr w:rsidR="00F81650" w:rsidRPr="00F4543C" w14:paraId="7B6B8FC6" w14:textId="77777777" w:rsidTr="001D7B36">
        <w:trPr>
          <w:cantSplit/>
          <w:tblHeader/>
        </w:trPr>
        <w:tc>
          <w:tcPr>
            <w:tcW w:w="6946" w:type="dxa"/>
          </w:tcPr>
          <w:p w14:paraId="0A84E2D8" w14:textId="77777777" w:rsidR="00F81650" w:rsidRPr="00F4543C" w:rsidRDefault="00F81650" w:rsidP="001D7B36">
            <w:pPr>
              <w:pStyle w:val="TAL"/>
              <w:rPr>
                <w:b/>
                <w:i/>
              </w:rPr>
            </w:pPr>
            <w:proofErr w:type="spellStart"/>
            <w:r w:rsidRPr="00F4543C">
              <w:rPr>
                <w:b/>
                <w:i/>
              </w:rPr>
              <w:t>accessStratumRelease</w:t>
            </w:r>
            <w:proofErr w:type="spellEnd"/>
          </w:p>
          <w:p w14:paraId="26FF3DC7" w14:textId="77777777" w:rsidR="00F81650" w:rsidRPr="00F4543C" w:rsidRDefault="00F81650" w:rsidP="001D7B36">
            <w:pPr>
              <w:pStyle w:val="TAL"/>
              <w:rPr>
                <w:rFonts w:cs="Arial"/>
                <w:szCs w:val="18"/>
              </w:rPr>
            </w:pPr>
            <w:r w:rsidRPr="00F4543C">
              <w:t>Indicates the access stratum release the UE supports as specified in TS 38.331 [9].</w:t>
            </w:r>
          </w:p>
        </w:tc>
        <w:tc>
          <w:tcPr>
            <w:tcW w:w="709" w:type="dxa"/>
          </w:tcPr>
          <w:p w14:paraId="28F1D5CF" w14:textId="77777777" w:rsidR="00F81650" w:rsidRPr="00F4543C" w:rsidRDefault="00F81650" w:rsidP="001D7B36">
            <w:pPr>
              <w:pStyle w:val="TAL"/>
              <w:jc w:val="center"/>
              <w:rPr>
                <w:rFonts w:cs="Arial"/>
                <w:szCs w:val="18"/>
              </w:rPr>
            </w:pPr>
            <w:r w:rsidRPr="00F4543C">
              <w:t>UE</w:t>
            </w:r>
          </w:p>
        </w:tc>
        <w:tc>
          <w:tcPr>
            <w:tcW w:w="567" w:type="dxa"/>
          </w:tcPr>
          <w:p w14:paraId="60A429DC" w14:textId="77777777" w:rsidR="00F81650" w:rsidRPr="00F4543C" w:rsidRDefault="00F81650" w:rsidP="001D7B36">
            <w:pPr>
              <w:pStyle w:val="TAL"/>
              <w:jc w:val="center"/>
              <w:rPr>
                <w:rFonts w:cs="Arial"/>
                <w:szCs w:val="18"/>
              </w:rPr>
            </w:pPr>
            <w:r w:rsidRPr="00F4543C">
              <w:t>Yes</w:t>
            </w:r>
          </w:p>
        </w:tc>
        <w:tc>
          <w:tcPr>
            <w:tcW w:w="709" w:type="dxa"/>
          </w:tcPr>
          <w:p w14:paraId="14E6B797" w14:textId="77777777" w:rsidR="00F81650" w:rsidRPr="00F4543C" w:rsidRDefault="00F81650" w:rsidP="001D7B36">
            <w:pPr>
              <w:pStyle w:val="TAL"/>
              <w:jc w:val="center"/>
              <w:rPr>
                <w:rFonts w:cs="Arial"/>
                <w:szCs w:val="18"/>
              </w:rPr>
            </w:pPr>
            <w:r w:rsidRPr="00F4543C">
              <w:t>No</w:t>
            </w:r>
          </w:p>
        </w:tc>
        <w:tc>
          <w:tcPr>
            <w:tcW w:w="708" w:type="dxa"/>
          </w:tcPr>
          <w:p w14:paraId="721DC716" w14:textId="77777777" w:rsidR="00F81650" w:rsidRPr="00F4543C" w:rsidRDefault="00F81650" w:rsidP="001D7B36">
            <w:pPr>
              <w:pStyle w:val="TAL"/>
              <w:jc w:val="center"/>
            </w:pPr>
            <w:r w:rsidRPr="00F4543C">
              <w:t>No</w:t>
            </w:r>
          </w:p>
        </w:tc>
      </w:tr>
      <w:tr w:rsidR="00F81650" w:rsidRPr="00F4543C" w14:paraId="7808CFEA" w14:textId="77777777" w:rsidTr="001D7B36">
        <w:trPr>
          <w:cantSplit/>
          <w:tblHeader/>
        </w:trPr>
        <w:tc>
          <w:tcPr>
            <w:tcW w:w="6946" w:type="dxa"/>
          </w:tcPr>
          <w:p w14:paraId="687797A3" w14:textId="77777777" w:rsidR="00F81650" w:rsidRPr="00F4543C" w:rsidRDefault="00F81650" w:rsidP="001D7B36">
            <w:pPr>
              <w:pStyle w:val="TAL"/>
              <w:rPr>
                <w:b/>
                <w:i/>
              </w:rPr>
            </w:pPr>
            <w:proofErr w:type="spellStart"/>
            <w:r w:rsidRPr="00F4543C">
              <w:rPr>
                <w:b/>
                <w:i/>
              </w:rPr>
              <w:t>delayBudgetReporting</w:t>
            </w:r>
            <w:proofErr w:type="spellEnd"/>
          </w:p>
          <w:p w14:paraId="4F013A08" w14:textId="77777777" w:rsidR="00F81650" w:rsidRPr="00F4543C" w:rsidRDefault="00F81650" w:rsidP="001D7B36">
            <w:pPr>
              <w:pStyle w:val="TAL"/>
            </w:pPr>
            <w:r w:rsidRPr="00F4543C">
              <w:t>Indicates whether the UE supports delay budget reporting as specified in TS 38.331 [9].</w:t>
            </w:r>
          </w:p>
        </w:tc>
        <w:tc>
          <w:tcPr>
            <w:tcW w:w="709" w:type="dxa"/>
          </w:tcPr>
          <w:p w14:paraId="7D1C1B5F" w14:textId="77777777" w:rsidR="00F81650" w:rsidRPr="00F4543C" w:rsidRDefault="00F81650" w:rsidP="001D7B36">
            <w:pPr>
              <w:pStyle w:val="TAL"/>
              <w:jc w:val="center"/>
            </w:pPr>
            <w:r w:rsidRPr="00F4543C">
              <w:t>UE</w:t>
            </w:r>
          </w:p>
        </w:tc>
        <w:tc>
          <w:tcPr>
            <w:tcW w:w="567" w:type="dxa"/>
          </w:tcPr>
          <w:p w14:paraId="3A52FCE1" w14:textId="77777777" w:rsidR="00F81650" w:rsidRPr="00F4543C" w:rsidRDefault="00F81650" w:rsidP="001D7B36">
            <w:pPr>
              <w:pStyle w:val="TAL"/>
              <w:jc w:val="center"/>
            </w:pPr>
            <w:r w:rsidRPr="00F4543C">
              <w:t>No</w:t>
            </w:r>
          </w:p>
        </w:tc>
        <w:tc>
          <w:tcPr>
            <w:tcW w:w="709" w:type="dxa"/>
          </w:tcPr>
          <w:p w14:paraId="1CBC16D6" w14:textId="77777777" w:rsidR="00F81650" w:rsidRPr="00F4543C" w:rsidRDefault="00F81650" w:rsidP="001D7B36">
            <w:pPr>
              <w:pStyle w:val="TAL"/>
              <w:jc w:val="center"/>
            </w:pPr>
            <w:r w:rsidRPr="00F4543C">
              <w:t>No</w:t>
            </w:r>
          </w:p>
        </w:tc>
        <w:tc>
          <w:tcPr>
            <w:tcW w:w="708" w:type="dxa"/>
          </w:tcPr>
          <w:p w14:paraId="76C4D413" w14:textId="77777777" w:rsidR="00F81650" w:rsidRPr="00F4543C" w:rsidRDefault="00F81650" w:rsidP="001D7B36">
            <w:pPr>
              <w:pStyle w:val="TAL"/>
              <w:jc w:val="center"/>
            </w:pPr>
            <w:r w:rsidRPr="00F4543C">
              <w:t>No</w:t>
            </w:r>
          </w:p>
        </w:tc>
      </w:tr>
      <w:tr w:rsidR="00F81650" w:rsidRPr="00F4543C" w14:paraId="7819C636" w14:textId="77777777" w:rsidTr="001D7B36">
        <w:trPr>
          <w:cantSplit/>
        </w:trPr>
        <w:tc>
          <w:tcPr>
            <w:tcW w:w="6946" w:type="dxa"/>
            <w:tcBorders>
              <w:top w:val="single" w:sz="4" w:space="0" w:color="808080"/>
              <w:left w:val="single" w:sz="4" w:space="0" w:color="808080"/>
              <w:bottom w:val="single" w:sz="4" w:space="0" w:color="808080"/>
              <w:right w:val="single" w:sz="4" w:space="0" w:color="808080"/>
            </w:tcBorders>
          </w:tcPr>
          <w:p w14:paraId="051D3D52" w14:textId="77777777" w:rsidR="00F81650" w:rsidRPr="00F4543C" w:rsidRDefault="00F81650" w:rsidP="001D7B36">
            <w:pPr>
              <w:pStyle w:val="TAL"/>
              <w:rPr>
                <w:b/>
                <w:i/>
              </w:rPr>
            </w:pPr>
            <w:r w:rsidRPr="00F4543C">
              <w:rPr>
                <w:b/>
                <w:i/>
              </w:rPr>
              <w:t>dl-DedicatedMessageSegmentation-r16</w:t>
            </w:r>
          </w:p>
          <w:p w14:paraId="4DC62943" w14:textId="77777777" w:rsidR="00F81650" w:rsidRPr="00F4543C" w:rsidRDefault="00F81650" w:rsidP="001D7B36">
            <w:pPr>
              <w:pStyle w:val="TAL"/>
            </w:pPr>
            <w:r w:rsidRPr="00F4543C">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4629CB34" w14:textId="77777777" w:rsidR="00F81650" w:rsidRPr="00F4543C" w:rsidRDefault="00F81650" w:rsidP="001D7B36">
            <w:pPr>
              <w:pStyle w:val="TAL"/>
              <w:jc w:val="center"/>
              <w:rPr>
                <w:rFonts w:cs="Arial"/>
                <w:bCs/>
                <w:iCs/>
                <w:szCs w:val="18"/>
              </w:rPr>
            </w:pPr>
            <w:r w:rsidRPr="00F4543C">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4C6557E4" w14:textId="77777777" w:rsidR="00F81650" w:rsidRPr="00F4543C" w:rsidDel="00BD7553" w:rsidRDefault="00F81650" w:rsidP="001D7B36">
            <w:pPr>
              <w:pStyle w:val="TAL"/>
              <w:jc w:val="center"/>
              <w:rPr>
                <w:rFonts w:cs="Arial"/>
                <w:bCs/>
                <w:iCs/>
                <w:szCs w:val="18"/>
              </w:rPr>
            </w:pPr>
            <w:r w:rsidRPr="00F4543C">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6E9A309" w14:textId="77777777" w:rsidR="00F81650" w:rsidRPr="00F4543C" w:rsidRDefault="00F81650" w:rsidP="001D7B36">
            <w:pPr>
              <w:pStyle w:val="TAL"/>
              <w:jc w:val="center"/>
              <w:rPr>
                <w:rFonts w:cs="Arial"/>
                <w:bCs/>
                <w:iCs/>
                <w:szCs w:val="18"/>
              </w:rPr>
            </w:pPr>
            <w:r w:rsidRPr="00F4543C">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2C208EFA" w14:textId="77777777" w:rsidR="00F81650" w:rsidRPr="00F4543C" w:rsidRDefault="00F81650" w:rsidP="001D7B36">
            <w:pPr>
              <w:pStyle w:val="TAL"/>
              <w:jc w:val="center"/>
              <w:rPr>
                <w:rFonts w:cs="Arial"/>
                <w:bCs/>
                <w:iCs/>
                <w:szCs w:val="18"/>
              </w:rPr>
            </w:pPr>
            <w:r w:rsidRPr="00F4543C">
              <w:t>No</w:t>
            </w:r>
          </w:p>
        </w:tc>
      </w:tr>
      <w:tr w:rsidR="00F81650" w:rsidRPr="00F4543C" w14:paraId="6AA10778" w14:textId="77777777" w:rsidTr="001D7B36">
        <w:trPr>
          <w:cantSplit/>
        </w:trPr>
        <w:tc>
          <w:tcPr>
            <w:tcW w:w="6946" w:type="dxa"/>
            <w:tcBorders>
              <w:top w:val="single" w:sz="4" w:space="0" w:color="808080"/>
              <w:left w:val="single" w:sz="4" w:space="0" w:color="808080"/>
              <w:bottom w:val="single" w:sz="4" w:space="0" w:color="808080"/>
              <w:right w:val="single" w:sz="4" w:space="0" w:color="808080"/>
            </w:tcBorders>
          </w:tcPr>
          <w:p w14:paraId="0FD60B11" w14:textId="77777777" w:rsidR="00F81650" w:rsidRPr="00F4543C" w:rsidRDefault="00F81650" w:rsidP="001D7B36">
            <w:pPr>
              <w:pStyle w:val="TAL"/>
              <w:rPr>
                <w:b/>
                <w:iCs/>
              </w:rPr>
            </w:pPr>
            <w:bookmarkStart w:id="23" w:name="_Hlk39677092"/>
            <w:r w:rsidRPr="00F4543C">
              <w:rPr>
                <w:b/>
                <w:i/>
              </w:rPr>
              <w:t>drx-Preference</w:t>
            </w:r>
            <w:bookmarkEnd w:id="23"/>
            <w:r w:rsidRPr="00F4543C">
              <w:rPr>
                <w:b/>
                <w:i/>
              </w:rPr>
              <w:t>-r16</w:t>
            </w:r>
          </w:p>
          <w:p w14:paraId="217351FC" w14:textId="77777777" w:rsidR="00F81650" w:rsidRPr="00F4543C" w:rsidRDefault="00F81650" w:rsidP="001D7B36">
            <w:pPr>
              <w:pStyle w:val="TAL"/>
              <w:rPr>
                <w:b/>
                <w:i/>
              </w:rPr>
            </w:pPr>
            <w:r w:rsidRPr="00F4543C">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601CFCF9" w14:textId="77777777" w:rsidR="00F81650" w:rsidRPr="00F4543C" w:rsidRDefault="00F81650" w:rsidP="001D7B36">
            <w:pPr>
              <w:pStyle w:val="TAL"/>
              <w:jc w:val="center"/>
              <w:rPr>
                <w:rFonts w:cs="Arial"/>
                <w:bCs/>
                <w:iCs/>
                <w:szCs w:val="18"/>
              </w:rPr>
            </w:pPr>
            <w:r w:rsidRPr="00F4543C">
              <w:t>UE</w:t>
            </w:r>
          </w:p>
        </w:tc>
        <w:tc>
          <w:tcPr>
            <w:tcW w:w="567" w:type="dxa"/>
            <w:tcBorders>
              <w:top w:val="single" w:sz="4" w:space="0" w:color="808080"/>
              <w:left w:val="single" w:sz="4" w:space="0" w:color="808080"/>
              <w:bottom w:val="single" w:sz="4" w:space="0" w:color="808080"/>
              <w:right w:val="single" w:sz="4" w:space="0" w:color="808080"/>
            </w:tcBorders>
          </w:tcPr>
          <w:p w14:paraId="5321C0C9" w14:textId="77777777" w:rsidR="00F81650" w:rsidRPr="00F4543C" w:rsidRDefault="00F81650" w:rsidP="001D7B36">
            <w:pPr>
              <w:pStyle w:val="TAL"/>
              <w:jc w:val="center"/>
              <w:rPr>
                <w:rFonts w:cs="Arial"/>
                <w:bCs/>
                <w:iCs/>
                <w:szCs w:val="18"/>
              </w:rPr>
            </w:pPr>
            <w:r w:rsidRPr="00F4543C">
              <w:t>No</w:t>
            </w:r>
          </w:p>
        </w:tc>
        <w:tc>
          <w:tcPr>
            <w:tcW w:w="709" w:type="dxa"/>
            <w:tcBorders>
              <w:top w:val="single" w:sz="4" w:space="0" w:color="808080"/>
              <w:left w:val="single" w:sz="4" w:space="0" w:color="808080"/>
              <w:bottom w:val="single" w:sz="4" w:space="0" w:color="808080"/>
              <w:right w:val="single" w:sz="4" w:space="0" w:color="808080"/>
            </w:tcBorders>
          </w:tcPr>
          <w:p w14:paraId="50EDC12D" w14:textId="77777777" w:rsidR="00F81650" w:rsidRPr="00F4543C" w:rsidRDefault="00F81650" w:rsidP="001D7B36">
            <w:pPr>
              <w:pStyle w:val="TAL"/>
              <w:jc w:val="center"/>
              <w:rPr>
                <w:rFonts w:cs="Arial"/>
                <w:bCs/>
                <w:iCs/>
                <w:szCs w:val="18"/>
              </w:rPr>
            </w:pPr>
            <w:r w:rsidRPr="00F4543C">
              <w:t>No</w:t>
            </w:r>
          </w:p>
        </w:tc>
        <w:tc>
          <w:tcPr>
            <w:tcW w:w="708" w:type="dxa"/>
            <w:tcBorders>
              <w:top w:val="single" w:sz="4" w:space="0" w:color="808080"/>
              <w:left w:val="single" w:sz="4" w:space="0" w:color="808080"/>
              <w:bottom w:val="single" w:sz="4" w:space="0" w:color="808080"/>
              <w:right w:val="single" w:sz="4" w:space="0" w:color="808080"/>
            </w:tcBorders>
          </w:tcPr>
          <w:p w14:paraId="4C18B33D" w14:textId="77777777" w:rsidR="00F81650" w:rsidRPr="00F4543C" w:rsidRDefault="00F81650" w:rsidP="001D7B36">
            <w:pPr>
              <w:pStyle w:val="TAL"/>
              <w:jc w:val="center"/>
            </w:pPr>
            <w:r w:rsidRPr="00F4543C">
              <w:t>No</w:t>
            </w:r>
          </w:p>
        </w:tc>
      </w:tr>
      <w:tr w:rsidR="00F81650" w:rsidRPr="00F4543C" w14:paraId="76B8C0BC" w14:textId="77777777" w:rsidTr="001D7B36">
        <w:trPr>
          <w:cantSplit/>
        </w:trPr>
        <w:tc>
          <w:tcPr>
            <w:tcW w:w="6946" w:type="dxa"/>
          </w:tcPr>
          <w:p w14:paraId="3EA87E68" w14:textId="77777777" w:rsidR="00F81650" w:rsidRPr="00F4543C" w:rsidRDefault="00F81650" w:rsidP="001D7B36">
            <w:pPr>
              <w:pStyle w:val="TAL"/>
              <w:rPr>
                <w:b/>
                <w:i/>
              </w:rPr>
            </w:pPr>
            <w:proofErr w:type="spellStart"/>
            <w:r w:rsidRPr="00F4543C">
              <w:rPr>
                <w:b/>
                <w:i/>
              </w:rPr>
              <w:t>inactiveState</w:t>
            </w:r>
            <w:proofErr w:type="spellEnd"/>
          </w:p>
          <w:p w14:paraId="61062044" w14:textId="77777777" w:rsidR="00F81650" w:rsidRPr="00F4543C" w:rsidRDefault="00F81650" w:rsidP="001D7B36">
            <w:pPr>
              <w:pStyle w:val="TAL"/>
            </w:pPr>
            <w:r w:rsidRPr="00F4543C">
              <w:t>Indicates whether the UE supports RRC_INACTIVE as specified in TS 38.331 [9].</w:t>
            </w:r>
          </w:p>
        </w:tc>
        <w:tc>
          <w:tcPr>
            <w:tcW w:w="709" w:type="dxa"/>
          </w:tcPr>
          <w:p w14:paraId="4310AB4B" w14:textId="77777777" w:rsidR="00F81650" w:rsidRPr="00F4543C" w:rsidRDefault="00F81650" w:rsidP="001D7B36">
            <w:pPr>
              <w:pStyle w:val="TAL"/>
              <w:jc w:val="center"/>
            </w:pPr>
            <w:r w:rsidRPr="00F4543C">
              <w:t>UE</w:t>
            </w:r>
          </w:p>
        </w:tc>
        <w:tc>
          <w:tcPr>
            <w:tcW w:w="567" w:type="dxa"/>
          </w:tcPr>
          <w:p w14:paraId="718826DF" w14:textId="77777777" w:rsidR="00F81650" w:rsidRPr="00F4543C" w:rsidDel="00BD7553" w:rsidRDefault="00F81650" w:rsidP="001D7B36">
            <w:pPr>
              <w:pStyle w:val="TAL"/>
              <w:jc w:val="center"/>
            </w:pPr>
            <w:r w:rsidRPr="00F4543C">
              <w:t>Yes</w:t>
            </w:r>
          </w:p>
        </w:tc>
        <w:tc>
          <w:tcPr>
            <w:tcW w:w="709" w:type="dxa"/>
          </w:tcPr>
          <w:p w14:paraId="0F4835EC" w14:textId="77777777" w:rsidR="00F81650" w:rsidRPr="00F4543C" w:rsidRDefault="00F81650" w:rsidP="001D7B36">
            <w:pPr>
              <w:pStyle w:val="TAL"/>
              <w:jc w:val="center"/>
            </w:pPr>
            <w:r w:rsidRPr="00F4543C">
              <w:t>No</w:t>
            </w:r>
          </w:p>
        </w:tc>
        <w:tc>
          <w:tcPr>
            <w:tcW w:w="708" w:type="dxa"/>
          </w:tcPr>
          <w:p w14:paraId="60494A6A" w14:textId="77777777" w:rsidR="00F81650" w:rsidRPr="00F4543C" w:rsidRDefault="00F81650" w:rsidP="001D7B36">
            <w:pPr>
              <w:pStyle w:val="TAL"/>
              <w:jc w:val="center"/>
            </w:pPr>
            <w:r w:rsidRPr="00F4543C">
              <w:t>No</w:t>
            </w:r>
          </w:p>
        </w:tc>
      </w:tr>
      <w:tr w:rsidR="00F81650" w:rsidRPr="00F4543C" w14:paraId="493D3A14" w14:textId="77777777" w:rsidTr="001D7B36">
        <w:trPr>
          <w:cantSplit/>
        </w:trPr>
        <w:tc>
          <w:tcPr>
            <w:tcW w:w="6946" w:type="dxa"/>
          </w:tcPr>
          <w:p w14:paraId="28C6F2A5" w14:textId="77777777" w:rsidR="00F81650" w:rsidRPr="00F4543C" w:rsidRDefault="00F81650" w:rsidP="001D7B36">
            <w:pPr>
              <w:keepNext/>
              <w:keepLines/>
              <w:spacing w:after="0"/>
              <w:rPr>
                <w:rFonts w:ascii="Arial" w:hAnsi="Arial"/>
                <w:b/>
                <w:i/>
                <w:sz w:val="18"/>
              </w:rPr>
            </w:pPr>
            <w:r w:rsidRPr="00F4543C">
              <w:rPr>
                <w:rFonts w:ascii="Arial" w:hAnsi="Arial"/>
                <w:b/>
                <w:i/>
                <w:sz w:val="18"/>
              </w:rPr>
              <w:t>inDeviceCoexInd-r16</w:t>
            </w:r>
          </w:p>
          <w:p w14:paraId="735771A4" w14:textId="77777777" w:rsidR="00F81650" w:rsidRPr="00F4543C" w:rsidRDefault="00F81650" w:rsidP="001D7B36">
            <w:pPr>
              <w:pStyle w:val="TAL"/>
              <w:rPr>
                <w:b/>
                <w:i/>
              </w:rPr>
            </w:pPr>
            <w:r w:rsidRPr="00F4543C">
              <w:t>Indicates whether the UE supports IDC (In-Device Coexistence) assistance information as specified in TS 38.331 [9].</w:t>
            </w:r>
          </w:p>
        </w:tc>
        <w:tc>
          <w:tcPr>
            <w:tcW w:w="709" w:type="dxa"/>
          </w:tcPr>
          <w:p w14:paraId="7CAF8847" w14:textId="77777777" w:rsidR="00F81650" w:rsidRPr="00F4543C" w:rsidRDefault="00F81650" w:rsidP="001D7B36">
            <w:pPr>
              <w:pStyle w:val="TAL"/>
              <w:jc w:val="center"/>
            </w:pPr>
            <w:r w:rsidRPr="00F4543C">
              <w:rPr>
                <w:lang w:eastAsia="zh-CN"/>
              </w:rPr>
              <w:t>UE</w:t>
            </w:r>
          </w:p>
        </w:tc>
        <w:tc>
          <w:tcPr>
            <w:tcW w:w="567" w:type="dxa"/>
          </w:tcPr>
          <w:p w14:paraId="750BF49D" w14:textId="77777777" w:rsidR="00F81650" w:rsidRPr="00F4543C" w:rsidRDefault="00F81650" w:rsidP="001D7B36">
            <w:pPr>
              <w:pStyle w:val="TAL"/>
              <w:jc w:val="center"/>
            </w:pPr>
            <w:r w:rsidRPr="00F4543C">
              <w:rPr>
                <w:lang w:eastAsia="zh-CN"/>
              </w:rPr>
              <w:t>No</w:t>
            </w:r>
          </w:p>
        </w:tc>
        <w:tc>
          <w:tcPr>
            <w:tcW w:w="709" w:type="dxa"/>
          </w:tcPr>
          <w:p w14:paraId="66B42FBB" w14:textId="77777777" w:rsidR="00F81650" w:rsidRPr="00F4543C" w:rsidRDefault="00F81650" w:rsidP="001D7B36">
            <w:pPr>
              <w:pStyle w:val="TAL"/>
              <w:jc w:val="center"/>
            </w:pPr>
            <w:r w:rsidRPr="00F4543C">
              <w:rPr>
                <w:lang w:eastAsia="zh-CN"/>
              </w:rPr>
              <w:t>No</w:t>
            </w:r>
          </w:p>
        </w:tc>
        <w:tc>
          <w:tcPr>
            <w:tcW w:w="708" w:type="dxa"/>
          </w:tcPr>
          <w:p w14:paraId="29980D26" w14:textId="77777777" w:rsidR="00F81650" w:rsidRPr="00F4543C" w:rsidRDefault="00F81650" w:rsidP="001D7B36">
            <w:pPr>
              <w:pStyle w:val="TAL"/>
              <w:jc w:val="center"/>
            </w:pPr>
            <w:r w:rsidRPr="00F4543C">
              <w:t>No</w:t>
            </w:r>
          </w:p>
        </w:tc>
      </w:tr>
      <w:tr w:rsidR="00F81650" w:rsidRPr="00F4543C" w14:paraId="2C037BC9" w14:textId="77777777" w:rsidTr="001D7B36">
        <w:trPr>
          <w:cantSplit/>
        </w:trPr>
        <w:tc>
          <w:tcPr>
            <w:tcW w:w="6946" w:type="dxa"/>
          </w:tcPr>
          <w:p w14:paraId="4CE9F1D9" w14:textId="77777777" w:rsidR="00F81650" w:rsidRPr="00F4543C" w:rsidRDefault="00F81650" w:rsidP="001D7B36">
            <w:pPr>
              <w:pStyle w:val="TAL"/>
              <w:rPr>
                <w:b/>
                <w:bCs/>
                <w:i/>
                <w:iCs/>
              </w:rPr>
            </w:pPr>
            <w:r w:rsidRPr="00F4543C">
              <w:rPr>
                <w:b/>
                <w:bCs/>
                <w:i/>
                <w:iCs/>
              </w:rPr>
              <w:t>maxBW-Preference-r16</w:t>
            </w:r>
          </w:p>
          <w:p w14:paraId="45EFF0D7" w14:textId="77777777" w:rsidR="00F81650" w:rsidRPr="00F4543C" w:rsidRDefault="00F81650" w:rsidP="001D7B36">
            <w:pPr>
              <w:pStyle w:val="TAL"/>
            </w:pPr>
            <w:r w:rsidRPr="00F4543C">
              <w:rPr>
                <w:bCs/>
                <w:iCs/>
              </w:rPr>
              <w:t>Indicates whether the UE supports providing its preference of a cell group on the maximum aggregated bandwidth for power saving in RRC_CONNECTED, as specified in TS 38.331 [9].</w:t>
            </w:r>
          </w:p>
        </w:tc>
        <w:tc>
          <w:tcPr>
            <w:tcW w:w="709" w:type="dxa"/>
          </w:tcPr>
          <w:p w14:paraId="20F74E3C" w14:textId="77777777" w:rsidR="00F81650" w:rsidRPr="00F4543C" w:rsidRDefault="00F81650" w:rsidP="001D7B36">
            <w:pPr>
              <w:pStyle w:val="TAL"/>
              <w:jc w:val="center"/>
              <w:rPr>
                <w:lang w:eastAsia="zh-CN"/>
              </w:rPr>
            </w:pPr>
            <w:r w:rsidRPr="00F4543C">
              <w:t>UE</w:t>
            </w:r>
          </w:p>
        </w:tc>
        <w:tc>
          <w:tcPr>
            <w:tcW w:w="567" w:type="dxa"/>
          </w:tcPr>
          <w:p w14:paraId="4A811D60" w14:textId="77777777" w:rsidR="00F81650" w:rsidRPr="00F4543C" w:rsidRDefault="00F81650" w:rsidP="001D7B36">
            <w:pPr>
              <w:pStyle w:val="TAL"/>
              <w:jc w:val="center"/>
              <w:rPr>
                <w:lang w:eastAsia="zh-CN"/>
              </w:rPr>
            </w:pPr>
            <w:r w:rsidRPr="00F4543C">
              <w:t>No</w:t>
            </w:r>
          </w:p>
        </w:tc>
        <w:tc>
          <w:tcPr>
            <w:tcW w:w="709" w:type="dxa"/>
          </w:tcPr>
          <w:p w14:paraId="5650D3F3" w14:textId="77777777" w:rsidR="00F81650" w:rsidRPr="00F4543C" w:rsidRDefault="00F81650" w:rsidP="001D7B36">
            <w:pPr>
              <w:pStyle w:val="TAL"/>
              <w:jc w:val="center"/>
              <w:rPr>
                <w:lang w:eastAsia="zh-CN"/>
              </w:rPr>
            </w:pPr>
            <w:r w:rsidRPr="00F4543C">
              <w:t>No</w:t>
            </w:r>
          </w:p>
        </w:tc>
        <w:tc>
          <w:tcPr>
            <w:tcW w:w="708" w:type="dxa"/>
          </w:tcPr>
          <w:p w14:paraId="75DFF694" w14:textId="77777777" w:rsidR="00F81650" w:rsidRPr="00F4543C" w:rsidRDefault="00F81650" w:rsidP="001D7B36">
            <w:pPr>
              <w:pStyle w:val="TAL"/>
              <w:jc w:val="center"/>
            </w:pPr>
            <w:r w:rsidRPr="00F4543C">
              <w:t>Yes</w:t>
            </w:r>
          </w:p>
        </w:tc>
      </w:tr>
      <w:tr w:rsidR="00F81650" w:rsidRPr="00F4543C" w14:paraId="68470983" w14:textId="77777777" w:rsidTr="001D7B36">
        <w:trPr>
          <w:cantSplit/>
        </w:trPr>
        <w:tc>
          <w:tcPr>
            <w:tcW w:w="6946" w:type="dxa"/>
          </w:tcPr>
          <w:p w14:paraId="1CB096C7" w14:textId="77777777" w:rsidR="00F81650" w:rsidRPr="00F4543C" w:rsidRDefault="00F81650" w:rsidP="001D7B36">
            <w:pPr>
              <w:pStyle w:val="TAL"/>
              <w:rPr>
                <w:b/>
                <w:bCs/>
                <w:i/>
                <w:iCs/>
              </w:rPr>
            </w:pPr>
            <w:r w:rsidRPr="00F4543C">
              <w:rPr>
                <w:b/>
                <w:bCs/>
                <w:i/>
                <w:iCs/>
              </w:rPr>
              <w:t>maxCC-Preference-r16</w:t>
            </w:r>
          </w:p>
          <w:p w14:paraId="3D951215" w14:textId="77777777" w:rsidR="00F81650" w:rsidRPr="00F4543C" w:rsidRDefault="00F81650" w:rsidP="001D7B36">
            <w:pPr>
              <w:pStyle w:val="TAL"/>
            </w:pPr>
            <w:r w:rsidRPr="00F4543C">
              <w:rPr>
                <w:bCs/>
                <w:iCs/>
              </w:rPr>
              <w:t>Indicates whether the UE supports providing its preference of a cell group on the maximum number of secondary component carriers for power saving in RRC_CONNECTED, as specified in TS 38.331 [9].</w:t>
            </w:r>
          </w:p>
        </w:tc>
        <w:tc>
          <w:tcPr>
            <w:tcW w:w="709" w:type="dxa"/>
          </w:tcPr>
          <w:p w14:paraId="1AE3758A" w14:textId="77777777" w:rsidR="00F81650" w:rsidRPr="00F4543C" w:rsidRDefault="00F81650" w:rsidP="001D7B36">
            <w:pPr>
              <w:pStyle w:val="TAL"/>
              <w:jc w:val="center"/>
              <w:rPr>
                <w:lang w:eastAsia="zh-CN"/>
              </w:rPr>
            </w:pPr>
            <w:r w:rsidRPr="00F4543C">
              <w:t>UE</w:t>
            </w:r>
          </w:p>
        </w:tc>
        <w:tc>
          <w:tcPr>
            <w:tcW w:w="567" w:type="dxa"/>
          </w:tcPr>
          <w:p w14:paraId="2320F4AB" w14:textId="77777777" w:rsidR="00F81650" w:rsidRPr="00F4543C" w:rsidRDefault="00F81650" w:rsidP="001D7B36">
            <w:pPr>
              <w:pStyle w:val="TAL"/>
              <w:jc w:val="center"/>
              <w:rPr>
                <w:lang w:eastAsia="zh-CN"/>
              </w:rPr>
            </w:pPr>
            <w:r w:rsidRPr="00F4543C">
              <w:t>No</w:t>
            </w:r>
          </w:p>
        </w:tc>
        <w:tc>
          <w:tcPr>
            <w:tcW w:w="709" w:type="dxa"/>
          </w:tcPr>
          <w:p w14:paraId="42570D2D" w14:textId="77777777" w:rsidR="00F81650" w:rsidRPr="00F4543C" w:rsidRDefault="00F81650" w:rsidP="001D7B36">
            <w:pPr>
              <w:pStyle w:val="TAL"/>
              <w:jc w:val="center"/>
              <w:rPr>
                <w:lang w:eastAsia="zh-CN"/>
              </w:rPr>
            </w:pPr>
            <w:r w:rsidRPr="00F4543C">
              <w:t>No</w:t>
            </w:r>
          </w:p>
        </w:tc>
        <w:tc>
          <w:tcPr>
            <w:tcW w:w="708" w:type="dxa"/>
          </w:tcPr>
          <w:p w14:paraId="20A15503" w14:textId="77777777" w:rsidR="00F81650" w:rsidRPr="00F4543C" w:rsidRDefault="00F81650" w:rsidP="001D7B36">
            <w:pPr>
              <w:pStyle w:val="TAL"/>
              <w:jc w:val="center"/>
            </w:pPr>
            <w:r w:rsidRPr="00F4543C">
              <w:t>No</w:t>
            </w:r>
          </w:p>
        </w:tc>
      </w:tr>
      <w:tr w:rsidR="00F81650" w:rsidRPr="00F4543C" w14:paraId="74311B4C" w14:textId="77777777" w:rsidTr="001D7B36">
        <w:trPr>
          <w:cantSplit/>
        </w:trPr>
        <w:tc>
          <w:tcPr>
            <w:tcW w:w="6946" w:type="dxa"/>
          </w:tcPr>
          <w:p w14:paraId="0844D3FD" w14:textId="77777777" w:rsidR="00F81650" w:rsidRPr="00F4543C" w:rsidRDefault="00F81650" w:rsidP="001D7B36">
            <w:pPr>
              <w:pStyle w:val="TAL"/>
              <w:rPr>
                <w:b/>
                <w:i/>
              </w:rPr>
            </w:pPr>
            <w:r w:rsidRPr="00F4543C">
              <w:rPr>
                <w:b/>
                <w:i/>
              </w:rPr>
              <w:t>maxMIMO-LayerPreference-r16</w:t>
            </w:r>
          </w:p>
          <w:p w14:paraId="53854BE1" w14:textId="77777777" w:rsidR="00F81650" w:rsidRPr="00F4543C" w:rsidRDefault="00F81650" w:rsidP="001D7B36">
            <w:pPr>
              <w:pStyle w:val="TAL"/>
            </w:pPr>
            <w:r w:rsidRPr="00F4543C">
              <w:rPr>
                <w:bCs/>
                <w:iCs/>
              </w:rPr>
              <w:t>Indicates whether the UE supports providing its preference of a cell group on the maximum number of MIMO layers for power saving in RRC_CONNECTED, as specified in TS 38.331 [9].</w:t>
            </w:r>
          </w:p>
        </w:tc>
        <w:tc>
          <w:tcPr>
            <w:tcW w:w="709" w:type="dxa"/>
          </w:tcPr>
          <w:p w14:paraId="3BBCCEB4" w14:textId="77777777" w:rsidR="00F81650" w:rsidRPr="00F4543C" w:rsidRDefault="00F81650" w:rsidP="001D7B36">
            <w:pPr>
              <w:pStyle w:val="TAL"/>
              <w:jc w:val="center"/>
              <w:rPr>
                <w:lang w:eastAsia="zh-CN"/>
              </w:rPr>
            </w:pPr>
            <w:r w:rsidRPr="00F4543C">
              <w:t>UE</w:t>
            </w:r>
          </w:p>
        </w:tc>
        <w:tc>
          <w:tcPr>
            <w:tcW w:w="567" w:type="dxa"/>
          </w:tcPr>
          <w:p w14:paraId="5552B2AB" w14:textId="77777777" w:rsidR="00F81650" w:rsidRPr="00F4543C" w:rsidRDefault="00F81650" w:rsidP="001D7B36">
            <w:pPr>
              <w:pStyle w:val="TAL"/>
              <w:jc w:val="center"/>
              <w:rPr>
                <w:lang w:eastAsia="zh-CN"/>
              </w:rPr>
            </w:pPr>
            <w:r w:rsidRPr="00F4543C">
              <w:t>No</w:t>
            </w:r>
          </w:p>
        </w:tc>
        <w:tc>
          <w:tcPr>
            <w:tcW w:w="709" w:type="dxa"/>
          </w:tcPr>
          <w:p w14:paraId="609D3DCF" w14:textId="77777777" w:rsidR="00F81650" w:rsidRPr="00F4543C" w:rsidRDefault="00F81650" w:rsidP="001D7B36">
            <w:pPr>
              <w:pStyle w:val="TAL"/>
              <w:jc w:val="center"/>
              <w:rPr>
                <w:lang w:eastAsia="zh-CN"/>
              </w:rPr>
            </w:pPr>
            <w:r w:rsidRPr="00F4543C">
              <w:t>No</w:t>
            </w:r>
          </w:p>
        </w:tc>
        <w:tc>
          <w:tcPr>
            <w:tcW w:w="708" w:type="dxa"/>
          </w:tcPr>
          <w:p w14:paraId="0B59196D" w14:textId="77777777" w:rsidR="00F81650" w:rsidRPr="00F4543C" w:rsidRDefault="00F81650" w:rsidP="001D7B36">
            <w:pPr>
              <w:pStyle w:val="TAL"/>
              <w:jc w:val="center"/>
            </w:pPr>
            <w:r w:rsidRPr="00F4543C">
              <w:t>Yes</w:t>
            </w:r>
          </w:p>
        </w:tc>
      </w:tr>
      <w:tr w:rsidR="00F81650" w:rsidRPr="00F4543C" w14:paraId="0DE1C6B8" w14:textId="77777777" w:rsidTr="001D7B36">
        <w:trPr>
          <w:cantSplit/>
        </w:trPr>
        <w:tc>
          <w:tcPr>
            <w:tcW w:w="6946" w:type="dxa"/>
          </w:tcPr>
          <w:p w14:paraId="1AF1355D" w14:textId="77777777" w:rsidR="00F81650" w:rsidRPr="00F4543C" w:rsidRDefault="00F81650" w:rsidP="001D7B36">
            <w:pPr>
              <w:pStyle w:val="TAL"/>
              <w:rPr>
                <w:b/>
                <w:bCs/>
                <w:i/>
                <w:iCs/>
              </w:rPr>
            </w:pPr>
            <w:r w:rsidRPr="00F4543C">
              <w:rPr>
                <w:b/>
                <w:bCs/>
                <w:i/>
                <w:iCs/>
              </w:rPr>
              <w:t>mcgRLF-RecoveryViaSCG-r16</w:t>
            </w:r>
          </w:p>
          <w:p w14:paraId="3298E2EA" w14:textId="77777777" w:rsidR="00F81650" w:rsidRPr="00F4543C" w:rsidRDefault="00F81650" w:rsidP="001D7B36">
            <w:pPr>
              <w:pStyle w:val="TAL"/>
            </w:pPr>
            <w:r w:rsidRPr="00F4543C">
              <w:t>Indicates whether the UE supports recovery from MCG RLF via split SRB1 (if supported) and via SRB3 (if supported) as specified in TS 38.331[9].</w:t>
            </w:r>
          </w:p>
        </w:tc>
        <w:tc>
          <w:tcPr>
            <w:tcW w:w="709" w:type="dxa"/>
          </w:tcPr>
          <w:p w14:paraId="2E45F257" w14:textId="77777777" w:rsidR="00F81650" w:rsidRPr="00F4543C" w:rsidRDefault="00F81650" w:rsidP="001D7B36">
            <w:pPr>
              <w:pStyle w:val="TAL"/>
              <w:jc w:val="center"/>
              <w:rPr>
                <w:lang w:eastAsia="zh-CN"/>
              </w:rPr>
            </w:pPr>
            <w:r w:rsidRPr="00F4543C">
              <w:t>UE</w:t>
            </w:r>
          </w:p>
        </w:tc>
        <w:tc>
          <w:tcPr>
            <w:tcW w:w="567" w:type="dxa"/>
          </w:tcPr>
          <w:p w14:paraId="4C6ECA72" w14:textId="77777777" w:rsidR="00F81650" w:rsidRPr="00F4543C" w:rsidRDefault="00F81650" w:rsidP="001D7B36">
            <w:pPr>
              <w:pStyle w:val="TAL"/>
              <w:jc w:val="center"/>
              <w:rPr>
                <w:lang w:eastAsia="zh-CN"/>
              </w:rPr>
            </w:pPr>
            <w:r w:rsidRPr="00F4543C">
              <w:t>No</w:t>
            </w:r>
          </w:p>
        </w:tc>
        <w:tc>
          <w:tcPr>
            <w:tcW w:w="709" w:type="dxa"/>
          </w:tcPr>
          <w:p w14:paraId="51596542" w14:textId="77777777" w:rsidR="00F81650" w:rsidRPr="00F4543C" w:rsidRDefault="00F81650" w:rsidP="001D7B36">
            <w:pPr>
              <w:pStyle w:val="TAL"/>
              <w:jc w:val="center"/>
              <w:rPr>
                <w:lang w:eastAsia="zh-CN"/>
              </w:rPr>
            </w:pPr>
            <w:r w:rsidRPr="00F4543C">
              <w:t>No</w:t>
            </w:r>
          </w:p>
        </w:tc>
        <w:tc>
          <w:tcPr>
            <w:tcW w:w="708" w:type="dxa"/>
          </w:tcPr>
          <w:p w14:paraId="6D8E79C1" w14:textId="77777777" w:rsidR="00F81650" w:rsidRPr="00F4543C" w:rsidRDefault="00F81650" w:rsidP="001D7B36">
            <w:pPr>
              <w:pStyle w:val="TAL"/>
              <w:jc w:val="center"/>
            </w:pPr>
            <w:r w:rsidRPr="00F4543C">
              <w:t>No</w:t>
            </w:r>
          </w:p>
        </w:tc>
      </w:tr>
      <w:tr w:rsidR="00F81650" w:rsidRPr="00F4543C" w14:paraId="403554A5" w14:textId="77777777" w:rsidTr="001D7B36">
        <w:trPr>
          <w:cantSplit/>
        </w:trPr>
        <w:tc>
          <w:tcPr>
            <w:tcW w:w="6946" w:type="dxa"/>
          </w:tcPr>
          <w:p w14:paraId="29914003" w14:textId="77777777" w:rsidR="00F81650" w:rsidRPr="00F4543C" w:rsidRDefault="00F81650" w:rsidP="001D7B36">
            <w:pPr>
              <w:pStyle w:val="TAL"/>
              <w:rPr>
                <w:b/>
                <w:bCs/>
                <w:i/>
                <w:iCs/>
              </w:rPr>
            </w:pPr>
            <w:r w:rsidRPr="00F4543C">
              <w:rPr>
                <w:b/>
                <w:bCs/>
                <w:i/>
                <w:iCs/>
              </w:rPr>
              <w:t>minSchedulingOffsetPreference-r16</w:t>
            </w:r>
          </w:p>
          <w:p w14:paraId="44516B49" w14:textId="77777777" w:rsidR="00F81650" w:rsidRPr="00F4543C" w:rsidRDefault="00F81650" w:rsidP="001D7B36">
            <w:pPr>
              <w:pStyle w:val="TAL"/>
            </w:pPr>
            <w:r w:rsidRPr="00F4543C">
              <w:t>Indicates whether the UE supports providing its preference on the minimum scheduling offset for cross-slot scheduling of the cell group for power saving in RRC_CONNECTED, as specified in TS 38.331 [9].</w:t>
            </w:r>
          </w:p>
        </w:tc>
        <w:tc>
          <w:tcPr>
            <w:tcW w:w="709" w:type="dxa"/>
          </w:tcPr>
          <w:p w14:paraId="028DB234" w14:textId="77777777" w:rsidR="00F81650" w:rsidRPr="00F4543C" w:rsidRDefault="00F81650" w:rsidP="001D7B36">
            <w:pPr>
              <w:pStyle w:val="TAL"/>
              <w:jc w:val="center"/>
              <w:rPr>
                <w:lang w:eastAsia="zh-CN"/>
              </w:rPr>
            </w:pPr>
            <w:r w:rsidRPr="00F4543C">
              <w:t>UE</w:t>
            </w:r>
          </w:p>
        </w:tc>
        <w:tc>
          <w:tcPr>
            <w:tcW w:w="567" w:type="dxa"/>
          </w:tcPr>
          <w:p w14:paraId="10FA30D6" w14:textId="77777777" w:rsidR="00F81650" w:rsidRPr="00F4543C" w:rsidRDefault="00F81650" w:rsidP="001D7B36">
            <w:pPr>
              <w:pStyle w:val="TAL"/>
              <w:jc w:val="center"/>
              <w:rPr>
                <w:lang w:eastAsia="zh-CN"/>
              </w:rPr>
            </w:pPr>
            <w:r w:rsidRPr="00F4543C">
              <w:t>No</w:t>
            </w:r>
          </w:p>
        </w:tc>
        <w:tc>
          <w:tcPr>
            <w:tcW w:w="709" w:type="dxa"/>
          </w:tcPr>
          <w:p w14:paraId="69304135" w14:textId="77777777" w:rsidR="00F81650" w:rsidRPr="00F4543C" w:rsidRDefault="00F81650" w:rsidP="001D7B36">
            <w:pPr>
              <w:pStyle w:val="TAL"/>
              <w:jc w:val="center"/>
              <w:rPr>
                <w:lang w:eastAsia="zh-CN"/>
              </w:rPr>
            </w:pPr>
            <w:r w:rsidRPr="00F4543C">
              <w:t>No</w:t>
            </w:r>
          </w:p>
        </w:tc>
        <w:tc>
          <w:tcPr>
            <w:tcW w:w="708" w:type="dxa"/>
          </w:tcPr>
          <w:p w14:paraId="7B427953" w14:textId="77777777" w:rsidR="00F81650" w:rsidRPr="00F4543C" w:rsidRDefault="00F81650" w:rsidP="001D7B36">
            <w:pPr>
              <w:pStyle w:val="TAL"/>
              <w:jc w:val="center"/>
            </w:pPr>
            <w:r w:rsidRPr="00F4543C">
              <w:t>No</w:t>
            </w:r>
          </w:p>
        </w:tc>
      </w:tr>
      <w:tr w:rsidR="00F81650" w:rsidRPr="00F4543C" w14:paraId="34E1ED87" w14:textId="77777777" w:rsidTr="001D7B36">
        <w:trPr>
          <w:cantSplit/>
        </w:trPr>
        <w:tc>
          <w:tcPr>
            <w:tcW w:w="6946" w:type="dxa"/>
          </w:tcPr>
          <w:p w14:paraId="58FD2292" w14:textId="77777777" w:rsidR="00F81650" w:rsidRPr="00F4543C" w:rsidRDefault="00F81650" w:rsidP="001D7B36">
            <w:pPr>
              <w:pStyle w:val="TAL"/>
              <w:rPr>
                <w:b/>
                <w:i/>
              </w:rPr>
            </w:pPr>
            <w:r w:rsidRPr="00F4543C">
              <w:rPr>
                <w:b/>
                <w:i/>
              </w:rPr>
              <w:t>mpsPriorityIndication-r16</w:t>
            </w:r>
          </w:p>
          <w:p w14:paraId="022412B6" w14:textId="77777777" w:rsidR="00F81650" w:rsidRPr="00F4543C" w:rsidRDefault="00F81650" w:rsidP="001D7B36">
            <w:pPr>
              <w:pStyle w:val="TAL"/>
              <w:rPr>
                <w:b/>
                <w:bCs/>
                <w:i/>
                <w:iCs/>
              </w:rPr>
            </w:pPr>
            <w:r w:rsidRPr="00F4543C">
              <w:rPr>
                <w:bCs/>
                <w:iCs/>
                <w:noProof/>
                <w:lang w:eastAsia="en-GB"/>
              </w:rPr>
              <w:t xml:space="preserve">Indicates whether the UE supports </w:t>
            </w:r>
            <w:r w:rsidRPr="00F4543C">
              <w:rPr>
                <w:bCs/>
                <w:i/>
                <w:noProof/>
                <w:lang w:eastAsia="en-GB"/>
              </w:rPr>
              <w:t>mpsPriorityIndication</w:t>
            </w:r>
            <w:r w:rsidRPr="00F4543C">
              <w:rPr>
                <w:bCs/>
                <w:iCs/>
                <w:noProof/>
                <w:lang w:eastAsia="en-GB"/>
              </w:rPr>
              <w:t xml:space="preserve"> on RRC release with redirect as defined in TS 38.331 [9].</w:t>
            </w:r>
          </w:p>
        </w:tc>
        <w:tc>
          <w:tcPr>
            <w:tcW w:w="709" w:type="dxa"/>
          </w:tcPr>
          <w:p w14:paraId="3CEE7129" w14:textId="77777777" w:rsidR="00F81650" w:rsidRPr="00F4543C" w:rsidRDefault="00F81650" w:rsidP="001D7B36">
            <w:pPr>
              <w:pStyle w:val="TAL"/>
              <w:jc w:val="center"/>
            </w:pPr>
            <w:r w:rsidRPr="00F4543C">
              <w:rPr>
                <w:rFonts w:cs="Arial"/>
                <w:bCs/>
                <w:iCs/>
                <w:szCs w:val="18"/>
              </w:rPr>
              <w:t>UE</w:t>
            </w:r>
          </w:p>
        </w:tc>
        <w:tc>
          <w:tcPr>
            <w:tcW w:w="567" w:type="dxa"/>
          </w:tcPr>
          <w:p w14:paraId="22780FB6" w14:textId="77777777" w:rsidR="00F81650" w:rsidRPr="00F4543C" w:rsidRDefault="00F81650" w:rsidP="001D7B36">
            <w:pPr>
              <w:pStyle w:val="TAL"/>
              <w:jc w:val="center"/>
            </w:pPr>
            <w:r w:rsidRPr="00F4543C">
              <w:rPr>
                <w:rFonts w:cs="Arial"/>
                <w:bCs/>
                <w:iCs/>
                <w:szCs w:val="18"/>
              </w:rPr>
              <w:t>No</w:t>
            </w:r>
          </w:p>
        </w:tc>
        <w:tc>
          <w:tcPr>
            <w:tcW w:w="709" w:type="dxa"/>
          </w:tcPr>
          <w:p w14:paraId="72FF6D1D" w14:textId="77777777" w:rsidR="00F81650" w:rsidRPr="00F4543C" w:rsidRDefault="00F81650" w:rsidP="001D7B36">
            <w:pPr>
              <w:pStyle w:val="TAL"/>
              <w:jc w:val="center"/>
            </w:pPr>
            <w:r w:rsidRPr="00F4543C">
              <w:rPr>
                <w:rFonts w:cs="Arial"/>
                <w:bCs/>
                <w:iCs/>
                <w:szCs w:val="18"/>
              </w:rPr>
              <w:t>No</w:t>
            </w:r>
          </w:p>
        </w:tc>
        <w:tc>
          <w:tcPr>
            <w:tcW w:w="708" w:type="dxa"/>
          </w:tcPr>
          <w:p w14:paraId="4C09F3FC" w14:textId="77777777" w:rsidR="00F81650" w:rsidRPr="00F4543C" w:rsidRDefault="00F81650" w:rsidP="001D7B36">
            <w:pPr>
              <w:pStyle w:val="TAL"/>
              <w:jc w:val="center"/>
            </w:pPr>
            <w:r w:rsidRPr="00F4543C">
              <w:t>No</w:t>
            </w:r>
          </w:p>
        </w:tc>
      </w:tr>
      <w:tr w:rsidR="001D7B36" w:rsidRPr="00F4543C" w14:paraId="19C674E1" w14:textId="77777777" w:rsidTr="001D7B36">
        <w:trPr>
          <w:cantSplit/>
          <w:ins w:id="24" w:author="Intel" w:date="2021-12-09T18:05:00Z"/>
        </w:trPr>
        <w:tc>
          <w:tcPr>
            <w:tcW w:w="6946" w:type="dxa"/>
          </w:tcPr>
          <w:p w14:paraId="72A425AA" w14:textId="7AD16D70" w:rsidR="001D7B36" w:rsidRPr="00F4543C" w:rsidRDefault="001D7B36" w:rsidP="001D7B36">
            <w:pPr>
              <w:pStyle w:val="TAL"/>
              <w:rPr>
                <w:ins w:id="25" w:author="Intel" w:date="2021-12-09T18:05:00Z"/>
                <w:b/>
                <w:i/>
              </w:rPr>
            </w:pPr>
            <w:ins w:id="26" w:author="Intel" w:date="2021-12-09T18:05:00Z">
              <w:r w:rsidRPr="001D7B36">
                <w:rPr>
                  <w:b/>
                  <w:i/>
                </w:rPr>
                <w:t xml:space="preserve">nonTerrestrialNetwork-r17                 </w:t>
              </w:r>
            </w:ins>
          </w:p>
          <w:p w14:paraId="45983294" w14:textId="052A1961" w:rsidR="001D7B36" w:rsidRPr="00F4543C" w:rsidRDefault="001D7B36" w:rsidP="001D7B36">
            <w:pPr>
              <w:pStyle w:val="TAL"/>
              <w:rPr>
                <w:ins w:id="27" w:author="Intel" w:date="2021-12-09T18:05:00Z"/>
                <w:b/>
                <w:i/>
              </w:rPr>
            </w:pPr>
            <w:ins w:id="28" w:author="Intel" w:date="2021-12-09T18:06:00Z">
              <w:r w:rsidRPr="001D7B36">
                <w:rPr>
                  <w:bCs/>
                  <w:iCs/>
                  <w:noProof/>
                  <w:lang w:eastAsia="en-GB"/>
                </w:rPr>
                <w:t xml:space="preserve">Indicates whether the UE supports </w:t>
              </w:r>
            </w:ins>
            <w:ins w:id="29" w:author="Intel" w:date="2021-12-13T15:33:00Z">
              <w:r w:rsidR="00E315AA" w:rsidRPr="00E315AA">
                <w:rPr>
                  <w:bCs/>
                  <w:iCs/>
                  <w:noProof/>
                  <w:lang w:eastAsia="en-GB"/>
                </w:rPr>
                <w:t>NR NTN access</w:t>
              </w:r>
            </w:ins>
            <w:ins w:id="30" w:author="Intel" w:date="2021-12-09T18:06:00Z">
              <w:r>
                <w:rPr>
                  <w:bCs/>
                  <w:iCs/>
                  <w:noProof/>
                  <w:lang w:eastAsia="en-GB"/>
                </w:rPr>
                <w:t>.</w:t>
              </w:r>
            </w:ins>
            <w:ins w:id="31" w:author="Intel" w:date="2021-12-10T14:43:00Z">
              <w:r w:rsidR="002A318A" w:rsidRPr="00834E94">
                <w:t xml:space="preserve"> </w:t>
              </w:r>
            </w:ins>
            <w:ins w:id="32" w:author="Intel" w:date="2021-12-13T15:34:00Z">
              <w:r w:rsidR="00E315AA" w:rsidRPr="00F4543C">
                <w:t>If the UE indicates this capability the UE</w:t>
              </w:r>
              <w:r w:rsidR="00E315AA">
                <w:t xml:space="preserve"> shall support</w:t>
              </w:r>
            </w:ins>
            <w:ins w:id="33" w:author="Intel" w:date="2021-12-13T15:37:00Z">
              <w:r w:rsidR="00E315AA">
                <w:t xml:space="preserve"> </w:t>
              </w:r>
            </w:ins>
            <w:ins w:id="34" w:author="RAN2#117" w:date="2022-02-26T22:18:00Z">
              <w:r w:rsidR="001F59A8" w:rsidRPr="001F59A8">
                <w:t>all the GSO and NGSO essential features</w:t>
              </w:r>
            </w:ins>
            <w:ins w:id="35" w:author="RAN2#117" w:date="2022-02-26T22:19:00Z">
              <w:r w:rsidR="001F59A8">
                <w:t xml:space="preserve">, </w:t>
              </w:r>
            </w:ins>
            <w:ins w:id="36" w:author="Intel" w:date="2022-03-04T15:38:00Z">
              <w:r w:rsidR="00E035B2">
                <w:t xml:space="preserve">i.e., </w:t>
              </w:r>
            </w:ins>
            <w:commentRangeStart w:id="37"/>
            <w:commentRangeStart w:id="38"/>
            <w:commentRangeStart w:id="39"/>
            <w:ins w:id="40" w:author="RAN2#117" w:date="2022-02-26T22:19:00Z">
              <w:r w:rsidR="001F59A8">
                <w:t>including</w:t>
              </w:r>
            </w:ins>
            <w:ins w:id="41" w:author="RAN2#117" w:date="2022-02-26T22:18:00Z">
              <w:r w:rsidR="001F59A8" w:rsidRPr="001F59A8">
                <w:t xml:space="preserve"> </w:t>
              </w:r>
            </w:ins>
            <w:ins w:id="42" w:author="Intel" w:date="2021-12-13T15:37:00Z">
              <w:r w:rsidR="00E315AA">
                <w:t xml:space="preserve">timer extension </w:t>
              </w:r>
            </w:ins>
            <w:ins w:id="43" w:author="Intel" w:date="2021-12-13T15:38:00Z">
              <w:r w:rsidR="00E315AA">
                <w:t>in MAC/RLC/PDCP layers and RACH adaptation to handle long RTT,</w:t>
              </w:r>
            </w:ins>
            <w:ins w:id="44" w:author="Intel" w:date="2021-12-15T12:33:00Z">
              <w:r w:rsidR="00343652">
                <w:t xml:space="preserve"> </w:t>
              </w:r>
            </w:ins>
            <w:ins w:id="45" w:author="RAN2#116bis-e v2" w:date="2022-01-28T17:18:00Z">
              <w:r w:rsidR="0029639A">
                <w:t xml:space="preserve">acquiring NTN specific SIB </w:t>
              </w:r>
            </w:ins>
            <w:ins w:id="46" w:author="RAN2#116bis-e" w:date="2022-01-26T11:17:00Z">
              <w:r w:rsidR="00757081">
                <w:t xml:space="preserve">and </w:t>
              </w:r>
            </w:ins>
            <w:ins w:id="47" w:author="Intel" w:date="2021-12-13T15:39:00Z">
              <w:r w:rsidR="00E315AA">
                <w:t>more than one TAC per PLMN broadcast in one cell</w:t>
              </w:r>
            </w:ins>
            <w:ins w:id="48" w:author="RAN2#117" w:date="2022-02-26T21:30:00Z">
              <w:r w:rsidR="00F22892">
                <w:t>.</w:t>
              </w:r>
            </w:ins>
            <w:commentRangeEnd w:id="37"/>
            <w:r w:rsidR="00D9220E">
              <w:rPr>
                <w:rStyle w:val="CommentReference"/>
                <w:rFonts w:ascii="Times New Roman" w:eastAsiaTheme="minorEastAsia" w:hAnsi="Times New Roman"/>
                <w:lang w:eastAsia="en-US"/>
              </w:rPr>
              <w:commentReference w:id="37"/>
            </w:r>
            <w:commentRangeEnd w:id="38"/>
            <w:r w:rsidR="00E035B2">
              <w:rPr>
                <w:rStyle w:val="CommentReference"/>
                <w:rFonts w:ascii="Times New Roman" w:eastAsiaTheme="minorEastAsia" w:hAnsi="Times New Roman"/>
                <w:lang w:eastAsia="en-US"/>
              </w:rPr>
              <w:commentReference w:id="38"/>
            </w:r>
            <w:commentRangeEnd w:id="39"/>
            <w:r w:rsidR="008A3E4D">
              <w:rPr>
                <w:rStyle w:val="CommentReference"/>
                <w:rFonts w:ascii="Times New Roman" w:eastAsiaTheme="minorEastAsia" w:hAnsi="Times New Roman"/>
                <w:lang w:eastAsia="en-US"/>
              </w:rPr>
              <w:commentReference w:id="39"/>
            </w:r>
          </w:p>
        </w:tc>
        <w:tc>
          <w:tcPr>
            <w:tcW w:w="709" w:type="dxa"/>
          </w:tcPr>
          <w:p w14:paraId="7AD9325A" w14:textId="18212675" w:rsidR="001D7B36" w:rsidRPr="00F4543C" w:rsidRDefault="001D7B36" w:rsidP="001D7B36">
            <w:pPr>
              <w:pStyle w:val="TAL"/>
              <w:jc w:val="center"/>
              <w:rPr>
                <w:ins w:id="49" w:author="Intel" w:date="2021-12-09T18:05:00Z"/>
                <w:rFonts w:cs="Arial"/>
                <w:bCs/>
                <w:iCs/>
                <w:szCs w:val="18"/>
              </w:rPr>
            </w:pPr>
            <w:ins w:id="50" w:author="Intel" w:date="2021-12-09T18:05:00Z">
              <w:r w:rsidRPr="00F4543C">
                <w:rPr>
                  <w:rFonts w:cs="Arial"/>
                  <w:bCs/>
                  <w:iCs/>
                  <w:szCs w:val="18"/>
                </w:rPr>
                <w:t>UE</w:t>
              </w:r>
            </w:ins>
          </w:p>
        </w:tc>
        <w:tc>
          <w:tcPr>
            <w:tcW w:w="567" w:type="dxa"/>
          </w:tcPr>
          <w:p w14:paraId="796D97AF" w14:textId="4ACD0389" w:rsidR="001D7B36" w:rsidRPr="00F4543C" w:rsidRDefault="001D7B36" w:rsidP="001D7B36">
            <w:pPr>
              <w:pStyle w:val="TAL"/>
              <w:jc w:val="center"/>
              <w:rPr>
                <w:ins w:id="51" w:author="Intel" w:date="2021-12-09T18:05:00Z"/>
                <w:rFonts w:cs="Arial"/>
                <w:bCs/>
                <w:iCs/>
                <w:szCs w:val="18"/>
              </w:rPr>
            </w:pPr>
            <w:ins w:id="52" w:author="Intel" w:date="2021-12-09T18:05:00Z">
              <w:r w:rsidRPr="00F4543C">
                <w:rPr>
                  <w:rFonts w:cs="Arial"/>
                  <w:bCs/>
                  <w:iCs/>
                  <w:szCs w:val="18"/>
                </w:rPr>
                <w:t>No</w:t>
              </w:r>
            </w:ins>
          </w:p>
        </w:tc>
        <w:tc>
          <w:tcPr>
            <w:tcW w:w="709" w:type="dxa"/>
          </w:tcPr>
          <w:p w14:paraId="7C61117A" w14:textId="360D7EFA" w:rsidR="001D7B36" w:rsidRPr="00F4543C" w:rsidRDefault="001D7B36" w:rsidP="001D7B36">
            <w:pPr>
              <w:pStyle w:val="TAL"/>
              <w:jc w:val="center"/>
              <w:rPr>
                <w:ins w:id="53" w:author="Intel" w:date="2021-12-09T18:05:00Z"/>
                <w:rFonts w:cs="Arial"/>
                <w:bCs/>
                <w:iCs/>
                <w:szCs w:val="18"/>
              </w:rPr>
            </w:pPr>
            <w:ins w:id="54" w:author="Intel" w:date="2021-12-09T18:05:00Z">
              <w:r w:rsidRPr="00F4543C">
                <w:rPr>
                  <w:rFonts w:cs="Arial"/>
                  <w:bCs/>
                  <w:iCs/>
                  <w:szCs w:val="18"/>
                </w:rPr>
                <w:t>No</w:t>
              </w:r>
            </w:ins>
          </w:p>
        </w:tc>
        <w:tc>
          <w:tcPr>
            <w:tcW w:w="708" w:type="dxa"/>
          </w:tcPr>
          <w:p w14:paraId="32E86DBB" w14:textId="3ECD1F5A" w:rsidR="001D7B36" w:rsidRPr="00F4543C" w:rsidRDefault="001D7B36" w:rsidP="001D7B36">
            <w:pPr>
              <w:pStyle w:val="TAL"/>
              <w:jc w:val="center"/>
              <w:rPr>
                <w:ins w:id="55" w:author="Intel" w:date="2021-12-09T18:05:00Z"/>
              </w:rPr>
            </w:pPr>
            <w:ins w:id="56" w:author="Intel" w:date="2021-12-09T18:05:00Z">
              <w:r w:rsidRPr="00F4543C">
                <w:t>No</w:t>
              </w:r>
            </w:ins>
          </w:p>
        </w:tc>
      </w:tr>
      <w:tr w:rsidR="00F022BD" w:rsidRPr="00F4543C" w14:paraId="03EDBB59" w14:textId="77777777" w:rsidTr="001D7B36">
        <w:trPr>
          <w:cantSplit/>
          <w:ins w:id="57" w:author="RAN2#117" w:date="2022-03-03T17:36:00Z"/>
        </w:trPr>
        <w:tc>
          <w:tcPr>
            <w:tcW w:w="6946" w:type="dxa"/>
          </w:tcPr>
          <w:p w14:paraId="36AC4551" w14:textId="77777777" w:rsidR="00F022BD" w:rsidRPr="00F022BD" w:rsidRDefault="00F022BD" w:rsidP="00F022BD">
            <w:pPr>
              <w:pStyle w:val="TAL"/>
              <w:rPr>
                <w:ins w:id="58" w:author="RAN2#117" w:date="2022-03-03T17:37:00Z"/>
                <w:b/>
                <w:i/>
              </w:rPr>
            </w:pPr>
            <w:ins w:id="59" w:author="RAN2#117" w:date="2022-03-03T17:37:00Z">
              <w:r w:rsidRPr="00F022BD">
                <w:rPr>
                  <w:b/>
                  <w:i/>
                </w:rPr>
                <w:t>ntn-ScenarioSupport-r17</w:t>
              </w:r>
            </w:ins>
          </w:p>
          <w:p w14:paraId="596778BC" w14:textId="3BC0C717" w:rsidR="00F022BD" w:rsidRPr="001D7B36" w:rsidRDefault="00F022BD" w:rsidP="00F022BD">
            <w:pPr>
              <w:pStyle w:val="TAL"/>
              <w:rPr>
                <w:ins w:id="60" w:author="RAN2#117" w:date="2022-03-03T17:36:00Z"/>
                <w:b/>
                <w:i/>
              </w:rPr>
            </w:pPr>
            <w:ins w:id="61" w:author="RAN2#117" w:date="2022-03-03T17:37:00Z">
              <w:del w:id="62" w:author="Intel" w:date="2022-03-04T15:45:00Z">
                <w:r w:rsidRPr="001D7B36" w:rsidDel="007A3565">
                  <w:rPr>
                    <w:bCs/>
                    <w:iCs/>
                    <w:noProof/>
                    <w:lang w:eastAsia="en-GB"/>
                  </w:rPr>
                  <w:delText>Indicates whether</w:delText>
                </w:r>
                <w:r w:rsidDel="007A3565">
                  <w:rPr>
                    <w:bCs/>
                    <w:iCs/>
                    <w:noProof/>
                    <w:lang w:eastAsia="en-GB"/>
                  </w:rPr>
                  <w:delText xml:space="preserve"> the</w:delText>
                </w:r>
              </w:del>
            </w:ins>
            <w:ins w:id="63" w:author="RAN2#117" w:date="2022-03-03T17:38:00Z">
              <w:del w:id="64" w:author="Intel" w:date="2022-03-04T15:45:00Z">
                <w:r w:rsidRPr="001F59A8" w:rsidDel="007A3565">
                  <w:delText xml:space="preserve"> essential features</w:delText>
                </w:r>
                <w:r w:rsidDel="007A3565">
                  <w:delText xml:space="preserve"> have </w:delText>
                </w:r>
                <w:commentRangeStart w:id="65"/>
                <w:commentRangeStart w:id="66"/>
                <w:commentRangeStart w:id="67"/>
                <w:r w:rsidDel="007A3565">
                  <w:delText xml:space="preserve">been tested </w:delText>
                </w:r>
              </w:del>
            </w:ins>
            <w:commentRangeEnd w:id="65"/>
            <w:del w:id="68" w:author="Intel" w:date="2022-03-04T15:45:00Z">
              <w:r w:rsidR="0064021D" w:rsidDel="007A3565">
                <w:rPr>
                  <w:rStyle w:val="CommentReference"/>
                  <w:rFonts w:ascii="Times New Roman" w:eastAsiaTheme="minorEastAsia" w:hAnsi="Times New Roman"/>
                  <w:lang w:eastAsia="en-US"/>
                </w:rPr>
                <w:commentReference w:id="65"/>
              </w:r>
              <w:commentRangeEnd w:id="66"/>
              <w:r w:rsidR="007A3565" w:rsidDel="007A3565">
                <w:rPr>
                  <w:rStyle w:val="CommentReference"/>
                  <w:rFonts w:ascii="Times New Roman" w:eastAsiaTheme="minorEastAsia" w:hAnsi="Times New Roman"/>
                  <w:lang w:eastAsia="en-US"/>
                </w:rPr>
                <w:commentReference w:id="66"/>
              </w:r>
            </w:del>
            <w:commentRangeEnd w:id="67"/>
            <w:r w:rsidR="00B21B55">
              <w:rPr>
                <w:rStyle w:val="CommentReference"/>
                <w:rFonts w:ascii="Times New Roman" w:eastAsiaTheme="minorEastAsia" w:hAnsi="Times New Roman"/>
                <w:lang w:eastAsia="en-US"/>
              </w:rPr>
              <w:commentReference w:id="67"/>
            </w:r>
            <w:ins w:id="69" w:author="RAN2#117" w:date="2022-03-03T17:38:00Z">
              <w:del w:id="70" w:author="Intel" w:date="2022-03-04T15:45:00Z">
                <w:r w:rsidDel="007A3565">
                  <w:delText>successfully in the corresponding scenari</w:delText>
                </w:r>
              </w:del>
            </w:ins>
            <w:ins w:id="71" w:author="RAN2#117" w:date="2022-03-03T17:39:00Z">
              <w:del w:id="72" w:author="Intel" w:date="2022-03-04T15:45:00Z">
                <w:r w:rsidDel="007A3565">
                  <w:delText>o(s).</w:delText>
                </w:r>
              </w:del>
            </w:ins>
            <w:ins w:id="73" w:author="RAN2#117" w:date="2022-03-03T17:44:00Z">
              <w:del w:id="74" w:author="Intel" w:date="2022-03-04T15:45:00Z">
                <w:r w:rsidDel="007A3565">
                  <w:delText xml:space="preserve"> </w:delText>
                </w:r>
              </w:del>
            </w:ins>
            <w:ins w:id="75" w:author="RAN2#117" w:date="2022-03-03T17:51:00Z">
              <w:del w:id="76" w:author="Intel" w:date="2022-03-04T15:45:00Z">
                <w:r w:rsidR="005F0A2D" w:rsidDel="007A3565">
                  <w:delText xml:space="preserve">A UE indicating </w:delText>
                </w:r>
                <w:r w:rsidR="005F0A2D" w:rsidRPr="005F0A2D" w:rsidDel="007A3565">
                  <w:rPr>
                    <w:i/>
                    <w:iCs/>
                  </w:rPr>
                  <w:delText>both</w:delText>
                </w:r>
                <w:r w:rsidR="005F0A2D" w:rsidDel="007A3565">
                  <w:delText xml:space="preserve"> shall also support mobility between GSO and NGSO</w:delText>
                </w:r>
              </w:del>
            </w:ins>
            <w:ins w:id="77" w:author="RAN2#117" w:date="2022-03-03T17:54:00Z">
              <w:del w:id="78" w:author="Intel" w:date="2022-03-04T15:45:00Z">
                <w:r w:rsidR="005F0A2D" w:rsidDel="007A3565">
                  <w:delText xml:space="preserve"> scenarios</w:delText>
                </w:r>
              </w:del>
            </w:ins>
            <w:ins w:id="79" w:author="RAN2#117" w:date="2022-03-03T17:51:00Z">
              <w:del w:id="80" w:author="Intel" w:date="2022-03-04T15:45:00Z">
                <w:r w:rsidR="005F0A2D" w:rsidDel="007A3565">
                  <w:delText xml:space="preserve">. </w:delText>
                </w:r>
              </w:del>
            </w:ins>
            <w:ins w:id="81" w:author="RAN2#117" w:date="2022-03-03T17:44:00Z">
              <w:del w:id="82" w:author="Intel" w:date="2022-03-04T15:45:00Z">
                <w:r w:rsidRPr="00F022BD" w:rsidDel="007A3565">
                  <w:delText>It is mandatory to report for UE which supports</w:delText>
                </w:r>
                <w:r w:rsidDel="007A3565">
                  <w:delText xml:space="preserve"> </w:delText>
                </w:r>
                <w:r w:rsidRPr="00F022BD" w:rsidDel="007A3565">
                  <w:rPr>
                    <w:i/>
                    <w:iCs/>
                  </w:rPr>
                  <w:delText>nonTerrestrialNetwork-r17</w:delText>
                </w:r>
                <w:r w:rsidDel="007A3565">
                  <w:delText>.</w:delText>
                </w:r>
              </w:del>
            </w:ins>
            <w:ins w:id="83" w:author="Intel" w:date="2022-03-04T15:45:00Z">
              <w:r w:rsidR="007A3565" w:rsidRPr="007A3565">
                <w:t>Indicates whether the UE supports the essential features in GSO scenario or NGSO scenario</w:t>
              </w:r>
              <w:r w:rsidR="007A3565">
                <w:t>.</w:t>
              </w:r>
            </w:ins>
            <w:ins w:id="84" w:author="Intel" w:date="2022-03-04T15:47:00Z">
              <w:r w:rsidR="007A3565">
                <w:t xml:space="preserve"> </w:t>
              </w:r>
              <w:r w:rsidR="007A3565" w:rsidRPr="007A3565">
                <w:t xml:space="preserve">If </w:t>
              </w:r>
              <w:r w:rsidR="007A3565">
                <w:t>a</w:t>
              </w:r>
              <w:r w:rsidR="007A3565" w:rsidRPr="007A3565">
                <w:t xml:space="preserve"> UE does not include this </w:t>
              </w:r>
              <w:r w:rsidR="007A3565">
                <w:t xml:space="preserve">field </w:t>
              </w:r>
              <w:r w:rsidR="007A3565" w:rsidRPr="007A3565">
                <w:t xml:space="preserve">but includes </w:t>
              </w:r>
              <w:r w:rsidR="007A3565" w:rsidRPr="007A3565">
                <w:rPr>
                  <w:i/>
                  <w:iCs/>
                </w:rPr>
                <w:t>nonTerrestrialNetwork-r17</w:t>
              </w:r>
              <w:r w:rsidR="007A3565" w:rsidRPr="007A3565">
                <w:t xml:space="preserve">, the UE supports the </w:t>
              </w:r>
            </w:ins>
            <w:ins w:id="85" w:author="Intel" w:date="2022-03-04T15:49:00Z">
              <w:r w:rsidR="007A3565">
                <w:t xml:space="preserve">NTN </w:t>
              </w:r>
            </w:ins>
            <w:ins w:id="86" w:author="Intel" w:date="2022-03-04T15:47:00Z">
              <w:r w:rsidR="007A3565" w:rsidRPr="007A3565">
                <w:t>essential features for both GSO and NGSO scenarios</w:t>
              </w:r>
            </w:ins>
            <w:ins w:id="87" w:author="Intel" w:date="2022-03-04T15:49:00Z">
              <w:r w:rsidR="007A3565">
                <w:t>,</w:t>
              </w:r>
            </w:ins>
            <w:ins w:id="88" w:author="Intel" w:date="2022-03-04T15:47:00Z">
              <w:r w:rsidR="007A3565" w:rsidRPr="007A3565">
                <w:t xml:space="preserve"> and also supports mobility between GSO and NGSO scenarios.</w:t>
              </w:r>
            </w:ins>
          </w:p>
        </w:tc>
        <w:tc>
          <w:tcPr>
            <w:tcW w:w="709" w:type="dxa"/>
          </w:tcPr>
          <w:p w14:paraId="718FA062" w14:textId="398C723F" w:rsidR="00F022BD" w:rsidRPr="00F4543C" w:rsidRDefault="00F022BD" w:rsidP="00F022BD">
            <w:pPr>
              <w:pStyle w:val="TAL"/>
              <w:jc w:val="center"/>
              <w:rPr>
                <w:ins w:id="89" w:author="RAN2#117" w:date="2022-03-03T17:36:00Z"/>
                <w:rFonts w:cs="Arial"/>
                <w:bCs/>
                <w:iCs/>
                <w:szCs w:val="18"/>
              </w:rPr>
            </w:pPr>
            <w:ins w:id="90" w:author="RAN2#117" w:date="2022-03-03T17:36:00Z">
              <w:r w:rsidRPr="00F4543C">
                <w:rPr>
                  <w:rFonts w:cs="Arial"/>
                  <w:bCs/>
                  <w:iCs/>
                  <w:szCs w:val="18"/>
                </w:rPr>
                <w:t>UE</w:t>
              </w:r>
            </w:ins>
          </w:p>
        </w:tc>
        <w:tc>
          <w:tcPr>
            <w:tcW w:w="567" w:type="dxa"/>
          </w:tcPr>
          <w:p w14:paraId="2E08B282" w14:textId="79D4A2F3" w:rsidR="00F022BD" w:rsidRPr="00F4543C" w:rsidRDefault="00F022BD" w:rsidP="00F022BD">
            <w:pPr>
              <w:pStyle w:val="TAL"/>
              <w:jc w:val="center"/>
              <w:rPr>
                <w:ins w:id="91" w:author="RAN2#117" w:date="2022-03-03T17:36:00Z"/>
                <w:rFonts w:cs="Arial"/>
                <w:bCs/>
                <w:iCs/>
                <w:szCs w:val="18"/>
              </w:rPr>
            </w:pPr>
            <w:ins w:id="92" w:author="RAN2#117" w:date="2022-03-03T17:37:00Z">
              <w:r>
                <w:rPr>
                  <w:rFonts w:cs="Arial"/>
                  <w:bCs/>
                  <w:iCs/>
                  <w:szCs w:val="18"/>
                </w:rPr>
                <w:t>CY</w:t>
              </w:r>
            </w:ins>
          </w:p>
        </w:tc>
        <w:tc>
          <w:tcPr>
            <w:tcW w:w="709" w:type="dxa"/>
          </w:tcPr>
          <w:p w14:paraId="1EB4F614" w14:textId="302B640B" w:rsidR="00F022BD" w:rsidRPr="00F4543C" w:rsidRDefault="00F022BD" w:rsidP="00F022BD">
            <w:pPr>
              <w:pStyle w:val="TAL"/>
              <w:jc w:val="center"/>
              <w:rPr>
                <w:ins w:id="93" w:author="RAN2#117" w:date="2022-03-03T17:36:00Z"/>
                <w:rFonts w:cs="Arial"/>
                <w:bCs/>
                <w:iCs/>
                <w:szCs w:val="18"/>
              </w:rPr>
            </w:pPr>
            <w:ins w:id="94" w:author="RAN2#117" w:date="2022-03-03T17:36:00Z">
              <w:r w:rsidRPr="00F4543C">
                <w:rPr>
                  <w:rFonts w:cs="Arial"/>
                  <w:bCs/>
                  <w:iCs/>
                  <w:szCs w:val="18"/>
                </w:rPr>
                <w:t>No</w:t>
              </w:r>
            </w:ins>
          </w:p>
        </w:tc>
        <w:tc>
          <w:tcPr>
            <w:tcW w:w="708" w:type="dxa"/>
          </w:tcPr>
          <w:p w14:paraId="1F51105E" w14:textId="0BA9C860" w:rsidR="00F022BD" w:rsidRPr="00F4543C" w:rsidRDefault="00F022BD" w:rsidP="00F022BD">
            <w:pPr>
              <w:pStyle w:val="TAL"/>
              <w:jc w:val="center"/>
              <w:rPr>
                <w:ins w:id="95" w:author="RAN2#117" w:date="2022-03-03T17:36:00Z"/>
              </w:rPr>
            </w:pPr>
            <w:ins w:id="96" w:author="RAN2#117" w:date="2022-03-03T17:36:00Z">
              <w:r w:rsidRPr="00F4543C">
                <w:t>No</w:t>
              </w:r>
            </w:ins>
          </w:p>
        </w:tc>
      </w:tr>
      <w:tr w:rsidR="00F022BD" w:rsidRPr="00F4543C" w14:paraId="765BDB93" w14:textId="77777777" w:rsidTr="001D7B36">
        <w:trPr>
          <w:cantSplit/>
        </w:trPr>
        <w:tc>
          <w:tcPr>
            <w:tcW w:w="6946" w:type="dxa"/>
          </w:tcPr>
          <w:p w14:paraId="5A622BDC" w14:textId="77777777" w:rsidR="00F022BD" w:rsidRPr="00F4543C" w:rsidRDefault="00F022BD" w:rsidP="00F022BD">
            <w:pPr>
              <w:pStyle w:val="TAL"/>
              <w:rPr>
                <w:b/>
                <w:bCs/>
                <w:i/>
                <w:iCs/>
              </w:rPr>
            </w:pPr>
            <w:r w:rsidRPr="00F4543C">
              <w:rPr>
                <w:b/>
                <w:bCs/>
                <w:i/>
                <w:iCs/>
              </w:rPr>
              <w:t>onDemandSIB-Connected-r16</w:t>
            </w:r>
          </w:p>
          <w:p w14:paraId="03396C45" w14:textId="77777777" w:rsidR="00F022BD" w:rsidRPr="00F4543C" w:rsidRDefault="00F022BD" w:rsidP="00F022BD">
            <w:pPr>
              <w:pStyle w:val="TAL"/>
            </w:pPr>
            <w:r w:rsidRPr="00F4543C">
              <w:rPr>
                <w:bCs/>
                <w:iCs/>
              </w:rPr>
              <w:t xml:space="preserve">Indicates whether the UE supports the on-demand request procedure of SIB(s) or </w:t>
            </w:r>
            <w:proofErr w:type="spellStart"/>
            <w:r w:rsidRPr="00F4543C">
              <w:rPr>
                <w:bCs/>
                <w:iCs/>
              </w:rPr>
              <w:t>posSIB</w:t>
            </w:r>
            <w:proofErr w:type="spellEnd"/>
            <w:r w:rsidRPr="00F4543C">
              <w:rPr>
                <w:bCs/>
                <w:iCs/>
              </w:rPr>
              <w:t>(s) while in RRC_CONNECTED, as specified in TS 38.331 [9].</w:t>
            </w:r>
          </w:p>
        </w:tc>
        <w:tc>
          <w:tcPr>
            <w:tcW w:w="709" w:type="dxa"/>
          </w:tcPr>
          <w:p w14:paraId="4CFB4245" w14:textId="77777777" w:rsidR="00F022BD" w:rsidRPr="00F4543C" w:rsidRDefault="00F022BD" w:rsidP="00F022BD">
            <w:pPr>
              <w:pStyle w:val="TAL"/>
              <w:jc w:val="center"/>
              <w:rPr>
                <w:lang w:eastAsia="zh-CN"/>
              </w:rPr>
            </w:pPr>
            <w:r w:rsidRPr="00F4543C">
              <w:rPr>
                <w:lang w:eastAsia="zh-CN"/>
              </w:rPr>
              <w:t>UE</w:t>
            </w:r>
          </w:p>
        </w:tc>
        <w:tc>
          <w:tcPr>
            <w:tcW w:w="567" w:type="dxa"/>
          </w:tcPr>
          <w:p w14:paraId="5E2A3B8A" w14:textId="77777777" w:rsidR="00F022BD" w:rsidRPr="00F4543C" w:rsidRDefault="00F022BD" w:rsidP="00F022BD">
            <w:pPr>
              <w:pStyle w:val="TAL"/>
              <w:jc w:val="center"/>
              <w:rPr>
                <w:lang w:eastAsia="zh-CN"/>
              </w:rPr>
            </w:pPr>
            <w:r w:rsidRPr="00F4543C">
              <w:rPr>
                <w:lang w:eastAsia="zh-CN"/>
              </w:rPr>
              <w:t>No</w:t>
            </w:r>
          </w:p>
        </w:tc>
        <w:tc>
          <w:tcPr>
            <w:tcW w:w="709" w:type="dxa"/>
          </w:tcPr>
          <w:p w14:paraId="153B1240" w14:textId="77777777" w:rsidR="00F022BD" w:rsidRPr="00F4543C" w:rsidRDefault="00F022BD" w:rsidP="00F022BD">
            <w:pPr>
              <w:pStyle w:val="TAL"/>
              <w:jc w:val="center"/>
              <w:rPr>
                <w:lang w:eastAsia="zh-CN"/>
              </w:rPr>
            </w:pPr>
            <w:r w:rsidRPr="00F4543C">
              <w:rPr>
                <w:lang w:eastAsia="zh-CN"/>
              </w:rPr>
              <w:t>No</w:t>
            </w:r>
          </w:p>
        </w:tc>
        <w:tc>
          <w:tcPr>
            <w:tcW w:w="708" w:type="dxa"/>
          </w:tcPr>
          <w:p w14:paraId="1637D10F" w14:textId="77777777" w:rsidR="00F022BD" w:rsidRPr="00F4543C" w:rsidRDefault="00F022BD" w:rsidP="00F022BD">
            <w:pPr>
              <w:pStyle w:val="TAL"/>
              <w:jc w:val="center"/>
            </w:pPr>
            <w:r w:rsidRPr="00F4543C">
              <w:t>No</w:t>
            </w:r>
          </w:p>
        </w:tc>
      </w:tr>
      <w:tr w:rsidR="00F022BD" w:rsidRPr="00F4543C" w14:paraId="5386814E" w14:textId="77777777" w:rsidTr="001D7B36">
        <w:trPr>
          <w:cantSplit/>
        </w:trPr>
        <w:tc>
          <w:tcPr>
            <w:tcW w:w="6946" w:type="dxa"/>
          </w:tcPr>
          <w:p w14:paraId="3D03A045" w14:textId="77777777" w:rsidR="00F022BD" w:rsidRPr="00F4543C" w:rsidRDefault="00F022BD" w:rsidP="00F022BD">
            <w:pPr>
              <w:keepNext/>
              <w:keepLines/>
              <w:spacing w:after="0"/>
              <w:rPr>
                <w:rFonts w:ascii="Arial" w:hAnsi="Arial"/>
                <w:b/>
                <w:i/>
                <w:sz w:val="18"/>
              </w:rPr>
            </w:pPr>
            <w:proofErr w:type="spellStart"/>
            <w:r w:rsidRPr="00F4543C">
              <w:rPr>
                <w:rFonts w:ascii="Arial" w:hAnsi="Arial"/>
                <w:b/>
                <w:i/>
                <w:sz w:val="18"/>
              </w:rPr>
              <w:t>overheatingInd</w:t>
            </w:r>
            <w:proofErr w:type="spellEnd"/>
          </w:p>
          <w:p w14:paraId="4F28594C" w14:textId="77777777" w:rsidR="00F022BD" w:rsidRPr="00F4543C" w:rsidRDefault="00F022BD" w:rsidP="00F022BD">
            <w:pPr>
              <w:pStyle w:val="TAL"/>
              <w:rPr>
                <w:b/>
                <w:i/>
              </w:rPr>
            </w:pPr>
            <w:r w:rsidRPr="00F4543C">
              <w:t>Indicates whether the UE supports overheating assistance information.</w:t>
            </w:r>
          </w:p>
        </w:tc>
        <w:tc>
          <w:tcPr>
            <w:tcW w:w="709" w:type="dxa"/>
          </w:tcPr>
          <w:p w14:paraId="59F69778" w14:textId="77777777" w:rsidR="00F022BD" w:rsidRPr="00F4543C" w:rsidRDefault="00F022BD" w:rsidP="00F022BD">
            <w:pPr>
              <w:pStyle w:val="TAL"/>
              <w:jc w:val="center"/>
            </w:pPr>
            <w:r w:rsidRPr="00F4543C">
              <w:rPr>
                <w:lang w:eastAsia="zh-CN"/>
              </w:rPr>
              <w:t>UE</w:t>
            </w:r>
          </w:p>
        </w:tc>
        <w:tc>
          <w:tcPr>
            <w:tcW w:w="567" w:type="dxa"/>
          </w:tcPr>
          <w:p w14:paraId="641DAEC8" w14:textId="77777777" w:rsidR="00F022BD" w:rsidRPr="00F4543C" w:rsidRDefault="00F022BD" w:rsidP="00F022BD">
            <w:pPr>
              <w:pStyle w:val="TAL"/>
              <w:jc w:val="center"/>
            </w:pPr>
            <w:r w:rsidRPr="00F4543C">
              <w:rPr>
                <w:lang w:eastAsia="zh-CN"/>
              </w:rPr>
              <w:t>No</w:t>
            </w:r>
          </w:p>
        </w:tc>
        <w:tc>
          <w:tcPr>
            <w:tcW w:w="709" w:type="dxa"/>
          </w:tcPr>
          <w:p w14:paraId="61C726D7" w14:textId="77777777" w:rsidR="00F022BD" w:rsidRPr="00F4543C" w:rsidRDefault="00F022BD" w:rsidP="00F022BD">
            <w:pPr>
              <w:pStyle w:val="TAL"/>
              <w:jc w:val="center"/>
            </w:pPr>
            <w:r w:rsidRPr="00F4543C">
              <w:rPr>
                <w:lang w:eastAsia="zh-CN"/>
              </w:rPr>
              <w:t>No</w:t>
            </w:r>
          </w:p>
        </w:tc>
        <w:tc>
          <w:tcPr>
            <w:tcW w:w="708" w:type="dxa"/>
          </w:tcPr>
          <w:p w14:paraId="3029ED6F" w14:textId="77777777" w:rsidR="00F022BD" w:rsidRPr="00F4543C" w:rsidRDefault="00F022BD" w:rsidP="00F022BD">
            <w:pPr>
              <w:pStyle w:val="TAL"/>
              <w:jc w:val="center"/>
            </w:pPr>
            <w:r w:rsidRPr="00F4543C">
              <w:t>No</w:t>
            </w:r>
          </w:p>
        </w:tc>
      </w:tr>
      <w:tr w:rsidR="00F022BD" w:rsidRPr="00F4543C" w14:paraId="57C85F3A" w14:textId="77777777" w:rsidTr="001D7B36">
        <w:trPr>
          <w:cantSplit/>
        </w:trPr>
        <w:tc>
          <w:tcPr>
            <w:tcW w:w="6946" w:type="dxa"/>
          </w:tcPr>
          <w:p w14:paraId="6A1B8033" w14:textId="77777777" w:rsidR="00F022BD" w:rsidRPr="00F4543C" w:rsidRDefault="00F022BD" w:rsidP="00F022BD">
            <w:pPr>
              <w:pStyle w:val="TAL"/>
              <w:rPr>
                <w:b/>
                <w:bCs/>
                <w:i/>
                <w:iCs/>
              </w:rPr>
            </w:pPr>
            <w:r w:rsidRPr="00F4543C">
              <w:rPr>
                <w:b/>
                <w:bCs/>
                <w:i/>
                <w:iCs/>
              </w:rPr>
              <w:lastRenderedPageBreak/>
              <w:t>partialFR2-FallbackRX-Req</w:t>
            </w:r>
          </w:p>
          <w:p w14:paraId="3C120FD3" w14:textId="77777777" w:rsidR="00F022BD" w:rsidRPr="00F4543C" w:rsidRDefault="00F022BD" w:rsidP="00F022BD">
            <w:pPr>
              <w:pStyle w:val="TAL"/>
            </w:pPr>
            <w:r w:rsidRPr="00F4543C">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1BF5EFB1" w14:textId="77777777" w:rsidR="00F022BD" w:rsidRPr="00F4543C" w:rsidRDefault="00F022BD" w:rsidP="00F022BD">
            <w:pPr>
              <w:pStyle w:val="TAL"/>
              <w:jc w:val="center"/>
              <w:rPr>
                <w:lang w:eastAsia="zh-CN"/>
              </w:rPr>
            </w:pPr>
            <w:r w:rsidRPr="00F4543C">
              <w:rPr>
                <w:rFonts w:cs="Arial"/>
                <w:szCs w:val="18"/>
              </w:rPr>
              <w:t>UE</w:t>
            </w:r>
          </w:p>
        </w:tc>
        <w:tc>
          <w:tcPr>
            <w:tcW w:w="567" w:type="dxa"/>
          </w:tcPr>
          <w:p w14:paraId="44F90B34" w14:textId="77777777" w:rsidR="00F022BD" w:rsidRPr="00F4543C" w:rsidRDefault="00F022BD" w:rsidP="00F022BD">
            <w:pPr>
              <w:pStyle w:val="TAL"/>
              <w:jc w:val="center"/>
              <w:rPr>
                <w:lang w:eastAsia="zh-CN"/>
              </w:rPr>
            </w:pPr>
            <w:r w:rsidRPr="00F4543C">
              <w:rPr>
                <w:rFonts w:cs="Arial"/>
                <w:szCs w:val="18"/>
              </w:rPr>
              <w:t>No</w:t>
            </w:r>
          </w:p>
        </w:tc>
        <w:tc>
          <w:tcPr>
            <w:tcW w:w="709" w:type="dxa"/>
          </w:tcPr>
          <w:p w14:paraId="212FA2AF" w14:textId="77777777" w:rsidR="00F022BD" w:rsidRPr="00F4543C" w:rsidRDefault="00F022BD" w:rsidP="00F022BD">
            <w:pPr>
              <w:pStyle w:val="TAL"/>
              <w:jc w:val="center"/>
              <w:rPr>
                <w:lang w:eastAsia="zh-CN"/>
              </w:rPr>
            </w:pPr>
            <w:r w:rsidRPr="00F4543C">
              <w:rPr>
                <w:rFonts w:cs="Arial"/>
                <w:szCs w:val="18"/>
              </w:rPr>
              <w:t>No</w:t>
            </w:r>
          </w:p>
        </w:tc>
        <w:tc>
          <w:tcPr>
            <w:tcW w:w="708" w:type="dxa"/>
          </w:tcPr>
          <w:p w14:paraId="3B80D06B" w14:textId="77777777" w:rsidR="00F022BD" w:rsidRPr="00F4543C" w:rsidRDefault="00F022BD" w:rsidP="00F022BD">
            <w:pPr>
              <w:pStyle w:val="TAL"/>
              <w:jc w:val="center"/>
            </w:pPr>
            <w:r w:rsidRPr="00F4543C">
              <w:t>No</w:t>
            </w:r>
          </w:p>
        </w:tc>
      </w:tr>
      <w:tr w:rsidR="00F022BD" w:rsidRPr="00F4543C" w14:paraId="2DE1E025" w14:textId="77777777" w:rsidTr="001D7B36">
        <w:trPr>
          <w:cantSplit/>
        </w:trPr>
        <w:tc>
          <w:tcPr>
            <w:tcW w:w="6946" w:type="dxa"/>
          </w:tcPr>
          <w:p w14:paraId="3CFA236A" w14:textId="77777777" w:rsidR="00F022BD" w:rsidRPr="00F4543C" w:rsidRDefault="00F022BD" w:rsidP="00F022BD">
            <w:pPr>
              <w:pStyle w:val="TAL"/>
              <w:rPr>
                <w:b/>
                <w:bCs/>
                <w:i/>
                <w:iCs/>
              </w:rPr>
            </w:pPr>
            <w:r w:rsidRPr="00F4543C">
              <w:rPr>
                <w:b/>
                <w:bCs/>
                <w:i/>
                <w:iCs/>
              </w:rPr>
              <w:t>redirectAtResumeByNAS-r16</w:t>
            </w:r>
          </w:p>
          <w:p w14:paraId="632D7033" w14:textId="77777777" w:rsidR="00F022BD" w:rsidRPr="00F4543C" w:rsidRDefault="00F022BD" w:rsidP="00F022BD">
            <w:pPr>
              <w:pStyle w:val="TAL"/>
              <w:rPr>
                <w:b/>
                <w:bCs/>
                <w:i/>
                <w:iCs/>
              </w:rPr>
            </w:pPr>
            <w:r w:rsidRPr="00F4543C">
              <w:rPr>
                <w:bCs/>
                <w:iCs/>
              </w:rPr>
              <w:t xml:space="preserve">Indicates whether the UE supports reception of </w:t>
            </w:r>
            <w:proofErr w:type="spellStart"/>
            <w:r w:rsidRPr="00F4543C">
              <w:rPr>
                <w:bCs/>
                <w:i/>
              </w:rPr>
              <w:t>redirectedCarrierInfo</w:t>
            </w:r>
            <w:proofErr w:type="spellEnd"/>
            <w:r w:rsidRPr="00F4543C">
              <w:rPr>
                <w:bCs/>
                <w:iCs/>
              </w:rPr>
              <w:t xml:space="preserve"> in an </w:t>
            </w:r>
            <w:proofErr w:type="spellStart"/>
            <w:r w:rsidRPr="00F4543C">
              <w:rPr>
                <w:bCs/>
                <w:i/>
              </w:rPr>
              <w:t>RRCRelease</w:t>
            </w:r>
            <w:proofErr w:type="spellEnd"/>
            <w:r w:rsidRPr="00F4543C">
              <w:rPr>
                <w:bCs/>
                <w:iCs/>
              </w:rPr>
              <w:t xml:space="preserve"> message in response to an </w:t>
            </w:r>
            <w:proofErr w:type="spellStart"/>
            <w:r w:rsidRPr="00F4543C">
              <w:rPr>
                <w:bCs/>
                <w:i/>
              </w:rPr>
              <w:t>RRCResumeRequest</w:t>
            </w:r>
            <w:proofErr w:type="spellEnd"/>
            <w:r w:rsidRPr="00F4543C">
              <w:rPr>
                <w:bCs/>
                <w:iCs/>
              </w:rPr>
              <w:t xml:space="preserve"> or </w:t>
            </w:r>
            <w:r w:rsidRPr="00F4543C">
              <w:rPr>
                <w:bCs/>
                <w:i/>
              </w:rPr>
              <w:t>RRCResumeRequest1</w:t>
            </w:r>
            <w:r w:rsidRPr="00F4543C">
              <w:rPr>
                <w:bCs/>
                <w:iCs/>
              </w:rPr>
              <w:t xml:space="preserve"> which is triggered by the NAS layer, as specified in TS 38.331 [9].</w:t>
            </w:r>
          </w:p>
        </w:tc>
        <w:tc>
          <w:tcPr>
            <w:tcW w:w="709" w:type="dxa"/>
          </w:tcPr>
          <w:p w14:paraId="6136346F" w14:textId="77777777" w:rsidR="00F022BD" w:rsidRPr="00F4543C" w:rsidRDefault="00F022BD" w:rsidP="00F022BD">
            <w:pPr>
              <w:pStyle w:val="TAL"/>
              <w:jc w:val="center"/>
              <w:rPr>
                <w:rFonts w:cs="Arial"/>
                <w:szCs w:val="18"/>
              </w:rPr>
            </w:pPr>
            <w:r w:rsidRPr="00F4543C">
              <w:rPr>
                <w:lang w:eastAsia="zh-CN"/>
              </w:rPr>
              <w:t>UE</w:t>
            </w:r>
          </w:p>
        </w:tc>
        <w:tc>
          <w:tcPr>
            <w:tcW w:w="567" w:type="dxa"/>
          </w:tcPr>
          <w:p w14:paraId="77867358" w14:textId="77777777" w:rsidR="00F022BD" w:rsidRPr="00F4543C" w:rsidRDefault="00F022BD" w:rsidP="00F022BD">
            <w:pPr>
              <w:pStyle w:val="TAL"/>
              <w:jc w:val="center"/>
              <w:rPr>
                <w:rFonts w:cs="Arial"/>
                <w:szCs w:val="18"/>
              </w:rPr>
            </w:pPr>
            <w:r w:rsidRPr="00F4543C">
              <w:rPr>
                <w:lang w:eastAsia="zh-CN"/>
              </w:rPr>
              <w:t>No</w:t>
            </w:r>
          </w:p>
        </w:tc>
        <w:tc>
          <w:tcPr>
            <w:tcW w:w="709" w:type="dxa"/>
          </w:tcPr>
          <w:p w14:paraId="7C03DBD2" w14:textId="77777777" w:rsidR="00F022BD" w:rsidRPr="00F4543C" w:rsidRDefault="00F022BD" w:rsidP="00F022BD">
            <w:pPr>
              <w:pStyle w:val="TAL"/>
              <w:jc w:val="center"/>
              <w:rPr>
                <w:rFonts w:cs="Arial"/>
                <w:szCs w:val="18"/>
              </w:rPr>
            </w:pPr>
            <w:r w:rsidRPr="00F4543C">
              <w:rPr>
                <w:lang w:eastAsia="zh-CN"/>
              </w:rPr>
              <w:t>No</w:t>
            </w:r>
          </w:p>
        </w:tc>
        <w:tc>
          <w:tcPr>
            <w:tcW w:w="708" w:type="dxa"/>
          </w:tcPr>
          <w:p w14:paraId="3B14F403" w14:textId="77777777" w:rsidR="00F022BD" w:rsidRPr="00F4543C" w:rsidRDefault="00F022BD" w:rsidP="00F022BD">
            <w:pPr>
              <w:pStyle w:val="TAL"/>
              <w:jc w:val="center"/>
            </w:pPr>
            <w:r w:rsidRPr="00F4543C">
              <w:t>No</w:t>
            </w:r>
          </w:p>
        </w:tc>
      </w:tr>
      <w:tr w:rsidR="00F022BD" w:rsidRPr="00F4543C" w14:paraId="3E1B1428" w14:textId="77777777" w:rsidTr="001D7B36">
        <w:trPr>
          <w:cantSplit/>
        </w:trPr>
        <w:tc>
          <w:tcPr>
            <w:tcW w:w="6946" w:type="dxa"/>
          </w:tcPr>
          <w:p w14:paraId="4D60C91A" w14:textId="77777777" w:rsidR="00F022BD" w:rsidRPr="00F4543C" w:rsidRDefault="00F022BD" w:rsidP="00F022BD">
            <w:pPr>
              <w:pStyle w:val="TAL"/>
              <w:rPr>
                <w:i/>
                <w:lang w:eastAsia="en-GB"/>
              </w:rPr>
            </w:pPr>
            <w:proofErr w:type="spellStart"/>
            <w:r w:rsidRPr="00F4543C">
              <w:rPr>
                <w:b/>
                <w:i/>
              </w:rPr>
              <w:t>reducedCP</w:t>
            </w:r>
            <w:proofErr w:type="spellEnd"/>
            <w:r w:rsidRPr="00F4543C">
              <w:rPr>
                <w:b/>
                <w:i/>
              </w:rPr>
              <w:t>-Latency</w:t>
            </w:r>
          </w:p>
          <w:p w14:paraId="150FC63C" w14:textId="77777777" w:rsidR="00F022BD" w:rsidRPr="00F4543C" w:rsidRDefault="00F022BD" w:rsidP="00F022BD">
            <w:pPr>
              <w:keepNext/>
              <w:keepLines/>
              <w:spacing w:after="0"/>
              <w:rPr>
                <w:rFonts w:ascii="Arial" w:hAnsi="Arial"/>
                <w:b/>
                <w:i/>
                <w:sz w:val="18"/>
              </w:rPr>
            </w:pPr>
            <w:r w:rsidRPr="00F4543C">
              <w:rPr>
                <w:rFonts w:ascii="Arial" w:hAnsi="Arial"/>
                <w:sz w:val="18"/>
                <w:lang w:eastAsia="x-none"/>
              </w:rPr>
              <w:t>Indicates whether the UE supports reduced control plane latency as defined in TS 38.331 [9]</w:t>
            </w:r>
          </w:p>
        </w:tc>
        <w:tc>
          <w:tcPr>
            <w:tcW w:w="709" w:type="dxa"/>
          </w:tcPr>
          <w:p w14:paraId="1934B2D5" w14:textId="77777777" w:rsidR="00F022BD" w:rsidRPr="00F4543C" w:rsidRDefault="00F022BD" w:rsidP="00F022BD">
            <w:pPr>
              <w:pStyle w:val="TAL"/>
              <w:jc w:val="center"/>
              <w:rPr>
                <w:lang w:eastAsia="zh-CN"/>
              </w:rPr>
            </w:pPr>
            <w:r w:rsidRPr="00F4543C">
              <w:rPr>
                <w:rFonts w:eastAsia="SimSun"/>
                <w:lang w:eastAsia="zh-CN"/>
              </w:rPr>
              <w:t>UE</w:t>
            </w:r>
          </w:p>
        </w:tc>
        <w:tc>
          <w:tcPr>
            <w:tcW w:w="567" w:type="dxa"/>
          </w:tcPr>
          <w:p w14:paraId="15BD505A" w14:textId="77777777" w:rsidR="00F022BD" w:rsidRPr="00F4543C" w:rsidRDefault="00F022BD" w:rsidP="00F022BD">
            <w:pPr>
              <w:pStyle w:val="TAL"/>
              <w:jc w:val="center"/>
              <w:rPr>
                <w:lang w:eastAsia="zh-CN"/>
              </w:rPr>
            </w:pPr>
            <w:r w:rsidRPr="00F4543C">
              <w:rPr>
                <w:rFonts w:eastAsia="SimSun"/>
                <w:lang w:eastAsia="zh-CN"/>
              </w:rPr>
              <w:t>No</w:t>
            </w:r>
          </w:p>
        </w:tc>
        <w:tc>
          <w:tcPr>
            <w:tcW w:w="709" w:type="dxa"/>
          </w:tcPr>
          <w:p w14:paraId="1AC03E4D" w14:textId="77777777" w:rsidR="00F022BD" w:rsidRPr="00F4543C" w:rsidRDefault="00F022BD" w:rsidP="00F022BD">
            <w:pPr>
              <w:pStyle w:val="TAL"/>
              <w:jc w:val="center"/>
              <w:rPr>
                <w:lang w:eastAsia="zh-CN"/>
              </w:rPr>
            </w:pPr>
            <w:r w:rsidRPr="00F4543C">
              <w:rPr>
                <w:rFonts w:eastAsia="SimSun"/>
                <w:lang w:eastAsia="zh-CN"/>
              </w:rPr>
              <w:t>No</w:t>
            </w:r>
          </w:p>
        </w:tc>
        <w:tc>
          <w:tcPr>
            <w:tcW w:w="708" w:type="dxa"/>
          </w:tcPr>
          <w:p w14:paraId="5C22CCE3" w14:textId="77777777" w:rsidR="00F022BD" w:rsidRPr="00F4543C" w:rsidRDefault="00F022BD" w:rsidP="00F022BD">
            <w:pPr>
              <w:pStyle w:val="TAL"/>
              <w:jc w:val="center"/>
            </w:pPr>
            <w:r w:rsidRPr="00F4543C">
              <w:rPr>
                <w:rFonts w:eastAsia="SimSun"/>
                <w:lang w:eastAsia="zh-CN"/>
              </w:rPr>
              <w:t>No</w:t>
            </w:r>
          </w:p>
        </w:tc>
      </w:tr>
      <w:tr w:rsidR="00F022BD" w:rsidRPr="00F4543C" w14:paraId="1284D247" w14:textId="77777777" w:rsidTr="001D7B36">
        <w:trPr>
          <w:cantSplit/>
        </w:trPr>
        <w:tc>
          <w:tcPr>
            <w:tcW w:w="6946" w:type="dxa"/>
          </w:tcPr>
          <w:p w14:paraId="2FE10764" w14:textId="77777777" w:rsidR="00F022BD" w:rsidRPr="00F4543C" w:rsidRDefault="00F022BD" w:rsidP="00F022BD">
            <w:pPr>
              <w:pStyle w:val="TAL"/>
              <w:rPr>
                <w:b/>
                <w:i/>
              </w:rPr>
            </w:pPr>
            <w:r w:rsidRPr="00F4543C">
              <w:rPr>
                <w:b/>
                <w:i/>
              </w:rPr>
              <w:t>referenceTimeProvision-r16</w:t>
            </w:r>
          </w:p>
          <w:p w14:paraId="66E55E65" w14:textId="77777777" w:rsidR="00F022BD" w:rsidRPr="00F4543C" w:rsidRDefault="00F022BD" w:rsidP="00F022BD">
            <w:pPr>
              <w:pStyle w:val="TAL"/>
              <w:rPr>
                <w:b/>
                <w:i/>
              </w:rPr>
            </w:pPr>
            <w:r w:rsidRPr="00F4543C">
              <w:t xml:space="preserve">Indicates whether the UE supports provision of </w:t>
            </w:r>
            <w:proofErr w:type="spellStart"/>
            <w:r w:rsidRPr="00F4543C">
              <w:t>referenceTimeInfo</w:t>
            </w:r>
            <w:proofErr w:type="spellEnd"/>
            <w:r w:rsidRPr="00F4543C">
              <w:t xml:space="preserve"> in </w:t>
            </w:r>
            <w:proofErr w:type="spellStart"/>
            <w:r w:rsidRPr="00F4543C">
              <w:rPr>
                <w:i/>
                <w:iCs/>
              </w:rPr>
              <w:t>DLInformationTransfer</w:t>
            </w:r>
            <w:proofErr w:type="spellEnd"/>
            <w:r w:rsidRPr="00F4543C">
              <w:t xml:space="preserve"> message and in SIB9 and reference time information preference indication via assistance information, as specified in TS 38.331 [9].</w:t>
            </w:r>
          </w:p>
        </w:tc>
        <w:tc>
          <w:tcPr>
            <w:tcW w:w="709" w:type="dxa"/>
          </w:tcPr>
          <w:p w14:paraId="08632515" w14:textId="77777777" w:rsidR="00F022BD" w:rsidRPr="00F4543C" w:rsidRDefault="00F022BD" w:rsidP="00F022BD">
            <w:pPr>
              <w:pStyle w:val="TAL"/>
              <w:jc w:val="center"/>
              <w:rPr>
                <w:rFonts w:eastAsia="SimSun"/>
                <w:lang w:eastAsia="zh-CN"/>
              </w:rPr>
            </w:pPr>
            <w:r w:rsidRPr="00F4543C">
              <w:t>UE</w:t>
            </w:r>
          </w:p>
        </w:tc>
        <w:tc>
          <w:tcPr>
            <w:tcW w:w="567" w:type="dxa"/>
          </w:tcPr>
          <w:p w14:paraId="5E9248AE" w14:textId="77777777" w:rsidR="00F022BD" w:rsidRPr="00F4543C" w:rsidRDefault="00F022BD" w:rsidP="00F022BD">
            <w:pPr>
              <w:pStyle w:val="TAL"/>
              <w:jc w:val="center"/>
              <w:rPr>
                <w:rFonts w:eastAsia="SimSun"/>
                <w:lang w:eastAsia="zh-CN"/>
              </w:rPr>
            </w:pPr>
            <w:r w:rsidRPr="00F4543C">
              <w:t>No</w:t>
            </w:r>
          </w:p>
        </w:tc>
        <w:tc>
          <w:tcPr>
            <w:tcW w:w="709" w:type="dxa"/>
          </w:tcPr>
          <w:p w14:paraId="2CFB21F0" w14:textId="77777777" w:rsidR="00F022BD" w:rsidRPr="00F4543C" w:rsidRDefault="00F022BD" w:rsidP="00F022BD">
            <w:pPr>
              <w:pStyle w:val="TAL"/>
              <w:jc w:val="center"/>
              <w:rPr>
                <w:rFonts w:eastAsia="SimSun"/>
                <w:lang w:eastAsia="zh-CN"/>
              </w:rPr>
            </w:pPr>
            <w:r w:rsidRPr="00F4543C">
              <w:t>No</w:t>
            </w:r>
          </w:p>
        </w:tc>
        <w:tc>
          <w:tcPr>
            <w:tcW w:w="708" w:type="dxa"/>
          </w:tcPr>
          <w:p w14:paraId="3951CF27" w14:textId="77777777" w:rsidR="00F022BD" w:rsidRPr="00F4543C" w:rsidRDefault="00F022BD" w:rsidP="00F022BD">
            <w:pPr>
              <w:pStyle w:val="TAL"/>
              <w:jc w:val="center"/>
              <w:rPr>
                <w:rFonts w:eastAsia="SimSun"/>
                <w:lang w:eastAsia="zh-CN"/>
              </w:rPr>
            </w:pPr>
            <w:r w:rsidRPr="00F4543C">
              <w:t>No</w:t>
            </w:r>
          </w:p>
        </w:tc>
      </w:tr>
      <w:tr w:rsidR="00F022BD" w:rsidRPr="00F4543C" w14:paraId="6733B5CB" w14:textId="77777777" w:rsidTr="001D7B36">
        <w:trPr>
          <w:cantSplit/>
        </w:trPr>
        <w:tc>
          <w:tcPr>
            <w:tcW w:w="6946" w:type="dxa"/>
          </w:tcPr>
          <w:p w14:paraId="0C83AFBC" w14:textId="77777777" w:rsidR="00F022BD" w:rsidRPr="00F4543C" w:rsidRDefault="00F022BD" w:rsidP="00F022BD">
            <w:pPr>
              <w:pStyle w:val="TAL"/>
              <w:rPr>
                <w:b/>
                <w:i/>
              </w:rPr>
            </w:pPr>
            <w:r w:rsidRPr="00F4543C">
              <w:rPr>
                <w:b/>
                <w:i/>
              </w:rPr>
              <w:t>releasePreference-r16</w:t>
            </w:r>
          </w:p>
          <w:p w14:paraId="32F96CC8" w14:textId="77777777" w:rsidR="00F022BD" w:rsidRPr="00F4543C" w:rsidRDefault="00F022BD" w:rsidP="00F022BD">
            <w:pPr>
              <w:pStyle w:val="TAL"/>
              <w:rPr>
                <w:b/>
                <w:i/>
              </w:rPr>
            </w:pPr>
            <w:r w:rsidRPr="00F4543C">
              <w:rPr>
                <w:bCs/>
                <w:iCs/>
              </w:rPr>
              <w:t>Indicates whether the UE supports providing its preference assistance information to transition out of RRC_CONNECTED for power saving, as specified in TS 38.331 [9].</w:t>
            </w:r>
          </w:p>
        </w:tc>
        <w:tc>
          <w:tcPr>
            <w:tcW w:w="709" w:type="dxa"/>
          </w:tcPr>
          <w:p w14:paraId="25CEF1F3" w14:textId="77777777" w:rsidR="00F022BD" w:rsidRPr="00F4543C" w:rsidRDefault="00F022BD" w:rsidP="00F022BD">
            <w:pPr>
              <w:pStyle w:val="TAL"/>
              <w:jc w:val="center"/>
              <w:rPr>
                <w:rFonts w:eastAsia="SimSun"/>
                <w:lang w:eastAsia="zh-CN"/>
              </w:rPr>
            </w:pPr>
            <w:r w:rsidRPr="00F4543C">
              <w:rPr>
                <w:rFonts w:eastAsia="SimSun"/>
                <w:lang w:eastAsia="zh-CN"/>
              </w:rPr>
              <w:t>UE</w:t>
            </w:r>
          </w:p>
        </w:tc>
        <w:tc>
          <w:tcPr>
            <w:tcW w:w="567" w:type="dxa"/>
          </w:tcPr>
          <w:p w14:paraId="0F24C116" w14:textId="77777777" w:rsidR="00F022BD" w:rsidRPr="00F4543C" w:rsidRDefault="00F022BD" w:rsidP="00F022BD">
            <w:pPr>
              <w:pStyle w:val="TAL"/>
              <w:jc w:val="center"/>
              <w:rPr>
                <w:rFonts w:eastAsia="SimSun"/>
                <w:lang w:eastAsia="zh-CN"/>
              </w:rPr>
            </w:pPr>
            <w:r w:rsidRPr="00F4543C">
              <w:t>No</w:t>
            </w:r>
          </w:p>
        </w:tc>
        <w:tc>
          <w:tcPr>
            <w:tcW w:w="709" w:type="dxa"/>
          </w:tcPr>
          <w:p w14:paraId="10101940" w14:textId="77777777" w:rsidR="00F022BD" w:rsidRPr="00F4543C" w:rsidRDefault="00F022BD" w:rsidP="00F022BD">
            <w:pPr>
              <w:pStyle w:val="TAL"/>
              <w:jc w:val="center"/>
              <w:rPr>
                <w:rFonts w:eastAsia="SimSun"/>
                <w:lang w:eastAsia="zh-CN"/>
              </w:rPr>
            </w:pPr>
            <w:r w:rsidRPr="00F4543C">
              <w:t>No</w:t>
            </w:r>
          </w:p>
        </w:tc>
        <w:tc>
          <w:tcPr>
            <w:tcW w:w="708" w:type="dxa"/>
          </w:tcPr>
          <w:p w14:paraId="54A55ED3" w14:textId="77777777" w:rsidR="00F022BD" w:rsidRPr="00F4543C" w:rsidRDefault="00F022BD" w:rsidP="00F022BD">
            <w:pPr>
              <w:pStyle w:val="TAL"/>
              <w:jc w:val="center"/>
              <w:rPr>
                <w:rFonts w:eastAsia="SimSun"/>
                <w:lang w:eastAsia="zh-CN"/>
              </w:rPr>
            </w:pPr>
            <w:r w:rsidRPr="00F4543C">
              <w:t>No</w:t>
            </w:r>
          </w:p>
        </w:tc>
      </w:tr>
      <w:tr w:rsidR="00F022BD" w:rsidRPr="00F4543C" w14:paraId="5C2022D3" w14:textId="77777777" w:rsidTr="001D7B36">
        <w:trPr>
          <w:cantSplit/>
        </w:trPr>
        <w:tc>
          <w:tcPr>
            <w:tcW w:w="6946" w:type="dxa"/>
          </w:tcPr>
          <w:p w14:paraId="45D2113A" w14:textId="77777777" w:rsidR="00F022BD" w:rsidRPr="00F4543C" w:rsidRDefault="00F022BD" w:rsidP="00F022BD">
            <w:pPr>
              <w:pStyle w:val="TAL"/>
              <w:rPr>
                <w:b/>
                <w:i/>
              </w:rPr>
            </w:pPr>
            <w:r w:rsidRPr="00F4543C">
              <w:rPr>
                <w:b/>
                <w:i/>
              </w:rPr>
              <w:t>resumeWithStoredMCG-SCells-r16</w:t>
            </w:r>
          </w:p>
          <w:p w14:paraId="26EBA7CD" w14:textId="77777777" w:rsidR="00F022BD" w:rsidRPr="00F4543C" w:rsidRDefault="00F022BD" w:rsidP="00F022BD">
            <w:pPr>
              <w:pStyle w:val="TAL"/>
              <w:rPr>
                <w:b/>
                <w:i/>
              </w:rPr>
            </w:pPr>
            <w:r w:rsidRPr="00F4543C">
              <w:t xml:space="preserve">Indicates whether the UE supports not deleting the stored MCG </w:t>
            </w:r>
            <w:proofErr w:type="spellStart"/>
            <w:r w:rsidRPr="00F4543C">
              <w:t>SCell</w:t>
            </w:r>
            <w:proofErr w:type="spellEnd"/>
            <w:r w:rsidRPr="00F4543C">
              <w:t xml:space="preserve"> configuration when initiating the resume procedure.</w:t>
            </w:r>
          </w:p>
        </w:tc>
        <w:tc>
          <w:tcPr>
            <w:tcW w:w="709" w:type="dxa"/>
          </w:tcPr>
          <w:p w14:paraId="3991331F" w14:textId="77777777" w:rsidR="00F022BD" w:rsidRPr="00F4543C" w:rsidRDefault="00F022BD" w:rsidP="00F022BD">
            <w:pPr>
              <w:pStyle w:val="TAL"/>
              <w:jc w:val="center"/>
              <w:rPr>
                <w:rFonts w:eastAsia="SimSun"/>
                <w:lang w:eastAsia="zh-CN"/>
              </w:rPr>
            </w:pPr>
            <w:r w:rsidRPr="00F4543C">
              <w:rPr>
                <w:rFonts w:eastAsia="SimSun"/>
                <w:lang w:eastAsia="zh-CN"/>
              </w:rPr>
              <w:t>UE</w:t>
            </w:r>
          </w:p>
        </w:tc>
        <w:tc>
          <w:tcPr>
            <w:tcW w:w="567" w:type="dxa"/>
          </w:tcPr>
          <w:p w14:paraId="12630953" w14:textId="77777777" w:rsidR="00F022BD" w:rsidRPr="00F4543C" w:rsidRDefault="00F022BD" w:rsidP="00F022BD">
            <w:pPr>
              <w:pStyle w:val="TAL"/>
              <w:jc w:val="center"/>
              <w:rPr>
                <w:rFonts w:eastAsia="SimSun"/>
                <w:lang w:eastAsia="zh-CN"/>
              </w:rPr>
            </w:pPr>
            <w:r w:rsidRPr="00F4543C">
              <w:rPr>
                <w:rFonts w:eastAsia="SimSun"/>
                <w:lang w:eastAsia="zh-CN"/>
              </w:rPr>
              <w:t>No</w:t>
            </w:r>
          </w:p>
        </w:tc>
        <w:tc>
          <w:tcPr>
            <w:tcW w:w="709" w:type="dxa"/>
          </w:tcPr>
          <w:p w14:paraId="7C697F8E" w14:textId="77777777" w:rsidR="00F022BD" w:rsidRPr="00F4543C" w:rsidRDefault="00F022BD" w:rsidP="00F022BD">
            <w:pPr>
              <w:pStyle w:val="TAL"/>
              <w:jc w:val="center"/>
              <w:rPr>
                <w:rFonts w:eastAsia="SimSun"/>
                <w:lang w:eastAsia="zh-CN"/>
              </w:rPr>
            </w:pPr>
            <w:r w:rsidRPr="00F4543C">
              <w:rPr>
                <w:rFonts w:eastAsia="SimSun"/>
                <w:lang w:eastAsia="zh-CN"/>
              </w:rPr>
              <w:t>No</w:t>
            </w:r>
          </w:p>
        </w:tc>
        <w:tc>
          <w:tcPr>
            <w:tcW w:w="708" w:type="dxa"/>
          </w:tcPr>
          <w:p w14:paraId="764F5295" w14:textId="77777777" w:rsidR="00F022BD" w:rsidRPr="00F4543C" w:rsidRDefault="00F022BD" w:rsidP="00F022BD">
            <w:pPr>
              <w:pStyle w:val="TAL"/>
              <w:jc w:val="center"/>
              <w:rPr>
                <w:rFonts w:eastAsia="SimSun"/>
                <w:lang w:eastAsia="zh-CN"/>
              </w:rPr>
            </w:pPr>
            <w:r w:rsidRPr="00F4543C">
              <w:rPr>
                <w:rFonts w:eastAsia="SimSun"/>
                <w:lang w:eastAsia="zh-CN"/>
              </w:rPr>
              <w:t>No</w:t>
            </w:r>
          </w:p>
        </w:tc>
      </w:tr>
      <w:tr w:rsidR="00F022BD" w:rsidRPr="00F4543C" w14:paraId="2C302D12" w14:textId="77777777" w:rsidTr="001D7B36">
        <w:trPr>
          <w:cantSplit/>
        </w:trPr>
        <w:tc>
          <w:tcPr>
            <w:tcW w:w="6946" w:type="dxa"/>
          </w:tcPr>
          <w:p w14:paraId="57E4ECDD" w14:textId="77777777" w:rsidR="00F022BD" w:rsidRPr="00F4543C" w:rsidRDefault="00F022BD" w:rsidP="00F022BD">
            <w:pPr>
              <w:pStyle w:val="TAL"/>
              <w:rPr>
                <w:b/>
                <w:i/>
              </w:rPr>
            </w:pPr>
            <w:r w:rsidRPr="00F4543C">
              <w:rPr>
                <w:b/>
                <w:i/>
              </w:rPr>
              <w:t>resumeWithStoredSCG-r16</w:t>
            </w:r>
          </w:p>
          <w:p w14:paraId="045FCFED" w14:textId="77777777" w:rsidR="00F022BD" w:rsidRPr="00F4543C" w:rsidRDefault="00F022BD" w:rsidP="00F022BD">
            <w:pPr>
              <w:pStyle w:val="TAL"/>
              <w:rPr>
                <w:b/>
                <w:i/>
              </w:rPr>
            </w:pPr>
            <w:r w:rsidRPr="00F4543C">
              <w:t xml:space="preserve">Indicates whether the UE supports not deleting the stored SCG configuration when initiating resume. The UE which indicates support for </w:t>
            </w:r>
            <w:r w:rsidRPr="00F4543C">
              <w:rPr>
                <w:i/>
              </w:rPr>
              <w:t>resumeWithStoredSCG-r16</w:t>
            </w:r>
            <w:r w:rsidRPr="00F4543C">
              <w:t xml:space="preserve"> shall also indicate support for </w:t>
            </w:r>
            <w:r w:rsidRPr="00F4543C">
              <w:rPr>
                <w:i/>
              </w:rPr>
              <w:t>resumeWithSCG-Config-r16</w:t>
            </w:r>
            <w:r w:rsidRPr="00F4543C">
              <w:t>.</w:t>
            </w:r>
          </w:p>
        </w:tc>
        <w:tc>
          <w:tcPr>
            <w:tcW w:w="709" w:type="dxa"/>
          </w:tcPr>
          <w:p w14:paraId="6AB87151" w14:textId="77777777" w:rsidR="00F022BD" w:rsidRPr="00F4543C" w:rsidRDefault="00F022BD" w:rsidP="00F022BD">
            <w:pPr>
              <w:pStyle w:val="TAL"/>
              <w:jc w:val="center"/>
              <w:rPr>
                <w:rFonts w:eastAsia="SimSun"/>
                <w:lang w:eastAsia="zh-CN"/>
              </w:rPr>
            </w:pPr>
            <w:r w:rsidRPr="00F4543C">
              <w:rPr>
                <w:rFonts w:eastAsia="SimSun"/>
                <w:lang w:eastAsia="zh-CN"/>
              </w:rPr>
              <w:t>UE</w:t>
            </w:r>
          </w:p>
        </w:tc>
        <w:tc>
          <w:tcPr>
            <w:tcW w:w="567" w:type="dxa"/>
          </w:tcPr>
          <w:p w14:paraId="40E00F6F" w14:textId="77777777" w:rsidR="00F022BD" w:rsidRPr="00F4543C" w:rsidRDefault="00F022BD" w:rsidP="00F022BD">
            <w:pPr>
              <w:pStyle w:val="TAL"/>
              <w:jc w:val="center"/>
              <w:rPr>
                <w:rFonts w:eastAsia="SimSun"/>
                <w:lang w:eastAsia="zh-CN"/>
              </w:rPr>
            </w:pPr>
            <w:r w:rsidRPr="00F4543C">
              <w:rPr>
                <w:rFonts w:eastAsia="SimSun"/>
                <w:lang w:eastAsia="zh-CN"/>
              </w:rPr>
              <w:t>No</w:t>
            </w:r>
          </w:p>
        </w:tc>
        <w:tc>
          <w:tcPr>
            <w:tcW w:w="709" w:type="dxa"/>
          </w:tcPr>
          <w:p w14:paraId="6EBCFB73" w14:textId="77777777" w:rsidR="00F022BD" w:rsidRPr="00F4543C" w:rsidRDefault="00F022BD" w:rsidP="00F022BD">
            <w:pPr>
              <w:pStyle w:val="TAL"/>
              <w:jc w:val="center"/>
              <w:rPr>
                <w:rFonts w:eastAsia="SimSun"/>
                <w:lang w:eastAsia="zh-CN"/>
              </w:rPr>
            </w:pPr>
            <w:r w:rsidRPr="00F4543C">
              <w:rPr>
                <w:rFonts w:eastAsia="SimSun"/>
                <w:lang w:eastAsia="zh-CN"/>
              </w:rPr>
              <w:t>No</w:t>
            </w:r>
          </w:p>
        </w:tc>
        <w:tc>
          <w:tcPr>
            <w:tcW w:w="708" w:type="dxa"/>
          </w:tcPr>
          <w:p w14:paraId="63075AB8" w14:textId="77777777" w:rsidR="00F022BD" w:rsidRPr="00F4543C" w:rsidRDefault="00F022BD" w:rsidP="00F022BD">
            <w:pPr>
              <w:pStyle w:val="TAL"/>
              <w:jc w:val="center"/>
              <w:rPr>
                <w:rFonts w:eastAsia="SimSun"/>
                <w:lang w:eastAsia="zh-CN"/>
              </w:rPr>
            </w:pPr>
            <w:r w:rsidRPr="00F4543C">
              <w:rPr>
                <w:rFonts w:eastAsia="SimSun"/>
                <w:lang w:eastAsia="zh-CN"/>
              </w:rPr>
              <w:t>No</w:t>
            </w:r>
          </w:p>
        </w:tc>
      </w:tr>
      <w:tr w:rsidR="00F022BD" w:rsidRPr="00F4543C" w14:paraId="7D9C63FE" w14:textId="77777777" w:rsidTr="001D7B36">
        <w:trPr>
          <w:cantSplit/>
        </w:trPr>
        <w:tc>
          <w:tcPr>
            <w:tcW w:w="6946" w:type="dxa"/>
          </w:tcPr>
          <w:p w14:paraId="4F3DD86A" w14:textId="77777777" w:rsidR="00F022BD" w:rsidRPr="00F4543C" w:rsidRDefault="00F022BD" w:rsidP="00F022BD">
            <w:pPr>
              <w:pStyle w:val="TAL"/>
              <w:rPr>
                <w:b/>
                <w:i/>
              </w:rPr>
            </w:pPr>
            <w:r w:rsidRPr="00F4543C">
              <w:rPr>
                <w:b/>
                <w:i/>
              </w:rPr>
              <w:t>resumeWithSCG-Config-r16</w:t>
            </w:r>
          </w:p>
          <w:p w14:paraId="12A44249" w14:textId="77777777" w:rsidR="00F022BD" w:rsidRPr="00F4543C" w:rsidRDefault="00F022BD" w:rsidP="00F022BD">
            <w:pPr>
              <w:pStyle w:val="TAL"/>
              <w:rPr>
                <w:b/>
                <w:i/>
              </w:rPr>
            </w:pPr>
            <w:r w:rsidRPr="00F4543C">
              <w:t>Indicates whether the UE supports (re-)configuration of an SCG during the resume procedure.</w:t>
            </w:r>
          </w:p>
        </w:tc>
        <w:tc>
          <w:tcPr>
            <w:tcW w:w="709" w:type="dxa"/>
          </w:tcPr>
          <w:p w14:paraId="428FB3F3" w14:textId="77777777" w:rsidR="00F022BD" w:rsidRPr="00F4543C" w:rsidRDefault="00F022BD" w:rsidP="00F022BD">
            <w:pPr>
              <w:pStyle w:val="TAL"/>
              <w:jc w:val="center"/>
              <w:rPr>
                <w:rFonts w:eastAsia="SimSun"/>
                <w:lang w:eastAsia="zh-CN"/>
              </w:rPr>
            </w:pPr>
            <w:r w:rsidRPr="00F4543C">
              <w:rPr>
                <w:rFonts w:eastAsia="SimSun"/>
                <w:lang w:eastAsia="zh-CN"/>
              </w:rPr>
              <w:t>UE</w:t>
            </w:r>
          </w:p>
        </w:tc>
        <w:tc>
          <w:tcPr>
            <w:tcW w:w="567" w:type="dxa"/>
          </w:tcPr>
          <w:p w14:paraId="1DF74B6B" w14:textId="77777777" w:rsidR="00F022BD" w:rsidRPr="00F4543C" w:rsidRDefault="00F022BD" w:rsidP="00F022BD">
            <w:pPr>
              <w:pStyle w:val="TAL"/>
              <w:jc w:val="center"/>
              <w:rPr>
                <w:rFonts w:eastAsia="SimSun"/>
                <w:lang w:eastAsia="zh-CN"/>
              </w:rPr>
            </w:pPr>
            <w:r w:rsidRPr="00F4543C">
              <w:rPr>
                <w:rFonts w:eastAsia="SimSun"/>
                <w:lang w:eastAsia="zh-CN"/>
              </w:rPr>
              <w:t>No</w:t>
            </w:r>
          </w:p>
        </w:tc>
        <w:tc>
          <w:tcPr>
            <w:tcW w:w="709" w:type="dxa"/>
          </w:tcPr>
          <w:p w14:paraId="33150F0E" w14:textId="77777777" w:rsidR="00F022BD" w:rsidRPr="00F4543C" w:rsidRDefault="00F022BD" w:rsidP="00F022BD">
            <w:pPr>
              <w:pStyle w:val="TAL"/>
              <w:jc w:val="center"/>
              <w:rPr>
                <w:rFonts w:eastAsia="SimSun"/>
                <w:lang w:eastAsia="zh-CN"/>
              </w:rPr>
            </w:pPr>
            <w:r w:rsidRPr="00F4543C">
              <w:rPr>
                <w:rFonts w:eastAsia="SimSun"/>
                <w:lang w:eastAsia="zh-CN"/>
              </w:rPr>
              <w:t>No</w:t>
            </w:r>
          </w:p>
        </w:tc>
        <w:tc>
          <w:tcPr>
            <w:tcW w:w="708" w:type="dxa"/>
          </w:tcPr>
          <w:p w14:paraId="49EF54FE" w14:textId="77777777" w:rsidR="00F022BD" w:rsidRPr="00F4543C" w:rsidRDefault="00F022BD" w:rsidP="00F022BD">
            <w:pPr>
              <w:pStyle w:val="TAL"/>
              <w:jc w:val="center"/>
              <w:rPr>
                <w:rFonts w:eastAsia="SimSun"/>
                <w:lang w:eastAsia="zh-CN"/>
              </w:rPr>
            </w:pPr>
            <w:r w:rsidRPr="00F4543C">
              <w:rPr>
                <w:rFonts w:eastAsia="SimSun"/>
                <w:lang w:eastAsia="zh-CN"/>
              </w:rPr>
              <w:t>No</w:t>
            </w:r>
          </w:p>
        </w:tc>
      </w:tr>
      <w:tr w:rsidR="00F022BD" w:rsidRPr="00F4543C" w14:paraId="5B031271" w14:textId="77777777" w:rsidTr="001D7B36">
        <w:trPr>
          <w:cantSplit/>
        </w:trPr>
        <w:tc>
          <w:tcPr>
            <w:tcW w:w="6946" w:type="dxa"/>
          </w:tcPr>
          <w:p w14:paraId="73B511AA" w14:textId="77777777" w:rsidR="00F022BD" w:rsidRPr="00F4543C" w:rsidRDefault="00F022BD" w:rsidP="00F022BD">
            <w:pPr>
              <w:pStyle w:val="TAL"/>
              <w:rPr>
                <w:rFonts w:cs="Arial"/>
                <w:b/>
                <w:bCs/>
                <w:i/>
                <w:iCs/>
                <w:szCs w:val="18"/>
              </w:rPr>
            </w:pPr>
            <w:proofErr w:type="spellStart"/>
            <w:r w:rsidRPr="00F4543C">
              <w:rPr>
                <w:rFonts w:cs="Arial"/>
                <w:b/>
                <w:bCs/>
                <w:i/>
                <w:iCs/>
                <w:szCs w:val="18"/>
              </w:rPr>
              <w:t>splitSRB</w:t>
            </w:r>
            <w:proofErr w:type="spellEnd"/>
            <w:r w:rsidRPr="00F4543C">
              <w:rPr>
                <w:rFonts w:cs="Arial"/>
                <w:b/>
                <w:bCs/>
                <w:i/>
                <w:iCs/>
                <w:szCs w:val="18"/>
              </w:rPr>
              <w:t>-</w:t>
            </w:r>
            <w:proofErr w:type="spellStart"/>
            <w:r w:rsidRPr="00F4543C">
              <w:rPr>
                <w:rFonts w:cs="Arial"/>
                <w:b/>
                <w:bCs/>
                <w:i/>
                <w:iCs/>
                <w:szCs w:val="18"/>
              </w:rPr>
              <w:t>WithOneUL</w:t>
            </w:r>
            <w:proofErr w:type="spellEnd"/>
            <w:r w:rsidRPr="00F4543C">
              <w:rPr>
                <w:rFonts w:cs="Arial"/>
                <w:b/>
                <w:bCs/>
                <w:i/>
                <w:iCs/>
                <w:szCs w:val="18"/>
              </w:rPr>
              <w:t>-Path</w:t>
            </w:r>
          </w:p>
          <w:p w14:paraId="0473937C" w14:textId="77777777" w:rsidR="00F022BD" w:rsidRPr="00F4543C" w:rsidRDefault="00F022BD" w:rsidP="00F022BD">
            <w:pPr>
              <w:pStyle w:val="TAL"/>
              <w:rPr>
                <w:rFonts w:cs="Arial"/>
                <w:bCs/>
                <w:iCs/>
                <w:szCs w:val="18"/>
              </w:rPr>
            </w:pPr>
            <w:r w:rsidRPr="00F4543C">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F4543C">
              <w:rPr>
                <w:rFonts w:cs="Arial"/>
                <w:bCs/>
                <w:i/>
                <w:iCs/>
                <w:szCs w:val="18"/>
              </w:rPr>
              <w:t>UE-MRDC-</w:t>
            </w:r>
            <w:proofErr w:type="spellStart"/>
            <w:r w:rsidRPr="00F4543C">
              <w:rPr>
                <w:rFonts w:cs="Arial"/>
                <w:bCs/>
                <w:i/>
                <w:iCs/>
                <w:szCs w:val="18"/>
              </w:rPr>
              <w:t>CapabilityAddXDD</w:t>
            </w:r>
            <w:proofErr w:type="spellEnd"/>
            <w:r w:rsidRPr="00F4543C">
              <w:rPr>
                <w:rFonts w:cs="Arial"/>
                <w:bCs/>
                <w:i/>
                <w:iCs/>
                <w:szCs w:val="18"/>
              </w:rPr>
              <w:t>-Mode</w:t>
            </w:r>
            <w:r w:rsidRPr="00F4543C">
              <w:rPr>
                <w:rFonts w:cs="Arial"/>
                <w:bCs/>
                <w:iCs/>
                <w:szCs w:val="18"/>
              </w:rPr>
              <w:t>).</w:t>
            </w:r>
          </w:p>
        </w:tc>
        <w:tc>
          <w:tcPr>
            <w:tcW w:w="709" w:type="dxa"/>
          </w:tcPr>
          <w:p w14:paraId="60ED9EBD" w14:textId="77777777" w:rsidR="00F022BD" w:rsidRPr="00F4543C" w:rsidRDefault="00F022BD" w:rsidP="00F022BD">
            <w:pPr>
              <w:pStyle w:val="TAL"/>
              <w:jc w:val="center"/>
              <w:rPr>
                <w:rFonts w:cs="Arial"/>
                <w:bCs/>
                <w:iCs/>
                <w:szCs w:val="18"/>
              </w:rPr>
            </w:pPr>
            <w:r w:rsidRPr="00F4543C">
              <w:rPr>
                <w:rFonts w:cs="Arial"/>
                <w:bCs/>
                <w:iCs/>
                <w:szCs w:val="18"/>
              </w:rPr>
              <w:t>UE</w:t>
            </w:r>
          </w:p>
        </w:tc>
        <w:tc>
          <w:tcPr>
            <w:tcW w:w="567" w:type="dxa"/>
          </w:tcPr>
          <w:p w14:paraId="16EF9653" w14:textId="77777777" w:rsidR="00F022BD" w:rsidRPr="00F4543C" w:rsidRDefault="00F022BD" w:rsidP="00F022BD">
            <w:pPr>
              <w:pStyle w:val="TAL"/>
              <w:jc w:val="center"/>
              <w:rPr>
                <w:rFonts w:cs="Arial"/>
                <w:bCs/>
                <w:iCs/>
                <w:szCs w:val="18"/>
              </w:rPr>
            </w:pPr>
            <w:r w:rsidRPr="00F4543C">
              <w:rPr>
                <w:rFonts w:cs="Arial"/>
                <w:bCs/>
                <w:iCs/>
                <w:szCs w:val="18"/>
              </w:rPr>
              <w:t>No</w:t>
            </w:r>
          </w:p>
        </w:tc>
        <w:tc>
          <w:tcPr>
            <w:tcW w:w="709" w:type="dxa"/>
          </w:tcPr>
          <w:p w14:paraId="0066A395" w14:textId="77777777" w:rsidR="00F022BD" w:rsidRPr="00F4543C" w:rsidRDefault="00F022BD" w:rsidP="00F022BD">
            <w:pPr>
              <w:pStyle w:val="TAL"/>
              <w:jc w:val="center"/>
              <w:rPr>
                <w:rFonts w:cs="Arial"/>
                <w:bCs/>
                <w:iCs/>
                <w:szCs w:val="18"/>
              </w:rPr>
            </w:pPr>
            <w:r w:rsidRPr="00F4543C">
              <w:rPr>
                <w:rFonts w:cs="Arial"/>
                <w:bCs/>
                <w:iCs/>
                <w:szCs w:val="18"/>
              </w:rPr>
              <w:t>No</w:t>
            </w:r>
          </w:p>
        </w:tc>
        <w:tc>
          <w:tcPr>
            <w:tcW w:w="708" w:type="dxa"/>
          </w:tcPr>
          <w:p w14:paraId="7C9E2BCB" w14:textId="77777777" w:rsidR="00F022BD" w:rsidRPr="00F4543C" w:rsidRDefault="00F022BD" w:rsidP="00F022BD">
            <w:pPr>
              <w:pStyle w:val="TAL"/>
              <w:jc w:val="center"/>
              <w:rPr>
                <w:rFonts w:cs="Arial"/>
                <w:bCs/>
                <w:iCs/>
                <w:szCs w:val="18"/>
              </w:rPr>
            </w:pPr>
            <w:r w:rsidRPr="00F4543C">
              <w:t>No</w:t>
            </w:r>
          </w:p>
        </w:tc>
      </w:tr>
      <w:tr w:rsidR="00F022BD" w:rsidRPr="00F4543C" w14:paraId="42D57A76" w14:textId="77777777" w:rsidTr="001D7B36">
        <w:trPr>
          <w:cantSplit/>
        </w:trPr>
        <w:tc>
          <w:tcPr>
            <w:tcW w:w="6946" w:type="dxa"/>
          </w:tcPr>
          <w:p w14:paraId="1FE75F7B" w14:textId="77777777" w:rsidR="00F022BD" w:rsidRPr="00F4543C" w:rsidRDefault="00F022BD" w:rsidP="00F022BD">
            <w:pPr>
              <w:pStyle w:val="TAL"/>
              <w:rPr>
                <w:b/>
                <w:i/>
                <w:noProof/>
                <w:lang w:eastAsia="ko-KR"/>
              </w:rPr>
            </w:pPr>
            <w:r w:rsidRPr="00F4543C">
              <w:rPr>
                <w:b/>
                <w:i/>
                <w:noProof/>
                <w:lang w:eastAsia="ko-KR"/>
              </w:rPr>
              <w:t>splitDRB-withUL-Both-MCG-SCG</w:t>
            </w:r>
          </w:p>
          <w:p w14:paraId="0A46B0C7" w14:textId="77777777" w:rsidR="00F022BD" w:rsidRPr="00F4543C" w:rsidRDefault="00F022BD" w:rsidP="00F022BD">
            <w:pPr>
              <w:pStyle w:val="TAL"/>
            </w:pPr>
            <w:r w:rsidRPr="00F4543C">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F4543C">
              <w:rPr>
                <w:rFonts w:cs="Arial"/>
                <w:bCs/>
                <w:i/>
                <w:iCs/>
                <w:szCs w:val="18"/>
              </w:rPr>
              <w:t>UE-MRDC-</w:t>
            </w:r>
            <w:proofErr w:type="spellStart"/>
            <w:r w:rsidRPr="00F4543C">
              <w:rPr>
                <w:rFonts w:cs="Arial"/>
                <w:bCs/>
                <w:i/>
                <w:iCs/>
                <w:szCs w:val="18"/>
              </w:rPr>
              <w:t>CapabilityAddXDD</w:t>
            </w:r>
            <w:proofErr w:type="spellEnd"/>
            <w:r w:rsidRPr="00F4543C">
              <w:rPr>
                <w:rFonts w:cs="Arial"/>
                <w:bCs/>
                <w:i/>
                <w:iCs/>
                <w:szCs w:val="18"/>
              </w:rPr>
              <w:t>-Mode</w:t>
            </w:r>
            <w:r w:rsidRPr="00F4543C">
              <w:rPr>
                <w:rFonts w:cs="Arial"/>
                <w:bCs/>
                <w:iCs/>
                <w:szCs w:val="18"/>
              </w:rPr>
              <w:t>).</w:t>
            </w:r>
          </w:p>
        </w:tc>
        <w:tc>
          <w:tcPr>
            <w:tcW w:w="709" w:type="dxa"/>
          </w:tcPr>
          <w:p w14:paraId="54F87385" w14:textId="77777777" w:rsidR="00F022BD" w:rsidRPr="00F4543C" w:rsidRDefault="00F022BD" w:rsidP="00F022BD">
            <w:pPr>
              <w:pStyle w:val="TAL"/>
              <w:jc w:val="center"/>
              <w:rPr>
                <w:rFonts w:cs="Arial"/>
                <w:bCs/>
                <w:iCs/>
                <w:szCs w:val="18"/>
              </w:rPr>
            </w:pPr>
            <w:r w:rsidRPr="00F4543C">
              <w:rPr>
                <w:rFonts w:cs="Arial"/>
                <w:bCs/>
                <w:iCs/>
                <w:szCs w:val="18"/>
              </w:rPr>
              <w:t>UE</w:t>
            </w:r>
          </w:p>
        </w:tc>
        <w:tc>
          <w:tcPr>
            <w:tcW w:w="567" w:type="dxa"/>
          </w:tcPr>
          <w:p w14:paraId="5A749C1E" w14:textId="77777777" w:rsidR="00F022BD" w:rsidRPr="00F4543C" w:rsidRDefault="00F022BD" w:rsidP="00F022BD">
            <w:pPr>
              <w:pStyle w:val="TAL"/>
              <w:jc w:val="center"/>
              <w:rPr>
                <w:rFonts w:cs="Arial"/>
                <w:bCs/>
                <w:iCs/>
                <w:szCs w:val="18"/>
              </w:rPr>
            </w:pPr>
            <w:r w:rsidRPr="00F4543C">
              <w:rPr>
                <w:rFonts w:cs="Arial"/>
                <w:bCs/>
                <w:iCs/>
                <w:szCs w:val="18"/>
              </w:rPr>
              <w:t>Yes</w:t>
            </w:r>
          </w:p>
        </w:tc>
        <w:tc>
          <w:tcPr>
            <w:tcW w:w="709" w:type="dxa"/>
          </w:tcPr>
          <w:p w14:paraId="46960CD4" w14:textId="77777777" w:rsidR="00F022BD" w:rsidRPr="00F4543C" w:rsidRDefault="00F022BD" w:rsidP="00F022BD">
            <w:pPr>
              <w:pStyle w:val="TAL"/>
              <w:jc w:val="center"/>
              <w:rPr>
                <w:rFonts w:cs="Arial"/>
                <w:bCs/>
                <w:iCs/>
                <w:szCs w:val="18"/>
              </w:rPr>
            </w:pPr>
            <w:r w:rsidRPr="00F4543C">
              <w:rPr>
                <w:rFonts w:cs="Arial"/>
                <w:bCs/>
                <w:iCs/>
                <w:szCs w:val="18"/>
              </w:rPr>
              <w:t>No</w:t>
            </w:r>
          </w:p>
        </w:tc>
        <w:tc>
          <w:tcPr>
            <w:tcW w:w="708" w:type="dxa"/>
          </w:tcPr>
          <w:p w14:paraId="05770A5E" w14:textId="77777777" w:rsidR="00F022BD" w:rsidRPr="00F4543C" w:rsidRDefault="00F022BD" w:rsidP="00F022BD">
            <w:pPr>
              <w:pStyle w:val="TAL"/>
              <w:jc w:val="center"/>
              <w:rPr>
                <w:rFonts w:cs="Arial"/>
                <w:bCs/>
                <w:iCs/>
                <w:szCs w:val="18"/>
              </w:rPr>
            </w:pPr>
            <w:r w:rsidRPr="00F4543C">
              <w:t>No</w:t>
            </w:r>
          </w:p>
        </w:tc>
      </w:tr>
      <w:tr w:rsidR="00F022BD" w:rsidRPr="00F4543C" w14:paraId="2FC8204E" w14:textId="77777777" w:rsidTr="001D7B36">
        <w:trPr>
          <w:cantSplit/>
        </w:trPr>
        <w:tc>
          <w:tcPr>
            <w:tcW w:w="6946" w:type="dxa"/>
          </w:tcPr>
          <w:p w14:paraId="12C7D132" w14:textId="77777777" w:rsidR="00F022BD" w:rsidRPr="00F4543C" w:rsidRDefault="00F022BD" w:rsidP="00F022BD">
            <w:pPr>
              <w:pStyle w:val="TAL"/>
              <w:rPr>
                <w:b/>
                <w:i/>
              </w:rPr>
            </w:pPr>
            <w:r w:rsidRPr="00F4543C">
              <w:rPr>
                <w:b/>
                <w:i/>
              </w:rPr>
              <w:t>srb3</w:t>
            </w:r>
          </w:p>
          <w:p w14:paraId="16B113DA" w14:textId="77777777" w:rsidR="00F022BD" w:rsidRPr="00F4543C" w:rsidDel="00414669" w:rsidRDefault="00F022BD" w:rsidP="00F022BD">
            <w:pPr>
              <w:pStyle w:val="TAL"/>
              <w:rPr>
                <w:rFonts w:cs="Arial"/>
                <w:b/>
                <w:bCs/>
                <w:i/>
                <w:iCs/>
                <w:szCs w:val="18"/>
              </w:rPr>
            </w:pPr>
            <w:r w:rsidRPr="00F4543C">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F4543C">
              <w:rPr>
                <w:rFonts w:cs="Arial"/>
                <w:bCs/>
                <w:i/>
                <w:iCs/>
                <w:szCs w:val="18"/>
              </w:rPr>
              <w:t>UE-MRDC-</w:t>
            </w:r>
            <w:proofErr w:type="spellStart"/>
            <w:r w:rsidRPr="00F4543C">
              <w:rPr>
                <w:rFonts w:cs="Arial"/>
                <w:bCs/>
                <w:i/>
                <w:iCs/>
                <w:szCs w:val="18"/>
              </w:rPr>
              <w:t>CapabilityAddXDD</w:t>
            </w:r>
            <w:proofErr w:type="spellEnd"/>
            <w:r w:rsidRPr="00F4543C">
              <w:rPr>
                <w:rFonts w:cs="Arial"/>
                <w:bCs/>
                <w:i/>
                <w:iCs/>
                <w:szCs w:val="18"/>
              </w:rPr>
              <w:t>-Mode</w:t>
            </w:r>
            <w:r w:rsidRPr="00F4543C">
              <w:rPr>
                <w:rFonts w:cs="Arial"/>
                <w:bCs/>
                <w:iCs/>
                <w:szCs w:val="18"/>
              </w:rPr>
              <w:t>). This field is not applied to NE-DC.</w:t>
            </w:r>
          </w:p>
        </w:tc>
        <w:tc>
          <w:tcPr>
            <w:tcW w:w="709" w:type="dxa"/>
          </w:tcPr>
          <w:p w14:paraId="22535DE0" w14:textId="77777777" w:rsidR="00F022BD" w:rsidRPr="00F4543C" w:rsidRDefault="00F022BD" w:rsidP="00F022BD">
            <w:pPr>
              <w:pStyle w:val="TAL"/>
              <w:jc w:val="center"/>
              <w:rPr>
                <w:rFonts w:cs="Arial"/>
                <w:bCs/>
                <w:iCs/>
                <w:szCs w:val="18"/>
              </w:rPr>
            </w:pPr>
            <w:r w:rsidRPr="00F4543C">
              <w:rPr>
                <w:rFonts w:cs="Arial"/>
                <w:bCs/>
                <w:iCs/>
                <w:szCs w:val="18"/>
              </w:rPr>
              <w:t>UE</w:t>
            </w:r>
          </w:p>
        </w:tc>
        <w:tc>
          <w:tcPr>
            <w:tcW w:w="567" w:type="dxa"/>
          </w:tcPr>
          <w:p w14:paraId="73451F62" w14:textId="77777777" w:rsidR="00F022BD" w:rsidRPr="00F4543C" w:rsidRDefault="00F022BD" w:rsidP="00F022BD">
            <w:pPr>
              <w:pStyle w:val="TAL"/>
              <w:jc w:val="center"/>
              <w:rPr>
                <w:rFonts w:cs="Arial"/>
                <w:bCs/>
                <w:iCs/>
                <w:szCs w:val="18"/>
              </w:rPr>
            </w:pPr>
            <w:r w:rsidRPr="00F4543C">
              <w:rPr>
                <w:rFonts w:cs="Arial"/>
                <w:bCs/>
                <w:iCs/>
                <w:szCs w:val="18"/>
              </w:rPr>
              <w:t>Yes</w:t>
            </w:r>
          </w:p>
        </w:tc>
        <w:tc>
          <w:tcPr>
            <w:tcW w:w="709" w:type="dxa"/>
          </w:tcPr>
          <w:p w14:paraId="3DD1D79B" w14:textId="77777777" w:rsidR="00F022BD" w:rsidRPr="00F4543C" w:rsidRDefault="00F022BD" w:rsidP="00F022BD">
            <w:pPr>
              <w:pStyle w:val="TAL"/>
              <w:jc w:val="center"/>
              <w:rPr>
                <w:rFonts w:cs="Arial"/>
                <w:bCs/>
                <w:iCs/>
                <w:szCs w:val="18"/>
              </w:rPr>
            </w:pPr>
            <w:r w:rsidRPr="00F4543C">
              <w:rPr>
                <w:rFonts w:cs="Arial"/>
                <w:bCs/>
                <w:iCs/>
                <w:szCs w:val="18"/>
              </w:rPr>
              <w:t>No</w:t>
            </w:r>
          </w:p>
        </w:tc>
        <w:tc>
          <w:tcPr>
            <w:tcW w:w="708" w:type="dxa"/>
          </w:tcPr>
          <w:p w14:paraId="36492974" w14:textId="77777777" w:rsidR="00F022BD" w:rsidRPr="00F4543C" w:rsidRDefault="00F022BD" w:rsidP="00F022BD">
            <w:pPr>
              <w:pStyle w:val="TAL"/>
              <w:jc w:val="center"/>
              <w:rPr>
                <w:rFonts w:cs="Arial"/>
                <w:bCs/>
                <w:iCs/>
                <w:szCs w:val="18"/>
              </w:rPr>
            </w:pPr>
            <w:r w:rsidRPr="00F4543C">
              <w:t>No</w:t>
            </w:r>
          </w:p>
        </w:tc>
      </w:tr>
    </w:tbl>
    <w:p w14:paraId="2B8C3005" w14:textId="1DA096C4" w:rsidR="00F81650" w:rsidRDefault="00F81650" w:rsidP="00F81650">
      <w:pPr>
        <w:rPr>
          <w:ins w:id="97" w:author="RAN2#116bis-e" w:date="2022-01-26T10:29:00Z"/>
        </w:rPr>
      </w:pPr>
    </w:p>
    <w:p w14:paraId="75ACC0D6" w14:textId="39001082" w:rsidR="00394848" w:rsidRDefault="00394848" w:rsidP="00394848">
      <w:pPr>
        <w:pStyle w:val="PL"/>
        <w:rPr>
          <w:ins w:id="98" w:author="RAN2#116bis-e" w:date="2022-01-26T10:29:00Z"/>
        </w:rPr>
      </w:pPr>
      <w:bookmarkStart w:id="99" w:name="_Hlk94088316"/>
      <w:ins w:id="100" w:author="RAN2#116bis-e" w:date="2022-01-26T10:29:00Z">
        <w:r w:rsidRPr="00585B3B">
          <w:rPr>
            <w:i/>
            <w:iCs/>
          </w:rPr>
          <w:t>Editor’s Note:</w:t>
        </w:r>
        <w:r>
          <w:t xml:space="preserve"> FFS on the SMTC related </w:t>
        </w:r>
      </w:ins>
      <w:ins w:id="101" w:author="RAN2#116bis-e" w:date="2022-01-26T10:30:00Z">
        <w:r>
          <w:t>enhancements</w:t>
        </w:r>
      </w:ins>
    </w:p>
    <w:bookmarkEnd w:id="99"/>
    <w:p w14:paraId="025A7A9A" w14:textId="6BE40F16" w:rsidR="005F0A2D" w:rsidRDefault="005F0A2D" w:rsidP="005F0A2D">
      <w:pPr>
        <w:pStyle w:val="PL"/>
        <w:rPr>
          <w:ins w:id="102" w:author="RAN2#117" w:date="2022-03-03T17:54:00Z"/>
        </w:rPr>
      </w:pPr>
      <w:ins w:id="103" w:author="RAN2#117" w:date="2022-03-03T17:54:00Z">
        <w:r w:rsidRPr="00585B3B">
          <w:rPr>
            <w:i/>
            <w:iCs/>
          </w:rPr>
          <w:t>Editor’s Note:</w:t>
        </w:r>
        <w:r>
          <w:t xml:space="preserve"> FFS on </w:t>
        </w:r>
      </w:ins>
      <w:ins w:id="104" w:author="RAN2#117" w:date="2022-03-03T17:55:00Z">
        <w:r>
          <w:t xml:space="preserve">if </w:t>
        </w:r>
        <w:r w:rsidRPr="00CB176F">
          <w:rPr>
            <w:i/>
            <w:iCs/>
          </w:rPr>
          <w:t>ntn-ScenarioSupport-r17</w:t>
        </w:r>
        <w:r>
          <w:t xml:space="preserve"> also </w:t>
        </w:r>
      </w:ins>
      <w:ins w:id="105" w:author="RAN2#117" w:date="2022-03-03T17:56:00Z">
        <w:r>
          <w:t>indicates</w:t>
        </w:r>
      </w:ins>
      <w:ins w:id="106" w:author="RAN2#117" w:date="2022-03-03T17:55:00Z">
        <w:r w:rsidRPr="005F0A2D">
          <w:t xml:space="preserve"> all NTN optional features UE indicates have been tested </w:t>
        </w:r>
      </w:ins>
      <w:ins w:id="107" w:author="RAN2#117" w:date="2022-03-03T17:56:00Z">
        <w:r>
          <w:t xml:space="preserve">successfully </w:t>
        </w:r>
      </w:ins>
      <w:ins w:id="108" w:author="RAN2#117" w:date="2022-03-03T17:55:00Z">
        <w:r w:rsidRPr="005F0A2D">
          <w:t>in the corresponding scenario(s)</w:t>
        </w:r>
      </w:ins>
    </w:p>
    <w:p w14:paraId="34C49C4B" w14:textId="77777777" w:rsidR="00394848" w:rsidRPr="00F4543C" w:rsidRDefault="00394848" w:rsidP="00F81650"/>
    <w:p w14:paraId="7CC971EA" w14:textId="77777777" w:rsidR="00F81650" w:rsidRPr="0014181F" w:rsidRDefault="00F81650" w:rsidP="00F8165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41BFFAFD" w14:textId="27BA5E68" w:rsidR="00F81650" w:rsidRDefault="00F81650" w:rsidP="00DE3EA6"/>
    <w:p w14:paraId="2FEB79FF" w14:textId="69AAA1F6" w:rsidR="007E742C" w:rsidRDefault="007E742C" w:rsidP="00DE3EA6"/>
    <w:p w14:paraId="6FA9E249" w14:textId="77777777" w:rsidR="009D57FF" w:rsidRPr="00F4543C" w:rsidRDefault="009D57FF" w:rsidP="009D57FF">
      <w:pPr>
        <w:pStyle w:val="Heading3"/>
      </w:pPr>
      <w:bookmarkStart w:id="109" w:name="_Toc12750891"/>
      <w:bookmarkStart w:id="110" w:name="_Toc29382255"/>
      <w:bookmarkStart w:id="111" w:name="_Toc37093372"/>
      <w:bookmarkStart w:id="112" w:name="_Toc37238648"/>
      <w:bookmarkStart w:id="113" w:name="_Toc37238762"/>
      <w:bookmarkStart w:id="114" w:name="_Toc46488657"/>
      <w:bookmarkStart w:id="115" w:name="_Toc52574078"/>
      <w:bookmarkStart w:id="116" w:name="_Toc52574164"/>
      <w:bookmarkStart w:id="117" w:name="_Toc83660446"/>
      <w:r w:rsidRPr="00F4543C">
        <w:lastRenderedPageBreak/>
        <w:t>4.2.6</w:t>
      </w:r>
      <w:r w:rsidRPr="00F4543C">
        <w:tab/>
        <w:t>MAC parameters</w:t>
      </w:r>
      <w:bookmarkEnd w:id="109"/>
      <w:bookmarkEnd w:id="110"/>
      <w:bookmarkEnd w:id="111"/>
      <w:bookmarkEnd w:id="112"/>
      <w:bookmarkEnd w:id="113"/>
      <w:bookmarkEnd w:id="114"/>
      <w:bookmarkEnd w:id="115"/>
      <w:bookmarkEnd w:id="116"/>
      <w:bookmarkEnd w:id="11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9D57FF" w:rsidRPr="00F4543C" w14:paraId="7ABC93E7" w14:textId="77777777" w:rsidTr="009D57FF">
        <w:trPr>
          <w:cantSplit/>
        </w:trPr>
        <w:tc>
          <w:tcPr>
            <w:tcW w:w="7088" w:type="dxa"/>
          </w:tcPr>
          <w:p w14:paraId="635AEC60" w14:textId="77777777" w:rsidR="009D57FF" w:rsidRPr="00F4543C" w:rsidRDefault="009D57FF" w:rsidP="009D57FF">
            <w:pPr>
              <w:pStyle w:val="TAH"/>
              <w:rPr>
                <w:rFonts w:cs="Arial"/>
                <w:szCs w:val="18"/>
              </w:rPr>
            </w:pPr>
            <w:r w:rsidRPr="00F4543C">
              <w:rPr>
                <w:rFonts w:cs="Arial"/>
                <w:szCs w:val="18"/>
              </w:rPr>
              <w:lastRenderedPageBreak/>
              <w:t>Definitions for parameters</w:t>
            </w:r>
          </w:p>
        </w:tc>
        <w:tc>
          <w:tcPr>
            <w:tcW w:w="567" w:type="dxa"/>
          </w:tcPr>
          <w:p w14:paraId="322B0168" w14:textId="77777777" w:rsidR="009D57FF" w:rsidRPr="00F4543C" w:rsidRDefault="009D57FF" w:rsidP="009D57FF">
            <w:pPr>
              <w:pStyle w:val="TAH"/>
              <w:rPr>
                <w:rFonts w:cs="Arial"/>
                <w:szCs w:val="18"/>
              </w:rPr>
            </w:pPr>
            <w:r w:rsidRPr="00F4543C">
              <w:rPr>
                <w:rFonts w:cs="Arial"/>
                <w:szCs w:val="18"/>
              </w:rPr>
              <w:t>Per</w:t>
            </w:r>
          </w:p>
        </w:tc>
        <w:tc>
          <w:tcPr>
            <w:tcW w:w="567" w:type="dxa"/>
          </w:tcPr>
          <w:p w14:paraId="36E1C727" w14:textId="77777777" w:rsidR="009D57FF" w:rsidRPr="00F4543C" w:rsidRDefault="009D57FF" w:rsidP="009D57FF">
            <w:pPr>
              <w:pStyle w:val="TAH"/>
              <w:rPr>
                <w:rFonts w:cs="Arial"/>
                <w:szCs w:val="18"/>
              </w:rPr>
            </w:pPr>
            <w:r w:rsidRPr="00F4543C">
              <w:rPr>
                <w:rFonts w:cs="Arial"/>
                <w:szCs w:val="18"/>
              </w:rPr>
              <w:t>M</w:t>
            </w:r>
          </w:p>
        </w:tc>
        <w:tc>
          <w:tcPr>
            <w:tcW w:w="709" w:type="dxa"/>
          </w:tcPr>
          <w:p w14:paraId="0EA1EAE1" w14:textId="77777777" w:rsidR="009D57FF" w:rsidRPr="00F4543C" w:rsidRDefault="009D57FF" w:rsidP="009D57FF">
            <w:pPr>
              <w:pStyle w:val="TAH"/>
              <w:rPr>
                <w:rFonts w:cs="Arial"/>
                <w:szCs w:val="18"/>
              </w:rPr>
            </w:pPr>
            <w:r w:rsidRPr="00F4543C">
              <w:rPr>
                <w:rFonts w:cs="Arial"/>
                <w:szCs w:val="18"/>
              </w:rPr>
              <w:t>FDD-TDD DIFF</w:t>
            </w:r>
          </w:p>
        </w:tc>
        <w:tc>
          <w:tcPr>
            <w:tcW w:w="708" w:type="dxa"/>
          </w:tcPr>
          <w:p w14:paraId="74BC66B1" w14:textId="77777777" w:rsidR="009D57FF" w:rsidRPr="00F4543C" w:rsidRDefault="009D57FF" w:rsidP="009D57FF">
            <w:pPr>
              <w:pStyle w:val="TAH"/>
              <w:rPr>
                <w:rFonts w:cs="Arial"/>
                <w:szCs w:val="18"/>
              </w:rPr>
            </w:pPr>
            <w:r w:rsidRPr="00F4543C">
              <w:rPr>
                <w:rFonts w:cs="Arial"/>
                <w:szCs w:val="18"/>
              </w:rPr>
              <w:t>FR1-FR2 DIFF</w:t>
            </w:r>
          </w:p>
        </w:tc>
      </w:tr>
      <w:tr w:rsidR="009D57FF" w:rsidRPr="00F4543C" w14:paraId="71B9C6BC" w14:textId="77777777" w:rsidTr="009D57FF">
        <w:trPr>
          <w:cantSplit/>
          <w:tblHeader/>
        </w:trPr>
        <w:tc>
          <w:tcPr>
            <w:tcW w:w="7088" w:type="dxa"/>
          </w:tcPr>
          <w:p w14:paraId="2F82EBA5" w14:textId="77777777" w:rsidR="009D57FF" w:rsidRPr="00F4543C" w:rsidRDefault="009D57FF" w:rsidP="009D57FF">
            <w:pPr>
              <w:pStyle w:val="TAL"/>
              <w:rPr>
                <w:b/>
                <w:i/>
              </w:rPr>
            </w:pPr>
            <w:r w:rsidRPr="00F4543C">
              <w:rPr>
                <w:b/>
                <w:i/>
              </w:rPr>
              <w:t>autonomousTransmission-r16</w:t>
            </w:r>
          </w:p>
          <w:p w14:paraId="4C96F3FB" w14:textId="77777777" w:rsidR="009D57FF" w:rsidRPr="00F4543C" w:rsidRDefault="009D57FF" w:rsidP="009D57FF">
            <w:pPr>
              <w:pStyle w:val="TAL"/>
            </w:pPr>
            <w:r w:rsidRPr="00F4543C">
              <w:t xml:space="preserve">Indicates whether the UE supports autonomous transmission of the MAC PDU generated for a deprioritized configured uplink grant as specified in TS 38.321 [8]. A UE supporting this feature shall also support </w:t>
            </w:r>
            <w:r w:rsidRPr="00F4543C">
              <w:rPr>
                <w:i/>
                <w:iCs/>
              </w:rPr>
              <w:t>lch-priorityBasedPrioritization-r16</w:t>
            </w:r>
            <w:r w:rsidRPr="00F4543C">
              <w:t>.</w:t>
            </w:r>
          </w:p>
        </w:tc>
        <w:tc>
          <w:tcPr>
            <w:tcW w:w="567" w:type="dxa"/>
          </w:tcPr>
          <w:p w14:paraId="561AB242" w14:textId="77777777" w:rsidR="009D57FF" w:rsidRPr="00F4543C" w:rsidRDefault="009D57FF" w:rsidP="009D57FF">
            <w:pPr>
              <w:pStyle w:val="TAL"/>
            </w:pPr>
            <w:r w:rsidRPr="00F4543C">
              <w:rPr>
                <w:rFonts w:cs="Arial"/>
                <w:szCs w:val="18"/>
              </w:rPr>
              <w:t>UE</w:t>
            </w:r>
          </w:p>
        </w:tc>
        <w:tc>
          <w:tcPr>
            <w:tcW w:w="567" w:type="dxa"/>
          </w:tcPr>
          <w:p w14:paraId="59357228" w14:textId="77777777" w:rsidR="009D57FF" w:rsidRPr="00F4543C" w:rsidRDefault="009D57FF" w:rsidP="009D57FF">
            <w:pPr>
              <w:pStyle w:val="TAL"/>
            </w:pPr>
            <w:r w:rsidRPr="00F4543C">
              <w:rPr>
                <w:rFonts w:cs="Arial"/>
                <w:szCs w:val="18"/>
              </w:rPr>
              <w:t>No</w:t>
            </w:r>
          </w:p>
        </w:tc>
        <w:tc>
          <w:tcPr>
            <w:tcW w:w="709" w:type="dxa"/>
          </w:tcPr>
          <w:p w14:paraId="72693CBF" w14:textId="77777777" w:rsidR="009D57FF" w:rsidRPr="00F4543C" w:rsidRDefault="009D57FF" w:rsidP="009D57FF">
            <w:pPr>
              <w:pStyle w:val="TAL"/>
            </w:pPr>
            <w:r w:rsidRPr="00F4543C">
              <w:rPr>
                <w:rFonts w:cs="Arial"/>
                <w:szCs w:val="18"/>
              </w:rPr>
              <w:t>No</w:t>
            </w:r>
          </w:p>
        </w:tc>
        <w:tc>
          <w:tcPr>
            <w:tcW w:w="708" w:type="dxa"/>
          </w:tcPr>
          <w:p w14:paraId="4A4C71E2" w14:textId="77777777" w:rsidR="009D57FF" w:rsidRPr="00F4543C" w:rsidRDefault="009D57FF" w:rsidP="009D57FF">
            <w:pPr>
              <w:pStyle w:val="TAL"/>
            </w:pPr>
            <w:r w:rsidRPr="00F4543C">
              <w:rPr>
                <w:rFonts w:cs="Arial"/>
                <w:szCs w:val="18"/>
              </w:rPr>
              <w:t>No</w:t>
            </w:r>
          </w:p>
        </w:tc>
      </w:tr>
      <w:tr w:rsidR="009D57FF" w:rsidRPr="00F4543C" w14:paraId="34594783" w14:textId="77777777" w:rsidTr="009D57FF">
        <w:trPr>
          <w:cantSplit/>
          <w:tblHeader/>
        </w:trPr>
        <w:tc>
          <w:tcPr>
            <w:tcW w:w="7088" w:type="dxa"/>
          </w:tcPr>
          <w:p w14:paraId="7F0A201E" w14:textId="77777777" w:rsidR="009D57FF" w:rsidRPr="00F4543C" w:rsidRDefault="009D57FF" w:rsidP="009D57FF">
            <w:pPr>
              <w:pStyle w:val="TAL"/>
              <w:rPr>
                <w:rFonts w:cs="Arial"/>
                <w:b/>
                <w:bCs/>
                <w:i/>
                <w:iCs/>
                <w:szCs w:val="18"/>
              </w:rPr>
            </w:pPr>
            <w:r w:rsidRPr="00F4543C">
              <w:rPr>
                <w:rFonts w:cs="Arial"/>
                <w:b/>
                <w:bCs/>
                <w:i/>
                <w:iCs/>
                <w:szCs w:val="18"/>
              </w:rPr>
              <w:t>directMCG-SCellActivation-r16</w:t>
            </w:r>
          </w:p>
          <w:p w14:paraId="427F089F" w14:textId="77777777" w:rsidR="009D57FF" w:rsidRPr="00F4543C" w:rsidRDefault="009D57FF" w:rsidP="009D57FF">
            <w:pPr>
              <w:pStyle w:val="TAL"/>
            </w:pPr>
            <w:r w:rsidRPr="00F4543C">
              <w:rPr>
                <w:rFonts w:cs="Arial"/>
                <w:bCs/>
                <w:iCs/>
                <w:szCs w:val="18"/>
              </w:rPr>
              <w:t xml:space="preserve">Indicates whether the UE supports direct NR MCG </w:t>
            </w:r>
            <w:proofErr w:type="spellStart"/>
            <w:r w:rsidRPr="00F4543C">
              <w:rPr>
                <w:rFonts w:cs="Arial"/>
                <w:bCs/>
                <w:iCs/>
                <w:szCs w:val="18"/>
              </w:rPr>
              <w:t>SCell</w:t>
            </w:r>
            <w:proofErr w:type="spellEnd"/>
            <w:r w:rsidRPr="00F4543C">
              <w:rPr>
                <w:rFonts w:cs="Arial"/>
                <w:bCs/>
                <w:iCs/>
                <w:szCs w:val="18"/>
              </w:rPr>
              <w:t xml:space="preserve"> activation, </w:t>
            </w:r>
            <w:r w:rsidRPr="00F4543C">
              <w:t xml:space="preserve">as specified in TS 38.321 [8], </w:t>
            </w:r>
            <w:r w:rsidRPr="00F4543C">
              <w:rPr>
                <w:rFonts w:cs="Arial"/>
                <w:bCs/>
                <w:iCs/>
                <w:szCs w:val="18"/>
              </w:rPr>
              <w:t xml:space="preserve">upon </w:t>
            </w:r>
            <w:proofErr w:type="spellStart"/>
            <w:r w:rsidRPr="00F4543C">
              <w:rPr>
                <w:rFonts w:cs="Arial"/>
                <w:bCs/>
                <w:iCs/>
                <w:szCs w:val="18"/>
              </w:rPr>
              <w:t>SCell</w:t>
            </w:r>
            <w:proofErr w:type="spellEnd"/>
            <w:r w:rsidRPr="00F4543C">
              <w:rPr>
                <w:rFonts w:cs="Arial"/>
                <w:bCs/>
                <w:iCs/>
                <w:szCs w:val="18"/>
              </w:rPr>
              <w:t xml:space="preserve"> addition, upon reconfiguration with sync of the MCG,</w:t>
            </w:r>
            <w:r w:rsidRPr="00F4543C">
              <w:t xml:space="preserve"> as specified in TS 38.331 [9]</w:t>
            </w:r>
            <w:r w:rsidRPr="00F4543C">
              <w:rPr>
                <w:rFonts w:cs="Arial"/>
                <w:bCs/>
                <w:iCs/>
                <w:szCs w:val="18"/>
              </w:rPr>
              <w:t>.</w:t>
            </w:r>
          </w:p>
        </w:tc>
        <w:tc>
          <w:tcPr>
            <w:tcW w:w="567" w:type="dxa"/>
          </w:tcPr>
          <w:p w14:paraId="1E7AA0FE" w14:textId="77777777" w:rsidR="009D57FF" w:rsidRPr="00F4543C" w:rsidRDefault="009D57FF" w:rsidP="009D57FF">
            <w:pPr>
              <w:pStyle w:val="TAL"/>
            </w:pPr>
            <w:r w:rsidRPr="00F4543C">
              <w:rPr>
                <w:rFonts w:cs="Arial"/>
                <w:szCs w:val="18"/>
              </w:rPr>
              <w:t>UE</w:t>
            </w:r>
          </w:p>
        </w:tc>
        <w:tc>
          <w:tcPr>
            <w:tcW w:w="567" w:type="dxa"/>
          </w:tcPr>
          <w:p w14:paraId="617EF2F5" w14:textId="77777777" w:rsidR="009D57FF" w:rsidRPr="00F4543C" w:rsidRDefault="009D57FF" w:rsidP="009D57FF">
            <w:pPr>
              <w:pStyle w:val="TAL"/>
            </w:pPr>
            <w:r w:rsidRPr="00F4543C">
              <w:rPr>
                <w:rFonts w:cs="Arial"/>
                <w:szCs w:val="18"/>
              </w:rPr>
              <w:t>No</w:t>
            </w:r>
          </w:p>
        </w:tc>
        <w:tc>
          <w:tcPr>
            <w:tcW w:w="709" w:type="dxa"/>
          </w:tcPr>
          <w:p w14:paraId="5E3B942B" w14:textId="77777777" w:rsidR="009D57FF" w:rsidRPr="00F4543C" w:rsidRDefault="009D57FF" w:rsidP="009D57FF">
            <w:pPr>
              <w:pStyle w:val="TAL"/>
            </w:pPr>
            <w:r w:rsidRPr="00F4543C">
              <w:rPr>
                <w:rFonts w:cs="Arial"/>
                <w:szCs w:val="18"/>
              </w:rPr>
              <w:t>No</w:t>
            </w:r>
          </w:p>
        </w:tc>
        <w:tc>
          <w:tcPr>
            <w:tcW w:w="708" w:type="dxa"/>
          </w:tcPr>
          <w:p w14:paraId="2EB0166E" w14:textId="77777777" w:rsidR="009D57FF" w:rsidRPr="00F4543C" w:rsidRDefault="009D57FF" w:rsidP="009D57FF">
            <w:pPr>
              <w:pStyle w:val="TAL"/>
            </w:pPr>
            <w:r w:rsidRPr="00F4543C">
              <w:rPr>
                <w:rFonts w:cs="Arial"/>
                <w:szCs w:val="18"/>
              </w:rPr>
              <w:t>Yes</w:t>
            </w:r>
          </w:p>
        </w:tc>
      </w:tr>
      <w:tr w:rsidR="009D57FF" w:rsidRPr="00F4543C" w14:paraId="5B9588D5" w14:textId="77777777" w:rsidTr="009D57FF">
        <w:trPr>
          <w:cantSplit/>
          <w:tblHeader/>
        </w:trPr>
        <w:tc>
          <w:tcPr>
            <w:tcW w:w="7088" w:type="dxa"/>
          </w:tcPr>
          <w:p w14:paraId="6019465A" w14:textId="77777777" w:rsidR="009D57FF" w:rsidRPr="00F4543C" w:rsidRDefault="009D57FF" w:rsidP="009D57FF">
            <w:pPr>
              <w:pStyle w:val="TAL"/>
              <w:rPr>
                <w:rFonts w:cs="Arial"/>
                <w:b/>
                <w:bCs/>
                <w:i/>
                <w:iCs/>
                <w:szCs w:val="18"/>
              </w:rPr>
            </w:pPr>
            <w:r w:rsidRPr="00F4543C">
              <w:rPr>
                <w:rFonts w:cs="Arial"/>
                <w:b/>
                <w:bCs/>
                <w:i/>
                <w:iCs/>
                <w:szCs w:val="18"/>
              </w:rPr>
              <w:t>directMCG-SCellActivationResume-r16</w:t>
            </w:r>
          </w:p>
          <w:p w14:paraId="44ACDBC3" w14:textId="77777777" w:rsidR="009D57FF" w:rsidRPr="00F4543C" w:rsidRDefault="009D57FF" w:rsidP="009D57FF">
            <w:pPr>
              <w:pStyle w:val="TAL"/>
            </w:pPr>
            <w:r w:rsidRPr="00F4543C">
              <w:rPr>
                <w:rFonts w:cs="Arial"/>
                <w:bCs/>
                <w:iCs/>
                <w:szCs w:val="18"/>
              </w:rPr>
              <w:t xml:space="preserve">Indicates whether the UE supports direct NR MCG </w:t>
            </w:r>
            <w:proofErr w:type="spellStart"/>
            <w:r w:rsidRPr="00F4543C">
              <w:rPr>
                <w:rFonts w:cs="Arial"/>
                <w:bCs/>
                <w:iCs/>
                <w:szCs w:val="18"/>
              </w:rPr>
              <w:t>SCell</w:t>
            </w:r>
            <w:proofErr w:type="spellEnd"/>
            <w:r w:rsidRPr="00F4543C">
              <w:rPr>
                <w:rFonts w:cs="Arial"/>
                <w:bCs/>
                <w:iCs/>
                <w:szCs w:val="18"/>
              </w:rPr>
              <w:t xml:space="preserve"> activation, </w:t>
            </w:r>
            <w:r w:rsidRPr="00F4543C">
              <w:t xml:space="preserve">as specified in TS 38.321 [8], </w:t>
            </w:r>
            <w:r w:rsidRPr="00F4543C">
              <w:rPr>
                <w:rFonts w:cs="Arial"/>
                <w:bCs/>
                <w:iCs/>
                <w:szCs w:val="18"/>
              </w:rPr>
              <w:t xml:space="preserve">upon reception of an </w:t>
            </w:r>
            <w:proofErr w:type="spellStart"/>
            <w:r w:rsidRPr="00F4543C">
              <w:rPr>
                <w:rFonts w:cs="Arial"/>
                <w:bCs/>
                <w:i/>
                <w:iCs/>
                <w:szCs w:val="18"/>
              </w:rPr>
              <w:t>RRCResume</w:t>
            </w:r>
            <w:proofErr w:type="spellEnd"/>
            <w:r w:rsidRPr="00F4543C">
              <w:t xml:space="preserve"> message, as specified in TS 38.331 [9].</w:t>
            </w:r>
          </w:p>
        </w:tc>
        <w:tc>
          <w:tcPr>
            <w:tcW w:w="567" w:type="dxa"/>
          </w:tcPr>
          <w:p w14:paraId="3677A55A" w14:textId="77777777" w:rsidR="009D57FF" w:rsidRPr="00F4543C" w:rsidRDefault="009D57FF" w:rsidP="009D57FF">
            <w:pPr>
              <w:pStyle w:val="TAL"/>
            </w:pPr>
            <w:r w:rsidRPr="00F4543C">
              <w:rPr>
                <w:rFonts w:cs="Arial"/>
                <w:szCs w:val="18"/>
              </w:rPr>
              <w:t>UE</w:t>
            </w:r>
          </w:p>
        </w:tc>
        <w:tc>
          <w:tcPr>
            <w:tcW w:w="567" w:type="dxa"/>
          </w:tcPr>
          <w:p w14:paraId="270F3B8C" w14:textId="77777777" w:rsidR="009D57FF" w:rsidRPr="00F4543C" w:rsidRDefault="009D57FF" w:rsidP="009D57FF">
            <w:pPr>
              <w:pStyle w:val="TAL"/>
            </w:pPr>
            <w:r w:rsidRPr="00F4543C">
              <w:rPr>
                <w:rFonts w:cs="Arial"/>
                <w:szCs w:val="18"/>
              </w:rPr>
              <w:t>No</w:t>
            </w:r>
          </w:p>
        </w:tc>
        <w:tc>
          <w:tcPr>
            <w:tcW w:w="709" w:type="dxa"/>
          </w:tcPr>
          <w:p w14:paraId="0E6C3923" w14:textId="77777777" w:rsidR="009D57FF" w:rsidRPr="00F4543C" w:rsidRDefault="009D57FF" w:rsidP="009D57FF">
            <w:pPr>
              <w:pStyle w:val="TAL"/>
            </w:pPr>
            <w:r w:rsidRPr="00F4543C">
              <w:rPr>
                <w:rFonts w:cs="Arial"/>
                <w:szCs w:val="18"/>
              </w:rPr>
              <w:t>No</w:t>
            </w:r>
          </w:p>
        </w:tc>
        <w:tc>
          <w:tcPr>
            <w:tcW w:w="708" w:type="dxa"/>
          </w:tcPr>
          <w:p w14:paraId="68D8ADEF" w14:textId="77777777" w:rsidR="009D57FF" w:rsidRPr="00F4543C" w:rsidRDefault="009D57FF" w:rsidP="009D57FF">
            <w:pPr>
              <w:pStyle w:val="TAL"/>
            </w:pPr>
            <w:r w:rsidRPr="00F4543C">
              <w:rPr>
                <w:rFonts w:cs="Arial"/>
                <w:szCs w:val="18"/>
              </w:rPr>
              <w:t>Yes</w:t>
            </w:r>
          </w:p>
        </w:tc>
      </w:tr>
      <w:tr w:rsidR="009D57FF" w:rsidRPr="00F4543C" w14:paraId="1B4DF264" w14:textId="77777777" w:rsidTr="009D57FF">
        <w:trPr>
          <w:cantSplit/>
          <w:tblHeader/>
        </w:trPr>
        <w:tc>
          <w:tcPr>
            <w:tcW w:w="7088" w:type="dxa"/>
          </w:tcPr>
          <w:p w14:paraId="12AF3982" w14:textId="77777777" w:rsidR="009D57FF" w:rsidRPr="00F4543C" w:rsidRDefault="009D57FF" w:rsidP="009D57FF">
            <w:pPr>
              <w:pStyle w:val="TAL"/>
              <w:rPr>
                <w:rFonts w:cs="Arial"/>
                <w:b/>
                <w:bCs/>
                <w:i/>
                <w:iCs/>
                <w:szCs w:val="18"/>
              </w:rPr>
            </w:pPr>
            <w:r w:rsidRPr="00F4543C">
              <w:rPr>
                <w:rFonts w:cs="Arial"/>
                <w:b/>
                <w:bCs/>
                <w:i/>
                <w:iCs/>
                <w:szCs w:val="18"/>
              </w:rPr>
              <w:t>directSCG-SCellActivation-r16</w:t>
            </w:r>
          </w:p>
          <w:p w14:paraId="673DF9CE" w14:textId="77777777" w:rsidR="009D57FF" w:rsidRPr="00F4543C" w:rsidRDefault="009D57FF" w:rsidP="009D57FF">
            <w:pPr>
              <w:pStyle w:val="TAL"/>
              <w:rPr>
                <w:rFonts w:cs="Arial"/>
                <w:bCs/>
                <w:iCs/>
                <w:szCs w:val="18"/>
              </w:rPr>
            </w:pPr>
            <w:r w:rsidRPr="00F4543C">
              <w:rPr>
                <w:rFonts w:cs="Arial"/>
                <w:bCs/>
                <w:iCs/>
                <w:szCs w:val="18"/>
              </w:rPr>
              <w:t xml:space="preserve">Indicates whether the UE supports </w:t>
            </w:r>
            <w:r w:rsidRPr="00F4543C">
              <w:t xml:space="preserve">direct NR SCG </w:t>
            </w:r>
            <w:proofErr w:type="spellStart"/>
            <w:r w:rsidRPr="00F4543C">
              <w:t>SCell</w:t>
            </w:r>
            <w:proofErr w:type="spellEnd"/>
            <w:r w:rsidRPr="00F4543C">
              <w:t xml:space="preserve"> activation, as specified in TS 38.321 [8], </w:t>
            </w:r>
            <w:r w:rsidRPr="00F4543C">
              <w:rPr>
                <w:rFonts w:cs="Arial"/>
                <w:bCs/>
                <w:iCs/>
                <w:szCs w:val="18"/>
              </w:rPr>
              <w:t xml:space="preserve">upon </w:t>
            </w:r>
            <w:proofErr w:type="spellStart"/>
            <w:r w:rsidRPr="00F4543C">
              <w:rPr>
                <w:rFonts w:cs="Arial"/>
                <w:bCs/>
                <w:iCs/>
                <w:szCs w:val="18"/>
              </w:rPr>
              <w:t>SCell</w:t>
            </w:r>
            <w:proofErr w:type="spellEnd"/>
            <w:r w:rsidRPr="00F4543C">
              <w:rPr>
                <w:rFonts w:cs="Arial"/>
                <w:bCs/>
                <w:iCs/>
                <w:szCs w:val="18"/>
              </w:rPr>
              <w:t xml:space="preserve"> addition and upon reconfiguration with sync of the SCG, both performed via an </w:t>
            </w:r>
            <w:proofErr w:type="spellStart"/>
            <w:r w:rsidRPr="00F4543C">
              <w:rPr>
                <w:rFonts w:cs="Arial"/>
                <w:bCs/>
                <w:i/>
                <w:iCs/>
                <w:szCs w:val="18"/>
              </w:rPr>
              <w:t>RRCReconfiguration</w:t>
            </w:r>
            <w:proofErr w:type="spellEnd"/>
            <w:r w:rsidRPr="00F4543C">
              <w:rPr>
                <w:rFonts w:cs="Arial"/>
                <w:bCs/>
                <w:iCs/>
                <w:szCs w:val="18"/>
              </w:rPr>
              <w:t xml:space="preserve"> message received via SRB3 or contained in an </w:t>
            </w:r>
            <w:r w:rsidRPr="00F4543C">
              <w:rPr>
                <w:rFonts w:cs="Arial"/>
                <w:bCs/>
                <w:i/>
                <w:iCs/>
                <w:szCs w:val="18"/>
              </w:rPr>
              <w:t>RRC(Connection)Reconfiguration</w:t>
            </w:r>
            <w:r w:rsidRPr="00F4543C">
              <w:rPr>
                <w:rFonts w:cs="Arial"/>
                <w:bCs/>
                <w:iCs/>
                <w:szCs w:val="18"/>
              </w:rPr>
              <w:t xml:space="preserve"> message received via SRB1, as specified in </w:t>
            </w:r>
            <w:r w:rsidRPr="00F4543C">
              <w:t>TS 38.331 [9] and TS 36.331 [17]</w:t>
            </w:r>
            <w:r w:rsidRPr="00F4543C">
              <w:rPr>
                <w:rFonts w:cs="Arial"/>
                <w:bCs/>
                <w:iCs/>
                <w:szCs w:val="18"/>
              </w:rPr>
              <w:t>.</w:t>
            </w:r>
          </w:p>
          <w:p w14:paraId="4FA53BE9" w14:textId="77777777" w:rsidR="009D57FF" w:rsidRPr="00F4543C" w:rsidRDefault="009D57FF" w:rsidP="009D57FF">
            <w:pPr>
              <w:pStyle w:val="TAL"/>
            </w:pPr>
            <w:r w:rsidRPr="00F4543C">
              <w:rPr>
                <w:rFonts w:cs="Arial"/>
                <w:bCs/>
                <w:iCs/>
                <w:szCs w:val="18"/>
              </w:rPr>
              <w:t xml:space="preserve">A UE indicating support of </w:t>
            </w:r>
            <w:r w:rsidRPr="00F4543C">
              <w:rPr>
                <w:rFonts w:cs="Arial"/>
                <w:bCs/>
                <w:i/>
                <w:iCs/>
                <w:szCs w:val="18"/>
              </w:rPr>
              <w:t>directSCG-SCellActivation-r16</w:t>
            </w:r>
            <w:r w:rsidRPr="00F4543C">
              <w:rPr>
                <w:rFonts w:cs="Arial"/>
                <w:bCs/>
                <w:iCs/>
                <w:szCs w:val="18"/>
              </w:rPr>
              <w:t xml:space="preserve"> shall indicate support of EN-DC or support of NGEN-DC as specified in TS 36.331 [17] or support of </w:t>
            </w:r>
            <w:r w:rsidRPr="00F4543C">
              <w:rPr>
                <w:rFonts w:cs="Arial"/>
                <w:bCs/>
                <w:iCs/>
                <w:szCs w:val="18"/>
                <w:lang w:eastAsia="zh-CN"/>
              </w:rPr>
              <w:t>NR-DC</w:t>
            </w:r>
            <w:r w:rsidRPr="00F4543C">
              <w:rPr>
                <w:rFonts w:cs="Arial"/>
                <w:bCs/>
                <w:iCs/>
                <w:szCs w:val="18"/>
              </w:rPr>
              <w:t xml:space="preserve"> as specified in TS 38.331 [9].</w:t>
            </w:r>
          </w:p>
        </w:tc>
        <w:tc>
          <w:tcPr>
            <w:tcW w:w="567" w:type="dxa"/>
          </w:tcPr>
          <w:p w14:paraId="10F83EF3" w14:textId="77777777" w:rsidR="009D57FF" w:rsidRPr="00F4543C" w:rsidRDefault="009D57FF" w:rsidP="009D57FF">
            <w:pPr>
              <w:pStyle w:val="TAL"/>
            </w:pPr>
            <w:r w:rsidRPr="00F4543C">
              <w:rPr>
                <w:rFonts w:cs="Arial"/>
                <w:szCs w:val="18"/>
              </w:rPr>
              <w:t>UE</w:t>
            </w:r>
          </w:p>
        </w:tc>
        <w:tc>
          <w:tcPr>
            <w:tcW w:w="567" w:type="dxa"/>
          </w:tcPr>
          <w:p w14:paraId="1E93B9EF" w14:textId="77777777" w:rsidR="009D57FF" w:rsidRPr="00F4543C" w:rsidRDefault="009D57FF" w:rsidP="009D57FF">
            <w:pPr>
              <w:pStyle w:val="TAL"/>
            </w:pPr>
            <w:r w:rsidRPr="00F4543C">
              <w:rPr>
                <w:rFonts w:cs="Arial"/>
                <w:szCs w:val="18"/>
              </w:rPr>
              <w:t>No</w:t>
            </w:r>
          </w:p>
        </w:tc>
        <w:tc>
          <w:tcPr>
            <w:tcW w:w="709" w:type="dxa"/>
          </w:tcPr>
          <w:p w14:paraId="2450CE82" w14:textId="77777777" w:rsidR="009D57FF" w:rsidRPr="00F4543C" w:rsidRDefault="009D57FF" w:rsidP="009D57FF">
            <w:pPr>
              <w:pStyle w:val="TAL"/>
            </w:pPr>
            <w:r w:rsidRPr="00F4543C">
              <w:rPr>
                <w:rFonts w:cs="Arial"/>
                <w:szCs w:val="18"/>
              </w:rPr>
              <w:t>No</w:t>
            </w:r>
          </w:p>
        </w:tc>
        <w:tc>
          <w:tcPr>
            <w:tcW w:w="708" w:type="dxa"/>
          </w:tcPr>
          <w:p w14:paraId="4B0F0C0C" w14:textId="77777777" w:rsidR="009D57FF" w:rsidRPr="00F4543C" w:rsidRDefault="009D57FF" w:rsidP="009D57FF">
            <w:pPr>
              <w:pStyle w:val="TAL"/>
            </w:pPr>
            <w:r w:rsidRPr="00F4543C">
              <w:rPr>
                <w:rFonts w:cs="Arial"/>
                <w:szCs w:val="18"/>
              </w:rPr>
              <w:t>Yes</w:t>
            </w:r>
          </w:p>
        </w:tc>
      </w:tr>
      <w:tr w:rsidR="009D57FF" w:rsidRPr="00F4543C" w14:paraId="164F15D5" w14:textId="77777777" w:rsidTr="009D57FF">
        <w:trPr>
          <w:cantSplit/>
          <w:tblHeader/>
        </w:trPr>
        <w:tc>
          <w:tcPr>
            <w:tcW w:w="7088" w:type="dxa"/>
          </w:tcPr>
          <w:p w14:paraId="1858AB7D" w14:textId="77777777" w:rsidR="009D57FF" w:rsidRPr="00F4543C" w:rsidRDefault="009D57FF" w:rsidP="009D57FF">
            <w:pPr>
              <w:pStyle w:val="TAL"/>
              <w:rPr>
                <w:rFonts w:cs="Arial"/>
                <w:b/>
                <w:bCs/>
                <w:i/>
                <w:iCs/>
                <w:szCs w:val="18"/>
              </w:rPr>
            </w:pPr>
            <w:r w:rsidRPr="00F4543C">
              <w:rPr>
                <w:rFonts w:cs="Arial"/>
                <w:b/>
                <w:bCs/>
                <w:i/>
                <w:iCs/>
                <w:szCs w:val="18"/>
              </w:rPr>
              <w:t>directSCG-SCellActivationResume-r16</w:t>
            </w:r>
          </w:p>
          <w:p w14:paraId="1CB7A6FD" w14:textId="77777777" w:rsidR="009D57FF" w:rsidRPr="00F4543C" w:rsidRDefault="009D57FF" w:rsidP="009D57FF">
            <w:pPr>
              <w:pStyle w:val="TAL"/>
              <w:rPr>
                <w:rFonts w:cs="Arial"/>
                <w:bCs/>
                <w:iCs/>
                <w:szCs w:val="18"/>
              </w:rPr>
            </w:pPr>
            <w:r w:rsidRPr="00F4543C">
              <w:rPr>
                <w:rFonts w:cs="Arial"/>
                <w:bCs/>
                <w:iCs/>
                <w:szCs w:val="18"/>
              </w:rPr>
              <w:t>Indicates whether the UE supports</w:t>
            </w:r>
            <w:r w:rsidRPr="00F4543C">
              <w:t xml:space="preserve"> direct NR SCG </w:t>
            </w:r>
            <w:proofErr w:type="spellStart"/>
            <w:r w:rsidRPr="00F4543C">
              <w:t>SCell</w:t>
            </w:r>
            <w:proofErr w:type="spellEnd"/>
            <w:r w:rsidRPr="00F4543C">
              <w:t xml:space="preserve"> activation, as specified in TS 38.321 [8]:</w:t>
            </w:r>
          </w:p>
          <w:p w14:paraId="4C8E03D0" w14:textId="77777777" w:rsidR="009D57FF" w:rsidRPr="00F4543C" w:rsidRDefault="009D57FF" w:rsidP="009D57FF">
            <w:pPr>
              <w:pStyle w:val="TAL"/>
              <w:rPr>
                <w:rFonts w:cs="Arial"/>
                <w:bCs/>
                <w:iCs/>
                <w:szCs w:val="18"/>
              </w:rPr>
            </w:pPr>
            <w:r w:rsidRPr="00F4543C">
              <w:rPr>
                <w:rFonts w:cs="Arial"/>
                <w:bCs/>
                <w:iCs/>
                <w:szCs w:val="18"/>
              </w:rPr>
              <w:t>-</w:t>
            </w:r>
            <w:r w:rsidRPr="00F4543C">
              <w:rPr>
                <w:rFonts w:cs="Arial"/>
                <w:bCs/>
                <w:iCs/>
                <w:szCs w:val="18"/>
              </w:rPr>
              <w:tab/>
              <w:t xml:space="preserve">upon reception of an </w:t>
            </w:r>
            <w:proofErr w:type="spellStart"/>
            <w:r w:rsidRPr="00F4543C">
              <w:rPr>
                <w:rFonts w:cs="Arial"/>
                <w:bCs/>
                <w:i/>
                <w:iCs/>
                <w:szCs w:val="18"/>
              </w:rPr>
              <w:t>RRCReconfiguration</w:t>
            </w:r>
            <w:proofErr w:type="spellEnd"/>
            <w:r w:rsidRPr="00F4543C">
              <w:rPr>
                <w:rFonts w:cs="Arial"/>
                <w:bCs/>
                <w:iCs/>
                <w:szCs w:val="18"/>
              </w:rPr>
              <w:t xml:space="preserve"> included in an </w:t>
            </w:r>
            <w:proofErr w:type="spellStart"/>
            <w:r w:rsidRPr="00F4543C">
              <w:rPr>
                <w:rFonts w:cs="Arial"/>
                <w:bCs/>
                <w:i/>
                <w:iCs/>
                <w:szCs w:val="18"/>
              </w:rPr>
              <w:t>RRCConnectionResume</w:t>
            </w:r>
            <w:proofErr w:type="spellEnd"/>
            <w:r w:rsidRPr="00F4543C">
              <w:rPr>
                <w:rFonts w:cs="Arial"/>
                <w:bCs/>
                <w:iCs/>
                <w:szCs w:val="18"/>
              </w:rPr>
              <w:t xml:space="preserve"> message, </w:t>
            </w:r>
            <w:r w:rsidRPr="00F4543C">
              <w:t>as specified in TS 38.331 [9] and TS 36.331 [17],</w:t>
            </w:r>
            <w:r w:rsidRPr="00F4543C">
              <w:rPr>
                <w:rFonts w:cs="Arial"/>
                <w:bCs/>
                <w:iCs/>
                <w:szCs w:val="18"/>
              </w:rPr>
              <w:t xml:space="preserve"> if the UE indicates support of EN-DC </w:t>
            </w:r>
            <w:r w:rsidRPr="00F4543C">
              <w:rPr>
                <w:rFonts w:cs="Arial"/>
                <w:bCs/>
                <w:iCs/>
                <w:szCs w:val="18"/>
                <w:lang w:eastAsia="zh-CN"/>
              </w:rPr>
              <w:t>or NGEN-DC,</w:t>
            </w:r>
            <w:r w:rsidRPr="00F4543C">
              <w:rPr>
                <w:rFonts w:cs="Arial"/>
                <w:bCs/>
                <w:iCs/>
                <w:szCs w:val="18"/>
              </w:rPr>
              <w:t xml:space="preserve"> and support of </w:t>
            </w:r>
            <w:r w:rsidRPr="00F4543C">
              <w:rPr>
                <w:rFonts w:cs="Arial"/>
                <w:bCs/>
                <w:i/>
                <w:iCs/>
                <w:szCs w:val="18"/>
              </w:rPr>
              <w:t>resumeWithSCG-Config-r16</w:t>
            </w:r>
            <w:r w:rsidRPr="00F4543C">
              <w:rPr>
                <w:rFonts w:cs="Arial"/>
                <w:bCs/>
                <w:iCs/>
                <w:szCs w:val="18"/>
              </w:rPr>
              <w:t xml:space="preserve"> as specified in TS 36.331 [17],</w:t>
            </w:r>
          </w:p>
          <w:p w14:paraId="7F351C79" w14:textId="77777777" w:rsidR="009D57FF" w:rsidRPr="00F4543C" w:rsidRDefault="009D57FF" w:rsidP="009D57FF">
            <w:pPr>
              <w:pStyle w:val="TAL"/>
              <w:rPr>
                <w:rFonts w:cs="Arial"/>
                <w:bCs/>
                <w:iCs/>
                <w:szCs w:val="18"/>
              </w:rPr>
            </w:pPr>
            <w:r w:rsidRPr="00F4543C">
              <w:rPr>
                <w:rFonts w:cs="Arial"/>
                <w:bCs/>
                <w:iCs/>
                <w:szCs w:val="18"/>
              </w:rPr>
              <w:t>-</w:t>
            </w:r>
            <w:r w:rsidRPr="00F4543C">
              <w:rPr>
                <w:rFonts w:cs="Arial"/>
                <w:bCs/>
                <w:iCs/>
                <w:szCs w:val="18"/>
              </w:rPr>
              <w:tab/>
              <w:t xml:space="preserve">upon reception of an </w:t>
            </w:r>
            <w:proofErr w:type="spellStart"/>
            <w:r w:rsidRPr="00F4543C">
              <w:rPr>
                <w:rFonts w:cs="Arial"/>
                <w:bCs/>
                <w:i/>
                <w:iCs/>
                <w:szCs w:val="18"/>
              </w:rPr>
              <w:t>RRCReconfiguration</w:t>
            </w:r>
            <w:proofErr w:type="spellEnd"/>
            <w:r w:rsidRPr="00F4543C">
              <w:rPr>
                <w:rFonts w:cs="Arial"/>
                <w:bCs/>
                <w:iCs/>
                <w:szCs w:val="18"/>
              </w:rPr>
              <w:t xml:space="preserve"> included in an </w:t>
            </w:r>
            <w:proofErr w:type="spellStart"/>
            <w:r w:rsidRPr="00F4543C">
              <w:rPr>
                <w:rFonts w:cs="Arial"/>
                <w:bCs/>
                <w:i/>
                <w:iCs/>
                <w:szCs w:val="18"/>
              </w:rPr>
              <w:t>RRCResume</w:t>
            </w:r>
            <w:proofErr w:type="spellEnd"/>
            <w:r w:rsidRPr="00F4543C">
              <w:rPr>
                <w:rFonts w:cs="Arial"/>
                <w:bCs/>
                <w:iCs/>
                <w:szCs w:val="18"/>
              </w:rPr>
              <w:t xml:space="preserve"> message, </w:t>
            </w:r>
            <w:r w:rsidRPr="00F4543C">
              <w:t xml:space="preserve">as specified in TS 38.331 [9], </w:t>
            </w:r>
            <w:r w:rsidRPr="00F4543C">
              <w:rPr>
                <w:rFonts w:cs="Arial"/>
                <w:bCs/>
                <w:iCs/>
                <w:szCs w:val="18"/>
              </w:rPr>
              <w:t xml:space="preserve">if the UE indicates support of </w:t>
            </w:r>
            <w:r w:rsidRPr="00F4543C">
              <w:rPr>
                <w:rFonts w:cs="Arial"/>
                <w:bCs/>
                <w:iCs/>
                <w:szCs w:val="18"/>
                <w:lang w:eastAsia="zh-CN"/>
              </w:rPr>
              <w:t>NR-DC</w:t>
            </w:r>
            <w:r w:rsidRPr="00F4543C">
              <w:rPr>
                <w:rFonts w:cs="Arial"/>
                <w:bCs/>
                <w:iCs/>
                <w:szCs w:val="18"/>
              </w:rPr>
              <w:t xml:space="preserve"> and of </w:t>
            </w:r>
            <w:r w:rsidRPr="00F4543C">
              <w:rPr>
                <w:rFonts w:cs="Arial"/>
                <w:bCs/>
                <w:i/>
                <w:iCs/>
                <w:szCs w:val="18"/>
              </w:rPr>
              <w:t>resumeWithSCG-Config-r16</w:t>
            </w:r>
            <w:r w:rsidRPr="00F4543C">
              <w:rPr>
                <w:rFonts w:cs="Arial"/>
                <w:bCs/>
                <w:iCs/>
                <w:szCs w:val="18"/>
              </w:rPr>
              <w:t xml:space="preserve"> as specified in TS 38.331 [9]</w:t>
            </w:r>
            <w:r w:rsidRPr="00F4543C">
              <w:t>.</w:t>
            </w:r>
          </w:p>
          <w:p w14:paraId="33924CF6" w14:textId="77777777" w:rsidR="009D57FF" w:rsidRPr="00F4543C" w:rsidRDefault="009D57FF" w:rsidP="009D57FF">
            <w:pPr>
              <w:pStyle w:val="TAL"/>
            </w:pPr>
            <w:r w:rsidRPr="00F4543C">
              <w:rPr>
                <w:rFonts w:cs="Arial"/>
                <w:bCs/>
                <w:iCs/>
                <w:szCs w:val="18"/>
              </w:rPr>
              <w:t xml:space="preserve">A UE indicating support of </w:t>
            </w:r>
            <w:r w:rsidRPr="00F4543C">
              <w:rPr>
                <w:rFonts w:cs="Arial"/>
                <w:bCs/>
                <w:i/>
                <w:iCs/>
                <w:szCs w:val="18"/>
              </w:rPr>
              <w:t>directSCG-SCellActivationResume-r16</w:t>
            </w:r>
            <w:r w:rsidRPr="00F4543C">
              <w:rPr>
                <w:rFonts w:cs="Arial"/>
                <w:bCs/>
                <w:iCs/>
                <w:szCs w:val="18"/>
              </w:rPr>
              <w:t xml:space="preserve"> shall indicate support of EN-DC or NGEN-DC and support of </w:t>
            </w:r>
            <w:r w:rsidRPr="00F4543C">
              <w:rPr>
                <w:rFonts w:cs="Arial"/>
                <w:bCs/>
                <w:i/>
                <w:iCs/>
                <w:szCs w:val="18"/>
              </w:rPr>
              <w:t>resumeWithSCG-Config-r16</w:t>
            </w:r>
            <w:r w:rsidRPr="00F4543C">
              <w:rPr>
                <w:rFonts w:cs="Arial"/>
                <w:bCs/>
                <w:iCs/>
                <w:szCs w:val="18"/>
              </w:rPr>
              <w:t xml:space="preserve"> as specified in TS 36.331 [17] or indicate support of </w:t>
            </w:r>
            <w:r w:rsidRPr="00F4543C">
              <w:rPr>
                <w:rFonts w:cs="Arial"/>
                <w:bCs/>
                <w:iCs/>
                <w:szCs w:val="18"/>
                <w:lang w:eastAsia="zh-CN"/>
              </w:rPr>
              <w:t>NR-DC</w:t>
            </w:r>
            <w:r w:rsidRPr="00F4543C">
              <w:rPr>
                <w:rFonts w:cs="Arial"/>
                <w:bCs/>
                <w:iCs/>
                <w:szCs w:val="18"/>
              </w:rPr>
              <w:t xml:space="preserve"> and of </w:t>
            </w:r>
            <w:r w:rsidRPr="00F4543C">
              <w:rPr>
                <w:rFonts w:cs="Arial"/>
                <w:bCs/>
                <w:i/>
                <w:iCs/>
                <w:szCs w:val="18"/>
              </w:rPr>
              <w:t>resumeWithSCG-Config-r16</w:t>
            </w:r>
            <w:r w:rsidRPr="00F4543C">
              <w:rPr>
                <w:rFonts w:cs="Arial"/>
                <w:bCs/>
                <w:iCs/>
                <w:szCs w:val="18"/>
              </w:rPr>
              <w:t xml:space="preserve"> as specified in TS 38.331 [9]</w:t>
            </w:r>
            <w:r w:rsidRPr="00F4543C">
              <w:t>.</w:t>
            </w:r>
          </w:p>
        </w:tc>
        <w:tc>
          <w:tcPr>
            <w:tcW w:w="567" w:type="dxa"/>
          </w:tcPr>
          <w:p w14:paraId="0E9F4EB7" w14:textId="77777777" w:rsidR="009D57FF" w:rsidRPr="00F4543C" w:rsidRDefault="009D57FF" w:rsidP="009D57FF">
            <w:pPr>
              <w:pStyle w:val="TAL"/>
            </w:pPr>
            <w:r w:rsidRPr="00F4543C">
              <w:rPr>
                <w:rFonts w:cs="Arial"/>
                <w:szCs w:val="18"/>
              </w:rPr>
              <w:t>UE</w:t>
            </w:r>
          </w:p>
        </w:tc>
        <w:tc>
          <w:tcPr>
            <w:tcW w:w="567" w:type="dxa"/>
          </w:tcPr>
          <w:p w14:paraId="109B71B0" w14:textId="77777777" w:rsidR="009D57FF" w:rsidRPr="00F4543C" w:rsidRDefault="009D57FF" w:rsidP="009D57FF">
            <w:pPr>
              <w:pStyle w:val="TAL"/>
            </w:pPr>
            <w:r w:rsidRPr="00F4543C">
              <w:rPr>
                <w:rFonts w:cs="Arial"/>
                <w:szCs w:val="18"/>
              </w:rPr>
              <w:t>No</w:t>
            </w:r>
          </w:p>
        </w:tc>
        <w:tc>
          <w:tcPr>
            <w:tcW w:w="709" w:type="dxa"/>
          </w:tcPr>
          <w:p w14:paraId="3665310C" w14:textId="77777777" w:rsidR="009D57FF" w:rsidRPr="00F4543C" w:rsidRDefault="009D57FF" w:rsidP="009D57FF">
            <w:pPr>
              <w:pStyle w:val="TAL"/>
            </w:pPr>
            <w:r w:rsidRPr="00F4543C">
              <w:rPr>
                <w:rFonts w:cs="Arial"/>
                <w:szCs w:val="18"/>
              </w:rPr>
              <w:t>No</w:t>
            </w:r>
          </w:p>
        </w:tc>
        <w:tc>
          <w:tcPr>
            <w:tcW w:w="708" w:type="dxa"/>
          </w:tcPr>
          <w:p w14:paraId="63177778" w14:textId="77777777" w:rsidR="009D57FF" w:rsidRPr="00F4543C" w:rsidRDefault="009D57FF" w:rsidP="009D57FF">
            <w:pPr>
              <w:pStyle w:val="TAL"/>
            </w:pPr>
            <w:r w:rsidRPr="00F4543C">
              <w:rPr>
                <w:rFonts w:cs="Arial"/>
                <w:szCs w:val="18"/>
              </w:rPr>
              <w:t>Yes</w:t>
            </w:r>
          </w:p>
        </w:tc>
      </w:tr>
      <w:tr w:rsidR="009D57FF" w:rsidRPr="00F4543C" w14:paraId="381AADDE" w14:textId="77777777" w:rsidTr="009D57FF">
        <w:trPr>
          <w:cantSplit/>
          <w:tblHeader/>
        </w:trPr>
        <w:tc>
          <w:tcPr>
            <w:tcW w:w="7088" w:type="dxa"/>
          </w:tcPr>
          <w:p w14:paraId="73053AAF" w14:textId="77777777" w:rsidR="009D57FF" w:rsidRPr="00F4543C" w:rsidRDefault="009D57FF" w:rsidP="009D57FF">
            <w:pPr>
              <w:pStyle w:val="TAL"/>
              <w:rPr>
                <w:rFonts w:cs="Arial"/>
                <w:b/>
                <w:bCs/>
                <w:i/>
                <w:iCs/>
                <w:szCs w:val="18"/>
              </w:rPr>
            </w:pPr>
            <w:r w:rsidRPr="00F4543C">
              <w:rPr>
                <w:rFonts w:cs="Arial"/>
                <w:b/>
                <w:bCs/>
                <w:i/>
                <w:iCs/>
                <w:szCs w:val="18"/>
              </w:rPr>
              <w:t>drx-Adaptation-r16</w:t>
            </w:r>
          </w:p>
          <w:p w14:paraId="2AA92F28" w14:textId="77777777" w:rsidR="009D57FF" w:rsidRPr="00F4543C" w:rsidRDefault="009D57FF" w:rsidP="009D57FF">
            <w:pPr>
              <w:pStyle w:val="TAL"/>
              <w:rPr>
                <w:rFonts w:cs="Arial"/>
                <w:bCs/>
                <w:iCs/>
                <w:szCs w:val="18"/>
              </w:rPr>
            </w:pPr>
            <w:r w:rsidRPr="00F4543C">
              <w:rPr>
                <w:rFonts w:cs="Arial"/>
                <w:bCs/>
                <w:iCs/>
                <w:szCs w:val="18"/>
              </w:rPr>
              <w:t>Indicates whether the UE supports DRX adaptation comprised of the following functional components:</w:t>
            </w:r>
          </w:p>
          <w:p w14:paraId="3782D471" w14:textId="77777777" w:rsidR="009D57FF" w:rsidRPr="00F4543C" w:rsidRDefault="009D57FF" w:rsidP="009D57FF">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Configured</w:t>
            </w:r>
            <w:r w:rsidRPr="00F4543C">
              <w:rPr>
                <w:rFonts w:ascii="Arial" w:hAnsi="Arial" w:cs="Arial"/>
                <w:i/>
                <w:sz w:val="18"/>
                <w:szCs w:val="18"/>
              </w:rPr>
              <w:t xml:space="preserve"> </w:t>
            </w:r>
            <w:proofErr w:type="spellStart"/>
            <w:r w:rsidRPr="00F4543C">
              <w:rPr>
                <w:rFonts w:ascii="Arial" w:hAnsi="Arial" w:cs="Arial"/>
                <w:i/>
                <w:sz w:val="18"/>
                <w:szCs w:val="18"/>
              </w:rPr>
              <w:t>ps</w:t>
            </w:r>
            <w:proofErr w:type="spellEnd"/>
            <w:r w:rsidRPr="00F4543C">
              <w:rPr>
                <w:rFonts w:ascii="Arial" w:hAnsi="Arial" w:cs="Arial"/>
                <w:i/>
                <w:sz w:val="18"/>
                <w:szCs w:val="18"/>
              </w:rPr>
              <w:t xml:space="preserve">-Offset </w:t>
            </w:r>
            <w:r w:rsidRPr="00F4543C">
              <w:rPr>
                <w:rFonts w:ascii="Arial" w:hAnsi="Arial" w:cs="Arial"/>
                <w:sz w:val="18"/>
                <w:szCs w:val="18"/>
              </w:rPr>
              <w:t xml:space="preserve">for the detection of DCI format 2_6 with CRC scrambling by </w:t>
            </w:r>
            <w:proofErr w:type="spellStart"/>
            <w:r w:rsidRPr="00F4543C">
              <w:rPr>
                <w:rFonts w:ascii="Arial" w:hAnsi="Arial" w:cs="Arial"/>
                <w:i/>
                <w:iCs/>
                <w:sz w:val="18"/>
                <w:szCs w:val="18"/>
              </w:rPr>
              <w:t>ps</w:t>
            </w:r>
            <w:proofErr w:type="spellEnd"/>
            <w:r w:rsidRPr="00F4543C">
              <w:rPr>
                <w:rFonts w:ascii="Arial" w:hAnsi="Arial" w:cs="Arial"/>
                <w:sz w:val="18"/>
                <w:szCs w:val="18"/>
              </w:rPr>
              <w:t xml:space="preserve">-RNTI and reported </w:t>
            </w:r>
            <w:proofErr w:type="spellStart"/>
            <w:r w:rsidRPr="00F4543C">
              <w:rPr>
                <w:rFonts w:ascii="Arial" w:hAnsi="Arial" w:cs="Arial"/>
                <w:i/>
                <w:iCs/>
                <w:sz w:val="18"/>
                <w:szCs w:val="18"/>
              </w:rPr>
              <w:t>MinTimeGap</w:t>
            </w:r>
            <w:proofErr w:type="spellEnd"/>
            <w:r w:rsidRPr="00F4543C" w:rsidDel="008E1262">
              <w:rPr>
                <w:rFonts w:ascii="Arial" w:hAnsi="Arial" w:cs="Arial"/>
                <w:sz w:val="18"/>
                <w:szCs w:val="18"/>
              </w:rPr>
              <w:t xml:space="preserve"> </w:t>
            </w:r>
            <w:r w:rsidRPr="00F4543C">
              <w:rPr>
                <w:rFonts w:ascii="Arial" w:hAnsi="Arial" w:cs="Arial"/>
                <w:sz w:val="18"/>
                <w:szCs w:val="18"/>
              </w:rPr>
              <w:t xml:space="preserve">before the start of </w:t>
            </w:r>
            <w:proofErr w:type="spellStart"/>
            <w:r w:rsidRPr="00F4543C">
              <w:rPr>
                <w:rFonts w:ascii="Arial" w:hAnsi="Arial" w:cs="Arial"/>
                <w:i/>
                <w:sz w:val="18"/>
                <w:szCs w:val="18"/>
              </w:rPr>
              <w:t>drx-onDurationTimer</w:t>
            </w:r>
            <w:proofErr w:type="spellEnd"/>
            <w:r w:rsidRPr="00F4543C">
              <w:t xml:space="preserve"> </w:t>
            </w:r>
            <w:r w:rsidRPr="00F4543C">
              <w:rPr>
                <w:rFonts w:ascii="Arial" w:hAnsi="Arial" w:cs="Arial"/>
                <w:iCs/>
                <w:sz w:val="18"/>
                <w:szCs w:val="18"/>
              </w:rPr>
              <w:t>of Long DRX</w:t>
            </w:r>
          </w:p>
          <w:p w14:paraId="311CD4C2" w14:textId="77777777" w:rsidR="009D57FF" w:rsidRPr="00F4543C" w:rsidRDefault="009D57FF" w:rsidP="009D57FF">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Indication of UE whether or not to start </w:t>
            </w:r>
            <w:proofErr w:type="spellStart"/>
            <w:r w:rsidRPr="00F4543C">
              <w:rPr>
                <w:rFonts w:ascii="Arial" w:hAnsi="Arial" w:cs="Arial"/>
                <w:i/>
                <w:sz w:val="18"/>
                <w:szCs w:val="18"/>
              </w:rPr>
              <w:t>drx-onDurationTimer</w:t>
            </w:r>
            <w:proofErr w:type="spellEnd"/>
            <w:r w:rsidRPr="00F4543C">
              <w:rPr>
                <w:rFonts w:ascii="Arial" w:hAnsi="Arial" w:cs="Arial"/>
                <w:sz w:val="18"/>
                <w:szCs w:val="18"/>
              </w:rPr>
              <w:t xml:space="preserve"> for the next Long DRX cycle by detection of DCI format 2_6</w:t>
            </w:r>
          </w:p>
          <w:p w14:paraId="3A1AEAEC" w14:textId="77777777" w:rsidR="009D57FF" w:rsidRPr="00F4543C" w:rsidRDefault="009D57FF" w:rsidP="009D57FF">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Configured UE wakeup or not when DCI format 2_6 is not detected at all monitoring occasions outside Active Time</w:t>
            </w:r>
          </w:p>
          <w:p w14:paraId="35B32E69" w14:textId="77777777" w:rsidR="009D57FF" w:rsidRPr="00F4543C" w:rsidRDefault="009D57FF" w:rsidP="009D57FF">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Configured periodic CSI report apart from L1-RSRP (</w:t>
            </w:r>
            <w:proofErr w:type="spellStart"/>
            <w:r w:rsidRPr="00F4543C">
              <w:rPr>
                <w:rFonts w:ascii="Arial" w:hAnsi="Arial" w:cs="Arial"/>
                <w:i/>
                <w:iCs/>
                <w:sz w:val="18"/>
                <w:szCs w:val="18"/>
              </w:rPr>
              <w:t>ps-TransmitOtherPeriodicCSI</w:t>
            </w:r>
            <w:proofErr w:type="spellEnd"/>
            <w:r w:rsidRPr="00F4543C">
              <w:rPr>
                <w:rFonts w:ascii="Arial" w:hAnsi="Arial" w:cs="Arial"/>
                <w:sz w:val="18"/>
                <w:szCs w:val="18"/>
              </w:rPr>
              <w:t>) when impacted by DCI format 2_6 that</w:t>
            </w:r>
            <w:r w:rsidRPr="00F4543C">
              <w:rPr>
                <w:rFonts w:ascii="Arial" w:hAnsi="Arial" w:cs="Arial"/>
                <w:i/>
                <w:sz w:val="18"/>
                <w:szCs w:val="18"/>
              </w:rPr>
              <w:t xml:space="preserve"> </w:t>
            </w:r>
            <w:proofErr w:type="spellStart"/>
            <w:r w:rsidRPr="00F4543C">
              <w:rPr>
                <w:rFonts w:ascii="Arial" w:hAnsi="Arial" w:cs="Arial"/>
                <w:i/>
                <w:sz w:val="18"/>
                <w:szCs w:val="18"/>
              </w:rPr>
              <w:t>drx-onDurationTimer</w:t>
            </w:r>
            <w:proofErr w:type="spellEnd"/>
            <w:r w:rsidRPr="00F4543C">
              <w:rPr>
                <w:rFonts w:ascii="Arial" w:hAnsi="Arial" w:cs="Arial"/>
                <w:sz w:val="18"/>
                <w:szCs w:val="18"/>
              </w:rPr>
              <w:t xml:space="preserve"> does not start for the next Long DRX cycle</w:t>
            </w:r>
          </w:p>
          <w:p w14:paraId="36084158" w14:textId="77777777" w:rsidR="009D57FF" w:rsidRPr="00F4543C" w:rsidRDefault="009D57FF" w:rsidP="009D57FF">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Configured periodic L1-RSRP report (</w:t>
            </w:r>
            <w:r w:rsidRPr="00F4543C">
              <w:rPr>
                <w:rFonts w:ascii="Arial" w:hAnsi="Arial" w:cs="Arial"/>
                <w:i/>
                <w:iCs/>
                <w:sz w:val="18"/>
                <w:szCs w:val="18"/>
              </w:rPr>
              <w:t>ps-TransmitPeriodicL1-RSRP</w:t>
            </w:r>
            <w:r w:rsidRPr="00F4543C">
              <w:rPr>
                <w:rFonts w:ascii="Arial" w:hAnsi="Arial" w:cs="Arial"/>
                <w:sz w:val="18"/>
                <w:szCs w:val="18"/>
              </w:rPr>
              <w:t xml:space="preserve">) when impacted by DCI format 2_6 that </w:t>
            </w:r>
            <w:proofErr w:type="spellStart"/>
            <w:r w:rsidRPr="00F4543C">
              <w:rPr>
                <w:rFonts w:ascii="Arial" w:hAnsi="Arial" w:cs="Arial"/>
                <w:i/>
                <w:sz w:val="18"/>
                <w:szCs w:val="18"/>
              </w:rPr>
              <w:t>drx-onDurationTimer</w:t>
            </w:r>
            <w:proofErr w:type="spellEnd"/>
            <w:r w:rsidRPr="00F4543C">
              <w:rPr>
                <w:rFonts w:ascii="Arial" w:hAnsi="Arial" w:cs="Arial"/>
                <w:sz w:val="18"/>
                <w:szCs w:val="18"/>
              </w:rPr>
              <w:t xml:space="preserve"> does not start for the next Long DRX cycle</w:t>
            </w:r>
          </w:p>
          <w:p w14:paraId="75BFA694" w14:textId="77777777" w:rsidR="009D57FF" w:rsidRPr="00F4543C" w:rsidRDefault="009D57FF" w:rsidP="009D57FF">
            <w:pPr>
              <w:pStyle w:val="TAL"/>
            </w:pPr>
            <w:r w:rsidRPr="00F4543C">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sidRPr="00F4543C">
              <w:rPr>
                <w:rFonts w:cs="Arial"/>
                <w:bCs/>
                <w:i/>
                <w:szCs w:val="18"/>
              </w:rPr>
              <w:t>drx-onDurationTimer</w:t>
            </w:r>
            <w:proofErr w:type="spellEnd"/>
            <w:r w:rsidRPr="00F4543C">
              <w:rPr>
                <w:rFonts w:cs="Arial"/>
                <w:bCs/>
                <w:iCs/>
                <w:szCs w:val="18"/>
              </w:rPr>
              <w:t xml:space="preserve"> of Long DRX for each SCS. The value </w:t>
            </w:r>
            <w:r w:rsidRPr="00F4543C">
              <w:rPr>
                <w:rFonts w:cs="Arial"/>
                <w:bCs/>
                <w:i/>
                <w:szCs w:val="18"/>
              </w:rPr>
              <w:t>sl1</w:t>
            </w:r>
            <w:r w:rsidRPr="00F4543C">
              <w:rPr>
                <w:rFonts w:cs="Arial"/>
                <w:bCs/>
                <w:iCs/>
                <w:szCs w:val="18"/>
              </w:rPr>
              <w:t xml:space="preserve"> indicates 1 slot. The value </w:t>
            </w:r>
            <w:r w:rsidRPr="00F4543C">
              <w:rPr>
                <w:rFonts w:cs="Arial"/>
                <w:bCs/>
                <w:i/>
                <w:szCs w:val="18"/>
              </w:rPr>
              <w:t>sl2</w:t>
            </w:r>
            <w:r w:rsidRPr="00F4543C">
              <w:rPr>
                <w:rFonts w:cs="Arial"/>
                <w:bCs/>
                <w:iCs/>
                <w:szCs w:val="18"/>
              </w:rPr>
              <w:t xml:space="preserve"> indicates 2 slots, and so on. Support of this feature is reported for licensed and unlicensed bands, respectively. When this field is reported, either of </w:t>
            </w:r>
            <w:r w:rsidRPr="00F4543C">
              <w:rPr>
                <w:rFonts w:cs="Arial"/>
                <w:bCs/>
                <w:i/>
                <w:iCs/>
                <w:szCs w:val="18"/>
              </w:rPr>
              <w:t>sharedSpectrumChAccess-r16</w:t>
            </w:r>
            <w:r w:rsidRPr="00F4543C">
              <w:rPr>
                <w:rFonts w:cs="Arial"/>
                <w:bCs/>
                <w:iCs/>
                <w:szCs w:val="18"/>
              </w:rPr>
              <w:t xml:space="preserve"> or </w:t>
            </w:r>
            <w:r w:rsidRPr="00F4543C">
              <w:rPr>
                <w:rFonts w:cs="Arial"/>
                <w:bCs/>
                <w:i/>
                <w:szCs w:val="18"/>
              </w:rPr>
              <w:t>non-SharedSpectrumChAccess-r16</w:t>
            </w:r>
            <w:r w:rsidRPr="00F4543C">
              <w:rPr>
                <w:rFonts w:cs="Arial"/>
                <w:bCs/>
                <w:iCs/>
                <w:szCs w:val="18"/>
              </w:rPr>
              <w:t xml:space="preserve"> shall be reported, at least.</w:t>
            </w:r>
          </w:p>
        </w:tc>
        <w:tc>
          <w:tcPr>
            <w:tcW w:w="567" w:type="dxa"/>
          </w:tcPr>
          <w:p w14:paraId="54668542" w14:textId="77777777" w:rsidR="009D57FF" w:rsidRPr="00F4543C" w:rsidRDefault="009D57FF" w:rsidP="009D57FF">
            <w:pPr>
              <w:pStyle w:val="TAL"/>
            </w:pPr>
            <w:r w:rsidRPr="00F4543C">
              <w:rPr>
                <w:rFonts w:cs="Arial"/>
                <w:szCs w:val="18"/>
              </w:rPr>
              <w:t>UE</w:t>
            </w:r>
          </w:p>
        </w:tc>
        <w:tc>
          <w:tcPr>
            <w:tcW w:w="567" w:type="dxa"/>
          </w:tcPr>
          <w:p w14:paraId="7C131ACD" w14:textId="77777777" w:rsidR="009D57FF" w:rsidRPr="00F4543C" w:rsidRDefault="009D57FF" w:rsidP="009D57FF">
            <w:pPr>
              <w:pStyle w:val="TAL"/>
            </w:pPr>
            <w:r w:rsidRPr="00F4543C">
              <w:rPr>
                <w:rFonts w:cs="Arial"/>
                <w:szCs w:val="18"/>
              </w:rPr>
              <w:t>No</w:t>
            </w:r>
          </w:p>
        </w:tc>
        <w:tc>
          <w:tcPr>
            <w:tcW w:w="709" w:type="dxa"/>
          </w:tcPr>
          <w:p w14:paraId="03F824E9" w14:textId="77777777" w:rsidR="009D57FF" w:rsidRPr="00F4543C" w:rsidRDefault="009D57FF" w:rsidP="009D57FF">
            <w:pPr>
              <w:pStyle w:val="TAL"/>
            </w:pPr>
            <w:r w:rsidRPr="00F4543C">
              <w:rPr>
                <w:rFonts w:cs="Arial"/>
                <w:szCs w:val="18"/>
              </w:rPr>
              <w:t>No</w:t>
            </w:r>
          </w:p>
        </w:tc>
        <w:tc>
          <w:tcPr>
            <w:tcW w:w="708" w:type="dxa"/>
          </w:tcPr>
          <w:p w14:paraId="61ACAAA0" w14:textId="77777777" w:rsidR="009D57FF" w:rsidRPr="00F4543C" w:rsidRDefault="009D57FF" w:rsidP="009D57FF">
            <w:pPr>
              <w:pStyle w:val="TAL"/>
            </w:pPr>
            <w:r w:rsidRPr="00F4543C">
              <w:rPr>
                <w:rFonts w:cs="Arial"/>
                <w:szCs w:val="18"/>
              </w:rPr>
              <w:t>Yes</w:t>
            </w:r>
          </w:p>
        </w:tc>
      </w:tr>
      <w:tr w:rsidR="009D57FF" w:rsidRPr="00F4543C" w14:paraId="17FB01EC" w14:textId="77777777" w:rsidTr="009D57FF">
        <w:trPr>
          <w:cantSplit/>
          <w:tblHeader/>
        </w:trPr>
        <w:tc>
          <w:tcPr>
            <w:tcW w:w="7088" w:type="dxa"/>
          </w:tcPr>
          <w:p w14:paraId="728CED25" w14:textId="77777777" w:rsidR="009D57FF" w:rsidRPr="00F4543C" w:rsidRDefault="009D57FF" w:rsidP="009D57FF">
            <w:pPr>
              <w:pStyle w:val="TAL"/>
              <w:rPr>
                <w:b/>
                <w:bCs/>
                <w:i/>
                <w:iCs/>
                <w:lang w:eastAsia="zh-CN"/>
              </w:rPr>
            </w:pPr>
            <w:r w:rsidRPr="00F4543C">
              <w:rPr>
                <w:b/>
                <w:bCs/>
                <w:i/>
                <w:iCs/>
              </w:rPr>
              <w:lastRenderedPageBreak/>
              <w:t>enhancedSkipUplinkTxConfigured-r16</w:t>
            </w:r>
          </w:p>
          <w:p w14:paraId="237299EE" w14:textId="77777777" w:rsidR="009D57FF" w:rsidRPr="00F4543C" w:rsidRDefault="009D57FF" w:rsidP="009D57FF">
            <w:pPr>
              <w:pStyle w:val="TAL"/>
              <w:rPr>
                <w:rFonts w:cs="Arial"/>
                <w:b/>
                <w:bCs/>
                <w:i/>
                <w:iCs/>
                <w:szCs w:val="18"/>
              </w:rPr>
            </w:pPr>
            <w:r w:rsidRPr="00F4543C">
              <w:t xml:space="preserve">Indicates whether the UE supports skipping UL transmission for a </w:t>
            </w:r>
            <w:r w:rsidRPr="00F4543C">
              <w:rPr>
                <w:lang w:eastAsia="zh-CN"/>
              </w:rPr>
              <w:t>configured</w:t>
            </w:r>
            <w:r w:rsidRPr="00F4543C">
              <w:t xml:space="preserve"> uplink grant only if no data is available for transmission and no UCI is multiplexed on the corresponding PUSCH of the uplink grant as specified in TS 38.321 [8].</w:t>
            </w:r>
          </w:p>
        </w:tc>
        <w:tc>
          <w:tcPr>
            <w:tcW w:w="567" w:type="dxa"/>
          </w:tcPr>
          <w:p w14:paraId="7E88121A" w14:textId="77777777" w:rsidR="009D57FF" w:rsidRPr="00F4543C" w:rsidRDefault="009D57FF" w:rsidP="009D57FF">
            <w:pPr>
              <w:pStyle w:val="TAL"/>
              <w:rPr>
                <w:rFonts w:cs="Arial"/>
                <w:szCs w:val="18"/>
              </w:rPr>
            </w:pPr>
            <w:r w:rsidRPr="00F4543C">
              <w:rPr>
                <w:rFonts w:cs="Arial"/>
                <w:bCs/>
                <w:iCs/>
                <w:szCs w:val="18"/>
              </w:rPr>
              <w:t>UE</w:t>
            </w:r>
          </w:p>
        </w:tc>
        <w:tc>
          <w:tcPr>
            <w:tcW w:w="567" w:type="dxa"/>
          </w:tcPr>
          <w:p w14:paraId="452B7D0F" w14:textId="77777777" w:rsidR="009D57FF" w:rsidRPr="00F4543C" w:rsidRDefault="009D57FF" w:rsidP="009D57FF">
            <w:pPr>
              <w:pStyle w:val="TAL"/>
              <w:rPr>
                <w:rFonts w:cs="Arial"/>
                <w:szCs w:val="18"/>
              </w:rPr>
            </w:pPr>
            <w:r w:rsidRPr="00F4543C">
              <w:rPr>
                <w:rFonts w:cs="Arial"/>
                <w:bCs/>
                <w:iCs/>
                <w:szCs w:val="18"/>
              </w:rPr>
              <w:t>No</w:t>
            </w:r>
          </w:p>
        </w:tc>
        <w:tc>
          <w:tcPr>
            <w:tcW w:w="709" w:type="dxa"/>
          </w:tcPr>
          <w:p w14:paraId="30698DFA" w14:textId="77777777" w:rsidR="009D57FF" w:rsidRPr="00F4543C" w:rsidRDefault="009D57FF" w:rsidP="009D57FF">
            <w:pPr>
              <w:pStyle w:val="TAL"/>
              <w:rPr>
                <w:rFonts w:cs="Arial"/>
                <w:szCs w:val="18"/>
              </w:rPr>
            </w:pPr>
            <w:r w:rsidRPr="00F4543C">
              <w:rPr>
                <w:rFonts w:cs="Arial"/>
                <w:bCs/>
                <w:iCs/>
                <w:szCs w:val="18"/>
              </w:rPr>
              <w:t>Yes</w:t>
            </w:r>
          </w:p>
        </w:tc>
        <w:tc>
          <w:tcPr>
            <w:tcW w:w="708" w:type="dxa"/>
          </w:tcPr>
          <w:p w14:paraId="5C788E61" w14:textId="77777777" w:rsidR="009D57FF" w:rsidRPr="00F4543C" w:rsidRDefault="009D57FF" w:rsidP="009D57FF">
            <w:pPr>
              <w:pStyle w:val="TAL"/>
              <w:rPr>
                <w:rFonts w:cs="Arial"/>
                <w:szCs w:val="18"/>
              </w:rPr>
            </w:pPr>
            <w:r w:rsidRPr="00F4543C">
              <w:t>No</w:t>
            </w:r>
          </w:p>
        </w:tc>
      </w:tr>
      <w:tr w:rsidR="009D57FF" w:rsidRPr="00F4543C" w14:paraId="5A0E7968" w14:textId="77777777" w:rsidTr="009D57FF">
        <w:trPr>
          <w:cantSplit/>
          <w:tblHeader/>
        </w:trPr>
        <w:tc>
          <w:tcPr>
            <w:tcW w:w="7088" w:type="dxa"/>
          </w:tcPr>
          <w:p w14:paraId="138576AE" w14:textId="77777777" w:rsidR="009D57FF" w:rsidRPr="00F4543C" w:rsidRDefault="009D57FF" w:rsidP="009D57FF">
            <w:pPr>
              <w:pStyle w:val="TAL"/>
              <w:rPr>
                <w:b/>
                <w:bCs/>
                <w:i/>
                <w:iCs/>
                <w:lang w:eastAsia="zh-CN"/>
              </w:rPr>
            </w:pPr>
            <w:r w:rsidRPr="00F4543C">
              <w:rPr>
                <w:b/>
                <w:bCs/>
                <w:i/>
                <w:iCs/>
              </w:rPr>
              <w:t>enhancedSkipUplinkTxDynamic-r16</w:t>
            </w:r>
          </w:p>
          <w:p w14:paraId="0226B0AE" w14:textId="77777777" w:rsidR="009D57FF" w:rsidRPr="00F4543C" w:rsidRDefault="009D57FF" w:rsidP="009D57FF">
            <w:pPr>
              <w:pStyle w:val="TAL"/>
              <w:rPr>
                <w:rFonts w:cs="Arial"/>
                <w:b/>
                <w:bCs/>
                <w:i/>
                <w:iCs/>
                <w:szCs w:val="18"/>
              </w:rPr>
            </w:pPr>
            <w:r w:rsidRPr="00F4543C">
              <w:t xml:space="preserve">Indicates whether the UE supports skipping UL transmission for an uplink </w:t>
            </w:r>
            <w:r w:rsidRPr="00F4543C">
              <w:rPr>
                <w:lang w:eastAsia="ko-KR"/>
              </w:rPr>
              <w:t>grant addressed to a C-RNTI</w:t>
            </w:r>
            <w:r w:rsidRPr="00F4543C">
              <w:t xml:space="preserve"> only if no data is available for transmission and no UCI is multiplexed on the corresponding PUSCH of the uplink grant as specified in TS 38.321 [8].</w:t>
            </w:r>
          </w:p>
        </w:tc>
        <w:tc>
          <w:tcPr>
            <w:tcW w:w="567" w:type="dxa"/>
          </w:tcPr>
          <w:p w14:paraId="2154B0EB" w14:textId="77777777" w:rsidR="009D57FF" w:rsidRPr="00F4543C" w:rsidRDefault="009D57FF" w:rsidP="009D57FF">
            <w:pPr>
              <w:pStyle w:val="TAL"/>
              <w:rPr>
                <w:rFonts w:cs="Arial"/>
                <w:szCs w:val="18"/>
              </w:rPr>
            </w:pPr>
            <w:r w:rsidRPr="00F4543C">
              <w:rPr>
                <w:rFonts w:cs="Arial"/>
                <w:bCs/>
                <w:iCs/>
                <w:szCs w:val="18"/>
              </w:rPr>
              <w:t>UE</w:t>
            </w:r>
          </w:p>
        </w:tc>
        <w:tc>
          <w:tcPr>
            <w:tcW w:w="567" w:type="dxa"/>
          </w:tcPr>
          <w:p w14:paraId="4913F992" w14:textId="77777777" w:rsidR="009D57FF" w:rsidRPr="00F4543C" w:rsidRDefault="009D57FF" w:rsidP="009D57FF">
            <w:pPr>
              <w:pStyle w:val="TAL"/>
              <w:rPr>
                <w:rFonts w:cs="Arial"/>
                <w:szCs w:val="18"/>
              </w:rPr>
            </w:pPr>
            <w:r w:rsidRPr="00F4543C">
              <w:rPr>
                <w:rFonts w:cs="Arial"/>
                <w:bCs/>
                <w:iCs/>
                <w:szCs w:val="18"/>
              </w:rPr>
              <w:t>No</w:t>
            </w:r>
          </w:p>
        </w:tc>
        <w:tc>
          <w:tcPr>
            <w:tcW w:w="709" w:type="dxa"/>
          </w:tcPr>
          <w:p w14:paraId="1E5A2A7C" w14:textId="77777777" w:rsidR="009D57FF" w:rsidRPr="00F4543C" w:rsidRDefault="009D57FF" w:rsidP="009D57FF">
            <w:pPr>
              <w:pStyle w:val="TAL"/>
              <w:rPr>
                <w:rFonts w:cs="Arial"/>
                <w:szCs w:val="18"/>
              </w:rPr>
            </w:pPr>
            <w:r w:rsidRPr="00F4543C">
              <w:rPr>
                <w:rFonts w:cs="Arial"/>
                <w:bCs/>
                <w:iCs/>
                <w:szCs w:val="18"/>
              </w:rPr>
              <w:t>Yes</w:t>
            </w:r>
          </w:p>
        </w:tc>
        <w:tc>
          <w:tcPr>
            <w:tcW w:w="708" w:type="dxa"/>
          </w:tcPr>
          <w:p w14:paraId="041CA5BA" w14:textId="77777777" w:rsidR="009D57FF" w:rsidRPr="00F4543C" w:rsidRDefault="009D57FF" w:rsidP="009D57FF">
            <w:pPr>
              <w:pStyle w:val="TAL"/>
              <w:rPr>
                <w:rFonts w:cs="Arial"/>
                <w:szCs w:val="18"/>
              </w:rPr>
            </w:pPr>
            <w:r w:rsidRPr="00F4543C">
              <w:t>No</w:t>
            </w:r>
          </w:p>
        </w:tc>
      </w:tr>
      <w:tr w:rsidR="009D57FF" w:rsidRPr="00F4543C" w14:paraId="78917458" w14:textId="77777777" w:rsidTr="009D57FF">
        <w:trPr>
          <w:cantSplit/>
          <w:tblHeader/>
          <w:ins w:id="118" w:author="Intel" w:date="2021-12-10T14:32:00Z"/>
        </w:trPr>
        <w:tc>
          <w:tcPr>
            <w:tcW w:w="7088" w:type="dxa"/>
          </w:tcPr>
          <w:p w14:paraId="056DC641" w14:textId="09A4C911" w:rsidR="009D57FF" w:rsidRPr="001C77A9" w:rsidRDefault="009D57FF" w:rsidP="009D57FF">
            <w:pPr>
              <w:pStyle w:val="TAL"/>
              <w:rPr>
                <w:ins w:id="119" w:author="Intel" w:date="2021-12-10T14:33:00Z"/>
                <w:rFonts w:cs="Arial"/>
                <w:b/>
                <w:bCs/>
                <w:i/>
                <w:iCs/>
                <w:szCs w:val="18"/>
              </w:rPr>
            </w:pPr>
            <w:ins w:id="120" w:author="Intel" w:date="2021-12-10T14:33:00Z">
              <w:r w:rsidRPr="001D7B36">
                <w:rPr>
                  <w:rFonts w:cs="Arial"/>
                  <w:b/>
                  <w:bCs/>
                  <w:i/>
                  <w:iCs/>
                  <w:szCs w:val="18"/>
                </w:rPr>
                <w:t>harq</w:t>
              </w:r>
            </w:ins>
            <w:ins w:id="121" w:author="RAN2#117" w:date="2022-03-03T18:22:00Z">
              <w:r w:rsidR="00887177">
                <w:rPr>
                  <w:rFonts w:cs="Arial"/>
                  <w:b/>
                  <w:bCs/>
                  <w:i/>
                  <w:iCs/>
                  <w:szCs w:val="18"/>
                </w:rPr>
                <w:t>-</w:t>
              </w:r>
            </w:ins>
            <w:ins w:id="122" w:author="Intel" w:date="2021-12-10T14:33:00Z">
              <w:r w:rsidRPr="001D7B36">
                <w:rPr>
                  <w:rFonts w:cs="Arial"/>
                  <w:b/>
                  <w:bCs/>
                  <w:i/>
                  <w:iCs/>
                  <w:szCs w:val="18"/>
                </w:rPr>
                <w:t>FeedbackDisabled-r17</w:t>
              </w:r>
            </w:ins>
          </w:p>
          <w:p w14:paraId="4D3AA881" w14:textId="72277E4B" w:rsidR="009D57FF" w:rsidRDefault="009D57FF" w:rsidP="009D57FF">
            <w:pPr>
              <w:pStyle w:val="TAL"/>
              <w:rPr>
                <w:ins w:id="123" w:author="Intel" w:date="2021-12-10T14:32:00Z"/>
                <w:rFonts w:cs="Arial"/>
                <w:b/>
                <w:bCs/>
                <w:i/>
                <w:iCs/>
                <w:szCs w:val="18"/>
              </w:rPr>
            </w:pPr>
            <w:ins w:id="124" w:author="Intel" w:date="2021-12-10T14:33:00Z">
              <w:r w:rsidRPr="001036AD">
                <w:rPr>
                  <w:rFonts w:eastAsia="MS PGothic" w:cs="Arial"/>
                  <w:szCs w:val="18"/>
                </w:rPr>
                <w:t>Indicates whether the UE supports disabled HARQ feedback for downlink transmission</w:t>
              </w:r>
              <w:r>
                <w:rPr>
                  <w:rFonts w:eastAsia="MS PGothic" w:cs="Arial"/>
                  <w:szCs w:val="18"/>
                </w:rPr>
                <w:t>.</w:t>
              </w:r>
            </w:ins>
            <w:ins w:id="125" w:author="RAN2#116bis-e" w:date="2022-01-26T10:47:00Z">
              <w:r w:rsidR="008E426A">
                <w:t xml:space="preserve"> </w:t>
              </w:r>
              <w:r w:rsidR="008E426A" w:rsidRPr="008E426A">
                <w:rPr>
                  <w:rFonts w:eastAsia="MS PGothic" w:cs="Arial"/>
                  <w:szCs w:val="18"/>
                </w:rPr>
                <w:t xml:space="preserve">A UE supporting this feature shall also indicate </w:t>
              </w:r>
            </w:ins>
            <w:ins w:id="126" w:author="RAN2#116bis-e" w:date="2022-01-26T10:51:00Z">
              <w:r w:rsidR="008E426A">
                <w:rPr>
                  <w:rFonts w:eastAsia="MS PGothic" w:cs="Arial"/>
                  <w:szCs w:val="18"/>
                </w:rPr>
                <w:t xml:space="preserve">the </w:t>
              </w:r>
            </w:ins>
            <w:ins w:id="127" w:author="RAN2#116bis-e" w:date="2022-01-26T10:47:00Z">
              <w:r w:rsidR="008E426A" w:rsidRPr="008E426A">
                <w:rPr>
                  <w:rFonts w:eastAsia="MS PGothic" w:cs="Arial"/>
                  <w:szCs w:val="18"/>
                </w:rPr>
                <w:t xml:space="preserve">support of </w:t>
              </w:r>
            </w:ins>
            <w:ins w:id="128" w:author="RAN2#116bis-e" w:date="2022-01-26T10:48:00Z">
              <w:r w:rsidR="008E426A" w:rsidRPr="008E426A">
                <w:rPr>
                  <w:rFonts w:eastAsia="MS PGothic" w:cs="Arial"/>
                  <w:i/>
                  <w:iCs/>
                  <w:szCs w:val="18"/>
                </w:rPr>
                <w:t>nonTerrestrialNetwork-r17</w:t>
              </w:r>
            </w:ins>
            <w:ins w:id="129" w:author="RAN2#116bis-e" w:date="2022-01-26T10:47:00Z">
              <w:r w:rsidR="008E426A" w:rsidRPr="008E426A">
                <w:rPr>
                  <w:rFonts w:eastAsia="MS PGothic" w:cs="Arial"/>
                  <w:szCs w:val="18"/>
                </w:rPr>
                <w:t>.</w:t>
              </w:r>
            </w:ins>
          </w:p>
        </w:tc>
        <w:tc>
          <w:tcPr>
            <w:tcW w:w="567" w:type="dxa"/>
          </w:tcPr>
          <w:p w14:paraId="5E5F3F2B" w14:textId="522A66B2" w:rsidR="009D57FF" w:rsidRPr="00F4543C" w:rsidRDefault="009D57FF" w:rsidP="009D57FF">
            <w:pPr>
              <w:pStyle w:val="TAL"/>
              <w:rPr>
                <w:ins w:id="130" w:author="Intel" w:date="2021-12-10T14:32:00Z"/>
                <w:rFonts w:eastAsia="Yu Mincho"/>
              </w:rPr>
            </w:pPr>
            <w:ins w:id="131" w:author="Intel" w:date="2021-12-10T14:33:00Z">
              <w:r w:rsidRPr="00F4543C">
                <w:rPr>
                  <w:rFonts w:eastAsia="Yu Mincho"/>
                </w:rPr>
                <w:t>UE</w:t>
              </w:r>
            </w:ins>
          </w:p>
        </w:tc>
        <w:tc>
          <w:tcPr>
            <w:tcW w:w="567" w:type="dxa"/>
          </w:tcPr>
          <w:p w14:paraId="07073A74" w14:textId="3FB29999" w:rsidR="009D57FF" w:rsidRPr="00F4543C" w:rsidRDefault="009D57FF" w:rsidP="009D57FF">
            <w:pPr>
              <w:pStyle w:val="TAL"/>
              <w:rPr>
                <w:ins w:id="132" w:author="Intel" w:date="2021-12-10T14:32:00Z"/>
                <w:rFonts w:eastAsia="Yu Mincho"/>
              </w:rPr>
            </w:pPr>
            <w:ins w:id="133" w:author="Intel" w:date="2021-12-10T14:33:00Z">
              <w:r w:rsidRPr="00F4543C">
                <w:rPr>
                  <w:rFonts w:eastAsia="Yu Mincho"/>
                </w:rPr>
                <w:t>No</w:t>
              </w:r>
            </w:ins>
          </w:p>
        </w:tc>
        <w:tc>
          <w:tcPr>
            <w:tcW w:w="709" w:type="dxa"/>
          </w:tcPr>
          <w:p w14:paraId="3B5A21D9" w14:textId="41BB61BE" w:rsidR="009D57FF" w:rsidRPr="00F4543C" w:rsidRDefault="009D57FF" w:rsidP="009D57FF">
            <w:pPr>
              <w:pStyle w:val="TAL"/>
              <w:rPr>
                <w:ins w:id="134" w:author="Intel" w:date="2021-12-10T14:32:00Z"/>
                <w:rFonts w:eastAsia="Yu Mincho"/>
              </w:rPr>
            </w:pPr>
            <w:ins w:id="135" w:author="Intel" w:date="2021-12-10T14:33:00Z">
              <w:r w:rsidRPr="00F4543C">
                <w:rPr>
                  <w:rFonts w:eastAsia="Yu Mincho"/>
                </w:rPr>
                <w:t>No</w:t>
              </w:r>
            </w:ins>
          </w:p>
        </w:tc>
        <w:tc>
          <w:tcPr>
            <w:tcW w:w="708" w:type="dxa"/>
          </w:tcPr>
          <w:p w14:paraId="0BD15408" w14:textId="4CA183B9" w:rsidR="009D57FF" w:rsidRPr="00F4543C" w:rsidRDefault="009D57FF" w:rsidP="009D57FF">
            <w:pPr>
              <w:pStyle w:val="TAL"/>
              <w:rPr>
                <w:ins w:id="136" w:author="Intel" w:date="2021-12-10T14:32:00Z"/>
                <w:rFonts w:eastAsia="MS Mincho"/>
              </w:rPr>
            </w:pPr>
            <w:ins w:id="137" w:author="Intel" w:date="2021-12-10T14:33:00Z">
              <w:r w:rsidRPr="00F4543C">
                <w:rPr>
                  <w:rFonts w:eastAsia="MS Mincho"/>
                </w:rPr>
                <w:t>No</w:t>
              </w:r>
            </w:ins>
          </w:p>
        </w:tc>
      </w:tr>
      <w:tr w:rsidR="009D57FF" w:rsidRPr="00F4543C" w14:paraId="0F8D2EB6" w14:textId="77777777" w:rsidTr="009D57FF">
        <w:trPr>
          <w:cantSplit/>
          <w:tblHeader/>
        </w:trPr>
        <w:tc>
          <w:tcPr>
            <w:tcW w:w="7088" w:type="dxa"/>
          </w:tcPr>
          <w:p w14:paraId="78546464" w14:textId="77777777" w:rsidR="009D57FF" w:rsidRPr="00F4543C" w:rsidRDefault="009D57FF" w:rsidP="009D57FF">
            <w:pPr>
              <w:pStyle w:val="TAL"/>
              <w:rPr>
                <w:b/>
                <w:i/>
              </w:rPr>
            </w:pPr>
            <w:r w:rsidRPr="00F4543C">
              <w:rPr>
                <w:b/>
                <w:i/>
              </w:rPr>
              <w:t>lch-PriorityBasedPrioritization-r16</w:t>
            </w:r>
          </w:p>
          <w:p w14:paraId="589C59D2" w14:textId="77777777" w:rsidR="009D57FF" w:rsidRPr="00F4543C" w:rsidRDefault="009D57FF" w:rsidP="009D57FF">
            <w:pPr>
              <w:pStyle w:val="TAL"/>
            </w:pPr>
            <w:r w:rsidRPr="00F4543C">
              <w:t xml:space="preserve">Indicates whether the UE supports prioritization between overlapping grants and between scheduling request and overlapping grants based on LCH priority as specified in TS 38.321 [8]. </w:t>
            </w:r>
          </w:p>
        </w:tc>
        <w:tc>
          <w:tcPr>
            <w:tcW w:w="567" w:type="dxa"/>
          </w:tcPr>
          <w:p w14:paraId="012EB31F" w14:textId="77777777" w:rsidR="009D57FF" w:rsidRPr="00F4543C" w:rsidRDefault="009D57FF" w:rsidP="009D57FF">
            <w:pPr>
              <w:pStyle w:val="TAL"/>
            </w:pPr>
            <w:r w:rsidRPr="00F4543C">
              <w:rPr>
                <w:rFonts w:cs="Arial"/>
                <w:szCs w:val="18"/>
              </w:rPr>
              <w:t>UE</w:t>
            </w:r>
          </w:p>
        </w:tc>
        <w:tc>
          <w:tcPr>
            <w:tcW w:w="567" w:type="dxa"/>
          </w:tcPr>
          <w:p w14:paraId="779A59F7" w14:textId="77777777" w:rsidR="009D57FF" w:rsidRPr="00F4543C" w:rsidRDefault="009D57FF" w:rsidP="009D57FF">
            <w:pPr>
              <w:pStyle w:val="TAL"/>
            </w:pPr>
            <w:r w:rsidRPr="00F4543C">
              <w:rPr>
                <w:rFonts w:cs="Arial"/>
                <w:szCs w:val="18"/>
              </w:rPr>
              <w:t>No</w:t>
            </w:r>
          </w:p>
        </w:tc>
        <w:tc>
          <w:tcPr>
            <w:tcW w:w="709" w:type="dxa"/>
          </w:tcPr>
          <w:p w14:paraId="777A514A" w14:textId="77777777" w:rsidR="009D57FF" w:rsidRPr="00F4543C" w:rsidRDefault="009D57FF" w:rsidP="009D57FF">
            <w:pPr>
              <w:pStyle w:val="TAL"/>
            </w:pPr>
            <w:r w:rsidRPr="00F4543C">
              <w:rPr>
                <w:rFonts w:cs="Arial"/>
                <w:szCs w:val="18"/>
              </w:rPr>
              <w:t>No</w:t>
            </w:r>
          </w:p>
        </w:tc>
        <w:tc>
          <w:tcPr>
            <w:tcW w:w="708" w:type="dxa"/>
          </w:tcPr>
          <w:p w14:paraId="2A8D734E" w14:textId="77777777" w:rsidR="009D57FF" w:rsidRPr="00F4543C" w:rsidRDefault="009D57FF" w:rsidP="009D57FF">
            <w:pPr>
              <w:pStyle w:val="TAL"/>
            </w:pPr>
            <w:r w:rsidRPr="00F4543C">
              <w:rPr>
                <w:rFonts w:cs="Arial"/>
                <w:szCs w:val="18"/>
              </w:rPr>
              <w:t>No</w:t>
            </w:r>
          </w:p>
        </w:tc>
      </w:tr>
      <w:tr w:rsidR="009D57FF" w:rsidRPr="00F4543C" w14:paraId="27EA0079" w14:textId="77777777" w:rsidTr="009D57FF">
        <w:trPr>
          <w:cantSplit/>
          <w:tblHeader/>
        </w:trPr>
        <w:tc>
          <w:tcPr>
            <w:tcW w:w="7088" w:type="dxa"/>
          </w:tcPr>
          <w:p w14:paraId="3645B883" w14:textId="77777777" w:rsidR="009D57FF" w:rsidRPr="00F4543C" w:rsidRDefault="009D57FF" w:rsidP="009D57FF">
            <w:pPr>
              <w:pStyle w:val="TAL"/>
              <w:rPr>
                <w:b/>
                <w:i/>
              </w:rPr>
            </w:pPr>
            <w:r w:rsidRPr="00F4543C">
              <w:rPr>
                <w:b/>
                <w:i/>
              </w:rPr>
              <w:t>lch-ToConfiguredGrantMapping-r16</w:t>
            </w:r>
          </w:p>
          <w:p w14:paraId="2BC43C81" w14:textId="77777777" w:rsidR="009D57FF" w:rsidRPr="00F4543C" w:rsidRDefault="009D57FF" w:rsidP="009D57FF">
            <w:pPr>
              <w:pStyle w:val="TAL"/>
            </w:pPr>
            <w:r w:rsidRPr="00F4543C">
              <w:t xml:space="preserve">Indicates whether the UE supports restricting data transmission from a given LCH to a configured (sub-) set of configured grant configurations (see </w:t>
            </w:r>
            <w:r w:rsidRPr="00F4543C">
              <w:rPr>
                <w:i/>
                <w:iCs/>
              </w:rPr>
              <w:t>allowedCG-List-r16</w:t>
            </w:r>
            <w:r w:rsidRPr="00F4543C">
              <w:t xml:space="preserve"> in </w:t>
            </w:r>
            <w:proofErr w:type="spellStart"/>
            <w:r w:rsidRPr="00F4543C">
              <w:rPr>
                <w:i/>
                <w:iCs/>
              </w:rPr>
              <w:t>LogicalChannelConfig</w:t>
            </w:r>
            <w:proofErr w:type="spellEnd"/>
            <w:r w:rsidRPr="00F4543C">
              <w:t xml:space="preserve"> in TS 38.331 [9]) as specified in TS 38.321 [8]. </w:t>
            </w:r>
          </w:p>
        </w:tc>
        <w:tc>
          <w:tcPr>
            <w:tcW w:w="567" w:type="dxa"/>
          </w:tcPr>
          <w:p w14:paraId="2251DC35" w14:textId="77777777" w:rsidR="009D57FF" w:rsidRPr="00F4543C" w:rsidRDefault="009D57FF" w:rsidP="009D57FF">
            <w:pPr>
              <w:pStyle w:val="TAL"/>
            </w:pPr>
            <w:r w:rsidRPr="00F4543C">
              <w:rPr>
                <w:rFonts w:cs="Arial"/>
                <w:szCs w:val="18"/>
              </w:rPr>
              <w:t>UE</w:t>
            </w:r>
          </w:p>
        </w:tc>
        <w:tc>
          <w:tcPr>
            <w:tcW w:w="567" w:type="dxa"/>
          </w:tcPr>
          <w:p w14:paraId="3979B1B3" w14:textId="77777777" w:rsidR="009D57FF" w:rsidRPr="00F4543C" w:rsidRDefault="009D57FF" w:rsidP="009D57FF">
            <w:pPr>
              <w:pStyle w:val="TAL"/>
            </w:pPr>
            <w:r w:rsidRPr="00F4543C">
              <w:rPr>
                <w:rFonts w:cs="Arial"/>
                <w:szCs w:val="18"/>
              </w:rPr>
              <w:t>No</w:t>
            </w:r>
          </w:p>
        </w:tc>
        <w:tc>
          <w:tcPr>
            <w:tcW w:w="709" w:type="dxa"/>
          </w:tcPr>
          <w:p w14:paraId="0CA2EEB5" w14:textId="77777777" w:rsidR="009D57FF" w:rsidRPr="00F4543C" w:rsidRDefault="009D57FF" w:rsidP="009D57FF">
            <w:pPr>
              <w:pStyle w:val="TAL"/>
            </w:pPr>
            <w:r w:rsidRPr="00F4543C">
              <w:rPr>
                <w:rFonts w:cs="Arial"/>
                <w:szCs w:val="18"/>
              </w:rPr>
              <w:t>No</w:t>
            </w:r>
          </w:p>
        </w:tc>
        <w:tc>
          <w:tcPr>
            <w:tcW w:w="708" w:type="dxa"/>
          </w:tcPr>
          <w:p w14:paraId="61AC3E97" w14:textId="77777777" w:rsidR="009D57FF" w:rsidRPr="00F4543C" w:rsidRDefault="009D57FF" w:rsidP="009D57FF">
            <w:pPr>
              <w:pStyle w:val="TAL"/>
            </w:pPr>
            <w:r w:rsidRPr="00F4543C">
              <w:rPr>
                <w:rFonts w:cs="Arial"/>
                <w:szCs w:val="18"/>
              </w:rPr>
              <w:t>No</w:t>
            </w:r>
          </w:p>
        </w:tc>
      </w:tr>
      <w:tr w:rsidR="009D57FF" w:rsidRPr="00F4543C" w14:paraId="502A2363" w14:textId="77777777" w:rsidTr="009D57FF">
        <w:trPr>
          <w:cantSplit/>
          <w:tblHeader/>
        </w:trPr>
        <w:tc>
          <w:tcPr>
            <w:tcW w:w="7088" w:type="dxa"/>
          </w:tcPr>
          <w:p w14:paraId="5720DEB9" w14:textId="77777777" w:rsidR="009D57FF" w:rsidRPr="00F4543C" w:rsidRDefault="009D57FF" w:rsidP="009D57FF">
            <w:pPr>
              <w:pStyle w:val="TAL"/>
              <w:rPr>
                <w:b/>
                <w:i/>
              </w:rPr>
            </w:pPr>
            <w:r w:rsidRPr="00F4543C">
              <w:rPr>
                <w:b/>
                <w:i/>
              </w:rPr>
              <w:t>lch-ToGrantPriorityRestriction-r16</w:t>
            </w:r>
          </w:p>
          <w:p w14:paraId="230D44F6" w14:textId="77777777" w:rsidR="009D57FF" w:rsidRPr="00F4543C" w:rsidRDefault="009D57FF" w:rsidP="009D57FF">
            <w:pPr>
              <w:pStyle w:val="TAL"/>
            </w:pPr>
            <w:r w:rsidRPr="00F4543C">
              <w:t xml:space="preserve">Indicates whether the UE supports restricting data transmission from a given LCH to a configured (sub-) set of dynamic grant priority levels (see </w:t>
            </w:r>
            <w:r w:rsidRPr="00F4543C">
              <w:rPr>
                <w:i/>
                <w:iCs/>
              </w:rPr>
              <w:t>allowedPHY-PriorityIndex-r16</w:t>
            </w:r>
            <w:r w:rsidRPr="00F4543C">
              <w:t xml:space="preserve"> in </w:t>
            </w:r>
            <w:proofErr w:type="spellStart"/>
            <w:r w:rsidRPr="00F4543C">
              <w:rPr>
                <w:i/>
                <w:iCs/>
              </w:rPr>
              <w:t>LogicalChannelConfig</w:t>
            </w:r>
            <w:proofErr w:type="spellEnd"/>
            <w:r w:rsidRPr="00F4543C">
              <w:t xml:space="preserve"> in TS 38.331 [9]) as specified in TS 38.321 [8].</w:t>
            </w:r>
            <w:r w:rsidRPr="00F4543C">
              <w:rPr>
                <w:lang w:eastAsia="zh-CN"/>
              </w:rPr>
              <w:t xml:space="preserve"> </w:t>
            </w:r>
          </w:p>
        </w:tc>
        <w:tc>
          <w:tcPr>
            <w:tcW w:w="567" w:type="dxa"/>
          </w:tcPr>
          <w:p w14:paraId="4F1B5E78" w14:textId="77777777" w:rsidR="009D57FF" w:rsidRPr="00F4543C" w:rsidRDefault="009D57FF" w:rsidP="009D57FF">
            <w:pPr>
              <w:pStyle w:val="TAL"/>
            </w:pPr>
            <w:r w:rsidRPr="00F4543C">
              <w:rPr>
                <w:rFonts w:cs="Arial"/>
                <w:szCs w:val="18"/>
              </w:rPr>
              <w:t>UE</w:t>
            </w:r>
          </w:p>
        </w:tc>
        <w:tc>
          <w:tcPr>
            <w:tcW w:w="567" w:type="dxa"/>
          </w:tcPr>
          <w:p w14:paraId="6803F7E9" w14:textId="77777777" w:rsidR="009D57FF" w:rsidRPr="00F4543C" w:rsidRDefault="009D57FF" w:rsidP="009D57FF">
            <w:pPr>
              <w:pStyle w:val="TAL"/>
            </w:pPr>
            <w:r w:rsidRPr="00F4543C">
              <w:rPr>
                <w:rFonts w:cs="Arial"/>
                <w:szCs w:val="18"/>
              </w:rPr>
              <w:t>No</w:t>
            </w:r>
          </w:p>
        </w:tc>
        <w:tc>
          <w:tcPr>
            <w:tcW w:w="709" w:type="dxa"/>
          </w:tcPr>
          <w:p w14:paraId="7B4A8912" w14:textId="77777777" w:rsidR="009D57FF" w:rsidRPr="00F4543C" w:rsidRDefault="009D57FF" w:rsidP="009D57FF">
            <w:pPr>
              <w:pStyle w:val="TAL"/>
            </w:pPr>
            <w:r w:rsidRPr="00F4543C">
              <w:rPr>
                <w:rFonts w:cs="Arial"/>
                <w:szCs w:val="18"/>
              </w:rPr>
              <w:t>No</w:t>
            </w:r>
          </w:p>
        </w:tc>
        <w:tc>
          <w:tcPr>
            <w:tcW w:w="708" w:type="dxa"/>
          </w:tcPr>
          <w:p w14:paraId="75797929" w14:textId="77777777" w:rsidR="009D57FF" w:rsidRPr="00F4543C" w:rsidRDefault="009D57FF" w:rsidP="009D57FF">
            <w:pPr>
              <w:pStyle w:val="TAL"/>
            </w:pPr>
            <w:r w:rsidRPr="00F4543C">
              <w:rPr>
                <w:rFonts w:cs="Arial"/>
                <w:szCs w:val="18"/>
              </w:rPr>
              <w:t>No</w:t>
            </w:r>
          </w:p>
        </w:tc>
      </w:tr>
      <w:tr w:rsidR="009D57FF" w:rsidRPr="00F4543C" w14:paraId="5E980607" w14:textId="77777777" w:rsidTr="009D57FF">
        <w:trPr>
          <w:cantSplit/>
          <w:tblHeader/>
        </w:trPr>
        <w:tc>
          <w:tcPr>
            <w:tcW w:w="7088" w:type="dxa"/>
          </w:tcPr>
          <w:p w14:paraId="7B9C72CA" w14:textId="77777777" w:rsidR="009D57FF" w:rsidRPr="00F4543C" w:rsidRDefault="009D57FF" w:rsidP="009D57FF">
            <w:pPr>
              <w:pStyle w:val="TAL"/>
              <w:rPr>
                <w:b/>
                <w:i/>
              </w:rPr>
            </w:pPr>
            <w:proofErr w:type="spellStart"/>
            <w:r w:rsidRPr="00F4543C">
              <w:rPr>
                <w:b/>
                <w:i/>
              </w:rPr>
              <w:t>lch-ToSCellRestriction</w:t>
            </w:r>
            <w:proofErr w:type="spellEnd"/>
          </w:p>
          <w:p w14:paraId="3BECA9D1" w14:textId="77777777" w:rsidR="009D57FF" w:rsidRPr="00F4543C" w:rsidRDefault="009D57FF" w:rsidP="009D57FF">
            <w:pPr>
              <w:pStyle w:val="TAL"/>
              <w:rPr>
                <w:rFonts w:cs="Arial"/>
                <w:szCs w:val="18"/>
              </w:rPr>
            </w:pPr>
            <w:r w:rsidRPr="00F4543C">
              <w:t xml:space="preserve">Indicates whether the UE supports restricting data transmission from a given LCH to a configured (sub-) set of serving cells (see </w:t>
            </w:r>
            <w:proofErr w:type="spellStart"/>
            <w:r w:rsidRPr="00F4543C">
              <w:rPr>
                <w:i/>
                <w:iCs/>
              </w:rPr>
              <w:t>allowedServingCells</w:t>
            </w:r>
            <w:proofErr w:type="spellEnd"/>
            <w:r w:rsidRPr="00F4543C">
              <w:t xml:space="preserve"> in </w:t>
            </w:r>
            <w:proofErr w:type="spellStart"/>
            <w:r w:rsidRPr="00F4543C">
              <w:rPr>
                <w:i/>
                <w:iCs/>
              </w:rPr>
              <w:t>LogicalChannelConfig</w:t>
            </w:r>
            <w:proofErr w:type="spellEnd"/>
            <w:r w:rsidRPr="00F4543C">
              <w:t xml:space="preserve">). A UE supporting </w:t>
            </w:r>
            <w:proofErr w:type="spellStart"/>
            <w:r w:rsidRPr="00F4543C">
              <w:rPr>
                <w:i/>
                <w:iCs/>
              </w:rPr>
              <w:t>pdcp</w:t>
            </w:r>
            <w:proofErr w:type="spellEnd"/>
            <w:r w:rsidRPr="00F4543C">
              <w:rPr>
                <w:i/>
                <w:iCs/>
              </w:rPr>
              <w:t>-</w:t>
            </w:r>
            <w:proofErr w:type="spellStart"/>
            <w:r w:rsidRPr="00F4543C">
              <w:rPr>
                <w:i/>
                <w:iCs/>
              </w:rPr>
              <w:t>DuplicationMCG</w:t>
            </w:r>
            <w:proofErr w:type="spellEnd"/>
            <w:r w:rsidRPr="00F4543C">
              <w:rPr>
                <w:i/>
                <w:iCs/>
              </w:rPr>
              <w:t>-</w:t>
            </w:r>
            <w:proofErr w:type="spellStart"/>
            <w:r w:rsidRPr="00F4543C">
              <w:rPr>
                <w:i/>
                <w:iCs/>
              </w:rPr>
              <w:t>OrSCG</w:t>
            </w:r>
            <w:proofErr w:type="spellEnd"/>
            <w:r w:rsidRPr="00F4543C">
              <w:rPr>
                <w:i/>
                <w:iCs/>
              </w:rPr>
              <w:t>-DRB</w:t>
            </w:r>
            <w:r w:rsidRPr="00F4543C">
              <w:t xml:space="preserve"> </w:t>
            </w:r>
            <w:r w:rsidRPr="00F4543C">
              <w:rPr>
                <w:lang w:eastAsia="zh-CN"/>
              </w:rPr>
              <w:t>or</w:t>
            </w:r>
            <w:r w:rsidRPr="00F4543C">
              <w:t xml:space="preserve"> </w:t>
            </w:r>
            <w:proofErr w:type="spellStart"/>
            <w:r w:rsidRPr="00F4543C">
              <w:rPr>
                <w:i/>
                <w:iCs/>
              </w:rPr>
              <w:t>pdcp-DuplicationSRB</w:t>
            </w:r>
            <w:proofErr w:type="spellEnd"/>
            <w:r w:rsidRPr="00F4543C">
              <w:t xml:space="preserve"> (see </w:t>
            </w:r>
            <w:r w:rsidRPr="00F4543C">
              <w:rPr>
                <w:i/>
                <w:iCs/>
              </w:rPr>
              <w:t>PDCP-Config</w:t>
            </w:r>
            <w:r w:rsidRPr="00F4543C">
              <w:t xml:space="preserve">) shall also support </w:t>
            </w:r>
            <w:proofErr w:type="spellStart"/>
            <w:r w:rsidRPr="00F4543C">
              <w:rPr>
                <w:i/>
                <w:iCs/>
              </w:rPr>
              <w:t>lch-ToSCellRestriction</w:t>
            </w:r>
            <w:proofErr w:type="spellEnd"/>
            <w:r w:rsidRPr="00F4543C">
              <w:t>.</w:t>
            </w:r>
          </w:p>
        </w:tc>
        <w:tc>
          <w:tcPr>
            <w:tcW w:w="567" w:type="dxa"/>
          </w:tcPr>
          <w:p w14:paraId="013B8947" w14:textId="77777777" w:rsidR="009D57FF" w:rsidRPr="00F4543C" w:rsidRDefault="009D57FF" w:rsidP="009D57FF">
            <w:pPr>
              <w:pStyle w:val="TAL"/>
              <w:jc w:val="center"/>
              <w:rPr>
                <w:rFonts w:cs="Arial"/>
                <w:szCs w:val="18"/>
              </w:rPr>
            </w:pPr>
            <w:r w:rsidRPr="00F4543C">
              <w:rPr>
                <w:rFonts w:cs="Arial"/>
                <w:szCs w:val="18"/>
              </w:rPr>
              <w:t>UE</w:t>
            </w:r>
          </w:p>
        </w:tc>
        <w:tc>
          <w:tcPr>
            <w:tcW w:w="567" w:type="dxa"/>
          </w:tcPr>
          <w:p w14:paraId="640E0DCE" w14:textId="77777777" w:rsidR="009D57FF" w:rsidRPr="00F4543C" w:rsidRDefault="009D57FF" w:rsidP="009D57FF">
            <w:pPr>
              <w:pStyle w:val="TAL"/>
              <w:jc w:val="center"/>
              <w:rPr>
                <w:rFonts w:cs="Arial"/>
                <w:szCs w:val="18"/>
              </w:rPr>
            </w:pPr>
            <w:r w:rsidRPr="00F4543C">
              <w:rPr>
                <w:rFonts w:cs="Arial"/>
                <w:szCs w:val="18"/>
              </w:rPr>
              <w:t>No</w:t>
            </w:r>
          </w:p>
        </w:tc>
        <w:tc>
          <w:tcPr>
            <w:tcW w:w="709" w:type="dxa"/>
          </w:tcPr>
          <w:p w14:paraId="0A348DB4" w14:textId="77777777" w:rsidR="009D57FF" w:rsidRPr="00F4543C" w:rsidRDefault="009D57FF" w:rsidP="009D57FF">
            <w:pPr>
              <w:pStyle w:val="TAL"/>
              <w:jc w:val="center"/>
              <w:rPr>
                <w:rFonts w:cs="Arial"/>
                <w:szCs w:val="18"/>
              </w:rPr>
            </w:pPr>
            <w:r w:rsidRPr="00F4543C">
              <w:rPr>
                <w:rFonts w:cs="Arial"/>
                <w:szCs w:val="18"/>
              </w:rPr>
              <w:t>No</w:t>
            </w:r>
          </w:p>
        </w:tc>
        <w:tc>
          <w:tcPr>
            <w:tcW w:w="708" w:type="dxa"/>
          </w:tcPr>
          <w:p w14:paraId="1D2CE69E" w14:textId="77777777" w:rsidR="009D57FF" w:rsidRPr="00F4543C" w:rsidRDefault="009D57FF" w:rsidP="009D57FF">
            <w:pPr>
              <w:pStyle w:val="TAL"/>
              <w:jc w:val="center"/>
              <w:rPr>
                <w:rFonts w:cs="Arial"/>
                <w:szCs w:val="18"/>
              </w:rPr>
            </w:pPr>
            <w:r w:rsidRPr="00F4543C">
              <w:rPr>
                <w:rFonts w:cs="Arial"/>
                <w:szCs w:val="18"/>
              </w:rPr>
              <w:t>No</w:t>
            </w:r>
          </w:p>
        </w:tc>
      </w:tr>
      <w:tr w:rsidR="009D57FF" w:rsidRPr="00F4543C" w14:paraId="6C55EF38" w14:textId="77777777" w:rsidTr="009D57FF">
        <w:trPr>
          <w:cantSplit/>
        </w:trPr>
        <w:tc>
          <w:tcPr>
            <w:tcW w:w="7088" w:type="dxa"/>
          </w:tcPr>
          <w:p w14:paraId="092C1117" w14:textId="77777777" w:rsidR="009D57FF" w:rsidRPr="00F4543C" w:rsidRDefault="009D57FF" w:rsidP="009D57FF">
            <w:pPr>
              <w:pStyle w:val="TAL"/>
              <w:rPr>
                <w:rFonts w:cs="Arial"/>
                <w:b/>
                <w:bCs/>
                <w:i/>
                <w:iCs/>
                <w:szCs w:val="18"/>
              </w:rPr>
            </w:pPr>
            <w:proofErr w:type="spellStart"/>
            <w:r w:rsidRPr="00F4543C">
              <w:rPr>
                <w:rFonts w:cs="Arial"/>
                <w:b/>
                <w:bCs/>
                <w:i/>
                <w:iCs/>
                <w:szCs w:val="18"/>
              </w:rPr>
              <w:t>lcp</w:t>
            </w:r>
            <w:proofErr w:type="spellEnd"/>
            <w:r w:rsidRPr="00F4543C">
              <w:rPr>
                <w:rFonts w:cs="Arial"/>
                <w:b/>
                <w:bCs/>
                <w:i/>
                <w:iCs/>
                <w:szCs w:val="18"/>
              </w:rPr>
              <w:t>-Restriction</w:t>
            </w:r>
          </w:p>
          <w:p w14:paraId="7A984AF6" w14:textId="77777777" w:rsidR="009D57FF" w:rsidRPr="00F4543C" w:rsidRDefault="009D57FF" w:rsidP="009D57FF">
            <w:pPr>
              <w:pStyle w:val="TAL"/>
              <w:rPr>
                <w:rFonts w:cs="Arial"/>
                <w:bCs/>
                <w:i/>
                <w:iCs/>
                <w:szCs w:val="18"/>
              </w:rPr>
            </w:pPr>
            <w:r w:rsidRPr="00F4543C">
              <w:t xml:space="preserve">Indicates whether UE supports the selection of logical channels for each UL grant based on RRC configured restriction using RRC parameters </w:t>
            </w:r>
            <w:proofErr w:type="spellStart"/>
            <w:r w:rsidRPr="00F4543C">
              <w:rPr>
                <w:i/>
                <w:iCs/>
              </w:rPr>
              <w:t>allowedSCS</w:t>
            </w:r>
            <w:proofErr w:type="spellEnd"/>
            <w:r w:rsidRPr="00F4543C">
              <w:rPr>
                <w:i/>
                <w:iCs/>
              </w:rPr>
              <w:t>-List</w:t>
            </w:r>
            <w:r w:rsidRPr="00F4543C">
              <w:t xml:space="preserve">, </w:t>
            </w:r>
            <w:proofErr w:type="spellStart"/>
            <w:r w:rsidRPr="00F4543C">
              <w:rPr>
                <w:i/>
                <w:iCs/>
              </w:rPr>
              <w:t>maxPUSCH</w:t>
            </w:r>
            <w:proofErr w:type="spellEnd"/>
            <w:r w:rsidRPr="00F4543C">
              <w:rPr>
                <w:i/>
                <w:iCs/>
              </w:rPr>
              <w:t>-Duration</w:t>
            </w:r>
            <w:r w:rsidRPr="00F4543C">
              <w:t xml:space="preserve">, and </w:t>
            </w:r>
            <w:r w:rsidRPr="00F4543C">
              <w:rPr>
                <w:i/>
                <w:iCs/>
              </w:rPr>
              <w:t>configuredGrantType1Allowed</w:t>
            </w:r>
            <w:r w:rsidRPr="00F4543C">
              <w:t xml:space="preserve"> as specified in TS 38.321 [8].</w:t>
            </w:r>
          </w:p>
        </w:tc>
        <w:tc>
          <w:tcPr>
            <w:tcW w:w="567" w:type="dxa"/>
          </w:tcPr>
          <w:p w14:paraId="3F80B4A1"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479E68AB"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9" w:type="dxa"/>
          </w:tcPr>
          <w:p w14:paraId="23223C58"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8" w:type="dxa"/>
          </w:tcPr>
          <w:p w14:paraId="7371B5BC" w14:textId="77777777" w:rsidR="009D57FF" w:rsidRPr="00F4543C" w:rsidRDefault="009D57FF" w:rsidP="009D57FF">
            <w:pPr>
              <w:pStyle w:val="TAL"/>
              <w:jc w:val="center"/>
              <w:rPr>
                <w:rFonts w:cs="Arial"/>
                <w:bCs/>
                <w:iCs/>
                <w:szCs w:val="18"/>
              </w:rPr>
            </w:pPr>
            <w:r w:rsidRPr="00F4543C">
              <w:rPr>
                <w:rFonts w:cs="Arial"/>
                <w:bCs/>
                <w:iCs/>
                <w:szCs w:val="18"/>
              </w:rPr>
              <w:t>No</w:t>
            </w:r>
          </w:p>
        </w:tc>
      </w:tr>
      <w:tr w:rsidR="009D57FF" w:rsidRPr="00F4543C" w14:paraId="731E7FA5" w14:textId="77777777" w:rsidTr="009D57FF">
        <w:trPr>
          <w:cantSplit/>
        </w:trPr>
        <w:tc>
          <w:tcPr>
            <w:tcW w:w="7088" w:type="dxa"/>
          </w:tcPr>
          <w:p w14:paraId="37C73659" w14:textId="77777777" w:rsidR="009D57FF" w:rsidRPr="00F4543C" w:rsidRDefault="009D57FF" w:rsidP="009D57FF">
            <w:pPr>
              <w:pStyle w:val="TAL"/>
              <w:rPr>
                <w:rFonts w:cs="Arial"/>
                <w:b/>
                <w:bCs/>
                <w:i/>
                <w:iCs/>
                <w:szCs w:val="18"/>
              </w:rPr>
            </w:pPr>
            <w:proofErr w:type="spellStart"/>
            <w:r w:rsidRPr="00F4543C">
              <w:rPr>
                <w:rFonts w:cs="Arial"/>
                <w:b/>
                <w:bCs/>
                <w:i/>
                <w:iCs/>
                <w:szCs w:val="18"/>
              </w:rPr>
              <w:t>logicalChannelSR-DelayTimer</w:t>
            </w:r>
            <w:proofErr w:type="spellEnd"/>
          </w:p>
          <w:p w14:paraId="707CC9AC" w14:textId="77777777" w:rsidR="009D57FF" w:rsidRPr="00F4543C" w:rsidRDefault="009D57FF" w:rsidP="009D57FF">
            <w:pPr>
              <w:pStyle w:val="TAL"/>
              <w:rPr>
                <w:rFonts w:cs="Arial"/>
                <w:b/>
                <w:bCs/>
                <w:i/>
                <w:iCs/>
                <w:szCs w:val="18"/>
              </w:rPr>
            </w:pPr>
            <w:r w:rsidRPr="00F4543C">
              <w:t>Indicates whether the UE supports the</w:t>
            </w:r>
            <w:r w:rsidRPr="00F4543C">
              <w:rPr>
                <w:i/>
                <w:iCs/>
              </w:rPr>
              <w:t xml:space="preserve"> </w:t>
            </w:r>
            <w:proofErr w:type="spellStart"/>
            <w:r w:rsidRPr="00F4543C">
              <w:rPr>
                <w:i/>
                <w:iCs/>
              </w:rPr>
              <w:t>logicalChannelSR-DelayTimer</w:t>
            </w:r>
            <w:proofErr w:type="spellEnd"/>
            <w:r w:rsidRPr="00F4543C">
              <w:t xml:space="preserve"> as specified in TS 38.321 [8].</w:t>
            </w:r>
          </w:p>
        </w:tc>
        <w:tc>
          <w:tcPr>
            <w:tcW w:w="567" w:type="dxa"/>
          </w:tcPr>
          <w:p w14:paraId="7E51C76A"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225C1822"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9" w:type="dxa"/>
          </w:tcPr>
          <w:p w14:paraId="4216961C"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77898E21" w14:textId="77777777" w:rsidR="009D57FF" w:rsidRPr="00F4543C" w:rsidRDefault="009D57FF" w:rsidP="009D57FF">
            <w:pPr>
              <w:pStyle w:val="TAL"/>
              <w:jc w:val="center"/>
              <w:rPr>
                <w:rFonts w:cs="Arial"/>
                <w:bCs/>
                <w:iCs/>
                <w:szCs w:val="18"/>
              </w:rPr>
            </w:pPr>
            <w:r w:rsidRPr="00F4543C">
              <w:rPr>
                <w:rFonts w:cs="Arial"/>
                <w:bCs/>
                <w:iCs/>
                <w:szCs w:val="18"/>
              </w:rPr>
              <w:t>No</w:t>
            </w:r>
          </w:p>
        </w:tc>
      </w:tr>
      <w:tr w:rsidR="009D57FF" w:rsidRPr="00F4543C" w14:paraId="061951A0" w14:textId="77777777" w:rsidTr="009D57FF">
        <w:trPr>
          <w:cantSplit/>
        </w:trPr>
        <w:tc>
          <w:tcPr>
            <w:tcW w:w="7088" w:type="dxa"/>
          </w:tcPr>
          <w:p w14:paraId="7413E04A" w14:textId="77777777" w:rsidR="009D57FF" w:rsidRPr="00F4543C" w:rsidRDefault="009D57FF" w:rsidP="009D57FF">
            <w:pPr>
              <w:pStyle w:val="TAL"/>
              <w:rPr>
                <w:rFonts w:cs="Arial"/>
                <w:b/>
                <w:bCs/>
                <w:i/>
                <w:iCs/>
                <w:szCs w:val="18"/>
              </w:rPr>
            </w:pPr>
            <w:proofErr w:type="spellStart"/>
            <w:r w:rsidRPr="00F4543C">
              <w:rPr>
                <w:rFonts w:cs="Arial"/>
                <w:b/>
                <w:bCs/>
                <w:i/>
                <w:iCs/>
                <w:szCs w:val="18"/>
              </w:rPr>
              <w:t>longDRX</w:t>
            </w:r>
            <w:proofErr w:type="spellEnd"/>
            <w:r w:rsidRPr="00F4543C">
              <w:rPr>
                <w:rFonts w:cs="Arial"/>
                <w:b/>
                <w:bCs/>
                <w:i/>
                <w:iCs/>
                <w:szCs w:val="18"/>
              </w:rPr>
              <w:t>-Cycle</w:t>
            </w:r>
          </w:p>
          <w:p w14:paraId="399060C2" w14:textId="77777777" w:rsidR="009D57FF" w:rsidRPr="00F4543C" w:rsidRDefault="009D57FF" w:rsidP="009D57FF">
            <w:pPr>
              <w:pStyle w:val="TAL"/>
              <w:rPr>
                <w:rFonts w:cs="Arial"/>
                <w:b/>
                <w:bCs/>
                <w:i/>
                <w:iCs/>
                <w:szCs w:val="18"/>
              </w:rPr>
            </w:pPr>
            <w:r w:rsidRPr="00F4543C">
              <w:t>Indicates whether UE supports long DRX cycle as specified in TS 38.321 [8].</w:t>
            </w:r>
          </w:p>
        </w:tc>
        <w:tc>
          <w:tcPr>
            <w:tcW w:w="567" w:type="dxa"/>
          </w:tcPr>
          <w:p w14:paraId="72DCBF46"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19A2E79A"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9" w:type="dxa"/>
          </w:tcPr>
          <w:p w14:paraId="199BCC80"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0900FDE8" w14:textId="77777777" w:rsidR="009D57FF" w:rsidRPr="00F4543C" w:rsidRDefault="009D57FF" w:rsidP="009D57FF">
            <w:pPr>
              <w:pStyle w:val="TAL"/>
              <w:jc w:val="center"/>
              <w:rPr>
                <w:rFonts w:cs="Arial"/>
                <w:bCs/>
                <w:iCs/>
                <w:szCs w:val="18"/>
              </w:rPr>
            </w:pPr>
            <w:r w:rsidRPr="00F4543C">
              <w:rPr>
                <w:rFonts w:cs="Arial"/>
                <w:bCs/>
                <w:iCs/>
                <w:szCs w:val="18"/>
              </w:rPr>
              <w:t>No</w:t>
            </w:r>
          </w:p>
        </w:tc>
      </w:tr>
      <w:tr w:rsidR="009D57FF" w:rsidRPr="00F4543C" w14:paraId="678288DA" w14:textId="77777777" w:rsidTr="009D57FF">
        <w:trPr>
          <w:cantSplit/>
        </w:trPr>
        <w:tc>
          <w:tcPr>
            <w:tcW w:w="7088" w:type="dxa"/>
          </w:tcPr>
          <w:p w14:paraId="145D1E46" w14:textId="77777777" w:rsidR="009D57FF" w:rsidRPr="00F4543C" w:rsidRDefault="009D57FF" w:rsidP="009D57FF">
            <w:pPr>
              <w:pStyle w:val="TAL"/>
              <w:rPr>
                <w:rFonts w:cs="Arial"/>
                <w:b/>
                <w:bCs/>
                <w:i/>
                <w:iCs/>
                <w:szCs w:val="18"/>
              </w:rPr>
            </w:pPr>
            <w:proofErr w:type="spellStart"/>
            <w:r w:rsidRPr="00F4543C">
              <w:rPr>
                <w:rFonts w:cs="Arial"/>
                <w:b/>
                <w:bCs/>
                <w:i/>
                <w:iCs/>
                <w:szCs w:val="18"/>
              </w:rPr>
              <w:t>multipleConfiguredGrants</w:t>
            </w:r>
            <w:proofErr w:type="spellEnd"/>
          </w:p>
          <w:p w14:paraId="535F3148" w14:textId="77777777" w:rsidR="009D57FF" w:rsidRPr="00F4543C" w:rsidRDefault="009D57FF" w:rsidP="009D57FF">
            <w:pPr>
              <w:pStyle w:val="TAL"/>
              <w:rPr>
                <w:rFonts w:cs="Arial"/>
                <w:b/>
                <w:bCs/>
                <w:i/>
                <w:iCs/>
                <w:szCs w:val="18"/>
              </w:rPr>
            </w:pPr>
            <w:r w:rsidRPr="00F4543C">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05F2666F"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3F506A8B"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9" w:type="dxa"/>
          </w:tcPr>
          <w:p w14:paraId="0B143582"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21557BFE" w14:textId="77777777" w:rsidR="009D57FF" w:rsidRPr="00F4543C" w:rsidRDefault="009D57FF" w:rsidP="009D57FF">
            <w:pPr>
              <w:pStyle w:val="TAL"/>
              <w:jc w:val="center"/>
              <w:rPr>
                <w:rFonts w:cs="Arial"/>
                <w:bCs/>
                <w:iCs/>
                <w:szCs w:val="18"/>
              </w:rPr>
            </w:pPr>
            <w:r w:rsidRPr="00F4543C">
              <w:rPr>
                <w:rFonts w:cs="Arial"/>
                <w:bCs/>
                <w:iCs/>
                <w:szCs w:val="18"/>
              </w:rPr>
              <w:t>No</w:t>
            </w:r>
          </w:p>
        </w:tc>
      </w:tr>
      <w:tr w:rsidR="009D57FF" w:rsidRPr="00F4543C" w14:paraId="381FFB58" w14:textId="77777777" w:rsidTr="009D57FF">
        <w:trPr>
          <w:cantSplit/>
        </w:trPr>
        <w:tc>
          <w:tcPr>
            <w:tcW w:w="7088" w:type="dxa"/>
          </w:tcPr>
          <w:p w14:paraId="15C8FB46" w14:textId="77777777" w:rsidR="009D57FF" w:rsidRPr="00F4543C" w:rsidRDefault="009D57FF" w:rsidP="009D57FF">
            <w:pPr>
              <w:pStyle w:val="TAL"/>
              <w:rPr>
                <w:rFonts w:cs="Arial"/>
                <w:b/>
                <w:bCs/>
                <w:i/>
                <w:iCs/>
                <w:szCs w:val="18"/>
              </w:rPr>
            </w:pPr>
            <w:proofErr w:type="spellStart"/>
            <w:r w:rsidRPr="00F4543C">
              <w:rPr>
                <w:rFonts w:cs="Arial"/>
                <w:b/>
                <w:bCs/>
                <w:i/>
                <w:iCs/>
                <w:szCs w:val="18"/>
              </w:rPr>
              <w:t>multipleSR</w:t>
            </w:r>
            <w:proofErr w:type="spellEnd"/>
            <w:r w:rsidRPr="00F4543C">
              <w:rPr>
                <w:rFonts w:cs="Arial"/>
                <w:b/>
                <w:bCs/>
                <w:i/>
                <w:iCs/>
                <w:szCs w:val="18"/>
              </w:rPr>
              <w:t>-Configurations</w:t>
            </w:r>
          </w:p>
          <w:p w14:paraId="5A5C6B5E" w14:textId="77777777" w:rsidR="009D57FF" w:rsidRPr="00F4543C" w:rsidRDefault="009D57FF" w:rsidP="009D57FF">
            <w:pPr>
              <w:pStyle w:val="TAL"/>
              <w:rPr>
                <w:rFonts w:cs="Arial"/>
                <w:b/>
                <w:bCs/>
                <w:i/>
                <w:iCs/>
                <w:szCs w:val="18"/>
              </w:rPr>
            </w:pPr>
            <w:r w:rsidRPr="00F4543C">
              <w:t>Indicates whether the UE supports 8 SR configurations per PUCCH cell group as specified in TS 38.321 [8].</w:t>
            </w:r>
          </w:p>
        </w:tc>
        <w:tc>
          <w:tcPr>
            <w:tcW w:w="567" w:type="dxa"/>
          </w:tcPr>
          <w:p w14:paraId="268FE52B"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79576B4C"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9" w:type="dxa"/>
          </w:tcPr>
          <w:p w14:paraId="29BC4A28"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3775AAA3" w14:textId="77777777" w:rsidR="009D57FF" w:rsidRPr="00F4543C" w:rsidRDefault="009D57FF" w:rsidP="009D57FF">
            <w:pPr>
              <w:pStyle w:val="TAL"/>
              <w:jc w:val="center"/>
              <w:rPr>
                <w:rFonts w:cs="Arial"/>
                <w:bCs/>
                <w:iCs/>
                <w:szCs w:val="18"/>
              </w:rPr>
            </w:pPr>
            <w:r w:rsidRPr="00F4543C">
              <w:rPr>
                <w:rFonts w:cs="Arial"/>
                <w:bCs/>
                <w:iCs/>
                <w:szCs w:val="18"/>
              </w:rPr>
              <w:t>No</w:t>
            </w:r>
          </w:p>
        </w:tc>
      </w:tr>
      <w:tr w:rsidR="009D57FF" w:rsidRPr="00F4543C" w14:paraId="7427A0A0" w14:textId="77777777" w:rsidTr="009D57FF">
        <w:trPr>
          <w:cantSplit/>
        </w:trPr>
        <w:tc>
          <w:tcPr>
            <w:tcW w:w="7088" w:type="dxa"/>
          </w:tcPr>
          <w:p w14:paraId="3DFA276D" w14:textId="77777777" w:rsidR="009D57FF" w:rsidRPr="00F4543C" w:rsidRDefault="009D57FF" w:rsidP="009D57FF">
            <w:pPr>
              <w:pStyle w:val="TAL"/>
              <w:rPr>
                <w:b/>
                <w:i/>
              </w:rPr>
            </w:pPr>
            <w:proofErr w:type="spellStart"/>
            <w:r w:rsidRPr="00F4543C">
              <w:rPr>
                <w:b/>
                <w:i/>
              </w:rPr>
              <w:t>recommendedBitRate</w:t>
            </w:r>
            <w:proofErr w:type="spellEnd"/>
          </w:p>
          <w:p w14:paraId="40C74CE0" w14:textId="77777777" w:rsidR="009D57FF" w:rsidRPr="00F4543C" w:rsidRDefault="009D57FF" w:rsidP="009D57FF">
            <w:pPr>
              <w:pStyle w:val="TAL"/>
            </w:pPr>
            <w:r w:rsidRPr="00F4543C">
              <w:t xml:space="preserve">Indicates whether the UE supports the bit rate recommendation message from the </w:t>
            </w:r>
            <w:proofErr w:type="spellStart"/>
            <w:r w:rsidRPr="00F4543C">
              <w:t>gNB</w:t>
            </w:r>
            <w:proofErr w:type="spellEnd"/>
            <w:r w:rsidRPr="00F4543C">
              <w:t xml:space="preserve"> to the UE as specified in TS 38.321 [8].</w:t>
            </w:r>
          </w:p>
        </w:tc>
        <w:tc>
          <w:tcPr>
            <w:tcW w:w="567" w:type="dxa"/>
          </w:tcPr>
          <w:p w14:paraId="38DD03C5" w14:textId="77777777" w:rsidR="009D57FF" w:rsidRPr="00F4543C" w:rsidRDefault="009D57FF" w:rsidP="009D57FF">
            <w:pPr>
              <w:pStyle w:val="TAL"/>
              <w:jc w:val="center"/>
            </w:pPr>
            <w:r w:rsidRPr="00F4543C">
              <w:t>UE</w:t>
            </w:r>
          </w:p>
        </w:tc>
        <w:tc>
          <w:tcPr>
            <w:tcW w:w="567" w:type="dxa"/>
          </w:tcPr>
          <w:p w14:paraId="11E6609B" w14:textId="77777777" w:rsidR="009D57FF" w:rsidRPr="00F4543C" w:rsidRDefault="009D57FF" w:rsidP="009D57FF">
            <w:pPr>
              <w:pStyle w:val="TAL"/>
              <w:jc w:val="center"/>
            </w:pPr>
            <w:r w:rsidRPr="00F4543C">
              <w:t>No</w:t>
            </w:r>
          </w:p>
        </w:tc>
        <w:tc>
          <w:tcPr>
            <w:tcW w:w="709" w:type="dxa"/>
          </w:tcPr>
          <w:p w14:paraId="4E14CB16" w14:textId="77777777" w:rsidR="009D57FF" w:rsidRPr="00F4543C" w:rsidRDefault="009D57FF" w:rsidP="009D57FF">
            <w:pPr>
              <w:pStyle w:val="TAL"/>
              <w:jc w:val="center"/>
            </w:pPr>
            <w:r w:rsidRPr="00F4543C">
              <w:t>No</w:t>
            </w:r>
          </w:p>
        </w:tc>
        <w:tc>
          <w:tcPr>
            <w:tcW w:w="708" w:type="dxa"/>
          </w:tcPr>
          <w:p w14:paraId="0EBFEE5A" w14:textId="77777777" w:rsidR="009D57FF" w:rsidRPr="00F4543C" w:rsidRDefault="009D57FF" w:rsidP="009D57FF">
            <w:pPr>
              <w:pStyle w:val="TAL"/>
              <w:jc w:val="center"/>
            </w:pPr>
            <w:r w:rsidRPr="00F4543C">
              <w:t>No</w:t>
            </w:r>
          </w:p>
        </w:tc>
      </w:tr>
      <w:tr w:rsidR="009D57FF" w:rsidRPr="00F4543C" w14:paraId="0CF066B6" w14:textId="77777777" w:rsidTr="009D57FF">
        <w:trPr>
          <w:cantSplit/>
        </w:trPr>
        <w:tc>
          <w:tcPr>
            <w:tcW w:w="7088" w:type="dxa"/>
          </w:tcPr>
          <w:p w14:paraId="2F4A013A" w14:textId="77777777" w:rsidR="009D57FF" w:rsidRPr="00F4543C" w:rsidRDefault="009D57FF" w:rsidP="009D57FF">
            <w:pPr>
              <w:pStyle w:val="TAL"/>
              <w:rPr>
                <w:b/>
                <w:bCs/>
                <w:i/>
                <w:noProof/>
                <w:lang w:eastAsia="en-GB"/>
              </w:rPr>
            </w:pPr>
            <w:r w:rsidRPr="00F4543C">
              <w:rPr>
                <w:b/>
                <w:bCs/>
                <w:i/>
                <w:noProof/>
                <w:lang w:eastAsia="en-GB"/>
              </w:rPr>
              <w:t>recommendedBitRateMultiplier-r16</w:t>
            </w:r>
          </w:p>
          <w:p w14:paraId="451DE583" w14:textId="77777777" w:rsidR="009D57FF" w:rsidRPr="00F4543C" w:rsidRDefault="009D57FF" w:rsidP="009D57FF">
            <w:pPr>
              <w:pStyle w:val="TAL"/>
              <w:rPr>
                <w:b/>
                <w:i/>
              </w:rPr>
            </w:pPr>
            <w:r w:rsidRPr="00F4543C">
              <w:rPr>
                <w:iCs/>
                <w:noProof/>
                <w:lang w:eastAsia="en-GB"/>
              </w:rPr>
              <w:t xml:space="preserve">Indicates whether the UE supports the bit rate multiplier for recommended bit rate MAC CE as specified in TS 38.321 [8], clause 6.1.3.20. </w:t>
            </w:r>
            <w:r w:rsidRPr="00F4543C">
              <w:t xml:space="preserve">This field is only applicable if the UE supports </w:t>
            </w:r>
            <w:proofErr w:type="spellStart"/>
            <w:r w:rsidRPr="00F4543C">
              <w:t>recommendedBitRate</w:t>
            </w:r>
            <w:proofErr w:type="spellEnd"/>
            <w:r w:rsidRPr="00F4543C">
              <w:rPr>
                <w:lang w:eastAsia="zh-CN"/>
              </w:rPr>
              <w:t>.</w:t>
            </w:r>
          </w:p>
        </w:tc>
        <w:tc>
          <w:tcPr>
            <w:tcW w:w="567" w:type="dxa"/>
          </w:tcPr>
          <w:p w14:paraId="26FAAB75" w14:textId="77777777" w:rsidR="009D57FF" w:rsidRPr="00F4543C" w:rsidRDefault="009D57FF" w:rsidP="009D57FF">
            <w:pPr>
              <w:pStyle w:val="TAL"/>
              <w:jc w:val="center"/>
            </w:pPr>
            <w:r w:rsidRPr="00F4543C">
              <w:t>UE</w:t>
            </w:r>
          </w:p>
        </w:tc>
        <w:tc>
          <w:tcPr>
            <w:tcW w:w="567" w:type="dxa"/>
          </w:tcPr>
          <w:p w14:paraId="79906B50" w14:textId="77777777" w:rsidR="009D57FF" w:rsidRPr="00F4543C" w:rsidRDefault="009D57FF" w:rsidP="009D57FF">
            <w:pPr>
              <w:pStyle w:val="TAL"/>
              <w:jc w:val="center"/>
            </w:pPr>
            <w:r w:rsidRPr="00F4543C">
              <w:t>No</w:t>
            </w:r>
          </w:p>
        </w:tc>
        <w:tc>
          <w:tcPr>
            <w:tcW w:w="709" w:type="dxa"/>
          </w:tcPr>
          <w:p w14:paraId="3471C4AA" w14:textId="77777777" w:rsidR="009D57FF" w:rsidRPr="00F4543C" w:rsidRDefault="009D57FF" w:rsidP="009D57FF">
            <w:pPr>
              <w:pStyle w:val="TAL"/>
              <w:jc w:val="center"/>
            </w:pPr>
            <w:r w:rsidRPr="00F4543C">
              <w:t>No</w:t>
            </w:r>
          </w:p>
        </w:tc>
        <w:tc>
          <w:tcPr>
            <w:tcW w:w="708" w:type="dxa"/>
          </w:tcPr>
          <w:p w14:paraId="0B92771E" w14:textId="77777777" w:rsidR="009D57FF" w:rsidRPr="00F4543C" w:rsidRDefault="009D57FF" w:rsidP="009D57FF">
            <w:pPr>
              <w:pStyle w:val="TAL"/>
              <w:jc w:val="center"/>
            </w:pPr>
            <w:r w:rsidRPr="00F4543C">
              <w:t>No</w:t>
            </w:r>
          </w:p>
        </w:tc>
      </w:tr>
      <w:tr w:rsidR="009D57FF" w:rsidRPr="00F4543C" w14:paraId="6F865BD9" w14:textId="77777777" w:rsidTr="009D57FF">
        <w:trPr>
          <w:cantSplit/>
        </w:trPr>
        <w:tc>
          <w:tcPr>
            <w:tcW w:w="7088" w:type="dxa"/>
          </w:tcPr>
          <w:p w14:paraId="7DA0F90E" w14:textId="77777777" w:rsidR="009D57FF" w:rsidRPr="00F4543C" w:rsidRDefault="009D57FF" w:rsidP="009D57FF">
            <w:pPr>
              <w:pStyle w:val="TAL"/>
              <w:rPr>
                <w:b/>
                <w:i/>
              </w:rPr>
            </w:pPr>
            <w:proofErr w:type="spellStart"/>
            <w:r w:rsidRPr="00F4543C">
              <w:rPr>
                <w:b/>
                <w:i/>
              </w:rPr>
              <w:t>recommendedBitRateQuery</w:t>
            </w:r>
            <w:proofErr w:type="spellEnd"/>
          </w:p>
          <w:p w14:paraId="237F7CFB" w14:textId="77777777" w:rsidR="009D57FF" w:rsidRPr="00F4543C" w:rsidRDefault="009D57FF" w:rsidP="009D57FF">
            <w:pPr>
              <w:pStyle w:val="TAL"/>
            </w:pPr>
            <w:r w:rsidRPr="00F4543C">
              <w:t xml:space="preserve">Indicates whether the UE supports the bit rate recommendation query message from the UE to the </w:t>
            </w:r>
            <w:proofErr w:type="spellStart"/>
            <w:r w:rsidRPr="00F4543C">
              <w:t>gNB</w:t>
            </w:r>
            <w:proofErr w:type="spellEnd"/>
            <w:r w:rsidRPr="00F4543C">
              <w:t xml:space="preserve"> as specified in TS 38.321 [8]. This field is only applicable if the UE supports </w:t>
            </w:r>
            <w:proofErr w:type="spellStart"/>
            <w:r w:rsidRPr="00F4543C">
              <w:rPr>
                <w:i/>
                <w:iCs/>
              </w:rPr>
              <w:t>recommendedBitRate</w:t>
            </w:r>
            <w:proofErr w:type="spellEnd"/>
            <w:r w:rsidRPr="00F4543C">
              <w:t>.</w:t>
            </w:r>
          </w:p>
        </w:tc>
        <w:tc>
          <w:tcPr>
            <w:tcW w:w="567" w:type="dxa"/>
          </w:tcPr>
          <w:p w14:paraId="6CEA7C6D" w14:textId="77777777" w:rsidR="009D57FF" w:rsidRPr="00F4543C" w:rsidRDefault="009D57FF" w:rsidP="009D57FF">
            <w:pPr>
              <w:pStyle w:val="TAL"/>
              <w:jc w:val="center"/>
            </w:pPr>
            <w:r w:rsidRPr="00F4543C">
              <w:t>UE</w:t>
            </w:r>
          </w:p>
        </w:tc>
        <w:tc>
          <w:tcPr>
            <w:tcW w:w="567" w:type="dxa"/>
          </w:tcPr>
          <w:p w14:paraId="7AB45A3B" w14:textId="77777777" w:rsidR="009D57FF" w:rsidRPr="00F4543C" w:rsidRDefault="009D57FF" w:rsidP="009D57FF">
            <w:pPr>
              <w:pStyle w:val="TAL"/>
              <w:jc w:val="center"/>
            </w:pPr>
            <w:r w:rsidRPr="00F4543C">
              <w:t>No</w:t>
            </w:r>
          </w:p>
        </w:tc>
        <w:tc>
          <w:tcPr>
            <w:tcW w:w="709" w:type="dxa"/>
          </w:tcPr>
          <w:p w14:paraId="73F6745A" w14:textId="77777777" w:rsidR="009D57FF" w:rsidRPr="00F4543C" w:rsidRDefault="009D57FF" w:rsidP="009D57FF">
            <w:pPr>
              <w:pStyle w:val="TAL"/>
              <w:jc w:val="center"/>
            </w:pPr>
            <w:r w:rsidRPr="00F4543C">
              <w:t>No</w:t>
            </w:r>
          </w:p>
        </w:tc>
        <w:tc>
          <w:tcPr>
            <w:tcW w:w="708" w:type="dxa"/>
          </w:tcPr>
          <w:p w14:paraId="50DAA8B1" w14:textId="77777777" w:rsidR="009D57FF" w:rsidRPr="00F4543C" w:rsidRDefault="009D57FF" w:rsidP="009D57FF">
            <w:pPr>
              <w:pStyle w:val="TAL"/>
              <w:jc w:val="center"/>
            </w:pPr>
            <w:r w:rsidRPr="00F4543C">
              <w:t>No</w:t>
            </w:r>
          </w:p>
        </w:tc>
      </w:tr>
      <w:tr w:rsidR="009D57FF" w:rsidRPr="00F4543C" w14:paraId="3921FCAD" w14:textId="77777777" w:rsidTr="009D57FF">
        <w:trPr>
          <w:cantSplit/>
        </w:trPr>
        <w:tc>
          <w:tcPr>
            <w:tcW w:w="7088" w:type="dxa"/>
          </w:tcPr>
          <w:p w14:paraId="107E93F6" w14:textId="77777777" w:rsidR="009D57FF" w:rsidRPr="00F4543C" w:rsidRDefault="009D57FF" w:rsidP="009D57FF">
            <w:pPr>
              <w:pStyle w:val="TAL"/>
              <w:rPr>
                <w:rFonts w:cs="Arial"/>
                <w:b/>
                <w:bCs/>
                <w:i/>
                <w:iCs/>
                <w:szCs w:val="18"/>
              </w:rPr>
            </w:pPr>
            <w:r w:rsidRPr="00F4543C">
              <w:rPr>
                <w:rFonts w:cs="Arial"/>
                <w:b/>
                <w:bCs/>
                <w:i/>
                <w:iCs/>
                <w:szCs w:val="18"/>
              </w:rPr>
              <w:t>secondaryDRX-Group-r16</w:t>
            </w:r>
          </w:p>
          <w:p w14:paraId="62FF0F38" w14:textId="77777777" w:rsidR="009D57FF" w:rsidRPr="00F4543C" w:rsidRDefault="009D57FF" w:rsidP="009D57FF">
            <w:pPr>
              <w:pStyle w:val="TAL"/>
              <w:rPr>
                <w:b/>
                <w:i/>
              </w:rPr>
            </w:pPr>
            <w:r w:rsidRPr="00F4543C">
              <w:rPr>
                <w:rFonts w:cs="Arial"/>
                <w:szCs w:val="18"/>
              </w:rPr>
              <w:t>Indicates whether UE supports secondary DRX group as specified in TS 38.321 [8].</w:t>
            </w:r>
          </w:p>
        </w:tc>
        <w:tc>
          <w:tcPr>
            <w:tcW w:w="567" w:type="dxa"/>
          </w:tcPr>
          <w:p w14:paraId="6DF7C2CA" w14:textId="77777777" w:rsidR="009D57FF" w:rsidRPr="00F4543C" w:rsidRDefault="009D57FF" w:rsidP="009D57FF">
            <w:pPr>
              <w:pStyle w:val="TAL"/>
              <w:jc w:val="center"/>
            </w:pPr>
            <w:r w:rsidRPr="00F4543C">
              <w:rPr>
                <w:rFonts w:cs="Arial"/>
                <w:bCs/>
                <w:iCs/>
                <w:szCs w:val="18"/>
              </w:rPr>
              <w:t>UE</w:t>
            </w:r>
          </w:p>
        </w:tc>
        <w:tc>
          <w:tcPr>
            <w:tcW w:w="567" w:type="dxa"/>
          </w:tcPr>
          <w:p w14:paraId="54F8AB5B" w14:textId="77777777" w:rsidR="009D57FF" w:rsidRPr="00F4543C" w:rsidRDefault="009D57FF" w:rsidP="009D57FF">
            <w:pPr>
              <w:pStyle w:val="TAL"/>
              <w:jc w:val="center"/>
            </w:pPr>
            <w:r w:rsidRPr="00F4543C">
              <w:rPr>
                <w:rFonts w:cs="Arial"/>
                <w:bCs/>
                <w:iCs/>
                <w:szCs w:val="18"/>
              </w:rPr>
              <w:t>No</w:t>
            </w:r>
          </w:p>
        </w:tc>
        <w:tc>
          <w:tcPr>
            <w:tcW w:w="709" w:type="dxa"/>
          </w:tcPr>
          <w:p w14:paraId="62D29228" w14:textId="77777777" w:rsidR="009D57FF" w:rsidRPr="00F4543C" w:rsidRDefault="009D57FF" w:rsidP="009D57FF">
            <w:pPr>
              <w:pStyle w:val="TAL"/>
              <w:jc w:val="center"/>
            </w:pPr>
            <w:r w:rsidRPr="00F4543C">
              <w:rPr>
                <w:rFonts w:cs="Arial"/>
                <w:bCs/>
                <w:iCs/>
                <w:szCs w:val="18"/>
              </w:rPr>
              <w:t>Yes</w:t>
            </w:r>
          </w:p>
        </w:tc>
        <w:tc>
          <w:tcPr>
            <w:tcW w:w="708" w:type="dxa"/>
          </w:tcPr>
          <w:p w14:paraId="433DE90A" w14:textId="77777777" w:rsidR="009D57FF" w:rsidRPr="00F4543C" w:rsidRDefault="009D57FF" w:rsidP="009D57FF">
            <w:pPr>
              <w:pStyle w:val="TAL"/>
              <w:jc w:val="center"/>
            </w:pPr>
            <w:r w:rsidRPr="00F4543C">
              <w:t>No</w:t>
            </w:r>
          </w:p>
        </w:tc>
      </w:tr>
      <w:tr w:rsidR="009D57FF" w:rsidRPr="00F4543C" w14:paraId="1B492E2E" w14:textId="77777777" w:rsidTr="009D57FF">
        <w:trPr>
          <w:cantSplit/>
        </w:trPr>
        <w:tc>
          <w:tcPr>
            <w:tcW w:w="7088" w:type="dxa"/>
          </w:tcPr>
          <w:p w14:paraId="67E73CBB" w14:textId="77777777" w:rsidR="009D57FF" w:rsidRPr="00F4543C" w:rsidRDefault="009D57FF" w:rsidP="009D57FF">
            <w:pPr>
              <w:pStyle w:val="TAL"/>
              <w:rPr>
                <w:rFonts w:cs="Arial"/>
                <w:b/>
                <w:bCs/>
                <w:i/>
                <w:iCs/>
                <w:szCs w:val="18"/>
              </w:rPr>
            </w:pPr>
            <w:proofErr w:type="spellStart"/>
            <w:r w:rsidRPr="00F4543C">
              <w:rPr>
                <w:rFonts w:cs="Arial"/>
                <w:b/>
                <w:bCs/>
                <w:i/>
                <w:iCs/>
                <w:szCs w:val="18"/>
              </w:rPr>
              <w:t>shortDRX</w:t>
            </w:r>
            <w:proofErr w:type="spellEnd"/>
            <w:r w:rsidRPr="00F4543C">
              <w:rPr>
                <w:rFonts w:cs="Arial"/>
                <w:b/>
                <w:bCs/>
                <w:i/>
                <w:iCs/>
                <w:szCs w:val="18"/>
              </w:rPr>
              <w:t>-Cycle</w:t>
            </w:r>
          </w:p>
          <w:p w14:paraId="2D11C181" w14:textId="77777777" w:rsidR="009D57FF" w:rsidRPr="00F4543C" w:rsidRDefault="009D57FF" w:rsidP="009D57FF">
            <w:pPr>
              <w:pStyle w:val="TAL"/>
              <w:rPr>
                <w:rFonts w:cs="Arial"/>
                <w:b/>
                <w:bCs/>
                <w:i/>
                <w:iCs/>
                <w:szCs w:val="18"/>
              </w:rPr>
            </w:pPr>
            <w:r w:rsidRPr="00F4543C">
              <w:t>Indicates whether UE supports short DRX cycle as specified in TS 38.321 [8].</w:t>
            </w:r>
          </w:p>
        </w:tc>
        <w:tc>
          <w:tcPr>
            <w:tcW w:w="567" w:type="dxa"/>
          </w:tcPr>
          <w:p w14:paraId="1D393719"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37038DA1"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9" w:type="dxa"/>
          </w:tcPr>
          <w:p w14:paraId="1E5D2146"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75D22E5A" w14:textId="77777777" w:rsidR="009D57FF" w:rsidRPr="00F4543C" w:rsidRDefault="009D57FF" w:rsidP="009D57FF">
            <w:pPr>
              <w:pStyle w:val="TAL"/>
              <w:jc w:val="center"/>
              <w:rPr>
                <w:rFonts w:cs="Arial"/>
                <w:bCs/>
                <w:iCs/>
                <w:szCs w:val="18"/>
              </w:rPr>
            </w:pPr>
            <w:r w:rsidRPr="00F4543C">
              <w:t>No</w:t>
            </w:r>
          </w:p>
        </w:tc>
      </w:tr>
      <w:tr w:rsidR="009D57FF" w:rsidRPr="00F4543C" w14:paraId="7DCAC61D" w14:textId="77777777" w:rsidTr="009D57FF">
        <w:trPr>
          <w:cantSplit/>
        </w:trPr>
        <w:tc>
          <w:tcPr>
            <w:tcW w:w="7088" w:type="dxa"/>
          </w:tcPr>
          <w:p w14:paraId="617D5B5F" w14:textId="77777777" w:rsidR="009D57FF" w:rsidRPr="00F4543C" w:rsidRDefault="009D57FF" w:rsidP="009D57FF">
            <w:pPr>
              <w:pStyle w:val="TAL"/>
              <w:rPr>
                <w:b/>
                <w:bCs/>
                <w:i/>
                <w:iCs/>
                <w:lang w:eastAsia="ko-KR"/>
              </w:rPr>
            </w:pPr>
            <w:r w:rsidRPr="00F4543C">
              <w:rPr>
                <w:b/>
                <w:bCs/>
                <w:i/>
                <w:iCs/>
                <w:lang w:eastAsia="ko-KR"/>
              </w:rPr>
              <w:lastRenderedPageBreak/>
              <w:t>singlePHR-P-r16</w:t>
            </w:r>
          </w:p>
          <w:p w14:paraId="2127425A" w14:textId="77777777" w:rsidR="009D57FF" w:rsidRPr="00F4543C" w:rsidRDefault="009D57FF" w:rsidP="009D57FF">
            <w:pPr>
              <w:pStyle w:val="TAL"/>
              <w:rPr>
                <w:rFonts w:cs="Arial"/>
                <w:b/>
                <w:bCs/>
                <w:i/>
                <w:iCs/>
                <w:szCs w:val="18"/>
              </w:rPr>
            </w:pPr>
            <w:r w:rsidRPr="00F4543C">
              <w:rPr>
                <w:rFonts w:cs="Arial"/>
                <w:szCs w:val="18"/>
                <w:lang w:eastAsia="zh-CN"/>
              </w:rPr>
              <w:t xml:space="preserve">Indicates whether UE supports the P bit in single PHR MAC CE as </w:t>
            </w:r>
            <w:r w:rsidRPr="00F4543C">
              <w:t>specified in TS 38.321 [8].</w:t>
            </w:r>
          </w:p>
        </w:tc>
        <w:tc>
          <w:tcPr>
            <w:tcW w:w="567" w:type="dxa"/>
          </w:tcPr>
          <w:p w14:paraId="7A292D51" w14:textId="77777777" w:rsidR="009D57FF" w:rsidRPr="00F4543C" w:rsidRDefault="009D57FF" w:rsidP="009D57FF">
            <w:pPr>
              <w:pStyle w:val="TAL"/>
              <w:jc w:val="center"/>
              <w:rPr>
                <w:rFonts w:cs="Arial"/>
                <w:bCs/>
                <w:iCs/>
                <w:szCs w:val="18"/>
              </w:rPr>
            </w:pPr>
            <w:r w:rsidRPr="00F4543C">
              <w:t>UE</w:t>
            </w:r>
          </w:p>
        </w:tc>
        <w:tc>
          <w:tcPr>
            <w:tcW w:w="567" w:type="dxa"/>
          </w:tcPr>
          <w:p w14:paraId="18BC663A" w14:textId="77777777" w:rsidR="009D57FF" w:rsidRPr="00F4543C" w:rsidRDefault="009D57FF" w:rsidP="009D57FF">
            <w:pPr>
              <w:pStyle w:val="TAL"/>
              <w:jc w:val="center"/>
              <w:rPr>
                <w:rFonts w:cs="Arial"/>
                <w:bCs/>
                <w:iCs/>
                <w:szCs w:val="18"/>
              </w:rPr>
            </w:pPr>
            <w:r w:rsidRPr="00F4543C">
              <w:t>No</w:t>
            </w:r>
          </w:p>
        </w:tc>
        <w:tc>
          <w:tcPr>
            <w:tcW w:w="709" w:type="dxa"/>
          </w:tcPr>
          <w:p w14:paraId="0EAA84D5" w14:textId="77777777" w:rsidR="009D57FF" w:rsidRPr="00F4543C" w:rsidRDefault="009D57FF" w:rsidP="009D57FF">
            <w:pPr>
              <w:pStyle w:val="TAL"/>
              <w:jc w:val="center"/>
              <w:rPr>
                <w:rFonts w:cs="Arial"/>
                <w:bCs/>
                <w:iCs/>
                <w:szCs w:val="18"/>
              </w:rPr>
            </w:pPr>
            <w:r w:rsidRPr="00F4543C">
              <w:t>No</w:t>
            </w:r>
          </w:p>
        </w:tc>
        <w:tc>
          <w:tcPr>
            <w:tcW w:w="708" w:type="dxa"/>
          </w:tcPr>
          <w:p w14:paraId="3EB696FA" w14:textId="77777777" w:rsidR="009D57FF" w:rsidRPr="00F4543C" w:rsidRDefault="009D57FF" w:rsidP="009D57FF">
            <w:pPr>
              <w:pStyle w:val="TAL"/>
              <w:jc w:val="center"/>
            </w:pPr>
            <w:r w:rsidRPr="00F4543C">
              <w:t>No</w:t>
            </w:r>
          </w:p>
        </w:tc>
      </w:tr>
      <w:tr w:rsidR="009D57FF" w:rsidRPr="00F4543C" w14:paraId="39DE4709" w14:textId="77777777" w:rsidTr="009D57FF">
        <w:trPr>
          <w:cantSplit/>
        </w:trPr>
        <w:tc>
          <w:tcPr>
            <w:tcW w:w="7088" w:type="dxa"/>
          </w:tcPr>
          <w:p w14:paraId="671F49CF" w14:textId="77777777" w:rsidR="009D57FF" w:rsidRPr="00F4543C" w:rsidRDefault="009D57FF" w:rsidP="009D57FF">
            <w:pPr>
              <w:pStyle w:val="TAL"/>
              <w:rPr>
                <w:rFonts w:cs="Arial"/>
                <w:b/>
                <w:bCs/>
                <w:i/>
                <w:iCs/>
                <w:szCs w:val="18"/>
              </w:rPr>
            </w:pPr>
            <w:proofErr w:type="spellStart"/>
            <w:r w:rsidRPr="00F4543C">
              <w:rPr>
                <w:rFonts w:cs="Arial"/>
                <w:b/>
                <w:bCs/>
                <w:i/>
                <w:iCs/>
                <w:szCs w:val="18"/>
              </w:rPr>
              <w:t>skipUplinkTxDynamic</w:t>
            </w:r>
            <w:proofErr w:type="spellEnd"/>
          </w:p>
          <w:p w14:paraId="365F6D08" w14:textId="77777777" w:rsidR="009D57FF" w:rsidRPr="00F4543C" w:rsidRDefault="009D57FF" w:rsidP="009D57FF">
            <w:pPr>
              <w:pStyle w:val="TAL"/>
              <w:rPr>
                <w:rFonts w:cs="Arial"/>
                <w:b/>
                <w:bCs/>
                <w:i/>
                <w:iCs/>
                <w:szCs w:val="18"/>
              </w:rPr>
            </w:pPr>
            <w:r w:rsidRPr="00F4543C">
              <w:t>Indicates whether the UE supports skipping of UL transmission for an uplink grant indicated on PDCCH if no data is available for transmission as specified in TS 38.321 [8].</w:t>
            </w:r>
          </w:p>
        </w:tc>
        <w:tc>
          <w:tcPr>
            <w:tcW w:w="567" w:type="dxa"/>
          </w:tcPr>
          <w:p w14:paraId="05E695CA"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7A0D1D9A"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9" w:type="dxa"/>
          </w:tcPr>
          <w:p w14:paraId="64359820"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7719F523" w14:textId="77777777" w:rsidR="009D57FF" w:rsidRPr="00F4543C" w:rsidRDefault="009D57FF" w:rsidP="009D57FF">
            <w:pPr>
              <w:pStyle w:val="TAL"/>
              <w:jc w:val="center"/>
              <w:rPr>
                <w:rFonts w:cs="Arial"/>
                <w:bCs/>
                <w:iCs/>
                <w:szCs w:val="18"/>
              </w:rPr>
            </w:pPr>
            <w:r w:rsidRPr="00F4543C">
              <w:t>No</w:t>
            </w:r>
          </w:p>
        </w:tc>
      </w:tr>
      <w:tr w:rsidR="009D57FF" w:rsidRPr="00F4543C" w14:paraId="185F9CB1" w14:textId="77777777" w:rsidTr="009D57FF">
        <w:trPr>
          <w:cantSplit/>
        </w:trPr>
        <w:tc>
          <w:tcPr>
            <w:tcW w:w="7088" w:type="dxa"/>
          </w:tcPr>
          <w:p w14:paraId="1F57FFE9" w14:textId="77777777" w:rsidR="009D57FF" w:rsidRPr="00F4543C" w:rsidRDefault="009D57FF" w:rsidP="009D57FF">
            <w:pPr>
              <w:pStyle w:val="TAL"/>
              <w:rPr>
                <w:b/>
                <w:i/>
              </w:rPr>
            </w:pPr>
            <w:r w:rsidRPr="00F4543C">
              <w:rPr>
                <w:b/>
                <w:i/>
              </w:rPr>
              <w:t>spCell-BFR-CBRA-r16</w:t>
            </w:r>
          </w:p>
          <w:p w14:paraId="0E0146BE" w14:textId="77777777" w:rsidR="009D57FF" w:rsidRPr="00F4543C" w:rsidRDefault="009D57FF" w:rsidP="009D57FF">
            <w:pPr>
              <w:pStyle w:val="TAL"/>
              <w:rPr>
                <w:rFonts w:cs="Arial"/>
                <w:b/>
                <w:bCs/>
                <w:i/>
                <w:iCs/>
                <w:szCs w:val="18"/>
              </w:rPr>
            </w:pPr>
            <w:r w:rsidRPr="00F4543C">
              <w:rPr>
                <w:rFonts w:eastAsia="Malgun Gothic"/>
              </w:rPr>
              <w:t xml:space="preserve">Indicates whether the UE supports sending BFR MAC CE for </w:t>
            </w:r>
            <w:proofErr w:type="spellStart"/>
            <w:r w:rsidRPr="00F4543C">
              <w:rPr>
                <w:rFonts w:eastAsia="Malgun Gothic"/>
              </w:rPr>
              <w:t>SpCell</w:t>
            </w:r>
            <w:proofErr w:type="spellEnd"/>
            <w:r w:rsidRPr="00F4543C">
              <w:rPr>
                <w:rFonts w:eastAsia="Malgun Gothic"/>
              </w:rPr>
              <w:t xml:space="preserve"> BFR as specified in TS 38.321 [8].</w:t>
            </w:r>
          </w:p>
        </w:tc>
        <w:tc>
          <w:tcPr>
            <w:tcW w:w="567" w:type="dxa"/>
          </w:tcPr>
          <w:p w14:paraId="6203AA3B" w14:textId="77777777" w:rsidR="009D57FF" w:rsidRPr="00F4543C" w:rsidRDefault="009D57FF" w:rsidP="009D57FF">
            <w:pPr>
              <w:pStyle w:val="TAL"/>
              <w:jc w:val="center"/>
              <w:rPr>
                <w:rFonts w:cs="Arial"/>
                <w:bCs/>
                <w:iCs/>
                <w:szCs w:val="18"/>
              </w:rPr>
            </w:pPr>
            <w:r w:rsidRPr="00F4543C">
              <w:rPr>
                <w:rFonts w:cs="Arial"/>
                <w:szCs w:val="18"/>
              </w:rPr>
              <w:t>UE</w:t>
            </w:r>
          </w:p>
        </w:tc>
        <w:tc>
          <w:tcPr>
            <w:tcW w:w="567" w:type="dxa"/>
          </w:tcPr>
          <w:p w14:paraId="41A69703" w14:textId="77777777" w:rsidR="009D57FF" w:rsidRPr="00F4543C" w:rsidRDefault="009D57FF" w:rsidP="009D57FF">
            <w:pPr>
              <w:pStyle w:val="TAL"/>
              <w:jc w:val="center"/>
              <w:rPr>
                <w:rFonts w:cs="Arial"/>
                <w:bCs/>
                <w:iCs/>
                <w:szCs w:val="18"/>
              </w:rPr>
            </w:pPr>
            <w:r w:rsidRPr="00F4543C">
              <w:rPr>
                <w:rFonts w:cs="Arial"/>
                <w:szCs w:val="18"/>
              </w:rPr>
              <w:t>No</w:t>
            </w:r>
          </w:p>
        </w:tc>
        <w:tc>
          <w:tcPr>
            <w:tcW w:w="709" w:type="dxa"/>
          </w:tcPr>
          <w:p w14:paraId="2EFC386A" w14:textId="77777777" w:rsidR="009D57FF" w:rsidRPr="00F4543C" w:rsidRDefault="009D57FF" w:rsidP="009D57FF">
            <w:pPr>
              <w:pStyle w:val="TAL"/>
              <w:jc w:val="center"/>
              <w:rPr>
                <w:rFonts w:cs="Arial"/>
                <w:bCs/>
                <w:iCs/>
                <w:szCs w:val="18"/>
              </w:rPr>
            </w:pPr>
            <w:r w:rsidRPr="00F4543C">
              <w:rPr>
                <w:rFonts w:cs="Arial"/>
                <w:szCs w:val="18"/>
              </w:rPr>
              <w:t>No</w:t>
            </w:r>
          </w:p>
        </w:tc>
        <w:tc>
          <w:tcPr>
            <w:tcW w:w="708" w:type="dxa"/>
          </w:tcPr>
          <w:p w14:paraId="1D0D0AAF" w14:textId="77777777" w:rsidR="009D57FF" w:rsidRPr="00F4543C" w:rsidRDefault="009D57FF" w:rsidP="009D57FF">
            <w:pPr>
              <w:pStyle w:val="TAL"/>
              <w:jc w:val="center"/>
            </w:pPr>
            <w:r w:rsidRPr="00F4543C">
              <w:rPr>
                <w:rFonts w:cs="Arial"/>
                <w:szCs w:val="18"/>
              </w:rPr>
              <w:t>No</w:t>
            </w:r>
          </w:p>
        </w:tc>
      </w:tr>
      <w:tr w:rsidR="009D57FF" w:rsidRPr="00F4543C" w14:paraId="4F90DC7A" w14:textId="77777777" w:rsidTr="009D57FF">
        <w:trPr>
          <w:cantSplit/>
        </w:trPr>
        <w:tc>
          <w:tcPr>
            <w:tcW w:w="7088" w:type="dxa"/>
          </w:tcPr>
          <w:p w14:paraId="270ADFDC" w14:textId="77777777" w:rsidR="009D57FF" w:rsidRPr="00F4543C" w:rsidRDefault="009D57FF" w:rsidP="009D57FF">
            <w:pPr>
              <w:pStyle w:val="TAL"/>
              <w:rPr>
                <w:b/>
                <w:i/>
              </w:rPr>
            </w:pPr>
            <w:r w:rsidRPr="00F4543C">
              <w:rPr>
                <w:b/>
                <w:i/>
              </w:rPr>
              <w:t>srs-ResourceId-Ext-r16</w:t>
            </w:r>
          </w:p>
          <w:p w14:paraId="673ABF2E" w14:textId="77777777" w:rsidR="009D57FF" w:rsidRPr="00F4543C" w:rsidRDefault="009D57FF" w:rsidP="009D57FF">
            <w:pPr>
              <w:pStyle w:val="TAL"/>
              <w:rPr>
                <w:bCs/>
                <w:iCs/>
              </w:rPr>
            </w:pPr>
            <w:r w:rsidRPr="00F4543C">
              <w:rPr>
                <w:bCs/>
                <w:iCs/>
              </w:rPr>
              <w:t>Indicates whether the UE supports the extended 6-bit (Positioning) SRS resource ID in SP Positioning SRS Activation/Deactivation MAC CE, as specified in TS 38.321 [8].</w:t>
            </w:r>
          </w:p>
        </w:tc>
        <w:tc>
          <w:tcPr>
            <w:tcW w:w="567" w:type="dxa"/>
          </w:tcPr>
          <w:p w14:paraId="53C533C2" w14:textId="77777777" w:rsidR="009D57FF" w:rsidRPr="00F4543C" w:rsidRDefault="009D57FF" w:rsidP="009D57FF">
            <w:pPr>
              <w:pStyle w:val="TAL"/>
              <w:jc w:val="center"/>
              <w:rPr>
                <w:rFonts w:cs="Arial"/>
                <w:szCs w:val="18"/>
              </w:rPr>
            </w:pPr>
            <w:r w:rsidRPr="00F4543C">
              <w:rPr>
                <w:bCs/>
                <w:lang w:eastAsia="zh-CN"/>
              </w:rPr>
              <w:t>UE</w:t>
            </w:r>
          </w:p>
        </w:tc>
        <w:tc>
          <w:tcPr>
            <w:tcW w:w="567" w:type="dxa"/>
          </w:tcPr>
          <w:p w14:paraId="4F5F7078" w14:textId="77777777" w:rsidR="009D57FF" w:rsidRPr="00F4543C" w:rsidRDefault="009D57FF" w:rsidP="009D57FF">
            <w:pPr>
              <w:pStyle w:val="TAL"/>
              <w:jc w:val="center"/>
              <w:rPr>
                <w:rFonts w:cs="Arial"/>
                <w:szCs w:val="18"/>
              </w:rPr>
            </w:pPr>
            <w:r w:rsidRPr="00F4543C">
              <w:rPr>
                <w:szCs w:val="18"/>
              </w:rPr>
              <w:t>No</w:t>
            </w:r>
          </w:p>
        </w:tc>
        <w:tc>
          <w:tcPr>
            <w:tcW w:w="709" w:type="dxa"/>
          </w:tcPr>
          <w:p w14:paraId="1B6A8104" w14:textId="77777777" w:rsidR="009D57FF" w:rsidRPr="00F4543C" w:rsidRDefault="009D57FF" w:rsidP="009D57FF">
            <w:pPr>
              <w:pStyle w:val="TAL"/>
              <w:jc w:val="center"/>
              <w:rPr>
                <w:rFonts w:cs="Arial"/>
                <w:szCs w:val="18"/>
              </w:rPr>
            </w:pPr>
            <w:r w:rsidRPr="00F4543C">
              <w:rPr>
                <w:szCs w:val="18"/>
              </w:rPr>
              <w:t>No</w:t>
            </w:r>
          </w:p>
        </w:tc>
        <w:tc>
          <w:tcPr>
            <w:tcW w:w="708" w:type="dxa"/>
          </w:tcPr>
          <w:p w14:paraId="5FE42CA0" w14:textId="77777777" w:rsidR="009D57FF" w:rsidRPr="00F4543C" w:rsidRDefault="009D57FF" w:rsidP="009D57FF">
            <w:pPr>
              <w:pStyle w:val="TAL"/>
              <w:jc w:val="center"/>
              <w:rPr>
                <w:rFonts w:cs="Arial"/>
                <w:szCs w:val="18"/>
              </w:rPr>
            </w:pPr>
            <w:r w:rsidRPr="00F4543C">
              <w:rPr>
                <w:szCs w:val="18"/>
              </w:rPr>
              <w:t>No</w:t>
            </w:r>
          </w:p>
        </w:tc>
      </w:tr>
      <w:tr w:rsidR="00E72161" w:rsidRPr="00F4543C" w14:paraId="0797AF0E" w14:textId="77777777" w:rsidTr="009D57FF">
        <w:trPr>
          <w:cantSplit/>
          <w:ins w:id="138" w:author="RAN2#117" w:date="2022-03-03T18:07:00Z"/>
        </w:trPr>
        <w:tc>
          <w:tcPr>
            <w:tcW w:w="7088" w:type="dxa"/>
          </w:tcPr>
          <w:p w14:paraId="57924D90" w14:textId="77777777" w:rsidR="00E72161" w:rsidRPr="00E72161" w:rsidRDefault="00E72161" w:rsidP="00E72161">
            <w:pPr>
              <w:pStyle w:val="TAL"/>
              <w:rPr>
                <w:ins w:id="139" w:author="RAN2#117" w:date="2022-03-03T18:08:00Z"/>
                <w:b/>
                <w:i/>
              </w:rPr>
            </w:pPr>
            <w:ins w:id="140" w:author="RAN2#117" w:date="2022-03-03T18:07:00Z">
              <w:r w:rsidRPr="00E72161">
                <w:rPr>
                  <w:b/>
                  <w:i/>
                </w:rPr>
                <w:t>sr-TriggeredBy-TA-Report-r17</w:t>
              </w:r>
            </w:ins>
          </w:p>
          <w:p w14:paraId="3D774D2A" w14:textId="559BCFE8" w:rsidR="00E72161" w:rsidRPr="00F4543C" w:rsidRDefault="00E72161" w:rsidP="00E72161">
            <w:pPr>
              <w:pStyle w:val="TAL"/>
              <w:rPr>
                <w:ins w:id="141" w:author="RAN2#117" w:date="2022-03-03T18:07:00Z"/>
                <w:b/>
                <w:i/>
              </w:rPr>
            </w:pPr>
            <w:ins w:id="142" w:author="RAN2#117" w:date="2022-03-03T18:08:00Z">
              <w:r w:rsidRPr="00F4543C">
                <w:rPr>
                  <w:bCs/>
                  <w:iCs/>
                </w:rPr>
                <w:t>Indicates whether the UE supports</w:t>
              </w:r>
              <w:r>
                <w:rPr>
                  <w:bCs/>
                  <w:iCs/>
                </w:rPr>
                <w:t xml:space="preserve"> </w:t>
              </w:r>
            </w:ins>
            <w:ins w:id="143" w:author="RAN2#117" w:date="2022-03-03T18:09:00Z">
              <w:r>
                <w:rPr>
                  <w:bCs/>
                  <w:iCs/>
                </w:rPr>
                <w:t>triggering</w:t>
              </w:r>
            </w:ins>
            <w:ins w:id="144" w:author="RAN2#117" w:date="2022-03-03T18:10:00Z">
              <w:r>
                <w:rPr>
                  <w:bCs/>
                  <w:iCs/>
                </w:rPr>
                <w:t xml:space="preserve"> </w:t>
              </w:r>
              <w:commentRangeStart w:id="145"/>
              <w:r>
                <w:rPr>
                  <w:bCs/>
                  <w:iCs/>
                </w:rPr>
                <w:t>an</w:t>
              </w:r>
            </w:ins>
            <w:commentRangeEnd w:id="145"/>
            <w:r w:rsidR="00AE26E5">
              <w:rPr>
                <w:rStyle w:val="CommentReference"/>
                <w:rFonts w:ascii="Times New Roman" w:eastAsiaTheme="minorEastAsia" w:hAnsi="Times New Roman"/>
                <w:lang w:eastAsia="en-US"/>
              </w:rPr>
              <w:commentReference w:id="145"/>
            </w:r>
            <w:ins w:id="146" w:author="RAN2#117" w:date="2022-03-03T18:08:00Z">
              <w:r>
                <w:rPr>
                  <w:bCs/>
                  <w:iCs/>
                </w:rPr>
                <w:t xml:space="preserve"> SR when </w:t>
              </w:r>
              <w:r w:rsidRPr="00E72161">
                <w:rPr>
                  <w:bCs/>
                  <w:iCs/>
                </w:rPr>
                <w:t>a TA report is triggered and there are no available UL-SCH resources</w:t>
              </w:r>
              <w:r>
                <w:rPr>
                  <w:bCs/>
                  <w:iCs/>
                </w:rPr>
                <w:t>.</w:t>
              </w:r>
            </w:ins>
            <w:ins w:id="147" w:author="RAN2#117" w:date="2022-03-03T18:10:00Z">
              <w:r>
                <w:t xml:space="preserve"> </w:t>
              </w:r>
              <w:commentRangeStart w:id="148"/>
              <w:commentRangeStart w:id="149"/>
              <w:r w:rsidRPr="00E72161">
                <w:rPr>
                  <w:bCs/>
                  <w:iCs/>
                </w:rPr>
                <w:t xml:space="preserve">A UE supporting this feature shall also indicate the support of </w:t>
              </w:r>
              <w:r w:rsidRPr="00E72161">
                <w:rPr>
                  <w:bCs/>
                  <w:i/>
                </w:rPr>
                <w:t>nonTerrestrialNetwork-r17</w:t>
              </w:r>
              <w:r w:rsidRPr="00E72161">
                <w:rPr>
                  <w:bCs/>
                  <w:iCs/>
                </w:rPr>
                <w:t>.</w:t>
              </w:r>
            </w:ins>
            <w:commentRangeEnd w:id="148"/>
            <w:r w:rsidR="00723FE6">
              <w:rPr>
                <w:rStyle w:val="CommentReference"/>
                <w:rFonts w:ascii="Times New Roman" w:eastAsiaTheme="minorEastAsia" w:hAnsi="Times New Roman"/>
                <w:lang w:eastAsia="en-US"/>
              </w:rPr>
              <w:commentReference w:id="148"/>
            </w:r>
            <w:commentRangeEnd w:id="149"/>
            <w:r w:rsidR="008D799E">
              <w:rPr>
                <w:rStyle w:val="CommentReference"/>
                <w:rFonts w:ascii="Times New Roman" w:eastAsiaTheme="minorEastAsia" w:hAnsi="Times New Roman"/>
                <w:lang w:eastAsia="en-US"/>
              </w:rPr>
              <w:commentReference w:id="149"/>
            </w:r>
          </w:p>
        </w:tc>
        <w:tc>
          <w:tcPr>
            <w:tcW w:w="567" w:type="dxa"/>
          </w:tcPr>
          <w:p w14:paraId="24D81D46" w14:textId="2F675A7D" w:rsidR="00E72161" w:rsidRPr="00F4543C" w:rsidRDefault="00E72161" w:rsidP="00E72161">
            <w:pPr>
              <w:pStyle w:val="TAL"/>
              <w:jc w:val="center"/>
              <w:rPr>
                <w:ins w:id="150" w:author="RAN2#117" w:date="2022-03-03T18:07:00Z"/>
                <w:bCs/>
                <w:lang w:eastAsia="zh-CN"/>
              </w:rPr>
            </w:pPr>
            <w:ins w:id="151" w:author="RAN2#117" w:date="2022-03-03T18:07:00Z">
              <w:r w:rsidRPr="00F4543C">
                <w:rPr>
                  <w:bCs/>
                  <w:lang w:eastAsia="zh-CN"/>
                </w:rPr>
                <w:t>UE</w:t>
              </w:r>
            </w:ins>
          </w:p>
        </w:tc>
        <w:tc>
          <w:tcPr>
            <w:tcW w:w="567" w:type="dxa"/>
          </w:tcPr>
          <w:p w14:paraId="11E7D82E" w14:textId="2B073DE2" w:rsidR="00E72161" w:rsidRPr="00F4543C" w:rsidRDefault="00E72161" w:rsidP="00E72161">
            <w:pPr>
              <w:pStyle w:val="TAL"/>
              <w:jc w:val="center"/>
              <w:rPr>
                <w:ins w:id="152" w:author="RAN2#117" w:date="2022-03-03T18:07:00Z"/>
                <w:szCs w:val="18"/>
              </w:rPr>
            </w:pPr>
            <w:ins w:id="153" w:author="RAN2#117" w:date="2022-03-03T18:07:00Z">
              <w:r w:rsidRPr="00F4543C">
                <w:rPr>
                  <w:szCs w:val="18"/>
                </w:rPr>
                <w:t>No</w:t>
              </w:r>
            </w:ins>
          </w:p>
        </w:tc>
        <w:tc>
          <w:tcPr>
            <w:tcW w:w="709" w:type="dxa"/>
          </w:tcPr>
          <w:p w14:paraId="065D16B6" w14:textId="4FDDE416" w:rsidR="00E72161" w:rsidRPr="00F4543C" w:rsidRDefault="00E72161" w:rsidP="00E72161">
            <w:pPr>
              <w:pStyle w:val="TAL"/>
              <w:jc w:val="center"/>
              <w:rPr>
                <w:ins w:id="154" w:author="RAN2#117" w:date="2022-03-03T18:07:00Z"/>
                <w:szCs w:val="18"/>
              </w:rPr>
            </w:pPr>
            <w:ins w:id="155" w:author="RAN2#117" w:date="2022-03-03T18:07:00Z">
              <w:r w:rsidRPr="00F4543C">
                <w:rPr>
                  <w:szCs w:val="18"/>
                </w:rPr>
                <w:t>No</w:t>
              </w:r>
            </w:ins>
          </w:p>
        </w:tc>
        <w:tc>
          <w:tcPr>
            <w:tcW w:w="708" w:type="dxa"/>
          </w:tcPr>
          <w:p w14:paraId="3C3CE7DC" w14:textId="0E8409CB" w:rsidR="00E72161" w:rsidRPr="00F4543C" w:rsidRDefault="00E72161" w:rsidP="00E72161">
            <w:pPr>
              <w:pStyle w:val="TAL"/>
              <w:jc w:val="center"/>
              <w:rPr>
                <w:ins w:id="156" w:author="RAN2#117" w:date="2022-03-03T18:07:00Z"/>
                <w:szCs w:val="18"/>
              </w:rPr>
            </w:pPr>
            <w:ins w:id="157" w:author="RAN2#117" w:date="2022-03-03T18:07:00Z">
              <w:r w:rsidRPr="00F4543C">
                <w:rPr>
                  <w:szCs w:val="18"/>
                </w:rPr>
                <w:t>No</w:t>
              </w:r>
            </w:ins>
          </w:p>
        </w:tc>
      </w:tr>
      <w:tr w:rsidR="00E72161" w:rsidRPr="00F4543C" w14:paraId="12B843D4" w14:textId="77777777" w:rsidTr="009D57FF">
        <w:trPr>
          <w:cantSplit/>
        </w:trPr>
        <w:tc>
          <w:tcPr>
            <w:tcW w:w="7088" w:type="dxa"/>
          </w:tcPr>
          <w:p w14:paraId="036712CF" w14:textId="77777777" w:rsidR="00E72161" w:rsidRPr="00F4543C" w:rsidRDefault="00E72161" w:rsidP="00E72161">
            <w:pPr>
              <w:pStyle w:val="TAL"/>
              <w:rPr>
                <w:b/>
                <w:i/>
              </w:rPr>
            </w:pPr>
            <w:r w:rsidRPr="00F4543C">
              <w:rPr>
                <w:b/>
                <w:i/>
              </w:rPr>
              <w:t>tdd-MPE-P-MPR-Reporting-r16</w:t>
            </w:r>
          </w:p>
          <w:p w14:paraId="2449448D" w14:textId="77777777" w:rsidR="00E72161" w:rsidRPr="00F4543C" w:rsidRDefault="00E72161" w:rsidP="00E72161">
            <w:pPr>
              <w:pStyle w:val="TAL"/>
              <w:rPr>
                <w:rFonts w:cs="Arial"/>
                <w:b/>
                <w:bCs/>
                <w:i/>
                <w:iCs/>
                <w:szCs w:val="18"/>
              </w:rPr>
            </w:pPr>
            <w:r w:rsidRPr="00F4543C">
              <w:t>Indicates whether the UE supports P-MPR reporting for Maximum Permissible Exposure, as specified in TS38.321 [8].</w:t>
            </w:r>
          </w:p>
        </w:tc>
        <w:tc>
          <w:tcPr>
            <w:tcW w:w="567" w:type="dxa"/>
          </w:tcPr>
          <w:p w14:paraId="29D7954A" w14:textId="77777777" w:rsidR="00E72161" w:rsidRPr="00F4543C" w:rsidRDefault="00E72161" w:rsidP="00E72161">
            <w:pPr>
              <w:pStyle w:val="TAL"/>
              <w:jc w:val="center"/>
              <w:rPr>
                <w:rFonts w:cs="Arial"/>
                <w:bCs/>
                <w:iCs/>
                <w:szCs w:val="18"/>
              </w:rPr>
            </w:pPr>
            <w:r w:rsidRPr="00F4543C">
              <w:rPr>
                <w:rFonts w:cs="Arial"/>
                <w:szCs w:val="18"/>
              </w:rPr>
              <w:t>UE</w:t>
            </w:r>
          </w:p>
        </w:tc>
        <w:tc>
          <w:tcPr>
            <w:tcW w:w="567" w:type="dxa"/>
          </w:tcPr>
          <w:p w14:paraId="4E86F6F9" w14:textId="77777777" w:rsidR="00E72161" w:rsidRPr="00F4543C" w:rsidRDefault="00E72161" w:rsidP="00E72161">
            <w:pPr>
              <w:pStyle w:val="TAL"/>
              <w:jc w:val="center"/>
              <w:rPr>
                <w:rFonts w:cs="Arial"/>
                <w:bCs/>
                <w:iCs/>
                <w:szCs w:val="18"/>
              </w:rPr>
            </w:pPr>
            <w:r w:rsidRPr="00F4543C">
              <w:rPr>
                <w:rFonts w:cs="Arial"/>
                <w:szCs w:val="18"/>
              </w:rPr>
              <w:t>No</w:t>
            </w:r>
          </w:p>
        </w:tc>
        <w:tc>
          <w:tcPr>
            <w:tcW w:w="709" w:type="dxa"/>
          </w:tcPr>
          <w:p w14:paraId="2ABD860D" w14:textId="77777777" w:rsidR="00E72161" w:rsidRPr="00F4543C" w:rsidRDefault="00E72161" w:rsidP="00E72161">
            <w:pPr>
              <w:pStyle w:val="TAL"/>
              <w:jc w:val="center"/>
              <w:rPr>
                <w:rFonts w:cs="Arial"/>
                <w:bCs/>
                <w:iCs/>
                <w:szCs w:val="18"/>
              </w:rPr>
            </w:pPr>
            <w:r w:rsidRPr="00F4543C">
              <w:rPr>
                <w:rFonts w:cs="Arial"/>
                <w:szCs w:val="18"/>
              </w:rPr>
              <w:t>TDD only</w:t>
            </w:r>
          </w:p>
        </w:tc>
        <w:tc>
          <w:tcPr>
            <w:tcW w:w="708" w:type="dxa"/>
          </w:tcPr>
          <w:p w14:paraId="43CC6129" w14:textId="77777777" w:rsidR="00E72161" w:rsidRPr="00F4543C" w:rsidRDefault="00E72161" w:rsidP="00E72161">
            <w:pPr>
              <w:pStyle w:val="TAL"/>
              <w:jc w:val="center"/>
            </w:pPr>
            <w:r w:rsidRPr="00F4543C">
              <w:rPr>
                <w:rFonts w:cs="Arial"/>
                <w:szCs w:val="18"/>
              </w:rPr>
              <w:t>FR2 only</w:t>
            </w:r>
          </w:p>
        </w:tc>
      </w:tr>
      <w:tr w:rsidR="00E72161" w:rsidRPr="00F4543C" w14:paraId="75DBE7D2" w14:textId="77777777" w:rsidTr="009D57FF">
        <w:trPr>
          <w:cantSplit/>
        </w:trPr>
        <w:tc>
          <w:tcPr>
            <w:tcW w:w="7088" w:type="dxa"/>
          </w:tcPr>
          <w:p w14:paraId="420EDF00" w14:textId="77777777" w:rsidR="00E72161" w:rsidRPr="00F4543C" w:rsidRDefault="00E72161" w:rsidP="00E72161">
            <w:pPr>
              <w:pStyle w:val="TAH"/>
              <w:jc w:val="left"/>
              <w:rPr>
                <w:i/>
              </w:rPr>
            </w:pPr>
            <w:r w:rsidRPr="00F4543C">
              <w:rPr>
                <w:i/>
              </w:rPr>
              <w:t>ul-LBT-FailureDetectionRecovery-r16</w:t>
            </w:r>
          </w:p>
          <w:p w14:paraId="4F8DEBAD" w14:textId="77777777" w:rsidR="00E72161" w:rsidRPr="00F4543C" w:rsidRDefault="00E72161" w:rsidP="00E72161">
            <w:pPr>
              <w:pStyle w:val="TAL"/>
            </w:pPr>
            <w:r w:rsidRPr="00F4543C">
              <w:t>Indicates whether the UE supports consistent uplink LBT detection and recovery, as specified in TS 38.321 [8], for cells operating with shared spectrum channel access.</w:t>
            </w:r>
          </w:p>
          <w:p w14:paraId="12971C2D" w14:textId="77777777" w:rsidR="00E72161" w:rsidRPr="00F4543C" w:rsidRDefault="00E72161" w:rsidP="00E72161">
            <w:pPr>
              <w:pStyle w:val="TAL"/>
              <w:rPr>
                <w:rFonts w:cs="Arial"/>
                <w:b/>
                <w:bCs/>
                <w:i/>
                <w:iCs/>
                <w:szCs w:val="18"/>
              </w:rPr>
            </w:pPr>
            <w:bookmarkStart w:id="158" w:name="_Hlk42151165"/>
            <w:r w:rsidRPr="00F4543C">
              <w:t>This field applies to all serving cells with which the UE is configured with shared spectrum channel access.</w:t>
            </w:r>
            <w:bookmarkEnd w:id="158"/>
          </w:p>
        </w:tc>
        <w:tc>
          <w:tcPr>
            <w:tcW w:w="567" w:type="dxa"/>
          </w:tcPr>
          <w:p w14:paraId="4A209309" w14:textId="77777777" w:rsidR="00E72161" w:rsidRPr="00F4543C" w:rsidRDefault="00E72161" w:rsidP="00E72161">
            <w:pPr>
              <w:pStyle w:val="TAL"/>
              <w:jc w:val="center"/>
              <w:rPr>
                <w:rFonts w:cs="Arial"/>
                <w:bCs/>
                <w:iCs/>
                <w:szCs w:val="18"/>
              </w:rPr>
            </w:pPr>
            <w:r w:rsidRPr="00F4543C">
              <w:rPr>
                <w:szCs w:val="18"/>
              </w:rPr>
              <w:t>UE</w:t>
            </w:r>
          </w:p>
        </w:tc>
        <w:tc>
          <w:tcPr>
            <w:tcW w:w="567" w:type="dxa"/>
          </w:tcPr>
          <w:p w14:paraId="5EB58BF2" w14:textId="77777777" w:rsidR="00E72161" w:rsidRPr="00F4543C" w:rsidRDefault="00E72161" w:rsidP="00E72161">
            <w:pPr>
              <w:pStyle w:val="TAL"/>
              <w:jc w:val="center"/>
              <w:rPr>
                <w:rFonts w:cs="Arial"/>
                <w:bCs/>
                <w:iCs/>
                <w:szCs w:val="18"/>
              </w:rPr>
            </w:pPr>
            <w:r w:rsidRPr="00F4543C">
              <w:rPr>
                <w:szCs w:val="18"/>
              </w:rPr>
              <w:t>No</w:t>
            </w:r>
          </w:p>
        </w:tc>
        <w:tc>
          <w:tcPr>
            <w:tcW w:w="709" w:type="dxa"/>
          </w:tcPr>
          <w:p w14:paraId="75C6AE49" w14:textId="77777777" w:rsidR="00E72161" w:rsidRPr="00F4543C" w:rsidRDefault="00E72161" w:rsidP="00E72161">
            <w:pPr>
              <w:pStyle w:val="TAL"/>
              <w:jc w:val="center"/>
              <w:rPr>
                <w:rFonts w:cs="Arial"/>
                <w:bCs/>
                <w:iCs/>
                <w:szCs w:val="18"/>
              </w:rPr>
            </w:pPr>
            <w:r w:rsidRPr="00F4543C">
              <w:rPr>
                <w:szCs w:val="18"/>
              </w:rPr>
              <w:t>No</w:t>
            </w:r>
          </w:p>
        </w:tc>
        <w:tc>
          <w:tcPr>
            <w:tcW w:w="708" w:type="dxa"/>
          </w:tcPr>
          <w:p w14:paraId="62190B85" w14:textId="77777777" w:rsidR="00E72161" w:rsidRPr="00F4543C" w:rsidRDefault="00E72161" w:rsidP="00E72161">
            <w:pPr>
              <w:pStyle w:val="TAL"/>
              <w:jc w:val="center"/>
            </w:pPr>
            <w:r w:rsidRPr="00F4543C">
              <w:rPr>
                <w:szCs w:val="18"/>
              </w:rPr>
              <w:t>No</w:t>
            </w:r>
          </w:p>
        </w:tc>
      </w:tr>
      <w:tr w:rsidR="00E72161" w:rsidRPr="00F4543C" w14:paraId="1C9F19AC" w14:textId="4BEBF1F8" w:rsidTr="009D57FF">
        <w:trPr>
          <w:cantSplit/>
          <w:ins w:id="159" w:author="Intel" w:date="2021-12-10T14:35:00Z"/>
        </w:trPr>
        <w:tc>
          <w:tcPr>
            <w:tcW w:w="7088" w:type="dxa"/>
          </w:tcPr>
          <w:p w14:paraId="207CCA72" w14:textId="67E9E8A5" w:rsidR="00E72161" w:rsidRPr="001C77A9" w:rsidRDefault="00E72161" w:rsidP="00E72161">
            <w:pPr>
              <w:pStyle w:val="TAL"/>
              <w:rPr>
                <w:ins w:id="160" w:author="Intel" w:date="2021-12-10T14:35:00Z"/>
                <w:rFonts w:cs="Arial"/>
                <w:b/>
                <w:bCs/>
                <w:i/>
                <w:iCs/>
                <w:szCs w:val="18"/>
              </w:rPr>
            </w:pPr>
            <w:ins w:id="161" w:author="Intel" w:date="2021-12-10T14:35:00Z">
              <w:r w:rsidRPr="001D7B36">
                <w:rPr>
                  <w:rFonts w:cs="Arial"/>
                  <w:b/>
                  <w:bCs/>
                  <w:i/>
                  <w:iCs/>
                  <w:szCs w:val="18"/>
                </w:rPr>
                <w:t>uplink</w:t>
              </w:r>
            </w:ins>
            <w:ins w:id="162" w:author="RAN2#117" w:date="2022-03-03T18:23:00Z">
              <w:r w:rsidR="00887177">
                <w:rPr>
                  <w:rFonts w:cs="Arial"/>
                  <w:b/>
                  <w:bCs/>
                  <w:i/>
                  <w:iCs/>
                  <w:szCs w:val="18"/>
                </w:rPr>
                <w:t>-</w:t>
              </w:r>
            </w:ins>
            <w:ins w:id="163" w:author="Intel" w:date="2021-12-10T14:35:00Z">
              <w:r w:rsidRPr="001D7B36">
                <w:rPr>
                  <w:rFonts w:cs="Arial"/>
                  <w:b/>
                  <w:bCs/>
                  <w:i/>
                  <w:iCs/>
                  <w:szCs w:val="18"/>
                </w:rPr>
                <w:t>Harq</w:t>
              </w:r>
            </w:ins>
            <w:ins w:id="164" w:author="RAN2#117" w:date="2022-03-03T18:23:00Z">
              <w:r w:rsidR="00887177">
                <w:rPr>
                  <w:rFonts w:cs="Arial"/>
                  <w:b/>
                  <w:bCs/>
                  <w:i/>
                  <w:iCs/>
                  <w:szCs w:val="18"/>
                </w:rPr>
                <w:t>-</w:t>
              </w:r>
            </w:ins>
            <w:ins w:id="165" w:author="Intel" w:date="2021-12-18T14:59:00Z">
              <w:r>
                <w:rPr>
                  <w:rFonts w:cs="Arial"/>
                  <w:b/>
                  <w:bCs/>
                  <w:i/>
                  <w:iCs/>
                  <w:szCs w:val="18"/>
                </w:rPr>
                <w:t>Mode</w:t>
              </w:r>
            </w:ins>
            <w:ins w:id="166" w:author="Intel" w:date="2021-12-10T14:35:00Z">
              <w:r w:rsidRPr="001D7B36">
                <w:rPr>
                  <w:rFonts w:cs="Arial"/>
                  <w:b/>
                  <w:bCs/>
                  <w:i/>
                  <w:iCs/>
                  <w:szCs w:val="18"/>
                </w:rPr>
                <w:t>B-r17</w:t>
              </w:r>
            </w:ins>
          </w:p>
          <w:p w14:paraId="52FE91C8" w14:textId="6BE2C624" w:rsidR="00E72161" w:rsidRPr="00F4543C" w:rsidRDefault="00E72161" w:rsidP="00E72161">
            <w:pPr>
              <w:pStyle w:val="TAH"/>
              <w:jc w:val="left"/>
              <w:rPr>
                <w:ins w:id="167" w:author="Intel" w:date="2021-12-10T14:35:00Z"/>
                <w:i/>
              </w:rPr>
            </w:pPr>
            <w:ins w:id="168" w:author="Intel" w:date="2021-12-10T14:35:00Z">
              <w:r w:rsidRPr="00FA64FA">
                <w:rPr>
                  <w:b w:val="0"/>
                </w:rPr>
                <w:t xml:space="preserve">Indicates whether the UE supports HARQ </w:t>
              </w:r>
            </w:ins>
            <w:ins w:id="169" w:author="Intel" w:date="2021-12-18T14:59:00Z">
              <w:r>
                <w:rPr>
                  <w:b w:val="0"/>
                </w:rPr>
                <w:t>Mode</w:t>
              </w:r>
            </w:ins>
            <w:ins w:id="170" w:author="Intel" w:date="2021-12-10T14:35:00Z">
              <w:r w:rsidRPr="00FA64FA">
                <w:rPr>
                  <w:b w:val="0"/>
                </w:rPr>
                <w:t xml:space="preserve"> B </w:t>
              </w:r>
            </w:ins>
            <w:ins w:id="171" w:author="RAN2#117" w:date="2022-02-26T21:34:00Z">
              <w:r>
                <w:rPr>
                  <w:b w:val="0"/>
                </w:rPr>
                <w:t xml:space="preserve">and </w:t>
              </w:r>
              <w:r w:rsidRPr="005D1738">
                <w:rPr>
                  <w:b w:val="0"/>
                </w:rPr>
                <w:t xml:space="preserve">the </w:t>
              </w:r>
              <w:r>
                <w:rPr>
                  <w:b w:val="0"/>
                </w:rPr>
                <w:t>corresponding</w:t>
              </w:r>
              <w:r w:rsidRPr="005D1738">
                <w:rPr>
                  <w:b w:val="0"/>
                </w:rPr>
                <w:t xml:space="preserve"> LCP restriction</w:t>
              </w:r>
              <w:r>
                <w:rPr>
                  <w:b w:val="0"/>
                </w:rPr>
                <w:t>s</w:t>
              </w:r>
              <w:r w:rsidRPr="005D1738">
                <w:rPr>
                  <w:b w:val="0"/>
                </w:rPr>
                <w:t xml:space="preserve"> </w:t>
              </w:r>
            </w:ins>
            <w:ins w:id="172" w:author="Intel" w:date="2021-12-10T14:35:00Z">
              <w:r w:rsidRPr="00FA64FA">
                <w:rPr>
                  <w:b w:val="0"/>
                </w:rPr>
                <w:t>for uplink transmission.</w:t>
              </w:r>
            </w:ins>
            <w:ins w:id="173" w:author="RAN2#117" w:date="2022-02-26T21:34:00Z">
              <w:r>
                <w:t xml:space="preserve"> </w:t>
              </w:r>
              <w:r w:rsidRPr="005D1738">
                <w:rPr>
                  <w:b w:val="0"/>
                </w:rPr>
                <w:t xml:space="preserve">A UE supporting this feature shall also indicate the support of </w:t>
              </w:r>
              <w:r w:rsidRPr="005D1738">
                <w:rPr>
                  <w:b w:val="0"/>
                  <w:i/>
                  <w:iCs/>
                </w:rPr>
                <w:t>nonTerrestrialNetwork-r17</w:t>
              </w:r>
              <w:r w:rsidRPr="005D1738">
                <w:rPr>
                  <w:b w:val="0"/>
                </w:rPr>
                <w:t>.</w:t>
              </w:r>
            </w:ins>
          </w:p>
        </w:tc>
        <w:tc>
          <w:tcPr>
            <w:tcW w:w="567" w:type="dxa"/>
          </w:tcPr>
          <w:p w14:paraId="0B2B9035" w14:textId="0C6C53EE" w:rsidR="00E72161" w:rsidRPr="00F4543C" w:rsidRDefault="00E72161" w:rsidP="00E72161">
            <w:pPr>
              <w:pStyle w:val="TAL"/>
              <w:jc w:val="center"/>
              <w:rPr>
                <w:ins w:id="174" w:author="Intel" w:date="2021-12-10T14:35:00Z"/>
                <w:szCs w:val="18"/>
              </w:rPr>
            </w:pPr>
            <w:ins w:id="175" w:author="Intel" w:date="2021-12-10T14:35:00Z">
              <w:r w:rsidRPr="00F4543C">
                <w:rPr>
                  <w:rFonts w:eastAsia="Yu Mincho"/>
                </w:rPr>
                <w:t>UE</w:t>
              </w:r>
            </w:ins>
          </w:p>
        </w:tc>
        <w:tc>
          <w:tcPr>
            <w:tcW w:w="567" w:type="dxa"/>
          </w:tcPr>
          <w:p w14:paraId="2147FFF9" w14:textId="4F9FEB79" w:rsidR="00E72161" w:rsidRPr="00F4543C" w:rsidRDefault="00E72161" w:rsidP="00E72161">
            <w:pPr>
              <w:pStyle w:val="TAL"/>
              <w:jc w:val="center"/>
              <w:rPr>
                <w:ins w:id="176" w:author="Intel" w:date="2021-12-10T14:35:00Z"/>
                <w:szCs w:val="18"/>
              </w:rPr>
            </w:pPr>
            <w:ins w:id="177" w:author="Intel" w:date="2021-12-10T14:35:00Z">
              <w:r w:rsidRPr="00F4543C">
                <w:rPr>
                  <w:rFonts w:eastAsia="Yu Mincho"/>
                </w:rPr>
                <w:t>No</w:t>
              </w:r>
            </w:ins>
          </w:p>
        </w:tc>
        <w:tc>
          <w:tcPr>
            <w:tcW w:w="709" w:type="dxa"/>
          </w:tcPr>
          <w:p w14:paraId="6233A834" w14:textId="7977ED5F" w:rsidR="00E72161" w:rsidRPr="00F4543C" w:rsidRDefault="00E72161" w:rsidP="00E72161">
            <w:pPr>
              <w:pStyle w:val="TAL"/>
              <w:jc w:val="center"/>
              <w:rPr>
                <w:ins w:id="178" w:author="Intel" w:date="2021-12-10T14:35:00Z"/>
                <w:szCs w:val="18"/>
              </w:rPr>
            </w:pPr>
            <w:ins w:id="179" w:author="Intel" w:date="2021-12-10T14:35:00Z">
              <w:r w:rsidRPr="00F4543C">
                <w:rPr>
                  <w:rFonts w:eastAsia="Yu Mincho"/>
                </w:rPr>
                <w:t>No</w:t>
              </w:r>
            </w:ins>
          </w:p>
        </w:tc>
        <w:tc>
          <w:tcPr>
            <w:tcW w:w="708" w:type="dxa"/>
          </w:tcPr>
          <w:p w14:paraId="72C8CE4B" w14:textId="3B1FBEEA" w:rsidR="00E72161" w:rsidRPr="00F4543C" w:rsidRDefault="00E72161" w:rsidP="00E72161">
            <w:pPr>
              <w:pStyle w:val="TAL"/>
              <w:jc w:val="center"/>
              <w:rPr>
                <w:ins w:id="180" w:author="Intel" w:date="2021-12-10T14:35:00Z"/>
                <w:szCs w:val="18"/>
              </w:rPr>
            </w:pPr>
            <w:ins w:id="181" w:author="Intel" w:date="2021-12-10T14:35:00Z">
              <w:r w:rsidRPr="00F4543C">
                <w:rPr>
                  <w:rFonts w:eastAsia="MS Mincho"/>
                </w:rPr>
                <w:t>No</w:t>
              </w:r>
            </w:ins>
          </w:p>
        </w:tc>
      </w:tr>
    </w:tbl>
    <w:p w14:paraId="105962D2" w14:textId="77777777" w:rsidR="009D57FF" w:rsidRPr="00F4543C" w:rsidRDefault="009D57FF" w:rsidP="009D57FF"/>
    <w:p w14:paraId="5214577F" w14:textId="51300469" w:rsidR="00F81650" w:rsidRDefault="00F81650" w:rsidP="00DE3EA6"/>
    <w:p w14:paraId="670EEE33" w14:textId="77777777" w:rsidR="00EB1390" w:rsidRPr="0014181F" w:rsidRDefault="00EB1390" w:rsidP="00EB139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3A261214" w14:textId="61904C40" w:rsidR="00EB1390" w:rsidRDefault="00EB1390" w:rsidP="00DE3EA6"/>
    <w:p w14:paraId="1ED903DB" w14:textId="77777777" w:rsidR="00EB1390" w:rsidRPr="001F4300" w:rsidRDefault="00EB1390" w:rsidP="00EB1390">
      <w:pPr>
        <w:rPr>
          <w:rFonts w:ascii="Arial" w:hAnsi="Arial"/>
        </w:rPr>
      </w:pPr>
    </w:p>
    <w:p w14:paraId="0675B2AB" w14:textId="77777777" w:rsidR="00EB1390" w:rsidRPr="001F4300" w:rsidRDefault="00EB1390" w:rsidP="00EB1390">
      <w:pPr>
        <w:pStyle w:val="Heading4"/>
      </w:pPr>
      <w:bookmarkStart w:id="182" w:name="_Toc12750894"/>
      <w:bookmarkStart w:id="183" w:name="_Toc29382258"/>
      <w:bookmarkStart w:id="184" w:name="_Toc37093375"/>
      <w:bookmarkStart w:id="185" w:name="_Toc37238651"/>
      <w:bookmarkStart w:id="186" w:name="_Toc37238765"/>
      <w:bookmarkStart w:id="187" w:name="_Toc46488660"/>
      <w:bookmarkStart w:id="188" w:name="_Toc52574081"/>
      <w:bookmarkStart w:id="189" w:name="_Toc52574167"/>
      <w:bookmarkStart w:id="190" w:name="_Toc90724019"/>
      <w:r w:rsidRPr="001F4300">
        <w:lastRenderedPageBreak/>
        <w:t>4.2.7.2</w:t>
      </w:r>
      <w:r w:rsidRPr="001F4300">
        <w:tab/>
      </w:r>
      <w:proofErr w:type="spellStart"/>
      <w:r w:rsidRPr="001F4300">
        <w:rPr>
          <w:i/>
        </w:rPr>
        <w:t>BandNR</w:t>
      </w:r>
      <w:proofErr w:type="spellEnd"/>
      <w:r w:rsidRPr="001F4300">
        <w:rPr>
          <w:i/>
        </w:rPr>
        <w:t xml:space="preserve"> parameters</w:t>
      </w:r>
      <w:bookmarkEnd w:id="182"/>
      <w:bookmarkEnd w:id="183"/>
      <w:bookmarkEnd w:id="184"/>
      <w:bookmarkEnd w:id="185"/>
      <w:bookmarkEnd w:id="186"/>
      <w:bookmarkEnd w:id="187"/>
      <w:bookmarkEnd w:id="188"/>
      <w:bookmarkEnd w:id="189"/>
      <w:bookmarkEnd w:id="190"/>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4"/>
        <w:gridCol w:w="709"/>
        <w:gridCol w:w="567"/>
        <w:gridCol w:w="712"/>
        <w:gridCol w:w="728"/>
        <w:gridCol w:w="9"/>
      </w:tblGrid>
      <w:tr w:rsidR="00EB1390" w:rsidRPr="001F4300" w14:paraId="1C68AF4E" w14:textId="77777777" w:rsidTr="00EB1390">
        <w:trPr>
          <w:gridAfter w:val="1"/>
          <w:wAfter w:w="9" w:type="dxa"/>
          <w:cantSplit/>
          <w:tblHeader/>
        </w:trPr>
        <w:tc>
          <w:tcPr>
            <w:tcW w:w="6914" w:type="dxa"/>
          </w:tcPr>
          <w:p w14:paraId="6C53EFE2" w14:textId="77777777" w:rsidR="00EB1390" w:rsidRPr="001F4300" w:rsidRDefault="00EB1390" w:rsidP="00E11B07">
            <w:pPr>
              <w:pStyle w:val="TAH"/>
            </w:pPr>
            <w:r w:rsidRPr="001F4300">
              <w:lastRenderedPageBreak/>
              <w:t>Definitions for parameters</w:t>
            </w:r>
          </w:p>
        </w:tc>
        <w:tc>
          <w:tcPr>
            <w:tcW w:w="709" w:type="dxa"/>
          </w:tcPr>
          <w:p w14:paraId="6B269FEB" w14:textId="77777777" w:rsidR="00EB1390" w:rsidRPr="001F4300" w:rsidRDefault="00EB1390" w:rsidP="00E11B07">
            <w:pPr>
              <w:pStyle w:val="TAH"/>
            </w:pPr>
            <w:r w:rsidRPr="001F4300">
              <w:t>Per</w:t>
            </w:r>
          </w:p>
        </w:tc>
        <w:tc>
          <w:tcPr>
            <w:tcW w:w="567" w:type="dxa"/>
          </w:tcPr>
          <w:p w14:paraId="43D1ED16" w14:textId="77777777" w:rsidR="00EB1390" w:rsidRPr="001F4300" w:rsidRDefault="00EB1390" w:rsidP="00E11B07">
            <w:pPr>
              <w:pStyle w:val="TAH"/>
            </w:pPr>
            <w:r w:rsidRPr="001F4300">
              <w:t>M</w:t>
            </w:r>
          </w:p>
        </w:tc>
        <w:tc>
          <w:tcPr>
            <w:tcW w:w="712" w:type="dxa"/>
          </w:tcPr>
          <w:p w14:paraId="6781426D" w14:textId="77777777" w:rsidR="00EB1390" w:rsidRPr="001F4300" w:rsidRDefault="00EB1390" w:rsidP="00E11B07">
            <w:pPr>
              <w:pStyle w:val="TAH"/>
            </w:pPr>
            <w:r w:rsidRPr="001F4300">
              <w:t>FDD-TDD</w:t>
            </w:r>
          </w:p>
          <w:p w14:paraId="64DE3CD7" w14:textId="77777777" w:rsidR="00EB1390" w:rsidRPr="001F4300" w:rsidRDefault="00EB1390" w:rsidP="00E11B07">
            <w:pPr>
              <w:pStyle w:val="TAH"/>
            </w:pPr>
            <w:r w:rsidRPr="001F4300">
              <w:t>DIFF</w:t>
            </w:r>
          </w:p>
        </w:tc>
        <w:tc>
          <w:tcPr>
            <w:tcW w:w="728" w:type="dxa"/>
          </w:tcPr>
          <w:p w14:paraId="3CD0FDDD" w14:textId="77777777" w:rsidR="00EB1390" w:rsidRPr="001F4300" w:rsidRDefault="00EB1390" w:rsidP="00E11B07">
            <w:pPr>
              <w:pStyle w:val="TAH"/>
            </w:pPr>
            <w:r w:rsidRPr="001F4300">
              <w:t>FR1-FR2</w:t>
            </w:r>
          </w:p>
          <w:p w14:paraId="38A7E77E" w14:textId="77777777" w:rsidR="00EB1390" w:rsidRPr="001F4300" w:rsidRDefault="00EB1390" w:rsidP="00E11B07">
            <w:pPr>
              <w:pStyle w:val="TAH"/>
            </w:pPr>
            <w:r w:rsidRPr="001F4300">
              <w:t>DIFF</w:t>
            </w:r>
          </w:p>
        </w:tc>
      </w:tr>
      <w:tr w:rsidR="00EB1390" w:rsidRPr="001F4300" w14:paraId="1FAC56E6" w14:textId="77777777" w:rsidTr="00EB1390">
        <w:trPr>
          <w:gridAfter w:val="1"/>
          <w:wAfter w:w="9" w:type="dxa"/>
          <w:cantSplit/>
          <w:tblHeader/>
        </w:trPr>
        <w:tc>
          <w:tcPr>
            <w:tcW w:w="6914" w:type="dxa"/>
          </w:tcPr>
          <w:p w14:paraId="771A17B4" w14:textId="77777777" w:rsidR="00EB1390" w:rsidRPr="001F4300" w:rsidRDefault="00EB1390" w:rsidP="00E11B07">
            <w:pPr>
              <w:pStyle w:val="TAL"/>
              <w:rPr>
                <w:b/>
                <w:i/>
              </w:rPr>
            </w:pPr>
            <w:r w:rsidRPr="001F4300">
              <w:rPr>
                <w:b/>
                <w:i/>
              </w:rPr>
              <w:t>activeConfiguredGrant-r16</w:t>
            </w:r>
          </w:p>
          <w:p w14:paraId="3F0C4276" w14:textId="77777777" w:rsidR="00EB1390" w:rsidRPr="001F4300" w:rsidRDefault="00EB1390" w:rsidP="00E11B07">
            <w:pPr>
              <w:pStyle w:val="TAL"/>
            </w:pPr>
            <w:r w:rsidRPr="001F4300">
              <w:t>Indicates whether the UE supports up to 12 configured/active configured grant configurations in a BWP of a serving cell. This field includes the following parameters:</w:t>
            </w:r>
          </w:p>
          <w:p w14:paraId="545E7C43"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configured/active configured grant configurations in a BWP of a serving cell.</w:t>
            </w:r>
          </w:p>
          <w:p w14:paraId="47D1F68C"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configured/active configured grant configurations across all serving cells in a MAC entity, and across MCG and SCG in case of NR-DC.</w:t>
            </w:r>
          </w:p>
          <w:p w14:paraId="5CEC3B63" w14:textId="77777777" w:rsidR="00EB1390" w:rsidRPr="001F4300" w:rsidRDefault="00EB1390" w:rsidP="00E11B07">
            <w:pPr>
              <w:pStyle w:val="TAL"/>
              <w:rPr>
                <w:rFonts w:cs="Arial"/>
                <w:szCs w:val="18"/>
              </w:rPr>
            </w:pPr>
            <w:r w:rsidRPr="001F4300">
              <w:rPr>
                <w:rFonts w:cs="Arial"/>
                <w:szCs w:val="18"/>
              </w:rPr>
              <w:t xml:space="preserve">The UE can include this feature only if the UE indicates supports of either </w:t>
            </w:r>
            <w:r w:rsidRPr="001F4300">
              <w:rPr>
                <w:rFonts w:cs="Arial"/>
                <w:i/>
                <w:szCs w:val="18"/>
              </w:rPr>
              <w:t>configuredUL-GrantType1</w:t>
            </w:r>
            <w:r w:rsidRPr="001F4300">
              <w:rPr>
                <w:rFonts w:cs="Arial"/>
                <w:szCs w:val="18"/>
              </w:rPr>
              <w:t xml:space="preserve"> or </w:t>
            </w:r>
            <w:r w:rsidRPr="001F4300">
              <w:rPr>
                <w:rFonts w:cs="Arial"/>
                <w:i/>
                <w:szCs w:val="18"/>
              </w:rPr>
              <w:t>configuredUL-GrantType2</w:t>
            </w:r>
            <w:r w:rsidRPr="001F4300">
              <w:rPr>
                <w:rFonts w:cs="Arial"/>
                <w:szCs w:val="18"/>
              </w:rPr>
              <w:t>.</w:t>
            </w:r>
          </w:p>
          <w:p w14:paraId="6DAF3FB2" w14:textId="77777777" w:rsidR="00EB1390" w:rsidRPr="001F4300" w:rsidRDefault="00EB1390" w:rsidP="00E11B07">
            <w:pPr>
              <w:pStyle w:val="TAL"/>
              <w:rPr>
                <w:rFonts w:cs="Arial"/>
                <w:szCs w:val="18"/>
              </w:rPr>
            </w:pPr>
          </w:p>
          <w:p w14:paraId="772B7DBB" w14:textId="77777777" w:rsidR="00EB1390" w:rsidRPr="001F4300" w:rsidRDefault="00EB1390" w:rsidP="00E11B07">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1F4300">
              <w:rPr>
                <w:rFonts w:cs="Arial"/>
                <w:szCs w:val="18"/>
              </w:rPr>
              <w:t>NOTE:</w:t>
            </w:r>
          </w:p>
          <w:p w14:paraId="5A8368B1"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7E542E95"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FR1 is no greater than X1.</w:t>
            </w:r>
          </w:p>
          <w:p w14:paraId="7E8BF3A0"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FR2 is no greater than X2.</w:t>
            </w:r>
          </w:p>
          <w:p w14:paraId="5A0E37BC" w14:textId="77777777" w:rsidR="00EB1390" w:rsidRPr="001F4300" w:rsidRDefault="00EB1390" w:rsidP="00E11B07">
            <w:pPr>
              <w:pStyle w:val="B1"/>
              <w:spacing w:after="0"/>
              <w:rPr>
                <w:b/>
                <w:i/>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6E7D15D0" w14:textId="77777777" w:rsidR="00EB1390" w:rsidRPr="001F4300" w:rsidRDefault="00EB1390" w:rsidP="00E11B07">
            <w:pPr>
              <w:pStyle w:val="TAL"/>
              <w:jc w:val="center"/>
            </w:pPr>
            <w:r w:rsidRPr="001F4300">
              <w:t>Band</w:t>
            </w:r>
          </w:p>
        </w:tc>
        <w:tc>
          <w:tcPr>
            <w:tcW w:w="567" w:type="dxa"/>
          </w:tcPr>
          <w:p w14:paraId="4FBAC9B1" w14:textId="77777777" w:rsidR="00EB1390" w:rsidRPr="001F4300" w:rsidRDefault="00EB1390" w:rsidP="00E11B07">
            <w:pPr>
              <w:pStyle w:val="TAL"/>
              <w:jc w:val="center"/>
            </w:pPr>
            <w:r w:rsidRPr="001F4300">
              <w:t>No</w:t>
            </w:r>
          </w:p>
        </w:tc>
        <w:tc>
          <w:tcPr>
            <w:tcW w:w="712" w:type="dxa"/>
          </w:tcPr>
          <w:p w14:paraId="4BD87254" w14:textId="77777777" w:rsidR="00EB1390" w:rsidRPr="001F4300" w:rsidRDefault="00EB1390" w:rsidP="00E11B07">
            <w:pPr>
              <w:pStyle w:val="TAL"/>
              <w:jc w:val="center"/>
              <w:rPr>
                <w:bCs/>
                <w:iCs/>
              </w:rPr>
            </w:pPr>
            <w:r w:rsidRPr="001F4300">
              <w:rPr>
                <w:bCs/>
                <w:iCs/>
              </w:rPr>
              <w:t>N/A</w:t>
            </w:r>
          </w:p>
        </w:tc>
        <w:tc>
          <w:tcPr>
            <w:tcW w:w="728" w:type="dxa"/>
          </w:tcPr>
          <w:p w14:paraId="49A6D0FD" w14:textId="77777777" w:rsidR="00EB1390" w:rsidRPr="001F4300" w:rsidRDefault="00EB1390" w:rsidP="00E11B07">
            <w:pPr>
              <w:pStyle w:val="TAL"/>
              <w:jc w:val="center"/>
              <w:rPr>
                <w:bCs/>
                <w:iCs/>
              </w:rPr>
            </w:pPr>
            <w:r w:rsidRPr="001F4300">
              <w:rPr>
                <w:bCs/>
                <w:iCs/>
              </w:rPr>
              <w:t>N/A</w:t>
            </w:r>
          </w:p>
        </w:tc>
      </w:tr>
      <w:tr w:rsidR="00EB1390" w:rsidRPr="001F4300" w14:paraId="117DAAEE" w14:textId="77777777" w:rsidTr="00EB1390">
        <w:trPr>
          <w:gridAfter w:val="1"/>
          <w:wAfter w:w="9" w:type="dxa"/>
          <w:cantSplit/>
          <w:tblHeader/>
        </w:trPr>
        <w:tc>
          <w:tcPr>
            <w:tcW w:w="6914" w:type="dxa"/>
          </w:tcPr>
          <w:p w14:paraId="318E78FE" w14:textId="77777777" w:rsidR="00EB1390" w:rsidRPr="001F4300" w:rsidRDefault="00EB1390" w:rsidP="00E11B07">
            <w:pPr>
              <w:pStyle w:val="TAL"/>
              <w:rPr>
                <w:b/>
                <w:i/>
              </w:rPr>
            </w:pPr>
            <w:proofErr w:type="spellStart"/>
            <w:r w:rsidRPr="001F4300">
              <w:rPr>
                <w:b/>
                <w:i/>
              </w:rPr>
              <w:t>additionalActiveTCI-StatePDCCH</w:t>
            </w:r>
            <w:proofErr w:type="spellEnd"/>
          </w:p>
          <w:p w14:paraId="41C46E08" w14:textId="77777777" w:rsidR="00EB1390" w:rsidRPr="001F4300" w:rsidRDefault="00EB1390" w:rsidP="00E11B07">
            <w:pPr>
              <w:pStyle w:val="TAL"/>
            </w:pPr>
            <w:r w:rsidRPr="001F4300">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1F4300">
              <w:rPr>
                <w:rFonts w:cs="Arial"/>
                <w:i/>
                <w:szCs w:val="18"/>
              </w:rPr>
              <w:t>maxNumberActiveTCI-PerBWP</w:t>
            </w:r>
            <w:proofErr w:type="spellEnd"/>
            <w:r w:rsidRPr="001F4300">
              <w:rPr>
                <w:rFonts w:cs="Arial"/>
                <w:szCs w:val="18"/>
              </w:rPr>
              <w:t xml:space="preserve"> in </w:t>
            </w:r>
            <w:proofErr w:type="spellStart"/>
            <w:r w:rsidRPr="001F4300">
              <w:rPr>
                <w:rFonts w:cs="Arial"/>
                <w:i/>
                <w:szCs w:val="18"/>
              </w:rPr>
              <w:t>tci-StatePDSCH</w:t>
            </w:r>
            <w:proofErr w:type="spellEnd"/>
            <w:r w:rsidRPr="001F4300">
              <w:rPr>
                <w:rFonts w:cs="Arial"/>
                <w:i/>
                <w:szCs w:val="18"/>
              </w:rPr>
              <w:t xml:space="preserve"> </w:t>
            </w:r>
            <w:r w:rsidRPr="001F4300">
              <w:rPr>
                <w:rFonts w:cs="Arial"/>
                <w:szCs w:val="18"/>
              </w:rPr>
              <w:t xml:space="preserve">is set to </w:t>
            </w:r>
            <w:r w:rsidRPr="001F4300">
              <w:rPr>
                <w:rFonts w:cs="Arial"/>
                <w:i/>
                <w:szCs w:val="18"/>
              </w:rPr>
              <w:t>n1</w:t>
            </w:r>
            <w:r w:rsidRPr="001F4300">
              <w:rPr>
                <w:rFonts w:cs="Arial"/>
                <w:szCs w:val="18"/>
              </w:rPr>
              <w:t>. Otherwise, the UE does not include this field.</w:t>
            </w:r>
          </w:p>
        </w:tc>
        <w:tc>
          <w:tcPr>
            <w:tcW w:w="709" w:type="dxa"/>
          </w:tcPr>
          <w:p w14:paraId="27BE06DE" w14:textId="77777777" w:rsidR="00EB1390" w:rsidRPr="001F4300" w:rsidRDefault="00EB1390" w:rsidP="00E11B07">
            <w:pPr>
              <w:pStyle w:val="TAL"/>
              <w:jc w:val="center"/>
            </w:pPr>
            <w:r w:rsidRPr="001F4300">
              <w:rPr>
                <w:rFonts w:cs="Arial"/>
                <w:szCs w:val="18"/>
              </w:rPr>
              <w:t>Band</w:t>
            </w:r>
          </w:p>
        </w:tc>
        <w:tc>
          <w:tcPr>
            <w:tcW w:w="567" w:type="dxa"/>
          </w:tcPr>
          <w:p w14:paraId="401A43F2" w14:textId="77777777" w:rsidR="00EB1390" w:rsidRPr="001F4300" w:rsidRDefault="00EB1390" w:rsidP="00E11B07">
            <w:pPr>
              <w:pStyle w:val="TAL"/>
              <w:jc w:val="center"/>
            </w:pPr>
            <w:r w:rsidRPr="001F4300">
              <w:rPr>
                <w:rFonts w:cs="Arial"/>
                <w:szCs w:val="18"/>
              </w:rPr>
              <w:t>No</w:t>
            </w:r>
          </w:p>
        </w:tc>
        <w:tc>
          <w:tcPr>
            <w:tcW w:w="712" w:type="dxa"/>
          </w:tcPr>
          <w:p w14:paraId="4AAD77D3" w14:textId="77777777" w:rsidR="00EB1390" w:rsidRPr="001F4300" w:rsidRDefault="00EB1390" w:rsidP="00E11B07">
            <w:pPr>
              <w:pStyle w:val="TAL"/>
              <w:jc w:val="center"/>
            </w:pPr>
            <w:r w:rsidRPr="001F4300">
              <w:rPr>
                <w:rFonts w:eastAsia="DengXian"/>
              </w:rPr>
              <w:t>N/A</w:t>
            </w:r>
          </w:p>
        </w:tc>
        <w:tc>
          <w:tcPr>
            <w:tcW w:w="728" w:type="dxa"/>
          </w:tcPr>
          <w:p w14:paraId="7BDABC7B" w14:textId="77777777" w:rsidR="00EB1390" w:rsidRPr="001F4300" w:rsidRDefault="00EB1390" w:rsidP="00E11B07">
            <w:pPr>
              <w:pStyle w:val="TAL"/>
              <w:jc w:val="center"/>
            </w:pPr>
            <w:r w:rsidRPr="001F4300">
              <w:rPr>
                <w:rFonts w:eastAsia="DengXian"/>
              </w:rPr>
              <w:t>N/A</w:t>
            </w:r>
          </w:p>
        </w:tc>
      </w:tr>
      <w:tr w:rsidR="00EB1390" w:rsidRPr="001F4300" w14:paraId="22FC2B27" w14:textId="77777777" w:rsidTr="00EB1390">
        <w:trPr>
          <w:gridAfter w:val="1"/>
          <w:wAfter w:w="9" w:type="dxa"/>
          <w:cantSplit/>
          <w:tblHeader/>
        </w:trPr>
        <w:tc>
          <w:tcPr>
            <w:tcW w:w="6914" w:type="dxa"/>
          </w:tcPr>
          <w:p w14:paraId="1D1323D6" w14:textId="77777777" w:rsidR="00EB1390" w:rsidRPr="001F4300" w:rsidRDefault="00EB1390" w:rsidP="00E11B07">
            <w:pPr>
              <w:pStyle w:val="TAL"/>
              <w:rPr>
                <w:b/>
                <w:i/>
              </w:rPr>
            </w:pPr>
            <w:proofErr w:type="spellStart"/>
            <w:r w:rsidRPr="001F4300">
              <w:rPr>
                <w:b/>
                <w:i/>
              </w:rPr>
              <w:t>aperiodicBeamReport</w:t>
            </w:r>
            <w:proofErr w:type="spellEnd"/>
          </w:p>
          <w:p w14:paraId="02528523" w14:textId="77777777" w:rsidR="00EB1390" w:rsidRPr="001F4300" w:rsidRDefault="00EB1390" w:rsidP="00E11B07">
            <w:pPr>
              <w:pStyle w:val="TAL"/>
            </w:pPr>
            <w:r w:rsidRPr="001F4300">
              <w:t>Indicates whether the UE supports aperiodic 'CRI/RSRP' or 'SSBRI/RSRP' reporting on PUSCH. The UE provides the capability for the band number for which the report is provided (where the measurement is performed).</w:t>
            </w:r>
          </w:p>
        </w:tc>
        <w:tc>
          <w:tcPr>
            <w:tcW w:w="709" w:type="dxa"/>
          </w:tcPr>
          <w:p w14:paraId="32CA52A0" w14:textId="77777777" w:rsidR="00EB1390" w:rsidRPr="001F4300" w:rsidRDefault="00EB1390" w:rsidP="00E11B07">
            <w:pPr>
              <w:pStyle w:val="TAL"/>
              <w:jc w:val="center"/>
              <w:rPr>
                <w:rFonts w:cs="Arial"/>
                <w:szCs w:val="18"/>
              </w:rPr>
            </w:pPr>
            <w:r w:rsidRPr="001F4300">
              <w:t>Band</w:t>
            </w:r>
          </w:p>
        </w:tc>
        <w:tc>
          <w:tcPr>
            <w:tcW w:w="567" w:type="dxa"/>
          </w:tcPr>
          <w:p w14:paraId="16D0A5D6" w14:textId="77777777" w:rsidR="00EB1390" w:rsidRPr="001F4300" w:rsidRDefault="00EB1390" w:rsidP="00E11B07">
            <w:pPr>
              <w:pStyle w:val="TAL"/>
              <w:jc w:val="center"/>
              <w:rPr>
                <w:rFonts w:cs="Arial"/>
                <w:szCs w:val="18"/>
              </w:rPr>
            </w:pPr>
            <w:r w:rsidRPr="001F4300">
              <w:t>Yes</w:t>
            </w:r>
          </w:p>
        </w:tc>
        <w:tc>
          <w:tcPr>
            <w:tcW w:w="712" w:type="dxa"/>
          </w:tcPr>
          <w:p w14:paraId="5D76C7D3" w14:textId="77777777" w:rsidR="00EB1390" w:rsidRPr="001F4300" w:rsidRDefault="00EB1390" w:rsidP="00E11B07">
            <w:pPr>
              <w:pStyle w:val="TAL"/>
              <w:jc w:val="center"/>
              <w:rPr>
                <w:rFonts w:cs="Arial"/>
                <w:szCs w:val="18"/>
              </w:rPr>
            </w:pPr>
            <w:r w:rsidRPr="001F4300">
              <w:rPr>
                <w:rFonts w:eastAsia="DengXian"/>
              </w:rPr>
              <w:t>N/A</w:t>
            </w:r>
          </w:p>
        </w:tc>
        <w:tc>
          <w:tcPr>
            <w:tcW w:w="728" w:type="dxa"/>
          </w:tcPr>
          <w:p w14:paraId="30DCD5A0" w14:textId="77777777" w:rsidR="00EB1390" w:rsidRPr="001F4300" w:rsidRDefault="00EB1390" w:rsidP="00E11B07">
            <w:pPr>
              <w:pStyle w:val="TAL"/>
              <w:jc w:val="center"/>
            </w:pPr>
            <w:r w:rsidRPr="001F4300">
              <w:rPr>
                <w:rFonts w:eastAsia="DengXian"/>
              </w:rPr>
              <w:t>N/A</w:t>
            </w:r>
          </w:p>
        </w:tc>
      </w:tr>
      <w:tr w:rsidR="00EB1390" w:rsidRPr="001F4300" w14:paraId="2E7341BE" w14:textId="77777777" w:rsidTr="00EB1390">
        <w:trPr>
          <w:gridAfter w:val="1"/>
          <w:wAfter w:w="9" w:type="dxa"/>
          <w:cantSplit/>
          <w:tblHeader/>
        </w:trPr>
        <w:tc>
          <w:tcPr>
            <w:tcW w:w="6914" w:type="dxa"/>
          </w:tcPr>
          <w:p w14:paraId="3F102A58" w14:textId="77777777" w:rsidR="00EB1390" w:rsidRPr="001F4300" w:rsidRDefault="00EB1390" w:rsidP="00E11B07">
            <w:pPr>
              <w:pStyle w:val="TAL"/>
              <w:rPr>
                <w:b/>
                <w:i/>
              </w:rPr>
            </w:pPr>
            <w:proofErr w:type="spellStart"/>
            <w:r w:rsidRPr="001F4300">
              <w:rPr>
                <w:b/>
                <w:i/>
              </w:rPr>
              <w:t>aperiodicTRS</w:t>
            </w:r>
            <w:proofErr w:type="spellEnd"/>
          </w:p>
          <w:p w14:paraId="6A354E21" w14:textId="77777777" w:rsidR="00EB1390" w:rsidRPr="001F4300" w:rsidRDefault="00EB1390" w:rsidP="00E11B07">
            <w:pPr>
              <w:pStyle w:val="TAL"/>
            </w:pPr>
            <w:r w:rsidRPr="001F4300">
              <w:rPr>
                <w:rFonts w:cs="Arial"/>
                <w:szCs w:val="18"/>
              </w:rPr>
              <w:t>Indicates whether the UE supports DCI triggering aperiodic TRS associated with periodic TRS.</w:t>
            </w:r>
          </w:p>
        </w:tc>
        <w:tc>
          <w:tcPr>
            <w:tcW w:w="709" w:type="dxa"/>
          </w:tcPr>
          <w:p w14:paraId="1A0331DD" w14:textId="77777777" w:rsidR="00EB1390" w:rsidRPr="001F4300" w:rsidRDefault="00EB1390" w:rsidP="00E11B07">
            <w:pPr>
              <w:pStyle w:val="TAL"/>
              <w:jc w:val="center"/>
            </w:pPr>
            <w:r w:rsidRPr="001F4300">
              <w:rPr>
                <w:rFonts w:cs="Arial"/>
                <w:szCs w:val="18"/>
              </w:rPr>
              <w:t>Band</w:t>
            </w:r>
          </w:p>
        </w:tc>
        <w:tc>
          <w:tcPr>
            <w:tcW w:w="567" w:type="dxa"/>
          </w:tcPr>
          <w:p w14:paraId="079CB804" w14:textId="77777777" w:rsidR="00EB1390" w:rsidRPr="001F4300" w:rsidRDefault="00EB1390" w:rsidP="00E11B07">
            <w:pPr>
              <w:pStyle w:val="TAL"/>
              <w:jc w:val="center"/>
            </w:pPr>
            <w:r w:rsidRPr="001F4300">
              <w:rPr>
                <w:rFonts w:cs="Arial"/>
                <w:szCs w:val="18"/>
              </w:rPr>
              <w:t>No</w:t>
            </w:r>
          </w:p>
        </w:tc>
        <w:tc>
          <w:tcPr>
            <w:tcW w:w="712" w:type="dxa"/>
          </w:tcPr>
          <w:p w14:paraId="224C24EE" w14:textId="77777777" w:rsidR="00EB1390" w:rsidRPr="001F4300" w:rsidRDefault="00EB1390" w:rsidP="00E11B07">
            <w:pPr>
              <w:pStyle w:val="TAL"/>
              <w:jc w:val="center"/>
            </w:pPr>
            <w:r w:rsidRPr="001F4300">
              <w:rPr>
                <w:rFonts w:eastAsia="DengXian"/>
              </w:rPr>
              <w:t>N/A</w:t>
            </w:r>
          </w:p>
        </w:tc>
        <w:tc>
          <w:tcPr>
            <w:tcW w:w="728" w:type="dxa"/>
          </w:tcPr>
          <w:p w14:paraId="5E319022" w14:textId="77777777" w:rsidR="00EB1390" w:rsidRPr="001F4300" w:rsidRDefault="00EB1390" w:rsidP="00E11B07">
            <w:pPr>
              <w:pStyle w:val="TAL"/>
              <w:jc w:val="center"/>
            </w:pPr>
            <w:r w:rsidRPr="001F4300">
              <w:t>Yes</w:t>
            </w:r>
          </w:p>
        </w:tc>
      </w:tr>
      <w:tr w:rsidR="00EB1390" w:rsidRPr="001F4300" w14:paraId="69F3ACE2" w14:textId="77777777" w:rsidTr="00EB1390">
        <w:trPr>
          <w:gridAfter w:val="1"/>
          <w:wAfter w:w="9" w:type="dxa"/>
          <w:cantSplit/>
          <w:tblHeader/>
        </w:trPr>
        <w:tc>
          <w:tcPr>
            <w:tcW w:w="6914" w:type="dxa"/>
          </w:tcPr>
          <w:p w14:paraId="16ADE440" w14:textId="77777777" w:rsidR="00EB1390" w:rsidRPr="001F4300" w:rsidRDefault="00EB1390" w:rsidP="00E11B07">
            <w:pPr>
              <w:pStyle w:val="TAL"/>
              <w:rPr>
                <w:b/>
                <w:bCs/>
                <w:i/>
                <w:iCs/>
              </w:rPr>
            </w:pPr>
            <w:proofErr w:type="spellStart"/>
            <w:r w:rsidRPr="001F4300">
              <w:rPr>
                <w:b/>
                <w:bCs/>
                <w:i/>
                <w:iCs/>
              </w:rPr>
              <w:t>asymmetricBandwidthCombinationSet</w:t>
            </w:r>
            <w:proofErr w:type="spellEnd"/>
          </w:p>
          <w:p w14:paraId="281A3701" w14:textId="77777777" w:rsidR="00EB1390" w:rsidRPr="001F4300" w:rsidRDefault="00EB1390" w:rsidP="00E11B07">
            <w:pPr>
              <w:pStyle w:val="TAL"/>
              <w:rPr>
                <w:b/>
                <w:i/>
              </w:rPr>
            </w:pPr>
            <w:r w:rsidRPr="001F4300">
              <w:rPr>
                <w:rFonts w:cs="Arial"/>
                <w:szCs w:val="18"/>
              </w:rPr>
              <w:t>Defines the supported asymmetric channel bandwidth combination for the band as defined in the TS 38.101-1 [2].</w:t>
            </w:r>
            <w:r w:rsidRPr="001F4300">
              <w:t xml:space="preserve"> </w:t>
            </w:r>
            <w:r w:rsidRPr="001F4300">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1F4300">
              <w:t xml:space="preserve"> </w:t>
            </w:r>
            <w:r w:rsidRPr="001F4300">
              <w:rPr>
                <w:rFonts w:cs="Arial"/>
                <w:szCs w:val="18"/>
              </w:rPr>
              <w:t>If the field is absent, the UE supports asymmetric channel bandwidth combination set 0.</w:t>
            </w:r>
          </w:p>
        </w:tc>
        <w:tc>
          <w:tcPr>
            <w:tcW w:w="709" w:type="dxa"/>
          </w:tcPr>
          <w:p w14:paraId="10BCED58" w14:textId="77777777" w:rsidR="00EB1390" w:rsidRPr="001F4300" w:rsidRDefault="00EB1390" w:rsidP="00E11B07">
            <w:pPr>
              <w:pStyle w:val="TAL"/>
              <w:jc w:val="center"/>
              <w:rPr>
                <w:rFonts w:cs="Arial"/>
                <w:szCs w:val="18"/>
              </w:rPr>
            </w:pPr>
            <w:r w:rsidRPr="001F4300">
              <w:rPr>
                <w:rFonts w:cs="Arial"/>
                <w:szCs w:val="18"/>
              </w:rPr>
              <w:t>Band</w:t>
            </w:r>
          </w:p>
        </w:tc>
        <w:tc>
          <w:tcPr>
            <w:tcW w:w="567" w:type="dxa"/>
          </w:tcPr>
          <w:p w14:paraId="3AEA037D" w14:textId="77777777" w:rsidR="00EB1390" w:rsidRPr="001F4300" w:rsidRDefault="00EB1390" w:rsidP="00E11B07">
            <w:pPr>
              <w:pStyle w:val="TAL"/>
              <w:jc w:val="center"/>
              <w:rPr>
                <w:rFonts w:cs="Arial"/>
                <w:szCs w:val="18"/>
              </w:rPr>
            </w:pPr>
            <w:r w:rsidRPr="001F4300">
              <w:rPr>
                <w:rFonts w:cs="Arial"/>
                <w:szCs w:val="18"/>
              </w:rPr>
              <w:t>No</w:t>
            </w:r>
          </w:p>
        </w:tc>
        <w:tc>
          <w:tcPr>
            <w:tcW w:w="712" w:type="dxa"/>
          </w:tcPr>
          <w:p w14:paraId="3E94A6EE" w14:textId="77777777" w:rsidR="00EB1390" w:rsidRPr="001F4300" w:rsidRDefault="00EB1390" w:rsidP="00E11B07">
            <w:pPr>
              <w:pStyle w:val="TAL"/>
              <w:jc w:val="center"/>
              <w:rPr>
                <w:rFonts w:cs="Arial"/>
                <w:szCs w:val="18"/>
              </w:rPr>
            </w:pPr>
            <w:r w:rsidRPr="001F4300">
              <w:rPr>
                <w:rFonts w:eastAsia="DengXian"/>
              </w:rPr>
              <w:t>N/A</w:t>
            </w:r>
          </w:p>
        </w:tc>
        <w:tc>
          <w:tcPr>
            <w:tcW w:w="728" w:type="dxa"/>
          </w:tcPr>
          <w:p w14:paraId="67D4CE1A" w14:textId="77777777" w:rsidR="00EB1390" w:rsidRPr="001F4300" w:rsidRDefault="00EB1390" w:rsidP="00E11B07">
            <w:pPr>
              <w:pStyle w:val="TAL"/>
              <w:jc w:val="center"/>
            </w:pPr>
            <w:r w:rsidRPr="001F4300">
              <w:rPr>
                <w:rFonts w:eastAsia="DengXian"/>
              </w:rPr>
              <w:t>N/A</w:t>
            </w:r>
          </w:p>
        </w:tc>
      </w:tr>
      <w:tr w:rsidR="00EB1390" w:rsidRPr="001F4300" w14:paraId="67C99A1D" w14:textId="77777777" w:rsidTr="00EB1390">
        <w:trPr>
          <w:gridAfter w:val="1"/>
          <w:wAfter w:w="9" w:type="dxa"/>
          <w:cantSplit/>
          <w:tblHeader/>
        </w:trPr>
        <w:tc>
          <w:tcPr>
            <w:tcW w:w="6914" w:type="dxa"/>
          </w:tcPr>
          <w:p w14:paraId="443C5A74" w14:textId="77777777" w:rsidR="00EB1390" w:rsidRPr="001F4300" w:rsidRDefault="00EB1390" w:rsidP="00E11B07">
            <w:pPr>
              <w:pStyle w:val="TAL"/>
              <w:rPr>
                <w:b/>
                <w:i/>
              </w:rPr>
            </w:pPr>
            <w:proofErr w:type="spellStart"/>
            <w:r w:rsidRPr="001F4300">
              <w:rPr>
                <w:b/>
                <w:i/>
              </w:rPr>
              <w:t>bandNR</w:t>
            </w:r>
            <w:proofErr w:type="spellEnd"/>
          </w:p>
          <w:p w14:paraId="5A66F3BF" w14:textId="77777777" w:rsidR="00EB1390" w:rsidRPr="001F4300" w:rsidRDefault="00EB1390" w:rsidP="00E11B07">
            <w:pPr>
              <w:pStyle w:val="TAL"/>
            </w:pPr>
            <w:r w:rsidRPr="001F4300">
              <w:t>Defines supported NR frequency band by NR frequency band number, as specified in TS 38.101-1 [2] and TS 38.101-2 [3].</w:t>
            </w:r>
          </w:p>
        </w:tc>
        <w:tc>
          <w:tcPr>
            <w:tcW w:w="709" w:type="dxa"/>
          </w:tcPr>
          <w:p w14:paraId="3AA1DDE6" w14:textId="77777777" w:rsidR="00EB1390" w:rsidRPr="001F4300" w:rsidRDefault="00EB1390" w:rsidP="00E11B07">
            <w:pPr>
              <w:pStyle w:val="TAL"/>
              <w:jc w:val="center"/>
              <w:rPr>
                <w:rFonts w:cs="Arial"/>
                <w:szCs w:val="18"/>
              </w:rPr>
            </w:pPr>
            <w:r w:rsidRPr="001F4300">
              <w:t>Band</w:t>
            </w:r>
          </w:p>
        </w:tc>
        <w:tc>
          <w:tcPr>
            <w:tcW w:w="567" w:type="dxa"/>
          </w:tcPr>
          <w:p w14:paraId="6ECA8F87" w14:textId="77777777" w:rsidR="00EB1390" w:rsidRPr="001F4300" w:rsidRDefault="00EB1390" w:rsidP="00E11B07">
            <w:pPr>
              <w:pStyle w:val="TAL"/>
              <w:jc w:val="center"/>
              <w:rPr>
                <w:rFonts w:cs="Arial"/>
                <w:szCs w:val="18"/>
              </w:rPr>
            </w:pPr>
            <w:r w:rsidRPr="001F4300">
              <w:t>Yes</w:t>
            </w:r>
          </w:p>
        </w:tc>
        <w:tc>
          <w:tcPr>
            <w:tcW w:w="712" w:type="dxa"/>
          </w:tcPr>
          <w:p w14:paraId="6BF1191D" w14:textId="77777777" w:rsidR="00EB1390" w:rsidRPr="001F4300" w:rsidRDefault="00EB1390" w:rsidP="00E11B07">
            <w:pPr>
              <w:pStyle w:val="TAL"/>
              <w:jc w:val="center"/>
              <w:rPr>
                <w:rFonts w:cs="Arial"/>
                <w:szCs w:val="18"/>
              </w:rPr>
            </w:pPr>
            <w:r w:rsidRPr="001F4300">
              <w:rPr>
                <w:rFonts w:eastAsia="DengXian"/>
              </w:rPr>
              <w:t>N/A</w:t>
            </w:r>
          </w:p>
        </w:tc>
        <w:tc>
          <w:tcPr>
            <w:tcW w:w="728" w:type="dxa"/>
          </w:tcPr>
          <w:p w14:paraId="1B5D5D1B" w14:textId="77777777" w:rsidR="00EB1390" w:rsidRPr="001F4300" w:rsidRDefault="00EB1390" w:rsidP="00E11B07">
            <w:pPr>
              <w:pStyle w:val="TAL"/>
              <w:jc w:val="center"/>
            </w:pPr>
            <w:r w:rsidRPr="001F4300">
              <w:rPr>
                <w:rFonts w:eastAsia="DengXian"/>
              </w:rPr>
              <w:t>N/A</w:t>
            </w:r>
          </w:p>
        </w:tc>
      </w:tr>
      <w:tr w:rsidR="00EB1390" w:rsidRPr="001F4300" w14:paraId="3850F555" w14:textId="77777777" w:rsidTr="00EB1390">
        <w:trPr>
          <w:gridAfter w:val="1"/>
          <w:wAfter w:w="9" w:type="dxa"/>
          <w:cantSplit/>
          <w:tblHeader/>
        </w:trPr>
        <w:tc>
          <w:tcPr>
            <w:tcW w:w="6914" w:type="dxa"/>
          </w:tcPr>
          <w:p w14:paraId="3C2A4B6A" w14:textId="77777777" w:rsidR="00EB1390" w:rsidRPr="001F4300" w:rsidRDefault="00EB1390" w:rsidP="00E11B07">
            <w:pPr>
              <w:pStyle w:val="TAL"/>
              <w:rPr>
                <w:b/>
                <w:i/>
              </w:rPr>
            </w:pPr>
            <w:r w:rsidRPr="001F4300">
              <w:rPr>
                <w:b/>
                <w:i/>
              </w:rPr>
              <w:t>beamCorrespondenceCSI-RS-based-r16</w:t>
            </w:r>
          </w:p>
          <w:p w14:paraId="3D9BE52B" w14:textId="77777777" w:rsidR="00EB1390" w:rsidRPr="001F4300" w:rsidRDefault="00EB1390" w:rsidP="00E11B07">
            <w:pPr>
              <w:pStyle w:val="TAL"/>
              <w:rPr>
                <w:rFonts w:cs="Arial"/>
                <w:lang w:eastAsia="zh-CN"/>
              </w:rPr>
            </w:pPr>
            <w:r w:rsidRPr="001F4300">
              <w:rPr>
                <w:bCs/>
                <w:iCs/>
              </w:rPr>
              <w:t xml:space="preserve">Indicates whether the UE support for beam correspondence based on CSI-RS has the ability to select its uplink beam based on measurement of CSI-RS. </w:t>
            </w:r>
            <w:r w:rsidRPr="001F4300">
              <w:rPr>
                <w:rFonts w:cs="Arial"/>
                <w:lang w:eastAsia="zh-CN"/>
              </w:rPr>
              <w:t>If a UE supports beam correspondence based on CSI-RS, then the network can expect the UE to also fulfil Rel-15 beam correspondence requirements.</w:t>
            </w:r>
          </w:p>
          <w:p w14:paraId="20B37D49" w14:textId="77777777" w:rsidR="00EB1390" w:rsidRPr="001F4300" w:rsidRDefault="00EB1390" w:rsidP="00E11B07">
            <w:pPr>
              <w:pStyle w:val="TAL"/>
              <w:rPr>
                <w:rFonts w:cs="Arial"/>
                <w:lang w:eastAsia="zh-CN"/>
              </w:rPr>
            </w:pPr>
          </w:p>
          <w:p w14:paraId="20DA2B1E" w14:textId="77777777" w:rsidR="00EB1390" w:rsidRPr="001F4300" w:rsidRDefault="00EB1390" w:rsidP="00E11B07">
            <w:pPr>
              <w:pStyle w:val="TAL"/>
              <w:rPr>
                <w:bCs/>
                <w:i/>
              </w:rPr>
            </w:pPr>
            <w:r w:rsidRPr="001F4300">
              <w:rPr>
                <w:rFonts w:cs="Arial"/>
                <w:lang w:eastAsia="zh-CN"/>
              </w:rPr>
              <w:t xml:space="preserve">If UE supports neither </w:t>
            </w:r>
            <w:r w:rsidRPr="001F4300">
              <w:rPr>
                <w:bCs/>
                <w:i/>
              </w:rPr>
              <w:t>beamCorrespondenceSSB-based-r16</w:t>
            </w:r>
          </w:p>
          <w:p w14:paraId="6CB4F051" w14:textId="77777777" w:rsidR="00EB1390" w:rsidRPr="001F4300" w:rsidRDefault="00EB1390" w:rsidP="00E11B07">
            <w:pPr>
              <w:pStyle w:val="TAL"/>
              <w:rPr>
                <w:b/>
                <w:i/>
              </w:rPr>
            </w:pPr>
            <w:r w:rsidRPr="001F4300">
              <w:rPr>
                <w:rFonts w:cs="Arial"/>
                <w:bCs/>
                <w:lang w:eastAsia="zh-CN"/>
              </w:rPr>
              <w:t>nor</w:t>
            </w:r>
            <w:r w:rsidRPr="001F4300">
              <w:rPr>
                <w:bCs/>
                <w:i/>
              </w:rPr>
              <w:t xml:space="preserve"> beamCorrespondenceCSI-RS-based-r16</w:t>
            </w:r>
            <w:r w:rsidRPr="001F4300">
              <w:rPr>
                <w:bCs/>
                <w:iCs/>
              </w:rPr>
              <w:t xml:space="preserve">, </w:t>
            </w:r>
            <w:proofErr w:type="spellStart"/>
            <w:r w:rsidRPr="001F4300">
              <w:rPr>
                <w:bCs/>
                <w:iCs/>
              </w:rPr>
              <w:t>gNB</w:t>
            </w:r>
            <w:proofErr w:type="spellEnd"/>
            <w:r w:rsidRPr="001F4300">
              <w:rPr>
                <w:rFonts w:ascii="Helvetica" w:hAnsi="Helvetica"/>
                <w:szCs w:val="18"/>
              </w:rPr>
              <w:t xml:space="preserve"> can expect the UE to </w:t>
            </w:r>
            <w:proofErr w:type="spellStart"/>
            <w:r w:rsidRPr="001F4300">
              <w:rPr>
                <w:rFonts w:ascii="Helvetica" w:hAnsi="Helvetica"/>
                <w:szCs w:val="18"/>
              </w:rPr>
              <w:t>fulfill</w:t>
            </w:r>
            <w:proofErr w:type="spellEnd"/>
            <w:r w:rsidRPr="001F4300">
              <w:rPr>
                <w:rFonts w:ascii="Helvetica" w:hAnsi="Helvetica"/>
                <w:szCs w:val="18"/>
              </w:rPr>
              <w:t xml:space="preserve"> beam correspondence based on Rel-15 beam correspondence requirements.</w:t>
            </w:r>
          </w:p>
        </w:tc>
        <w:tc>
          <w:tcPr>
            <w:tcW w:w="709" w:type="dxa"/>
          </w:tcPr>
          <w:p w14:paraId="74744C22" w14:textId="77777777" w:rsidR="00EB1390" w:rsidRPr="001F4300" w:rsidRDefault="00EB1390" w:rsidP="00E11B07">
            <w:pPr>
              <w:pStyle w:val="TAL"/>
              <w:jc w:val="center"/>
            </w:pPr>
            <w:r w:rsidRPr="001F4300">
              <w:t>Band</w:t>
            </w:r>
          </w:p>
        </w:tc>
        <w:tc>
          <w:tcPr>
            <w:tcW w:w="567" w:type="dxa"/>
          </w:tcPr>
          <w:p w14:paraId="2C99A62B" w14:textId="77777777" w:rsidR="00EB1390" w:rsidRPr="001F4300" w:rsidRDefault="00EB1390" w:rsidP="00E11B07">
            <w:pPr>
              <w:pStyle w:val="TAL"/>
              <w:jc w:val="center"/>
            </w:pPr>
            <w:r w:rsidRPr="001F4300">
              <w:t>No</w:t>
            </w:r>
          </w:p>
        </w:tc>
        <w:tc>
          <w:tcPr>
            <w:tcW w:w="712" w:type="dxa"/>
          </w:tcPr>
          <w:p w14:paraId="1D88962A" w14:textId="77777777" w:rsidR="00EB1390" w:rsidRPr="001F4300" w:rsidRDefault="00EB1390" w:rsidP="00E11B07">
            <w:pPr>
              <w:pStyle w:val="TAL"/>
              <w:jc w:val="center"/>
              <w:rPr>
                <w:rFonts w:eastAsia="DengXian"/>
              </w:rPr>
            </w:pPr>
            <w:r w:rsidRPr="001F4300">
              <w:rPr>
                <w:rFonts w:eastAsia="DengXian"/>
              </w:rPr>
              <w:t>TDD only</w:t>
            </w:r>
          </w:p>
        </w:tc>
        <w:tc>
          <w:tcPr>
            <w:tcW w:w="728" w:type="dxa"/>
          </w:tcPr>
          <w:p w14:paraId="1BF59B3B" w14:textId="77777777" w:rsidR="00EB1390" w:rsidRPr="001F4300" w:rsidRDefault="00EB1390" w:rsidP="00E11B07">
            <w:pPr>
              <w:pStyle w:val="TAL"/>
              <w:jc w:val="center"/>
            </w:pPr>
            <w:r w:rsidRPr="001F4300">
              <w:t>FR2 only</w:t>
            </w:r>
          </w:p>
        </w:tc>
      </w:tr>
      <w:tr w:rsidR="00EB1390" w:rsidRPr="001F4300" w14:paraId="37F24772" w14:textId="77777777" w:rsidTr="00EB1390">
        <w:trPr>
          <w:gridAfter w:val="1"/>
          <w:wAfter w:w="9" w:type="dxa"/>
          <w:cantSplit/>
          <w:tblHeader/>
        </w:trPr>
        <w:tc>
          <w:tcPr>
            <w:tcW w:w="6914" w:type="dxa"/>
          </w:tcPr>
          <w:p w14:paraId="14E0A1FC" w14:textId="77777777" w:rsidR="00EB1390" w:rsidRPr="001F4300" w:rsidRDefault="00EB1390" w:rsidP="00E11B07">
            <w:pPr>
              <w:pStyle w:val="TAL"/>
              <w:rPr>
                <w:b/>
                <w:i/>
              </w:rPr>
            </w:pPr>
            <w:r w:rsidRPr="001F4300">
              <w:rPr>
                <w:b/>
                <w:i/>
              </w:rPr>
              <w:lastRenderedPageBreak/>
              <w:t>beamCorrespondenceSSB-based-r16</w:t>
            </w:r>
          </w:p>
          <w:p w14:paraId="08B30DCD" w14:textId="77777777" w:rsidR="00EB1390" w:rsidRPr="001F4300" w:rsidRDefault="00EB1390" w:rsidP="00E11B07">
            <w:pPr>
              <w:pStyle w:val="TAL"/>
              <w:rPr>
                <w:rFonts w:cs="Arial"/>
                <w:lang w:eastAsia="zh-CN"/>
              </w:rPr>
            </w:pPr>
            <w:r w:rsidRPr="001F4300">
              <w:rPr>
                <w:bCs/>
                <w:iCs/>
              </w:rPr>
              <w:t xml:space="preserve">Indicates whether the UE support for beam correspondence based on SSB has the ability to select its uplink beam based on measurement of SSB. </w:t>
            </w:r>
            <w:r w:rsidRPr="001F4300">
              <w:rPr>
                <w:rFonts w:cs="Arial"/>
                <w:lang w:eastAsia="zh-CN"/>
              </w:rPr>
              <w:t>If a UE supports beam correspondence based on SSB, then the network can expect the UE to also fulfil Rel-15 beam correspondence requirements.</w:t>
            </w:r>
          </w:p>
          <w:p w14:paraId="58252F5D" w14:textId="77777777" w:rsidR="00EB1390" w:rsidRPr="001F4300" w:rsidRDefault="00EB1390" w:rsidP="00E11B07">
            <w:pPr>
              <w:pStyle w:val="TAL"/>
              <w:rPr>
                <w:rFonts w:cs="Arial"/>
                <w:lang w:eastAsia="zh-CN"/>
              </w:rPr>
            </w:pPr>
          </w:p>
          <w:p w14:paraId="2596DDFA" w14:textId="77777777" w:rsidR="00EB1390" w:rsidRPr="001F4300" w:rsidRDefault="00EB1390" w:rsidP="00E11B07">
            <w:pPr>
              <w:pStyle w:val="TAL"/>
              <w:rPr>
                <w:bCs/>
                <w:i/>
              </w:rPr>
            </w:pPr>
            <w:r w:rsidRPr="001F4300">
              <w:rPr>
                <w:rFonts w:cs="Arial"/>
                <w:lang w:eastAsia="zh-CN"/>
              </w:rPr>
              <w:t xml:space="preserve">If UE supports neither </w:t>
            </w:r>
            <w:r w:rsidRPr="001F4300">
              <w:rPr>
                <w:bCs/>
                <w:i/>
              </w:rPr>
              <w:t>beamCorrespondenceSSB-based-r16</w:t>
            </w:r>
          </w:p>
          <w:p w14:paraId="27CE7579" w14:textId="77777777" w:rsidR="00EB1390" w:rsidRPr="001F4300" w:rsidRDefault="00EB1390" w:rsidP="00E11B07">
            <w:pPr>
              <w:pStyle w:val="TAL"/>
              <w:rPr>
                <w:bCs/>
                <w:iCs/>
              </w:rPr>
            </w:pPr>
            <w:r w:rsidRPr="001F4300">
              <w:rPr>
                <w:rFonts w:cs="Arial"/>
                <w:bCs/>
                <w:lang w:eastAsia="zh-CN"/>
              </w:rPr>
              <w:t>nor</w:t>
            </w:r>
            <w:r w:rsidRPr="001F4300">
              <w:rPr>
                <w:bCs/>
                <w:i/>
              </w:rPr>
              <w:t xml:space="preserve"> beamCorrespondenceCSI-RS-based-r16</w:t>
            </w:r>
            <w:r w:rsidRPr="001F4300">
              <w:rPr>
                <w:bCs/>
                <w:iCs/>
              </w:rPr>
              <w:t xml:space="preserve">, </w:t>
            </w:r>
            <w:proofErr w:type="spellStart"/>
            <w:r w:rsidRPr="001F4300">
              <w:rPr>
                <w:bCs/>
                <w:iCs/>
              </w:rPr>
              <w:t>gNB</w:t>
            </w:r>
            <w:proofErr w:type="spellEnd"/>
            <w:r w:rsidRPr="001F4300">
              <w:rPr>
                <w:rFonts w:ascii="Helvetica" w:hAnsi="Helvetica"/>
                <w:szCs w:val="18"/>
              </w:rPr>
              <w:t xml:space="preserve"> can expect the UE to fulfil beam correspondence based on Rel-15 beam correspondence requirements.</w:t>
            </w:r>
          </w:p>
          <w:p w14:paraId="367D5888" w14:textId="77777777" w:rsidR="00EB1390" w:rsidRPr="001F4300" w:rsidRDefault="00EB1390" w:rsidP="00E11B07">
            <w:pPr>
              <w:pStyle w:val="TAL"/>
              <w:rPr>
                <w:b/>
                <w:i/>
              </w:rPr>
            </w:pPr>
          </w:p>
        </w:tc>
        <w:tc>
          <w:tcPr>
            <w:tcW w:w="709" w:type="dxa"/>
          </w:tcPr>
          <w:p w14:paraId="01BA2E61" w14:textId="77777777" w:rsidR="00EB1390" w:rsidRPr="001F4300" w:rsidRDefault="00EB1390" w:rsidP="00E11B07">
            <w:pPr>
              <w:pStyle w:val="TAL"/>
              <w:jc w:val="center"/>
            </w:pPr>
            <w:r w:rsidRPr="001F4300">
              <w:t>Band</w:t>
            </w:r>
          </w:p>
        </w:tc>
        <w:tc>
          <w:tcPr>
            <w:tcW w:w="567" w:type="dxa"/>
          </w:tcPr>
          <w:p w14:paraId="5E91F1F7" w14:textId="77777777" w:rsidR="00EB1390" w:rsidRPr="001F4300" w:rsidRDefault="00EB1390" w:rsidP="00E11B07">
            <w:pPr>
              <w:pStyle w:val="TAL"/>
              <w:jc w:val="center"/>
            </w:pPr>
            <w:r w:rsidRPr="001F4300">
              <w:t>No</w:t>
            </w:r>
          </w:p>
        </w:tc>
        <w:tc>
          <w:tcPr>
            <w:tcW w:w="712" w:type="dxa"/>
          </w:tcPr>
          <w:p w14:paraId="1FFC6973" w14:textId="77777777" w:rsidR="00EB1390" w:rsidRPr="001F4300" w:rsidRDefault="00EB1390" w:rsidP="00E11B07">
            <w:pPr>
              <w:pStyle w:val="TAL"/>
              <w:jc w:val="center"/>
              <w:rPr>
                <w:rFonts w:eastAsia="DengXian"/>
              </w:rPr>
            </w:pPr>
            <w:r w:rsidRPr="001F4300">
              <w:rPr>
                <w:rFonts w:eastAsia="DengXian"/>
              </w:rPr>
              <w:t>TDD only</w:t>
            </w:r>
          </w:p>
        </w:tc>
        <w:tc>
          <w:tcPr>
            <w:tcW w:w="728" w:type="dxa"/>
          </w:tcPr>
          <w:p w14:paraId="31662DA8" w14:textId="77777777" w:rsidR="00EB1390" w:rsidRPr="001F4300" w:rsidRDefault="00EB1390" w:rsidP="00E11B07">
            <w:pPr>
              <w:pStyle w:val="TAL"/>
              <w:jc w:val="center"/>
            </w:pPr>
            <w:r w:rsidRPr="001F4300">
              <w:t>FR2 only</w:t>
            </w:r>
          </w:p>
        </w:tc>
      </w:tr>
      <w:tr w:rsidR="00EB1390" w:rsidRPr="001F4300" w14:paraId="4CF1A6C4" w14:textId="77777777" w:rsidTr="00EB1390">
        <w:trPr>
          <w:gridAfter w:val="1"/>
          <w:wAfter w:w="9" w:type="dxa"/>
          <w:cantSplit/>
          <w:tblHeader/>
        </w:trPr>
        <w:tc>
          <w:tcPr>
            <w:tcW w:w="6914" w:type="dxa"/>
          </w:tcPr>
          <w:p w14:paraId="64ABA9D8" w14:textId="77777777" w:rsidR="00EB1390" w:rsidRPr="001F4300" w:rsidRDefault="00EB1390" w:rsidP="00E11B07">
            <w:pPr>
              <w:pStyle w:val="TAL"/>
              <w:rPr>
                <w:b/>
                <w:i/>
              </w:rPr>
            </w:pPr>
            <w:proofErr w:type="spellStart"/>
            <w:r w:rsidRPr="001F4300">
              <w:rPr>
                <w:b/>
                <w:i/>
              </w:rPr>
              <w:t>beamCorrespondenceWithoutUL-BeamSweeping</w:t>
            </w:r>
            <w:proofErr w:type="spellEnd"/>
          </w:p>
          <w:p w14:paraId="289F9D9C" w14:textId="77777777" w:rsidR="00EB1390" w:rsidRPr="001F4300" w:rsidRDefault="00EB1390" w:rsidP="00E11B07">
            <w:pPr>
              <w:pStyle w:val="TAL"/>
            </w:pPr>
            <w:r w:rsidRPr="001F4300">
              <w:t xml:space="preserve">Indicates how UE supports FR2 beam correspondence as specified in </w:t>
            </w:r>
            <w:r w:rsidRPr="001F4300">
              <w:rPr>
                <w:rFonts w:cs="Arial"/>
                <w:szCs w:val="18"/>
              </w:rPr>
              <w:t xml:space="preserve">TS 38.101-2 [3], </w:t>
            </w:r>
            <w:r w:rsidRPr="001F4300">
              <w:t xml:space="preserve">clause 6.6. The UE that fulfils the beam correspondence requirement without the uplink beam sweeping (as specified </w:t>
            </w:r>
            <w:r w:rsidRPr="001F4300">
              <w:rPr>
                <w:rFonts w:cs="Arial"/>
                <w:szCs w:val="18"/>
              </w:rPr>
              <w:t xml:space="preserve">in TS 38.101-2 [3], clause 6.6) </w:t>
            </w:r>
            <w:r w:rsidRPr="001F4300">
              <w:t xml:space="preserve">shall set the field to </w:t>
            </w:r>
            <w:r w:rsidRPr="001F4300">
              <w:rPr>
                <w:i/>
              </w:rPr>
              <w:t>supported</w:t>
            </w:r>
            <w:r w:rsidRPr="001F4300">
              <w:t xml:space="preserve">. The UE that fulfils the beam correspondence requirement with the uplink beam sweeping (as specified </w:t>
            </w:r>
            <w:r w:rsidRPr="001F4300">
              <w:rPr>
                <w:rFonts w:cs="Arial"/>
                <w:szCs w:val="18"/>
              </w:rPr>
              <w:t xml:space="preserve">in TS 38.101-2 [3], clause 6.6) </w:t>
            </w:r>
            <w:r w:rsidRPr="001F4300">
              <w:t>shall not report this field.</w:t>
            </w:r>
          </w:p>
        </w:tc>
        <w:tc>
          <w:tcPr>
            <w:tcW w:w="709" w:type="dxa"/>
          </w:tcPr>
          <w:p w14:paraId="0E6E30DB" w14:textId="77777777" w:rsidR="00EB1390" w:rsidRPr="001F4300" w:rsidRDefault="00EB1390" w:rsidP="00E11B07">
            <w:pPr>
              <w:pStyle w:val="TAL"/>
              <w:jc w:val="center"/>
            </w:pPr>
            <w:r w:rsidRPr="001F4300">
              <w:t>Band</w:t>
            </w:r>
          </w:p>
        </w:tc>
        <w:tc>
          <w:tcPr>
            <w:tcW w:w="567" w:type="dxa"/>
          </w:tcPr>
          <w:p w14:paraId="34550A77" w14:textId="77777777" w:rsidR="00EB1390" w:rsidRPr="001F4300" w:rsidRDefault="00EB1390" w:rsidP="00E11B07">
            <w:pPr>
              <w:pStyle w:val="TAL"/>
              <w:jc w:val="center"/>
            </w:pPr>
            <w:r w:rsidRPr="001F4300">
              <w:t>Yes</w:t>
            </w:r>
          </w:p>
        </w:tc>
        <w:tc>
          <w:tcPr>
            <w:tcW w:w="712" w:type="dxa"/>
          </w:tcPr>
          <w:p w14:paraId="3D7F46F4" w14:textId="77777777" w:rsidR="00EB1390" w:rsidRPr="001F4300" w:rsidRDefault="00EB1390" w:rsidP="00E11B07">
            <w:pPr>
              <w:pStyle w:val="TAL"/>
              <w:jc w:val="center"/>
            </w:pPr>
            <w:r w:rsidRPr="001F4300">
              <w:rPr>
                <w:rFonts w:eastAsia="DengXian"/>
              </w:rPr>
              <w:t>N/A</w:t>
            </w:r>
          </w:p>
        </w:tc>
        <w:tc>
          <w:tcPr>
            <w:tcW w:w="728" w:type="dxa"/>
          </w:tcPr>
          <w:p w14:paraId="56D1E2AB" w14:textId="77777777" w:rsidR="00EB1390" w:rsidRPr="001F4300" w:rsidRDefault="00EB1390" w:rsidP="00E11B07">
            <w:pPr>
              <w:pStyle w:val="TAL"/>
              <w:jc w:val="center"/>
            </w:pPr>
            <w:r w:rsidRPr="001F4300">
              <w:t>FR2 only</w:t>
            </w:r>
          </w:p>
        </w:tc>
      </w:tr>
      <w:tr w:rsidR="00EB1390" w:rsidRPr="001F4300" w14:paraId="51B6B05A" w14:textId="77777777" w:rsidTr="00EB1390">
        <w:trPr>
          <w:gridAfter w:val="1"/>
          <w:wAfter w:w="9" w:type="dxa"/>
          <w:cantSplit/>
          <w:tblHeader/>
        </w:trPr>
        <w:tc>
          <w:tcPr>
            <w:tcW w:w="6914" w:type="dxa"/>
          </w:tcPr>
          <w:p w14:paraId="6D979593" w14:textId="77777777" w:rsidR="00EB1390" w:rsidRPr="001F4300" w:rsidRDefault="00EB1390" w:rsidP="00E11B07">
            <w:pPr>
              <w:pStyle w:val="TAL"/>
              <w:rPr>
                <w:b/>
                <w:i/>
              </w:rPr>
            </w:pPr>
            <w:proofErr w:type="spellStart"/>
            <w:r w:rsidRPr="001F4300">
              <w:rPr>
                <w:b/>
                <w:i/>
              </w:rPr>
              <w:t>beamManagementSSB</w:t>
            </w:r>
            <w:proofErr w:type="spellEnd"/>
            <w:r w:rsidRPr="001F4300">
              <w:rPr>
                <w:b/>
                <w:i/>
              </w:rPr>
              <w:t>-CSI-RS</w:t>
            </w:r>
          </w:p>
          <w:p w14:paraId="6B522994" w14:textId="77777777" w:rsidR="00EB1390" w:rsidRPr="001F4300" w:rsidRDefault="00EB1390" w:rsidP="00E11B07">
            <w:pPr>
              <w:pStyle w:val="TAL"/>
              <w:rPr>
                <w:rFonts w:eastAsia="MS PGothic"/>
              </w:rPr>
            </w:pPr>
            <w:r w:rsidRPr="001F4300">
              <w:rPr>
                <w:rFonts w:eastAsia="MS PGothic"/>
              </w:rPr>
              <w:t>Defines support of SS/PBCH and CSI-RS based RSRP measurements. The capability comprises signalling of</w:t>
            </w:r>
          </w:p>
          <w:p w14:paraId="4A11F24D"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maxNumberSSB</w:t>
            </w:r>
            <w:proofErr w:type="spellEnd"/>
            <w:r w:rsidRPr="001F4300">
              <w:rPr>
                <w:rFonts w:ascii="Arial" w:hAnsi="Arial" w:cs="Arial"/>
                <w:i/>
                <w:sz w:val="18"/>
                <w:szCs w:val="18"/>
              </w:rPr>
              <w:t>-CSI-RS-</w:t>
            </w:r>
            <w:proofErr w:type="spellStart"/>
            <w:r w:rsidRPr="001F4300">
              <w:rPr>
                <w:rFonts w:ascii="Arial" w:hAnsi="Arial" w:cs="Arial"/>
                <w:i/>
                <w:sz w:val="18"/>
                <w:szCs w:val="18"/>
              </w:rPr>
              <w:t>ResourceOneTx</w:t>
            </w:r>
            <w:proofErr w:type="spellEnd"/>
            <w:r w:rsidRPr="001F4300">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2D893E3A"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-RS-Resource</w:t>
            </w:r>
            <w:r w:rsidRPr="001F4300">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05251123"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w:t>
            </w:r>
            <w:proofErr w:type="spellStart"/>
            <w:r w:rsidRPr="001F4300">
              <w:rPr>
                <w:rFonts w:ascii="Arial" w:hAnsi="Arial" w:cs="Arial"/>
                <w:i/>
                <w:sz w:val="18"/>
                <w:szCs w:val="18"/>
              </w:rPr>
              <w:t>ResourceTwoTx</w:t>
            </w:r>
            <w:proofErr w:type="spellEnd"/>
            <w:r w:rsidRPr="001F4300">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A0F2BED"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-RS-Density</w:t>
            </w:r>
            <w:r w:rsidRPr="001F4300">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1F4300">
              <w:rPr>
                <w:rFonts w:ascii="Arial" w:hAnsi="Arial" w:cs="Arial"/>
                <w:sz w:val="18"/>
                <w:szCs w:val="18"/>
              </w:rPr>
              <w:t>oneAndThree</w:t>
            </w:r>
            <w:proofErr w:type="spellEnd"/>
            <w:r w:rsidRPr="001F4300">
              <w:rPr>
                <w:rFonts w:ascii="Arial" w:hAnsi="Arial" w:cs="Arial"/>
                <w:sz w:val="18"/>
                <w:szCs w:val="18"/>
              </w:rPr>
              <w:t>"; On FR1, it is mandatory with capability signalling to report either "three" or "</w:t>
            </w:r>
            <w:proofErr w:type="spellStart"/>
            <w:r w:rsidRPr="001F4300">
              <w:rPr>
                <w:rFonts w:ascii="Arial" w:hAnsi="Arial" w:cs="Arial"/>
                <w:sz w:val="18"/>
                <w:szCs w:val="18"/>
              </w:rPr>
              <w:t>oneAndThree</w:t>
            </w:r>
            <w:proofErr w:type="spellEnd"/>
            <w:r w:rsidRPr="001F4300">
              <w:rPr>
                <w:rFonts w:ascii="Arial" w:hAnsi="Arial" w:cs="Arial"/>
                <w:sz w:val="18"/>
                <w:szCs w:val="18"/>
              </w:rPr>
              <w:t>".</w:t>
            </w:r>
          </w:p>
          <w:p w14:paraId="3315167D"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w:t>
            </w:r>
            <w:proofErr w:type="spellEnd"/>
            <w:r w:rsidRPr="001F4300">
              <w:rPr>
                <w:rFonts w:ascii="Arial" w:hAnsi="Arial" w:cs="Arial"/>
                <w:i/>
                <w:sz w:val="18"/>
                <w:szCs w:val="18"/>
              </w:rPr>
              <w:t>-RS-Resource</w:t>
            </w:r>
            <w:r w:rsidRPr="001F4300">
              <w:rPr>
                <w:rFonts w:ascii="Arial" w:hAnsi="Arial" w:cs="Arial"/>
                <w:sz w:val="18"/>
                <w:szCs w:val="18"/>
              </w:rPr>
              <w:t xml:space="preserve"> indicates maximum number of configured aperiodic CSI-RS resources across all serving cells (see NOTE). For FR1 and FR2, the UE is mandated to report at least n4.</w:t>
            </w:r>
          </w:p>
          <w:p w14:paraId="4B0C88C2" w14:textId="77777777" w:rsidR="00EB1390" w:rsidRPr="001F4300" w:rsidRDefault="00EB1390" w:rsidP="00E11B07">
            <w:pPr>
              <w:pStyle w:val="TAN"/>
              <w:rPr>
                <w:rFonts w:cs="Arial"/>
                <w:szCs w:val="18"/>
              </w:rPr>
            </w:pPr>
            <w:r w:rsidRPr="001F4300">
              <w:t>NOTE:</w:t>
            </w:r>
            <w:r w:rsidRPr="001F4300">
              <w:tab/>
              <w:t xml:space="preserve">If the UE sets a value other than </w:t>
            </w:r>
            <w:r w:rsidRPr="001F4300">
              <w:rPr>
                <w:i/>
              </w:rPr>
              <w:t>n0</w:t>
            </w:r>
            <w:r w:rsidRPr="001F4300">
              <w:t xml:space="preserve"> in an FR1 band, it shall set that same value in all FR1 bands. If the UE sets a value other than </w:t>
            </w:r>
            <w:r w:rsidRPr="001F4300">
              <w:rPr>
                <w:i/>
              </w:rPr>
              <w:t>n0</w:t>
            </w:r>
            <w:r w:rsidRPr="001F4300">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3AE76207" w14:textId="77777777" w:rsidR="00EB1390" w:rsidRPr="001F4300" w:rsidRDefault="00EB1390" w:rsidP="00E11B07">
            <w:pPr>
              <w:pStyle w:val="TAL"/>
              <w:jc w:val="center"/>
            </w:pPr>
            <w:r w:rsidRPr="001F4300">
              <w:t>Band</w:t>
            </w:r>
          </w:p>
        </w:tc>
        <w:tc>
          <w:tcPr>
            <w:tcW w:w="567" w:type="dxa"/>
          </w:tcPr>
          <w:p w14:paraId="59A8816E" w14:textId="77777777" w:rsidR="00EB1390" w:rsidRPr="001F4300" w:rsidRDefault="00EB1390" w:rsidP="00E11B07">
            <w:pPr>
              <w:pStyle w:val="TAL"/>
              <w:jc w:val="center"/>
            </w:pPr>
            <w:r w:rsidRPr="001F4300">
              <w:t>Yes</w:t>
            </w:r>
          </w:p>
        </w:tc>
        <w:tc>
          <w:tcPr>
            <w:tcW w:w="712" w:type="dxa"/>
          </w:tcPr>
          <w:p w14:paraId="307A3F77" w14:textId="77777777" w:rsidR="00EB1390" w:rsidRPr="001F4300" w:rsidRDefault="00EB1390" w:rsidP="00E11B07">
            <w:pPr>
              <w:pStyle w:val="TAL"/>
              <w:jc w:val="center"/>
            </w:pPr>
            <w:r w:rsidRPr="001F4300">
              <w:rPr>
                <w:rFonts w:eastAsia="DengXian"/>
              </w:rPr>
              <w:t>N/A</w:t>
            </w:r>
          </w:p>
        </w:tc>
        <w:tc>
          <w:tcPr>
            <w:tcW w:w="728" w:type="dxa"/>
          </w:tcPr>
          <w:p w14:paraId="5CE17E49" w14:textId="77777777" w:rsidR="00EB1390" w:rsidRPr="001F4300" w:rsidRDefault="00EB1390" w:rsidP="00E11B07">
            <w:pPr>
              <w:pStyle w:val="TAL"/>
              <w:jc w:val="center"/>
            </w:pPr>
            <w:r w:rsidRPr="001F4300">
              <w:rPr>
                <w:rFonts w:eastAsia="DengXian"/>
              </w:rPr>
              <w:t>FD</w:t>
            </w:r>
          </w:p>
        </w:tc>
      </w:tr>
      <w:tr w:rsidR="00EB1390" w:rsidRPr="001F4300" w14:paraId="019BD71F" w14:textId="77777777" w:rsidTr="00EB1390">
        <w:trPr>
          <w:gridAfter w:val="1"/>
          <w:wAfter w:w="9" w:type="dxa"/>
          <w:cantSplit/>
          <w:tblHeader/>
        </w:trPr>
        <w:tc>
          <w:tcPr>
            <w:tcW w:w="6914" w:type="dxa"/>
          </w:tcPr>
          <w:p w14:paraId="689853DF" w14:textId="77777777" w:rsidR="00EB1390" w:rsidRPr="001F4300" w:rsidRDefault="00EB1390" w:rsidP="00E11B07">
            <w:pPr>
              <w:pStyle w:val="TAL"/>
              <w:rPr>
                <w:b/>
                <w:i/>
              </w:rPr>
            </w:pPr>
            <w:proofErr w:type="spellStart"/>
            <w:r w:rsidRPr="001F4300">
              <w:rPr>
                <w:b/>
                <w:i/>
              </w:rPr>
              <w:t>beamReportTiming</w:t>
            </w:r>
            <w:proofErr w:type="spellEnd"/>
          </w:p>
          <w:p w14:paraId="36D6706C" w14:textId="77777777" w:rsidR="00EB1390" w:rsidRPr="001F4300" w:rsidRDefault="00EB1390" w:rsidP="00E11B07">
            <w:pPr>
              <w:pStyle w:val="TAL"/>
            </w:pPr>
            <w:r w:rsidRPr="001F4300">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5BA3B3FA" w14:textId="77777777" w:rsidR="00EB1390" w:rsidRPr="001F4300" w:rsidRDefault="00EB1390" w:rsidP="00E11B07">
            <w:pPr>
              <w:pStyle w:val="TAL"/>
              <w:jc w:val="center"/>
            </w:pPr>
            <w:r w:rsidRPr="001F4300">
              <w:rPr>
                <w:rFonts w:cs="Arial"/>
                <w:szCs w:val="18"/>
              </w:rPr>
              <w:t>Band</w:t>
            </w:r>
          </w:p>
        </w:tc>
        <w:tc>
          <w:tcPr>
            <w:tcW w:w="567" w:type="dxa"/>
          </w:tcPr>
          <w:p w14:paraId="323C685F" w14:textId="77777777" w:rsidR="00EB1390" w:rsidRPr="001F4300" w:rsidRDefault="00EB1390" w:rsidP="00E11B07">
            <w:pPr>
              <w:pStyle w:val="TAL"/>
              <w:jc w:val="center"/>
            </w:pPr>
            <w:r w:rsidRPr="001F4300">
              <w:rPr>
                <w:rFonts w:cs="Arial"/>
                <w:szCs w:val="18"/>
              </w:rPr>
              <w:t>Yes</w:t>
            </w:r>
          </w:p>
        </w:tc>
        <w:tc>
          <w:tcPr>
            <w:tcW w:w="712" w:type="dxa"/>
          </w:tcPr>
          <w:p w14:paraId="527CC33A" w14:textId="77777777" w:rsidR="00EB1390" w:rsidRPr="001F4300" w:rsidRDefault="00EB1390" w:rsidP="00E11B07">
            <w:pPr>
              <w:pStyle w:val="TAL"/>
              <w:jc w:val="center"/>
            </w:pPr>
            <w:r w:rsidRPr="001F4300">
              <w:rPr>
                <w:bCs/>
                <w:iCs/>
              </w:rPr>
              <w:t>N/A</w:t>
            </w:r>
          </w:p>
        </w:tc>
        <w:tc>
          <w:tcPr>
            <w:tcW w:w="728" w:type="dxa"/>
          </w:tcPr>
          <w:p w14:paraId="175A6330" w14:textId="77777777" w:rsidR="00EB1390" w:rsidRPr="001F4300" w:rsidRDefault="00EB1390" w:rsidP="00E11B07">
            <w:pPr>
              <w:pStyle w:val="TAL"/>
              <w:jc w:val="center"/>
            </w:pPr>
            <w:r w:rsidRPr="001F4300">
              <w:rPr>
                <w:bCs/>
                <w:iCs/>
              </w:rPr>
              <w:t>N/A</w:t>
            </w:r>
          </w:p>
        </w:tc>
      </w:tr>
      <w:tr w:rsidR="00EB1390" w:rsidRPr="001F4300" w14:paraId="6ADC2337" w14:textId="77777777" w:rsidTr="00EB1390">
        <w:trPr>
          <w:gridAfter w:val="1"/>
          <w:wAfter w:w="9" w:type="dxa"/>
          <w:cantSplit/>
          <w:tblHeader/>
        </w:trPr>
        <w:tc>
          <w:tcPr>
            <w:tcW w:w="6914" w:type="dxa"/>
          </w:tcPr>
          <w:p w14:paraId="529879F5" w14:textId="77777777" w:rsidR="00EB1390" w:rsidRPr="001F4300" w:rsidRDefault="00EB1390" w:rsidP="00E11B07">
            <w:pPr>
              <w:pStyle w:val="TAL"/>
              <w:rPr>
                <w:b/>
                <w:i/>
              </w:rPr>
            </w:pPr>
            <w:proofErr w:type="spellStart"/>
            <w:r w:rsidRPr="001F4300">
              <w:rPr>
                <w:b/>
                <w:i/>
              </w:rPr>
              <w:lastRenderedPageBreak/>
              <w:t>beamSwitchTiming</w:t>
            </w:r>
            <w:proofErr w:type="spellEnd"/>
          </w:p>
          <w:p w14:paraId="3E8B8099" w14:textId="77777777" w:rsidR="00EB1390" w:rsidRPr="001F4300" w:rsidRDefault="00EB1390" w:rsidP="00E11B07">
            <w:pPr>
              <w:pStyle w:val="TAL"/>
              <w:rPr>
                <w:iCs/>
              </w:rPr>
            </w:pPr>
            <w:r w:rsidRPr="001F4300">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08D155A9" w14:textId="77777777" w:rsidR="00EB1390" w:rsidRPr="001F4300" w:rsidRDefault="00EB1390" w:rsidP="00E11B07">
            <w:pPr>
              <w:pStyle w:val="TAN"/>
            </w:pPr>
            <w:r w:rsidRPr="001F4300">
              <w:rPr>
                <w:iCs/>
              </w:rPr>
              <w:t>NOTE:</w:t>
            </w:r>
            <w:r w:rsidRPr="001F4300">
              <w:tab/>
            </w:r>
            <w:proofErr w:type="spellStart"/>
            <w:r w:rsidRPr="001F4300">
              <w:rPr>
                <w:i/>
              </w:rPr>
              <w:t>beamSwitchTiming</w:t>
            </w:r>
            <w:proofErr w:type="spellEnd"/>
            <w:r w:rsidRPr="001F4300">
              <w:t xml:space="preserve"> of value (</w:t>
            </w:r>
            <w:r w:rsidRPr="001F4300">
              <w:rPr>
                <w:i/>
                <w:iCs/>
              </w:rPr>
              <w:t>sym224</w:t>
            </w:r>
            <w:r w:rsidRPr="001F4300">
              <w:t xml:space="preserve"> or </w:t>
            </w:r>
            <w:r w:rsidRPr="001F4300">
              <w:rPr>
                <w:i/>
                <w:iCs/>
              </w:rPr>
              <w:t>sym336</w:t>
            </w:r>
            <w:r w:rsidRPr="001F4300">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1F4300">
              <w:rPr>
                <w:i/>
                <w:iCs/>
              </w:rPr>
              <w:t>trs</w:t>
            </w:r>
            <w:proofErr w:type="spellEnd"/>
            <w:r w:rsidRPr="001F4300">
              <w:rPr>
                <w:i/>
                <w:iCs/>
              </w:rPr>
              <w:t>-Info</w:t>
            </w:r>
            <w:r w:rsidRPr="001F4300">
              <w:t xml:space="preserve"> and without repetition) and for beam management (with repetition 'off').</w:t>
            </w:r>
          </w:p>
        </w:tc>
        <w:tc>
          <w:tcPr>
            <w:tcW w:w="709" w:type="dxa"/>
          </w:tcPr>
          <w:p w14:paraId="61CFF355" w14:textId="77777777" w:rsidR="00EB1390" w:rsidRPr="001F4300" w:rsidRDefault="00EB1390" w:rsidP="00E11B07">
            <w:pPr>
              <w:pStyle w:val="TAL"/>
              <w:jc w:val="center"/>
            </w:pPr>
            <w:r w:rsidRPr="001F4300">
              <w:t>Band</w:t>
            </w:r>
          </w:p>
        </w:tc>
        <w:tc>
          <w:tcPr>
            <w:tcW w:w="567" w:type="dxa"/>
          </w:tcPr>
          <w:p w14:paraId="01B6F3E7" w14:textId="77777777" w:rsidR="00EB1390" w:rsidRPr="001F4300" w:rsidDel="005074D2" w:rsidRDefault="00EB1390" w:rsidP="00E11B07">
            <w:pPr>
              <w:pStyle w:val="TAL"/>
              <w:jc w:val="center"/>
            </w:pPr>
            <w:r w:rsidRPr="001F4300">
              <w:t>No</w:t>
            </w:r>
          </w:p>
        </w:tc>
        <w:tc>
          <w:tcPr>
            <w:tcW w:w="712" w:type="dxa"/>
          </w:tcPr>
          <w:p w14:paraId="62B7873C" w14:textId="77777777" w:rsidR="00EB1390" w:rsidRPr="001F4300" w:rsidRDefault="00EB1390" w:rsidP="00E11B07">
            <w:pPr>
              <w:pStyle w:val="TAL"/>
              <w:jc w:val="center"/>
            </w:pPr>
            <w:r w:rsidRPr="001F4300">
              <w:rPr>
                <w:bCs/>
                <w:iCs/>
              </w:rPr>
              <w:t>N/A</w:t>
            </w:r>
          </w:p>
        </w:tc>
        <w:tc>
          <w:tcPr>
            <w:tcW w:w="728" w:type="dxa"/>
          </w:tcPr>
          <w:p w14:paraId="35CBE9FB" w14:textId="77777777" w:rsidR="00EB1390" w:rsidRPr="001F4300" w:rsidRDefault="00EB1390" w:rsidP="00E11B07">
            <w:pPr>
              <w:pStyle w:val="TAL"/>
              <w:jc w:val="center"/>
            </w:pPr>
            <w:r w:rsidRPr="001F4300">
              <w:t>FR2 only</w:t>
            </w:r>
          </w:p>
        </w:tc>
      </w:tr>
      <w:tr w:rsidR="00EB1390" w:rsidRPr="001F4300" w14:paraId="6E7F7160" w14:textId="77777777" w:rsidTr="00EB1390">
        <w:trPr>
          <w:gridAfter w:val="1"/>
          <w:wAfter w:w="9" w:type="dxa"/>
          <w:cantSplit/>
          <w:tblHeader/>
        </w:trPr>
        <w:tc>
          <w:tcPr>
            <w:tcW w:w="6914" w:type="dxa"/>
          </w:tcPr>
          <w:p w14:paraId="1A3FD770" w14:textId="77777777" w:rsidR="00EB1390" w:rsidRPr="001F4300" w:rsidRDefault="00EB1390" w:rsidP="00E11B07">
            <w:pPr>
              <w:pStyle w:val="TAL"/>
              <w:rPr>
                <w:b/>
                <w:i/>
              </w:rPr>
            </w:pPr>
            <w:r w:rsidRPr="001F4300">
              <w:rPr>
                <w:b/>
                <w:i/>
              </w:rPr>
              <w:t>beamSwitchTiming-r16</w:t>
            </w:r>
          </w:p>
          <w:p w14:paraId="1E38B13E" w14:textId="77777777" w:rsidR="00EB1390" w:rsidRPr="001F4300" w:rsidRDefault="00EB1390" w:rsidP="00E11B07">
            <w:pPr>
              <w:pStyle w:val="TAL"/>
            </w:pPr>
            <w:r w:rsidRPr="001F4300">
              <w:t xml:space="preserve">Indicates the minimum number of required OFDM symbols (sym224, sym336) between the DCI triggering aperiodic CSI-RS and the corresponding aperiodic CSI-RS transmission in a CSI-RS resource set configured with repetition 'ON' if </w:t>
            </w:r>
            <w:r w:rsidRPr="001F4300">
              <w:rPr>
                <w:bCs/>
                <w:i/>
              </w:rPr>
              <w:t>enableBeamSwitchTiming-r16</w:t>
            </w:r>
            <w:r w:rsidRPr="001F4300">
              <w:rPr>
                <w:bCs/>
                <w:iCs/>
              </w:rPr>
              <w:t xml:space="preserve"> is configured</w:t>
            </w:r>
            <w:r w:rsidRPr="001F4300">
              <w:t>.</w:t>
            </w:r>
          </w:p>
          <w:p w14:paraId="7FF44AEC" w14:textId="77777777" w:rsidR="00EB1390" w:rsidRPr="001F4300" w:rsidRDefault="00EB1390" w:rsidP="00E11B07">
            <w:pPr>
              <w:pStyle w:val="TAL"/>
              <w:rPr>
                <w:b/>
                <w:i/>
              </w:rPr>
            </w:pPr>
            <w:r w:rsidRPr="001F4300">
              <w:t>For CSI-RS configured with repetition "</w:t>
            </w:r>
            <w:r w:rsidRPr="001F4300">
              <w:rPr>
                <w:i/>
                <w:iCs/>
              </w:rPr>
              <w:t>off</w:t>
            </w:r>
            <w:r w:rsidRPr="001F4300">
              <w:t xml:space="preserve">", the UE applies </w:t>
            </w:r>
            <w:r w:rsidRPr="001F4300">
              <w:rPr>
                <w:lang w:eastAsia="zh-CN"/>
              </w:rPr>
              <w:t>beam</w:t>
            </w:r>
            <w:r w:rsidRPr="001F4300">
              <w:t xml:space="preserve"> switch time of sym48 if </w:t>
            </w:r>
            <w:r w:rsidRPr="001F4300">
              <w:rPr>
                <w:i/>
                <w:iCs/>
              </w:rPr>
              <w:t>beamSwitchTiming-r16</w:t>
            </w:r>
            <w:r w:rsidRPr="001F4300">
              <w:t xml:space="preserve"> is reported and </w:t>
            </w:r>
            <w:r w:rsidRPr="001F4300">
              <w:rPr>
                <w:bCs/>
                <w:i/>
              </w:rPr>
              <w:t>enableBeamSwitchTiming-r16</w:t>
            </w:r>
            <w:r w:rsidRPr="001F4300">
              <w:rPr>
                <w:bCs/>
                <w:iCs/>
              </w:rPr>
              <w:t xml:space="preserve"> is configured</w:t>
            </w:r>
            <w:r w:rsidRPr="001F4300">
              <w:t>.</w:t>
            </w:r>
            <w:r w:rsidRPr="001F4300">
              <w:rPr>
                <w:rFonts w:eastAsia="MS Mincho" w:cs="Arial"/>
                <w:bCs/>
                <w:sz w:val="20"/>
                <w:lang w:eastAsia="en-US"/>
              </w:rPr>
              <w:t xml:space="preserve"> </w:t>
            </w:r>
            <w:r w:rsidRPr="001F4300">
              <w:rPr>
                <w:bCs/>
              </w:rPr>
              <w:t xml:space="preserve">For CSI-RS configured without repetition and without </w:t>
            </w:r>
            <w:proofErr w:type="spellStart"/>
            <w:r w:rsidRPr="001F4300">
              <w:rPr>
                <w:bCs/>
                <w:i/>
                <w:iCs/>
              </w:rPr>
              <w:t>trs</w:t>
            </w:r>
            <w:proofErr w:type="spellEnd"/>
            <w:r w:rsidRPr="001F4300">
              <w:rPr>
                <w:bCs/>
                <w:i/>
                <w:iCs/>
              </w:rPr>
              <w:t>-info</w:t>
            </w:r>
            <w:r w:rsidRPr="001F4300">
              <w:rPr>
                <w:bCs/>
              </w:rPr>
              <w:t xml:space="preserve">, the UE applies beam switch time of sym48 if </w:t>
            </w:r>
            <w:r w:rsidRPr="001F4300">
              <w:rPr>
                <w:bCs/>
                <w:i/>
                <w:iCs/>
              </w:rPr>
              <w:t>beamSwitchTiming-r16</w:t>
            </w:r>
            <w:r w:rsidRPr="001F4300">
              <w:rPr>
                <w:bCs/>
              </w:rPr>
              <w:t xml:space="preserve"> is reported and </w:t>
            </w:r>
            <w:r w:rsidRPr="001F4300">
              <w:rPr>
                <w:bCs/>
                <w:i/>
              </w:rPr>
              <w:t>enableBeamSwitchTiming-r16</w:t>
            </w:r>
            <w:r w:rsidRPr="001F4300">
              <w:rPr>
                <w:bCs/>
                <w:iCs/>
              </w:rPr>
              <w:t xml:space="preserve"> is configured</w:t>
            </w:r>
            <w:r w:rsidRPr="001F4300">
              <w:rPr>
                <w:bCs/>
              </w:rPr>
              <w:t>.</w:t>
            </w:r>
          </w:p>
        </w:tc>
        <w:tc>
          <w:tcPr>
            <w:tcW w:w="709" w:type="dxa"/>
          </w:tcPr>
          <w:p w14:paraId="59EB30CD" w14:textId="77777777" w:rsidR="00EB1390" w:rsidRPr="001F4300" w:rsidRDefault="00EB1390" w:rsidP="00E11B07">
            <w:pPr>
              <w:pStyle w:val="TAL"/>
              <w:jc w:val="center"/>
            </w:pPr>
            <w:r w:rsidRPr="001F4300">
              <w:t>Band</w:t>
            </w:r>
          </w:p>
        </w:tc>
        <w:tc>
          <w:tcPr>
            <w:tcW w:w="567" w:type="dxa"/>
          </w:tcPr>
          <w:p w14:paraId="2EBC060F" w14:textId="77777777" w:rsidR="00EB1390" w:rsidRPr="001F4300" w:rsidRDefault="00EB1390" w:rsidP="00E11B07">
            <w:pPr>
              <w:pStyle w:val="TAL"/>
              <w:jc w:val="center"/>
            </w:pPr>
            <w:r w:rsidRPr="001F4300">
              <w:t>No</w:t>
            </w:r>
          </w:p>
        </w:tc>
        <w:tc>
          <w:tcPr>
            <w:tcW w:w="712" w:type="dxa"/>
          </w:tcPr>
          <w:p w14:paraId="7E414244" w14:textId="77777777" w:rsidR="00EB1390" w:rsidRPr="001F4300" w:rsidRDefault="00EB1390" w:rsidP="00E11B07">
            <w:pPr>
              <w:pStyle w:val="TAL"/>
              <w:jc w:val="center"/>
              <w:rPr>
                <w:bCs/>
                <w:iCs/>
              </w:rPr>
            </w:pPr>
            <w:r w:rsidRPr="001F4300">
              <w:rPr>
                <w:bCs/>
                <w:iCs/>
              </w:rPr>
              <w:t>N/A</w:t>
            </w:r>
          </w:p>
        </w:tc>
        <w:tc>
          <w:tcPr>
            <w:tcW w:w="728" w:type="dxa"/>
          </w:tcPr>
          <w:p w14:paraId="28981C39" w14:textId="77777777" w:rsidR="00EB1390" w:rsidRPr="001F4300" w:rsidRDefault="00EB1390" w:rsidP="00E11B07">
            <w:pPr>
              <w:pStyle w:val="TAL"/>
              <w:jc w:val="center"/>
            </w:pPr>
            <w:r w:rsidRPr="001F4300">
              <w:t>FR2 only</w:t>
            </w:r>
          </w:p>
        </w:tc>
      </w:tr>
      <w:tr w:rsidR="00EB1390" w:rsidRPr="001F4300" w14:paraId="7F9C2C95" w14:textId="77777777" w:rsidTr="00EB1390">
        <w:trPr>
          <w:gridAfter w:val="1"/>
          <w:wAfter w:w="9" w:type="dxa"/>
          <w:cantSplit/>
          <w:tblHeader/>
        </w:trPr>
        <w:tc>
          <w:tcPr>
            <w:tcW w:w="6914" w:type="dxa"/>
          </w:tcPr>
          <w:p w14:paraId="2A2D5255" w14:textId="77777777" w:rsidR="00EB1390" w:rsidRPr="001F4300" w:rsidRDefault="00EB1390" w:rsidP="00E11B07">
            <w:pPr>
              <w:pStyle w:val="TAL"/>
              <w:rPr>
                <w:b/>
                <w:i/>
              </w:rPr>
            </w:pPr>
            <w:proofErr w:type="spellStart"/>
            <w:r w:rsidRPr="001F4300">
              <w:rPr>
                <w:b/>
                <w:i/>
              </w:rPr>
              <w:t>bwp-DiffNumerology</w:t>
            </w:r>
            <w:proofErr w:type="spellEnd"/>
          </w:p>
          <w:p w14:paraId="27BC546E" w14:textId="77777777" w:rsidR="00EB1390" w:rsidRPr="001F4300" w:rsidRDefault="00EB1390" w:rsidP="00E11B07">
            <w:pPr>
              <w:pStyle w:val="TAL"/>
            </w:pPr>
            <w:r w:rsidRPr="001F4300">
              <w:t xml:space="preserve">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1F4300">
              <w:t>PCell</w:t>
            </w:r>
            <w:proofErr w:type="spellEnd"/>
            <w:r w:rsidRPr="001F4300">
              <w:t xml:space="preserve"> and </w:t>
            </w:r>
            <w:proofErr w:type="spellStart"/>
            <w:r w:rsidRPr="001F4300">
              <w:t>PSCell</w:t>
            </w:r>
            <w:proofErr w:type="spellEnd"/>
            <w:r w:rsidRPr="001F4300">
              <w:t xml:space="preserve"> (if configured). For </w:t>
            </w:r>
            <w:proofErr w:type="spellStart"/>
            <w:r w:rsidRPr="001F4300">
              <w:t>SCell</w:t>
            </w:r>
            <w:proofErr w:type="spellEnd"/>
            <w:r w:rsidRPr="001F4300">
              <w:t xml:space="preserve">(s), the bandwidth of the UE-specific RRC configured DL BWP includes SSB, if there is SSB on </w:t>
            </w:r>
            <w:proofErr w:type="spellStart"/>
            <w:r w:rsidRPr="001F4300">
              <w:t>SCell</w:t>
            </w:r>
            <w:proofErr w:type="spellEnd"/>
            <w:r w:rsidRPr="001F4300">
              <w:t>(s).</w:t>
            </w:r>
          </w:p>
        </w:tc>
        <w:tc>
          <w:tcPr>
            <w:tcW w:w="709" w:type="dxa"/>
          </w:tcPr>
          <w:p w14:paraId="7EFFD9B9" w14:textId="77777777" w:rsidR="00EB1390" w:rsidRPr="001F4300" w:rsidRDefault="00EB1390" w:rsidP="00E11B07">
            <w:pPr>
              <w:pStyle w:val="TAL"/>
              <w:jc w:val="center"/>
            </w:pPr>
            <w:r w:rsidRPr="001F4300">
              <w:t>Band</w:t>
            </w:r>
          </w:p>
        </w:tc>
        <w:tc>
          <w:tcPr>
            <w:tcW w:w="567" w:type="dxa"/>
          </w:tcPr>
          <w:p w14:paraId="38507F46" w14:textId="77777777" w:rsidR="00EB1390" w:rsidRPr="001F4300" w:rsidRDefault="00EB1390" w:rsidP="00E11B07">
            <w:pPr>
              <w:pStyle w:val="TAL"/>
              <w:jc w:val="center"/>
            </w:pPr>
            <w:r w:rsidRPr="001F4300">
              <w:t>No</w:t>
            </w:r>
          </w:p>
        </w:tc>
        <w:tc>
          <w:tcPr>
            <w:tcW w:w="712" w:type="dxa"/>
          </w:tcPr>
          <w:p w14:paraId="032F7E05" w14:textId="77777777" w:rsidR="00EB1390" w:rsidRPr="001F4300" w:rsidRDefault="00EB1390" w:rsidP="00E11B07">
            <w:pPr>
              <w:pStyle w:val="TAL"/>
              <w:jc w:val="center"/>
            </w:pPr>
            <w:r w:rsidRPr="001F4300">
              <w:rPr>
                <w:bCs/>
                <w:iCs/>
              </w:rPr>
              <w:t>N/A</w:t>
            </w:r>
          </w:p>
        </w:tc>
        <w:tc>
          <w:tcPr>
            <w:tcW w:w="728" w:type="dxa"/>
          </w:tcPr>
          <w:p w14:paraId="50023445" w14:textId="77777777" w:rsidR="00EB1390" w:rsidRPr="001F4300" w:rsidRDefault="00EB1390" w:rsidP="00E11B07">
            <w:pPr>
              <w:pStyle w:val="TAL"/>
              <w:jc w:val="center"/>
            </w:pPr>
            <w:r w:rsidRPr="001F4300">
              <w:rPr>
                <w:bCs/>
                <w:iCs/>
              </w:rPr>
              <w:t>N/A</w:t>
            </w:r>
          </w:p>
        </w:tc>
      </w:tr>
      <w:tr w:rsidR="00EB1390" w:rsidRPr="001F4300" w14:paraId="21D96235" w14:textId="77777777" w:rsidTr="00EB1390">
        <w:trPr>
          <w:gridAfter w:val="1"/>
          <w:wAfter w:w="9" w:type="dxa"/>
          <w:cantSplit/>
          <w:tblHeader/>
        </w:trPr>
        <w:tc>
          <w:tcPr>
            <w:tcW w:w="6914" w:type="dxa"/>
          </w:tcPr>
          <w:p w14:paraId="25674817" w14:textId="77777777" w:rsidR="00EB1390" w:rsidRPr="001F4300" w:rsidRDefault="00EB1390" w:rsidP="00E11B07">
            <w:pPr>
              <w:pStyle w:val="TAL"/>
              <w:rPr>
                <w:b/>
                <w:i/>
              </w:rPr>
            </w:pPr>
            <w:proofErr w:type="spellStart"/>
            <w:r w:rsidRPr="001F4300">
              <w:rPr>
                <w:b/>
                <w:i/>
              </w:rPr>
              <w:t>bwp-SameNumerology</w:t>
            </w:r>
            <w:proofErr w:type="spellEnd"/>
          </w:p>
          <w:p w14:paraId="06456CDB" w14:textId="77777777" w:rsidR="00EB1390" w:rsidRPr="001F4300" w:rsidRDefault="00EB1390" w:rsidP="00E11B07">
            <w:pPr>
              <w:pStyle w:val="TAL"/>
            </w:pPr>
            <w:r w:rsidRPr="001F4300">
              <w:t xml:space="preserve">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1F4300">
              <w:t>PCell</w:t>
            </w:r>
            <w:proofErr w:type="spellEnd"/>
            <w:r w:rsidRPr="001F4300">
              <w:t xml:space="preserve"> and </w:t>
            </w:r>
            <w:proofErr w:type="spellStart"/>
            <w:r w:rsidRPr="001F4300">
              <w:t>PSCell</w:t>
            </w:r>
            <w:proofErr w:type="spellEnd"/>
            <w:r w:rsidRPr="001F4300">
              <w:t xml:space="preserve"> (if configured). For </w:t>
            </w:r>
            <w:proofErr w:type="spellStart"/>
            <w:r w:rsidRPr="001F4300">
              <w:t>SCell</w:t>
            </w:r>
            <w:proofErr w:type="spellEnd"/>
            <w:r w:rsidRPr="001F4300">
              <w:t xml:space="preserve">(s), the bandwidth of the UE-specific RRC configured DL BWP includes SSB, if there is SSB on </w:t>
            </w:r>
            <w:proofErr w:type="spellStart"/>
            <w:r w:rsidRPr="001F4300">
              <w:t>SCell</w:t>
            </w:r>
            <w:proofErr w:type="spellEnd"/>
            <w:r w:rsidRPr="001F4300">
              <w:t>(s).</w:t>
            </w:r>
          </w:p>
        </w:tc>
        <w:tc>
          <w:tcPr>
            <w:tcW w:w="709" w:type="dxa"/>
          </w:tcPr>
          <w:p w14:paraId="306DC083" w14:textId="77777777" w:rsidR="00EB1390" w:rsidRPr="001F4300" w:rsidRDefault="00EB1390" w:rsidP="00E11B07">
            <w:pPr>
              <w:pStyle w:val="TAL"/>
              <w:jc w:val="center"/>
            </w:pPr>
            <w:r w:rsidRPr="001F4300">
              <w:t>Band</w:t>
            </w:r>
          </w:p>
        </w:tc>
        <w:tc>
          <w:tcPr>
            <w:tcW w:w="567" w:type="dxa"/>
          </w:tcPr>
          <w:p w14:paraId="7D7F28D8" w14:textId="77777777" w:rsidR="00EB1390" w:rsidRPr="001F4300" w:rsidRDefault="00EB1390" w:rsidP="00E11B07">
            <w:pPr>
              <w:pStyle w:val="TAL"/>
              <w:jc w:val="center"/>
            </w:pPr>
            <w:r w:rsidRPr="001F4300">
              <w:t>No</w:t>
            </w:r>
          </w:p>
        </w:tc>
        <w:tc>
          <w:tcPr>
            <w:tcW w:w="712" w:type="dxa"/>
          </w:tcPr>
          <w:p w14:paraId="124EDCB5" w14:textId="77777777" w:rsidR="00EB1390" w:rsidRPr="001F4300" w:rsidRDefault="00EB1390" w:rsidP="00E11B07">
            <w:pPr>
              <w:pStyle w:val="TAL"/>
              <w:jc w:val="center"/>
            </w:pPr>
            <w:r w:rsidRPr="001F4300">
              <w:rPr>
                <w:bCs/>
                <w:iCs/>
              </w:rPr>
              <w:t>N/A</w:t>
            </w:r>
          </w:p>
        </w:tc>
        <w:tc>
          <w:tcPr>
            <w:tcW w:w="728" w:type="dxa"/>
          </w:tcPr>
          <w:p w14:paraId="7675D781" w14:textId="77777777" w:rsidR="00EB1390" w:rsidRPr="001F4300" w:rsidRDefault="00EB1390" w:rsidP="00E11B07">
            <w:pPr>
              <w:pStyle w:val="TAL"/>
              <w:jc w:val="center"/>
            </w:pPr>
            <w:r w:rsidRPr="001F4300">
              <w:rPr>
                <w:bCs/>
                <w:iCs/>
              </w:rPr>
              <w:t>N/A</w:t>
            </w:r>
          </w:p>
        </w:tc>
      </w:tr>
      <w:tr w:rsidR="00EB1390" w:rsidRPr="001F4300" w14:paraId="33B12756" w14:textId="77777777" w:rsidTr="00EB1390">
        <w:trPr>
          <w:gridAfter w:val="1"/>
          <w:wAfter w:w="9" w:type="dxa"/>
          <w:cantSplit/>
          <w:tblHeader/>
        </w:trPr>
        <w:tc>
          <w:tcPr>
            <w:tcW w:w="6914" w:type="dxa"/>
          </w:tcPr>
          <w:p w14:paraId="2B9945ED" w14:textId="77777777" w:rsidR="00EB1390" w:rsidRPr="001F4300" w:rsidRDefault="00EB1390" w:rsidP="00E11B07">
            <w:pPr>
              <w:pStyle w:val="TAL"/>
              <w:rPr>
                <w:b/>
                <w:i/>
              </w:rPr>
            </w:pPr>
            <w:proofErr w:type="spellStart"/>
            <w:r w:rsidRPr="001F4300">
              <w:rPr>
                <w:b/>
                <w:i/>
              </w:rPr>
              <w:t>bwp-WithoutRestriction</w:t>
            </w:r>
            <w:proofErr w:type="spellEnd"/>
          </w:p>
          <w:p w14:paraId="321C5131" w14:textId="77777777" w:rsidR="00EB1390" w:rsidRPr="001F4300" w:rsidRDefault="00EB1390" w:rsidP="00E11B07">
            <w:pPr>
              <w:pStyle w:val="TAL"/>
            </w:pPr>
            <w:r w:rsidRPr="001F4300">
              <w:rPr>
                <w:rFonts w:cs="Arial"/>
                <w:szCs w:val="18"/>
              </w:rPr>
              <w:t xml:space="preserve">Indicates support of BWP operation without bandwidth restriction. The Bandwidth restriction in terms of DL BWP for </w:t>
            </w:r>
            <w:proofErr w:type="spellStart"/>
            <w:r w:rsidRPr="001F4300">
              <w:rPr>
                <w:rFonts w:cs="Arial"/>
                <w:szCs w:val="18"/>
              </w:rPr>
              <w:t>PCell</w:t>
            </w:r>
            <w:proofErr w:type="spellEnd"/>
            <w:r w:rsidRPr="001F4300">
              <w:rPr>
                <w:rFonts w:cs="Arial"/>
                <w:szCs w:val="18"/>
              </w:rPr>
              <w:t xml:space="preserve"> and </w:t>
            </w:r>
            <w:proofErr w:type="spellStart"/>
            <w:r w:rsidRPr="001F4300">
              <w:rPr>
                <w:rFonts w:cs="Arial"/>
                <w:szCs w:val="18"/>
              </w:rPr>
              <w:t>PSCell</w:t>
            </w:r>
            <w:proofErr w:type="spellEnd"/>
            <w:r w:rsidRPr="001F4300">
              <w:rPr>
                <w:rFonts w:cs="Arial"/>
                <w:szCs w:val="18"/>
              </w:rPr>
              <w:t xml:space="preserve"> means that the bandwidth of a UE-specific RRC configured DL BWP may not include the bandwidth of CORESET #0 (if configured) and SSB. For </w:t>
            </w:r>
            <w:proofErr w:type="spellStart"/>
            <w:r w:rsidRPr="001F4300">
              <w:rPr>
                <w:rFonts w:cs="Arial"/>
                <w:szCs w:val="18"/>
              </w:rPr>
              <w:t>SCell</w:t>
            </w:r>
            <w:proofErr w:type="spellEnd"/>
            <w:r w:rsidRPr="001F4300">
              <w:rPr>
                <w:rFonts w:cs="Arial"/>
                <w:szCs w:val="18"/>
              </w:rPr>
              <w:t>(s), it means that the bandwidth of DL BWP may not include SSB.</w:t>
            </w:r>
          </w:p>
        </w:tc>
        <w:tc>
          <w:tcPr>
            <w:tcW w:w="709" w:type="dxa"/>
          </w:tcPr>
          <w:p w14:paraId="03639235" w14:textId="77777777" w:rsidR="00EB1390" w:rsidRPr="001F4300" w:rsidRDefault="00EB1390" w:rsidP="00E11B07">
            <w:pPr>
              <w:pStyle w:val="TAL"/>
              <w:jc w:val="center"/>
              <w:rPr>
                <w:rFonts w:cs="Arial"/>
                <w:szCs w:val="18"/>
              </w:rPr>
            </w:pPr>
            <w:r w:rsidRPr="001F4300">
              <w:rPr>
                <w:rFonts w:cs="Arial"/>
                <w:szCs w:val="18"/>
              </w:rPr>
              <w:t>Band</w:t>
            </w:r>
          </w:p>
        </w:tc>
        <w:tc>
          <w:tcPr>
            <w:tcW w:w="567" w:type="dxa"/>
          </w:tcPr>
          <w:p w14:paraId="1DECA0B8" w14:textId="77777777" w:rsidR="00EB1390" w:rsidRPr="001F4300" w:rsidRDefault="00EB1390" w:rsidP="00E11B07">
            <w:pPr>
              <w:pStyle w:val="TAL"/>
              <w:jc w:val="center"/>
              <w:rPr>
                <w:rFonts w:cs="Arial"/>
                <w:szCs w:val="18"/>
              </w:rPr>
            </w:pPr>
            <w:r w:rsidRPr="001F4300">
              <w:rPr>
                <w:rFonts w:cs="Arial"/>
                <w:szCs w:val="18"/>
              </w:rPr>
              <w:t>No</w:t>
            </w:r>
          </w:p>
        </w:tc>
        <w:tc>
          <w:tcPr>
            <w:tcW w:w="712" w:type="dxa"/>
          </w:tcPr>
          <w:p w14:paraId="19DE85CB" w14:textId="77777777" w:rsidR="00EB1390" w:rsidRPr="001F4300" w:rsidRDefault="00EB1390" w:rsidP="00E11B07">
            <w:pPr>
              <w:pStyle w:val="TAL"/>
              <w:jc w:val="center"/>
              <w:rPr>
                <w:rFonts w:cs="Arial"/>
                <w:szCs w:val="18"/>
              </w:rPr>
            </w:pPr>
            <w:r w:rsidRPr="001F4300">
              <w:rPr>
                <w:bCs/>
                <w:iCs/>
              </w:rPr>
              <w:t>N/A</w:t>
            </w:r>
          </w:p>
        </w:tc>
        <w:tc>
          <w:tcPr>
            <w:tcW w:w="728" w:type="dxa"/>
          </w:tcPr>
          <w:p w14:paraId="08BF7326" w14:textId="77777777" w:rsidR="00EB1390" w:rsidRPr="001F4300" w:rsidRDefault="00EB1390" w:rsidP="00E11B07">
            <w:pPr>
              <w:pStyle w:val="TAL"/>
              <w:jc w:val="center"/>
            </w:pPr>
            <w:r w:rsidRPr="001F4300">
              <w:rPr>
                <w:bCs/>
                <w:iCs/>
              </w:rPr>
              <w:t>N/A</w:t>
            </w:r>
          </w:p>
        </w:tc>
      </w:tr>
      <w:tr w:rsidR="00EB1390" w:rsidRPr="001F4300" w14:paraId="16187264" w14:textId="77777777" w:rsidTr="00EB1390">
        <w:trPr>
          <w:gridAfter w:val="1"/>
          <w:wAfter w:w="9" w:type="dxa"/>
          <w:cantSplit/>
          <w:tblHeader/>
        </w:trPr>
        <w:tc>
          <w:tcPr>
            <w:tcW w:w="6914" w:type="dxa"/>
          </w:tcPr>
          <w:p w14:paraId="2E3EE05D" w14:textId="77777777" w:rsidR="00EB1390" w:rsidRPr="001F4300" w:rsidRDefault="00EB1390" w:rsidP="00E11B07">
            <w:pPr>
              <w:pStyle w:val="TAL"/>
              <w:rPr>
                <w:b/>
                <w:i/>
              </w:rPr>
            </w:pPr>
            <w:r w:rsidRPr="001F4300">
              <w:rPr>
                <w:b/>
                <w:i/>
              </w:rPr>
              <w:t>cancelOverlappingPUSCH-r16</w:t>
            </w:r>
          </w:p>
          <w:p w14:paraId="3D322C9F" w14:textId="77777777" w:rsidR="00EB1390" w:rsidRPr="001F4300" w:rsidRDefault="00EB1390" w:rsidP="00E11B07">
            <w:pPr>
              <w:pStyle w:val="TAL"/>
              <w:rPr>
                <w:b/>
                <w:i/>
              </w:rPr>
            </w:pPr>
            <w:r w:rsidRPr="001F4300">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1F4300">
              <w:rPr>
                <w:i/>
              </w:rPr>
              <w:t>pa-</w:t>
            </w:r>
            <w:proofErr w:type="spellStart"/>
            <w:r w:rsidRPr="001F4300">
              <w:rPr>
                <w:i/>
              </w:rPr>
              <w:t>PhaseDiscontinuityImpacts</w:t>
            </w:r>
            <w:proofErr w:type="spellEnd"/>
            <w:r w:rsidRPr="001F4300">
              <w:t xml:space="preserve"> and </w:t>
            </w:r>
            <w:r w:rsidRPr="001F4300">
              <w:rPr>
                <w:i/>
              </w:rPr>
              <w:t>ul-CancellationSelfCarrier-r16</w:t>
            </w:r>
            <w:r w:rsidRPr="001F4300">
              <w:t>.</w:t>
            </w:r>
          </w:p>
        </w:tc>
        <w:tc>
          <w:tcPr>
            <w:tcW w:w="709" w:type="dxa"/>
          </w:tcPr>
          <w:p w14:paraId="48E6ABA0" w14:textId="77777777" w:rsidR="00EB1390" w:rsidRPr="001F4300" w:rsidRDefault="00EB1390" w:rsidP="00E11B07">
            <w:pPr>
              <w:pStyle w:val="TAL"/>
              <w:jc w:val="center"/>
              <w:rPr>
                <w:rFonts w:cs="Arial"/>
                <w:szCs w:val="18"/>
              </w:rPr>
            </w:pPr>
            <w:r w:rsidRPr="001F4300">
              <w:rPr>
                <w:rFonts w:cs="Arial"/>
                <w:szCs w:val="18"/>
              </w:rPr>
              <w:t>Band</w:t>
            </w:r>
          </w:p>
        </w:tc>
        <w:tc>
          <w:tcPr>
            <w:tcW w:w="567" w:type="dxa"/>
          </w:tcPr>
          <w:p w14:paraId="5452E720" w14:textId="77777777" w:rsidR="00EB1390" w:rsidRPr="001F4300" w:rsidRDefault="00EB1390" w:rsidP="00E11B07">
            <w:pPr>
              <w:pStyle w:val="TAL"/>
              <w:jc w:val="center"/>
              <w:rPr>
                <w:rFonts w:cs="Arial"/>
                <w:szCs w:val="18"/>
              </w:rPr>
            </w:pPr>
            <w:r w:rsidRPr="001F4300">
              <w:rPr>
                <w:rFonts w:cs="Arial"/>
                <w:szCs w:val="18"/>
              </w:rPr>
              <w:t>No</w:t>
            </w:r>
          </w:p>
        </w:tc>
        <w:tc>
          <w:tcPr>
            <w:tcW w:w="712" w:type="dxa"/>
          </w:tcPr>
          <w:p w14:paraId="0B7993D7" w14:textId="77777777" w:rsidR="00EB1390" w:rsidRPr="001F4300" w:rsidRDefault="00EB1390" w:rsidP="00E11B07">
            <w:pPr>
              <w:pStyle w:val="TAL"/>
              <w:jc w:val="center"/>
              <w:rPr>
                <w:rFonts w:cs="Arial"/>
                <w:szCs w:val="18"/>
              </w:rPr>
            </w:pPr>
            <w:r w:rsidRPr="001F4300">
              <w:rPr>
                <w:bCs/>
                <w:iCs/>
              </w:rPr>
              <w:t>N/A</w:t>
            </w:r>
          </w:p>
        </w:tc>
        <w:tc>
          <w:tcPr>
            <w:tcW w:w="728" w:type="dxa"/>
          </w:tcPr>
          <w:p w14:paraId="52295115" w14:textId="77777777" w:rsidR="00EB1390" w:rsidRPr="001F4300" w:rsidRDefault="00EB1390" w:rsidP="00E11B07">
            <w:pPr>
              <w:pStyle w:val="TAL"/>
              <w:jc w:val="center"/>
            </w:pPr>
            <w:r w:rsidRPr="001F4300">
              <w:rPr>
                <w:bCs/>
                <w:iCs/>
              </w:rPr>
              <w:t>N/A</w:t>
            </w:r>
          </w:p>
        </w:tc>
      </w:tr>
      <w:tr w:rsidR="00EB1390" w:rsidRPr="001F4300" w14:paraId="5E17C0C2" w14:textId="77777777" w:rsidTr="00EB1390">
        <w:trPr>
          <w:gridAfter w:val="1"/>
          <w:wAfter w:w="9" w:type="dxa"/>
          <w:cantSplit/>
          <w:tblHeader/>
        </w:trPr>
        <w:tc>
          <w:tcPr>
            <w:tcW w:w="6914" w:type="dxa"/>
          </w:tcPr>
          <w:p w14:paraId="42E91F0D" w14:textId="77777777" w:rsidR="00EB1390" w:rsidRPr="001F4300" w:rsidRDefault="00EB1390" w:rsidP="00E11B07">
            <w:pPr>
              <w:pStyle w:val="TAL"/>
              <w:rPr>
                <w:b/>
                <w:i/>
              </w:rPr>
            </w:pPr>
            <w:proofErr w:type="spellStart"/>
            <w:r w:rsidRPr="001F4300">
              <w:rPr>
                <w:b/>
                <w:i/>
              </w:rPr>
              <w:lastRenderedPageBreak/>
              <w:t>channelBWs</w:t>
            </w:r>
            <w:proofErr w:type="spellEnd"/>
            <w:r w:rsidRPr="001F4300">
              <w:rPr>
                <w:b/>
                <w:i/>
              </w:rPr>
              <w:t>-DL</w:t>
            </w:r>
          </w:p>
          <w:p w14:paraId="0458FC75" w14:textId="77777777" w:rsidR="00EB1390" w:rsidRPr="001F4300" w:rsidRDefault="00EB1390" w:rsidP="00E11B07">
            <w:pPr>
              <w:pStyle w:val="TAL"/>
            </w:pPr>
            <w:r w:rsidRPr="001F4300">
              <w:t>Indicates for each subcarrier spacing the UE supported channel bandwidths.</w:t>
            </w:r>
            <w:r w:rsidRPr="001F4300">
              <w:br/>
              <w:t xml:space="preserve">Absence of the </w:t>
            </w:r>
            <w:proofErr w:type="spellStart"/>
            <w:r w:rsidRPr="001F4300">
              <w:rPr>
                <w:i/>
              </w:rPr>
              <w:t>channelBWs</w:t>
            </w:r>
            <w:proofErr w:type="spellEnd"/>
            <w:r w:rsidRPr="001F4300">
              <w:rPr>
                <w:i/>
              </w:rPr>
              <w:t>-DL</w:t>
            </w:r>
            <w:r w:rsidRPr="001F4300">
              <w:t xml:space="preserve"> (without suffix) 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SimSun" w:cs="Arial"/>
                <w:szCs w:val="18"/>
                <w:lang w:eastAsia="zh-CN"/>
              </w:rPr>
              <w:t xml:space="preserve"> For IAB-MT, t</w:t>
            </w:r>
            <w:r w:rsidRPr="001F4300">
              <w:rPr>
                <w:rFonts w:cs="Arial"/>
                <w:szCs w:val="18"/>
              </w:rPr>
              <w:t>o determine whether the IAB-MT supports a channel bandwidth of 100 MHz, the network checks c</w:t>
            </w:r>
            <w:r w:rsidRPr="001F4300">
              <w:rPr>
                <w:rFonts w:cs="Arial"/>
                <w:i/>
                <w:iCs/>
                <w:szCs w:val="18"/>
              </w:rPr>
              <w:t>hannelBW-DL-IAB-r16</w:t>
            </w:r>
            <w:r w:rsidRPr="001F4300">
              <w:rPr>
                <w:rFonts w:cs="Arial"/>
                <w:szCs w:val="18"/>
              </w:rPr>
              <w:t>.</w:t>
            </w:r>
          </w:p>
          <w:p w14:paraId="64D9D9F6" w14:textId="77777777" w:rsidR="00EB1390" w:rsidRPr="001F4300" w:rsidRDefault="00EB1390" w:rsidP="00E11B07">
            <w:pPr>
              <w:pStyle w:val="TAL"/>
            </w:pPr>
            <w:r w:rsidRPr="001F4300">
              <w:t xml:space="preserve">For FR1, the bits in </w:t>
            </w:r>
            <w:proofErr w:type="spellStart"/>
            <w:r w:rsidRPr="001F4300">
              <w:rPr>
                <w:i/>
                <w:iCs/>
              </w:rPr>
              <w:t>channelBWs</w:t>
            </w:r>
            <w:proofErr w:type="spellEnd"/>
            <w:r w:rsidRPr="001F4300">
              <w:rPr>
                <w:i/>
                <w:iCs/>
              </w:rPr>
              <w:t xml:space="preserve">-DL </w:t>
            </w:r>
            <w:r w:rsidRPr="001F4300">
              <w:t xml:space="preserve">(without suffix) starting from the leading / leftmost bit indicate 5, 10, 15, 20, 25, 30, 40, 50, 60 and 80MHz. For FR2, the bits in </w:t>
            </w:r>
            <w:proofErr w:type="spellStart"/>
            <w:r w:rsidRPr="001F4300">
              <w:rPr>
                <w:i/>
              </w:rPr>
              <w:t>channelBWs</w:t>
            </w:r>
            <w:proofErr w:type="spellEnd"/>
            <w:r w:rsidRPr="001F4300">
              <w:rPr>
                <w:i/>
              </w:rPr>
              <w:t xml:space="preserve">-DL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channelBW-DL-IAB-r16</w:t>
            </w:r>
            <w:r w:rsidRPr="001F4300">
              <w:rPr>
                <w:rFonts w:cs="Arial"/>
                <w:szCs w:val="18"/>
              </w:rPr>
              <w:t>.</w:t>
            </w:r>
          </w:p>
          <w:p w14:paraId="148B9AD2" w14:textId="77777777" w:rsidR="00EB1390" w:rsidRPr="001F4300" w:rsidRDefault="00EB1390" w:rsidP="00E11B07">
            <w:pPr>
              <w:pStyle w:val="TAL"/>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p>
          <w:p w14:paraId="4ABF25B5" w14:textId="77777777" w:rsidR="00EB1390" w:rsidRPr="001F4300" w:rsidRDefault="00EB1390" w:rsidP="00E11B07">
            <w:pPr>
              <w:pStyle w:val="TAL"/>
            </w:pPr>
          </w:p>
          <w:p w14:paraId="22166C2B" w14:textId="77777777" w:rsidR="00EB1390" w:rsidRPr="001F4300" w:rsidRDefault="00EB1390" w:rsidP="00E11B07">
            <w:pPr>
              <w:pStyle w:val="TAN"/>
            </w:pPr>
            <w:r w:rsidRPr="001F4300">
              <w:t>NOTE:</w:t>
            </w:r>
            <w:r w:rsidRPr="001F4300">
              <w:tab/>
              <w:t xml:space="preserve">To determine whether the UE supports a specific SCS for a given band, the network validates the </w:t>
            </w:r>
            <w:proofErr w:type="spellStart"/>
            <w:r w:rsidRPr="001F4300">
              <w:rPr>
                <w:i/>
              </w:rPr>
              <w:t>supportedSubCarrierSpacingDL</w:t>
            </w:r>
            <w:proofErr w:type="spellEnd"/>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Cs/>
              </w:rPr>
              <w:t xml:space="preserve"> 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-DL</w:t>
            </w:r>
            <w:r w:rsidRPr="001F4300">
              <w:t xml:space="preserve">, the </w:t>
            </w:r>
            <w:proofErr w:type="spellStart"/>
            <w:r w:rsidRPr="001F4300">
              <w:rPr>
                <w:i/>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rPr>
              <w:t>asymmetricBandwidthCombinationSet</w:t>
            </w:r>
            <w:proofErr w:type="spellEnd"/>
            <w:r w:rsidRPr="001F4300">
              <w:rPr>
                <w:i/>
              </w:rPr>
              <w:t xml:space="preserve"> </w:t>
            </w:r>
            <w:r w:rsidRPr="001F4300">
              <w:t xml:space="preserve">(for a band supporting asymmetric channel bandwidth as defined in clause 5.3.6 of TS 38.101-1 [2]) and </w:t>
            </w:r>
            <w:proofErr w:type="spellStart"/>
            <w:r w:rsidRPr="001F4300">
              <w:rPr>
                <w:i/>
              </w:rPr>
              <w:t>supportedBandwidthDL</w:t>
            </w:r>
            <w:proofErr w:type="spellEnd"/>
            <w:r w:rsidRPr="001F4300">
              <w:t>.</w:t>
            </w:r>
          </w:p>
        </w:tc>
        <w:tc>
          <w:tcPr>
            <w:tcW w:w="709" w:type="dxa"/>
          </w:tcPr>
          <w:p w14:paraId="5140782D" w14:textId="77777777" w:rsidR="00EB1390" w:rsidRPr="001F4300" w:rsidRDefault="00EB1390" w:rsidP="00E11B07">
            <w:pPr>
              <w:pStyle w:val="TAL"/>
              <w:jc w:val="center"/>
              <w:rPr>
                <w:rFonts w:cs="Arial"/>
                <w:szCs w:val="18"/>
              </w:rPr>
            </w:pPr>
            <w:r w:rsidRPr="001F4300">
              <w:rPr>
                <w:rFonts w:cs="Arial"/>
                <w:szCs w:val="18"/>
              </w:rPr>
              <w:t>Band</w:t>
            </w:r>
          </w:p>
        </w:tc>
        <w:tc>
          <w:tcPr>
            <w:tcW w:w="567" w:type="dxa"/>
          </w:tcPr>
          <w:p w14:paraId="314F25EC" w14:textId="77777777" w:rsidR="00EB1390" w:rsidRPr="001F4300" w:rsidRDefault="00EB1390" w:rsidP="00E11B07">
            <w:pPr>
              <w:pStyle w:val="TAL"/>
              <w:jc w:val="center"/>
              <w:rPr>
                <w:rFonts w:cs="Arial"/>
                <w:szCs w:val="18"/>
              </w:rPr>
            </w:pPr>
            <w:r w:rsidRPr="001F4300">
              <w:t>Yes</w:t>
            </w:r>
          </w:p>
        </w:tc>
        <w:tc>
          <w:tcPr>
            <w:tcW w:w="712" w:type="dxa"/>
          </w:tcPr>
          <w:p w14:paraId="446EA4D4" w14:textId="77777777" w:rsidR="00EB1390" w:rsidRPr="001F4300" w:rsidRDefault="00EB1390" w:rsidP="00E11B07">
            <w:pPr>
              <w:pStyle w:val="TAL"/>
              <w:jc w:val="center"/>
              <w:rPr>
                <w:rFonts w:cs="Arial"/>
                <w:szCs w:val="18"/>
              </w:rPr>
            </w:pPr>
            <w:r w:rsidRPr="001F4300">
              <w:rPr>
                <w:bCs/>
                <w:iCs/>
              </w:rPr>
              <w:t>N/A</w:t>
            </w:r>
          </w:p>
        </w:tc>
        <w:tc>
          <w:tcPr>
            <w:tcW w:w="728" w:type="dxa"/>
          </w:tcPr>
          <w:p w14:paraId="63B6278A" w14:textId="77777777" w:rsidR="00EB1390" w:rsidRPr="001F4300" w:rsidRDefault="00EB1390" w:rsidP="00E11B07">
            <w:pPr>
              <w:pStyle w:val="TAL"/>
              <w:jc w:val="center"/>
            </w:pPr>
            <w:r w:rsidRPr="001F4300">
              <w:rPr>
                <w:bCs/>
                <w:iCs/>
              </w:rPr>
              <w:t>N/A</w:t>
            </w:r>
          </w:p>
        </w:tc>
      </w:tr>
      <w:tr w:rsidR="00EB1390" w:rsidRPr="001F4300" w14:paraId="64A39A0D" w14:textId="77777777" w:rsidTr="00EB1390">
        <w:trPr>
          <w:gridAfter w:val="1"/>
          <w:wAfter w:w="9" w:type="dxa"/>
          <w:cantSplit/>
          <w:tblHeader/>
        </w:trPr>
        <w:tc>
          <w:tcPr>
            <w:tcW w:w="6914" w:type="dxa"/>
          </w:tcPr>
          <w:p w14:paraId="504AB455" w14:textId="77777777" w:rsidR="00EB1390" w:rsidRPr="001F4300" w:rsidRDefault="00EB1390" w:rsidP="00E11B07">
            <w:pPr>
              <w:pStyle w:val="TAL"/>
              <w:rPr>
                <w:b/>
                <w:i/>
              </w:rPr>
            </w:pPr>
            <w:proofErr w:type="spellStart"/>
            <w:r w:rsidRPr="001F4300">
              <w:rPr>
                <w:b/>
                <w:i/>
              </w:rPr>
              <w:lastRenderedPageBreak/>
              <w:t>channelBWs</w:t>
            </w:r>
            <w:proofErr w:type="spellEnd"/>
            <w:r w:rsidRPr="001F4300">
              <w:rPr>
                <w:b/>
                <w:i/>
              </w:rPr>
              <w:t>-UL</w:t>
            </w:r>
          </w:p>
          <w:p w14:paraId="5CF50342" w14:textId="77777777" w:rsidR="00EB1390" w:rsidRPr="001F4300" w:rsidRDefault="00EB1390" w:rsidP="00E11B07">
            <w:pPr>
              <w:pStyle w:val="TAL"/>
            </w:pPr>
            <w:r w:rsidRPr="001F4300">
              <w:t>Indicates for each subcarrier spacing the UE supported channel bandwidths.</w:t>
            </w:r>
          </w:p>
          <w:p w14:paraId="3E8AE7C6" w14:textId="77777777" w:rsidR="00EB1390" w:rsidRPr="001F4300" w:rsidRDefault="00EB1390" w:rsidP="00E11B07">
            <w:pPr>
              <w:pStyle w:val="TAL"/>
            </w:pPr>
            <w:r w:rsidRPr="001F4300">
              <w:t xml:space="preserve">Absence of the </w:t>
            </w:r>
            <w:proofErr w:type="spellStart"/>
            <w:r w:rsidRPr="001F4300">
              <w:rPr>
                <w:i/>
              </w:rPr>
              <w:t>channelBWs</w:t>
            </w:r>
            <w:proofErr w:type="spellEnd"/>
            <w:r w:rsidRPr="001F4300">
              <w:rPr>
                <w:i/>
              </w:rPr>
              <w:t xml:space="preserve">-UL </w:t>
            </w:r>
            <w:r w:rsidRPr="001F4300">
              <w:t xml:space="preserve">(without suffix) 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SimSun" w:cs="Arial"/>
                <w:szCs w:val="18"/>
                <w:lang w:eastAsia="zh-CN"/>
              </w:rPr>
              <w:t>For IAB-MT, t</w:t>
            </w:r>
            <w:r w:rsidRPr="001F4300">
              <w:rPr>
                <w:rFonts w:cs="Arial"/>
                <w:szCs w:val="18"/>
              </w:rPr>
              <w:t xml:space="preserve">o determine whether the IAB-MT supports a channel bandwidth of 100 MHz, the network checks </w:t>
            </w:r>
            <w:r w:rsidRPr="001F4300">
              <w:rPr>
                <w:rFonts w:cs="Arial"/>
                <w:i/>
                <w:iCs/>
                <w:szCs w:val="18"/>
              </w:rPr>
              <w:t>channelBW-UL-IAB-r16</w:t>
            </w:r>
            <w:r w:rsidRPr="001F4300">
              <w:rPr>
                <w:rFonts w:cs="Arial"/>
                <w:szCs w:val="18"/>
              </w:rPr>
              <w:t>.</w:t>
            </w:r>
          </w:p>
          <w:p w14:paraId="71EA66E0" w14:textId="77777777" w:rsidR="00EB1390" w:rsidRPr="001F4300" w:rsidRDefault="00EB1390" w:rsidP="00E11B07">
            <w:pPr>
              <w:pStyle w:val="TAL"/>
            </w:pPr>
            <w:r w:rsidRPr="001F4300">
              <w:t xml:space="preserve">For FR1, the bits in </w:t>
            </w:r>
            <w:proofErr w:type="spellStart"/>
            <w:r w:rsidRPr="001F4300">
              <w:rPr>
                <w:i/>
                <w:iCs/>
              </w:rPr>
              <w:t>channelBWs</w:t>
            </w:r>
            <w:proofErr w:type="spellEnd"/>
            <w:r w:rsidRPr="001F4300">
              <w:rPr>
                <w:i/>
                <w:iCs/>
              </w:rPr>
              <w:t xml:space="preserve">-UL </w:t>
            </w:r>
            <w:r w:rsidRPr="001F4300">
              <w:t>(without suffix) starting from the leading / leftmost bit indicate 5, 10, 15, 20, 25, 30, 40, 50, 60 and 80MHz.</w:t>
            </w:r>
            <w:r w:rsidRPr="001F4300" w:rsidDel="0001397F">
              <w:t xml:space="preserve"> </w:t>
            </w:r>
            <w:r w:rsidRPr="001F4300">
              <w:t xml:space="preserve">For FR2, the bits in </w:t>
            </w:r>
            <w:proofErr w:type="spellStart"/>
            <w:r w:rsidRPr="001F4300">
              <w:rPr>
                <w:i/>
                <w:iCs/>
              </w:rPr>
              <w:t>channelBWs</w:t>
            </w:r>
            <w:proofErr w:type="spellEnd"/>
            <w:r w:rsidRPr="001F4300">
              <w:rPr>
                <w:i/>
                <w:iCs/>
              </w:rPr>
              <w:t xml:space="preserve">-UL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channelBW-UL-IAB-r16</w:t>
            </w:r>
            <w:r w:rsidRPr="001F4300">
              <w:rPr>
                <w:rFonts w:cs="Arial"/>
                <w:szCs w:val="18"/>
              </w:rPr>
              <w:t>.</w:t>
            </w:r>
          </w:p>
          <w:p w14:paraId="4879984F" w14:textId="77777777" w:rsidR="00EB1390" w:rsidRPr="001F4300" w:rsidRDefault="00EB1390" w:rsidP="00E11B07">
            <w:pPr>
              <w:pStyle w:val="TAL"/>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p>
          <w:p w14:paraId="7BD4EF21" w14:textId="77777777" w:rsidR="00EB1390" w:rsidRPr="001F4300" w:rsidRDefault="00EB1390" w:rsidP="00E11B07">
            <w:pPr>
              <w:pStyle w:val="TAN"/>
            </w:pPr>
          </w:p>
          <w:p w14:paraId="32E6BC6D" w14:textId="77777777" w:rsidR="00EB1390" w:rsidRPr="001F4300" w:rsidRDefault="00EB1390" w:rsidP="00E11B07">
            <w:pPr>
              <w:pStyle w:val="TAN"/>
            </w:pPr>
            <w:r w:rsidRPr="001F4300">
              <w:t>NOTE:</w:t>
            </w:r>
            <w:r w:rsidRPr="001F4300">
              <w:tab/>
              <w:t xml:space="preserve">To determine whether the UE supports a specific SCS for a given band, the network validates the </w:t>
            </w:r>
            <w:proofErr w:type="spellStart"/>
            <w:r w:rsidRPr="001F4300">
              <w:rPr>
                <w:i/>
              </w:rPr>
              <w:t>supportedSubCarrierSpacingUL</w:t>
            </w:r>
            <w:proofErr w:type="spellEnd"/>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
              </w:rPr>
              <w:t xml:space="preserve"> </w:t>
            </w:r>
            <w:r w:rsidRPr="001F4300">
              <w:rPr>
                <w:iCs/>
              </w:rPr>
              <w:t xml:space="preserve">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-UL</w:t>
            </w:r>
            <w:r w:rsidRPr="001F4300">
              <w:t xml:space="preserve">, the </w:t>
            </w:r>
            <w:proofErr w:type="spellStart"/>
            <w:r w:rsidRPr="001F4300">
              <w:rPr>
                <w:i/>
              </w:rPr>
              <w:t>supportedBandwidthCombinationSet</w:t>
            </w:r>
            <w:proofErr w:type="spellEnd"/>
            <w:r w:rsidRPr="001F4300">
              <w:rPr>
                <w:rFonts w:eastAsiaTheme="minorEastAsia"/>
                <w:lang w:bidi="ar"/>
              </w:rPr>
              <w:t xml:space="preserve">, the </w:t>
            </w:r>
            <w:proofErr w:type="spellStart"/>
            <w:r w:rsidRPr="001F4300">
              <w:rPr>
                <w:rFonts w:eastAsiaTheme="minorEastAsia"/>
                <w:i/>
                <w:lang w:bidi="ar"/>
              </w:rPr>
              <w:t>supportedBandwidthCombinationSetIntraENDC</w:t>
            </w:r>
            <w:proofErr w:type="spellEnd"/>
            <w:r w:rsidRPr="001F4300">
              <w:t xml:space="preserve">, the </w:t>
            </w:r>
            <w:proofErr w:type="spellStart"/>
            <w:r w:rsidRPr="001F4300">
              <w:rPr>
                <w:i/>
              </w:rPr>
              <w:t>asymmetricBandwidthCombinationSet</w:t>
            </w:r>
            <w:proofErr w:type="spellEnd"/>
            <w:r w:rsidRPr="001F4300">
              <w:rPr>
                <w:i/>
              </w:rPr>
              <w:t xml:space="preserve"> </w:t>
            </w:r>
            <w:r w:rsidRPr="001F4300">
              <w:t xml:space="preserve">(for a band supporting asymmetric channel bandwidth as defined in clause 5.3.6 of TS 38.101-1 [2]) and </w:t>
            </w:r>
            <w:proofErr w:type="spellStart"/>
            <w:r w:rsidRPr="001F4300">
              <w:rPr>
                <w:i/>
              </w:rPr>
              <w:t>supportedBandwidthUL</w:t>
            </w:r>
            <w:proofErr w:type="spellEnd"/>
            <w:r w:rsidRPr="001F4300">
              <w:t>.</w:t>
            </w:r>
          </w:p>
        </w:tc>
        <w:tc>
          <w:tcPr>
            <w:tcW w:w="709" w:type="dxa"/>
          </w:tcPr>
          <w:p w14:paraId="58D769C1" w14:textId="77777777" w:rsidR="00EB1390" w:rsidRPr="001F4300" w:rsidRDefault="00EB1390" w:rsidP="00E11B07">
            <w:pPr>
              <w:pStyle w:val="TAL"/>
              <w:jc w:val="center"/>
              <w:rPr>
                <w:rFonts w:cs="Arial"/>
                <w:szCs w:val="18"/>
              </w:rPr>
            </w:pPr>
            <w:r w:rsidRPr="001F4300">
              <w:rPr>
                <w:rFonts w:cs="Arial"/>
                <w:szCs w:val="18"/>
              </w:rPr>
              <w:t>Band</w:t>
            </w:r>
          </w:p>
        </w:tc>
        <w:tc>
          <w:tcPr>
            <w:tcW w:w="567" w:type="dxa"/>
          </w:tcPr>
          <w:p w14:paraId="5B00E7E1" w14:textId="77777777" w:rsidR="00EB1390" w:rsidRPr="001F4300" w:rsidRDefault="00EB1390" w:rsidP="00E11B07">
            <w:pPr>
              <w:pStyle w:val="TAL"/>
              <w:jc w:val="center"/>
              <w:rPr>
                <w:rFonts w:cs="Arial"/>
                <w:szCs w:val="18"/>
              </w:rPr>
            </w:pPr>
            <w:r w:rsidRPr="001F4300">
              <w:t>Yes</w:t>
            </w:r>
          </w:p>
        </w:tc>
        <w:tc>
          <w:tcPr>
            <w:tcW w:w="712" w:type="dxa"/>
          </w:tcPr>
          <w:p w14:paraId="4CCC899D" w14:textId="77777777" w:rsidR="00EB1390" w:rsidRPr="001F4300" w:rsidRDefault="00EB1390" w:rsidP="00E11B07">
            <w:pPr>
              <w:pStyle w:val="TAL"/>
              <w:jc w:val="center"/>
              <w:rPr>
                <w:rFonts w:cs="Arial"/>
                <w:szCs w:val="18"/>
              </w:rPr>
            </w:pPr>
            <w:r w:rsidRPr="001F4300">
              <w:rPr>
                <w:bCs/>
                <w:iCs/>
              </w:rPr>
              <w:t>N/A</w:t>
            </w:r>
          </w:p>
        </w:tc>
        <w:tc>
          <w:tcPr>
            <w:tcW w:w="728" w:type="dxa"/>
          </w:tcPr>
          <w:p w14:paraId="5DC834EF" w14:textId="77777777" w:rsidR="00EB1390" w:rsidRPr="001F4300" w:rsidRDefault="00EB1390" w:rsidP="00E11B07">
            <w:pPr>
              <w:pStyle w:val="TAL"/>
              <w:jc w:val="center"/>
            </w:pPr>
            <w:r w:rsidRPr="001F4300">
              <w:rPr>
                <w:bCs/>
                <w:iCs/>
              </w:rPr>
              <w:t>N/A</w:t>
            </w:r>
          </w:p>
        </w:tc>
      </w:tr>
      <w:tr w:rsidR="00EB1390" w:rsidRPr="001F4300" w14:paraId="3B50DB08" w14:textId="77777777" w:rsidTr="00EB1390">
        <w:trPr>
          <w:gridAfter w:val="1"/>
          <w:wAfter w:w="9" w:type="dxa"/>
          <w:cantSplit/>
          <w:tblHeader/>
        </w:trPr>
        <w:tc>
          <w:tcPr>
            <w:tcW w:w="6914" w:type="dxa"/>
          </w:tcPr>
          <w:p w14:paraId="7359CDC5" w14:textId="77777777" w:rsidR="00EB1390" w:rsidRPr="001F4300" w:rsidRDefault="00EB1390" w:rsidP="00E11B07">
            <w:pPr>
              <w:pStyle w:val="TAL"/>
              <w:rPr>
                <w:b/>
                <w:bCs/>
                <w:i/>
                <w:iCs/>
              </w:rPr>
            </w:pPr>
            <w:r w:rsidRPr="001F4300">
              <w:rPr>
                <w:b/>
                <w:bCs/>
                <w:i/>
                <w:iCs/>
              </w:rPr>
              <w:t>channelBW-DL-IAB-r16</w:t>
            </w:r>
          </w:p>
          <w:p w14:paraId="5737F1BB" w14:textId="77777777" w:rsidR="00EB1390" w:rsidRPr="001F4300" w:rsidRDefault="00EB1390" w:rsidP="00E11B07">
            <w:pPr>
              <w:pStyle w:val="TAL"/>
              <w:rPr>
                <w:b/>
                <w:i/>
              </w:rPr>
            </w:pPr>
            <w:r w:rsidRPr="001F4300">
              <w:t>Indicates whether the IAB-MT supports channel bandwidth of 100 MHz for a given SCS in FR1 for DL or whether the IAB-MT supports channel bandwidth of 200 MHz for a given SCS in FR2 for DL.</w:t>
            </w:r>
          </w:p>
        </w:tc>
        <w:tc>
          <w:tcPr>
            <w:tcW w:w="709" w:type="dxa"/>
          </w:tcPr>
          <w:p w14:paraId="184173D2" w14:textId="77777777" w:rsidR="00EB1390" w:rsidRPr="001F4300" w:rsidRDefault="00EB1390" w:rsidP="00E11B07">
            <w:pPr>
              <w:pStyle w:val="TAL"/>
              <w:jc w:val="center"/>
              <w:rPr>
                <w:rFonts w:cs="Arial"/>
                <w:szCs w:val="18"/>
              </w:rPr>
            </w:pPr>
            <w:r w:rsidRPr="001F4300">
              <w:rPr>
                <w:bCs/>
                <w:iCs/>
              </w:rPr>
              <w:t>Band</w:t>
            </w:r>
          </w:p>
        </w:tc>
        <w:tc>
          <w:tcPr>
            <w:tcW w:w="567" w:type="dxa"/>
          </w:tcPr>
          <w:p w14:paraId="2204ED72" w14:textId="77777777" w:rsidR="00EB1390" w:rsidRPr="001F4300" w:rsidRDefault="00EB1390" w:rsidP="00E11B07">
            <w:pPr>
              <w:pStyle w:val="TAL"/>
              <w:jc w:val="center"/>
            </w:pPr>
            <w:r w:rsidRPr="001F4300">
              <w:rPr>
                <w:bCs/>
                <w:iCs/>
              </w:rPr>
              <w:t>No</w:t>
            </w:r>
          </w:p>
        </w:tc>
        <w:tc>
          <w:tcPr>
            <w:tcW w:w="712" w:type="dxa"/>
          </w:tcPr>
          <w:p w14:paraId="3216040F" w14:textId="77777777" w:rsidR="00EB1390" w:rsidRPr="001F4300" w:rsidRDefault="00EB1390" w:rsidP="00E11B07">
            <w:pPr>
              <w:pStyle w:val="TAL"/>
              <w:jc w:val="center"/>
              <w:rPr>
                <w:rFonts w:cs="Arial"/>
                <w:szCs w:val="18"/>
              </w:rPr>
            </w:pPr>
            <w:r w:rsidRPr="001F4300">
              <w:rPr>
                <w:bCs/>
                <w:iCs/>
              </w:rPr>
              <w:t>N/A</w:t>
            </w:r>
          </w:p>
        </w:tc>
        <w:tc>
          <w:tcPr>
            <w:tcW w:w="728" w:type="dxa"/>
          </w:tcPr>
          <w:p w14:paraId="11A67E88" w14:textId="77777777" w:rsidR="00EB1390" w:rsidRPr="001F4300" w:rsidRDefault="00EB1390" w:rsidP="00E11B07">
            <w:pPr>
              <w:pStyle w:val="TAL"/>
              <w:jc w:val="center"/>
              <w:rPr>
                <w:rFonts w:cs="Arial"/>
                <w:szCs w:val="18"/>
              </w:rPr>
            </w:pPr>
            <w:r w:rsidRPr="001F4300">
              <w:rPr>
                <w:bCs/>
                <w:iCs/>
              </w:rPr>
              <w:t>N/A</w:t>
            </w:r>
          </w:p>
        </w:tc>
      </w:tr>
      <w:tr w:rsidR="00EB1390" w:rsidRPr="001F4300" w14:paraId="643D39CA" w14:textId="77777777" w:rsidTr="00EB1390">
        <w:trPr>
          <w:gridAfter w:val="1"/>
          <w:wAfter w:w="9" w:type="dxa"/>
          <w:cantSplit/>
          <w:tblHeader/>
        </w:trPr>
        <w:tc>
          <w:tcPr>
            <w:tcW w:w="6914" w:type="dxa"/>
          </w:tcPr>
          <w:p w14:paraId="27EFA184" w14:textId="77777777" w:rsidR="00EB1390" w:rsidRPr="001F4300" w:rsidRDefault="00EB1390" w:rsidP="00E11B07">
            <w:pPr>
              <w:pStyle w:val="TAL"/>
              <w:rPr>
                <w:b/>
                <w:bCs/>
                <w:i/>
                <w:iCs/>
              </w:rPr>
            </w:pPr>
            <w:r w:rsidRPr="001F4300">
              <w:rPr>
                <w:b/>
                <w:bCs/>
                <w:i/>
                <w:iCs/>
              </w:rPr>
              <w:t>channelBW-UL-IAB-r16</w:t>
            </w:r>
          </w:p>
          <w:p w14:paraId="2F14161A" w14:textId="77777777" w:rsidR="00EB1390" w:rsidRPr="001F4300" w:rsidRDefault="00EB1390" w:rsidP="00E11B07">
            <w:pPr>
              <w:pStyle w:val="TAL"/>
              <w:rPr>
                <w:b/>
                <w:i/>
              </w:rPr>
            </w:pPr>
            <w:r w:rsidRPr="001F4300">
              <w:t>Indicates whether the IAB-MT supports channel bandwidth of 100 MHz for a given SCS in FR1 for UL or whether the IAB-MT supports channel bandwidth of 200 MHz for a given SCS in FR2 for UL.</w:t>
            </w:r>
          </w:p>
        </w:tc>
        <w:tc>
          <w:tcPr>
            <w:tcW w:w="709" w:type="dxa"/>
          </w:tcPr>
          <w:p w14:paraId="30A0B26C" w14:textId="77777777" w:rsidR="00EB1390" w:rsidRPr="001F4300" w:rsidRDefault="00EB1390" w:rsidP="00E11B07">
            <w:pPr>
              <w:pStyle w:val="TAL"/>
              <w:jc w:val="center"/>
              <w:rPr>
                <w:rFonts w:cs="Arial"/>
                <w:szCs w:val="18"/>
              </w:rPr>
            </w:pPr>
            <w:r w:rsidRPr="001F4300">
              <w:rPr>
                <w:bCs/>
                <w:iCs/>
              </w:rPr>
              <w:t>Band</w:t>
            </w:r>
          </w:p>
        </w:tc>
        <w:tc>
          <w:tcPr>
            <w:tcW w:w="567" w:type="dxa"/>
          </w:tcPr>
          <w:p w14:paraId="1FE99DF2" w14:textId="77777777" w:rsidR="00EB1390" w:rsidRPr="001F4300" w:rsidRDefault="00EB1390" w:rsidP="00E11B07">
            <w:pPr>
              <w:pStyle w:val="TAL"/>
              <w:jc w:val="center"/>
            </w:pPr>
            <w:r w:rsidRPr="001F4300">
              <w:rPr>
                <w:bCs/>
                <w:iCs/>
              </w:rPr>
              <w:t>No</w:t>
            </w:r>
          </w:p>
        </w:tc>
        <w:tc>
          <w:tcPr>
            <w:tcW w:w="712" w:type="dxa"/>
          </w:tcPr>
          <w:p w14:paraId="605D160B" w14:textId="77777777" w:rsidR="00EB1390" w:rsidRPr="001F4300" w:rsidRDefault="00EB1390" w:rsidP="00E11B07">
            <w:pPr>
              <w:pStyle w:val="TAL"/>
              <w:jc w:val="center"/>
              <w:rPr>
                <w:rFonts w:cs="Arial"/>
                <w:szCs w:val="18"/>
              </w:rPr>
            </w:pPr>
            <w:r w:rsidRPr="001F4300">
              <w:rPr>
                <w:bCs/>
                <w:iCs/>
              </w:rPr>
              <w:t>N/A</w:t>
            </w:r>
          </w:p>
        </w:tc>
        <w:tc>
          <w:tcPr>
            <w:tcW w:w="728" w:type="dxa"/>
          </w:tcPr>
          <w:p w14:paraId="6E23889F" w14:textId="77777777" w:rsidR="00EB1390" w:rsidRPr="001F4300" w:rsidRDefault="00EB1390" w:rsidP="00E11B07">
            <w:pPr>
              <w:pStyle w:val="TAL"/>
              <w:jc w:val="center"/>
              <w:rPr>
                <w:rFonts w:cs="Arial"/>
                <w:szCs w:val="18"/>
              </w:rPr>
            </w:pPr>
            <w:r w:rsidRPr="001F4300">
              <w:rPr>
                <w:bCs/>
                <w:iCs/>
              </w:rPr>
              <w:t>N/A</w:t>
            </w:r>
          </w:p>
        </w:tc>
      </w:tr>
      <w:tr w:rsidR="00EB1390" w:rsidRPr="001F4300" w14:paraId="6808C91B" w14:textId="77777777" w:rsidTr="00EB1390">
        <w:trPr>
          <w:gridAfter w:val="1"/>
          <w:wAfter w:w="9" w:type="dxa"/>
          <w:cantSplit/>
          <w:tblHeader/>
        </w:trPr>
        <w:tc>
          <w:tcPr>
            <w:tcW w:w="6914" w:type="dxa"/>
          </w:tcPr>
          <w:p w14:paraId="1BDEE84E" w14:textId="77777777" w:rsidR="00EB1390" w:rsidRPr="001F4300" w:rsidRDefault="00EB1390" w:rsidP="00E11B07">
            <w:pPr>
              <w:pStyle w:val="TAL"/>
              <w:rPr>
                <w:b/>
                <w:i/>
              </w:rPr>
            </w:pPr>
            <w:r w:rsidRPr="001F4300">
              <w:rPr>
                <w:b/>
                <w:i/>
              </w:rPr>
              <w:lastRenderedPageBreak/>
              <w:t>codebookComboParametersAddition-r16</w:t>
            </w:r>
          </w:p>
          <w:p w14:paraId="5182BDB8" w14:textId="77777777" w:rsidR="00EB1390" w:rsidRPr="001F4300" w:rsidRDefault="00EB1390" w:rsidP="00E11B07">
            <w:pPr>
              <w:pStyle w:val="TAL"/>
            </w:pPr>
            <w:r w:rsidRPr="001F4300">
              <w:t>Indicates the UE supports of the mixed codebook combinations and the corresponding parameters supported by the UE.</w:t>
            </w:r>
          </w:p>
          <w:p w14:paraId="1FB51D54" w14:textId="77777777" w:rsidR="00EB1390" w:rsidRPr="001F4300" w:rsidRDefault="00EB1390" w:rsidP="00E11B07">
            <w:pPr>
              <w:pStyle w:val="TAL"/>
            </w:pPr>
          </w:p>
          <w:p w14:paraId="0232DF0F" w14:textId="77777777" w:rsidR="00EB1390" w:rsidRPr="001F4300" w:rsidRDefault="00EB1390" w:rsidP="00E11B07">
            <w:pPr>
              <w:pStyle w:val="TAL"/>
            </w:pPr>
            <w:r w:rsidRPr="001F4300">
              <w:t>For mixed codebook types, UE reports support active CSI-RS resources and ports for up to 4 mixed codebook combinations in any slot. The following is the possible mixed codebook combinations:</w:t>
            </w:r>
          </w:p>
          <w:p w14:paraId="74A3F71F" w14:textId="77777777" w:rsidR="00EB1390" w:rsidRPr="001F4300" w:rsidRDefault="00EB1390" w:rsidP="00E11B07">
            <w:pPr>
              <w:pStyle w:val="TAL"/>
            </w:pPr>
          </w:p>
          <w:p w14:paraId="514C54B4"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Null}</w:t>
            </w:r>
          </w:p>
          <w:p w14:paraId="785A5248"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with port selection, Null}</w:t>
            </w:r>
          </w:p>
          <w:p w14:paraId="3C138CA4"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Null}</w:t>
            </w:r>
          </w:p>
          <w:p w14:paraId="55074C6A"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Null}</w:t>
            </w:r>
          </w:p>
          <w:p w14:paraId="140B5A5F"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and port selection, Null}</w:t>
            </w:r>
          </w:p>
          <w:p w14:paraId="1296BC84"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and port selection, Null}</w:t>
            </w:r>
          </w:p>
          <w:p w14:paraId="3BCACACD"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Type 2 with port selection}</w:t>
            </w:r>
          </w:p>
          <w:p w14:paraId="6DD2F2D0"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Null}</w:t>
            </w:r>
          </w:p>
          <w:p w14:paraId="50B9F552"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with port selection, Null}</w:t>
            </w:r>
          </w:p>
          <w:p w14:paraId="09052A07"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Multi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Null}</w:t>
            </w:r>
          </w:p>
          <w:p w14:paraId="2629FCDA"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Multi </w:t>
            </w:r>
            <w:proofErr w:type="spellStart"/>
            <w:r w:rsidRPr="001F4300">
              <w:rPr>
                <w:rFonts w:ascii="Arial" w:hAnsi="Arial" w:cs="Arial"/>
                <w:sz w:val="18"/>
                <w:szCs w:val="18"/>
              </w:rPr>
              <w:t>anel</w:t>
            </w:r>
            <w:proofErr w:type="spellEnd"/>
            <w:r w:rsidRPr="001F4300">
              <w:rPr>
                <w:rFonts w:ascii="Arial" w:hAnsi="Arial" w:cs="Arial"/>
                <w:sz w:val="18"/>
                <w:szCs w:val="18"/>
              </w:rPr>
              <w:t xml:space="preserve">,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Null}</w:t>
            </w:r>
          </w:p>
          <w:p w14:paraId="33D5F46A"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Multi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with port selection, Null}</w:t>
            </w:r>
          </w:p>
          <w:p w14:paraId="320E4958" w14:textId="77777777" w:rsidR="00EB1390" w:rsidRPr="001F4300" w:rsidRDefault="00EB1390" w:rsidP="00E11B07">
            <w:pPr>
              <w:pStyle w:val="B1"/>
              <w:spacing w:after="0"/>
            </w:pPr>
            <w:r w:rsidRPr="001F4300">
              <w:rPr>
                <w:rFonts w:ascii="Arial" w:hAnsi="Arial" w:cs="Arial"/>
                <w:sz w:val="18"/>
                <w:szCs w:val="18"/>
              </w:rPr>
              <w:t>-</w:t>
            </w:r>
            <w:r w:rsidRPr="001F4300">
              <w:rPr>
                <w:rFonts w:ascii="Arial" w:hAnsi="Arial" w:cs="Arial"/>
                <w:sz w:val="18"/>
                <w:szCs w:val="18"/>
              </w:rPr>
              <w:tab/>
              <w:t xml:space="preserve">{Type 1 Multi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with port selection</w:t>
            </w:r>
            <w:r w:rsidRPr="001F4300">
              <w:t>, Null}</w:t>
            </w:r>
          </w:p>
          <w:p w14:paraId="69208FB4"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Type 2 with port selection}</w:t>
            </w:r>
          </w:p>
          <w:p w14:paraId="2135EB52" w14:textId="77777777" w:rsidR="00EB1390" w:rsidRPr="001F4300" w:rsidRDefault="00EB1390" w:rsidP="00E11B07">
            <w:pPr>
              <w:pStyle w:val="TAL"/>
            </w:pPr>
          </w:p>
          <w:p w14:paraId="2C917717" w14:textId="77777777" w:rsidR="00EB1390" w:rsidRPr="001F4300" w:rsidRDefault="00EB1390" w:rsidP="00E11B07">
            <w:pPr>
              <w:pStyle w:val="TAL"/>
            </w:pPr>
            <w:r w:rsidRPr="001F4300">
              <w:t>Parameters for each mixed codebook supported by the UE:</w:t>
            </w:r>
          </w:p>
          <w:p w14:paraId="63928013"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 xml:space="preserve">. The following parameters are included in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w:t>
            </w:r>
          </w:p>
          <w:p w14:paraId="06484720" w14:textId="77777777" w:rsidR="00EB1390" w:rsidRPr="001F4300" w:rsidRDefault="00EB1390" w:rsidP="00E11B07">
            <w:pPr>
              <w:pStyle w:val="TAL"/>
            </w:pPr>
          </w:p>
          <w:p w14:paraId="1DDD5185" w14:textId="77777777" w:rsidR="00EB1390" w:rsidRPr="001F4300" w:rsidRDefault="00EB1390" w:rsidP="00E11B07">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4E8D2C50"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18E9E077" w14:textId="77777777" w:rsidR="00EB1390" w:rsidRPr="001F4300" w:rsidRDefault="00EB1390" w:rsidP="00E11B07">
            <w:pPr>
              <w:pStyle w:val="TAL"/>
              <w:ind w:left="284"/>
            </w:pPr>
            <w:r w:rsidRPr="001F4300">
              <w:rPr>
                <w:rFonts w:cs="Arial"/>
                <w:szCs w:val="18"/>
              </w:rPr>
              <w:t>-</w:t>
            </w:r>
            <w:r w:rsidRPr="001F4300">
              <w:rPr>
                <w:rFonts w:cs="Arial"/>
                <w:szCs w:val="18"/>
              </w:rPr>
              <w:tab/>
              <w:t xml:space="preserve">The minimum value of </w:t>
            </w:r>
            <w:proofErr w:type="spellStart"/>
            <w:r w:rsidRPr="001F4300">
              <w:rPr>
                <w:rFonts w:cs="Arial"/>
                <w:i/>
                <w:szCs w:val="18"/>
              </w:rPr>
              <w:t>totalNumberTxPortsPerBand</w:t>
            </w:r>
            <w:proofErr w:type="spellEnd"/>
            <w:r w:rsidRPr="001F4300">
              <w:rPr>
                <w:rFonts w:cs="Arial"/>
                <w:szCs w:val="18"/>
              </w:rPr>
              <w:t xml:space="preserve"> is 4.</w:t>
            </w:r>
          </w:p>
          <w:p w14:paraId="5F55022E" w14:textId="77777777" w:rsidR="00EB1390" w:rsidRPr="001F4300" w:rsidRDefault="00EB1390" w:rsidP="00E11B07">
            <w:pPr>
              <w:pStyle w:val="TAL"/>
            </w:pPr>
          </w:p>
          <w:p w14:paraId="5B418D74" w14:textId="77777777" w:rsidR="00EB1390" w:rsidRPr="001F4300" w:rsidRDefault="00EB1390" w:rsidP="00E11B07">
            <w:pPr>
              <w:pStyle w:val="TAL"/>
              <w:rPr>
                <w:rFonts w:cs="Arial"/>
                <w:szCs w:val="18"/>
              </w:rPr>
            </w:pPr>
            <w:r w:rsidRPr="001F4300">
              <w:rPr>
                <w:rFonts w:cs="Arial"/>
                <w:szCs w:val="18"/>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1F4300">
              <w:rPr>
                <w:rFonts w:cs="Arial"/>
                <w:szCs w:val="18"/>
              </w:rPr>
              <w:t>gNB</w:t>
            </w:r>
            <w:proofErr w:type="spellEnd"/>
            <w:r w:rsidRPr="001F4300">
              <w:rPr>
                <w:rFonts w:cs="Arial"/>
                <w:szCs w:val="18"/>
              </w:rPr>
              <w:t xml:space="preserve"> needs to consider the mixed codebook combination capability as well as per codebook capability of each codebook type in the mixed codebook combination.</w:t>
            </w:r>
          </w:p>
          <w:p w14:paraId="7CDC86CF" w14:textId="77777777" w:rsidR="00EB1390" w:rsidRPr="001F4300" w:rsidRDefault="00EB1390" w:rsidP="00E11B07">
            <w:pPr>
              <w:pStyle w:val="TAL"/>
              <w:rPr>
                <w:b/>
                <w:i/>
              </w:rPr>
            </w:pPr>
            <w:r w:rsidRPr="001F4300">
              <w:rPr>
                <w:iCs/>
              </w:rPr>
              <w:t>UE indicates support of a codebook type in the mixed codebook combination shall indicates support of the individual codebook type in the per band capability.</w:t>
            </w:r>
          </w:p>
        </w:tc>
        <w:tc>
          <w:tcPr>
            <w:tcW w:w="709" w:type="dxa"/>
          </w:tcPr>
          <w:p w14:paraId="332CB414" w14:textId="77777777" w:rsidR="00EB1390" w:rsidRPr="001F4300" w:rsidRDefault="00EB1390" w:rsidP="00E11B07">
            <w:pPr>
              <w:pStyle w:val="TAL"/>
              <w:jc w:val="center"/>
            </w:pPr>
            <w:r w:rsidRPr="001F4300">
              <w:t>Band</w:t>
            </w:r>
          </w:p>
        </w:tc>
        <w:tc>
          <w:tcPr>
            <w:tcW w:w="567" w:type="dxa"/>
          </w:tcPr>
          <w:p w14:paraId="550526ED" w14:textId="77777777" w:rsidR="00EB1390" w:rsidRPr="001F4300" w:rsidRDefault="00EB1390" w:rsidP="00E11B07">
            <w:pPr>
              <w:pStyle w:val="TAL"/>
              <w:jc w:val="center"/>
            </w:pPr>
            <w:r w:rsidRPr="001F4300">
              <w:t>No</w:t>
            </w:r>
          </w:p>
        </w:tc>
        <w:tc>
          <w:tcPr>
            <w:tcW w:w="712" w:type="dxa"/>
          </w:tcPr>
          <w:p w14:paraId="41B32CC3" w14:textId="77777777" w:rsidR="00EB1390" w:rsidRPr="001F4300" w:rsidRDefault="00EB1390" w:rsidP="00E11B07">
            <w:pPr>
              <w:pStyle w:val="TAL"/>
              <w:jc w:val="center"/>
              <w:rPr>
                <w:bCs/>
                <w:iCs/>
              </w:rPr>
            </w:pPr>
            <w:r w:rsidRPr="001F4300">
              <w:rPr>
                <w:bCs/>
                <w:iCs/>
              </w:rPr>
              <w:t>N/A</w:t>
            </w:r>
          </w:p>
        </w:tc>
        <w:tc>
          <w:tcPr>
            <w:tcW w:w="728" w:type="dxa"/>
          </w:tcPr>
          <w:p w14:paraId="11C90671" w14:textId="77777777" w:rsidR="00EB1390" w:rsidRPr="001F4300" w:rsidRDefault="00EB1390" w:rsidP="00E11B07">
            <w:pPr>
              <w:pStyle w:val="TAL"/>
              <w:jc w:val="center"/>
              <w:rPr>
                <w:bCs/>
                <w:iCs/>
              </w:rPr>
            </w:pPr>
            <w:r w:rsidRPr="001F4300">
              <w:rPr>
                <w:bCs/>
                <w:iCs/>
              </w:rPr>
              <w:t>N/A</w:t>
            </w:r>
          </w:p>
        </w:tc>
      </w:tr>
      <w:tr w:rsidR="00EB1390" w:rsidRPr="001F4300" w14:paraId="2E964233" w14:textId="77777777" w:rsidTr="00EB1390">
        <w:trPr>
          <w:gridAfter w:val="1"/>
          <w:wAfter w:w="9" w:type="dxa"/>
          <w:cantSplit/>
          <w:tblHeader/>
        </w:trPr>
        <w:tc>
          <w:tcPr>
            <w:tcW w:w="6914" w:type="dxa"/>
          </w:tcPr>
          <w:p w14:paraId="34180985" w14:textId="77777777" w:rsidR="00EB1390" w:rsidRPr="001F4300" w:rsidRDefault="00EB1390" w:rsidP="00E11B07">
            <w:pPr>
              <w:pStyle w:val="TAL"/>
              <w:rPr>
                <w:b/>
                <w:i/>
              </w:rPr>
            </w:pPr>
            <w:proofErr w:type="spellStart"/>
            <w:r w:rsidRPr="001F4300">
              <w:rPr>
                <w:b/>
                <w:i/>
              </w:rPr>
              <w:lastRenderedPageBreak/>
              <w:t>codebookParameters</w:t>
            </w:r>
            <w:proofErr w:type="spellEnd"/>
          </w:p>
          <w:p w14:paraId="1931FEB2" w14:textId="77777777" w:rsidR="00EB1390" w:rsidRPr="001F4300" w:rsidRDefault="00EB1390" w:rsidP="00E11B07">
            <w:pPr>
              <w:pStyle w:val="TAL"/>
            </w:pPr>
            <w:r w:rsidRPr="001F4300">
              <w:t>Indicates the codebooks and the corresponding parameters supported by the UE.</w:t>
            </w:r>
          </w:p>
          <w:p w14:paraId="2E04C22A" w14:textId="77777777" w:rsidR="00EB1390" w:rsidRPr="001F4300" w:rsidRDefault="00EB1390" w:rsidP="00E11B07">
            <w:pPr>
              <w:pStyle w:val="TAL"/>
            </w:pPr>
          </w:p>
          <w:p w14:paraId="07999463" w14:textId="77777777" w:rsidR="00EB1390" w:rsidRPr="001F4300" w:rsidRDefault="00EB1390" w:rsidP="00E11B07">
            <w:pPr>
              <w:pStyle w:val="TAL"/>
            </w:pPr>
            <w:r w:rsidRPr="001F4300">
              <w:t xml:space="preserve">Parameters for type I single panel codebook (type1 </w:t>
            </w:r>
            <w:proofErr w:type="spellStart"/>
            <w:r w:rsidRPr="001F4300">
              <w:t>singlePanel</w:t>
            </w:r>
            <w:proofErr w:type="spellEnd"/>
            <w:r w:rsidRPr="001F4300">
              <w:t>) supported by the UE, which are mandatory to report:</w:t>
            </w:r>
          </w:p>
          <w:p w14:paraId="29DE4640"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r w:rsidRPr="001F4300">
              <w:rPr>
                <w:rFonts w:ascii="Arial" w:hAnsi="Arial" w:cs="Arial"/>
                <w:i/>
                <w:sz w:val="18"/>
                <w:szCs w:val="18"/>
              </w:rPr>
              <w:t>ResourceList</w:t>
            </w:r>
            <w:proofErr w:type="spellEnd"/>
            <w:r w:rsidRPr="001F4300">
              <w:rPr>
                <w:rFonts w:ascii="Arial" w:hAnsi="Arial" w:cs="Arial"/>
                <w:sz w:val="18"/>
                <w:szCs w:val="18"/>
              </w:rPr>
              <w:t>;</w:t>
            </w:r>
          </w:p>
          <w:p w14:paraId="4F39C623" w14:textId="77777777" w:rsidR="00EB1390" w:rsidRPr="001F4300" w:rsidRDefault="00EB1390" w:rsidP="00E11B07">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minimum value of 4 for codebook type I single panel in FR1 in the case of a single active CSI-resource across all </w:t>
            </w:r>
            <w:r w:rsidRPr="001F4300">
              <w:rPr>
                <w:rFonts w:ascii="Arial" w:hAnsi="Arial" w:cs="Arial"/>
                <w:sz w:val="18"/>
                <w:szCs w:val="18"/>
                <w:lang w:eastAsia="zh-CN"/>
              </w:rPr>
              <w:t xml:space="preserve">bands in a band combination, </w:t>
            </w:r>
            <w:r w:rsidRPr="001F4300">
              <w:rPr>
                <w:rFonts w:ascii="Arial" w:eastAsia="SimSun" w:hAnsi="Arial" w:cs="Arial"/>
                <w:sz w:val="18"/>
                <w:szCs w:val="18"/>
              </w:rPr>
              <w:t xml:space="preserve">regardless of what it reports in </w:t>
            </w:r>
            <w:proofErr w:type="spellStart"/>
            <w:r w:rsidRPr="001F4300">
              <w:rPr>
                <w:rFonts w:ascii="Arial" w:eastAsia="SimSun" w:hAnsi="Arial" w:cs="Arial"/>
                <w:i/>
                <w:sz w:val="18"/>
                <w:szCs w:val="18"/>
              </w:rPr>
              <w:t>supportedCSI</w:t>
            </w:r>
            <w:proofErr w:type="spellEnd"/>
            <w:r w:rsidRPr="001F4300">
              <w:rPr>
                <w:rFonts w:ascii="Arial" w:eastAsia="SimSun" w:hAnsi="Arial" w:cs="Arial"/>
                <w:i/>
                <w:sz w:val="18"/>
                <w:szCs w:val="18"/>
              </w:rPr>
              <w:t>-RS-</w:t>
            </w:r>
            <w:proofErr w:type="spellStart"/>
            <w:r w:rsidRPr="001F4300">
              <w:rPr>
                <w:rFonts w:ascii="Arial" w:eastAsia="SimSun" w:hAnsi="Arial" w:cs="Arial"/>
                <w:i/>
                <w:sz w:val="18"/>
                <w:szCs w:val="18"/>
              </w:rPr>
              <w:t>ResourceList</w:t>
            </w:r>
            <w:proofErr w:type="spellEnd"/>
            <w:r w:rsidRPr="001F4300">
              <w:rPr>
                <w:rFonts w:ascii="Arial" w:eastAsia="SimSun" w:hAnsi="Arial" w:cs="Arial"/>
                <w:sz w:val="18"/>
                <w:szCs w:val="18"/>
              </w:rPr>
              <w:t xml:space="preserve"> with </w:t>
            </w:r>
            <w:proofErr w:type="spellStart"/>
            <w:r w:rsidRPr="001F4300">
              <w:rPr>
                <w:rFonts w:ascii="Arial" w:eastAsia="SimSun" w:hAnsi="Arial" w:cs="Arial"/>
                <w:i/>
                <w:sz w:val="18"/>
                <w:szCs w:val="18"/>
              </w:rPr>
              <w:t>maxNumberTxPortsPerResource</w:t>
            </w:r>
            <w:proofErr w:type="spellEnd"/>
            <w:r w:rsidRPr="001F4300">
              <w:rPr>
                <w:rFonts w:ascii="Arial" w:hAnsi="Arial" w:cs="Arial"/>
                <w:sz w:val="18"/>
                <w:szCs w:val="18"/>
              </w:rPr>
              <w:t>;</w:t>
            </w:r>
          </w:p>
          <w:p w14:paraId="76731217" w14:textId="77777777" w:rsidR="00EB1390" w:rsidRPr="001F4300" w:rsidRDefault="00EB1390" w:rsidP="00E11B07">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1F4300">
              <w:rPr>
                <w:rFonts w:ascii="Arial" w:eastAsia="SimSun" w:hAnsi="Arial" w:cs="Arial"/>
                <w:sz w:val="18"/>
                <w:szCs w:val="18"/>
              </w:rPr>
              <w:t xml:space="preserve">regardless of what it reports in </w:t>
            </w:r>
            <w:proofErr w:type="spellStart"/>
            <w:r w:rsidRPr="001F4300">
              <w:rPr>
                <w:rFonts w:ascii="Arial" w:eastAsia="SimSun" w:hAnsi="Arial" w:cs="Arial"/>
                <w:i/>
                <w:sz w:val="18"/>
                <w:szCs w:val="18"/>
              </w:rPr>
              <w:t>supportedCSI</w:t>
            </w:r>
            <w:proofErr w:type="spellEnd"/>
            <w:r w:rsidRPr="001F4300">
              <w:rPr>
                <w:rFonts w:ascii="Arial" w:eastAsia="SimSun" w:hAnsi="Arial" w:cs="Arial"/>
                <w:i/>
                <w:sz w:val="18"/>
                <w:szCs w:val="18"/>
              </w:rPr>
              <w:t>-RS-</w:t>
            </w:r>
            <w:proofErr w:type="spellStart"/>
            <w:r w:rsidRPr="001F4300">
              <w:rPr>
                <w:rFonts w:ascii="Arial" w:eastAsia="SimSun" w:hAnsi="Arial" w:cs="Arial"/>
                <w:i/>
                <w:sz w:val="18"/>
                <w:szCs w:val="18"/>
              </w:rPr>
              <w:t>ResourceList</w:t>
            </w:r>
            <w:proofErr w:type="spellEnd"/>
            <w:r w:rsidRPr="001F4300">
              <w:rPr>
                <w:rFonts w:ascii="Arial" w:eastAsia="SimSun" w:hAnsi="Arial" w:cs="Arial"/>
                <w:sz w:val="18"/>
                <w:szCs w:val="18"/>
              </w:rPr>
              <w:t xml:space="preserve"> with </w:t>
            </w:r>
            <w:proofErr w:type="spellStart"/>
            <w:r w:rsidRPr="001F4300">
              <w:rPr>
                <w:rFonts w:ascii="Arial" w:eastAsia="SimSun" w:hAnsi="Arial" w:cs="Arial"/>
                <w:i/>
                <w:sz w:val="18"/>
                <w:szCs w:val="18"/>
              </w:rPr>
              <w:t>maxNumberTxPortsPerResource</w:t>
            </w:r>
            <w:proofErr w:type="spellEnd"/>
            <w:r w:rsidRPr="001F4300">
              <w:rPr>
                <w:rFonts w:ascii="Arial" w:hAnsi="Arial" w:cs="Arial"/>
                <w:sz w:val="18"/>
                <w:szCs w:val="18"/>
              </w:rPr>
              <w:t>;</w:t>
            </w:r>
          </w:p>
          <w:p w14:paraId="3789F358" w14:textId="77777777" w:rsidR="00EB1390" w:rsidRPr="001F4300" w:rsidRDefault="00EB1390" w:rsidP="00E11B07">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minimum value of 2 for codebook type I single panel in FR2 in the case of a single active CSI-resource across all bands in a band combination, </w:t>
            </w:r>
            <w:r w:rsidRPr="001F4300">
              <w:rPr>
                <w:rFonts w:ascii="Arial" w:eastAsia="SimSun" w:hAnsi="Arial" w:cs="Arial"/>
                <w:sz w:val="18"/>
                <w:szCs w:val="18"/>
              </w:rPr>
              <w:t xml:space="preserve">regardless of what it reports in </w:t>
            </w:r>
            <w:proofErr w:type="spellStart"/>
            <w:r w:rsidRPr="001F4300">
              <w:rPr>
                <w:rFonts w:ascii="Arial" w:eastAsia="SimSun" w:hAnsi="Arial" w:cs="Arial"/>
                <w:i/>
                <w:sz w:val="18"/>
                <w:szCs w:val="18"/>
              </w:rPr>
              <w:t>supportedCSI</w:t>
            </w:r>
            <w:proofErr w:type="spellEnd"/>
            <w:r w:rsidRPr="001F4300">
              <w:rPr>
                <w:rFonts w:ascii="Arial" w:eastAsia="SimSun" w:hAnsi="Arial" w:cs="Arial"/>
                <w:i/>
                <w:sz w:val="18"/>
                <w:szCs w:val="18"/>
              </w:rPr>
              <w:t>-RS-</w:t>
            </w:r>
            <w:proofErr w:type="spellStart"/>
            <w:r w:rsidRPr="001F4300">
              <w:rPr>
                <w:rFonts w:ascii="Arial" w:eastAsia="SimSun" w:hAnsi="Arial" w:cs="Arial"/>
                <w:i/>
                <w:sz w:val="18"/>
                <w:szCs w:val="18"/>
              </w:rPr>
              <w:t>ResourceList</w:t>
            </w:r>
            <w:proofErr w:type="spellEnd"/>
            <w:r w:rsidRPr="001F4300">
              <w:rPr>
                <w:rFonts w:ascii="Arial" w:eastAsia="SimSun" w:hAnsi="Arial" w:cs="Arial"/>
                <w:i/>
                <w:sz w:val="18"/>
                <w:szCs w:val="18"/>
              </w:rPr>
              <w:t xml:space="preserve"> </w:t>
            </w:r>
            <w:r w:rsidRPr="001F4300">
              <w:rPr>
                <w:rFonts w:ascii="Arial" w:eastAsia="SimSun" w:hAnsi="Arial" w:cs="Arial"/>
                <w:sz w:val="18"/>
                <w:szCs w:val="18"/>
              </w:rPr>
              <w:t xml:space="preserve">with </w:t>
            </w:r>
            <w:proofErr w:type="spellStart"/>
            <w:r w:rsidRPr="001F4300">
              <w:rPr>
                <w:rFonts w:ascii="Arial" w:eastAsia="SimSun" w:hAnsi="Arial" w:cs="Arial"/>
                <w:i/>
                <w:sz w:val="18"/>
                <w:szCs w:val="18"/>
              </w:rPr>
              <w:t>maxNumberTxPortsPerResource</w:t>
            </w:r>
            <w:proofErr w:type="spellEnd"/>
            <w:r w:rsidRPr="001F4300">
              <w:rPr>
                <w:rFonts w:ascii="Arial" w:eastAsia="SimSun" w:hAnsi="Arial" w:cs="Arial"/>
                <w:sz w:val="18"/>
                <w:szCs w:val="18"/>
              </w:rPr>
              <w:t>.</w:t>
            </w:r>
          </w:p>
          <w:p w14:paraId="42493B87"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both mode 1 and mode 2);</w:t>
            </w:r>
          </w:p>
          <w:p w14:paraId="0E7D8B9A"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w:t>
            </w:r>
            <w:proofErr w:type="spellStart"/>
            <w:r w:rsidRPr="001F4300">
              <w:rPr>
                <w:rFonts w:ascii="Arial" w:hAnsi="Arial" w:cs="Arial"/>
                <w:i/>
                <w:sz w:val="18"/>
                <w:szCs w:val="18"/>
              </w:rPr>
              <w:t>PerResourceSet</w:t>
            </w:r>
            <w:proofErr w:type="spellEnd"/>
            <w:r w:rsidRPr="001F4300">
              <w:rPr>
                <w:rFonts w:ascii="Arial" w:hAnsi="Arial" w:cs="Arial"/>
                <w:sz w:val="18"/>
                <w:szCs w:val="18"/>
              </w:rPr>
              <w:t xml:space="preserve"> indicates the maximum number of CSI-RS resource in a resource set.</w:t>
            </w:r>
          </w:p>
          <w:p w14:paraId="01615975" w14:textId="77777777" w:rsidR="00EB1390" w:rsidRPr="001F4300" w:rsidRDefault="00EB1390" w:rsidP="00E11B07">
            <w:pPr>
              <w:pStyle w:val="TAL"/>
            </w:pPr>
            <w:r w:rsidRPr="001F4300">
              <w:t xml:space="preserve">Parameters for type I multi-panel codebook (type1 </w:t>
            </w:r>
            <w:proofErr w:type="spellStart"/>
            <w:r w:rsidRPr="001F4300">
              <w:t>multiPanel</w:t>
            </w:r>
            <w:proofErr w:type="spellEnd"/>
            <w:r w:rsidRPr="001F4300">
              <w:t>) supported by the UE, which are optional:</w:t>
            </w:r>
          </w:p>
          <w:p w14:paraId="0EB18E10"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r w:rsidRPr="001F4300">
              <w:rPr>
                <w:rFonts w:ascii="Arial" w:hAnsi="Arial" w:cs="Arial"/>
                <w:i/>
                <w:sz w:val="18"/>
                <w:szCs w:val="18"/>
              </w:rPr>
              <w:t>ResourceList</w:t>
            </w:r>
            <w:proofErr w:type="spellEnd"/>
            <w:r w:rsidRPr="001F4300">
              <w:rPr>
                <w:rFonts w:ascii="Arial" w:hAnsi="Arial" w:cs="Arial"/>
                <w:sz w:val="18"/>
                <w:szCs w:val="18"/>
              </w:rPr>
              <w:t>;</w:t>
            </w:r>
          </w:p>
          <w:p w14:paraId="4CA3A3E6"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mode 2, or both mode 1 and mode 2);</w:t>
            </w:r>
          </w:p>
          <w:p w14:paraId="3CD39AB7"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w:t>
            </w:r>
            <w:proofErr w:type="spellStart"/>
            <w:r w:rsidRPr="001F4300">
              <w:rPr>
                <w:rFonts w:ascii="Arial" w:hAnsi="Arial" w:cs="Arial"/>
                <w:i/>
                <w:sz w:val="18"/>
                <w:szCs w:val="18"/>
              </w:rPr>
              <w:t>PerResourceSet</w:t>
            </w:r>
            <w:proofErr w:type="spellEnd"/>
            <w:r w:rsidRPr="001F4300">
              <w:rPr>
                <w:rFonts w:ascii="Arial" w:hAnsi="Arial" w:cs="Arial"/>
                <w:sz w:val="18"/>
                <w:szCs w:val="18"/>
              </w:rPr>
              <w:t xml:space="preserve"> indicates the maximum number of CSI-RS resource in a resource set;</w:t>
            </w:r>
          </w:p>
          <w:p w14:paraId="1CE32CB5"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nrofPanels</w:t>
            </w:r>
            <w:proofErr w:type="spellEnd"/>
            <w:r w:rsidRPr="001F4300">
              <w:rPr>
                <w:rFonts w:ascii="Arial" w:hAnsi="Arial" w:cs="Arial"/>
                <w:sz w:val="18"/>
                <w:szCs w:val="18"/>
              </w:rPr>
              <w:t xml:space="preserve"> indicates supported number of panels.</w:t>
            </w:r>
          </w:p>
          <w:p w14:paraId="5236E781" w14:textId="77777777" w:rsidR="00EB1390" w:rsidRPr="001F4300" w:rsidRDefault="00EB1390" w:rsidP="00E11B07">
            <w:pPr>
              <w:pStyle w:val="TAL"/>
            </w:pPr>
            <w:r w:rsidRPr="001F4300">
              <w:t>Parameters for type II codebook (type2) supported by the UE, which are optional:</w:t>
            </w:r>
          </w:p>
          <w:p w14:paraId="1F5C3235"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r w:rsidRPr="001F4300">
              <w:rPr>
                <w:rFonts w:ascii="Arial" w:hAnsi="Arial" w:cs="Arial"/>
                <w:i/>
                <w:sz w:val="18"/>
                <w:szCs w:val="18"/>
              </w:rPr>
              <w:t>ResourceList</w:t>
            </w:r>
            <w:proofErr w:type="spellEnd"/>
            <w:r w:rsidRPr="001F4300">
              <w:rPr>
                <w:rFonts w:ascii="Arial" w:hAnsi="Arial" w:cs="Arial"/>
                <w:sz w:val="18"/>
                <w:szCs w:val="18"/>
              </w:rPr>
              <w:t>;</w:t>
            </w:r>
          </w:p>
          <w:p w14:paraId="2EFED5C6"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parameterLx</w:t>
            </w:r>
            <w:proofErr w:type="spellEnd"/>
            <w:r w:rsidRPr="001F4300">
              <w:rPr>
                <w:rFonts w:ascii="Arial" w:hAnsi="Arial" w:cs="Arial"/>
                <w:sz w:val="18"/>
                <w:szCs w:val="18"/>
              </w:rPr>
              <w:t xml:space="preserve"> indicates the parameter "Lx" in codebook generation where x is an index of Tx ports indicated by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w:t>
            </w:r>
          </w:p>
          <w:p w14:paraId="015BE174"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amplitudeScalingType</w:t>
            </w:r>
            <w:proofErr w:type="spellEnd"/>
            <w:r w:rsidRPr="001F4300">
              <w:rPr>
                <w:rFonts w:ascii="Arial" w:hAnsi="Arial" w:cs="Arial"/>
                <w:sz w:val="18"/>
                <w:szCs w:val="18"/>
              </w:rPr>
              <w:t xml:space="preserve"> indicates the amplitude scaling type supported by the UE (wideband or both wideband and sub-band);</w:t>
            </w:r>
          </w:p>
          <w:p w14:paraId="3CE4CE6C"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amplitudeSubsetRestriction</w:t>
            </w:r>
            <w:proofErr w:type="spellEnd"/>
            <w:r w:rsidRPr="001F4300">
              <w:rPr>
                <w:rFonts w:ascii="Arial" w:hAnsi="Arial" w:cs="Arial"/>
                <w:sz w:val="18"/>
                <w:szCs w:val="18"/>
              </w:rPr>
              <w:t xml:space="preserve"> indicates whether amplitude subset restriction is supported for the UE.</w:t>
            </w:r>
          </w:p>
          <w:p w14:paraId="30CFD051" w14:textId="77777777" w:rsidR="00EB1390" w:rsidRPr="001F4300" w:rsidRDefault="00EB1390" w:rsidP="00E11B07">
            <w:pPr>
              <w:pStyle w:val="TAL"/>
            </w:pPr>
            <w:r w:rsidRPr="001F4300">
              <w:t>Parameters for type II codebook with port selection (type2-PortSelection) supported by the UE, which are optional:</w:t>
            </w:r>
          </w:p>
          <w:p w14:paraId="2F777284"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r w:rsidRPr="001F4300">
              <w:rPr>
                <w:rFonts w:ascii="Arial" w:hAnsi="Arial" w:cs="Arial"/>
                <w:i/>
                <w:sz w:val="18"/>
                <w:szCs w:val="18"/>
              </w:rPr>
              <w:t>ResourceList</w:t>
            </w:r>
            <w:proofErr w:type="spellEnd"/>
            <w:r w:rsidRPr="001F4300">
              <w:rPr>
                <w:rFonts w:ascii="Arial" w:hAnsi="Arial" w:cs="Arial"/>
                <w:sz w:val="18"/>
                <w:szCs w:val="18"/>
              </w:rPr>
              <w:t>;</w:t>
            </w:r>
          </w:p>
          <w:p w14:paraId="1471098C"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parameterLx</w:t>
            </w:r>
            <w:proofErr w:type="spellEnd"/>
            <w:r w:rsidRPr="001F4300">
              <w:rPr>
                <w:rFonts w:ascii="Arial" w:hAnsi="Arial" w:cs="Arial"/>
                <w:sz w:val="18"/>
                <w:szCs w:val="18"/>
              </w:rPr>
              <w:t xml:space="preserve"> indicates the parameter "Lx" in codebook generation where x is an index of Tx ports indicated by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w:t>
            </w:r>
          </w:p>
          <w:p w14:paraId="4F88004C"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amplitudeScalingType</w:t>
            </w:r>
            <w:proofErr w:type="spellEnd"/>
            <w:r w:rsidRPr="001F4300">
              <w:rPr>
                <w:rFonts w:ascii="Arial" w:hAnsi="Arial" w:cs="Arial"/>
                <w:sz w:val="18"/>
                <w:szCs w:val="18"/>
              </w:rPr>
              <w:t xml:space="preserve"> indicates the amplitude scaling type supported by the UE (wideband or both wideband and sub-band).</w:t>
            </w:r>
          </w:p>
          <w:p w14:paraId="2F80458B" w14:textId="77777777" w:rsidR="00EB1390" w:rsidRPr="001F4300" w:rsidRDefault="00EB1390" w:rsidP="00E11B07">
            <w:pPr>
              <w:pStyle w:val="TAL"/>
            </w:pPr>
            <w:proofErr w:type="spellStart"/>
            <w:r w:rsidRPr="001F4300">
              <w:rPr>
                <w:i/>
              </w:rPr>
              <w:t>supportedCSI</w:t>
            </w:r>
            <w:proofErr w:type="spellEnd"/>
            <w:r w:rsidRPr="001F4300">
              <w:rPr>
                <w:i/>
              </w:rPr>
              <w:t>-RS-</w:t>
            </w:r>
            <w:proofErr w:type="spellStart"/>
            <w:r w:rsidRPr="001F4300">
              <w:rPr>
                <w:i/>
              </w:rPr>
              <w:t>ResourceList</w:t>
            </w:r>
            <w:proofErr w:type="spellEnd"/>
            <w:r w:rsidRPr="001F4300">
              <w:t xml:space="preserve"> includes list of the following parameters:</w:t>
            </w:r>
          </w:p>
          <w:p w14:paraId="66F8A87B"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w:t>
            </w:r>
          </w:p>
          <w:p w14:paraId="6C645F5B"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simultaneously;</w:t>
            </w:r>
          </w:p>
          <w:p w14:paraId="61AB1CBE"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within a band simultaneously.</w:t>
            </w:r>
          </w:p>
          <w:p w14:paraId="7C7A9A6F" w14:textId="77777777" w:rsidR="00EB1390" w:rsidRPr="001F4300" w:rsidRDefault="00EB1390" w:rsidP="00E11B07">
            <w:pPr>
              <w:pStyle w:val="TAL"/>
              <w:ind w:left="5"/>
              <w:rPr>
                <w:szCs w:val="18"/>
              </w:rPr>
            </w:pPr>
            <w:r w:rsidRPr="001F4300">
              <w:t xml:space="preserve">For each codebook type, the UE may report another list of supported CSI-RS resources via </w:t>
            </w:r>
            <w:proofErr w:type="spellStart"/>
            <w:r w:rsidRPr="001F4300">
              <w:rPr>
                <w:i/>
                <w:iCs/>
              </w:rPr>
              <w:t>supportedCSI</w:t>
            </w:r>
            <w:proofErr w:type="spellEnd"/>
            <w:r w:rsidRPr="001F4300">
              <w:rPr>
                <w:i/>
                <w:iCs/>
              </w:rPr>
              <w:t>-RS-</w:t>
            </w:r>
            <w:proofErr w:type="spellStart"/>
            <w:r w:rsidRPr="001F4300">
              <w:rPr>
                <w:i/>
                <w:iCs/>
              </w:rPr>
              <w:t>ResourceListAlt</w:t>
            </w:r>
            <w:proofErr w:type="spellEnd"/>
            <w:r w:rsidRPr="001F4300">
              <w:t xml:space="preserve"> in </w:t>
            </w:r>
            <w:proofErr w:type="spellStart"/>
            <w:r w:rsidRPr="001F4300">
              <w:rPr>
                <w:i/>
                <w:iCs/>
              </w:rPr>
              <w:t>codebookParametersPerBand</w:t>
            </w:r>
            <w:proofErr w:type="spellEnd"/>
            <w:r w:rsidRPr="001F4300">
              <w:t>.</w:t>
            </w:r>
            <w:r w:rsidRPr="001F4300">
              <w:rPr>
                <w:szCs w:val="18"/>
              </w:rPr>
              <w:t xml:space="preserve"> For type I single panel codebook (type1 </w:t>
            </w:r>
            <w:proofErr w:type="spellStart"/>
            <w:r w:rsidRPr="001F4300">
              <w:rPr>
                <w:szCs w:val="18"/>
              </w:rPr>
              <w:t>singlePanel</w:t>
            </w:r>
            <w:proofErr w:type="spellEnd"/>
            <w:r w:rsidRPr="001F4300">
              <w:rPr>
                <w:szCs w:val="18"/>
              </w:rPr>
              <w:t xml:space="preserve">) </w:t>
            </w:r>
            <w:proofErr w:type="spellStart"/>
            <w:r w:rsidRPr="001F4300">
              <w:rPr>
                <w:szCs w:val="18"/>
              </w:rPr>
              <w:t>supportedCSI</w:t>
            </w:r>
            <w:proofErr w:type="spellEnd"/>
            <w:r w:rsidRPr="001F4300">
              <w:rPr>
                <w:szCs w:val="18"/>
              </w:rPr>
              <w:t>-RS-</w:t>
            </w:r>
            <w:proofErr w:type="spellStart"/>
            <w:r w:rsidRPr="001F4300">
              <w:rPr>
                <w:szCs w:val="18"/>
              </w:rPr>
              <w:t>ResourceListAlt</w:t>
            </w:r>
            <w:proofErr w:type="spellEnd"/>
            <w:r w:rsidRPr="001F4300">
              <w:rPr>
                <w:szCs w:val="18"/>
              </w:rPr>
              <w:t>,</w:t>
            </w:r>
          </w:p>
          <w:p w14:paraId="0683865E" w14:textId="77777777" w:rsidR="00EB1390" w:rsidRPr="001F4300" w:rsidRDefault="00EB1390" w:rsidP="00E11B07">
            <w:pPr>
              <w:pStyle w:val="B1"/>
              <w:rPr>
                <w:noProof/>
                <w:lang w:eastAsia="zh-CN"/>
              </w:rPr>
            </w:pPr>
            <w:r w:rsidRPr="001F4300">
              <w:rPr>
                <w:noProof/>
                <w:lang w:eastAsia="zh-CN"/>
              </w:rPr>
              <w:t>-</w:t>
            </w:r>
            <w:r w:rsidRPr="001F4300">
              <w:rPr>
                <w:rFonts w:ascii="Arial" w:hAnsi="Arial" w:cs="Arial"/>
                <w:sz w:val="18"/>
                <w:szCs w:val="18"/>
              </w:rPr>
              <w:tab/>
              <w:t xml:space="preserve">a </w:t>
            </w:r>
            <w:r w:rsidRPr="001F4300">
              <w:rPr>
                <w:rFonts w:ascii="Arial" w:hAnsi="Arial"/>
              </w:rPr>
              <w:t xml:space="preserve">UE shall report at least one triplet in </w:t>
            </w:r>
            <w:proofErr w:type="spellStart"/>
            <w:r w:rsidRPr="001F4300">
              <w:rPr>
                <w:rFonts w:ascii="Arial" w:hAnsi="Arial" w:cs="Arial"/>
              </w:rPr>
              <w:t>supportedCSI</w:t>
            </w:r>
            <w:proofErr w:type="spellEnd"/>
            <w:r w:rsidRPr="001F4300">
              <w:rPr>
                <w:rFonts w:ascii="Arial" w:hAnsi="Arial" w:cs="Arial"/>
              </w:rPr>
              <w:t>-RS-</w:t>
            </w:r>
            <w:proofErr w:type="spellStart"/>
            <w:r w:rsidRPr="001F4300">
              <w:rPr>
                <w:rFonts w:ascii="Arial" w:hAnsi="Arial" w:cs="Arial"/>
              </w:rPr>
              <w:t>ResourceListAlt</w:t>
            </w:r>
            <w:proofErr w:type="spellEnd"/>
            <w:r w:rsidRPr="001F4300">
              <w:rPr>
                <w:rFonts w:ascii="Arial" w:hAnsi="Arial"/>
              </w:rPr>
              <w:t xml:space="preserve"> with </w:t>
            </w:r>
            <w:proofErr w:type="spellStart"/>
            <w:r w:rsidRPr="001F4300">
              <w:rPr>
                <w:rFonts w:ascii="Arial" w:hAnsi="Arial"/>
              </w:rPr>
              <w:t>maxNumberTxPortsPerResource</w:t>
            </w:r>
            <w:proofErr w:type="spellEnd"/>
            <w:r w:rsidRPr="001F4300">
              <w:rPr>
                <w:rFonts w:ascii="Arial" w:hAnsi="Arial"/>
              </w:rPr>
              <w:t xml:space="preserve"> greater than or equal to 8 for FR1;</w:t>
            </w:r>
          </w:p>
          <w:p w14:paraId="7EC6894E" w14:textId="77777777" w:rsidR="00EB1390" w:rsidRPr="001F4300" w:rsidRDefault="00EB1390" w:rsidP="00E11B07">
            <w:pPr>
              <w:pStyle w:val="B1"/>
            </w:pPr>
            <w:r w:rsidRPr="001F4300">
              <w:rPr>
                <w:rFonts w:ascii="Arial" w:hAnsi="Arial"/>
                <w:sz w:val="18"/>
              </w:rPr>
              <w:lastRenderedPageBreak/>
              <w:t>-</w:t>
            </w:r>
            <w:r w:rsidRPr="001F4300">
              <w:rPr>
                <w:rFonts w:ascii="Arial" w:hAnsi="Arial" w:cs="Arial"/>
                <w:sz w:val="18"/>
                <w:szCs w:val="18"/>
              </w:rPr>
              <w:tab/>
            </w:r>
            <w:r w:rsidRPr="001F4300">
              <w:rPr>
                <w:rFonts w:ascii="Arial" w:hAnsi="Arial"/>
                <w:sz w:val="18"/>
              </w:rPr>
              <w:t xml:space="preserve">a UE shall report at least one triplet in </w:t>
            </w:r>
            <w:proofErr w:type="spellStart"/>
            <w:r w:rsidRPr="001F4300">
              <w:rPr>
                <w:rFonts w:ascii="Arial" w:hAnsi="Arial" w:cs="Arial"/>
                <w:sz w:val="18"/>
              </w:rPr>
              <w:t>supportedCSI</w:t>
            </w:r>
            <w:proofErr w:type="spellEnd"/>
            <w:r w:rsidRPr="001F4300">
              <w:rPr>
                <w:rFonts w:ascii="Arial" w:hAnsi="Arial" w:cs="Arial"/>
                <w:sz w:val="18"/>
              </w:rPr>
              <w:t>-RS-</w:t>
            </w:r>
            <w:proofErr w:type="spellStart"/>
            <w:r w:rsidRPr="001F4300">
              <w:rPr>
                <w:rFonts w:ascii="Arial" w:hAnsi="Arial" w:cs="Arial"/>
                <w:sz w:val="18"/>
              </w:rPr>
              <w:t>ResourceListAlt</w:t>
            </w:r>
            <w:proofErr w:type="spellEnd"/>
            <w:r w:rsidRPr="001F4300">
              <w:rPr>
                <w:rFonts w:ascii="Arial" w:hAnsi="Arial"/>
                <w:sz w:val="18"/>
              </w:rPr>
              <w:t xml:space="preserve"> with </w:t>
            </w:r>
            <w:proofErr w:type="spellStart"/>
            <w:r w:rsidRPr="001F4300">
              <w:rPr>
                <w:rFonts w:ascii="Arial" w:hAnsi="Arial"/>
                <w:sz w:val="18"/>
              </w:rPr>
              <w:t>maxNumberTxPortsPerResource</w:t>
            </w:r>
            <w:proofErr w:type="spellEnd"/>
            <w:r w:rsidRPr="001F4300">
              <w:rPr>
                <w:rFonts w:ascii="Arial" w:hAnsi="Arial"/>
                <w:sz w:val="18"/>
              </w:rPr>
              <w:t xml:space="preserve"> greater than or equal to 2 for FR2.</w:t>
            </w:r>
          </w:p>
        </w:tc>
        <w:tc>
          <w:tcPr>
            <w:tcW w:w="709" w:type="dxa"/>
          </w:tcPr>
          <w:p w14:paraId="218E6847" w14:textId="77777777" w:rsidR="00EB1390" w:rsidRPr="001F4300" w:rsidRDefault="00EB1390" w:rsidP="00E11B07">
            <w:pPr>
              <w:pStyle w:val="TAL"/>
              <w:jc w:val="center"/>
              <w:rPr>
                <w:rFonts w:cs="Arial"/>
                <w:szCs w:val="18"/>
              </w:rPr>
            </w:pPr>
            <w:r w:rsidRPr="001F4300">
              <w:lastRenderedPageBreak/>
              <w:t>Band</w:t>
            </w:r>
          </w:p>
        </w:tc>
        <w:tc>
          <w:tcPr>
            <w:tcW w:w="567" w:type="dxa"/>
          </w:tcPr>
          <w:p w14:paraId="6F4337D8" w14:textId="77777777" w:rsidR="00EB1390" w:rsidRPr="001F4300" w:rsidRDefault="00EB1390" w:rsidP="00E11B07">
            <w:pPr>
              <w:pStyle w:val="TAL"/>
              <w:jc w:val="center"/>
            </w:pPr>
            <w:r w:rsidRPr="001F4300">
              <w:t>FD</w:t>
            </w:r>
          </w:p>
        </w:tc>
        <w:tc>
          <w:tcPr>
            <w:tcW w:w="712" w:type="dxa"/>
          </w:tcPr>
          <w:p w14:paraId="00C24153" w14:textId="77777777" w:rsidR="00EB1390" w:rsidRPr="001F4300" w:rsidRDefault="00EB1390" w:rsidP="00E11B07">
            <w:pPr>
              <w:pStyle w:val="TAL"/>
              <w:jc w:val="center"/>
              <w:rPr>
                <w:rFonts w:cs="Arial"/>
                <w:szCs w:val="18"/>
              </w:rPr>
            </w:pPr>
            <w:r w:rsidRPr="001F4300">
              <w:rPr>
                <w:bCs/>
                <w:iCs/>
              </w:rPr>
              <w:t>N/A</w:t>
            </w:r>
          </w:p>
        </w:tc>
        <w:tc>
          <w:tcPr>
            <w:tcW w:w="728" w:type="dxa"/>
          </w:tcPr>
          <w:p w14:paraId="3750B756" w14:textId="77777777" w:rsidR="00EB1390" w:rsidRPr="001F4300" w:rsidRDefault="00EB1390" w:rsidP="00E11B07">
            <w:pPr>
              <w:pStyle w:val="TAL"/>
              <w:jc w:val="center"/>
              <w:rPr>
                <w:rFonts w:cs="Arial"/>
                <w:szCs w:val="18"/>
              </w:rPr>
            </w:pPr>
            <w:r w:rsidRPr="001F4300">
              <w:rPr>
                <w:bCs/>
                <w:iCs/>
              </w:rPr>
              <w:t>N/A</w:t>
            </w:r>
          </w:p>
        </w:tc>
      </w:tr>
      <w:tr w:rsidR="00EB1390" w:rsidRPr="001F4300" w14:paraId="3465EB54" w14:textId="77777777" w:rsidTr="00EB1390">
        <w:trPr>
          <w:gridAfter w:val="1"/>
          <w:wAfter w:w="9" w:type="dxa"/>
          <w:cantSplit/>
          <w:tblHeader/>
        </w:trPr>
        <w:tc>
          <w:tcPr>
            <w:tcW w:w="6914" w:type="dxa"/>
          </w:tcPr>
          <w:p w14:paraId="5576694E" w14:textId="77777777" w:rsidR="00EB1390" w:rsidRPr="001F4300" w:rsidRDefault="00EB1390" w:rsidP="00E11B07">
            <w:pPr>
              <w:pStyle w:val="TAL"/>
              <w:rPr>
                <w:b/>
                <w:i/>
              </w:rPr>
            </w:pPr>
            <w:r w:rsidRPr="001F4300">
              <w:rPr>
                <w:b/>
                <w:i/>
              </w:rPr>
              <w:t>codebookParametersAddition-r16</w:t>
            </w:r>
          </w:p>
          <w:p w14:paraId="3AB2B9D1" w14:textId="77777777" w:rsidR="00EB1390" w:rsidRPr="001F4300" w:rsidRDefault="00EB1390" w:rsidP="00E11B07">
            <w:pPr>
              <w:pStyle w:val="TAL"/>
            </w:pPr>
            <w:r w:rsidRPr="001F4300">
              <w:t>Indicates the UE support of additional codebooks and the corresponding parameters supported by the UE.</w:t>
            </w:r>
          </w:p>
          <w:p w14:paraId="758F50A7" w14:textId="77777777" w:rsidR="00EB1390" w:rsidRPr="001F4300" w:rsidRDefault="00EB1390" w:rsidP="00E11B07">
            <w:pPr>
              <w:pStyle w:val="TAL"/>
            </w:pPr>
          </w:p>
          <w:p w14:paraId="16160CAF" w14:textId="77777777" w:rsidR="00EB1390" w:rsidRPr="001F4300" w:rsidRDefault="00EB1390" w:rsidP="00E11B07">
            <w:pPr>
              <w:pStyle w:val="TAL"/>
            </w:pPr>
            <w:r w:rsidRPr="001F4300">
              <w:t xml:space="preserve">Codebook </w:t>
            </w:r>
            <w:proofErr w:type="spellStart"/>
            <w:r w:rsidRPr="001F4300">
              <w:t>etype</w:t>
            </w:r>
            <w:proofErr w:type="spellEnd"/>
            <w:r w:rsidRPr="001F4300">
              <w:t xml:space="preserve"> 2 R=1 support parameter combination 1 to 6 and rank 1 to 2. Parameters for </w:t>
            </w:r>
            <w:proofErr w:type="spellStart"/>
            <w:r w:rsidRPr="001F4300">
              <w:t>etype</w:t>
            </w:r>
            <w:proofErr w:type="spellEnd"/>
            <w:r w:rsidRPr="001F4300">
              <w:t xml:space="preserve"> 2 R=1 (</w:t>
            </w:r>
            <w:r w:rsidRPr="001F4300">
              <w:rPr>
                <w:i/>
                <w:iCs/>
              </w:rPr>
              <w:t>etype2R1-r16</w:t>
            </w:r>
            <w:r w:rsidRPr="001F4300">
              <w:t>) supported by the UE, which are optional:</w:t>
            </w:r>
          </w:p>
          <w:p w14:paraId="66F14C58"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 xml:space="preserve">. The following parameters are included in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w:t>
            </w:r>
          </w:p>
          <w:p w14:paraId="520AC3B4" w14:textId="77777777" w:rsidR="00EB1390" w:rsidRPr="001F4300" w:rsidRDefault="00EB1390" w:rsidP="00E11B07">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 of a band;</w:t>
            </w:r>
          </w:p>
          <w:p w14:paraId="0202B446" w14:textId="77777777" w:rsidR="00EB1390" w:rsidRPr="001F4300" w:rsidRDefault="00EB1390" w:rsidP="00E11B07">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in a band, simultaneously;</w:t>
            </w:r>
          </w:p>
          <w:p w14:paraId="3CCA99C7" w14:textId="77777777" w:rsidR="00EB1390" w:rsidRPr="001F4300" w:rsidRDefault="00EB1390" w:rsidP="00E11B07">
            <w:pPr>
              <w:pStyle w:val="B1"/>
              <w:spacing w:after="0"/>
              <w:ind w:left="852"/>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in a band, simultaneously.</w:t>
            </w:r>
          </w:p>
          <w:p w14:paraId="437A318D"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paramComb7-8-r16</w:t>
            </w:r>
            <w:r w:rsidRPr="001F4300">
              <w:rPr>
                <w:rFonts w:ascii="Arial" w:hAnsi="Arial" w:cs="Arial"/>
                <w:sz w:val="18"/>
                <w:szCs w:val="18"/>
              </w:rPr>
              <w:t xml:space="preserve"> indicates the support of parameter combinations 7-8 for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R=1</w:t>
            </w:r>
          </w:p>
          <w:p w14:paraId="41CBB8ED"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3F82399C"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amplitudeSubsetRestriction-r16</w:t>
            </w:r>
            <w:r w:rsidRPr="001F4300">
              <w:rPr>
                <w:rFonts w:ascii="Arial" w:hAnsi="Arial" w:cs="Arial"/>
                <w:sz w:val="18"/>
                <w:szCs w:val="18"/>
              </w:rPr>
              <w:t xml:space="preserve"> indicates the support of amplitude subset restriction.</w:t>
            </w:r>
          </w:p>
          <w:p w14:paraId="01E8E387" w14:textId="77777777" w:rsidR="00EB1390" w:rsidRPr="001F4300" w:rsidRDefault="00EB1390" w:rsidP="00E11B07">
            <w:pPr>
              <w:pStyle w:val="TAL"/>
            </w:pPr>
          </w:p>
          <w:p w14:paraId="5E6D5AF4" w14:textId="77777777" w:rsidR="00EB1390" w:rsidRPr="001F4300" w:rsidRDefault="00EB1390" w:rsidP="00E11B07">
            <w:pPr>
              <w:pStyle w:val="TAL"/>
            </w:pPr>
            <w:r w:rsidRPr="001F4300">
              <w:t xml:space="preserve">Parameters for </w:t>
            </w:r>
            <w:proofErr w:type="spellStart"/>
            <w:r w:rsidRPr="001F4300">
              <w:t>etype</w:t>
            </w:r>
            <w:proofErr w:type="spellEnd"/>
            <w:r w:rsidRPr="001F4300">
              <w:t xml:space="preserve"> 2 R=2 (</w:t>
            </w:r>
            <w:r w:rsidRPr="001F4300">
              <w:rPr>
                <w:i/>
                <w:iCs/>
              </w:rPr>
              <w:t>etype2R2-r16</w:t>
            </w:r>
            <w:r w:rsidRPr="001F4300">
              <w:t>) supported by the UE, which are optional:</w:t>
            </w:r>
          </w:p>
          <w:p w14:paraId="2447233A"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w:t>
            </w:r>
          </w:p>
          <w:p w14:paraId="581F37B8" w14:textId="77777777" w:rsidR="00EB1390" w:rsidRPr="001F4300" w:rsidRDefault="00EB1390" w:rsidP="00E11B07">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etype2R2-r16</w:t>
            </w:r>
            <w:r w:rsidRPr="001F4300">
              <w:rPr>
                <w:rFonts w:ascii="Arial" w:hAnsi="Arial" w:cs="Arial"/>
                <w:sz w:val="18"/>
                <w:szCs w:val="18"/>
              </w:rPr>
              <w:t xml:space="preserve">supports also indicates support of </w:t>
            </w:r>
            <w:r w:rsidRPr="001F4300">
              <w:rPr>
                <w:rFonts w:ascii="Arial" w:hAnsi="Arial" w:cs="Arial"/>
                <w:i/>
                <w:iCs/>
                <w:sz w:val="18"/>
                <w:szCs w:val="18"/>
              </w:rPr>
              <w:t>etype2R1-r16</w:t>
            </w:r>
            <w:r w:rsidRPr="001F4300">
              <w:rPr>
                <w:rFonts w:ascii="Arial" w:hAnsi="Arial" w:cs="Arial"/>
                <w:sz w:val="18"/>
                <w:szCs w:val="18"/>
              </w:rPr>
              <w:t>.</w:t>
            </w:r>
          </w:p>
          <w:p w14:paraId="40A96AE8" w14:textId="77777777" w:rsidR="00EB1390" w:rsidRPr="001F4300" w:rsidRDefault="00EB1390" w:rsidP="00E11B07">
            <w:pPr>
              <w:pStyle w:val="B1"/>
              <w:spacing w:after="0"/>
              <w:ind w:left="0" w:firstLine="0"/>
              <w:rPr>
                <w:rFonts w:ascii="Arial" w:hAnsi="Arial" w:cs="Arial"/>
                <w:sz w:val="18"/>
                <w:szCs w:val="18"/>
              </w:rPr>
            </w:pPr>
          </w:p>
          <w:p w14:paraId="3E7710AF" w14:textId="77777777" w:rsidR="00EB1390" w:rsidRPr="001F4300" w:rsidRDefault="00EB1390" w:rsidP="00E11B07">
            <w:pPr>
              <w:pStyle w:val="TAL"/>
            </w:pPr>
            <w:r w:rsidRPr="001F4300">
              <w:t xml:space="preserve">Codebook </w:t>
            </w:r>
            <w:proofErr w:type="spellStart"/>
            <w:r w:rsidRPr="001F4300">
              <w:t>etype</w:t>
            </w:r>
            <w:proofErr w:type="spellEnd"/>
            <w:r w:rsidRPr="001F4300">
              <w:t xml:space="preserve"> 2 R=1 with port selection supports 6 parameter combinations and rank 1,2. Parameters for </w:t>
            </w:r>
            <w:proofErr w:type="spellStart"/>
            <w:r w:rsidRPr="001F4300">
              <w:t>etype</w:t>
            </w:r>
            <w:proofErr w:type="spellEnd"/>
            <w:r w:rsidRPr="001F4300">
              <w:t xml:space="preserve"> 2 R=1 with port selection (</w:t>
            </w:r>
            <w:r w:rsidRPr="001F4300">
              <w:rPr>
                <w:i/>
                <w:iCs/>
              </w:rPr>
              <w:t>etype2R1-PortSelection-r16</w:t>
            </w:r>
            <w:r w:rsidRPr="001F4300">
              <w:t>) supported by the UE, which are optional:</w:t>
            </w:r>
          </w:p>
          <w:p w14:paraId="78C7F192" w14:textId="77777777" w:rsidR="00EB1390" w:rsidRPr="001F4300" w:rsidRDefault="00EB1390" w:rsidP="00E11B07">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298B72BD"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65BD8A82" w14:textId="77777777" w:rsidR="00EB1390" w:rsidRPr="001F4300" w:rsidRDefault="00EB1390" w:rsidP="00E11B07">
            <w:pPr>
              <w:pStyle w:val="TAL"/>
              <w:ind w:left="284"/>
            </w:pPr>
          </w:p>
          <w:p w14:paraId="337792DD" w14:textId="77777777" w:rsidR="00EB1390" w:rsidRPr="001F4300" w:rsidRDefault="00EB1390" w:rsidP="00E11B07">
            <w:pPr>
              <w:pStyle w:val="TAL"/>
            </w:pPr>
            <w:r w:rsidRPr="001F4300">
              <w:t xml:space="preserve">Parameters for </w:t>
            </w:r>
            <w:proofErr w:type="spellStart"/>
            <w:r w:rsidRPr="001F4300">
              <w:t>etype</w:t>
            </w:r>
            <w:proofErr w:type="spellEnd"/>
            <w:r w:rsidRPr="001F4300">
              <w:t xml:space="preserve"> 2 R=2 with port selection (</w:t>
            </w:r>
            <w:r w:rsidRPr="001F4300">
              <w:rPr>
                <w:i/>
                <w:iCs/>
              </w:rPr>
              <w:t>etype2R2-PortSelection-r16</w:t>
            </w:r>
            <w:r w:rsidRPr="001F4300">
              <w:t>) supported by the UE, which are optional:</w:t>
            </w:r>
          </w:p>
          <w:p w14:paraId="0D4A08DF" w14:textId="77777777" w:rsidR="00EB1390" w:rsidRPr="001F4300" w:rsidRDefault="00EB1390" w:rsidP="00E11B07">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6C430BA8" w14:textId="77777777" w:rsidR="00EB1390" w:rsidRPr="001F4300" w:rsidRDefault="00EB1390" w:rsidP="00E11B07">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etype2R2-PortSelection-r16</w:t>
            </w:r>
            <w:r w:rsidRPr="001F4300">
              <w:rPr>
                <w:rFonts w:ascii="Arial" w:hAnsi="Arial" w:cs="Arial"/>
                <w:sz w:val="18"/>
                <w:szCs w:val="18"/>
              </w:rPr>
              <w:t xml:space="preserve"> also indicates support of </w:t>
            </w:r>
            <w:r w:rsidRPr="001F4300">
              <w:rPr>
                <w:rFonts w:ascii="Arial" w:hAnsi="Arial" w:cs="Arial"/>
                <w:i/>
                <w:iCs/>
                <w:sz w:val="18"/>
                <w:szCs w:val="18"/>
              </w:rPr>
              <w:t>etype2R1-PortSelection-r16</w:t>
            </w:r>
            <w:r w:rsidRPr="001F4300">
              <w:rPr>
                <w:rFonts w:ascii="Arial" w:hAnsi="Arial" w:cs="Arial"/>
                <w:sz w:val="18"/>
                <w:szCs w:val="18"/>
              </w:rPr>
              <w:t>.</w:t>
            </w:r>
          </w:p>
          <w:p w14:paraId="63231228" w14:textId="77777777" w:rsidR="00EB1390" w:rsidRPr="001F4300" w:rsidRDefault="00EB1390" w:rsidP="00E11B07">
            <w:pPr>
              <w:pStyle w:val="TAL"/>
            </w:pPr>
          </w:p>
          <w:p w14:paraId="537C788C" w14:textId="77777777" w:rsidR="00EB1390" w:rsidRPr="001F4300" w:rsidRDefault="00EB1390" w:rsidP="00E11B07">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692981E7"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78695C19" w14:textId="77777777" w:rsidR="00EB1390" w:rsidRPr="001F4300" w:rsidRDefault="00EB1390" w:rsidP="00E11B07">
            <w:pPr>
              <w:pStyle w:val="B1"/>
              <w:spacing w:after="0"/>
              <w:rPr>
                <w:rFonts w:cs="Arial"/>
                <w:b/>
                <w:i/>
                <w:szCs w:val="18"/>
              </w:rPr>
            </w:pPr>
            <w:r w:rsidRPr="001F4300">
              <w:rPr>
                <w:rFonts w:ascii="Arial" w:hAnsi="Arial" w:cs="Arial"/>
                <w:sz w:val="18"/>
                <w:szCs w:val="18"/>
              </w:rPr>
              <w:t>-</w:t>
            </w:r>
            <w:r w:rsidRPr="001F4300">
              <w:rPr>
                <w:rFonts w:ascii="Arial" w:hAnsi="Arial" w:cs="Arial"/>
                <w:sz w:val="18"/>
                <w:szCs w:val="18"/>
              </w:rPr>
              <w:tab/>
              <w:t xml:space="preserve">The minimum value of </w:t>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is 4.</w:t>
            </w:r>
          </w:p>
        </w:tc>
        <w:tc>
          <w:tcPr>
            <w:tcW w:w="709" w:type="dxa"/>
          </w:tcPr>
          <w:p w14:paraId="7CFF1B79" w14:textId="77777777" w:rsidR="00EB1390" w:rsidRPr="001F4300" w:rsidRDefault="00EB1390" w:rsidP="00E11B07">
            <w:pPr>
              <w:pStyle w:val="TAL"/>
              <w:jc w:val="center"/>
            </w:pPr>
            <w:r w:rsidRPr="001F4300">
              <w:t>Band</w:t>
            </w:r>
          </w:p>
        </w:tc>
        <w:tc>
          <w:tcPr>
            <w:tcW w:w="567" w:type="dxa"/>
          </w:tcPr>
          <w:p w14:paraId="61CDDC7A" w14:textId="77777777" w:rsidR="00EB1390" w:rsidRPr="001F4300" w:rsidRDefault="00EB1390" w:rsidP="00E11B07">
            <w:pPr>
              <w:pStyle w:val="TAL"/>
              <w:jc w:val="center"/>
            </w:pPr>
            <w:r w:rsidRPr="001F4300">
              <w:t>No</w:t>
            </w:r>
          </w:p>
        </w:tc>
        <w:tc>
          <w:tcPr>
            <w:tcW w:w="712" w:type="dxa"/>
          </w:tcPr>
          <w:p w14:paraId="31902756" w14:textId="77777777" w:rsidR="00EB1390" w:rsidRPr="001F4300" w:rsidRDefault="00EB1390" w:rsidP="00E11B07">
            <w:pPr>
              <w:pStyle w:val="TAL"/>
              <w:jc w:val="center"/>
              <w:rPr>
                <w:bCs/>
                <w:iCs/>
              </w:rPr>
            </w:pPr>
            <w:r w:rsidRPr="001F4300">
              <w:rPr>
                <w:bCs/>
                <w:iCs/>
              </w:rPr>
              <w:t>N/A</w:t>
            </w:r>
          </w:p>
        </w:tc>
        <w:tc>
          <w:tcPr>
            <w:tcW w:w="728" w:type="dxa"/>
          </w:tcPr>
          <w:p w14:paraId="0241E11E" w14:textId="77777777" w:rsidR="00EB1390" w:rsidRPr="001F4300" w:rsidRDefault="00EB1390" w:rsidP="00E11B07">
            <w:pPr>
              <w:pStyle w:val="TAL"/>
              <w:jc w:val="center"/>
              <w:rPr>
                <w:bCs/>
                <w:iCs/>
              </w:rPr>
            </w:pPr>
            <w:r w:rsidRPr="001F4300">
              <w:rPr>
                <w:bCs/>
                <w:iCs/>
              </w:rPr>
              <w:t>N/A</w:t>
            </w:r>
          </w:p>
        </w:tc>
      </w:tr>
      <w:tr w:rsidR="00EB1390" w:rsidRPr="001F4300" w14:paraId="2BCB82FD" w14:textId="77777777" w:rsidTr="00EB1390">
        <w:trPr>
          <w:gridAfter w:val="1"/>
          <w:wAfter w:w="9" w:type="dxa"/>
          <w:cantSplit/>
          <w:tblHeader/>
        </w:trPr>
        <w:tc>
          <w:tcPr>
            <w:tcW w:w="6914" w:type="dxa"/>
          </w:tcPr>
          <w:p w14:paraId="4501CE88" w14:textId="77777777" w:rsidR="00EB1390" w:rsidRPr="001F4300" w:rsidRDefault="00EB1390" w:rsidP="00E11B07">
            <w:pPr>
              <w:pStyle w:val="TAL"/>
              <w:rPr>
                <w:rFonts w:cs="Arial"/>
                <w:b/>
                <w:bCs/>
                <w:i/>
                <w:iCs/>
                <w:szCs w:val="18"/>
              </w:rPr>
            </w:pPr>
            <w:r w:rsidRPr="001F4300">
              <w:rPr>
                <w:rFonts w:cs="Arial"/>
                <w:b/>
                <w:bCs/>
                <w:i/>
                <w:iCs/>
                <w:szCs w:val="18"/>
              </w:rPr>
              <w:t>condHandover-r16</w:t>
            </w:r>
          </w:p>
          <w:p w14:paraId="715D2027" w14:textId="1AEA880E" w:rsidR="00EB1390" w:rsidRPr="001F4300" w:rsidRDefault="00EB1390" w:rsidP="00E11B07">
            <w:pPr>
              <w:pStyle w:val="TAL"/>
              <w:rPr>
                <w:b/>
                <w:i/>
              </w:rPr>
            </w:pPr>
            <w:r w:rsidRPr="001F4300">
              <w:rPr>
                <w:rFonts w:eastAsia="MS PGothic" w:cs="Arial"/>
                <w:szCs w:val="18"/>
              </w:rPr>
              <w:t>Indicates whether the UE supports conditional handover including execution condition, candidate cell configuration and maximum 8 candidate cells.</w:t>
            </w:r>
            <w:r w:rsidRPr="001F4300">
              <w:t xml:space="preserve"> </w:t>
            </w:r>
            <w:ins w:id="191" w:author="Intel" w:date="2022-03-04T15:52:00Z">
              <w:r w:rsidR="008D799E">
                <w:t>Except for NTN bands</w:t>
              </w:r>
            </w:ins>
            <w:ins w:id="192" w:author="RAN2#116bis-e v2" w:date="2022-01-28T16:49:00Z">
              <w:del w:id="193" w:author="Intel" w:date="2022-03-04T15:52:00Z">
                <w:r w:rsidR="004F22BA" w:rsidDel="008D799E">
                  <w:delText>For TN</w:delText>
                </w:r>
              </w:del>
              <w:r w:rsidR="004F22BA">
                <w:t xml:space="preserve">, </w:t>
              </w:r>
            </w:ins>
            <w:r w:rsidRPr="001F4300">
              <w:rPr>
                <w:rFonts w:eastAsia="MS PGothic" w:cs="Arial"/>
                <w:szCs w:val="18"/>
              </w:rPr>
              <w:t>UE shall set the capability value consistently for all FDD-FR1 bands, all TDD-FR1 bands and all TDD-FR2 bands respectively.</w:t>
            </w:r>
            <w:ins w:id="194" w:author="RAN2#116bis-e v2" w:date="2022-01-28T16:49:00Z">
              <w:r w:rsidR="004F22BA">
                <w:rPr>
                  <w:rFonts w:eastAsia="MS PGothic" w:cs="Arial"/>
                  <w:szCs w:val="18"/>
                </w:rPr>
                <w:t xml:space="preserve"> For NTN</w:t>
              </w:r>
            </w:ins>
            <w:ins w:id="195" w:author="RAN2#116bis-e v2" w:date="2022-01-28T16:50:00Z">
              <w:r w:rsidR="004F22BA">
                <w:rPr>
                  <w:rFonts w:eastAsia="MS PGothic" w:cs="Arial"/>
                  <w:szCs w:val="18"/>
                </w:rPr>
                <w:t xml:space="preserve">, </w:t>
              </w:r>
              <w:r w:rsidR="004F22BA" w:rsidRPr="00E11B07">
                <w:rPr>
                  <w:rFonts w:eastAsia="MS PGothic" w:cs="Arial"/>
                  <w:szCs w:val="18"/>
                </w:rPr>
                <w:t xml:space="preserve">UE shall set the capability value consistently for all FDD-FR1 </w:t>
              </w:r>
              <w:r w:rsidR="004F22BA">
                <w:rPr>
                  <w:rFonts w:eastAsia="MS PGothic" w:cs="Arial"/>
                  <w:szCs w:val="18"/>
                </w:rPr>
                <w:t xml:space="preserve">NTN </w:t>
              </w:r>
              <w:r w:rsidR="004F22BA" w:rsidRPr="00E11B07">
                <w:rPr>
                  <w:rFonts w:eastAsia="MS PGothic" w:cs="Arial"/>
                  <w:szCs w:val="18"/>
                </w:rPr>
                <w:t>bands.</w:t>
              </w:r>
            </w:ins>
          </w:p>
        </w:tc>
        <w:tc>
          <w:tcPr>
            <w:tcW w:w="709" w:type="dxa"/>
          </w:tcPr>
          <w:p w14:paraId="1CA775D3" w14:textId="77777777" w:rsidR="00EB1390" w:rsidRPr="001F4300" w:rsidRDefault="00EB1390" w:rsidP="00E11B07">
            <w:pPr>
              <w:pStyle w:val="TAL"/>
              <w:jc w:val="center"/>
            </w:pPr>
            <w:r w:rsidRPr="001F4300">
              <w:rPr>
                <w:rFonts w:eastAsia="MS Mincho" w:cs="Arial"/>
                <w:bCs/>
                <w:iCs/>
                <w:szCs w:val="18"/>
              </w:rPr>
              <w:t>Band</w:t>
            </w:r>
          </w:p>
        </w:tc>
        <w:tc>
          <w:tcPr>
            <w:tcW w:w="567" w:type="dxa"/>
          </w:tcPr>
          <w:p w14:paraId="5F5FEAA7" w14:textId="77777777" w:rsidR="00EB1390" w:rsidRPr="001F4300" w:rsidRDefault="00EB1390" w:rsidP="00E11B07">
            <w:pPr>
              <w:pStyle w:val="TAL"/>
              <w:jc w:val="center"/>
            </w:pPr>
            <w:r w:rsidRPr="001F4300">
              <w:rPr>
                <w:rFonts w:eastAsia="MS Mincho" w:cs="Arial"/>
                <w:bCs/>
                <w:iCs/>
                <w:szCs w:val="18"/>
              </w:rPr>
              <w:t>No</w:t>
            </w:r>
          </w:p>
        </w:tc>
        <w:tc>
          <w:tcPr>
            <w:tcW w:w="712" w:type="dxa"/>
          </w:tcPr>
          <w:p w14:paraId="7DBA020C" w14:textId="77777777" w:rsidR="00EB1390" w:rsidRPr="001F4300" w:rsidRDefault="00EB1390" w:rsidP="00E11B07">
            <w:pPr>
              <w:pStyle w:val="TAL"/>
              <w:jc w:val="center"/>
              <w:rPr>
                <w:bCs/>
                <w:iCs/>
              </w:rPr>
            </w:pPr>
            <w:r w:rsidRPr="001F4300">
              <w:rPr>
                <w:bCs/>
                <w:iCs/>
              </w:rPr>
              <w:t>N/A</w:t>
            </w:r>
          </w:p>
        </w:tc>
        <w:tc>
          <w:tcPr>
            <w:tcW w:w="728" w:type="dxa"/>
          </w:tcPr>
          <w:p w14:paraId="63ED9073" w14:textId="77777777" w:rsidR="00EB1390" w:rsidRPr="001F4300" w:rsidRDefault="00EB1390" w:rsidP="00E11B07">
            <w:pPr>
              <w:pStyle w:val="TAL"/>
              <w:jc w:val="center"/>
              <w:rPr>
                <w:bCs/>
                <w:iCs/>
              </w:rPr>
            </w:pPr>
            <w:r w:rsidRPr="001F4300">
              <w:rPr>
                <w:bCs/>
                <w:iCs/>
              </w:rPr>
              <w:t>N/A</w:t>
            </w:r>
          </w:p>
        </w:tc>
      </w:tr>
      <w:tr w:rsidR="00EB1390" w:rsidRPr="001F4300" w14:paraId="42FC0F39" w14:textId="77777777" w:rsidTr="00EB1390">
        <w:trPr>
          <w:gridAfter w:val="1"/>
          <w:wAfter w:w="9" w:type="dxa"/>
          <w:cantSplit/>
          <w:tblHeader/>
        </w:trPr>
        <w:tc>
          <w:tcPr>
            <w:tcW w:w="6914" w:type="dxa"/>
          </w:tcPr>
          <w:p w14:paraId="396CFD60" w14:textId="77777777" w:rsidR="00EB1390" w:rsidRPr="001F4300" w:rsidRDefault="00EB1390" w:rsidP="00E11B07">
            <w:pPr>
              <w:pStyle w:val="TAL"/>
              <w:rPr>
                <w:rFonts w:cs="Arial"/>
                <w:b/>
                <w:bCs/>
                <w:i/>
                <w:iCs/>
                <w:szCs w:val="18"/>
              </w:rPr>
            </w:pPr>
            <w:r w:rsidRPr="001F4300">
              <w:rPr>
                <w:rFonts w:cs="Arial"/>
                <w:b/>
                <w:bCs/>
                <w:i/>
                <w:iCs/>
                <w:szCs w:val="18"/>
              </w:rPr>
              <w:t>condHandoverFailure-r16</w:t>
            </w:r>
          </w:p>
          <w:p w14:paraId="25412112" w14:textId="483D647A" w:rsidR="00EB1390" w:rsidRPr="001F4300" w:rsidRDefault="00EB1390" w:rsidP="00E11B07">
            <w:pPr>
              <w:pStyle w:val="TAL"/>
              <w:rPr>
                <w:b/>
                <w:i/>
              </w:rPr>
            </w:pPr>
            <w:r w:rsidRPr="001F4300">
              <w:rPr>
                <w:rFonts w:eastAsia="MS PGothic" w:cs="Arial"/>
                <w:szCs w:val="18"/>
              </w:rPr>
              <w:t xml:space="preserve">Indicates whether the UE supports conditional handover during re-establishment procedure when the selected cell is configured as candidate cell for condition handover. </w:t>
            </w:r>
            <w:ins w:id="196" w:author="Intel" w:date="2022-03-04T15:53:00Z">
              <w:r w:rsidR="008D799E">
                <w:t>Except for NTN bands</w:t>
              </w:r>
            </w:ins>
            <w:ins w:id="197" w:author="RAN2#116bis-e v2" w:date="2022-01-28T16:51:00Z">
              <w:del w:id="198" w:author="Intel" w:date="2022-03-04T15:53:00Z">
                <w:r w:rsidR="004F22BA" w:rsidDel="008D799E">
                  <w:rPr>
                    <w:rFonts w:eastAsia="MS PGothic" w:cs="Arial"/>
                    <w:szCs w:val="18"/>
                  </w:rPr>
                  <w:delText>For TN</w:delText>
                </w:r>
              </w:del>
              <w:r w:rsidR="004F22BA">
                <w:rPr>
                  <w:rFonts w:eastAsia="MS PGothic" w:cs="Arial"/>
                  <w:szCs w:val="18"/>
                </w:rPr>
                <w:t xml:space="preserve">, </w:t>
              </w:r>
            </w:ins>
            <w:r w:rsidRPr="001F4300">
              <w:rPr>
                <w:rFonts w:eastAsia="MS PGothic" w:cs="Arial"/>
                <w:szCs w:val="18"/>
              </w:rPr>
              <w:t>UE shall set the capability value consistently for all FDD-FR1 bands, all TDD-FR1 bands and all TDD-FR2 bands respectively.</w:t>
            </w:r>
            <w:ins w:id="199" w:author="RAN2#116bis-e v2" w:date="2022-01-28T16:51:00Z">
              <w:r w:rsidR="004F22BA">
                <w:rPr>
                  <w:rFonts w:eastAsia="MS PGothic" w:cs="Arial"/>
                  <w:szCs w:val="18"/>
                </w:rPr>
                <w:t xml:space="preserve"> For NTN, </w:t>
              </w:r>
              <w:r w:rsidR="004F22BA" w:rsidRPr="00E11B07">
                <w:rPr>
                  <w:rFonts w:eastAsia="MS PGothic" w:cs="Arial"/>
                  <w:szCs w:val="18"/>
                </w:rPr>
                <w:t xml:space="preserve">UE shall set the capability value consistently for all FDD-FR1 </w:t>
              </w:r>
              <w:r w:rsidR="004F22BA">
                <w:rPr>
                  <w:rFonts w:eastAsia="MS PGothic" w:cs="Arial"/>
                  <w:szCs w:val="18"/>
                </w:rPr>
                <w:t xml:space="preserve">NTN </w:t>
              </w:r>
              <w:r w:rsidR="004F22BA" w:rsidRPr="00E11B07">
                <w:rPr>
                  <w:rFonts w:eastAsia="MS PGothic" w:cs="Arial"/>
                  <w:szCs w:val="18"/>
                </w:rPr>
                <w:t>bands.</w:t>
              </w:r>
            </w:ins>
          </w:p>
        </w:tc>
        <w:tc>
          <w:tcPr>
            <w:tcW w:w="709" w:type="dxa"/>
          </w:tcPr>
          <w:p w14:paraId="4E9E772C" w14:textId="77777777" w:rsidR="00EB1390" w:rsidRPr="001F4300" w:rsidRDefault="00EB1390" w:rsidP="00E11B07">
            <w:pPr>
              <w:pStyle w:val="TAL"/>
              <w:jc w:val="center"/>
            </w:pPr>
            <w:r w:rsidRPr="001F4300">
              <w:rPr>
                <w:rFonts w:eastAsia="MS Mincho" w:cs="Arial"/>
                <w:bCs/>
                <w:iCs/>
                <w:szCs w:val="18"/>
              </w:rPr>
              <w:t>Band</w:t>
            </w:r>
          </w:p>
        </w:tc>
        <w:tc>
          <w:tcPr>
            <w:tcW w:w="567" w:type="dxa"/>
          </w:tcPr>
          <w:p w14:paraId="304E9F56" w14:textId="77777777" w:rsidR="00EB1390" w:rsidRPr="001F4300" w:rsidRDefault="00EB1390" w:rsidP="00E11B07">
            <w:pPr>
              <w:pStyle w:val="TAL"/>
              <w:jc w:val="center"/>
            </w:pPr>
            <w:r w:rsidRPr="001F4300">
              <w:rPr>
                <w:rFonts w:eastAsia="MS Mincho" w:cs="Arial"/>
                <w:bCs/>
                <w:iCs/>
                <w:szCs w:val="18"/>
              </w:rPr>
              <w:t>No</w:t>
            </w:r>
          </w:p>
        </w:tc>
        <w:tc>
          <w:tcPr>
            <w:tcW w:w="712" w:type="dxa"/>
          </w:tcPr>
          <w:p w14:paraId="5343839A" w14:textId="77777777" w:rsidR="00EB1390" w:rsidRPr="001F4300" w:rsidRDefault="00EB1390" w:rsidP="00E11B07">
            <w:pPr>
              <w:pStyle w:val="TAL"/>
              <w:jc w:val="center"/>
              <w:rPr>
                <w:bCs/>
                <w:iCs/>
              </w:rPr>
            </w:pPr>
            <w:r w:rsidRPr="001F4300">
              <w:rPr>
                <w:bCs/>
                <w:iCs/>
              </w:rPr>
              <w:t>N/A</w:t>
            </w:r>
          </w:p>
        </w:tc>
        <w:tc>
          <w:tcPr>
            <w:tcW w:w="728" w:type="dxa"/>
          </w:tcPr>
          <w:p w14:paraId="601C9139" w14:textId="77777777" w:rsidR="00EB1390" w:rsidRPr="001F4300" w:rsidRDefault="00EB1390" w:rsidP="00E11B07">
            <w:pPr>
              <w:pStyle w:val="TAL"/>
              <w:jc w:val="center"/>
              <w:rPr>
                <w:bCs/>
                <w:iCs/>
              </w:rPr>
            </w:pPr>
            <w:r w:rsidRPr="001F4300">
              <w:rPr>
                <w:bCs/>
                <w:iCs/>
              </w:rPr>
              <w:t>N/A</w:t>
            </w:r>
          </w:p>
        </w:tc>
      </w:tr>
      <w:tr w:rsidR="00EB1390" w:rsidRPr="001F4300" w14:paraId="406E317A" w14:textId="77777777" w:rsidTr="00EB1390">
        <w:trPr>
          <w:gridAfter w:val="1"/>
          <w:wAfter w:w="9" w:type="dxa"/>
          <w:cantSplit/>
          <w:tblHeader/>
        </w:trPr>
        <w:tc>
          <w:tcPr>
            <w:tcW w:w="6914" w:type="dxa"/>
          </w:tcPr>
          <w:p w14:paraId="5AE0DD8A" w14:textId="77777777" w:rsidR="00EB1390" w:rsidRPr="001F4300" w:rsidRDefault="00EB1390" w:rsidP="00E11B07">
            <w:pPr>
              <w:pStyle w:val="TAL"/>
              <w:rPr>
                <w:rFonts w:eastAsia="MS PGothic" w:cs="Arial"/>
                <w:b/>
                <w:bCs/>
                <w:i/>
                <w:iCs/>
                <w:szCs w:val="18"/>
              </w:rPr>
            </w:pPr>
            <w:r w:rsidRPr="001F4300">
              <w:rPr>
                <w:rFonts w:cs="Arial"/>
                <w:b/>
                <w:bCs/>
                <w:i/>
                <w:iCs/>
                <w:szCs w:val="18"/>
              </w:rPr>
              <w:t>condHandoverTwoTriggerEvents-r16</w:t>
            </w:r>
          </w:p>
          <w:p w14:paraId="7F9FDD2E" w14:textId="3CAC469A" w:rsidR="00EB1390" w:rsidRPr="001F4300" w:rsidRDefault="00EB1390" w:rsidP="00E11B07">
            <w:pPr>
              <w:pStyle w:val="TAL"/>
              <w:rPr>
                <w:b/>
                <w:i/>
              </w:rPr>
            </w:pPr>
            <w:r w:rsidRPr="001F4300">
              <w:rPr>
                <w:rFonts w:eastAsia="MS PGothic" w:cs="Arial"/>
                <w:szCs w:val="18"/>
              </w:rPr>
              <w:t xml:space="preserve">Indicates whether the UE supports 2 trigger events for same execution condition. This feature is mandatory supported if the UE supports </w:t>
            </w:r>
            <w:r w:rsidRPr="001F4300">
              <w:rPr>
                <w:rFonts w:eastAsia="MS PGothic" w:cs="Arial"/>
                <w:i/>
                <w:iCs/>
                <w:szCs w:val="18"/>
              </w:rPr>
              <w:t>condHandover-r16</w:t>
            </w:r>
            <w:r w:rsidRPr="001F4300">
              <w:rPr>
                <w:rFonts w:eastAsia="MS PGothic" w:cs="Arial"/>
                <w:szCs w:val="18"/>
              </w:rPr>
              <w:t>.</w:t>
            </w:r>
            <w:ins w:id="200" w:author="RAN2#116bis-e v2" w:date="2022-01-28T16:51:00Z">
              <w:r w:rsidR="004F22BA">
                <w:rPr>
                  <w:rFonts w:eastAsia="MS PGothic" w:cs="Arial"/>
                  <w:szCs w:val="18"/>
                </w:rPr>
                <w:t xml:space="preserve"> </w:t>
              </w:r>
            </w:ins>
            <w:ins w:id="201" w:author="Intel" w:date="2022-03-04T15:54:00Z">
              <w:r w:rsidR="008D799E">
                <w:t>Except for NTN bands</w:t>
              </w:r>
            </w:ins>
            <w:commentRangeStart w:id="202"/>
            <w:commentRangeStart w:id="203"/>
            <w:ins w:id="204" w:author="RAN2#116bis-e v2" w:date="2022-01-28T16:51:00Z">
              <w:del w:id="205" w:author="Intel" w:date="2022-03-04T15:54:00Z">
                <w:r w:rsidR="004F22BA" w:rsidDel="008D799E">
                  <w:rPr>
                    <w:rFonts w:eastAsia="MS PGothic" w:cs="Arial"/>
                    <w:szCs w:val="18"/>
                  </w:rPr>
                  <w:delText>For TN</w:delText>
                </w:r>
              </w:del>
              <w:r w:rsidR="004F22BA">
                <w:rPr>
                  <w:rFonts w:eastAsia="MS PGothic" w:cs="Arial"/>
                  <w:szCs w:val="18"/>
                </w:rPr>
                <w:t xml:space="preserve">, </w:t>
              </w:r>
            </w:ins>
            <w:r w:rsidRPr="001F4300">
              <w:rPr>
                <w:rFonts w:eastAsia="MS PGothic" w:cs="Arial"/>
                <w:szCs w:val="18"/>
              </w:rPr>
              <w:t xml:space="preserve"> </w:t>
            </w:r>
            <w:commentRangeEnd w:id="202"/>
            <w:r w:rsidR="007B0742">
              <w:rPr>
                <w:rStyle w:val="CommentReference"/>
                <w:rFonts w:ascii="Times New Roman" w:eastAsiaTheme="minorEastAsia" w:hAnsi="Times New Roman"/>
                <w:lang w:eastAsia="en-US"/>
              </w:rPr>
              <w:commentReference w:id="202"/>
            </w:r>
            <w:commentRangeEnd w:id="203"/>
            <w:r w:rsidR="008D799E">
              <w:rPr>
                <w:rStyle w:val="CommentReference"/>
                <w:rFonts w:ascii="Times New Roman" w:eastAsiaTheme="minorEastAsia" w:hAnsi="Times New Roman"/>
                <w:lang w:eastAsia="en-US"/>
              </w:rPr>
              <w:commentReference w:id="203"/>
            </w:r>
            <w:r w:rsidRPr="001F4300">
              <w:rPr>
                <w:rFonts w:eastAsia="MS PGothic" w:cs="Arial"/>
                <w:szCs w:val="18"/>
              </w:rPr>
              <w:t>UE shall set the capability value consistently for all FDD-FR1 bands, all TDD-FR1 bands and all TDD-FR2 bands respectively.</w:t>
            </w:r>
            <w:ins w:id="206" w:author="RAN2#116bis-e v2" w:date="2022-01-28T16:51:00Z">
              <w:r w:rsidR="004F22BA">
                <w:rPr>
                  <w:rFonts w:eastAsia="MS PGothic" w:cs="Arial"/>
                  <w:szCs w:val="18"/>
                </w:rPr>
                <w:t xml:space="preserve"> For NTN, </w:t>
              </w:r>
              <w:r w:rsidR="004F22BA" w:rsidRPr="00E11B07">
                <w:rPr>
                  <w:rFonts w:eastAsia="MS PGothic" w:cs="Arial"/>
                  <w:szCs w:val="18"/>
                </w:rPr>
                <w:t xml:space="preserve">UE shall set the capability value consistently for all FDD-FR1 </w:t>
              </w:r>
              <w:r w:rsidR="004F22BA">
                <w:rPr>
                  <w:rFonts w:eastAsia="MS PGothic" w:cs="Arial"/>
                  <w:szCs w:val="18"/>
                </w:rPr>
                <w:t xml:space="preserve">NTN </w:t>
              </w:r>
              <w:r w:rsidR="004F22BA" w:rsidRPr="00E11B07">
                <w:rPr>
                  <w:rFonts w:eastAsia="MS PGothic" w:cs="Arial"/>
                  <w:szCs w:val="18"/>
                </w:rPr>
                <w:t>bands.</w:t>
              </w:r>
            </w:ins>
          </w:p>
        </w:tc>
        <w:tc>
          <w:tcPr>
            <w:tcW w:w="709" w:type="dxa"/>
          </w:tcPr>
          <w:p w14:paraId="32F53D0D" w14:textId="77777777" w:rsidR="00EB1390" w:rsidRPr="001F4300" w:rsidRDefault="00EB1390" w:rsidP="00E11B07">
            <w:pPr>
              <w:pStyle w:val="TAL"/>
              <w:jc w:val="center"/>
            </w:pPr>
            <w:r w:rsidRPr="001F4300">
              <w:rPr>
                <w:rFonts w:eastAsia="MS Mincho" w:cs="Arial"/>
                <w:bCs/>
                <w:iCs/>
                <w:szCs w:val="18"/>
              </w:rPr>
              <w:t>Band</w:t>
            </w:r>
          </w:p>
        </w:tc>
        <w:tc>
          <w:tcPr>
            <w:tcW w:w="567" w:type="dxa"/>
          </w:tcPr>
          <w:p w14:paraId="0533E1A2" w14:textId="77777777" w:rsidR="00EB1390" w:rsidRPr="001F4300" w:rsidRDefault="00EB1390" w:rsidP="00E11B07">
            <w:pPr>
              <w:pStyle w:val="TAL"/>
              <w:jc w:val="center"/>
            </w:pPr>
            <w:r w:rsidRPr="001F4300">
              <w:rPr>
                <w:rFonts w:eastAsia="MS Mincho" w:cs="Arial"/>
                <w:bCs/>
                <w:iCs/>
                <w:szCs w:val="18"/>
              </w:rPr>
              <w:t>CY</w:t>
            </w:r>
          </w:p>
        </w:tc>
        <w:tc>
          <w:tcPr>
            <w:tcW w:w="712" w:type="dxa"/>
          </w:tcPr>
          <w:p w14:paraId="3263C963" w14:textId="77777777" w:rsidR="00EB1390" w:rsidRPr="001F4300" w:rsidRDefault="00EB1390" w:rsidP="00E11B07">
            <w:pPr>
              <w:pStyle w:val="TAL"/>
              <w:jc w:val="center"/>
              <w:rPr>
                <w:bCs/>
                <w:iCs/>
              </w:rPr>
            </w:pPr>
            <w:r w:rsidRPr="001F4300">
              <w:rPr>
                <w:bCs/>
                <w:iCs/>
              </w:rPr>
              <w:t>N/A</w:t>
            </w:r>
          </w:p>
        </w:tc>
        <w:tc>
          <w:tcPr>
            <w:tcW w:w="728" w:type="dxa"/>
          </w:tcPr>
          <w:p w14:paraId="3931A405" w14:textId="77777777" w:rsidR="00EB1390" w:rsidRPr="001F4300" w:rsidRDefault="00EB1390" w:rsidP="00E11B07">
            <w:pPr>
              <w:pStyle w:val="TAL"/>
              <w:jc w:val="center"/>
              <w:rPr>
                <w:bCs/>
                <w:iCs/>
              </w:rPr>
            </w:pPr>
            <w:r w:rsidRPr="001F4300">
              <w:rPr>
                <w:bCs/>
                <w:iCs/>
              </w:rPr>
              <w:t>N/A</w:t>
            </w:r>
          </w:p>
        </w:tc>
      </w:tr>
      <w:tr w:rsidR="00EB1390" w:rsidRPr="001F4300" w14:paraId="53303744" w14:textId="77777777" w:rsidTr="00EB1390">
        <w:trPr>
          <w:gridAfter w:val="1"/>
          <w:wAfter w:w="9" w:type="dxa"/>
          <w:cantSplit/>
          <w:tblHeader/>
        </w:trPr>
        <w:tc>
          <w:tcPr>
            <w:tcW w:w="6914" w:type="dxa"/>
          </w:tcPr>
          <w:p w14:paraId="5E6CF11B" w14:textId="77777777" w:rsidR="00EB1390" w:rsidRPr="001F4300" w:rsidRDefault="00EB1390" w:rsidP="00E11B07">
            <w:pPr>
              <w:pStyle w:val="TAL"/>
              <w:rPr>
                <w:rFonts w:cs="Arial"/>
                <w:b/>
                <w:bCs/>
                <w:i/>
                <w:iCs/>
                <w:szCs w:val="18"/>
              </w:rPr>
            </w:pPr>
            <w:r w:rsidRPr="001F4300">
              <w:rPr>
                <w:rFonts w:cs="Arial"/>
                <w:b/>
                <w:bCs/>
                <w:i/>
                <w:iCs/>
                <w:szCs w:val="18"/>
              </w:rPr>
              <w:lastRenderedPageBreak/>
              <w:t>condPSCellChange-r16</w:t>
            </w:r>
          </w:p>
          <w:p w14:paraId="146A8635" w14:textId="77777777" w:rsidR="00EB1390" w:rsidRPr="001F4300" w:rsidRDefault="00EB1390" w:rsidP="00E11B07">
            <w:pPr>
              <w:pStyle w:val="TAL"/>
              <w:rPr>
                <w:b/>
                <w:i/>
              </w:rPr>
            </w:pPr>
            <w:r w:rsidRPr="001F4300">
              <w:rPr>
                <w:rFonts w:eastAsia="MS PGothic" w:cs="Arial"/>
                <w:szCs w:val="18"/>
              </w:rPr>
              <w:t xml:space="preserve">Indicates whether the UE supports conditional </w:t>
            </w:r>
            <w:proofErr w:type="spellStart"/>
            <w:r w:rsidRPr="001F4300">
              <w:rPr>
                <w:rFonts w:eastAsia="MS PGothic" w:cs="Arial"/>
                <w:szCs w:val="18"/>
              </w:rPr>
              <w:t>PSCell</w:t>
            </w:r>
            <w:proofErr w:type="spellEnd"/>
            <w:r w:rsidRPr="001F4300">
              <w:rPr>
                <w:rFonts w:eastAsia="MS PGothic" w:cs="Arial"/>
                <w:szCs w:val="18"/>
              </w:rPr>
              <w:t xml:space="preserve"> change including execution condition, candidate cell configuration and maximum 8 candidate cells. UE shall set the capability value consistently for all FDD-FR1 bands, all TDD-FR1 bands and all TDD-FR2 bands respectively.</w:t>
            </w:r>
          </w:p>
        </w:tc>
        <w:tc>
          <w:tcPr>
            <w:tcW w:w="709" w:type="dxa"/>
          </w:tcPr>
          <w:p w14:paraId="55AB5A39" w14:textId="77777777" w:rsidR="00EB1390" w:rsidRPr="001F4300" w:rsidRDefault="00EB1390" w:rsidP="00E11B07">
            <w:pPr>
              <w:pStyle w:val="TAL"/>
              <w:jc w:val="center"/>
            </w:pPr>
            <w:r w:rsidRPr="001F4300">
              <w:rPr>
                <w:rFonts w:eastAsia="MS Mincho" w:cs="Arial"/>
                <w:bCs/>
                <w:iCs/>
                <w:szCs w:val="18"/>
              </w:rPr>
              <w:t>Band</w:t>
            </w:r>
          </w:p>
        </w:tc>
        <w:tc>
          <w:tcPr>
            <w:tcW w:w="567" w:type="dxa"/>
          </w:tcPr>
          <w:p w14:paraId="29B114AD" w14:textId="77777777" w:rsidR="00EB1390" w:rsidRPr="001F4300" w:rsidRDefault="00EB1390" w:rsidP="00E11B07">
            <w:pPr>
              <w:pStyle w:val="TAL"/>
              <w:jc w:val="center"/>
            </w:pPr>
            <w:r w:rsidRPr="001F4300">
              <w:rPr>
                <w:rFonts w:eastAsia="MS Mincho" w:cs="Arial"/>
                <w:bCs/>
                <w:iCs/>
                <w:szCs w:val="18"/>
              </w:rPr>
              <w:t>No</w:t>
            </w:r>
          </w:p>
        </w:tc>
        <w:tc>
          <w:tcPr>
            <w:tcW w:w="712" w:type="dxa"/>
          </w:tcPr>
          <w:p w14:paraId="0972EDC5" w14:textId="77777777" w:rsidR="00EB1390" w:rsidRPr="001F4300" w:rsidRDefault="00EB1390" w:rsidP="00E11B07">
            <w:pPr>
              <w:pStyle w:val="TAL"/>
              <w:jc w:val="center"/>
              <w:rPr>
                <w:bCs/>
                <w:iCs/>
              </w:rPr>
            </w:pPr>
            <w:r w:rsidRPr="001F4300">
              <w:rPr>
                <w:bCs/>
                <w:iCs/>
              </w:rPr>
              <w:t>N/A</w:t>
            </w:r>
          </w:p>
        </w:tc>
        <w:tc>
          <w:tcPr>
            <w:tcW w:w="728" w:type="dxa"/>
          </w:tcPr>
          <w:p w14:paraId="19184588" w14:textId="77777777" w:rsidR="00EB1390" w:rsidRPr="001F4300" w:rsidRDefault="00EB1390" w:rsidP="00E11B07">
            <w:pPr>
              <w:pStyle w:val="TAL"/>
              <w:jc w:val="center"/>
              <w:rPr>
                <w:bCs/>
                <w:iCs/>
              </w:rPr>
            </w:pPr>
            <w:r w:rsidRPr="001F4300">
              <w:rPr>
                <w:bCs/>
                <w:iCs/>
              </w:rPr>
              <w:t>N/A</w:t>
            </w:r>
          </w:p>
        </w:tc>
      </w:tr>
      <w:tr w:rsidR="00EB1390" w:rsidRPr="001F4300" w14:paraId="3869947A" w14:textId="77777777" w:rsidTr="00EB1390">
        <w:trPr>
          <w:gridAfter w:val="1"/>
          <w:wAfter w:w="9" w:type="dxa"/>
          <w:cantSplit/>
          <w:tblHeader/>
        </w:trPr>
        <w:tc>
          <w:tcPr>
            <w:tcW w:w="6914" w:type="dxa"/>
          </w:tcPr>
          <w:p w14:paraId="7BC502C4" w14:textId="77777777" w:rsidR="00EB1390" w:rsidRPr="001F4300" w:rsidRDefault="00EB1390" w:rsidP="00E11B07">
            <w:pPr>
              <w:pStyle w:val="TAL"/>
              <w:rPr>
                <w:rFonts w:eastAsia="MS PGothic" w:cs="Arial"/>
                <w:b/>
                <w:bCs/>
                <w:i/>
                <w:iCs/>
                <w:szCs w:val="18"/>
              </w:rPr>
            </w:pPr>
            <w:r w:rsidRPr="001F4300">
              <w:rPr>
                <w:rFonts w:cs="Arial"/>
                <w:b/>
                <w:bCs/>
                <w:i/>
                <w:iCs/>
                <w:szCs w:val="18"/>
              </w:rPr>
              <w:t>condPSCellChangeTwoTriggerEvents-r16</w:t>
            </w:r>
          </w:p>
          <w:p w14:paraId="50081BF4" w14:textId="77777777" w:rsidR="00EB1390" w:rsidRPr="001F4300" w:rsidRDefault="00EB1390" w:rsidP="00E11B07">
            <w:pPr>
              <w:pStyle w:val="TAL"/>
              <w:rPr>
                <w:b/>
                <w:i/>
              </w:rPr>
            </w:pPr>
            <w:r w:rsidRPr="001F4300">
              <w:t xml:space="preserve">Indicates whether the UE supports 2 trigger events for same execution condition. This feature is mandatory supported if the UE supports </w:t>
            </w:r>
            <w:r w:rsidRPr="001F4300">
              <w:rPr>
                <w:i/>
                <w:iCs/>
              </w:rPr>
              <w:t>condPSCellChange-r16</w:t>
            </w:r>
            <w:r w:rsidRPr="001F4300">
              <w:t xml:space="preserve">. </w:t>
            </w:r>
            <w:r w:rsidRPr="001F4300">
              <w:rPr>
                <w:rFonts w:eastAsia="MS PGothic" w:cs="Arial"/>
                <w:szCs w:val="18"/>
              </w:rPr>
              <w:t>UE shall set the capability value consistently for all FDD-FR1 bands, all TDD-FR1 bands and all TDD-FR2 bands respectively.</w:t>
            </w:r>
          </w:p>
        </w:tc>
        <w:tc>
          <w:tcPr>
            <w:tcW w:w="709" w:type="dxa"/>
          </w:tcPr>
          <w:p w14:paraId="62253821" w14:textId="77777777" w:rsidR="00EB1390" w:rsidRPr="001F4300" w:rsidRDefault="00EB1390" w:rsidP="00E11B07">
            <w:pPr>
              <w:pStyle w:val="TAL"/>
              <w:jc w:val="center"/>
            </w:pPr>
            <w:r w:rsidRPr="001F4300">
              <w:rPr>
                <w:rFonts w:eastAsia="MS Mincho" w:cs="Arial"/>
                <w:bCs/>
                <w:iCs/>
                <w:szCs w:val="18"/>
              </w:rPr>
              <w:t>Band</w:t>
            </w:r>
          </w:p>
        </w:tc>
        <w:tc>
          <w:tcPr>
            <w:tcW w:w="567" w:type="dxa"/>
          </w:tcPr>
          <w:p w14:paraId="48E737AF" w14:textId="77777777" w:rsidR="00EB1390" w:rsidRPr="001F4300" w:rsidRDefault="00EB1390" w:rsidP="00E11B07">
            <w:pPr>
              <w:pStyle w:val="TAL"/>
              <w:jc w:val="center"/>
            </w:pPr>
            <w:r w:rsidRPr="001F4300">
              <w:rPr>
                <w:rFonts w:eastAsia="MS Mincho" w:cs="Arial"/>
                <w:bCs/>
                <w:iCs/>
                <w:szCs w:val="18"/>
              </w:rPr>
              <w:t>CY</w:t>
            </w:r>
          </w:p>
        </w:tc>
        <w:tc>
          <w:tcPr>
            <w:tcW w:w="712" w:type="dxa"/>
          </w:tcPr>
          <w:p w14:paraId="69500B6A" w14:textId="77777777" w:rsidR="00EB1390" w:rsidRPr="001F4300" w:rsidRDefault="00EB1390" w:rsidP="00E11B07">
            <w:pPr>
              <w:pStyle w:val="TAL"/>
              <w:jc w:val="center"/>
              <w:rPr>
                <w:bCs/>
                <w:iCs/>
              </w:rPr>
            </w:pPr>
            <w:r w:rsidRPr="001F4300">
              <w:rPr>
                <w:bCs/>
                <w:iCs/>
              </w:rPr>
              <w:t>N/A</w:t>
            </w:r>
          </w:p>
        </w:tc>
        <w:tc>
          <w:tcPr>
            <w:tcW w:w="728" w:type="dxa"/>
          </w:tcPr>
          <w:p w14:paraId="3ED2CF5A" w14:textId="77777777" w:rsidR="00EB1390" w:rsidRPr="001F4300" w:rsidRDefault="00EB1390" w:rsidP="00E11B07">
            <w:pPr>
              <w:pStyle w:val="TAL"/>
              <w:jc w:val="center"/>
              <w:rPr>
                <w:bCs/>
                <w:iCs/>
              </w:rPr>
            </w:pPr>
            <w:r w:rsidRPr="001F4300">
              <w:rPr>
                <w:bCs/>
                <w:iCs/>
              </w:rPr>
              <w:t>N/A</w:t>
            </w:r>
          </w:p>
        </w:tc>
      </w:tr>
      <w:tr w:rsidR="00EB1390" w:rsidRPr="001F4300" w14:paraId="674D71FA" w14:textId="77777777" w:rsidTr="00EB1390">
        <w:trPr>
          <w:gridAfter w:val="1"/>
          <w:wAfter w:w="9" w:type="dxa"/>
          <w:cantSplit/>
          <w:tblHeader/>
        </w:trPr>
        <w:tc>
          <w:tcPr>
            <w:tcW w:w="6914" w:type="dxa"/>
          </w:tcPr>
          <w:p w14:paraId="4571CB8F" w14:textId="77777777" w:rsidR="00EB1390" w:rsidRPr="001F4300" w:rsidRDefault="00EB1390" w:rsidP="00E11B07">
            <w:pPr>
              <w:pStyle w:val="TAL"/>
              <w:rPr>
                <w:rFonts w:cs="Arial"/>
                <w:b/>
                <w:bCs/>
                <w:i/>
                <w:iCs/>
                <w:szCs w:val="18"/>
              </w:rPr>
            </w:pPr>
            <w:r w:rsidRPr="001F4300">
              <w:rPr>
                <w:rFonts w:cs="Arial"/>
                <w:b/>
                <w:bCs/>
                <w:i/>
                <w:iCs/>
                <w:szCs w:val="18"/>
              </w:rPr>
              <w:t>configuredUL-GrantType1-v1650</w:t>
            </w:r>
          </w:p>
          <w:p w14:paraId="399B127A" w14:textId="77777777" w:rsidR="00EB1390" w:rsidRPr="001F4300" w:rsidRDefault="00EB1390" w:rsidP="00E11B07">
            <w:pPr>
              <w:pStyle w:val="TAL"/>
              <w:rPr>
                <w:rFonts w:cs="Arial"/>
                <w:szCs w:val="18"/>
              </w:rPr>
            </w:pPr>
            <w:r w:rsidRPr="001F4300">
              <w:rPr>
                <w:rFonts w:cs="Arial"/>
                <w:szCs w:val="18"/>
              </w:rPr>
              <w:t>Indicates whether the UE supports Type 1 PUSCH transmissions with configured grant as specified in TS 38.214 [12] with UL-TWG-</w:t>
            </w:r>
            <w:proofErr w:type="spellStart"/>
            <w:r w:rsidRPr="001F4300">
              <w:rPr>
                <w:rFonts w:cs="Arial"/>
                <w:szCs w:val="18"/>
              </w:rPr>
              <w:t>repK</w:t>
            </w:r>
            <w:proofErr w:type="spellEnd"/>
            <w:r w:rsidRPr="001F4300">
              <w:rPr>
                <w:rFonts w:cs="Arial"/>
                <w:szCs w:val="18"/>
              </w:rPr>
              <w:t xml:space="preserve"> value of one. This applies only to non-shared spectrum channel access. For shared spectrum channel access, </w:t>
            </w:r>
            <w:r w:rsidRPr="001F4300">
              <w:rPr>
                <w:rFonts w:cs="Arial"/>
                <w:i/>
                <w:iCs/>
                <w:szCs w:val="18"/>
              </w:rPr>
              <w:t>configuredUL-GrantType1-r16</w:t>
            </w:r>
            <w:r w:rsidRPr="001F4300">
              <w:rPr>
                <w:rFonts w:cs="Arial"/>
                <w:szCs w:val="18"/>
              </w:rPr>
              <w:t xml:space="preserve"> applies. UE shall set the capability value consistently for all FDD-FR1 bands, all TDD-FR1 bands and all TDD-FR2 bands respectively.</w:t>
            </w:r>
          </w:p>
          <w:p w14:paraId="0D20B0E2" w14:textId="77777777" w:rsidR="00EB1390" w:rsidRPr="001F4300" w:rsidRDefault="00EB1390" w:rsidP="00E11B07">
            <w:pPr>
              <w:pStyle w:val="TAL"/>
              <w:rPr>
                <w:rFonts w:cs="Arial"/>
                <w:szCs w:val="18"/>
              </w:rPr>
            </w:pPr>
          </w:p>
          <w:p w14:paraId="3A2E8A6B" w14:textId="77777777" w:rsidR="00EB1390" w:rsidRPr="001F4300" w:rsidRDefault="00EB1390" w:rsidP="00E11B07">
            <w:pPr>
              <w:pStyle w:val="TAL"/>
              <w:rPr>
                <w:rFonts w:cs="Arial"/>
                <w:b/>
                <w:bCs/>
                <w:i/>
                <w:iCs/>
                <w:szCs w:val="18"/>
              </w:rPr>
            </w:pPr>
            <w:r w:rsidRPr="001F4300">
              <w:rPr>
                <w:rFonts w:cs="Arial"/>
                <w:szCs w:val="18"/>
              </w:rPr>
              <w:t xml:space="preserve">The UE only includes </w:t>
            </w:r>
            <w:r w:rsidRPr="001F4300">
              <w:rPr>
                <w:rFonts w:cs="Arial"/>
                <w:i/>
                <w:iCs/>
                <w:szCs w:val="18"/>
              </w:rPr>
              <w:t>configuredUL-GrantType1-v1650</w:t>
            </w:r>
            <w:r w:rsidRPr="001F4300">
              <w:rPr>
                <w:rFonts w:cs="Arial"/>
                <w:szCs w:val="18"/>
              </w:rPr>
              <w:t xml:space="preserve"> if </w:t>
            </w:r>
            <w:r w:rsidRPr="001F4300">
              <w:rPr>
                <w:rFonts w:cs="Arial"/>
                <w:i/>
                <w:iCs/>
                <w:szCs w:val="18"/>
              </w:rPr>
              <w:t>configuredUL-GrantType1</w:t>
            </w:r>
            <w:r w:rsidRPr="001F4300">
              <w:rPr>
                <w:rFonts w:cs="Arial"/>
                <w:szCs w:val="18"/>
              </w:rPr>
              <w:t xml:space="preserve"> is absent.</w:t>
            </w:r>
          </w:p>
        </w:tc>
        <w:tc>
          <w:tcPr>
            <w:tcW w:w="709" w:type="dxa"/>
          </w:tcPr>
          <w:p w14:paraId="26810D2E" w14:textId="77777777" w:rsidR="00EB1390" w:rsidRPr="001F4300" w:rsidRDefault="00EB1390" w:rsidP="00E11B07">
            <w:pPr>
              <w:pStyle w:val="TAL"/>
              <w:jc w:val="center"/>
              <w:rPr>
                <w:rFonts w:eastAsia="MS Mincho" w:cs="Arial"/>
                <w:bCs/>
                <w:iCs/>
                <w:szCs w:val="18"/>
              </w:rPr>
            </w:pPr>
            <w:r w:rsidRPr="001F4300">
              <w:t>Band</w:t>
            </w:r>
          </w:p>
        </w:tc>
        <w:tc>
          <w:tcPr>
            <w:tcW w:w="567" w:type="dxa"/>
          </w:tcPr>
          <w:p w14:paraId="3FE35D2D" w14:textId="77777777" w:rsidR="00EB1390" w:rsidRPr="001F4300" w:rsidRDefault="00EB1390" w:rsidP="00E11B07">
            <w:pPr>
              <w:pStyle w:val="TAL"/>
              <w:jc w:val="center"/>
              <w:rPr>
                <w:rFonts w:eastAsia="MS Mincho" w:cs="Arial"/>
                <w:bCs/>
                <w:iCs/>
                <w:szCs w:val="18"/>
              </w:rPr>
            </w:pPr>
            <w:r w:rsidRPr="001F4300">
              <w:t>No</w:t>
            </w:r>
          </w:p>
        </w:tc>
        <w:tc>
          <w:tcPr>
            <w:tcW w:w="712" w:type="dxa"/>
          </w:tcPr>
          <w:p w14:paraId="107A5B6C" w14:textId="77777777" w:rsidR="00EB1390" w:rsidRPr="001F4300" w:rsidRDefault="00EB1390" w:rsidP="00E11B07">
            <w:pPr>
              <w:pStyle w:val="TAL"/>
              <w:jc w:val="center"/>
              <w:rPr>
                <w:bCs/>
                <w:iCs/>
              </w:rPr>
            </w:pPr>
            <w:r w:rsidRPr="001F4300">
              <w:t>N/A</w:t>
            </w:r>
          </w:p>
        </w:tc>
        <w:tc>
          <w:tcPr>
            <w:tcW w:w="728" w:type="dxa"/>
          </w:tcPr>
          <w:p w14:paraId="4111EA11" w14:textId="77777777" w:rsidR="00EB1390" w:rsidRPr="001F4300" w:rsidRDefault="00EB1390" w:rsidP="00E11B07">
            <w:pPr>
              <w:pStyle w:val="TAL"/>
              <w:jc w:val="center"/>
              <w:rPr>
                <w:bCs/>
                <w:iCs/>
              </w:rPr>
            </w:pPr>
            <w:r w:rsidRPr="001F4300">
              <w:t>N/A</w:t>
            </w:r>
          </w:p>
        </w:tc>
      </w:tr>
      <w:tr w:rsidR="00EB1390" w:rsidRPr="001F4300" w14:paraId="18560A10" w14:textId="77777777" w:rsidTr="00EB1390">
        <w:trPr>
          <w:gridAfter w:val="1"/>
          <w:wAfter w:w="9" w:type="dxa"/>
          <w:cantSplit/>
          <w:tblHeader/>
        </w:trPr>
        <w:tc>
          <w:tcPr>
            <w:tcW w:w="6914" w:type="dxa"/>
          </w:tcPr>
          <w:p w14:paraId="211A81ED" w14:textId="77777777" w:rsidR="00EB1390" w:rsidRPr="001F4300" w:rsidRDefault="00EB1390" w:rsidP="00E11B07">
            <w:pPr>
              <w:pStyle w:val="TAL"/>
              <w:rPr>
                <w:rFonts w:cs="Arial"/>
                <w:b/>
                <w:bCs/>
                <w:i/>
                <w:iCs/>
                <w:szCs w:val="18"/>
              </w:rPr>
            </w:pPr>
            <w:r w:rsidRPr="001F4300">
              <w:rPr>
                <w:rFonts w:cs="Arial"/>
                <w:b/>
                <w:bCs/>
                <w:i/>
                <w:iCs/>
                <w:szCs w:val="18"/>
              </w:rPr>
              <w:t>configuredUL-GrantType2-v1650</w:t>
            </w:r>
          </w:p>
          <w:p w14:paraId="10F72F7A" w14:textId="77777777" w:rsidR="00EB1390" w:rsidRPr="001F4300" w:rsidRDefault="00EB1390" w:rsidP="00E11B07">
            <w:pPr>
              <w:pStyle w:val="TAL"/>
              <w:rPr>
                <w:rFonts w:cs="Arial"/>
                <w:szCs w:val="18"/>
              </w:rPr>
            </w:pPr>
            <w:r w:rsidRPr="001F4300">
              <w:rPr>
                <w:rFonts w:cs="Arial"/>
                <w:szCs w:val="18"/>
              </w:rPr>
              <w:t>Indicates whether the UE supports Type 2 PUSCH transmissions with configured grant as specified in TS 38.214 [12] with UL-TWG-</w:t>
            </w:r>
            <w:proofErr w:type="spellStart"/>
            <w:r w:rsidRPr="001F4300">
              <w:rPr>
                <w:rFonts w:cs="Arial"/>
                <w:szCs w:val="18"/>
              </w:rPr>
              <w:t>repK</w:t>
            </w:r>
            <w:proofErr w:type="spellEnd"/>
            <w:r w:rsidRPr="001F4300">
              <w:rPr>
                <w:rFonts w:cs="Arial"/>
                <w:szCs w:val="18"/>
              </w:rPr>
              <w:t xml:space="preserve"> value of one. This applies only to non-shared spectrum channel access. For shared spectrum channel access, </w:t>
            </w:r>
            <w:r w:rsidRPr="001F4300">
              <w:rPr>
                <w:rFonts w:cs="Arial"/>
                <w:i/>
                <w:iCs/>
                <w:szCs w:val="18"/>
              </w:rPr>
              <w:t>configuredUL-GrantType2-r16</w:t>
            </w:r>
            <w:r w:rsidRPr="001F4300">
              <w:rPr>
                <w:rFonts w:cs="Arial"/>
                <w:szCs w:val="18"/>
              </w:rPr>
              <w:t xml:space="preserve"> applies. UE shall set the capability value consistently for all FDD-FR1 bands, all TDD-FR1 bands and all TDD-FR2 bands respectively.</w:t>
            </w:r>
          </w:p>
          <w:p w14:paraId="75E50EA5" w14:textId="77777777" w:rsidR="00EB1390" w:rsidRPr="001F4300" w:rsidRDefault="00EB1390" w:rsidP="00E11B07">
            <w:pPr>
              <w:pStyle w:val="TAL"/>
              <w:rPr>
                <w:rFonts w:cs="Arial"/>
                <w:szCs w:val="18"/>
              </w:rPr>
            </w:pPr>
          </w:p>
          <w:p w14:paraId="6F6FBA0A" w14:textId="77777777" w:rsidR="00EB1390" w:rsidRPr="001F4300" w:rsidRDefault="00EB1390" w:rsidP="00E11B07">
            <w:pPr>
              <w:pStyle w:val="TAL"/>
              <w:rPr>
                <w:rFonts w:cs="Arial"/>
                <w:b/>
                <w:bCs/>
                <w:i/>
                <w:iCs/>
                <w:szCs w:val="18"/>
              </w:rPr>
            </w:pPr>
            <w:r w:rsidRPr="001F4300">
              <w:rPr>
                <w:rFonts w:cs="Arial"/>
                <w:szCs w:val="18"/>
              </w:rPr>
              <w:t>The UE only includes</w:t>
            </w:r>
            <w:r w:rsidRPr="001F4300">
              <w:rPr>
                <w:rFonts w:cs="Arial"/>
                <w:i/>
                <w:iCs/>
                <w:szCs w:val="18"/>
              </w:rPr>
              <w:t xml:space="preserve"> configuredUL-GrantType2</w:t>
            </w:r>
            <w:r w:rsidRPr="001F4300">
              <w:rPr>
                <w:rFonts w:cs="Arial"/>
                <w:szCs w:val="18"/>
              </w:rPr>
              <w:t xml:space="preserve">-v1650 if </w:t>
            </w:r>
            <w:r w:rsidRPr="001F4300">
              <w:rPr>
                <w:rFonts w:cs="Arial"/>
                <w:i/>
                <w:iCs/>
                <w:szCs w:val="18"/>
              </w:rPr>
              <w:t>configuredUL-GrantType2</w:t>
            </w:r>
            <w:r w:rsidRPr="001F4300">
              <w:rPr>
                <w:rFonts w:cs="Arial"/>
                <w:szCs w:val="18"/>
              </w:rPr>
              <w:t xml:space="preserve"> is absent.</w:t>
            </w:r>
          </w:p>
        </w:tc>
        <w:tc>
          <w:tcPr>
            <w:tcW w:w="709" w:type="dxa"/>
          </w:tcPr>
          <w:p w14:paraId="2C40F344" w14:textId="77777777" w:rsidR="00EB1390" w:rsidRPr="001F4300" w:rsidRDefault="00EB1390" w:rsidP="00E11B07">
            <w:pPr>
              <w:pStyle w:val="TAL"/>
              <w:jc w:val="center"/>
              <w:rPr>
                <w:rFonts w:eastAsia="MS Mincho" w:cs="Arial"/>
                <w:bCs/>
                <w:iCs/>
                <w:szCs w:val="18"/>
              </w:rPr>
            </w:pPr>
            <w:r w:rsidRPr="001F4300">
              <w:t>Band</w:t>
            </w:r>
          </w:p>
        </w:tc>
        <w:tc>
          <w:tcPr>
            <w:tcW w:w="567" w:type="dxa"/>
          </w:tcPr>
          <w:p w14:paraId="52C14541" w14:textId="77777777" w:rsidR="00EB1390" w:rsidRPr="001F4300" w:rsidRDefault="00EB1390" w:rsidP="00E11B07">
            <w:pPr>
              <w:pStyle w:val="TAL"/>
              <w:jc w:val="center"/>
              <w:rPr>
                <w:rFonts w:eastAsia="MS Mincho" w:cs="Arial"/>
                <w:bCs/>
                <w:iCs/>
                <w:szCs w:val="18"/>
              </w:rPr>
            </w:pPr>
            <w:r w:rsidRPr="001F4300">
              <w:t>No</w:t>
            </w:r>
          </w:p>
        </w:tc>
        <w:tc>
          <w:tcPr>
            <w:tcW w:w="712" w:type="dxa"/>
          </w:tcPr>
          <w:p w14:paraId="5B8AA860" w14:textId="77777777" w:rsidR="00EB1390" w:rsidRPr="001F4300" w:rsidRDefault="00EB1390" w:rsidP="00E11B07">
            <w:pPr>
              <w:pStyle w:val="TAL"/>
              <w:jc w:val="center"/>
              <w:rPr>
                <w:bCs/>
                <w:iCs/>
              </w:rPr>
            </w:pPr>
            <w:r w:rsidRPr="001F4300">
              <w:t>N/A</w:t>
            </w:r>
          </w:p>
        </w:tc>
        <w:tc>
          <w:tcPr>
            <w:tcW w:w="728" w:type="dxa"/>
          </w:tcPr>
          <w:p w14:paraId="716A5BF0" w14:textId="77777777" w:rsidR="00EB1390" w:rsidRPr="001F4300" w:rsidRDefault="00EB1390" w:rsidP="00E11B07">
            <w:pPr>
              <w:pStyle w:val="TAL"/>
              <w:jc w:val="center"/>
              <w:rPr>
                <w:bCs/>
                <w:iCs/>
              </w:rPr>
            </w:pPr>
            <w:r w:rsidRPr="001F4300">
              <w:t>N/A</w:t>
            </w:r>
          </w:p>
        </w:tc>
      </w:tr>
      <w:tr w:rsidR="00EB1390" w:rsidRPr="001F4300" w14:paraId="78F7A8D6" w14:textId="77777777" w:rsidTr="00EB1390">
        <w:trPr>
          <w:gridAfter w:val="1"/>
          <w:wAfter w:w="9" w:type="dxa"/>
          <w:cantSplit/>
          <w:tblHeader/>
        </w:trPr>
        <w:tc>
          <w:tcPr>
            <w:tcW w:w="6914" w:type="dxa"/>
          </w:tcPr>
          <w:p w14:paraId="37CCD5AA" w14:textId="77777777" w:rsidR="00EB1390" w:rsidRPr="001F4300" w:rsidRDefault="00EB1390" w:rsidP="00E11B07">
            <w:pPr>
              <w:pStyle w:val="TAL"/>
              <w:rPr>
                <w:b/>
                <w:i/>
              </w:rPr>
            </w:pPr>
            <w:proofErr w:type="spellStart"/>
            <w:r w:rsidRPr="001F4300">
              <w:rPr>
                <w:b/>
                <w:i/>
              </w:rPr>
              <w:t>crossCarrierScheduling-SameSCS</w:t>
            </w:r>
            <w:proofErr w:type="spellEnd"/>
          </w:p>
          <w:p w14:paraId="482DAA08" w14:textId="77777777" w:rsidR="00EB1390" w:rsidRPr="001F4300" w:rsidRDefault="00EB1390" w:rsidP="00E11B07">
            <w:pPr>
              <w:pStyle w:val="TAL"/>
            </w:pPr>
            <w:r w:rsidRPr="001F4300">
              <w:t>Indicates whether the UE supports cross carrier scheduling for the same numerology with carrier indicator field (CIF) in carrier aggregation where numerologies for the scheduling cell and scheduled cell are same.</w:t>
            </w:r>
          </w:p>
        </w:tc>
        <w:tc>
          <w:tcPr>
            <w:tcW w:w="709" w:type="dxa"/>
          </w:tcPr>
          <w:p w14:paraId="1AE0D57E" w14:textId="77777777" w:rsidR="00EB1390" w:rsidRPr="001F4300" w:rsidRDefault="00EB1390" w:rsidP="00E11B07">
            <w:pPr>
              <w:pStyle w:val="TAL"/>
              <w:jc w:val="center"/>
              <w:rPr>
                <w:rFonts w:cs="Arial"/>
                <w:szCs w:val="18"/>
              </w:rPr>
            </w:pPr>
            <w:r w:rsidRPr="001F4300">
              <w:t>Band</w:t>
            </w:r>
          </w:p>
        </w:tc>
        <w:tc>
          <w:tcPr>
            <w:tcW w:w="567" w:type="dxa"/>
          </w:tcPr>
          <w:p w14:paraId="3E6AFB6B" w14:textId="77777777" w:rsidR="00EB1390" w:rsidRPr="001F4300" w:rsidRDefault="00EB1390" w:rsidP="00E11B07">
            <w:pPr>
              <w:pStyle w:val="TAL"/>
              <w:jc w:val="center"/>
              <w:rPr>
                <w:rFonts w:cs="Arial"/>
                <w:szCs w:val="18"/>
              </w:rPr>
            </w:pPr>
            <w:r w:rsidRPr="001F4300">
              <w:t>No</w:t>
            </w:r>
          </w:p>
        </w:tc>
        <w:tc>
          <w:tcPr>
            <w:tcW w:w="712" w:type="dxa"/>
          </w:tcPr>
          <w:p w14:paraId="293C1E00" w14:textId="77777777" w:rsidR="00EB1390" w:rsidRPr="001F4300" w:rsidRDefault="00EB1390" w:rsidP="00E11B07">
            <w:pPr>
              <w:pStyle w:val="TAL"/>
              <w:jc w:val="center"/>
              <w:rPr>
                <w:rFonts w:cs="Arial"/>
                <w:szCs w:val="18"/>
              </w:rPr>
            </w:pPr>
            <w:r w:rsidRPr="001F4300">
              <w:rPr>
                <w:bCs/>
                <w:iCs/>
              </w:rPr>
              <w:t>N/A</w:t>
            </w:r>
          </w:p>
        </w:tc>
        <w:tc>
          <w:tcPr>
            <w:tcW w:w="728" w:type="dxa"/>
          </w:tcPr>
          <w:p w14:paraId="0257AF95" w14:textId="77777777" w:rsidR="00EB1390" w:rsidRPr="001F4300" w:rsidRDefault="00EB1390" w:rsidP="00E11B07">
            <w:pPr>
              <w:pStyle w:val="TAL"/>
              <w:jc w:val="center"/>
            </w:pPr>
            <w:r w:rsidRPr="001F4300">
              <w:rPr>
                <w:bCs/>
                <w:iCs/>
              </w:rPr>
              <w:t>N/A</w:t>
            </w:r>
          </w:p>
        </w:tc>
      </w:tr>
      <w:tr w:rsidR="00EB1390" w:rsidRPr="001F4300" w14:paraId="230041FE" w14:textId="77777777" w:rsidTr="00EB1390">
        <w:trPr>
          <w:gridAfter w:val="1"/>
          <w:wAfter w:w="9" w:type="dxa"/>
          <w:cantSplit/>
          <w:tblHeader/>
        </w:trPr>
        <w:tc>
          <w:tcPr>
            <w:tcW w:w="6914" w:type="dxa"/>
          </w:tcPr>
          <w:p w14:paraId="50152569" w14:textId="77777777" w:rsidR="00EB1390" w:rsidRPr="001F4300" w:rsidRDefault="00EB1390" w:rsidP="00E11B07">
            <w:pPr>
              <w:pStyle w:val="TAL"/>
              <w:rPr>
                <w:b/>
                <w:i/>
              </w:rPr>
            </w:pPr>
            <w:proofErr w:type="spellStart"/>
            <w:r w:rsidRPr="001F4300">
              <w:rPr>
                <w:b/>
                <w:i/>
              </w:rPr>
              <w:t>csi-ReportFramework</w:t>
            </w:r>
            <w:proofErr w:type="spellEnd"/>
          </w:p>
          <w:p w14:paraId="56490DE0" w14:textId="77777777" w:rsidR="00EB1390" w:rsidRPr="001F4300" w:rsidRDefault="00EB1390" w:rsidP="00E11B07">
            <w:pPr>
              <w:pStyle w:val="TAL"/>
              <w:rPr>
                <w:rFonts w:cs="Arial"/>
              </w:rPr>
            </w:pPr>
            <w:r w:rsidRPr="001F4300">
              <w:rPr>
                <w:rFonts w:cs="Arial"/>
              </w:rPr>
              <w:t>Indicates whether the UE supports CSI report framework. This capability signalling comprises the following parameters:</w:t>
            </w:r>
          </w:p>
          <w:p w14:paraId="4BA63752"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maxNumberPeriodicCSI</w:t>
            </w:r>
            <w:proofErr w:type="spellEnd"/>
            <w:r w:rsidRPr="001F4300">
              <w:rPr>
                <w:rFonts w:ascii="Arial" w:hAnsi="Arial" w:cs="Arial"/>
                <w:i/>
                <w:sz w:val="18"/>
                <w:szCs w:val="18"/>
              </w:rPr>
              <w:t>-</w:t>
            </w:r>
            <w:proofErr w:type="spellStart"/>
            <w:r w:rsidRPr="001F4300">
              <w:rPr>
                <w:rFonts w:ascii="Arial" w:hAnsi="Arial" w:cs="Arial"/>
                <w:i/>
                <w:sz w:val="18"/>
                <w:szCs w:val="18"/>
              </w:rPr>
              <w:t>PerBWP</w:t>
            </w:r>
            <w:proofErr w:type="spellEnd"/>
            <w:r w:rsidRPr="001F4300">
              <w:rPr>
                <w:rFonts w:ascii="Arial" w:hAnsi="Arial" w:cs="Arial"/>
                <w:i/>
                <w:sz w:val="18"/>
                <w:szCs w:val="18"/>
              </w:rPr>
              <w:t>-</w:t>
            </w:r>
            <w:proofErr w:type="spellStart"/>
            <w:r w:rsidRPr="001F4300">
              <w:rPr>
                <w:rFonts w:ascii="Arial" w:hAnsi="Arial" w:cs="Arial"/>
                <w:i/>
                <w:sz w:val="18"/>
                <w:szCs w:val="18"/>
              </w:rPr>
              <w:t>ForCSI</w:t>
            </w:r>
            <w:proofErr w:type="spellEnd"/>
            <w:r w:rsidRPr="001F4300">
              <w:rPr>
                <w:rFonts w:ascii="Arial" w:hAnsi="Arial" w:cs="Arial"/>
                <w:i/>
                <w:sz w:val="18"/>
                <w:szCs w:val="18"/>
              </w:rPr>
              <w:t>-Report</w:t>
            </w:r>
            <w:r w:rsidRPr="001F4300">
              <w:rPr>
                <w:rFonts w:ascii="Arial" w:hAnsi="Arial" w:cs="Arial"/>
                <w:sz w:val="18"/>
                <w:szCs w:val="18"/>
              </w:rPr>
              <w:t xml:space="preserve"> indicates the maximum number of periodic CSI report setting per BWP for CSI report;</w:t>
            </w:r>
          </w:p>
          <w:p w14:paraId="42A522AD"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maxNumberPeriodicCSI-PerBWP-ForBeamReport</w:t>
            </w:r>
            <w:proofErr w:type="spellEnd"/>
            <w:r w:rsidRPr="001F4300">
              <w:rPr>
                <w:rFonts w:ascii="Arial" w:hAnsi="Arial" w:cs="Arial"/>
                <w:sz w:val="18"/>
                <w:szCs w:val="18"/>
              </w:rPr>
              <w:t xml:space="preserve"> indicates the maximum number of periodic CSI report setting per BWP for beam report.</w:t>
            </w:r>
          </w:p>
          <w:p w14:paraId="5430112D"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w:t>
            </w:r>
            <w:proofErr w:type="spellEnd"/>
            <w:r w:rsidRPr="001F4300">
              <w:rPr>
                <w:rFonts w:ascii="Arial" w:hAnsi="Arial" w:cs="Arial"/>
                <w:i/>
                <w:sz w:val="18"/>
                <w:szCs w:val="18"/>
              </w:rPr>
              <w:t>-</w:t>
            </w:r>
            <w:proofErr w:type="spellStart"/>
            <w:r w:rsidRPr="001F4300">
              <w:rPr>
                <w:rFonts w:ascii="Arial" w:hAnsi="Arial" w:cs="Arial"/>
                <w:i/>
                <w:sz w:val="18"/>
                <w:szCs w:val="18"/>
              </w:rPr>
              <w:t>PerBWP</w:t>
            </w:r>
            <w:proofErr w:type="spellEnd"/>
            <w:r w:rsidRPr="001F4300">
              <w:rPr>
                <w:rFonts w:ascii="Arial" w:hAnsi="Arial" w:cs="Arial"/>
                <w:i/>
                <w:sz w:val="18"/>
                <w:szCs w:val="18"/>
              </w:rPr>
              <w:t>-</w:t>
            </w:r>
            <w:proofErr w:type="spellStart"/>
            <w:r w:rsidRPr="001F4300">
              <w:rPr>
                <w:rFonts w:ascii="Arial" w:hAnsi="Arial" w:cs="Arial"/>
                <w:i/>
                <w:sz w:val="18"/>
                <w:szCs w:val="18"/>
              </w:rPr>
              <w:t>ForCSI</w:t>
            </w:r>
            <w:proofErr w:type="spellEnd"/>
            <w:r w:rsidRPr="001F4300">
              <w:rPr>
                <w:rFonts w:ascii="Arial" w:hAnsi="Arial" w:cs="Arial"/>
                <w:i/>
                <w:sz w:val="18"/>
                <w:szCs w:val="18"/>
              </w:rPr>
              <w:t>-Report</w:t>
            </w:r>
            <w:r w:rsidRPr="001F4300">
              <w:rPr>
                <w:rFonts w:ascii="Arial" w:hAnsi="Arial" w:cs="Arial"/>
                <w:sz w:val="18"/>
                <w:szCs w:val="18"/>
              </w:rPr>
              <w:t xml:space="preserve"> indicates the maximum number of aperiodic CSI report setting per BWP for CSI report;</w:t>
            </w:r>
          </w:p>
          <w:p w14:paraId="530FCC61"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maxNumberAperiodicCSI-PerBWP-ForBeamReport</w:t>
            </w:r>
            <w:proofErr w:type="spellEnd"/>
            <w:r w:rsidRPr="001F4300">
              <w:rPr>
                <w:rFonts w:ascii="Arial" w:hAnsi="Arial" w:cs="Arial"/>
                <w:sz w:val="18"/>
                <w:szCs w:val="18"/>
              </w:rPr>
              <w:t xml:space="preserve"> indicates the maximum number of aperiodic CSI report setting per BWP for beam report;</w:t>
            </w:r>
          </w:p>
          <w:p w14:paraId="202087B2"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maxNumberAperiodicCSI-triggeringStatePerCC</w:t>
            </w:r>
            <w:proofErr w:type="spellEnd"/>
            <w:r w:rsidRPr="001F4300">
              <w:rPr>
                <w:rFonts w:ascii="Arial" w:hAnsi="Arial" w:cs="Arial"/>
                <w:sz w:val="18"/>
                <w:szCs w:val="18"/>
              </w:rPr>
              <w:t xml:space="preserve"> indicates the maximum number of aperiodic CSI triggering states in </w:t>
            </w:r>
            <w:r w:rsidRPr="001F4300">
              <w:rPr>
                <w:rFonts w:ascii="Arial" w:hAnsi="Arial" w:cs="Arial"/>
                <w:i/>
                <w:sz w:val="18"/>
                <w:szCs w:val="18"/>
              </w:rPr>
              <w:t>CSI-</w:t>
            </w:r>
            <w:proofErr w:type="spellStart"/>
            <w:r w:rsidRPr="001F4300">
              <w:rPr>
                <w:rFonts w:ascii="Arial" w:hAnsi="Arial" w:cs="Arial"/>
                <w:i/>
                <w:sz w:val="18"/>
                <w:szCs w:val="18"/>
              </w:rPr>
              <w:t>AperiodicTriggerStateList</w:t>
            </w:r>
            <w:proofErr w:type="spellEnd"/>
            <w:r w:rsidRPr="001F4300">
              <w:rPr>
                <w:rFonts w:ascii="Arial" w:hAnsi="Arial" w:cs="Arial"/>
                <w:sz w:val="18"/>
                <w:szCs w:val="18"/>
              </w:rPr>
              <w:t xml:space="preserve"> per CC;</w:t>
            </w:r>
          </w:p>
          <w:p w14:paraId="1B028511"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maxNumberSemiPersistentCSI</w:t>
            </w:r>
            <w:proofErr w:type="spellEnd"/>
            <w:r w:rsidRPr="001F4300">
              <w:rPr>
                <w:rFonts w:ascii="Arial" w:hAnsi="Arial" w:cs="Arial"/>
                <w:i/>
                <w:sz w:val="18"/>
                <w:szCs w:val="18"/>
              </w:rPr>
              <w:t>-</w:t>
            </w:r>
            <w:proofErr w:type="spellStart"/>
            <w:r w:rsidRPr="001F4300">
              <w:rPr>
                <w:rFonts w:ascii="Arial" w:hAnsi="Arial" w:cs="Arial"/>
                <w:i/>
                <w:sz w:val="18"/>
                <w:szCs w:val="18"/>
              </w:rPr>
              <w:t>PerBWP</w:t>
            </w:r>
            <w:proofErr w:type="spellEnd"/>
            <w:r w:rsidRPr="001F4300">
              <w:rPr>
                <w:rFonts w:ascii="Arial" w:hAnsi="Arial" w:cs="Arial"/>
                <w:i/>
                <w:sz w:val="18"/>
                <w:szCs w:val="18"/>
              </w:rPr>
              <w:t>-</w:t>
            </w:r>
            <w:proofErr w:type="spellStart"/>
            <w:r w:rsidRPr="001F4300">
              <w:rPr>
                <w:rFonts w:ascii="Arial" w:hAnsi="Arial" w:cs="Arial"/>
                <w:i/>
                <w:sz w:val="18"/>
                <w:szCs w:val="18"/>
              </w:rPr>
              <w:t>ForCSI</w:t>
            </w:r>
            <w:proofErr w:type="spellEnd"/>
            <w:r w:rsidRPr="001F4300">
              <w:rPr>
                <w:rFonts w:ascii="Arial" w:hAnsi="Arial" w:cs="Arial"/>
                <w:i/>
                <w:sz w:val="18"/>
                <w:szCs w:val="18"/>
              </w:rPr>
              <w:t>-Report</w:t>
            </w:r>
            <w:r w:rsidRPr="001F4300">
              <w:rPr>
                <w:rFonts w:ascii="Arial" w:hAnsi="Arial" w:cs="Arial"/>
                <w:sz w:val="18"/>
                <w:szCs w:val="18"/>
              </w:rPr>
              <w:t xml:space="preserve"> indicates the maximum number of semi-persistent CSI report setting per BWP for CSI report;</w:t>
            </w:r>
          </w:p>
          <w:p w14:paraId="4AB7A901"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maxNumberSemiPersistentCSI-PerBWP-ForBeamReport</w:t>
            </w:r>
            <w:proofErr w:type="spellEnd"/>
            <w:r w:rsidRPr="001F4300">
              <w:rPr>
                <w:rFonts w:ascii="Arial" w:hAnsi="Arial" w:cs="Arial"/>
                <w:sz w:val="18"/>
                <w:szCs w:val="18"/>
              </w:rPr>
              <w:t xml:space="preserve"> indicates the maximum number of semi-persistent CSI report setting per BWP for beam report;</w:t>
            </w:r>
          </w:p>
          <w:p w14:paraId="02DB5E50" w14:textId="77777777" w:rsidR="00EB1390" w:rsidRPr="001F4300" w:rsidRDefault="00EB1390" w:rsidP="00E11B07">
            <w:pPr>
              <w:pStyle w:val="B1"/>
              <w:tabs>
                <w:tab w:val="left" w:pos="2007"/>
              </w:tabs>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simultaneousCSI-ReportsPerCC</w:t>
            </w:r>
            <w:proofErr w:type="spellEnd"/>
            <w:r w:rsidRPr="001F4300">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1F4300">
              <w:rPr>
                <w:rFonts w:ascii="Arial" w:hAnsi="Arial" w:cs="Arial"/>
                <w:sz w:val="18"/>
                <w:szCs w:val="18"/>
              </w:rPr>
              <w:t>simultaneousCSI-ReportsPerCC</w:t>
            </w:r>
            <w:proofErr w:type="spellEnd"/>
            <w:r w:rsidRPr="001F4300">
              <w:rPr>
                <w:rFonts w:ascii="Arial" w:hAnsi="Arial" w:cs="Arial"/>
                <w:sz w:val="18"/>
                <w:szCs w:val="18"/>
              </w:rPr>
              <w:t xml:space="preserve"> includes the beam report and CSI report.</w:t>
            </w:r>
          </w:p>
          <w:p w14:paraId="34BDD976" w14:textId="77777777" w:rsidR="00EB1390" w:rsidRPr="001F4300" w:rsidRDefault="00EB1390" w:rsidP="00E11B07">
            <w:pPr>
              <w:pStyle w:val="TAL"/>
            </w:pPr>
            <w:r w:rsidRPr="001F4300">
              <w:t xml:space="preserve">The UE is mandated to report </w:t>
            </w:r>
            <w:proofErr w:type="spellStart"/>
            <w:r w:rsidRPr="001F4300">
              <w:rPr>
                <w:i/>
                <w:iCs/>
              </w:rPr>
              <w:t>csi-ReportFramework</w:t>
            </w:r>
            <w:proofErr w:type="spellEnd"/>
            <w:r w:rsidRPr="001F4300">
              <w:t>.</w:t>
            </w:r>
          </w:p>
          <w:p w14:paraId="724C58C3" w14:textId="77777777" w:rsidR="00EB1390" w:rsidRPr="001F4300" w:rsidRDefault="00EB1390" w:rsidP="00E11B07">
            <w:pPr>
              <w:pStyle w:val="TAL"/>
            </w:pPr>
          </w:p>
        </w:tc>
        <w:tc>
          <w:tcPr>
            <w:tcW w:w="709" w:type="dxa"/>
          </w:tcPr>
          <w:p w14:paraId="75F619F6" w14:textId="77777777" w:rsidR="00EB1390" w:rsidRPr="001F4300" w:rsidRDefault="00EB1390" w:rsidP="00E11B07">
            <w:pPr>
              <w:pStyle w:val="TAL"/>
              <w:jc w:val="center"/>
            </w:pPr>
            <w:r w:rsidRPr="001F4300">
              <w:rPr>
                <w:rFonts w:cs="Arial"/>
                <w:szCs w:val="18"/>
              </w:rPr>
              <w:t>Band</w:t>
            </w:r>
          </w:p>
        </w:tc>
        <w:tc>
          <w:tcPr>
            <w:tcW w:w="567" w:type="dxa"/>
          </w:tcPr>
          <w:p w14:paraId="7D4EEC92" w14:textId="77777777" w:rsidR="00EB1390" w:rsidRPr="001F4300" w:rsidRDefault="00EB1390" w:rsidP="00E11B07">
            <w:pPr>
              <w:pStyle w:val="TAL"/>
              <w:jc w:val="center"/>
            </w:pPr>
            <w:r w:rsidRPr="001F4300">
              <w:rPr>
                <w:rFonts w:cs="Arial"/>
                <w:szCs w:val="18"/>
              </w:rPr>
              <w:t>Yes</w:t>
            </w:r>
          </w:p>
        </w:tc>
        <w:tc>
          <w:tcPr>
            <w:tcW w:w="712" w:type="dxa"/>
          </w:tcPr>
          <w:p w14:paraId="57D6A721" w14:textId="77777777" w:rsidR="00EB1390" w:rsidRPr="001F4300" w:rsidRDefault="00EB1390" w:rsidP="00E11B07">
            <w:pPr>
              <w:pStyle w:val="TAL"/>
              <w:jc w:val="center"/>
            </w:pPr>
            <w:r w:rsidRPr="001F4300">
              <w:rPr>
                <w:bCs/>
                <w:iCs/>
              </w:rPr>
              <w:t>N/A</w:t>
            </w:r>
          </w:p>
        </w:tc>
        <w:tc>
          <w:tcPr>
            <w:tcW w:w="728" w:type="dxa"/>
          </w:tcPr>
          <w:p w14:paraId="60D69433" w14:textId="77777777" w:rsidR="00EB1390" w:rsidRPr="001F4300" w:rsidRDefault="00EB1390" w:rsidP="00E11B07">
            <w:pPr>
              <w:pStyle w:val="TAL"/>
              <w:jc w:val="center"/>
            </w:pPr>
            <w:r w:rsidRPr="001F4300">
              <w:rPr>
                <w:bCs/>
                <w:iCs/>
              </w:rPr>
              <w:t>N/A</w:t>
            </w:r>
          </w:p>
        </w:tc>
      </w:tr>
      <w:tr w:rsidR="00EB1390" w:rsidRPr="001F4300" w14:paraId="1257BE72" w14:textId="77777777" w:rsidTr="00EB1390">
        <w:trPr>
          <w:gridAfter w:val="1"/>
          <w:wAfter w:w="9" w:type="dxa"/>
          <w:cantSplit/>
          <w:tblHeader/>
        </w:trPr>
        <w:tc>
          <w:tcPr>
            <w:tcW w:w="6914" w:type="dxa"/>
          </w:tcPr>
          <w:p w14:paraId="5BF08277" w14:textId="77777777" w:rsidR="00EB1390" w:rsidRPr="001F4300" w:rsidRDefault="00EB1390" w:rsidP="00E11B07">
            <w:pPr>
              <w:pStyle w:val="TAL"/>
              <w:rPr>
                <w:b/>
                <w:i/>
              </w:rPr>
            </w:pPr>
            <w:r w:rsidRPr="001F4300">
              <w:rPr>
                <w:b/>
                <w:i/>
              </w:rPr>
              <w:lastRenderedPageBreak/>
              <w:t>csi-ReportFrameworkExt-r16</w:t>
            </w:r>
          </w:p>
          <w:p w14:paraId="34C9FD3A" w14:textId="77777777" w:rsidR="00EB1390" w:rsidRPr="001F4300" w:rsidRDefault="00EB1390" w:rsidP="00E11B07">
            <w:pPr>
              <w:pStyle w:val="TAL"/>
              <w:rPr>
                <w:rFonts w:cs="Arial"/>
                <w:szCs w:val="18"/>
                <w:lang w:eastAsia="ko-KR"/>
              </w:rPr>
            </w:pPr>
            <w:r w:rsidRPr="001F4300">
              <w:rPr>
                <w:rFonts w:cs="Arial"/>
              </w:rPr>
              <w:t xml:space="preserve">Indicates whether the UE supports the </w:t>
            </w:r>
            <w:r w:rsidRPr="001F4300">
              <w:rPr>
                <w:rFonts w:cs="Arial"/>
                <w:szCs w:val="18"/>
                <w:lang w:eastAsia="ko-KR"/>
              </w:rPr>
              <w:t>extension of the maximum number of configured aperiodic CSI report settings for all codebook types. The capability signalling comprises the following:</w:t>
            </w:r>
          </w:p>
          <w:p w14:paraId="4404666C" w14:textId="77777777" w:rsidR="00EB1390" w:rsidRPr="001F4300" w:rsidRDefault="00EB1390" w:rsidP="00E11B07">
            <w:pPr>
              <w:pStyle w:val="TAL"/>
              <w:rPr>
                <w:b/>
                <w:i/>
              </w:rPr>
            </w:pPr>
            <w:r w:rsidRPr="001F4300">
              <w:rPr>
                <w:rFonts w:cs="Arial"/>
                <w:i/>
                <w:szCs w:val="18"/>
              </w:rPr>
              <w:t>maxNumberAperiodicCSI-PerBWP-ForCSI-ReportExt-r16</w:t>
            </w:r>
            <w:r w:rsidRPr="001F4300">
              <w:rPr>
                <w:rFonts w:cs="Arial"/>
                <w:szCs w:val="18"/>
              </w:rPr>
              <w:t xml:space="preserve"> indicates the extended maximum number of aperiodic CSI report setting per BWP for CSI report. If present, the value of </w:t>
            </w:r>
            <w:r w:rsidRPr="001F4300">
              <w:rPr>
                <w:rFonts w:cs="Arial"/>
                <w:i/>
                <w:szCs w:val="18"/>
              </w:rPr>
              <w:t>maxNumberAperiodicCSI-PerBWP-ForCSI-Report-r16</w:t>
            </w:r>
            <w:r w:rsidRPr="001F4300">
              <w:rPr>
                <w:rFonts w:cs="Arial"/>
                <w:szCs w:val="18"/>
              </w:rPr>
              <w:t xml:space="preserve"> shall replace the corresponding value in </w:t>
            </w:r>
            <w:proofErr w:type="spellStart"/>
            <w:r w:rsidRPr="001F4300">
              <w:rPr>
                <w:i/>
                <w:iCs/>
              </w:rPr>
              <w:t>csi-ReportFramework</w:t>
            </w:r>
            <w:proofErr w:type="spellEnd"/>
            <w:r w:rsidRPr="001F4300">
              <w:rPr>
                <w:rFonts w:cs="Arial"/>
                <w:szCs w:val="18"/>
              </w:rPr>
              <w:t>.</w:t>
            </w:r>
          </w:p>
        </w:tc>
        <w:tc>
          <w:tcPr>
            <w:tcW w:w="709" w:type="dxa"/>
          </w:tcPr>
          <w:p w14:paraId="77DA1A98" w14:textId="77777777" w:rsidR="00EB1390" w:rsidRPr="001F4300" w:rsidRDefault="00EB1390" w:rsidP="00E11B07">
            <w:pPr>
              <w:pStyle w:val="TAL"/>
              <w:jc w:val="center"/>
              <w:rPr>
                <w:rFonts w:cs="Arial"/>
                <w:szCs w:val="18"/>
              </w:rPr>
            </w:pPr>
            <w:r w:rsidRPr="001F4300">
              <w:rPr>
                <w:rFonts w:cs="Arial"/>
                <w:szCs w:val="18"/>
              </w:rPr>
              <w:t>Band</w:t>
            </w:r>
          </w:p>
        </w:tc>
        <w:tc>
          <w:tcPr>
            <w:tcW w:w="567" w:type="dxa"/>
          </w:tcPr>
          <w:p w14:paraId="053B1F80" w14:textId="77777777" w:rsidR="00EB1390" w:rsidRPr="001F4300" w:rsidRDefault="00EB1390" w:rsidP="00E11B07">
            <w:pPr>
              <w:pStyle w:val="TAL"/>
              <w:jc w:val="center"/>
              <w:rPr>
                <w:rFonts w:cs="Arial"/>
                <w:szCs w:val="18"/>
              </w:rPr>
            </w:pPr>
            <w:r w:rsidRPr="001F4300">
              <w:rPr>
                <w:rFonts w:cs="Arial"/>
                <w:szCs w:val="18"/>
              </w:rPr>
              <w:t>No</w:t>
            </w:r>
          </w:p>
        </w:tc>
        <w:tc>
          <w:tcPr>
            <w:tcW w:w="712" w:type="dxa"/>
          </w:tcPr>
          <w:p w14:paraId="483422BA" w14:textId="77777777" w:rsidR="00EB1390" w:rsidRPr="001F4300" w:rsidRDefault="00EB1390" w:rsidP="00E11B07">
            <w:pPr>
              <w:pStyle w:val="TAL"/>
              <w:jc w:val="center"/>
              <w:rPr>
                <w:bCs/>
                <w:iCs/>
              </w:rPr>
            </w:pPr>
            <w:r w:rsidRPr="001F4300">
              <w:rPr>
                <w:bCs/>
                <w:iCs/>
              </w:rPr>
              <w:t>N/A</w:t>
            </w:r>
          </w:p>
        </w:tc>
        <w:tc>
          <w:tcPr>
            <w:tcW w:w="728" w:type="dxa"/>
          </w:tcPr>
          <w:p w14:paraId="13252060" w14:textId="77777777" w:rsidR="00EB1390" w:rsidRPr="001F4300" w:rsidRDefault="00EB1390" w:rsidP="00E11B07">
            <w:pPr>
              <w:pStyle w:val="TAL"/>
              <w:jc w:val="center"/>
              <w:rPr>
                <w:bCs/>
                <w:iCs/>
              </w:rPr>
            </w:pPr>
            <w:r w:rsidRPr="001F4300">
              <w:rPr>
                <w:bCs/>
                <w:iCs/>
              </w:rPr>
              <w:t>N/A</w:t>
            </w:r>
          </w:p>
        </w:tc>
      </w:tr>
      <w:tr w:rsidR="00EB1390" w:rsidRPr="001F4300" w14:paraId="3D525A29" w14:textId="77777777" w:rsidTr="00EB1390">
        <w:trPr>
          <w:gridAfter w:val="1"/>
          <w:wAfter w:w="9" w:type="dxa"/>
          <w:cantSplit/>
          <w:tblHeader/>
        </w:trPr>
        <w:tc>
          <w:tcPr>
            <w:tcW w:w="6914" w:type="dxa"/>
          </w:tcPr>
          <w:p w14:paraId="4B31DE66" w14:textId="77777777" w:rsidR="00EB1390" w:rsidRPr="001F4300" w:rsidRDefault="00EB1390" w:rsidP="00E11B07">
            <w:pPr>
              <w:pStyle w:val="TAL"/>
              <w:rPr>
                <w:b/>
                <w:bCs/>
                <w:i/>
                <w:iCs/>
              </w:rPr>
            </w:pPr>
            <w:proofErr w:type="spellStart"/>
            <w:r w:rsidRPr="001F4300">
              <w:rPr>
                <w:b/>
                <w:bCs/>
                <w:i/>
                <w:iCs/>
              </w:rPr>
              <w:t>csi</w:t>
            </w:r>
            <w:proofErr w:type="spellEnd"/>
            <w:r w:rsidRPr="001F4300">
              <w:rPr>
                <w:b/>
                <w:bCs/>
                <w:i/>
                <w:iCs/>
              </w:rPr>
              <w:t>-RS-</w:t>
            </w:r>
            <w:proofErr w:type="spellStart"/>
            <w:r w:rsidRPr="001F4300">
              <w:rPr>
                <w:b/>
                <w:bCs/>
                <w:i/>
                <w:iCs/>
              </w:rPr>
              <w:t>ForTracking</w:t>
            </w:r>
            <w:proofErr w:type="spellEnd"/>
          </w:p>
          <w:p w14:paraId="532DD7BB" w14:textId="77777777" w:rsidR="00EB1390" w:rsidRPr="001F4300" w:rsidRDefault="00EB1390" w:rsidP="00E11B07">
            <w:pPr>
              <w:pStyle w:val="TAL"/>
              <w:rPr>
                <w:rFonts w:cs="Arial"/>
                <w:bCs/>
                <w:iCs/>
                <w:szCs w:val="18"/>
              </w:rPr>
            </w:pPr>
            <w:r w:rsidRPr="001F4300">
              <w:rPr>
                <w:rFonts w:cs="Arial"/>
                <w:bCs/>
                <w:iCs/>
                <w:szCs w:val="18"/>
              </w:rPr>
              <w:t>Indicates support of CSI-RS for tracking (i.e. TRS). This capability signalling comprises the following parameters:</w:t>
            </w:r>
          </w:p>
          <w:p w14:paraId="20B9F142"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maxBurstLength</w:t>
            </w:r>
            <w:proofErr w:type="spellEnd"/>
            <w:r w:rsidRPr="001F4300">
              <w:rPr>
                <w:rFonts w:ascii="Arial" w:hAnsi="Arial" w:cs="Arial"/>
                <w:sz w:val="18"/>
                <w:szCs w:val="18"/>
              </w:rPr>
              <w:t xml:space="preserve"> indicates the TRS burst length. Value 1 indicates 1 slot and value 2 indicates both of 1 slot and 2 slots. In this release UE is mandated to report value 2;</w:t>
            </w:r>
          </w:p>
          <w:p w14:paraId="18694007"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maxSimultaneousResourceSetsPerCC</w:t>
            </w:r>
            <w:proofErr w:type="spellEnd"/>
            <w:r w:rsidRPr="001F4300">
              <w:rPr>
                <w:rFonts w:ascii="Arial" w:hAnsi="Arial" w:cs="Arial"/>
                <w:sz w:val="18"/>
                <w:szCs w:val="18"/>
              </w:rPr>
              <w:t xml:space="preserve"> indicates the maximum number of TRS resource sets per CC which the UE can track simultaneously;</w:t>
            </w:r>
          </w:p>
          <w:p w14:paraId="18CA1839"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maxConfiguredResourceSetsPerCC</w:t>
            </w:r>
            <w:proofErr w:type="spellEnd"/>
            <w:r w:rsidRPr="001F4300">
              <w:rPr>
                <w:rFonts w:ascii="Arial" w:hAnsi="Arial" w:cs="Arial"/>
                <w:sz w:val="18"/>
                <w:szCs w:val="18"/>
              </w:rPr>
              <w:t xml:space="preserve"> indicates the maximum number of TRS resource sets configured to UE per CC. It is mandated to report at least 8 for FR1 and 16 for FR2;</w:t>
            </w:r>
          </w:p>
          <w:p w14:paraId="1C1007B8"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maxConfiguredResourceSetsAllCC</w:t>
            </w:r>
            <w:proofErr w:type="spellEnd"/>
            <w:r w:rsidRPr="001F4300">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2E04DC7C" w14:textId="77777777" w:rsidR="00EB1390" w:rsidRPr="001F4300" w:rsidRDefault="00EB1390" w:rsidP="00E11B07">
            <w:pPr>
              <w:pStyle w:val="TAL"/>
            </w:pPr>
            <w:r w:rsidRPr="001F4300">
              <w:t xml:space="preserve">The UE is mandated to report </w:t>
            </w:r>
            <w:proofErr w:type="spellStart"/>
            <w:r w:rsidRPr="001F4300">
              <w:rPr>
                <w:i/>
                <w:iCs/>
              </w:rPr>
              <w:t>csi</w:t>
            </w:r>
            <w:proofErr w:type="spellEnd"/>
            <w:r w:rsidRPr="001F4300">
              <w:rPr>
                <w:i/>
                <w:iCs/>
              </w:rPr>
              <w:t>-RS-</w:t>
            </w:r>
            <w:proofErr w:type="spellStart"/>
            <w:r w:rsidRPr="001F4300">
              <w:rPr>
                <w:i/>
                <w:iCs/>
              </w:rPr>
              <w:t>ForTracking</w:t>
            </w:r>
            <w:proofErr w:type="spellEnd"/>
            <w:r w:rsidRPr="001F4300">
              <w:t>.</w:t>
            </w:r>
          </w:p>
          <w:p w14:paraId="0B8B5532" w14:textId="77777777" w:rsidR="00EB1390" w:rsidRPr="001F4300" w:rsidRDefault="00EB1390" w:rsidP="00E11B07">
            <w:pPr>
              <w:pStyle w:val="TAL"/>
            </w:pPr>
          </w:p>
        </w:tc>
        <w:tc>
          <w:tcPr>
            <w:tcW w:w="709" w:type="dxa"/>
          </w:tcPr>
          <w:p w14:paraId="7B5011F6" w14:textId="77777777" w:rsidR="00EB1390" w:rsidRPr="001F4300" w:rsidRDefault="00EB1390" w:rsidP="00E11B07">
            <w:pPr>
              <w:pStyle w:val="TAL"/>
              <w:jc w:val="center"/>
            </w:pPr>
            <w:r w:rsidRPr="001F4300">
              <w:rPr>
                <w:rFonts w:cs="Arial"/>
                <w:bCs/>
                <w:iCs/>
                <w:szCs w:val="18"/>
              </w:rPr>
              <w:t>Band</w:t>
            </w:r>
          </w:p>
        </w:tc>
        <w:tc>
          <w:tcPr>
            <w:tcW w:w="567" w:type="dxa"/>
          </w:tcPr>
          <w:p w14:paraId="49CE106A" w14:textId="77777777" w:rsidR="00EB1390" w:rsidRPr="001F4300" w:rsidRDefault="00EB1390" w:rsidP="00E11B07">
            <w:pPr>
              <w:pStyle w:val="TAL"/>
              <w:jc w:val="center"/>
            </w:pPr>
            <w:r w:rsidRPr="001F4300">
              <w:rPr>
                <w:rFonts w:cs="Arial"/>
                <w:bCs/>
                <w:iCs/>
                <w:szCs w:val="18"/>
              </w:rPr>
              <w:t>Yes</w:t>
            </w:r>
          </w:p>
        </w:tc>
        <w:tc>
          <w:tcPr>
            <w:tcW w:w="712" w:type="dxa"/>
          </w:tcPr>
          <w:p w14:paraId="01588AB4" w14:textId="77777777" w:rsidR="00EB1390" w:rsidRPr="001F4300" w:rsidRDefault="00EB1390" w:rsidP="00E11B07">
            <w:pPr>
              <w:pStyle w:val="TAL"/>
              <w:jc w:val="center"/>
            </w:pPr>
            <w:r w:rsidRPr="001F4300">
              <w:rPr>
                <w:bCs/>
                <w:iCs/>
              </w:rPr>
              <w:t>N/A</w:t>
            </w:r>
          </w:p>
        </w:tc>
        <w:tc>
          <w:tcPr>
            <w:tcW w:w="728" w:type="dxa"/>
          </w:tcPr>
          <w:p w14:paraId="3CCDC6D9" w14:textId="77777777" w:rsidR="00EB1390" w:rsidRPr="001F4300" w:rsidRDefault="00EB1390" w:rsidP="00E11B07">
            <w:pPr>
              <w:pStyle w:val="TAL"/>
              <w:jc w:val="center"/>
            </w:pPr>
            <w:r w:rsidRPr="001F4300">
              <w:rPr>
                <w:bCs/>
                <w:iCs/>
              </w:rPr>
              <w:t>N/A</w:t>
            </w:r>
          </w:p>
        </w:tc>
      </w:tr>
      <w:tr w:rsidR="00EB1390" w:rsidRPr="001F4300" w14:paraId="38D08181" w14:textId="77777777" w:rsidTr="00EB1390">
        <w:trPr>
          <w:gridAfter w:val="1"/>
          <w:wAfter w:w="9" w:type="dxa"/>
          <w:cantSplit/>
          <w:tblHeader/>
        </w:trPr>
        <w:tc>
          <w:tcPr>
            <w:tcW w:w="6914" w:type="dxa"/>
          </w:tcPr>
          <w:p w14:paraId="1B59A858" w14:textId="77777777" w:rsidR="00EB1390" w:rsidRPr="001F4300" w:rsidRDefault="00EB1390" w:rsidP="00E11B07">
            <w:pPr>
              <w:pStyle w:val="TAL"/>
              <w:rPr>
                <w:b/>
                <w:i/>
              </w:rPr>
            </w:pPr>
            <w:proofErr w:type="spellStart"/>
            <w:r w:rsidRPr="001F4300">
              <w:rPr>
                <w:b/>
                <w:i/>
              </w:rPr>
              <w:t>csi</w:t>
            </w:r>
            <w:proofErr w:type="spellEnd"/>
            <w:r w:rsidRPr="001F4300">
              <w:rPr>
                <w:b/>
                <w:i/>
              </w:rPr>
              <w:t>-RS-IM-</w:t>
            </w:r>
            <w:proofErr w:type="spellStart"/>
            <w:r w:rsidRPr="001F4300">
              <w:rPr>
                <w:b/>
                <w:i/>
              </w:rPr>
              <w:t>ReceptionForFeedback</w:t>
            </w:r>
            <w:proofErr w:type="spellEnd"/>
          </w:p>
          <w:p w14:paraId="599BFC74" w14:textId="77777777" w:rsidR="00EB1390" w:rsidRPr="001F4300" w:rsidRDefault="00EB1390" w:rsidP="00E11B07">
            <w:pPr>
              <w:pStyle w:val="TAL"/>
              <w:rPr>
                <w:rFonts w:cs="Arial"/>
                <w:szCs w:val="18"/>
              </w:rPr>
            </w:pPr>
            <w:r w:rsidRPr="001F4300">
              <w:rPr>
                <w:rFonts w:cs="Arial"/>
                <w:szCs w:val="18"/>
              </w:rPr>
              <w:t>Indicates support of CSI-RS and CSI-IM reception for CSI feedback. This capability signalling comprises the following parameters:</w:t>
            </w:r>
          </w:p>
          <w:p w14:paraId="5030C8BA"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maxConfigNumberNZP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configured NZP-CSI-RS resources per CC;</w:t>
            </w:r>
          </w:p>
          <w:p w14:paraId="7A91788F"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maxConfigNumberPortsAcrossNZP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ports across all configured NZP-CSI-RS resources per CC;</w:t>
            </w:r>
          </w:p>
          <w:p w14:paraId="39CB02DB"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maxConfigNumberCSI</w:t>
            </w:r>
            <w:proofErr w:type="spellEnd"/>
            <w:r w:rsidRPr="001F4300">
              <w:rPr>
                <w:rFonts w:ascii="Arial" w:hAnsi="Arial" w:cs="Arial"/>
                <w:i/>
                <w:sz w:val="18"/>
                <w:szCs w:val="18"/>
              </w:rPr>
              <w:t>-IM-</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configured CSI-IM resources per CC;</w:t>
            </w:r>
          </w:p>
          <w:p w14:paraId="3C395D9B"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simultaneous CSI-RS-resources per CC;</w:t>
            </w:r>
          </w:p>
          <w:p w14:paraId="7FC8D92C"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totalNumberPortsSimultaneousNZP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total number of CSI-RS ports in simultaneous CSI-RS resources per CC.</w:t>
            </w:r>
          </w:p>
          <w:p w14:paraId="57407354" w14:textId="77777777" w:rsidR="00EB1390" w:rsidRPr="001F4300" w:rsidRDefault="00EB1390" w:rsidP="00E11B07">
            <w:pPr>
              <w:pStyle w:val="TAL"/>
            </w:pPr>
            <w:r w:rsidRPr="001F4300">
              <w:t xml:space="preserve">The UE is mandated to report </w:t>
            </w:r>
            <w:proofErr w:type="spellStart"/>
            <w:r w:rsidRPr="001F4300">
              <w:t>csi</w:t>
            </w:r>
            <w:proofErr w:type="spellEnd"/>
            <w:r w:rsidRPr="001F4300">
              <w:t>-RS-IM-</w:t>
            </w:r>
            <w:proofErr w:type="spellStart"/>
            <w:r w:rsidRPr="001F4300">
              <w:t>ReceptionForFeedback</w:t>
            </w:r>
            <w:proofErr w:type="spellEnd"/>
            <w:r w:rsidRPr="001F4300">
              <w:t>.</w:t>
            </w:r>
          </w:p>
          <w:p w14:paraId="5E955194" w14:textId="77777777" w:rsidR="00EB1390" w:rsidRPr="001F4300" w:rsidRDefault="00EB1390" w:rsidP="00E11B07">
            <w:pPr>
              <w:pStyle w:val="TAL"/>
            </w:pPr>
          </w:p>
        </w:tc>
        <w:tc>
          <w:tcPr>
            <w:tcW w:w="709" w:type="dxa"/>
          </w:tcPr>
          <w:p w14:paraId="21678278" w14:textId="77777777" w:rsidR="00EB1390" w:rsidRPr="001F4300" w:rsidRDefault="00EB1390" w:rsidP="00E11B07">
            <w:pPr>
              <w:pStyle w:val="TAL"/>
              <w:jc w:val="center"/>
              <w:rPr>
                <w:rFonts w:cs="Arial"/>
                <w:szCs w:val="18"/>
              </w:rPr>
            </w:pPr>
            <w:r w:rsidRPr="001F4300">
              <w:rPr>
                <w:rFonts w:cs="Arial"/>
                <w:szCs w:val="18"/>
              </w:rPr>
              <w:t>Band</w:t>
            </w:r>
          </w:p>
        </w:tc>
        <w:tc>
          <w:tcPr>
            <w:tcW w:w="567" w:type="dxa"/>
          </w:tcPr>
          <w:p w14:paraId="1B04F80F" w14:textId="77777777" w:rsidR="00EB1390" w:rsidRPr="001F4300" w:rsidDel="00C7429B" w:rsidRDefault="00EB1390" w:rsidP="00E11B07">
            <w:pPr>
              <w:pStyle w:val="TAL"/>
              <w:jc w:val="center"/>
              <w:rPr>
                <w:rFonts w:cs="Arial"/>
                <w:szCs w:val="18"/>
              </w:rPr>
            </w:pPr>
            <w:r w:rsidRPr="001F4300">
              <w:rPr>
                <w:rFonts w:cs="Arial"/>
                <w:szCs w:val="18"/>
              </w:rPr>
              <w:t>Yes</w:t>
            </w:r>
          </w:p>
        </w:tc>
        <w:tc>
          <w:tcPr>
            <w:tcW w:w="712" w:type="dxa"/>
          </w:tcPr>
          <w:p w14:paraId="28AD0F59" w14:textId="77777777" w:rsidR="00EB1390" w:rsidRPr="001F4300" w:rsidRDefault="00EB1390" w:rsidP="00E11B07">
            <w:pPr>
              <w:pStyle w:val="TAL"/>
              <w:jc w:val="center"/>
              <w:rPr>
                <w:rFonts w:cs="Arial"/>
                <w:szCs w:val="18"/>
              </w:rPr>
            </w:pPr>
            <w:r w:rsidRPr="001F4300">
              <w:rPr>
                <w:bCs/>
                <w:iCs/>
              </w:rPr>
              <w:t>N/A</w:t>
            </w:r>
          </w:p>
        </w:tc>
        <w:tc>
          <w:tcPr>
            <w:tcW w:w="728" w:type="dxa"/>
          </w:tcPr>
          <w:p w14:paraId="12329024" w14:textId="77777777" w:rsidR="00EB1390" w:rsidRPr="001F4300" w:rsidRDefault="00EB1390" w:rsidP="00E11B07">
            <w:pPr>
              <w:pStyle w:val="TAL"/>
              <w:jc w:val="center"/>
            </w:pPr>
            <w:r w:rsidRPr="001F4300">
              <w:rPr>
                <w:bCs/>
                <w:iCs/>
              </w:rPr>
              <w:t>N/A</w:t>
            </w:r>
          </w:p>
        </w:tc>
      </w:tr>
      <w:tr w:rsidR="00EB1390" w:rsidRPr="001F4300" w14:paraId="39C5A086" w14:textId="77777777" w:rsidTr="00EB1390">
        <w:trPr>
          <w:gridAfter w:val="1"/>
          <w:wAfter w:w="9" w:type="dxa"/>
          <w:cantSplit/>
          <w:tblHeader/>
        </w:trPr>
        <w:tc>
          <w:tcPr>
            <w:tcW w:w="6914" w:type="dxa"/>
          </w:tcPr>
          <w:p w14:paraId="32051632" w14:textId="77777777" w:rsidR="00EB1390" w:rsidRPr="001F4300" w:rsidRDefault="00EB1390" w:rsidP="00E11B07">
            <w:pPr>
              <w:pStyle w:val="TAL"/>
              <w:rPr>
                <w:rFonts w:cs="Arial"/>
                <w:b/>
                <w:i/>
                <w:szCs w:val="18"/>
              </w:rPr>
            </w:pPr>
            <w:proofErr w:type="spellStart"/>
            <w:r w:rsidRPr="001F4300">
              <w:rPr>
                <w:rFonts w:cs="Arial"/>
                <w:b/>
                <w:i/>
                <w:szCs w:val="18"/>
              </w:rPr>
              <w:lastRenderedPageBreak/>
              <w:t>csi</w:t>
            </w:r>
            <w:proofErr w:type="spellEnd"/>
            <w:r w:rsidRPr="001F4300">
              <w:rPr>
                <w:rFonts w:cs="Arial"/>
                <w:b/>
                <w:i/>
                <w:szCs w:val="18"/>
              </w:rPr>
              <w:t>-RS-</w:t>
            </w:r>
            <w:proofErr w:type="spellStart"/>
            <w:r w:rsidRPr="001F4300">
              <w:rPr>
                <w:rFonts w:cs="Arial"/>
                <w:b/>
                <w:i/>
                <w:szCs w:val="18"/>
              </w:rPr>
              <w:t>ProcFrameworkForSRS</w:t>
            </w:r>
            <w:proofErr w:type="spellEnd"/>
          </w:p>
          <w:p w14:paraId="083137F6" w14:textId="77777777" w:rsidR="00EB1390" w:rsidRPr="001F4300" w:rsidRDefault="00EB1390" w:rsidP="00E11B07">
            <w:pPr>
              <w:pStyle w:val="TAL"/>
              <w:rPr>
                <w:rFonts w:eastAsia="MS PGothic" w:cs="Arial"/>
                <w:szCs w:val="18"/>
              </w:rPr>
            </w:pPr>
            <w:r w:rsidRPr="001F4300">
              <w:rPr>
                <w:rFonts w:eastAsia="MS PGothic" w:cs="Arial"/>
                <w:szCs w:val="18"/>
              </w:rPr>
              <w:t>Indicates support of CSI-RS processing framework for SRS. This capability signalling comprises the following parameters:</w:t>
            </w:r>
          </w:p>
          <w:p w14:paraId="633C89E5"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maxNumberPeriodicSRS</w:t>
            </w:r>
            <w:proofErr w:type="spellEnd"/>
            <w:r w:rsidRPr="001F4300">
              <w:rPr>
                <w:rFonts w:ascii="Arial" w:hAnsi="Arial" w:cs="Arial"/>
                <w:i/>
                <w:sz w:val="18"/>
                <w:szCs w:val="18"/>
              </w:rPr>
              <w:t>-</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PerBWP</w:t>
            </w:r>
            <w:proofErr w:type="spellEnd"/>
            <w:r w:rsidRPr="001F4300">
              <w:rPr>
                <w:rFonts w:ascii="Arial" w:hAnsi="Arial" w:cs="Arial"/>
                <w:sz w:val="18"/>
                <w:szCs w:val="18"/>
              </w:rPr>
              <w:t xml:space="preserve"> indicates the maximum number of periodic SRS resources associated with CSI-RS per BWP;</w:t>
            </w:r>
          </w:p>
          <w:p w14:paraId="2482F281"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maxNumberAperiodicSRS</w:t>
            </w:r>
            <w:proofErr w:type="spellEnd"/>
            <w:r w:rsidRPr="001F4300">
              <w:rPr>
                <w:rFonts w:ascii="Arial" w:hAnsi="Arial" w:cs="Arial"/>
                <w:i/>
                <w:sz w:val="18"/>
                <w:szCs w:val="18"/>
              </w:rPr>
              <w:t>-</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PerBWP</w:t>
            </w:r>
            <w:proofErr w:type="spellEnd"/>
            <w:r w:rsidRPr="001F4300">
              <w:rPr>
                <w:rFonts w:ascii="Arial" w:hAnsi="Arial" w:cs="Arial"/>
                <w:sz w:val="18"/>
                <w:szCs w:val="18"/>
              </w:rPr>
              <w:t xml:space="preserve"> indicates the maximum number of aperiodic SRS resources associated with CSI-RS per BWP;</w:t>
            </w:r>
          </w:p>
          <w:p w14:paraId="4E9E104F"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maxNumberSP</w:t>
            </w:r>
            <w:proofErr w:type="spellEnd"/>
            <w:r w:rsidRPr="001F4300">
              <w:rPr>
                <w:rFonts w:ascii="Arial" w:hAnsi="Arial" w:cs="Arial"/>
                <w:i/>
                <w:sz w:val="18"/>
                <w:szCs w:val="18"/>
              </w:rPr>
              <w:t>-SRS-</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PerBWP</w:t>
            </w:r>
            <w:proofErr w:type="spellEnd"/>
            <w:r w:rsidRPr="001F4300">
              <w:rPr>
                <w:rFonts w:ascii="Arial" w:hAnsi="Arial" w:cs="Arial"/>
                <w:sz w:val="18"/>
                <w:szCs w:val="18"/>
              </w:rPr>
              <w:t xml:space="preserve"> indicates the maximum number of semi-persistent SRS resources associated with CSI-RS per BWP;</w:t>
            </w:r>
          </w:p>
          <w:p w14:paraId="20E4918D" w14:textId="77777777" w:rsidR="00EB1390" w:rsidRPr="001F4300" w:rsidRDefault="00EB1390" w:rsidP="00E11B07">
            <w:pPr>
              <w:pStyle w:val="B1"/>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simultaneousSRS</w:t>
            </w:r>
            <w:proofErr w:type="spellEnd"/>
            <w:r w:rsidRPr="001F4300">
              <w:rPr>
                <w:rFonts w:ascii="Arial" w:hAnsi="Arial" w:cs="Arial"/>
                <w:i/>
                <w:sz w:val="18"/>
                <w:szCs w:val="18"/>
              </w:rPr>
              <w:t>-</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7BB08272" w14:textId="77777777" w:rsidR="00EB1390" w:rsidRPr="001F4300" w:rsidRDefault="00EB1390" w:rsidP="00E11B07">
            <w:pPr>
              <w:pStyle w:val="TAL"/>
              <w:jc w:val="center"/>
              <w:rPr>
                <w:rFonts w:cs="Arial"/>
                <w:szCs w:val="18"/>
              </w:rPr>
            </w:pPr>
            <w:r w:rsidRPr="001F4300">
              <w:rPr>
                <w:rFonts w:cs="Arial"/>
                <w:szCs w:val="18"/>
              </w:rPr>
              <w:t>Band</w:t>
            </w:r>
          </w:p>
        </w:tc>
        <w:tc>
          <w:tcPr>
            <w:tcW w:w="567" w:type="dxa"/>
          </w:tcPr>
          <w:p w14:paraId="3D894068" w14:textId="77777777" w:rsidR="00EB1390" w:rsidRPr="001F4300" w:rsidRDefault="00EB1390" w:rsidP="00E11B07">
            <w:pPr>
              <w:pStyle w:val="TAL"/>
              <w:jc w:val="center"/>
              <w:rPr>
                <w:rFonts w:cs="Arial"/>
                <w:szCs w:val="18"/>
              </w:rPr>
            </w:pPr>
            <w:r w:rsidRPr="001F4300">
              <w:rPr>
                <w:rFonts w:cs="Arial"/>
                <w:szCs w:val="18"/>
              </w:rPr>
              <w:t>No</w:t>
            </w:r>
          </w:p>
        </w:tc>
        <w:tc>
          <w:tcPr>
            <w:tcW w:w="712" w:type="dxa"/>
          </w:tcPr>
          <w:p w14:paraId="5578AC53" w14:textId="77777777" w:rsidR="00EB1390" w:rsidRPr="001F4300" w:rsidRDefault="00EB1390" w:rsidP="00E11B07">
            <w:pPr>
              <w:pStyle w:val="TAL"/>
              <w:jc w:val="center"/>
              <w:rPr>
                <w:rFonts w:cs="Arial"/>
                <w:szCs w:val="18"/>
              </w:rPr>
            </w:pPr>
            <w:r w:rsidRPr="001F4300">
              <w:rPr>
                <w:bCs/>
                <w:iCs/>
              </w:rPr>
              <w:t>N/A</w:t>
            </w:r>
          </w:p>
        </w:tc>
        <w:tc>
          <w:tcPr>
            <w:tcW w:w="728" w:type="dxa"/>
          </w:tcPr>
          <w:p w14:paraId="1177BE21" w14:textId="77777777" w:rsidR="00EB1390" w:rsidRPr="001F4300" w:rsidRDefault="00EB1390" w:rsidP="00E11B07">
            <w:pPr>
              <w:pStyle w:val="TAL"/>
              <w:jc w:val="center"/>
              <w:rPr>
                <w:rFonts w:cs="Arial"/>
                <w:szCs w:val="18"/>
              </w:rPr>
            </w:pPr>
            <w:r w:rsidRPr="001F4300">
              <w:rPr>
                <w:bCs/>
                <w:iCs/>
              </w:rPr>
              <w:t>N/A</w:t>
            </w:r>
          </w:p>
        </w:tc>
      </w:tr>
      <w:tr w:rsidR="00EB1390" w:rsidRPr="001F4300" w14:paraId="1C8D7FF8" w14:textId="77777777" w:rsidTr="00EB1390">
        <w:trPr>
          <w:gridAfter w:val="1"/>
          <w:wAfter w:w="9" w:type="dxa"/>
          <w:cantSplit/>
          <w:tblHeader/>
        </w:trPr>
        <w:tc>
          <w:tcPr>
            <w:tcW w:w="6914" w:type="dxa"/>
          </w:tcPr>
          <w:p w14:paraId="6DAC18C8" w14:textId="77777777" w:rsidR="00EB1390" w:rsidRPr="001F4300" w:rsidRDefault="00EB1390" w:rsidP="00E11B07">
            <w:pPr>
              <w:pStyle w:val="TAL"/>
              <w:rPr>
                <w:b/>
                <w:bCs/>
                <w:i/>
                <w:iCs/>
              </w:rPr>
            </w:pPr>
            <w:r w:rsidRPr="001F4300">
              <w:rPr>
                <w:b/>
                <w:bCs/>
                <w:i/>
                <w:iCs/>
              </w:rPr>
              <w:t>defaultQCL-PerCORESETPoolIndex-r16</w:t>
            </w:r>
          </w:p>
          <w:p w14:paraId="7E3FA444" w14:textId="77777777" w:rsidR="00EB1390" w:rsidRPr="001F4300" w:rsidRDefault="00EB1390" w:rsidP="00E11B07">
            <w:pPr>
              <w:pStyle w:val="TAL"/>
              <w:rPr>
                <w:b/>
                <w:bCs/>
                <w:i/>
                <w:iCs/>
              </w:rPr>
            </w:pPr>
            <w:r w:rsidRPr="001F4300">
              <w:rPr>
                <w:bCs/>
                <w:iCs/>
              </w:rPr>
              <w:t>Indicates whether the UE supports default QCL assumption per CORESET pool index</w:t>
            </w:r>
            <w:r w:rsidRPr="001F4300">
              <w:rPr>
                <w:rFonts w:cs="Arial"/>
                <w:szCs w:val="18"/>
                <w:lang w:eastAsia="ko-KR"/>
              </w:rPr>
              <w:t xml:space="preserve"> using multi-DCI based multi-TRP.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bCs/>
                <w:i/>
              </w:rPr>
              <w:t>simultaneousReceptionDiffTypeD-r16</w:t>
            </w:r>
            <w:r w:rsidRPr="001F4300">
              <w:rPr>
                <w:i/>
                <w:iCs/>
              </w:rPr>
              <w:t>.</w:t>
            </w:r>
          </w:p>
        </w:tc>
        <w:tc>
          <w:tcPr>
            <w:tcW w:w="709" w:type="dxa"/>
          </w:tcPr>
          <w:p w14:paraId="6A8DCF65" w14:textId="77777777" w:rsidR="00EB1390" w:rsidRPr="001F4300" w:rsidRDefault="00EB1390" w:rsidP="00E11B07">
            <w:pPr>
              <w:pStyle w:val="TAL"/>
              <w:jc w:val="center"/>
              <w:rPr>
                <w:bCs/>
                <w:iCs/>
              </w:rPr>
            </w:pPr>
            <w:r w:rsidRPr="001F4300">
              <w:rPr>
                <w:bCs/>
                <w:iCs/>
              </w:rPr>
              <w:t>Band</w:t>
            </w:r>
          </w:p>
        </w:tc>
        <w:tc>
          <w:tcPr>
            <w:tcW w:w="567" w:type="dxa"/>
          </w:tcPr>
          <w:p w14:paraId="5D5A37EC" w14:textId="77777777" w:rsidR="00EB1390" w:rsidRPr="001F4300" w:rsidRDefault="00EB1390" w:rsidP="00E11B07">
            <w:pPr>
              <w:pStyle w:val="TAL"/>
              <w:jc w:val="center"/>
              <w:rPr>
                <w:bCs/>
                <w:iCs/>
              </w:rPr>
            </w:pPr>
            <w:r w:rsidRPr="001F4300">
              <w:rPr>
                <w:bCs/>
                <w:iCs/>
              </w:rPr>
              <w:t>No</w:t>
            </w:r>
          </w:p>
        </w:tc>
        <w:tc>
          <w:tcPr>
            <w:tcW w:w="712" w:type="dxa"/>
          </w:tcPr>
          <w:p w14:paraId="69203797" w14:textId="77777777" w:rsidR="00EB1390" w:rsidRPr="001F4300" w:rsidRDefault="00EB1390" w:rsidP="00E11B07">
            <w:pPr>
              <w:pStyle w:val="TAL"/>
              <w:jc w:val="center"/>
              <w:rPr>
                <w:bCs/>
                <w:iCs/>
              </w:rPr>
            </w:pPr>
            <w:r w:rsidRPr="001F4300">
              <w:rPr>
                <w:bCs/>
                <w:iCs/>
              </w:rPr>
              <w:t>N/A</w:t>
            </w:r>
          </w:p>
        </w:tc>
        <w:tc>
          <w:tcPr>
            <w:tcW w:w="728" w:type="dxa"/>
          </w:tcPr>
          <w:p w14:paraId="14019A6A" w14:textId="77777777" w:rsidR="00EB1390" w:rsidRPr="001F4300" w:rsidRDefault="00EB1390" w:rsidP="00E11B07">
            <w:pPr>
              <w:pStyle w:val="TAL"/>
              <w:jc w:val="center"/>
            </w:pPr>
            <w:r w:rsidRPr="001F4300">
              <w:t>FR2 only</w:t>
            </w:r>
          </w:p>
        </w:tc>
      </w:tr>
      <w:tr w:rsidR="00EB1390" w:rsidRPr="001F4300" w14:paraId="42C454D3" w14:textId="77777777" w:rsidTr="00EB1390">
        <w:trPr>
          <w:gridAfter w:val="1"/>
          <w:wAfter w:w="9" w:type="dxa"/>
          <w:cantSplit/>
          <w:tblHeader/>
        </w:trPr>
        <w:tc>
          <w:tcPr>
            <w:tcW w:w="6914" w:type="dxa"/>
          </w:tcPr>
          <w:p w14:paraId="7B730E0E" w14:textId="77777777" w:rsidR="00EB1390" w:rsidRPr="001F4300" w:rsidRDefault="00EB1390" w:rsidP="00E11B07">
            <w:pPr>
              <w:pStyle w:val="TAL"/>
              <w:rPr>
                <w:b/>
                <w:bCs/>
                <w:i/>
                <w:iCs/>
              </w:rPr>
            </w:pPr>
            <w:r w:rsidRPr="001F4300">
              <w:rPr>
                <w:b/>
                <w:bCs/>
                <w:i/>
                <w:iCs/>
              </w:rPr>
              <w:t>defaultQCL-TwoTCI-r16</w:t>
            </w:r>
          </w:p>
          <w:p w14:paraId="07EF1B70" w14:textId="77777777" w:rsidR="00EB1390" w:rsidRPr="001F4300" w:rsidRDefault="00EB1390" w:rsidP="00E11B07">
            <w:pPr>
              <w:pStyle w:val="TAL"/>
              <w:rPr>
                <w:rFonts w:cs="Arial"/>
                <w:b/>
                <w:i/>
                <w:szCs w:val="18"/>
              </w:rPr>
            </w:pPr>
            <w:r w:rsidRPr="001F4300">
              <w:rPr>
                <w:bCs/>
                <w:iCs/>
              </w:rPr>
              <w:t xml:space="preserve">Indicates whether the UE supports default QCL assumption with </w:t>
            </w:r>
            <w:r w:rsidRPr="001F4300">
              <w:rPr>
                <w:rFonts w:cs="Arial"/>
                <w:szCs w:val="18"/>
                <w:lang w:eastAsia="ko-KR"/>
              </w:rPr>
              <w:t>two TCI states using single-DCI based multi-TRP</w:t>
            </w:r>
            <w:r w:rsidRPr="001F4300">
              <w:rPr>
                <w:bCs/>
                <w:iCs/>
              </w:rPr>
              <w:t xml:space="preserve">. </w:t>
            </w:r>
            <w:r w:rsidRPr="001F4300">
              <w:t xml:space="preserve">The UE can include this field only if </w:t>
            </w:r>
            <w:r w:rsidRPr="001F4300">
              <w:rPr>
                <w:bCs/>
                <w:i/>
              </w:rPr>
              <w:t>simultaneousReceptionDiffTypeD-r16</w:t>
            </w:r>
            <w:r w:rsidRPr="001F4300">
              <w:rPr>
                <w:b/>
                <w:i/>
              </w:rPr>
              <w:t xml:space="preserve"> </w:t>
            </w:r>
            <w:r w:rsidRPr="001F4300">
              <w:t>is present. Otherwise, the UE does not include this field.</w:t>
            </w:r>
          </w:p>
        </w:tc>
        <w:tc>
          <w:tcPr>
            <w:tcW w:w="709" w:type="dxa"/>
          </w:tcPr>
          <w:p w14:paraId="7AFC3DF9" w14:textId="77777777" w:rsidR="00EB1390" w:rsidRPr="001F4300" w:rsidRDefault="00EB1390" w:rsidP="00E11B07">
            <w:pPr>
              <w:pStyle w:val="TAL"/>
              <w:jc w:val="center"/>
              <w:rPr>
                <w:rFonts w:cs="Arial"/>
                <w:szCs w:val="18"/>
              </w:rPr>
            </w:pPr>
            <w:r w:rsidRPr="001F4300">
              <w:rPr>
                <w:bCs/>
                <w:iCs/>
              </w:rPr>
              <w:t>Band</w:t>
            </w:r>
          </w:p>
        </w:tc>
        <w:tc>
          <w:tcPr>
            <w:tcW w:w="567" w:type="dxa"/>
          </w:tcPr>
          <w:p w14:paraId="39E272B1" w14:textId="77777777" w:rsidR="00EB1390" w:rsidRPr="001F4300" w:rsidRDefault="00EB1390" w:rsidP="00E11B07">
            <w:pPr>
              <w:pStyle w:val="TAL"/>
              <w:jc w:val="center"/>
              <w:rPr>
                <w:rFonts w:cs="Arial"/>
                <w:szCs w:val="18"/>
              </w:rPr>
            </w:pPr>
            <w:r w:rsidRPr="001F4300">
              <w:rPr>
                <w:bCs/>
                <w:iCs/>
              </w:rPr>
              <w:t>No</w:t>
            </w:r>
          </w:p>
        </w:tc>
        <w:tc>
          <w:tcPr>
            <w:tcW w:w="712" w:type="dxa"/>
          </w:tcPr>
          <w:p w14:paraId="3F56C63E" w14:textId="77777777" w:rsidR="00EB1390" w:rsidRPr="001F4300" w:rsidRDefault="00EB1390" w:rsidP="00E11B07">
            <w:pPr>
              <w:pStyle w:val="TAL"/>
              <w:jc w:val="center"/>
              <w:rPr>
                <w:rFonts w:cs="Arial"/>
                <w:szCs w:val="18"/>
              </w:rPr>
            </w:pPr>
            <w:r w:rsidRPr="001F4300">
              <w:rPr>
                <w:bCs/>
                <w:iCs/>
              </w:rPr>
              <w:t>N/A</w:t>
            </w:r>
          </w:p>
        </w:tc>
        <w:tc>
          <w:tcPr>
            <w:tcW w:w="728" w:type="dxa"/>
          </w:tcPr>
          <w:p w14:paraId="7F001F79" w14:textId="77777777" w:rsidR="00EB1390" w:rsidRPr="001F4300" w:rsidRDefault="00EB1390" w:rsidP="00E11B07">
            <w:pPr>
              <w:pStyle w:val="TAL"/>
              <w:jc w:val="center"/>
              <w:rPr>
                <w:rFonts w:cs="Arial"/>
                <w:szCs w:val="18"/>
              </w:rPr>
            </w:pPr>
            <w:r w:rsidRPr="001F4300">
              <w:t>FR2 only</w:t>
            </w:r>
          </w:p>
        </w:tc>
      </w:tr>
      <w:tr w:rsidR="00EB1390" w:rsidRPr="001F4300" w14:paraId="0A354374" w14:textId="77777777" w:rsidTr="00EB1390">
        <w:trPr>
          <w:gridAfter w:val="1"/>
          <w:wAfter w:w="9" w:type="dxa"/>
          <w:cantSplit/>
          <w:tblHeader/>
        </w:trPr>
        <w:tc>
          <w:tcPr>
            <w:tcW w:w="6914" w:type="dxa"/>
          </w:tcPr>
          <w:p w14:paraId="00F703D7" w14:textId="77777777" w:rsidR="00EB1390" w:rsidRPr="001F4300" w:rsidRDefault="00EB1390" w:rsidP="00E11B07">
            <w:pPr>
              <w:pStyle w:val="TAL"/>
              <w:rPr>
                <w:b/>
                <w:bCs/>
                <w:i/>
                <w:iCs/>
                <w:lang w:eastAsia="zh-CN"/>
              </w:rPr>
            </w:pPr>
            <w:r w:rsidRPr="001F4300">
              <w:rPr>
                <w:b/>
                <w:bCs/>
                <w:i/>
                <w:iCs/>
              </w:rPr>
              <w:t>enhancedSkipUplinkTxConfigured-v1660</w:t>
            </w:r>
          </w:p>
          <w:p w14:paraId="1F5AF2C6" w14:textId="77777777" w:rsidR="00EB1390" w:rsidRPr="001F4300" w:rsidRDefault="00EB1390" w:rsidP="00E11B07">
            <w:pPr>
              <w:pStyle w:val="TAL"/>
              <w:rPr>
                <w:bCs/>
                <w:iCs/>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 and all TDD-FR2 bands respectively.</w:t>
            </w:r>
          </w:p>
          <w:p w14:paraId="7F205B16" w14:textId="77777777" w:rsidR="00EB1390" w:rsidRPr="001F4300" w:rsidRDefault="00EB1390" w:rsidP="00E11B07">
            <w:pPr>
              <w:pStyle w:val="TAL"/>
              <w:rPr>
                <w:b/>
                <w:bCs/>
                <w:i/>
                <w:iCs/>
              </w:rPr>
            </w:pPr>
            <w:r w:rsidRPr="001F4300">
              <w:t xml:space="preserve">The UE only includes </w:t>
            </w:r>
            <w:r w:rsidRPr="001F4300">
              <w:rPr>
                <w:i/>
                <w:iCs/>
              </w:rPr>
              <w:t>enhancedSkipUplinkTxConfigured-v1660</w:t>
            </w:r>
            <w:r w:rsidRPr="001F4300">
              <w:t xml:space="preserve"> if </w:t>
            </w:r>
            <w:r w:rsidRPr="001F4300">
              <w:rPr>
                <w:i/>
                <w:iCs/>
              </w:rPr>
              <w:t>enhancedSkipUplinkTxConfigured-r16</w:t>
            </w:r>
            <w:r w:rsidRPr="001F4300">
              <w:t xml:space="preserve"> is absent.</w:t>
            </w:r>
          </w:p>
        </w:tc>
        <w:tc>
          <w:tcPr>
            <w:tcW w:w="709" w:type="dxa"/>
          </w:tcPr>
          <w:p w14:paraId="17535970" w14:textId="77777777" w:rsidR="00EB1390" w:rsidRPr="001F4300" w:rsidRDefault="00EB1390" w:rsidP="00E11B07">
            <w:pPr>
              <w:pStyle w:val="TAL"/>
              <w:jc w:val="center"/>
              <w:rPr>
                <w:bCs/>
                <w:iCs/>
              </w:rPr>
            </w:pPr>
            <w:r w:rsidRPr="001F4300">
              <w:rPr>
                <w:rFonts w:cs="Arial"/>
                <w:bCs/>
                <w:iCs/>
                <w:szCs w:val="18"/>
              </w:rPr>
              <w:t>Band</w:t>
            </w:r>
          </w:p>
        </w:tc>
        <w:tc>
          <w:tcPr>
            <w:tcW w:w="567" w:type="dxa"/>
          </w:tcPr>
          <w:p w14:paraId="739AD1E9" w14:textId="77777777" w:rsidR="00EB1390" w:rsidRPr="001F4300" w:rsidRDefault="00EB1390" w:rsidP="00E11B07">
            <w:pPr>
              <w:pStyle w:val="TAL"/>
              <w:jc w:val="center"/>
              <w:rPr>
                <w:bCs/>
                <w:iCs/>
              </w:rPr>
            </w:pPr>
            <w:r w:rsidRPr="001F4300">
              <w:rPr>
                <w:rFonts w:cs="Arial"/>
                <w:bCs/>
                <w:iCs/>
                <w:szCs w:val="18"/>
              </w:rPr>
              <w:t>No</w:t>
            </w:r>
          </w:p>
        </w:tc>
        <w:tc>
          <w:tcPr>
            <w:tcW w:w="712" w:type="dxa"/>
          </w:tcPr>
          <w:p w14:paraId="1573C8A4" w14:textId="77777777" w:rsidR="00EB1390" w:rsidRPr="001F4300" w:rsidRDefault="00EB1390" w:rsidP="00E11B07">
            <w:pPr>
              <w:pStyle w:val="TAL"/>
              <w:jc w:val="center"/>
              <w:rPr>
                <w:bCs/>
                <w:iCs/>
              </w:rPr>
            </w:pPr>
            <w:r w:rsidRPr="001F4300">
              <w:rPr>
                <w:bCs/>
                <w:iCs/>
              </w:rPr>
              <w:t>N/A</w:t>
            </w:r>
          </w:p>
        </w:tc>
        <w:tc>
          <w:tcPr>
            <w:tcW w:w="728" w:type="dxa"/>
          </w:tcPr>
          <w:p w14:paraId="15E4EBC3" w14:textId="77777777" w:rsidR="00EB1390" w:rsidRPr="001F4300" w:rsidRDefault="00EB1390" w:rsidP="00E11B07">
            <w:pPr>
              <w:pStyle w:val="TAL"/>
              <w:jc w:val="center"/>
            </w:pPr>
            <w:r w:rsidRPr="001F4300">
              <w:rPr>
                <w:rFonts w:cs="Arial"/>
                <w:bCs/>
                <w:iCs/>
                <w:szCs w:val="18"/>
              </w:rPr>
              <w:t>N/A</w:t>
            </w:r>
          </w:p>
        </w:tc>
      </w:tr>
      <w:tr w:rsidR="00EB1390" w:rsidRPr="001F4300" w14:paraId="512A3998" w14:textId="77777777" w:rsidTr="00EB1390">
        <w:trPr>
          <w:gridAfter w:val="1"/>
          <w:wAfter w:w="9" w:type="dxa"/>
          <w:cantSplit/>
          <w:tblHeader/>
        </w:trPr>
        <w:tc>
          <w:tcPr>
            <w:tcW w:w="6914" w:type="dxa"/>
          </w:tcPr>
          <w:p w14:paraId="386961AD" w14:textId="77777777" w:rsidR="00EB1390" w:rsidRPr="001F4300" w:rsidRDefault="00EB1390" w:rsidP="00E11B07">
            <w:pPr>
              <w:pStyle w:val="TAL"/>
              <w:rPr>
                <w:b/>
                <w:bCs/>
                <w:i/>
                <w:iCs/>
                <w:lang w:eastAsia="zh-CN"/>
              </w:rPr>
            </w:pPr>
            <w:r w:rsidRPr="001F4300">
              <w:rPr>
                <w:b/>
                <w:bCs/>
                <w:i/>
                <w:iCs/>
              </w:rPr>
              <w:t>enhancedSkipUplinkTxDynamic-v1660</w:t>
            </w:r>
          </w:p>
          <w:p w14:paraId="3DD50DF4" w14:textId="77777777" w:rsidR="00EB1390" w:rsidRPr="001F4300" w:rsidRDefault="00EB1390" w:rsidP="00E11B07">
            <w:pPr>
              <w:pStyle w:val="TAL"/>
              <w:rPr>
                <w:bCs/>
                <w:iCs/>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 and all TDD-FR2 bands respectively.</w:t>
            </w:r>
          </w:p>
          <w:p w14:paraId="318516E5" w14:textId="77777777" w:rsidR="00EB1390" w:rsidRPr="001F4300" w:rsidRDefault="00EB1390" w:rsidP="00E11B07">
            <w:pPr>
              <w:pStyle w:val="TAL"/>
              <w:rPr>
                <w:b/>
                <w:bCs/>
                <w:i/>
                <w:iCs/>
              </w:rPr>
            </w:pPr>
            <w:r w:rsidRPr="001F4300">
              <w:t xml:space="preserve">The UE only includes </w:t>
            </w:r>
            <w:r w:rsidRPr="001F4300">
              <w:rPr>
                <w:i/>
                <w:iCs/>
              </w:rPr>
              <w:t>enhancedSkipUplinkTxDynamic-v1660</w:t>
            </w:r>
            <w:r w:rsidRPr="001F4300">
              <w:t xml:space="preserve"> if </w:t>
            </w:r>
            <w:r w:rsidRPr="001F4300">
              <w:rPr>
                <w:i/>
                <w:iCs/>
              </w:rPr>
              <w:t>enhancedSkipUplinkTxDynamic-r16</w:t>
            </w:r>
            <w:r w:rsidRPr="001F4300">
              <w:t xml:space="preserve"> is absent.</w:t>
            </w:r>
          </w:p>
        </w:tc>
        <w:tc>
          <w:tcPr>
            <w:tcW w:w="709" w:type="dxa"/>
          </w:tcPr>
          <w:p w14:paraId="59CC0D15" w14:textId="77777777" w:rsidR="00EB1390" w:rsidRPr="001F4300" w:rsidRDefault="00EB1390" w:rsidP="00E11B07">
            <w:pPr>
              <w:pStyle w:val="TAL"/>
              <w:jc w:val="center"/>
              <w:rPr>
                <w:bCs/>
                <w:iCs/>
              </w:rPr>
            </w:pPr>
            <w:r w:rsidRPr="001F4300">
              <w:rPr>
                <w:rFonts w:cs="Arial"/>
                <w:bCs/>
                <w:iCs/>
                <w:szCs w:val="18"/>
              </w:rPr>
              <w:t>Band</w:t>
            </w:r>
          </w:p>
        </w:tc>
        <w:tc>
          <w:tcPr>
            <w:tcW w:w="567" w:type="dxa"/>
          </w:tcPr>
          <w:p w14:paraId="041EB9D2" w14:textId="77777777" w:rsidR="00EB1390" w:rsidRPr="001F4300" w:rsidRDefault="00EB1390" w:rsidP="00E11B07">
            <w:pPr>
              <w:pStyle w:val="TAL"/>
              <w:jc w:val="center"/>
              <w:rPr>
                <w:bCs/>
                <w:iCs/>
              </w:rPr>
            </w:pPr>
            <w:r w:rsidRPr="001F4300">
              <w:rPr>
                <w:rFonts w:cs="Arial"/>
                <w:bCs/>
                <w:iCs/>
                <w:szCs w:val="18"/>
              </w:rPr>
              <w:t>No</w:t>
            </w:r>
          </w:p>
        </w:tc>
        <w:tc>
          <w:tcPr>
            <w:tcW w:w="712" w:type="dxa"/>
          </w:tcPr>
          <w:p w14:paraId="29CB62F0" w14:textId="77777777" w:rsidR="00EB1390" w:rsidRPr="001F4300" w:rsidRDefault="00EB1390" w:rsidP="00E11B07">
            <w:pPr>
              <w:pStyle w:val="TAL"/>
              <w:jc w:val="center"/>
              <w:rPr>
                <w:bCs/>
                <w:iCs/>
              </w:rPr>
            </w:pPr>
            <w:r w:rsidRPr="001F4300">
              <w:rPr>
                <w:bCs/>
                <w:iCs/>
              </w:rPr>
              <w:t>N/A</w:t>
            </w:r>
          </w:p>
        </w:tc>
        <w:tc>
          <w:tcPr>
            <w:tcW w:w="728" w:type="dxa"/>
          </w:tcPr>
          <w:p w14:paraId="7A9F6D1F" w14:textId="77777777" w:rsidR="00EB1390" w:rsidRPr="001F4300" w:rsidRDefault="00EB1390" w:rsidP="00E11B07">
            <w:pPr>
              <w:pStyle w:val="TAL"/>
              <w:jc w:val="center"/>
            </w:pPr>
            <w:r w:rsidRPr="001F4300">
              <w:rPr>
                <w:rFonts w:cs="Arial"/>
                <w:bCs/>
                <w:iCs/>
                <w:szCs w:val="18"/>
              </w:rPr>
              <w:t>N/A</w:t>
            </w:r>
          </w:p>
        </w:tc>
      </w:tr>
      <w:tr w:rsidR="00EB1390" w:rsidRPr="001F4300" w14:paraId="40CF16C6" w14:textId="77777777" w:rsidTr="00EB1390">
        <w:trPr>
          <w:gridAfter w:val="1"/>
          <w:wAfter w:w="9" w:type="dxa"/>
          <w:cantSplit/>
          <w:tblHeader/>
        </w:trPr>
        <w:tc>
          <w:tcPr>
            <w:tcW w:w="6914" w:type="dxa"/>
          </w:tcPr>
          <w:p w14:paraId="5BF05575" w14:textId="77777777" w:rsidR="00EB1390" w:rsidRPr="001F4300" w:rsidRDefault="00EB1390" w:rsidP="00E11B07">
            <w:pPr>
              <w:pStyle w:val="TAL"/>
              <w:rPr>
                <w:b/>
                <w:bCs/>
                <w:i/>
                <w:iCs/>
              </w:rPr>
            </w:pPr>
            <w:r w:rsidRPr="001F4300">
              <w:rPr>
                <w:b/>
                <w:bCs/>
                <w:i/>
                <w:iCs/>
              </w:rPr>
              <w:t>enhancedUL-TransientPeriod-r16</w:t>
            </w:r>
          </w:p>
          <w:p w14:paraId="2E0B5028" w14:textId="77777777" w:rsidR="00EB1390" w:rsidRPr="001F4300" w:rsidRDefault="00EB1390" w:rsidP="00E11B07">
            <w:pPr>
              <w:pStyle w:val="TAL"/>
              <w:rPr>
                <w:b/>
                <w:bCs/>
                <w:i/>
                <w:iCs/>
              </w:rPr>
            </w:pPr>
            <w:r w:rsidRPr="001F4300">
              <w:t xml:space="preserve">Indicates whether the UE supports enhanced UL performance for the transient period as specified in </w:t>
            </w:r>
            <w:r w:rsidRPr="001F4300">
              <w:rPr>
                <w:bCs/>
                <w:iCs/>
              </w:rPr>
              <w:t xml:space="preserve">clause 6.3.3 of TS 38.101-1 [2]. </w:t>
            </w:r>
            <w:r w:rsidRPr="001F4300">
              <w:t>If not reported, the UE supports transient period of 10us.</w:t>
            </w:r>
          </w:p>
        </w:tc>
        <w:tc>
          <w:tcPr>
            <w:tcW w:w="709" w:type="dxa"/>
          </w:tcPr>
          <w:p w14:paraId="030EE288" w14:textId="77777777" w:rsidR="00EB1390" w:rsidRPr="001F4300" w:rsidRDefault="00EB1390" w:rsidP="00E11B07">
            <w:pPr>
              <w:pStyle w:val="TAL"/>
              <w:jc w:val="center"/>
              <w:rPr>
                <w:bCs/>
                <w:iCs/>
              </w:rPr>
            </w:pPr>
            <w:r w:rsidRPr="001F4300">
              <w:rPr>
                <w:bCs/>
                <w:iCs/>
              </w:rPr>
              <w:t>Band</w:t>
            </w:r>
          </w:p>
        </w:tc>
        <w:tc>
          <w:tcPr>
            <w:tcW w:w="567" w:type="dxa"/>
          </w:tcPr>
          <w:p w14:paraId="6D152045" w14:textId="77777777" w:rsidR="00EB1390" w:rsidRPr="001F4300" w:rsidRDefault="00EB1390" w:rsidP="00E11B07">
            <w:pPr>
              <w:pStyle w:val="TAL"/>
              <w:jc w:val="center"/>
              <w:rPr>
                <w:bCs/>
                <w:iCs/>
              </w:rPr>
            </w:pPr>
            <w:r w:rsidRPr="001F4300">
              <w:rPr>
                <w:bCs/>
                <w:iCs/>
              </w:rPr>
              <w:t>No</w:t>
            </w:r>
          </w:p>
        </w:tc>
        <w:tc>
          <w:tcPr>
            <w:tcW w:w="712" w:type="dxa"/>
          </w:tcPr>
          <w:p w14:paraId="5E83DEFE" w14:textId="77777777" w:rsidR="00EB1390" w:rsidRPr="001F4300" w:rsidRDefault="00EB1390" w:rsidP="00E11B07">
            <w:pPr>
              <w:pStyle w:val="TAL"/>
              <w:jc w:val="center"/>
              <w:rPr>
                <w:bCs/>
                <w:iCs/>
              </w:rPr>
            </w:pPr>
            <w:r w:rsidRPr="001F4300">
              <w:rPr>
                <w:bCs/>
                <w:iCs/>
              </w:rPr>
              <w:t>N/A</w:t>
            </w:r>
          </w:p>
        </w:tc>
        <w:tc>
          <w:tcPr>
            <w:tcW w:w="728" w:type="dxa"/>
          </w:tcPr>
          <w:p w14:paraId="040EA4A6" w14:textId="77777777" w:rsidR="00EB1390" w:rsidRPr="001F4300" w:rsidRDefault="00EB1390" w:rsidP="00E11B07">
            <w:pPr>
              <w:pStyle w:val="TAL"/>
              <w:jc w:val="center"/>
            </w:pPr>
            <w:r w:rsidRPr="001F4300">
              <w:t>FR1 only</w:t>
            </w:r>
          </w:p>
        </w:tc>
      </w:tr>
      <w:tr w:rsidR="005D1738" w:rsidRPr="00F4543C" w14:paraId="32680D27" w14:textId="77777777" w:rsidTr="00A643C2">
        <w:trPr>
          <w:cantSplit/>
          <w:ins w:id="207" w:author="RAN2#117" w:date="2022-02-26T21:39:00Z"/>
        </w:trPr>
        <w:tc>
          <w:tcPr>
            <w:tcW w:w="6914" w:type="dxa"/>
          </w:tcPr>
          <w:p w14:paraId="139975F7" w14:textId="001843CD" w:rsidR="005D1738" w:rsidRPr="00CE3F36" w:rsidRDefault="005D1738" w:rsidP="00A643C2">
            <w:pPr>
              <w:keepNext/>
              <w:keepLines/>
              <w:spacing w:after="0"/>
              <w:rPr>
                <w:ins w:id="208" w:author="RAN2#117" w:date="2022-02-26T21:39:00Z"/>
                <w:rFonts w:ascii="Arial" w:hAnsi="Arial" w:cs="Arial"/>
                <w:b/>
                <w:bCs/>
                <w:i/>
                <w:iCs/>
                <w:sz w:val="18"/>
                <w:szCs w:val="18"/>
              </w:rPr>
            </w:pPr>
            <w:ins w:id="209" w:author="RAN2#117" w:date="2022-02-26T21:40:00Z">
              <w:r>
                <w:rPr>
                  <w:rFonts w:ascii="Arial" w:hAnsi="Arial" w:cs="Arial"/>
                  <w:b/>
                  <w:bCs/>
                  <w:i/>
                  <w:iCs/>
                  <w:sz w:val="18"/>
                  <w:szCs w:val="18"/>
                </w:rPr>
                <w:t>eventA4</w:t>
              </w:r>
            </w:ins>
            <w:ins w:id="210" w:author="RAN2#117" w:date="2022-02-26T21:39:00Z">
              <w:r w:rsidRPr="001036AD">
                <w:rPr>
                  <w:rFonts w:ascii="Arial" w:hAnsi="Arial" w:cs="Arial"/>
                  <w:b/>
                  <w:bCs/>
                  <w:i/>
                  <w:iCs/>
                  <w:sz w:val="18"/>
                  <w:szCs w:val="18"/>
                </w:rPr>
                <w:t>BasedCondHandover-r17</w:t>
              </w:r>
            </w:ins>
          </w:p>
          <w:p w14:paraId="014F42C6" w14:textId="131DEAE4" w:rsidR="005D1738" w:rsidRPr="00F4543C" w:rsidRDefault="005D1738" w:rsidP="00A643C2">
            <w:pPr>
              <w:pStyle w:val="TAL"/>
              <w:rPr>
                <w:ins w:id="211" w:author="RAN2#117" w:date="2022-02-26T21:39:00Z"/>
                <w:rFonts w:cs="Arial"/>
                <w:b/>
                <w:bCs/>
                <w:i/>
                <w:iCs/>
                <w:szCs w:val="18"/>
              </w:rPr>
            </w:pPr>
            <w:ins w:id="212" w:author="RAN2#117" w:date="2022-02-26T21:39:00Z">
              <w:r w:rsidRPr="001036AD">
                <w:t xml:space="preserve">Indicates whether the UE supports </w:t>
              </w:r>
            </w:ins>
            <w:ins w:id="213" w:author="RAN2#117" w:date="2022-02-26T21:40:00Z">
              <w:r>
                <w:t>Event A4</w:t>
              </w:r>
            </w:ins>
            <w:ins w:id="214" w:author="RAN2#117" w:date="2022-02-26T21:39:00Z">
              <w:r w:rsidRPr="001036AD">
                <w:t xml:space="preserve"> based </w:t>
              </w:r>
              <w:r>
                <w:t>conditional handover</w:t>
              </w:r>
            </w:ins>
            <w:ins w:id="215" w:author="RAN2#117" w:date="2022-02-26T21:49:00Z">
              <w:r w:rsidR="002519BB" w:rsidRPr="002519BB">
                <w:t xml:space="preserve">, i.e., </w:t>
              </w:r>
              <w:proofErr w:type="spellStart"/>
              <w:r w:rsidR="002519BB" w:rsidRPr="008D799E">
                <w:rPr>
                  <w:i/>
                  <w:iCs/>
                  <w:rPrChange w:id="216" w:author="Intel" w:date="2022-03-04T15:55:00Z">
                    <w:rPr/>
                  </w:rPrChange>
                </w:rPr>
                <w:t>CondEvent</w:t>
              </w:r>
              <w:proofErr w:type="spellEnd"/>
              <w:r w:rsidR="002519BB" w:rsidRPr="008D799E">
                <w:rPr>
                  <w:i/>
                  <w:iCs/>
                  <w:rPrChange w:id="217" w:author="Intel" w:date="2022-03-04T15:55:00Z">
                    <w:rPr/>
                  </w:rPrChange>
                </w:rPr>
                <w:t xml:space="preserve"> </w:t>
              </w:r>
            </w:ins>
            <w:ins w:id="218" w:author="RAN2#117" w:date="2022-02-26T21:50:00Z">
              <w:r w:rsidR="002519BB" w:rsidRPr="008D799E">
                <w:rPr>
                  <w:i/>
                  <w:iCs/>
                  <w:rPrChange w:id="219" w:author="Intel" w:date="2022-03-04T15:55:00Z">
                    <w:rPr/>
                  </w:rPrChange>
                </w:rPr>
                <w:t>A4</w:t>
              </w:r>
            </w:ins>
            <w:ins w:id="220" w:author="RAN2#117" w:date="2022-02-26T21:49:00Z">
              <w:r w:rsidR="002519BB" w:rsidRPr="002519BB">
                <w:t xml:space="preserve"> as specified in TS 38.331 [9]</w:t>
              </w:r>
            </w:ins>
            <w:ins w:id="221" w:author="RAN2#117" w:date="2022-02-26T21:39:00Z">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ins>
          </w:p>
        </w:tc>
        <w:tc>
          <w:tcPr>
            <w:tcW w:w="709" w:type="dxa"/>
          </w:tcPr>
          <w:p w14:paraId="58C168B1" w14:textId="77777777" w:rsidR="005D1738" w:rsidRPr="00F4543C" w:rsidRDefault="005D1738" w:rsidP="00A643C2">
            <w:pPr>
              <w:pStyle w:val="TAL"/>
              <w:jc w:val="center"/>
              <w:rPr>
                <w:ins w:id="222" w:author="RAN2#117" w:date="2022-02-26T21:39:00Z"/>
              </w:rPr>
            </w:pPr>
            <w:ins w:id="223" w:author="RAN2#117" w:date="2022-02-26T21:39:00Z">
              <w:r>
                <w:t>Band</w:t>
              </w:r>
            </w:ins>
          </w:p>
        </w:tc>
        <w:tc>
          <w:tcPr>
            <w:tcW w:w="567" w:type="dxa"/>
          </w:tcPr>
          <w:p w14:paraId="0EDA2213" w14:textId="77777777" w:rsidR="005D1738" w:rsidRPr="00F4543C" w:rsidRDefault="005D1738" w:rsidP="00A643C2">
            <w:pPr>
              <w:pStyle w:val="TAL"/>
              <w:jc w:val="center"/>
              <w:rPr>
                <w:ins w:id="224" w:author="RAN2#117" w:date="2022-02-26T21:39:00Z"/>
                <w:lang w:eastAsia="zh-CN"/>
              </w:rPr>
            </w:pPr>
            <w:ins w:id="225" w:author="RAN2#117" w:date="2022-02-26T21:39:00Z">
              <w:r w:rsidRPr="00F4543C">
                <w:rPr>
                  <w:rFonts w:cs="Arial"/>
                  <w:bCs/>
                  <w:iCs/>
                  <w:szCs w:val="18"/>
                </w:rPr>
                <w:t>No</w:t>
              </w:r>
            </w:ins>
          </w:p>
        </w:tc>
        <w:tc>
          <w:tcPr>
            <w:tcW w:w="712" w:type="dxa"/>
          </w:tcPr>
          <w:p w14:paraId="6159F4B0" w14:textId="77777777" w:rsidR="005D1738" w:rsidRPr="00F4543C" w:rsidRDefault="005D1738" w:rsidP="00A643C2">
            <w:pPr>
              <w:pStyle w:val="TAL"/>
              <w:jc w:val="center"/>
              <w:rPr>
                <w:ins w:id="226" w:author="RAN2#117" w:date="2022-02-26T21:39:00Z"/>
              </w:rPr>
            </w:pPr>
            <w:ins w:id="227" w:author="RAN2#117" w:date="2022-02-26T21:39:00Z">
              <w:r w:rsidRPr="00F4543C">
                <w:rPr>
                  <w:rFonts w:cs="Arial"/>
                  <w:bCs/>
                  <w:iCs/>
                  <w:szCs w:val="18"/>
                </w:rPr>
                <w:t>No</w:t>
              </w:r>
            </w:ins>
          </w:p>
        </w:tc>
        <w:tc>
          <w:tcPr>
            <w:tcW w:w="737" w:type="dxa"/>
            <w:gridSpan w:val="2"/>
          </w:tcPr>
          <w:p w14:paraId="530CF035" w14:textId="77777777" w:rsidR="005D1738" w:rsidRPr="00F4543C" w:rsidRDefault="005D1738" w:rsidP="00A643C2">
            <w:pPr>
              <w:pStyle w:val="TAL"/>
              <w:jc w:val="center"/>
              <w:rPr>
                <w:ins w:id="228" w:author="RAN2#117" w:date="2022-02-26T21:39:00Z"/>
                <w:lang w:eastAsia="zh-CN"/>
              </w:rPr>
            </w:pPr>
            <w:ins w:id="229" w:author="RAN2#117" w:date="2022-02-26T21:39:00Z">
              <w:r>
                <w:rPr>
                  <w:rFonts w:cs="Arial"/>
                  <w:bCs/>
                  <w:iCs/>
                  <w:szCs w:val="18"/>
                </w:rPr>
                <w:t>No</w:t>
              </w:r>
            </w:ins>
          </w:p>
        </w:tc>
      </w:tr>
      <w:tr w:rsidR="00EB1390" w:rsidRPr="001F4300" w14:paraId="789B2378" w14:textId="77777777" w:rsidTr="00EB1390">
        <w:trPr>
          <w:gridAfter w:val="1"/>
          <w:wAfter w:w="9" w:type="dxa"/>
          <w:cantSplit/>
          <w:tblHeader/>
        </w:trPr>
        <w:tc>
          <w:tcPr>
            <w:tcW w:w="6914" w:type="dxa"/>
          </w:tcPr>
          <w:p w14:paraId="63A972AF" w14:textId="77777777" w:rsidR="00EB1390" w:rsidRPr="001F4300" w:rsidRDefault="00EB1390" w:rsidP="00E11B07">
            <w:pPr>
              <w:pStyle w:val="TAL"/>
              <w:rPr>
                <w:b/>
                <w:bCs/>
                <w:i/>
                <w:iCs/>
              </w:rPr>
            </w:pPr>
            <w:proofErr w:type="spellStart"/>
            <w:r w:rsidRPr="001F4300">
              <w:rPr>
                <w:b/>
                <w:bCs/>
                <w:i/>
                <w:iCs/>
              </w:rPr>
              <w:t>extendedCP</w:t>
            </w:r>
            <w:proofErr w:type="spellEnd"/>
          </w:p>
          <w:p w14:paraId="76A18BB9" w14:textId="77777777" w:rsidR="00EB1390" w:rsidRPr="001F4300" w:rsidRDefault="00EB1390" w:rsidP="00E11B07">
            <w:pPr>
              <w:pStyle w:val="TAL"/>
            </w:pPr>
            <w:r w:rsidRPr="001F4300">
              <w:rPr>
                <w:bCs/>
                <w:iCs/>
              </w:rPr>
              <w:t>Indicates whether the UE supports 60 kHz subcarrier spacing with extended CP length for reception of PDCCH, and PDSCH, and transmission of PUCCH, PUSCH, and SRS.</w:t>
            </w:r>
          </w:p>
        </w:tc>
        <w:tc>
          <w:tcPr>
            <w:tcW w:w="709" w:type="dxa"/>
          </w:tcPr>
          <w:p w14:paraId="2E7A247B" w14:textId="77777777" w:rsidR="00EB1390" w:rsidRPr="001F4300" w:rsidRDefault="00EB1390" w:rsidP="00E11B07">
            <w:pPr>
              <w:pStyle w:val="TAL"/>
              <w:jc w:val="center"/>
              <w:rPr>
                <w:rFonts w:cs="Arial"/>
                <w:szCs w:val="18"/>
              </w:rPr>
            </w:pPr>
            <w:r w:rsidRPr="001F4300">
              <w:rPr>
                <w:bCs/>
                <w:iCs/>
              </w:rPr>
              <w:t>Band</w:t>
            </w:r>
          </w:p>
        </w:tc>
        <w:tc>
          <w:tcPr>
            <w:tcW w:w="567" w:type="dxa"/>
          </w:tcPr>
          <w:p w14:paraId="1ED6484B" w14:textId="77777777" w:rsidR="00EB1390" w:rsidRPr="001F4300" w:rsidRDefault="00EB1390" w:rsidP="00E11B07">
            <w:pPr>
              <w:pStyle w:val="TAL"/>
              <w:jc w:val="center"/>
              <w:rPr>
                <w:rFonts w:cs="Arial"/>
                <w:szCs w:val="18"/>
              </w:rPr>
            </w:pPr>
            <w:r w:rsidRPr="001F4300">
              <w:rPr>
                <w:bCs/>
                <w:iCs/>
              </w:rPr>
              <w:t>No</w:t>
            </w:r>
          </w:p>
        </w:tc>
        <w:tc>
          <w:tcPr>
            <w:tcW w:w="712" w:type="dxa"/>
          </w:tcPr>
          <w:p w14:paraId="1DA03546" w14:textId="77777777" w:rsidR="00EB1390" w:rsidRPr="001F4300" w:rsidRDefault="00EB1390" w:rsidP="00E11B07">
            <w:pPr>
              <w:pStyle w:val="TAL"/>
              <w:jc w:val="center"/>
              <w:rPr>
                <w:rFonts w:cs="Arial"/>
                <w:szCs w:val="18"/>
              </w:rPr>
            </w:pPr>
            <w:r w:rsidRPr="001F4300">
              <w:rPr>
                <w:bCs/>
                <w:iCs/>
              </w:rPr>
              <w:t>N/A</w:t>
            </w:r>
          </w:p>
        </w:tc>
        <w:tc>
          <w:tcPr>
            <w:tcW w:w="728" w:type="dxa"/>
          </w:tcPr>
          <w:p w14:paraId="2628719C" w14:textId="77777777" w:rsidR="00EB1390" w:rsidRPr="001F4300" w:rsidRDefault="00EB1390" w:rsidP="00E11B07">
            <w:pPr>
              <w:pStyle w:val="TAL"/>
              <w:jc w:val="center"/>
            </w:pPr>
            <w:r w:rsidRPr="001F4300">
              <w:rPr>
                <w:bCs/>
                <w:iCs/>
              </w:rPr>
              <w:t>N/A</w:t>
            </w:r>
          </w:p>
        </w:tc>
      </w:tr>
      <w:tr w:rsidR="00EB1390" w:rsidRPr="001F4300" w14:paraId="2CD1AA6B" w14:textId="77777777" w:rsidTr="00EB1390">
        <w:trPr>
          <w:gridAfter w:val="1"/>
          <w:wAfter w:w="9" w:type="dxa"/>
          <w:cantSplit/>
          <w:tblHeader/>
        </w:trPr>
        <w:tc>
          <w:tcPr>
            <w:tcW w:w="6914" w:type="dxa"/>
          </w:tcPr>
          <w:p w14:paraId="72AC9C77" w14:textId="77777777" w:rsidR="00EB1390" w:rsidRPr="001F4300" w:rsidRDefault="00EB1390" w:rsidP="00E11B07">
            <w:pPr>
              <w:pStyle w:val="TAL"/>
              <w:rPr>
                <w:b/>
                <w:bCs/>
                <w:i/>
                <w:iCs/>
              </w:rPr>
            </w:pPr>
            <w:proofErr w:type="spellStart"/>
            <w:r w:rsidRPr="001F4300">
              <w:rPr>
                <w:b/>
                <w:bCs/>
                <w:i/>
                <w:iCs/>
              </w:rPr>
              <w:t>groupBeamReporting</w:t>
            </w:r>
            <w:proofErr w:type="spellEnd"/>
          </w:p>
          <w:p w14:paraId="62FB7465" w14:textId="77777777" w:rsidR="00EB1390" w:rsidRPr="001F4300" w:rsidRDefault="00EB1390" w:rsidP="00E11B07">
            <w:pPr>
              <w:pStyle w:val="TAL"/>
              <w:rPr>
                <w:bCs/>
                <w:iCs/>
              </w:rPr>
            </w:pPr>
            <w:r w:rsidRPr="001F4300">
              <w:rPr>
                <w:rFonts w:eastAsia="MS PGothic"/>
              </w:rPr>
              <w:t>Indicates whether UE supports RSRP reporting for the group of two reference signals.</w:t>
            </w:r>
          </w:p>
        </w:tc>
        <w:tc>
          <w:tcPr>
            <w:tcW w:w="709" w:type="dxa"/>
          </w:tcPr>
          <w:p w14:paraId="63AD2792" w14:textId="77777777" w:rsidR="00EB1390" w:rsidRPr="001F4300" w:rsidRDefault="00EB1390" w:rsidP="00E11B07">
            <w:pPr>
              <w:pStyle w:val="TAL"/>
              <w:jc w:val="center"/>
              <w:rPr>
                <w:bCs/>
                <w:iCs/>
              </w:rPr>
            </w:pPr>
            <w:r w:rsidRPr="001F4300">
              <w:rPr>
                <w:bCs/>
                <w:iCs/>
              </w:rPr>
              <w:t>Band</w:t>
            </w:r>
          </w:p>
        </w:tc>
        <w:tc>
          <w:tcPr>
            <w:tcW w:w="567" w:type="dxa"/>
          </w:tcPr>
          <w:p w14:paraId="04D406ED" w14:textId="77777777" w:rsidR="00EB1390" w:rsidRPr="001F4300" w:rsidRDefault="00EB1390" w:rsidP="00E11B07">
            <w:pPr>
              <w:pStyle w:val="TAL"/>
              <w:jc w:val="center"/>
              <w:rPr>
                <w:bCs/>
                <w:iCs/>
              </w:rPr>
            </w:pPr>
            <w:r w:rsidRPr="001F4300">
              <w:rPr>
                <w:bCs/>
                <w:iCs/>
              </w:rPr>
              <w:t>No</w:t>
            </w:r>
          </w:p>
        </w:tc>
        <w:tc>
          <w:tcPr>
            <w:tcW w:w="712" w:type="dxa"/>
          </w:tcPr>
          <w:p w14:paraId="551A6160" w14:textId="77777777" w:rsidR="00EB1390" w:rsidRPr="001F4300" w:rsidRDefault="00EB1390" w:rsidP="00E11B07">
            <w:pPr>
              <w:pStyle w:val="TAL"/>
              <w:jc w:val="center"/>
              <w:rPr>
                <w:bCs/>
                <w:iCs/>
              </w:rPr>
            </w:pPr>
            <w:r w:rsidRPr="001F4300">
              <w:rPr>
                <w:bCs/>
                <w:iCs/>
              </w:rPr>
              <w:t>N/A</w:t>
            </w:r>
          </w:p>
        </w:tc>
        <w:tc>
          <w:tcPr>
            <w:tcW w:w="728" w:type="dxa"/>
          </w:tcPr>
          <w:p w14:paraId="70169150" w14:textId="77777777" w:rsidR="00EB1390" w:rsidRPr="001F4300" w:rsidRDefault="00EB1390" w:rsidP="00E11B07">
            <w:pPr>
              <w:pStyle w:val="TAL"/>
              <w:jc w:val="center"/>
            </w:pPr>
            <w:r w:rsidRPr="001F4300">
              <w:rPr>
                <w:bCs/>
                <w:iCs/>
              </w:rPr>
              <w:t>N/A</w:t>
            </w:r>
          </w:p>
        </w:tc>
      </w:tr>
      <w:tr w:rsidR="00EB1390" w:rsidRPr="001F4300" w14:paraId="3AEBC156" w14:textId="77777777" w:rsidTr="00EB1390">
        <w:trPr>
          <w:gridAfter w:val="1"/>
          <w:wAfter w:w="9" w:type="dxa"/>
          <w:cantSplit/>
          <w:tblHeader/>
        </w:trPr>
        <w:tc>
          <w:tcPr>
            <w:tcW w:w="6914" w:type="dxa"/>
          </w:tcPr>
          <w:p w14:paraId="02838432" w14:textId="77777777" w:rsidR="00EB1390" w:rsidRPr="001F4300" w:rsidRDefault="00EB1390" w:rsidP="00E11B07">
            <w:pPr>
              <w:pStyle w:val="TAL"/>
              <w:rPr>
                <w:b/>
                <w:i/>
              </w:rPr>
            </w:pPr>
            <w:r w:rsidRPr="001F4300">
              <w:rPr>
                <w:b/>
                <w:i/>
              </w:rPr>
              <w:t>groupSINR-reporting-r16</w:t>
            </w:r>
          </w:p>
          <w:p w14:paraId="0A7323EC" w14:textId="77777777" w:rsidR="00EB1390" w:rsidRPr="001F4300" w:rsidRDefault="00EB1390" w:rsidP="00E11B07">
            <w:pPr>
              <w:pStyle w:val="TAL"/>
              <w:rPr>
                <w:b/>
                <w:bCs/>
                <w:i/>
                <w:iCs/>
              </w:rPr>
            </w:pPr>
            <w:r w:rsidRPr="001F4300">
              <w:rPr>
                <w:bCs/>
                <w:iCs/>
              </w:rPr>
              <w:t xml:space="preserve">Indicates whether UE supports group based L1-SINR reporting. UE indicates support of this feature shall indicate support of </w:t>
            </w:r>
            <w:r w:rsidRPr="001F4300">
              <w:rPr>
                <w:i/>
                <w:iCs/>
              </w:rPr>
              <w:t>ssb-csirs-SINR-measurement-r16.</w:t>
            </w:r>
          </w:p>
        </w:tc>
        <w:tc>
          <w:tcPr>
            <w:tcW w:w="709" w:type="dxa"/>
          </w:tcPr>
          <w:p w14:paraId="7E35B939" w14:textId="77777777" w:rsidR="00EB1390" w:rsidRPr="001F4300" w:rsidRDefault="00EB1390" w:rsidP="00E11B07">
            <w:pPr>
              <w:pStyle w:val="TAL"/>
              <w:jc w:val="center"/>
              <w:rPr>
                <w:bCs/>
                <w:iCs/>
              </w:rPr>
            </w:pPr>
            <w:r w:rsidRPr="001F4300">
              <w:t>Band</w:t>
            </w:r>
          </w:p>
        </w:tc>
        <w:tc>
          <w:tcPr>
            <w:tcW w:w="567" w:type="dxa"/>
          </w:tcPr>
          <w:p w14:paraId="6E0FC225" w14:textId="77777777" w:rsidR="00EB1390" w:rsidRPr="001F4300" w:rsidRDefault="00EB1390" w:rsidP="00E11B07">
            <w:pPr>
              <w:pStyle w:val="TAL"/>
              <w:jc w:val="center"/>
              <w:rPr>
                <w:bCs/>
                <w:iCs/>
              </w:rPr>
            </w:pPr>
            <w:r w:rsidRPr="001F4300">
              <w:t>No</w:t>
            </w:r>
          </w:p>
        </w:tc>
        <w:tc>
          <w:tcPr>
            <w:tcW w:w="712" w:type="dxa"/>
          </w:tcPr>
          <w:p w14:paraId="6D97FF7F" w14:textId="77777777" w:rsidR="00EB1390" w:rsidRPr="001F4300" w:rsidRDefault="00EB1390" w:rsidP="00E11B07">
            <w:pPr>
              <w:pStyle w:val="TAL"/>
              <w:jc w:val="center"/>
              <w:rPr>
                <w:bCs/>
                <w:iCs/>
              </w:rPr>
            </w:pPr>
            <w:r w:rsidRPr="001F4300">
              <w:rPr>
                <w:bCs/>
                <w:iCs/>
              </w:rPr>
              <w:t>N/A</w:t>
            </w:r>
          </w:p>
        </w:tc>
        <w:tc>
          <w:tcPr>
            <w:tcW w:w="728" w:type="dxa"/>
          </w:tcPr>
          <w:p w14:paraId="7B31A74A" w14:textId="77777777" w:rsidR="00EB1390" w:rsidRPr="001F4300" w:rsidRDefault="00EB1390" w:rsidP="00E11B07">
            <w:pPr>
              <w:pStyle w:val="TAL"/>
              <w:jc w:val="center"/>
              <w:rPr>
                <w:bCs/>
                <w:iCs/>
              </w:rPr>
            </w:pPr>
            <w:r w:rsidRPr="001F4300">
              <w:rPr>
                <w:bCs/>
                <w:iCs/>
              </w:rPr>
              <w:t>N/A</w:t>
            </w:r>
          </w:p>
        </w:tc>
      </w:tr>
      <w:tr w:rsidR="00EB1390" w:rsidRPr="001F4300" w14:paraId="7F092E33" w14:textId="77777777" w:rsidTr="00EB1390">
        <w:trPr>
          <w:gridAfter w:val="1"/>
          <w:wAfter w:w="9" w:type="dxa"/>
          <w:cantSplit/>
          <w:tblHeader/>
        </w:trPr>
        <w:tc>
          <w:tcPr>
            <w:tcW w:w="6914" w:type="dxa"/>
          </w:tcPr>
          <w:p w14:paraId="0164D909" w14:textId="77777777" w:rsidR="00EB1390" w:rsidRPr="001F4300" w:rsidRDefault="00EB1390" w:rsidP="00E11B07">
            <w:pPr>
              <w:keepNext/>
              <w:keepLines/>
              <w:spacing w:after="0"/>
              <w:rPr>
                <w:rFonts w:ascii="Arial" w:hAnsi="Arial"/>
                <w:b/>
                <w:i/>
                <w:sz w:val="18"/>
              </w:rPr>
            </w:pPr>
            <w:r w:rsidRPr="001F4300">
              <w:rPr>
                <w:rFonts w:ascii="Arial" w:hAnsi="Arial"/>
                <w:b/>
                <w:i/>
                <w:sz w:val="18"/>
              </w:rPr>
              <w:lastRenderedPageBreak/>
              <w:t>handoverUTRA-FDD-r16</w:t>
            </w:r>
          </w:p>
          <w:p w14:paraId="14E6EB1D" w14:textId="77777777" w:rsidR="00EB1390" w:rsidRPr="001F4300" w:rsidRDefault="00EB1390" w:rsidP="00E11B07">
            <w:pPr>
              <w:pStyle w:val="TAL"/>
              <w:rPr>
                <w:b/>
                <w:i/>
              </w:rPr>
            </w:pPr>
            <w:r w:rsidRPr="001F4300">
              <w:t xml:space="preserve">Indicates whether the UE supports NR to UTRA-FDD CELL_DCH CS handover for the </w:t>
            </w:r>
            <w:proofErr w:type="spellStart"/>
            <w:r w:rsidRPr="001F4300">
              <w:t>PCell</w:t>
            </w:r>
            <w:proofErr w:type="spellEnd"/>
            <w:r w:rsidRPr="001F4300">
              <w:t xml:space="preserve"> on the band. It is mandatory to support both UTRA-FDD measurement and event B triggered reporting, and </w:t>
            </w:r>
            <w:r w:rsidRPr="001F4300">
              <w:rPr>
                <w:rFonts w:cs="Arial"/>
                <w:bCs/>
                <w:iCs/>
                <w:szCs w:val="18"/>
              </w:rPr>
              <w:t>periodic UTRA-FDD measurement and reporting</w:t>
            </w:r>
            <w:r w:rsidRPr="001F4300">
              <w:t xml:space="preserve"> if the UE supports HO to UTRA-FDD. If this field is included, then UE shall support IMS voice over NR. </w:t>
            </w:r>
            <w:r w:rsidRPr="001F4300">
              <w:rPr>
                <w:rFonts w:eastAsia="MS PGothic" w:cs="Arial"/>
                <w:szCs w:val="18"/>
              </w:rPr>
              <w:t>UE shall set the capability value consistently for all FDD-FR1 bands, all TDD-FR1 bands and all TDD-FR2 bands respectively.</w:t>
            </w:r>
          </w:p>
        </w:tc>
        <w:tc>
          <w:tcPr>
            <w:tcW w:w="709" w:type="dxa"/>
          </w:tcPr>
          <w:p w14:paraId="79D67DE4" w14:textId="77777777" w:rsidR="00EB1390" w:rsidRPr="001F4300" w:rsidRDefault="00EB1390" w:rsidP="00E11B07">
            <w:pPr>
              <w:pStyle w:val="TAL"/>
              <w:jc w:val="center"/>
            </w:pPr>
            <w:r w:rsidRPr="001F4300">
              <w:t>Band</w:t>
            </w:r>
          </w:p>
        </w:tc>
        <w:tc>
          <w:tcPr>
            <w:tcW w:w="567" w:type="dxa"/>
          </w:tcPr>
          <w:p w14:paraId="34A88EAD" w14:textId="77777777" w:rsidR="00EB1390" w:rsidRPr="001F4300" w:rsidRDefault="00EB1390" w:rsidP="00E11B07">
            <w:pPr>
              <w:pStyle w:val="TAL"/>
              <w:jc w:val="center"/>
            </w:pPr>
            <w:r w:rsidRPr="001F4300">
              <w:t>No</w:t>
            </w:r>
          </w:p>
        </w:tc>
        <w:tc>
          <w:tcPr>
            <w:tcW w:w="712" w:type="dxa"/>
          </w:tcPr>
          <w:p w14:paraId="417641DD" w14:textId="77777777" w:rsidR="00EB1390" w:rsidRPr="001F4300" w:rsidRDefault="00EB1390" w:rsidP="00E11B07">
            <w:pPr>
              <w:pStyle w:val="TAL"/>
              <w:jc w:val="center"/>
              <w:rPr>
                <w:bCs/>
                <w:iCs/>
              </w:rPr>
            </w:pPr>
            <w:r w:rsidRPr="001F4300">
              <w:rPr>
                <w:bCs/>
                <w:iCs/>
              </w:rPr>
              <w:t>N/A</w:t>
            </w:r>
          </w:p>
        </w:tc>
        <w:tc>
          <w:tcPr>
            <w:tcW w:w="728" w:type="dxa"/>
          </w:tcPr>
          <w:p w14:paraId="70C98BE8" w14:textId="77777777" w:rsidR="00EB1390" w:rsidRPr="001F4300" w:rsidRDefault="00EB1390" w:rsidP="00E11B07">
            <w:pPr>
              <w:pStyle w:val="TAL"/>
              <w:jc w:val="center"/>
              <w:rPr>
                <w:bCs/>
                <w:iCs/>
              </w:rPr>
            </w:pPr>
            <w:r w:rsidRPr="001F4300">
              <w:rPr>
                <w:bCs/>
                <w:iCs/>
              </w:rPr>
              <w:t>N/A</w:t>
            </w:r>
          </w:p>
        </w:tc>
      </w:tr>
      <w:tr w:rsidR="00EB1390" w:rsidRPr="001F4300" w14:paraId="3760A13A" w14:textId="77777777" w:rsidTr="00EB1390">
        <w:trPr>
          <w:gridAfter w:val="1"/>
          <w:wAfter w:w="9" w:type="dxa"/>
          <w:cantSplit/>
          <w:tblHeader/>
        </w:trPr>
        <w:tc>
          <w:tcPr>
            <w:tcW w:w="6914" w:type="dxa"/>
          </w:tcPr>
          <w:p w14:paraId="1E3E6286" w14:textId="77777777" w:rsidR="00EB1390" w:rsidRPr="001F4300" w:rsidRDefault="00EB1390" w:rsidP="00E11B07">
            <w:pPr>
              <w:pStyle w:val="TAL"/>
              <w:rPr>
                <w:b/>
                <w:bCs/>
                <w:i/>
                <w:iCs/>
              </w:rPr>
            </w:pPr>
            <w:r w:rsidRPr="001F4300">
              <w:rPr>
                <w:b/>
                <w:bCs/>
                <w:i/>
                <w:iCs/>
              </w:rPr>
              <w:t>maxMIMO-LayersForMulti-DCI-mTRP-r16</w:t>
            </w:r>
          </w:p>
          <w:p w14:paraId="5A567C3B" w14:textId="77777777" w:rsidR="00EB1390" w:rsidRPr="001F4300" w:rsidRDefault="00EB1390" w:rsidP="00E11B07">
            <w:pPr>
              <w:pStyle w:val="TAL"/>
              <w:rPr>
                <w:bCs/>
                <w:iCs/>
              </w:rPr>
            </w:pPr>
            <w:r w:rsidRPr="001F4300">
              <w:rPr>
                <w:bCs/>
                <w:iCs/>
              </w:rPr>
              <w:t xml:space="preserve">Indicates the interpretation of </w:t>
            </w:r>
            <w:proofErr w:type="spellStart"/>
            <w:r w:rsidRPr="001F4300">
              <w:rPr>
                <w:bCs/>
                <w:i/>
                <w:iCs/>
              </w:rPr>
              <w:t>maxNumberMIMO-LayersPDSCH</w:t>
            </w:r>
            <w:proofErr w:type="spellEnd"/>
            <w:r w:rsidRPr="001F4300">
              <w:rPr>
                <w:bCs/>
                <w:iCs/>
              </w:rPr>
              <w:t xml:space="preserve"> for multi-DCI based </w:t>
            </w:r>
            <w:proofErr w:type="spellStart"/>
            <w:r w:rsidRPr="001F4300">
              <w:rPr>
                <w:bCs/>
                <w:iCs/>
              </w:rPr>
              <w:t>mTRP</w:t>
            </w:r>
            <w:proofErr w:type="spellEnd"/>
            <w:r w:rsidRPr="001F4300">
              <w:rPr>
                <w:bCs/>
                <w:iCs/>
              </w:rPr>
              <w:t xml:space="preserve">. If this field is included, </w:t>
            </w:r>
            <w:proofErr w:type="spellStart"/>
            <w:r w:rsidRPr="001F4300">
              <w:rPr>
                <w:bCs/>
                <w:i/>
                <w:iCs/>
              </w:rPr>
              <w:t>maxNumberMIMO-LayersPDSCH</w:t>
            </w:r>
            <w:proofErr w:type="spellEnd"/>
            <w:r w:rsidRPr="001F4300">
              <w:rPr>
                <w:bCs/>
                <w:iCs/>
              </w:rPr>
              <w:t xml:space="preserve"> is interpreted as the maximum number of layers per PDSCH for multi-DCI multi-TRP operation.</w:t>
            </w:r>
          </w:p>
          <w:p w14:paraId="42E8BD33" w14:textId="77777777" w:rsidR="00EB1390" w:rsidRPr="001F4300" w:rsidRDefault="00EB1390" w:rsidP="00E11B07">
            <w:pPr>
              <w:pStyle w:val="TAL"/>
              <w:rPr>
                <w:bCs/>
                <w:iCs/>
              </w:rPr>
            </w:pPr>
            <w:r w:rsidRPr="001F4300">
              <w:rPr>
                <w:bCs/>
                <w:iCs/>
              </w:rPr>
              <w:t xml:space="preserve">If this field is not included, </w:t>
            </w:r>
            <w:proofErr w:type="spellStart"/>
            <w:r w:rsidRPr="001F4300">
              <w:rPr>
                <w:bCs/>
                <w:i/>
                <w:iCs/>
              </w:rPr>
              <w:t>maxNumberMIMO-LayersPDSCH</w:t>
            </w:r>
            <w:proofErr w:type="spellEnd"/>
            <w:r w:rsidRPr="001F4300">
              <w:rPr>
                <w:bCs/>
                <w:iCs/>
              </w:rPr>
              <w:t xml:space="preserve"> is interpreted as the maximum number of layers across two PDSCHs if having at least one RE overlapped, for multi-DCI multi-TRP operation. The UE that indicates support of this feature shall support </w:t>
            </w:r>
            <w:r w:rsidRPr="001F4300">
              <w:rPr>
                <w:bCs/>
                <w:i/>
                <w:iCs/>
              </w:rPr>
              <w:t>overlapPDSCHsFullyFreqTime-r16</w:t>
            </w:r>
            <w:r w:rsidRPr="001F4300">
              <w:rPr>
                <w:bCs/>
                <w:iCs/>
              </w:rPr>
              <w:t>.</w:t>
            </w:r>
          </w:p>
          <w:p w14:paraId="75AF183A" w14:textId="77777777" w:rsidR="00EB1390" w:rsidRPr="001F4300" w:rsidRDefault="00EB1390" w:rsidP="00E11B07">
            <w:pPr>
              <w:pStyle w:val="TAL"/>
              <w:rPr>
                <w:bCs/>
                <w:iCs/>
              </w:rPr>
            </w:pPr>
          </w:p>
          <w:p w14:paraId="59416CF1" w14:textId="77777777" w:rsidR="00EB1390" w:rsidRPr="001F4300" w:rsidRDefault="00EB1390" w:rsidP="00E11B07">
            <w:pPr>
              <w:pStyle w:val="TAN"/>
            </w:pPr>
            <w:r w:rsidRPr="001F4300">
              <w:t>NOTE 1:</w:t>
            </w:r>
            <w:r w:rsidRPr="001F4300">
              <w:tab/>
              <w:t>For data rate calculation in clause 4.1.2, if this feature is indicated, each multi-DCI based multi-TRP CC is counted two times toward J.</w:t>
            </w:r>
          </w:p>
        </w:tc>
        <w:tc>
          <w:tcPr>
            <w:tcW w:w="709" w:type="dxa"/>
          </w:tcPr>
          <w:p w14:paraId="3DFD4DC4" w14:textId="77777777" w:rsidR="00EB1390" w:rsidRPr="001F4300" w:rsidRDefault="00EB1390" w:rsidP="00E11B07">
            <w:pPr>
              <w:pStyle w:val="TAL"/>
            </w:pPr>
            <w:r w:rsidRPr="001F4300">
              <w:t>Band</w:t>
            </w:r>
          </w:p>
        </w:tc>
        <w:tc>
          <w:tcPr>
            <w:tcW w:w="567" w:type="dxa"/>
          </w:tcPr>
          <w:p w14:paraId="399D277A" w14:textId="77777777" w:rsidR="00EB1390" w:rsidRPr="001F4300" w:rsidRDefault="00EB1390" w:rsidP="00E11B07">
            <w:pPr>
              <w:pStyle w:val="TAL"/>
            </w:pPr>
            <w:r w:rsidRPr="001F4300">
              <w:t>No</w:t>
            </w:r>
          </w:p>
        </w:tc>
        <w:tc>
          <w:tcPr>
            <w:tcW w:w="712" w:type="dxa"/>
          </w:tcPr>
          <w:p w14:paraId="5D0053E7" w14:textId="77777777" w:rsidR="00EB1390" w:rsidRPr="001F4300" w:rsidRDefault="00EB1390" w:rsidP="00E11B07">
            <w:pPr>
              <w:pStyle w:val="TAL"/>
              <w:rPr>
                <w:bCs/>
                <w:iCs/>
              </w:rPr>
            </w:pPr>
            <w:r w:rsidRPr="001F4300">
              <w:rPr>
                <w:bCs/>
                <w:iCs/>
              </w:rPr>
              <w:t>N/A</w:t>
            </w:r>
          </w:p>
        </w:tc>
        <w:tc>
          <w:tcPr>
            <w:tcW w:w="728" w:type="dxa"/>
          </w:tcPr>
          <w:p w14:paraId="709FA3ED" w14:textId="77777777" w:rsidR="00EB1390" w:rsidRPr="001F4300" w:rsidRDefault="00EB1390" w:rsidP="00E11B07">
            <w:pPr>
              <w:pStyle w:val="TAL"/>
              <w:rPr>
                <w:bCs/>
                <w:iCs/>
              </w:rPr>
            </w:pPr>
            <w:r w:rsidRPr="001F4300">
              <w:rPr>
                <w:bCs/>
                <w:iCs/>
              </w:rPr>
              <w:t>N/A</w:t>
            </w:r>
          </w:p>
        </w:tc>
      </w:tr>
      <w:tr w:rsidR="00EB1390" w:rsidRPr="001F4300" w:rsidDel="00172633" w14:paraId="2BF1FCA3" w14:textId="77777777" w:rsidTr="00EB1390">
        <w:trPr>
          <w:gridAfter w:val="1"/>
          <w:wAfter w:w="9" w:type="dxa"/>
          <w:cantSplit/>
          <w:tblHeader/>
        </w:trPr>
        <w:tc>
          <w:tcPr>
            <w:tcW w:w="6914" w:type="dxa"/>
          </w:tcPr>
          <w:p w14:paraId="1115F7BA" w14:textId="77777777" w:rsidR="00EB1390" w:rsidRPr="001F4300" w:rsidRDefault="00EB1390" w:rsidP="00E11B07">
            <w:pPr>
              <w:pStyle w:val="TAL"/>
              <w:rPr>
                <w:b/>
                <w:i/>
              </w:rPr>
            </w:pPr>
            <w:r w:rsidRPr="001F4300">
              <w:rPr>
                <w:b/>
                <w:i/>
              </w:rPr>
              <w:t>jointReleaseConfiguredGrantType2-r16</w:t>
            </w:r>
          </w:p>
          <w:p w14:paraId="12CD6341" w14:textId="77777777" w:rsidR="00EB1390" w:rsidRPr="001F4300" w:rsidDel="00172633" w:rsidRDefault="00EB1390" w:rsidP="00E11B07">
            <w:pPr>
              <w:pStyle w:val="TAL"/>
              <w:rPr>
                <w:b/>
                <w:i/>
              </w:rPr>
            </w:pPr>
            <w:r w:rsidRPr="001F4300">
              <w:t xml:space="preserve">Indicates whether the UE supports joint release in a DCI for two or more configured grant Type 2 configurations for a given BWP of a serving cell. </w:t>
            </w:r>
            <w:r w:rsidRPr="001F4300">
              <w:rPr>
                <w:rFonts w:cs="Arial"/>
                <w:szCs w:val="18"/>
              </w:rPr>
              <w:t xml:space="preserve">The UE can include this feature only if the UE indicates supports of </w:t>
            </w:r>
            <w:r w:rsidRPr="001F4300">
              <w:rPr>
                <w:bCs/>
                <w:i/>
              </w:rPr>
              <w:t>activeConfiguredGrant-r16</w:t>
            </w:r>
            <w:r w:rsidRPr="001F4300">
              <w:t>.</w:t>
            </w:r>
          </w:p>
        </w:tc>
        <w:tc>
          <w:tcPr>
            <w:tcW w:w="709" w:type="dxa"/>
          </w:tcPr>
          <w:p w14:paraId="6C656F6E" w14:textId="77777777" w:rsidR="00EB1390" w:rsidRPr="001F4300" w:rsidDel="00172633" w:rsidRDefault="00EB1390" w:rsidP="00E11B07">
            <w:pPr>
              <w:pStyle w:val="TAL"/>
              <w:jc w:val="center"/>
              <w:rPr>
                <w:bCs/>
                <w:iCs/>
              </w:rPr>
            </w:pPr>
            <w:r w:rsidRPr="001F4300">
              <w:rPr>
                <w:bCs/>
                <w:iCs/>
              </w:rPr>
              <w:t>Band</w:t>
            </w:r>
          </w:p>
        </w:tc>
        <w:tc>
          <w:tcPr>
            <w:tcW w:w="567" w:type="dxa"/>
          </w:tcPr>
          <w:p w14:paraId="0A70BF5B" w14:textId="77777777" w:rsidR="00EB1390" w:rsidRPr="001F4300" w:rsidDel="00172633" w:rsidRDefault="00EB1390" w:rsidP="00E11B07">
            <w:pPr>
              <w:pStyle w:val="TAL"/>
              <w:jc w:val="center"/>
            </w:pPr>
            <w:r w:rsidRPr="001F4300">
              <w:t>No</w:t>
            </w:r>
          </w:p>
        </w:tc>
        <w:tc>
          <w:tcPr>
            <w:tcW w:w="712" w:type="dxa"/>
          </w:tcPr>
          <w:p w14:paraId="2269CB38" w14:textId="77777777" w:rsidR="00EB1390" w:rsidRPr="001F4300" w:rsidDel="00172633" w:rsidRDefault="00EB1390" w:rsidP="00E11B07">
            <w:pPr>
              <w:pStyle w:val="TAL"/>
              <w:jc w:val="center"/>
              <w:rPr>
                <w:bCs/>
                <w:iCs/>
              </w:rPr>
            </w:pPr>
            <w:r w:rsidRPr="001F4300">
              <w:rPr>
                <w:bCs/>
                <w:iCs/>
              </w:rPr>
              <w:t>N/A</w:t>
            </w:r>
          </w:p>
        </w:tc>
        <w:tc>
          <w:tcPr>
            <w:tcW w:w="728" w:type="dxa"/>
          </w:tcPr>
          <w:p w14:paraId="4FA5EFEB" w14:textId="77777777" w:rsidR="00EB1390" w:rsidRPr="001F4300" w:rsidDel="00172633" w:rsidRDefault="00EB1390" w:rsidP="00E11B07">
            <w:pPr>
              <w:pStyle w:val="TAL"/>
              <w:jc w:val="center"/>
              <w:rPr>
                <w:bCs/>
                <w:iCs/>
              </w:rPr>
            </w:pPr>
            <w:r w:rsidRPr="001F4300">
              <w:rPr>
                <w:bCs/>
                <w:iCs/>
              </w:rPr>
              <w:t>N/A</w:t>
            </w:r>
          </w:p>
        </w:tc>
      </w:tr>
      <w:tr w:rsidR="00EB1390" w:rsidRPr="001F4300" w:rsidDel="00172633" w14:paraId="545B4FCA" w14:textId="77777777" w:rsidTr="00EB1390">
        <w:trPr>
          <w:gridAfter w:val="1"/>
          <w:wAfter w:w="9" w:type="dxa"/>
          <w:cantSplit/>
          <w:tblHeader/>
        </w:trPr>
        <w:tc>
          <w:tcPr>
            <w:tcW w:w="6914" w:type="dxa"/>
          </w:tcPr>
          <w:p w14:paraId="7D75D320" w14:textId="77777777" w:rsidR="00EB1390" w:rsidRPr="001F4300" w:rsidRDefault="00EB1390" w:rsidP="00E11B07">
            <w:pPr>
              <w:pStyle w:val="TAL"/>
              <w:rPr>
                <w:b/>
                <w:i/>
              </w:rPr>
            </w:pPr>
            <w:r w:rsidRPr="001F4300">
              <w:rPr>
                <w:b/>
                <w:i/>
              </w:rPr>
              <w:t>jointReleaseSPS-r16</w:t>
            </w:r>
          </w:p>
          <w:p w14:paraId="2C3171A1" w14:textId="77777777" w:rsidR="00EB1390" w:rsidRPr="001F4300" w:rsidDel="00172633" w:rsidRDefault="00EB1390" w:rsidP="00E11B07">
            <w:pPr>
              <w:pStyle w:val="TAL"/>
              <w:rPr>
                <w:b/>
                <w:i/>
              </w:rPr>
            </w:pPr>
            <w:r w:rsidRPr="001F4300">
              <w:t xml:space="preserve">Indicates whether the UE supports joint release in a DCI for two or more SPS configurations for a given BWP of a serving cell. The UE can include this feature only if the UE indicates supports of </w:t>
            </w:r>
            <w:r w:rsidRPr="001F4300">
              <w:rPr>
                <w:i/>
              </w:rPr>
              <w:t>sps-r16</w:t>
            </w:r>
            <w:r w:rsidRPr="001F4300">
              <w:t>.</w:t>
            </w:r>
          </w:p>
        </w:tc>
        <w:tc>
          <w:tcPr>
            <w:tcW w:w="709" w:type="dxa"/>
          </w:tcPr>
          <w:p w14:paraId="7FE102D4" w14:textId="77777777" w:rsidR="00EB1390" w:rsidRPr="001F4300" w:rsidDel="00172633" w:rsidRDefault="00EB1390" w:rsidP="00E11B07">
            <w:pPr>
              <w:pStyle w:val="TAL"/>
              <w:jc w:val="center"/>
              <w:rPr>
                <w:bCs/>
                <w:iCs/>
              </w:rPr>
            </w:pPr>
            <w:r w:rsidRPr="001F4300">
              <w:rPr>
                <w:bCs/>
                <w:iCs/>
              </w:rPr>
              <w:t>Band</w:t>
            </w:r>
          </w:p>
        </w:tc>
        <w:tc>
          <w:tcPr>
            <w:tcW w:w="567" w:type="dxa"/>
          </w:tcPr>
          <w:p w14:paraId="76367AF2" w14:textId="77777777" w:rsidR="00EB1390" w:rsidRPr="001F4300" w:rsidDel="00172633" w:rsidRDefault="00EB1390" w:rsidP="00E11B07">
            <w:pPr>
              <w:pStyle w:val="TAL"/>
              <w:jc w:val="center"/>
            </w:pPr>
            <w:r w:rsidRPr="001F4300">
              <w:t>No</w:t>
            </w:r>
          </w:p>
        </w:tc>
        <w:tc>
          <w:tcPr>
            <w:tcW w:w="712" w:type="dxa"/>
          </w:tcPr>
          <w:p w14:paraId="2317808A" w14:textId="77777777" w:rsidR="00EB1390" w:rsidRPr="001F4300" w:rsidDel="00172633" w:rsidRDefault="00EB1390" w:rsidP="00E11B07">
            <w:pPr>
              <w:pStyle w:val="TAL"/>
              <w:jc w:val="center"/>
              <w:rPr>
                <w:bCs/>
                <w:iCs/>
              </w:rPr>
            </w:pPr>
            <w:r w:rsidRPr="001F4300">
              <w:rPr>
                <w:bCs/>
                <w:iCs/>
              </w:rPr>
              <w:t>N/A</w:t>
            </w:r>
          </w:p>
        </w:tc>
        <w:tc>
          <w:tcPr>
            <w:tcW w:w="728" w:type="dxa"/>
          </w:tcPr>
          <w:p w14:paraId="57AAF3E4" w14:textId="77777777" w:rsidR="00EB1390" w:rsidRPr="001F4300" w:rsidDel="00172633" w:rsidRDefault="00EB1390" w:rsidP="00E11B07">
            <w:pPr>
              <w:pStyle w:val="TAL"/>
              <w:jc w:val="center"/>
              <w:rPr>
                <w:bCs/>
                <w:iCs/>
              </w:rPr>
            </w:pPr>
            <w:r w:rsidRPr="001F4300">
              <w:rPr>
                <w:bCs/>
                <w:iCs/>
              </w:rPr>
              <w:t>N/A</w:t>
            </w:r>
          </w:p>
        </w:tc>
      </w:tr>
      <w:tr w:rsidR="00EB1390" w:rsidRPr="00F4543C" w14:paraId="6083C92B" w14:textId="77777777" w:rsidTr="00EB1390">
        <w:trPr>
          <w:cantSplit/>
          <w:ins w:id="230" w:author="RAN2#116bis-e" w:date="2022-01-26T10:41:00Z"/>
        </w:trPr>
        <w:tc>
          <w:tcPr>
            <w:tcW w:w="6914" w:type="dxa"/>
          </w:tcPr>
          <w:p w14:paraId="1C6038CB" w14:textId="77777777" w:rsidR="00EB1390" w:rsidRPr="00CE3F36" w:rsidRDefault="00EB1390" w:rsidP="00E11B07">
            <w:pPr>
              <w:keepNext/>
              <w:keepLines/>
              <w:spacing w:after="0"/>
              <w:rPr>
                <w:ins w:id="231" w:author="RAN2#116bis-e" w:date="2022-01-26T10:41:00Z"/>
                <w:rFonts w:ascii="Arial" w:hAnsi="Arial" w:cs="Arial"/>
                <w:b/>
                <w:bCs/>
                <w:i/>
                <w:iCs/>
                <w:sz w:val="18"/>
                <w:szCs w:val="18"/>
              </w:rPr>
            </w:pPr>
            <w:bookmarkStart w:id="232" w:name="_Hlk96804002"/>
            <w:ins w:id="233" w:author="RAN2#116bis-e" w:date="2022-01-26T10:41:00Z">
              <w:r w:rsidRPr="001036AD">
                <w:rPr>
                  <w:rFonts w:ascii="Arial" w:hAnsi="Arial" w:cs="Arial"/>
                  <w:b/>
                  <w:bCs/>
                  <w:i/>
                  <w:iCs/>
                  <w:sz w:val="18"/>
                  <w:szCs w:val="18"/>
                </w:rPr>
                <w:t>locationBasedCondHandover-r17</w:t>
              </w:r>
            </w:ins>
          </w:p>
          <w:p w14:paraId="326F786C" w14:textId="5286103C" w:rsidR="00EB1390" w:rsidRPr="00F4543C" w:rsidRDefault="00EB1390" w:rsidP="00E11B07">
            <w:pPr>
              <w:pStyle w:val="TAL"/>
              <w:rPr>
                <w:ins w:id="234" w:author="RAN2#116bis-e" w:date="2022-01-26T10:41:00Z"/>
                <w:rFonts w:cs="Arial"/>
                <w:b/>
                <w:bCs/>
                <w:i/>
                <w:iCs/>
                <w:szCs w:val="18"/>
              </w:rPr>
            </w:pPr>
            <w:ins w:id="235" w:author="RAN2#116bis-e" w:date="2022-01-26T10:41:00Z">
              <w:r w:rsidRPr="001036AD">
                <w:t xml:space="preserve">Indicates whether the UE supports location based </w:t>
              </w:r>
              <w:r>
                <w:t>conditional handover</w:t>
              </w:r>
            </w:ins>
            <w:ins w:id="236" w:author="RAN2#117" w:date="2022-02-26T21:49:00Z">
              <w:r w:rsidR="002519BB" w:rsidRPr="002519BB">
                <w:t xml:space="preserve">, i.e., </w:t>
              </w:r>
              <w:proofErr w:type="spellStart"/>
              <w:r w:rsidR="002519BB" w:rsidRPr="008D799E">
                <w:rPr>
                  <w:i/>
                  <w:iCs/>
                  <w:rPrChange w:id="237" w:author="Intel" w:date="2022-03-04T15:55:00Z">
                    <w:rPr/>
                  </w:rPrChange>
                </w:rPr>
                <w:t>CondEvent</w:t>
              </w:r>
              <w:proofErr w:type="spellEnd"/>
              <w:r w:rsidR="002519BB" w:rsidRPr="008D799E">
                <w:rPr>
                  <w:i/>
                  <w:iCs/>
                  <w:rPrChange w:id="238" w:author="Intel" w:date="2022-03-04T15:55:00Z">
                    <w:rPr/>
                  </w:rPrChange>
                </w:rPr>
                <w:t xml:space="preserve"> D1</w:t>
              </w:r>
              <w:r w:rsidR="002519BB" w:rsidRPr="002519BB">
                <w:t xml:space="preserve"> as specified in TS 38.331 [9]</w:t>
              </w:r>
            </w:ins>
            <w:ins w:id="239" w:author="RAN2#116bis-e" w:date="2022-01-26T10:41:00Z">
              <w:r>
                <w:t xml:space="preserve">. A UE supporting this feature shall also indicate </w:t>
              </w:r>
            </w:ins>
            <w:ins w:id="240" w:author="RAN2#116bis-e" w:date="2022-01-26T10:52:00Z">
              <w:r w:rsidR="008E426A">
                <w:t xml:space="preserve">the </w:t>
              </w:r>
            </w:ins>
            <w:ins w:id="241" w:author="RAN2#116bis-e" w:date="2022-01-26T10:41:00Z">
              <w:r>
                <w:t>support of</w:t>
              </w:r>
              <w:r w:rsidRPr="001036AD">
                <w:t xml:space="preserve"> </w:t>
              </w:r>
              <w:r w:rsidRPr="009F65A8">
                <w:rPr>
                  <w:i/>
                  <w:iCs/>
                </w:rPr>
                <w:t>condHandover-r16</w:t>
              </w:r>
              <w:r w:rsidRPr="001036AD">
                <w:t xml:space="preserve"> for </w:t>
              </w:r>
            </w:ins>
            <w:ins w:id="242" w:author="Intel" w:date="2022-01-28T16:28:00Z">
              <w:r w:rsidR="005B1706">
                <w:t xml:space="preserve">NTN </w:t>
              </w:r>
            </w:ins>
            <w:ins w:id="243" w:author="RAN2#116bis-e" w:date="2022-01-26T10:41:00Z">
              <w:r w:rsidRPr="001036AD">
                <w:t>band</w:t>
              </w:r>
            </w:ins>
            <w:ins w:id="244" w:author="RAN2#117" w:date="2022-02-26T21:38:00Z">
              <w:r w:rsidR="005D1738">
                <w:t>s</w:t>
              </w:r>
            </w:ins>
            <w:ins w:id="245" w:author="RAN2#116bis-e" w:date="2022-01-26T10:49:00Z">
              <w:r w:rsidR="008E426A">
                <w:t xml:space="preserve"> and </w:t>
              </w:r>
            </w:ins>
            <w:ins w:id="246" w:author="RAN2#116bis-e" w:date="2022-01-26T10:52:00Z">
              <w:r w:rsidR="008E426A">
                <w:t xml:space="preserve">the </w:t>
              </w:r>
            </w:ins>
            <w:ins w:id="247" w:author="RAN2#116bis-e" w:date="2022-01-26T10:49:00Z">
              <w:r w:rsidR="008E426A" w:rsidRPr="008E426A">
                <w:rPr>
                  <w:rFonts w:eastAsia="MS PGothic" w:cs="Arial"/>
                  <w:szCs w:val="18"/>
                </w:rPr>
                <w:t xml:space="preserve">support of </w:t>
              </w:r>
              <w:r w:rsidR="008E426A" w:rsidRPr="008E426A">
                <w:rPr>
                  <w:rFonts w:eastAsia="MS PGothic" w:cs="Arial"/>
                  <w:i/>
                  <w:iCs/>
                  <w:szCs w:val="18"/>
                </w:rPr>
                <w:t>nonTerrestrialNetwork-r17</w:t>
              </w:r>
              <w:r w:rsidR="008E426A" w:rsidRPr="008E426A">
                <w:rPr>
                  <w:rFonts w:eastAsia="MS PGothic" w:cs="Arial"/>
                  <w:szCs w:val="18"/>
                </w:rPr>
                <w:t>.</w:t>
              </w:r>
            </w:ins>
            <w:ins w:id="248" w:author="RAN2#116bis-e v2" w:date="2022-01-28T16:17:00Z">
              <w:r w:rsidR="00E11B07">
                <w:t xml:space="preserve"> </w:t>
              </w:r>
              <w:r w:rsidR="00E11B07" w:rsidRPr="00E11B07">
                <w:rPr>
                  <w:rFonts w:eastAsia="MS PGothic" w:cs="Arial"/>
                  <w:szCs w:val="18"/>
                </w:rPr>
                <w:t xml:space="preserve">UE shall set the capability value consistently for all FDD-FR1 </w:t>
              </w:r>
            </w:ins>
            <w:ins w:id="249" w:author="RAN2#116bis-e v2" w:date="2022-01-28T16:18:00Z">
              <w:r w:rsidR="00E11B07">
                <w:rPr>
                  <w:rFonts w:eastAsia="MS PGothic" w:cs="Arial"/>
                  <w:szCs w:val="18"/>
                </w:rPr>
                <w:t xml:space="preserve">NTN </w:t>
              </w:r>
            </w:ins>
            <w:ins w:id="250" w:author="RAN2#116bis-e v2" w:date="2022-01-28T16:17:00Z">
              <w:r w:rsidR="00E11B07" w:rsidRPr="00E11B07">
                <w:rPr>
                  <w:rFonts w:eastAsia="MS PGothic" w:cs="Arial"/>
                  <w:szCs w:val="18"/>
                </w:rPr>
                <w:t>bands.</w:t>
              </w:r>
            </w:ins>
          </w:p>
        </w:tc>
        <w:tc>
          <w:tcPr>
            <w:tcW w:w="709" w:type="dxa"/>
          </w:tcPr>
          <w:p w14:paraId="796B954E" w14:textId="12B64BAF" w:rsidR="00EB1390" w:rsidRPr="00F4543C" w:rsidRDefault="00EB1390" w:rsidP="00E11B07">
            <w:pPr>
              <w:pStyle w:val="TAL"/>
              <w:jc w:val="center"/>
              <w:rPr>
                <w:ins w:id="251" w:author="RAN2#116bis-e" w:date="2022-01-26T10:41:00Z"/>
              </w:rPr>
            </w:pPr>
            <w:ins w:id="252" w:author="RAN2#116bis-e" w:date="2022-01-26T10:42:00Z">
              <w:r>
                <w:t>Band</w:t>
              </w:r>
            </w:ins>
          </w:p>
        </w:tc>
        <w:tc>
          <w:tcPr>
            <w:tcW w:w="567" w:type="dxa"/>
          </w:tcPr>
          <w:p w14:paraId="2F4BDBE1" w14:textId="77777777" w:rsidR="00EB1390" w:rsidRPr="00F4543C" w:rsidRDefault="00EB1390" w:rsidP="00E11B07">
            <w:pPr>
              <w:pStyle w:val="TAL"/>
              <w:jc w:val="center"/>
              <w:rPr>
                <w:ins w:id="253" w:author="RAN2#116bis-e" w:date="2022-01-26T10:41:00Z"/>
                <w:lang w:eastAsia="zh-CN"/>
              </w:rPr>
            </w:pPr>
            <w:ins w:id="254" w:author="RAN2#116bis-e" w:date="2022-01-26T10:41:00Z">
              <w:r w:rsidRPr="00F4543C">
                <w:rPr>
                  <w:rFonts w:cs="Arial"/>
                  <w:bCs/>
                  <w:iCs/>
                  <w:szCs w:val="18"/>
                </w:rPr>
                <w:t>No</w:t>
              </w:r>
            </w:ins>
          </w:p>
        </w:tc>
        <w:tc>
          <w:tcPr>
            <w:tcW w:w="712" w:type="dxa"/>
          </w:tcPr>
          <w:p w14:paraId="0C3F1B09" w14:textId="77777777" w:rsidR="00EB1390" w:rsidRPr="00F4543C" w:rsidRDefault="00EB1390" w:rsidP="00E11B07">
            <w:pPr>
              <w:pStyle w:val="TAL"/>
              <w:jc w:val="center"/>
              <w:rPr>
                <w:ins w:id="255" w:author="RAN2#116bis-e" w:date="2022-01-26T10:41:00Z"/>
              </w:rPr>
            </w:pPr>
            <w:ins w:id="256" w:author="RAN2#116bis-e" w:date="2022-01-26T10:41:00Z">
              <w:r w:rsidRPr="00F4543C">
                <w:rPr>
                  <w:rFonts w:cs="Arial"/>
                  <w:bCs/>
                  <w:iCs/>
                  <w:szCs w:val="18"/>
                </w:rPr>
                <w:t>No</w:t>
              </w:r>
            </w:ins>
          </w:p>
        </w:tc>
        <w:tc>
          <w:tcPr>
            <w:tcW w:w="737" w:type="dxa"/>
            <w:gridSpan w:val="2"/>
          </w:tcPr>
          <w:p w14:paraId="6BFCE901" w14:textId="77777777" w:rsidR="00EB1390" w:rsidRPr="00F4543C" w:rsidRDefault="00EB1390" w:rsidP="00E11B07">
            <w:pPr>
              <w:pStyle w:val="TAL"/>
              <w:jc w:val="center"/>
              <w:rPr>
                <w:ins w:id="257" w:author="RAN2#116bis-e" w:date="2022-01-26T10:41:00Z"/>
                <w:lang w:eastAsia="zh-CN"/>
              </w:rPr>
            </w:pPr>
            <w:ins w:id="258" w:author="RAN2#116bis-e" w:date="2022-01-26T10:41:00Z">
              <w:r>
                <w:rPr>
                  <w:rFonts w:cs="Arial"/>
                  <w:bCs/>
                  <w:iCs/>
                  <w:szCs w:val="18"/>
                </w:rPr>
                <w:t>No</w:t>
              </w:r>
            </w:ins>
          </w:p>
        </w:tc>
      </w:tr>
      <w:bookmarkEnd w:id="232"/>
      <w:tr w:rsidR="00EB1390" w:rsidRPr="001F4300" w:rsidDel="00172633" w14:paraId="4DF75E26" w14:textId="77777777" w:rsidTr="00EB1390">
        <w:trPr>
          <w:gridAfter w:val="1"/>
          <w:wAfter w:w="9" w:type="dxa"/>
          <w:cantSplit/>
          <w:tblHeader/>
        </w:trPr>
        <w:tc>
          <w:tcPr>
            <w:tcW w:w="6914" w:type="dxa"/>
          </w:tcPr>
          <w:p w14:paraId="4E10C9AE" w14:textId="77777777" w:rsidR="00EB1390" w:rsidRPr="001F4300" w:rsidRDefault="00EB1390" w:rsidP="00E11B07">
            <w:pPr>
              <w:pStyle w:val="TAL"/>
              <w:rPr>
                <w:bCs/>
                <w:iCs/>
              </w:rPr>
            </w:pPr>
            <w:r w:rsidRPr="001F4300">
              <w:rPr>
                <w:b/>
                <w:i/>
              </w:rPr>
              <w:t>lowPAPR-DMRS-PDSCH-r16</w:t>
            </w:r>
          </w:p>
          <w:p w14:paraId="7515F51E" w14:textId="77777777" w:rsidR="00EB1390" w:rsidRPr="001F4300" w:rsidDel="00172633" w:rsidRDefault="00EB1390" w:rsidP="00E11B07">
            <w:pPr>
              <w:pStyle w:val="TAL"/>
              <w:rPr>
                <w:b/>
                <w:i/>
              </w:rPr>
            </w:pPr>
            <w:r w:rsidRPr="001F4300">
              <w:rPr>
                <w:bCs/>
                <w:iCs/>
              </w:rPr>
              <w:t>Indicates whether the UE supports low PAPR DMRS for PDSCH.</w:t>
            </w:r>
          </w:p>
        </w:tc>
        <w:tc>
          <w:tcPr>
            <w:tcW w:w="709" w:type="dxa"/>
          </w:tcPr>
          <w:p w14:paraId="66698917" w14:textId="77777777" w:rsidR="00EB1390" w:rsidRPr="001F4300" w:rsidDel="00172633" w:rsidRDefault="00EB1390" w:rsidP="00E11B07">
            <w:pPr>
              <w:pStyle w:val="TAL"/>
              <w:jc w:val="center"/>
              <w:rPr>
                <w:bCs/>
                <w:iCs/>
              </w:rPr>
            </w:pPr>
            <w:r w:rsidRPr="001F4300">
              <w:rPr>
                <w:bCs/>
                <w:iCs/>
              </w:rPr>
              <w:t>Band</w:t>
            </w:r>
          </w:p>
        </w:tc>
        <w:tc>
          <w:tcPr>
            <w:tcW w:w="567" w:type="dxa"/>
          </w:tcPr>
          <w:p w14:paraId="79BD27AB" w14:textId="77777777" w:rsidR="00EB1390" w:rsidRPr="001F4300" w:rsidDel="00172633" w:rsidRDefault="00EB1390" w:rsidP="00E11B07">
            <w:pPr>
              <w:pStyle w:val="TAL"/>
              <w:jc w:val="center"/>
            </w:pPr>
            <w:r w:rsidRPr="001F4300">
              <w:t>No</w:t>
            </w:r>
          </w:p>
        </w:tc>
        <w:tc>
          <w:tcPr>
            <w:tcW w:w="712" w:type="dxa"/>
          </w:tcPr>
          <w:p w14:paraId="68A7D609" w14:textId="77777777" w:rsidR="00EB1390" w:rsidRPr="001F4300" w:rsidDel="00172633" w:rsidRDefault="00EB1390" w:rsidP="00E11B07">
            <w:pPr>
              <w:pStyle w:val="TAL"/>
              <w:jc w:val="center"/>
              <w:rPr>
                <w:bCs/>
                <w:iCs/>
              </w:rPr>
            </w:pPr>
            <w:r w:rsidRPr="001F4300">
              <w:rPr>
                <w:bCs/>
                <w:iCs/>
              </w:rPr>
              <w:t>N/A</w:t>
            </w:r>
          </w:p>
        </w:tc>
        <w:tc>
          <w:tcPr>
            <w:tcW w:w="728" w:type="dxa"/>
          </w:tcPr>
          <w:p w14:paraId="09CB0E7C" w14:textId="77777777" w:rsidR="00EB1390" w:rsidRPr="001F4300" w:rsidDel="00172633" w:rsidRDefault="00EB1390" w:rsidP="00E11B07">
            <w:pPr>
              <w:pStyle w:val="TAL"/>
              <w:jc w:val="center"/>
              <w:rPr>
                <w:bCs/>
                <w:iCs/>
              </w:rPr>
            </w:pPr>
            <w:r w:rsidRPr="001F4300">
              <w:rPr>
                <w:bCs/>
                <w:iCs/>
              </w:rPr>
              <w:t>N/A</w:t>
            </w:r>
          </w:p>
        </w:tc>
      </w:tr>
      <w:tr w:rsidR="00EB1390" w:rsidRPr="001F4300" w:rsidDel="00172633" w14:paraId="5717E7C8" w14:textId="77777777" w:rsidTr="00EB1390">
        <w:trPr>
          <w:gridAfter w:val="1"/>
          <w:wAfter w:w="9" w:type="dxa"/>
          <w:cantSplit/>
          <w:tblHeader/>
        </w:trPr>
        <w:tc>
          <w:tcPr>
            <w:tcW w:w="6914" w:type="dxa"/>
          </w:tcPr>
          <w:p w14:paraId="25E3AD00" w14:textId="77777777" w:rsidR="00EB1390" w:rsidRPr="001F4300" w:rsidRDefault="00EB1390" w:rsidP="00E11B07">
            <w:pPr>
              <w:pStyle w:val="TAL"/>
              <w:rPr>
                <w:bCs/>
                <w:iCs/>
              </w:rPr>
            </w:pPr>
            <w:r w:rsidRPr="001F4300">
              <w:rPr>
                <w:b/>
                <w:i/>
              </w:rPr>
              <w:t>lowPAPR-DMRS-PUCCH-r16</w:t>
            </w:r>
          </w:p>
          <w:p w14:paraId="2A70A0A2" w14:textId="77777777" w:rsidR="00EB1390" w:rsidRPr="001F4300" w:rsidDel="00172633" w:rsidRDefault="00EB1390" w:rsidP="00E11B07">
            <w:pPr>
              <w:pStyle w:val="TAL"/>
              <w:rPr>
                <w:b/>
                <w:i/>
              </w:rPr>
            </w:pPr>
            <w:r w:rsidRPr="001F4300">
              <w:rPr>
                <w:bCs/>
                <w:iCs/>
              </w:rPr>
              <w:t xml:space="preserve">Indicates whether the UE supports low PAPR DMRS for PUCCH format 3 and format 4 with transform precoding and with pi/2 BPSK modulation. UE indicates support of this feature shall indicate support of </w:t>
            </w:r>
            <w:r w:rsidRPr="001F4300">
              <w:rPr>
                <w:i/>
              </w:rPr>
              <w:t>pucch-F3-4-HalfPi-BPSK</w:t>
            </w:r>
            <w:r w:rsidRPr="001F4300">
              <w:rPr>
                <w:bCs/>
                <w:iCs/>
              </w:rPr>
              <w:t xml:space="preserve"> and any combination of support of </w:t>
            </w:r>
            <w:r w:rsidRPr="001F4300">
              <w:rPr>
                <w:i/>
              </w:rPr>
              <w:t>pucch-F3-WithFH</w:t>
            </w:r>
            <w:r w:rsidRPr="001F4300">
              <w:rPr>
                <w:bCs/>
                <w:iCs/>
              </w:rPr>
              <w:t xml:space="preserve">, </w:t>
            </w:r>
            <w:r w:rsidRPr="001F4300">
              <w:rPr>
                <w:i/>
              </w:rPr>
              <w:t>pucch-F4-WithFH</w:t>
            </w:r>
            <w:r w:rsidRPr="001F4300">
              <w:rPr>
                <w:bCs/>
                <w:iCs/>
              </w:rPr>
              <w:t xml:space="preserve"> and </w:t>
            </w:r>
            <w:r w:rsidRPr="001F4300">
              <w:rPr>
                <w:i/>
              </w:rPr>
              <w:t>pucch-F1-3-4WithoutFH</w:t>
            </w:r>
            <w:r w:rsidRPr="001F4300">
              <w:rPr>
                <w:iCs/>
              </w:rPr>
              <w:t>.</w:t>
            </w:r>
          </w:p>
        </w:tc>
        <w:tc>
          <w:tcPr>
            <w:tcW w:w="709" w:type="dxa"/>
          </w:tcPr>
          <w:p w14:paraId="3DCF3334" w14:textId="77777777" w:rsidR="00EB1390" w:rsidRPr="001F4300" w:rsidDel="00172633" w:rsidRDefault="00EB1390" w:rsidP="00E11B07">
            <w:pPr>
              <w:pStyle w:val="TAL"/>
              <w:jc w:val="center"/>
              <w:rPr>
                <w:bCs/>
                <w:iCs/>
              </w:rPr>
            </w:pPr>
            <w:r w:rsidRPr="001F4300">
              <w:rPr>
                <w:bCs/>
                <w:iCs/>
              </w:rPr>
              <w:t>Band</w:t>
            </w:r>
          </w:p>
        </w:tc>
        <w:tc>
          <w:tcPr>
            <w:tcW w:w="567" w:type="dxa"/>
          </w:tcPr>
          <w:p w14:paraId="50EC2F40" w14:textId="77777777" w:rsidR="00EB1390" w:rsidRPr="001F4300" w:rsidDel="00172633" w:rsidRDefault="00EB1390" w:rsidP="00E11B07">
            <w:pPr>
              <w:pStyle w:val="TAL"/>
              <w:jc w:val="center"/>
            </w:pPr>
            <w:r w:rsidRPr="001F4300">
              <w:t>No</w:t>
            </w:r>
          </w:p>
        </w:tc>
        <w:tc>
          <w:tcPr>
            <w:tcW w:w="712" w:type="dxa"/>
          </w:tcPr>
          <w:p w14:paraId="0FDD9088" w14:textId="77777777" w:rsidR="00EB1390" w:rsidRPr="001F4300" w:rsidDel="00172633" w:rsidRDefault="00EB1390" w:rsidP="00E11B07">
            <w:pPr>
              <w:pStyle w:val="TAL"/>
              <w:jc w:val="center"/>
              <w:rPr>
                <w:bCs/>
                <w:iCs/>
              </w:rPr>
            </w:pPr>
            <w:r w:rsidRPr="001F4300">
              <w:rPr>
                <w:bCs/>
                <w:iCs/>
              </w:rPr>
              <w:t>N/A</w:t>
            </w:r>
          </w:p>
        </w:tc>
        <w:tc>
          <w:tcPr>
            <w:tcW w:w="728" w:type="dxa"/>
          </w:tcPr>
          <w:p w14:paraId="41FE628F" w14:textId="77777777" w:rsidR="00EB1390" w:rsidRPr="001F4300" w:rsidDel="00172633" w:rsidRDefault="00EB1390" w:rsidP="00E11B07">
            <w:pPr>
              <w:pStyle w:val="TAL"/>
              <w:jc w:val="center"/>
              <w:rPr>
                <w:bCs/>
                <w:iCs/>
              </w:rPr>
            </w:pPr>
            <w:r w:rsidRPr="001F4300">
              <w:rPr>
                <w:bCs/>
                <w:iCs/>
              </w:rPr>
              <w:t>N/A</w:t>
            </w:r>
          </w:p>
        </w:tc>
      </w:tr>
      <w:tr w:rsidR="00EB1390" w:rsidRPr="001F4300" w:rsidDel="00172633" w14:paraId="117ED292" w14:textId="77777777" w:rsidTr="00EB1390">
        <w:trPr>
          <w:gridAfter w:val="1"/>
          <w:wAfter w:w="9" w:type="dxa"/>
          <w:cantSplit/>
          <w:tblHeader/>
        </w:trPr>
        <w:tc>
          <w:tcPr>
            <w:tcW w:w="6914" w:type="dxa"/>
          </w:tcPr>
          <w:p w14:paraId="4B23C9B5" w14:textId="77777777" w:rsidR="00EB1390" w:rsidRPr="001F4300" w:rsidRDefault="00EB1390" w:rsidP="00E11B07">
            <w:pPr>
              <w:pStyle w:val="TAL"/>
              <w:rPr>
                <w:bCs/>
                <w:iCs/>
              </w:rPr>
            </w:pPr>
            <w:r w:rsidRPr="001F4300">
              <w:rPr>
                <w:b/>
                <w:i/>
              </w:rPr>
              <w:t>lowPAPR-DMRS-PUSCHwithoutPrecoding-r16</w:t>
            </w:r>
          </w:p>
          <w:p w14:paraId="36FE0DBB" w14:textId="77777777" w:rsidR="00EB1390" w:rsidRPr="001F4300" w:rsidDel="00172633" w:rsidRDefault="00EB1390" w:rsidP="00E11B07">
            <w:pPr>
              <w:pStyle w:val="TAL"/>
              <w:rPr>
                <w:b/>
                <w:i/>
              </w:rPr>
            </w:pPr>
            <w:r w:rsidRPr="001F4300">
              <w:rPr>
                <w:bCs/>
                <w:iCs/>
              </w:rPr>
              <w:t>Indicates whether the UE supports low PAPR DMRS for PUSCH without transform precoding.</w:t>
            </w:r>
          </w:p>
        </w:tc>
        <w:tc>
          <w:tcPr>
            <w:tcW w:w="709" w:type="dxa"/>
          </w:tcPr>
          <w:p w14:paraId="4B6184C4" w14:textId="77777777" w:rsidR="00EB1390" w:rsidRPr="001F4300" w:rsidDel="00172633" w:rsidRDefault="00EB1390" w:rsidP="00E11B07">
            <w:pPr>
              <w:pStyle w:val="TAL"/>
              <w:jc w:val="center"/>
              <w:rPr>
                <w:bCs/>
                <w:iCs/>
              </w:rPr>
            </w:pPr>
            <w:r w:rsidRPr="001F4300">
              <w:rPr>
                <w:bCs/>
                <w:iCs/>
              </w:rPr>
              <w:t>Band</w:t>
            </w:r>
          </w:p>
        </w:tc>
        <w:tc>
          <w:tcPr>
            <w:tcW w:w="567" w:type="dxa"/>
          </w:tcPr>
          <w:p w14:paraId="772F3821" w14:textId="77777777" w:rsidR="00EB1390" w:rsidRPr="001F4300" w:rsidDel="00172633" w:rsidRDefault="00EB1390" w:rsidP="00E11B07">
            <w:pPr>
              <w:pStyle w:val="TAL"/>
              <w:jc w:val="center"/>
            </w:pPr>
            <w:r w:rsidRPr="001F4300">
              <w:t>No</w:t>
            </w:r>
          </w:p>
        </w:tc>
        <w:tc>
          <w:tcPr>
            <w:tcW w:w="712" w:type="dxa"/>
          </w:tcPr>
          <w:p w14:paraId="69893D87" w14:textId="77777777" w:rsidR="00EB1390" w:rsidRPr="001F4300" w:rsidDel="00172633" w:rsidRDefault="00EB1390" w:rsidP="00E11B07">
            <w:pPr>
              <w:pStyle w:val="TAL"/>
              <w:jc w:val="center"/>
              <w:rPr>
                <w:bCs/>
                <w:iCs/>
              </w:rPr>
            </w:pPr>
            <w:r w:rsidRPr="001F4300">
              <w:rPr>
                <w:bCs/>
                <w:iCs/>
              </w:rPr>
              <w:t>N/A</w:t>
            </w:r>
          </w:p>
        </w:tc>
        <w:tc>
          <w:tcPr>
            <w:tcW w:w="728" w:type="dxa"/>
          </w:tcPr>
          <w:p w14:paraId="510A417A" w14:textId="77777777" w:rsidR="00EB1390" w:rsidRPr="001F4300" w:rsidDel="00172633" w:rsidRDefault="00EB1390" w:rsidP="00E11B07">
            <w:pPr>
              <w:pStyle w:val="TAL"/>
              <w:jc w:val="center"/>
              <w:rPr>
                <w:bCs/>
                <w:iCs/>
              </w:rPr>
            </w:pPr>
            <w:r w:rsidRPr="001F4300">
              <w:rPr>
                <w:bCs/>
                <w:iCs/>
              </w:rPr>
              <w:t>N/A</w:t>
            </w:r>
          </w:p>
        </w:tc>
      </w:tr>
      <w:tr w:rsidR="00EB1390" w:rsidRPr="001F4300" w:rsidDel="00172633" w14:paraId="7CB255B8" w14:textId="77777777" w:rsidTr="00EB1390">
        <w:trPr>
          <w:gridAfter w:val="1"/>
          <w:wAfter w:w="9" w:type="dxa"/>
          <w:cantSplit/>
          <w:tblHeader/>
        </w:trPr>
        <w:tc>
          <w:tcPr>
            <w:tcW w:w="6914" w:type="dxa"/>
          </w:tcPr>
          <w:p w14:paraId="4960D812" w14:textId="77777777" w:rsidR="00EB1390" w:rsidRPr="001F4300" w:rsidRDefault="00EB1390" w:rsidP="00E11B07">
            <w:pPr>
              <w:pStyle w:val="TAL"/>
              <w:rPr>
                <w:bCs/>
                <w:iCs/>
              </w:rPr>
            </w:pPr>
            <w:r w:rsidRPr="001F4300">
              <w:rPr>
                <w:b/>
                <w:i/>
              </w:rPr>
              <w:t>lowPAPR-DMRS-PUSCHwithPrecoding-r16</w:t>
            </w:r>
          </w:p>
          <w:p w14:paraId="234E0AC0" w14:textId="77777777" w:rsidR="00EB1390" w:rsidRPr="001F4300" w:rsidDel="00172633" w:rsidRDefault="00EB1390" w:rsidP="00E11B07">
            <w:pPr>
              <w:pStyle w:val="TAL"/>
              <w:rPr>
                <w:b/>
                <w:i/>
              </w:rPr>
            </w:pPr>
            <w:r w:rsidRPr="001F4300">
              <w:rPr>
                <w:bCs/>
                <w:iCs/>
              </w:rPr>
              <w:t xml:space="preserve">Indicates whether the UE supports low PAPR DMRS for PUSCH with transform precoding and with pi/2 BPSK modulation. UE indicates support of this feature shall indicate support of </w:t>
            </w:r>
            <w:proofErr w:type="spellStart"/>
            <w:r w:rsidRPr="001F4300">
              <w:rPr>
                <w:i/>
              </w:rPr>
              <w:t>pusch</w:t>
            </w:r>
            <w:proofErr w:type="spellEnd"/>
            <w:r w:rsidRPr="001F4300">
              <w:rPr>
                <w:i/>
              </w:rPr>
              <w:t>-</w:t>
            </w:r>
            <w:proofErr w:type="spellStart"/>
            <w:r w:rsidRPr="001F4300">
              <w:rPr>
                <w:i/>
              </w:rPr>
              <w:t>HalfPi</w:t>
            </w:r>
            <w:proofErr w:type="spellEnd"/>
            <w:r w:rsidRPr="001F4300">
              <w:rPr>
                <w:i/>
              </w:rPr>
              <w:t>-BPSK</w:t>
            </w:r>
            <w:r w:rsidRPr="001F4300">
              <w:rPr>
                <w:bCs/>
                <w:iCs/>
              </w:rPr>
              <w:t>.</w:t>
            </w:r>
          </w:p>
        </w:tc>
        <w:tc>
          <w:tcPr>
            <w:tcW w:w="709" w:type="dxa"/>
          </w:tcPr>
          <w:p w14:paraId="03FF23EC" w14:textId="77777777" w:rsidR="00EB1390" w:rsidRPr="001F4300" w:rsidDel="00172633" w:rsidRDefault="00EB1390" w:rsidP="00E11B07">
            <w:pPr>
              <w:pStyle w:val="TAL"/>
              <w:jc w:val="center"/>
              <w:rPr>
                <w:bCs/>
                <w:iCs/>
              </w:rPr>
            </w:pPr>
            <w:r w:rsidRPr="001F4300">
              <w:rPr>
                <w:bCs/>
                <w:iCs/>
              </w:rPr>
              <w:t>Band</w:t>
            </w:r>
          </w:p>
        </w:tc>
        <w:tc>
          <w:tcPr>
            <w:tcW w:w="567" w:type="dxa"/>
          </w:tcPr>
          <w:p w14:paraId="6E11C2BD" w14:textId="77777777" w:rsidR="00EB1390" w:rsidRPr="001F4300" w:rsidDel="00172633" w:rsidRDefault="00EB1390" w:rsidP="00E11B07">
            <w:pPr>
              <w:pStyle w:val="TAL"/>
              <w:jc w:val="center"/>
            </w:pPr>
            <w:r w:rsidRPr="001F4300">
              <w:t>No</w:t>
            </w:r>
          </w:p>
        </w:tc>
        <w:tc>
          <w:tcPr>
            <w:tcW w:w="712" w:type="dxa"/>
          </w:tcPr>
          <w:p w14:paraId="3A68BABB" w14:textId="77777777" w:rsidR="00EB1390" w:rsidRPr="001F4300" w:rsidDel="00172633" w:rsidRDefault="00EB1390" w:rsidP="00E11B07">
            <w:pPr>
              <w:pStyle w:val="TAL"/>
              <w:jc w:val="center"/>
              <w:rPr>
                <w:bCs/>
                <w:iCs/>
              </w:rPr>
            </w:pPr>
            <w:r w:rsidRPr="001F4300">
              <w:rPr>
                <w:bCs/>
                <w:iCs/>
              </w:rPr>
              <w:t>N/A</w:t>
            </w:r>
          </w:p>
        </w:tc>
        <w:tc>
          <w:tcPr>
            <w:tcW w:w="728" w:type="dxa"/>
          </w:tcPr>
          <w:p w14:paraId="5ED06B54" w14:textId="77777777" w:rsidR="00EB1390" w:rsidRPr="001F4300" w:rsidDel="00172633" w:rsidRDefault="00EB1390" w:rsidP="00E11B07">
            <w:pPr>
              <w:pStyle w:val="TAL"/>
              <w:jc w:val="center"/>
              <w:rPr>
                <w:bCs/>
                <w:iCs/>
              </w:rPr>
            </w:pPr>
            <w:r w:rsidRPr="001F4300">
              <w:rPr>
                <w:bCs/>
                <w:iCs/>
              </w:rPr>
              <w:t>N/A</w:t>
            </w:r>
          </w:p>
        </w:tc>
      </w:tr>
      <w:tr w:rsidR="00EB1390" w:rsidRPr="001F4300" w:rsidDel="00172633" w14:paraId="2BCD48AF" w14:textId="77777777" w:rsidTr="00EB1390">
        <w:trPr>
          <w:gridAfter w:val="1"/>
          <w:wAfter w:w="9" w:type="dxa"/>
          <w:cantSplit/>
          <w:tblHeader/>
        </w:trPr>
        <w:tc>
          <w:tcPr>
            <w:tcW w:w="6914" w:type="dxa"/>
          </w:tcPr>
          <w:p w14:paraId="608F7CBC" w14:textId="77777777" w:rsidR="00EB1390" w:rsidRPr="001F4300" w:rsidRDefault="00EB1390" w:rsidP="00E11B07">
            <w:pPr>
              <w:pStyle w:val="TAL"/>
              <w:rPr>
                <w:b/>
                <w:i/>
              </w:rPr>
            </w:pPr>
            <w:r w:rsidRPr="001F4300">
              <w:rPr>
                <w:b/>
                <w:i/>
              </w:rPr>
              <w:t>maxNumberActivatedTCI-States-r16</w:t>
            </w:r>
          </w:p>
          <w:p w14:paraId="7BB1331A" w14:textId="77777777" w:rsidR="00EB1390" w:rsidRPr="001F4300" w:rsidRDefault="00EB1390" w:rsidP="00E11B07">
            <w:pPr>
              <w:pStyle w:val="TAL"/>
              <w:rPr>
                <w:bCs/>
                <w:iCs/>
              </w:rPr>
            </w:pPr>
            <w:r w:rsidRPr="001F4300">
              <w:rPr>
                <w:bCs/>
                <w:iCs/>
              </w:rPr>
              <w:t>Indicates maximum number of activated TCI states. This capability signalling includes the following:</w:t>
            </w:r>
          </w:p>
          <w:p w14:paraId="5802617B"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maxNumberPerCORESET-Pool-r16</w:t>
            </w:r>
            <w:r w:rsidRPr="001F4300">
              <w:rPr>
                <w:rFonts w:ascii="Arial" w:hAnsi="Arial" w:cs="Arial"/>
                <w:sz w:val="18"/>
                <w:szCs w:val="18"/>
              </w:rPr>
              <w:t xml:space="preserve"> indicates maximal number of activated TCI states per </w:t>
            </w:r>
            <w:proofErr w:type="spellStart"/>
            <w:r w:rsidRPr="001F4300">
              <w:rPr>
                <w:rFonts w:ascii="Arial" w:hAnsi="Arial" w:cs="Arial"/>
                <w:i/>
                <w:iCs/>
                <w:sz w:val="18"/>
                <w:szCs w:val="18"/>
              </w:rPr>
              <w:t>CORESETPoolIndex</w:t>
            </w:r>
            <w:proofErr w:type="spellEnd"/>
            <w:r w:rsidRPr="001F4300">
              <w:rPr>
                <w:rFonts w:ascii="Arial" w:hAnsi="Arial" w:cs="Arial"/>
                <w:sz w:val="18"/>
                <w:szCs w:val="18"/>
              </w:rPr>
              <w:t xml:space="preserve"> per BWP per CC including data and control</w:t>
            </w:r>
          </w:p>
          <w:p w14:paraId="6E62A165"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maxTotalNumberAcrossCORESET-Pool-r16</w:t>
            </w:r>
            <w:r w:rsidRPr="001F4300">
              <w:rPr>
                <w:rFonts w:ascii="Arial" w:hAnsi="Arial" w:cs="Arial"/>
                <w:sz w:val="18"/>
                <w:szCs w:val="18"/>
              </w:rPr>
              <w:t xml:space="preserve"> indicates maximal total number of activated TCI states across </w:t>
            </w:r>
            <w:proofErr w:type="spellStart"/>
            <w:r w:rsidRPr="001F4300">
              <w:rPr>
                <w:rFonts w:ascii="Arial" w:hAnsi="Arial" w:cs="Arial"/>
                <w:i/>
                <w:iCs/>
                <w:sz w:val="18"/>
                <w:szCs w:val="18"/>
              </w:rPr>
              <w:t>CORESETPoolIndex</w:t>
            </w:r>
            <w:proofErr w:type="spellEnd"/>
            <w:r w:rsidRPr="001F4300">
              <w:rPr>
                <w:rFonts w:ascii="Arial" w:hAnsi="Arial" w:cs="Arial"/>
                <w:sz w:val="18"/>
                <w:szCs w:val="18"/>
              </w:rPr>
              <w:t xml:space="preserve"> per BWP per CC including data and control</w:t>
            </w:r>
          </w:p>
          <w:p w14:paraId="58D6873E" w14:textId="77777777" w:rsidR="00EB1390" w:rsidRPr="001F4300" w:rsidRDefault="00EB1390" w:rsidP="00E11B07">
            <w:pPr>
              <w:pStyle w:val="TAL"/>
              <w:rPr>
                <w:bCs/>
                <w:iCs/>
              </w:rPr>
            </w:pPr>
          </w:p>
          <w:p w14:paraId="390F3090" w14:textId="77777777" w:rsidR="00EB1390" w:rsidRPr="001F4300" w:rsidDel="00172633" w:rsidRDefault="00EB1390" w:rsidP="00E11B07">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r w:rsidRPr="001F4300">
              <w:t>.</w:t>
            </w:r>
          </w:p>
        </w:tc>
        <w:tc>
          <w:tcPr>
            <w:tcW w:w="709" w:type="dxa"/>
          </w:tcPr>
          <w:p w14:paraId="16C6D264" w14:textId="77777777" w:rsidR="00EB1390" w:rsidRPr="001F4300" w:rsidDel="00172633" w:rsidRDefault="00EB1390" w:rsidP="00E11B07">
            <w:pPr>
              <w:pStyle w:val="TAL"/>
              <w:jc w:val="center"/>
              <w:rPr>
                <w:bCs/>
                <w:iCs/>
              </w:rPr>
            </w:pPr>
            <w:r w:rsidRPr="001F4300">
              <w:rPr>
                <w:bCs/>
                <w:iCs/>
              </w:rPr>
              <w:t>Band</w:t>
            </w:r>
          </w:p>
        </w:tc>
        <w:tc>
          <w:tcPr>
            <w:tcW w:w="567" w:type="dxa"/>
          </w:tcPr>
          <w:p w14:paraId="64820424" w14:textId="77777777" w:rsidR="00EB1390" w:rsidRPr="001F4300" w:rsidDel="00172633" w:rsidRDefault="00EB1390" w:rsidP="00E11B07">
            <w:pPr>
              <w:pStyle w:val="TAL"/>
              <w:jc w:val="center"/>
            </w:pPr>
            <w:r w:rsidRPr="001F4300">
              <w:t>No</w:t>
            </w:r>
          </w:p>
        </w:tc>
        <w:tc>
          <w:tcPr>
            <w:tcW w:w="712" w:type="dxa"/>
          </w:tcPr>
          <w:p w14:paraId="6AE5D3A9" w14:textId="77777777" w:rsidR="00EB1390" w:rsidRPr="001F4300" w:rsidDel="00172633" w:rsidRDefault="00EB1390" w:rsidP="00E11B07">
            <w:pPr>
              <w:pStyle w:val="TAL"/>
              <w:jc w:val="center"/>
              <w:rPr>
                <w:bCs/>
                <w:iCs/>
              </w:rPr>
            </w:pPr>
            <w:r w:rsidRPr="001F4300">
              <w:rPr>
                <w:bCs/>
                <w:iCs/>
              </w:rPr>
              <w:t>N/A</w:t>
            </w:r>
          </w:p>
        </w:tc>
        <w:tc>
          <w:tcPr>
            <w:tcW w:w="728" w:type="dxa"/>
          </w:tcPr>
          <w:p w14:paraId="0DF5DA88" w14:textId="77777777" w:rsidR="00EB1390" w:rsidRPr="001F4300" w:rsidDel="00172633" w:rsidRDefault="00EB1390" w:rsidP="00E11B07">
            <w:pPr>
              <w:pStyle w:val="TAL"/>
              <w:jc w:val="center"/>
              <w:rPr>
                <w:bCs/>
                <w:iCs/>
              </w:rPr>
            </w:pPr>
            <w:r w:rsidRPr="001F4300">
              <w:rPr>
                <w:bCs/>
                <w:iCs/>
              </w:rPr>
              <w:t>N/A</w:t>
            </w:r>
          </w:p>
        </w:tc>
      </w:tr>
      <w:tr w:rsidR="00EB1390" w:rsidRPr="001F4300" w14:paraId="7DBFC99D" w14:textId="77777777" w:rsidTr="00EB1390">
        <w:trPr>
          <w:gridAfter w:val="1"/>
          <w:wAfter w:w="9" w:type="dxa"/>
          <w:cantSplit/>
          <w:tblHeader/>
        </w:trPr>
        <w:tc>
          <w:tcPr>
            <w:tcW w:w="6914" w:type="dxa"/>
          </w:tcPr>
          <w:p w14:paraId="7D6A1AAB" w14:textId="77777777" w:rsidR="00EB1390" w:rsidRPr="001F4300" w:rsidRDefault="00EB1390" w:rsidP="00E11B07">
            <w:pPr>
              <w:pStyle w:val="TAL"/>
              <w:rPr>
                <w:b/>
                <w:bCs/>
                <w:i/>
                <w:iCs/>
              </w:rPr>
            </w:pPr>
            <w:proofErr w:type="spellStart"/>
            <w:r w:rsidRPr="001F4300">
              <w:rPr>
                <w:b/>
                <w:bCs/>
                <w:i/>
                <w:iCs/>
              </w:rPr>
              <w:t>maxNumberCSI</w:t>
            </w:r>
            <w:proofErr w:type="spellEnd"/>
            <w:r w:rsidRPr="001F4300">
              <w:rPr>
                <w:b/>
                <w:bCs/>
                <w:i/>
                <w:iCs/>
              </w:rPr>
              <w:t>-RS-BFD</w:t>
            </w:r>
          </w:p>
          <w:p w14:paraId="6A8DFBB1" w14:textId="77777777" w:rsidR="00EB1390" w:rsidRPr="001F4300" w:rsidRDefault="00EB1390" w:rsidP="00E11B07">
            <w:pPr>
              <w:pStyle w:val="TAL"/>
              <w:rPr>
                <w:bCs/>
                <w:iCs/>
              </w:rPr>
            </w:pPr>
            <w:r w:rsidRPr="001F4300">
              <w:rPr>
                <w:bCs/>
                <w:iCs/>
              </w:rPr>
              <w:t xml:space="preserve">Indicates maximal number of CSI-RS resources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w:t>
            </w:r>
            <w:r w:rsidRPr="001F4300">
              <w:rPr>
                <w:rFonts w:cs="Arial"/>
                <w:szCs w:val="18"/>
              </w:rPr>
              <w:lastRenderedPageBreak/>
              <w:t xml:space="preserve">across all FR2 serving cells. </w:t>
            </w:r>
            <w:r w:rsidRPr="001F4300">
              <w:rPr>
                <w:bCs/>
                <w:iCs/>
              </w:rPr>
              <w:t xml:space="preserve">It is mandatory </w:t>
            </w:r>
            <w:r w:rsidRPr="001F4300">
              <w:t>with capability signalling</w:t>
            </w:r>
            <w:r w:rsidRPr="001F4300">
              <w:rPr>
                <w:bCs/>
                <w:iCs/>
              </w:rPr>
              <w:t xml:space="preserve"> for FR2 and optional for FR1.</w:t>
            </w:r>
          </w:p>
        </w:tc>
        <w:tc>
          <w:tcPr>
            <w:tcW w:w="709" w:type="dxa"/>
          </w:tcPr>
          <w:p w14:paraId="63FDB2F4" w14:textId="77777777" w:rsidR="00EB1390" w:rsidRPr="001F4300" w:rsidRDefault="00EB1390" w:rsidP="00E11B07">
            <w:pPr>
              <w:pStyle w:val="TAL"/>
              <w:jc w:val="center"/>
              <w:rPr>
                <w:bCs/>
                <w:iCs/>
              </w:rPr>
            </w:pPr>
            <w:r w:rsidRPr="001F4300">
              <w:rPr>
                <w:bCs/>
                <w:iCs/>
              </w:rPr>
              <w:lastRenderedPageBreak/>
              <w:t>Band</w:t>
            </w:r>
          </w:p>
        </w:tc>
        <w:tc>
          <w:tcPr>
            <w:tcW w:w="567" w:type="dxa"/>
          </w:tcPr>
          <w:p w14:paraId="16C72BEF" w14:textId="77777777" w:rsidR="00EB1390" w:rsidRPr="001F4300" w:rsidRDefault="00EB1390" w:rsidP="00E11B07">
            <w:pPr>
              <w:pStyle w:val="TAL"/>
              <w:jc w:val="center"/>
              <w:rPr>
                <w:bCs/>
                <w:iCs/>
              </w:rPr>
            </w:pPr>
            <w:r w:rsidRPr="001F4300">
              <w:rPr>
                <w:bCs/>
                <w:iCs/>
              </w:rPr>
              <w:t>CY</w:t>
            </w:r>
          </w:p>
        </w:tc>
        <w:tc>
          <w:tcPr>
            <w:tcW w:w="712" w:type="dxa"/>
          </w:tcPr>
          <w:p w14:paraId="71ED3BE0" w14:textId="77777777" w:rsidR="00EB1390" w:rsidRPr="001F4300" w:rsidRDefault="00EB1390" w:rsidP="00E11B07">
            <w:pPr>
              <w:pStyle w:val="TAL"/>
              <w:jc w:val="center"/>
              <w:rPr>
                <w:bCs/>
                <w:iCs/>
              </w:rPr>
            </w:pPr>
            <w:r w:rsidRPr="001F4300">
              <w:rPr>
                <w:bCs/>
                <w:iCs/>
              </w:rPr>
              <w:t>N/A</w:t>
            </w:r>
          </w:p>
        </w:tc>
        <w:tc>
          <w:tcPr>
            <w:tcW w:w="728" w:type="dxa"/>
          </w:tcPr>
          <w:p w14:paraId="351EE83A" w14:textId="77777777" w:rsidR="00EB1390" w:rsidRPr="001F4300" w:rsidRDefault="00EB1390" w:rsidP="00E11B07">
            <w:pPr>
              <w:pStyle w:val="TAL"/>
              <w:jc w:val="center"/>
            </w:pPr>
            <w:r w:rsidRPr="001F4300">
              <w:rPr>
                <w:bCs/>
                <w:iCs/>
              </w:rPr>
              <w:t>N/A</w:t>
            </w:r>
          </w:p>
        </w:tc>
      </w:tr>
      <w:tr w:rsidR="00EB1390" w:rsidRPr="001F4300" w14:paraId="577724DE" w14:textId="77777777" w:rsidTr="00EB1390">
        <w:trPr>
          <w:gridAfter w:val="1"/>
          <w:wAfter w:w="9" w:type="dxa"/>
          <w:cantSplit/>
          <w:tblHeader/>
        </w:trPr>
        <w:tc>
          <w:tcPr>
            <w:tcW w:w="6914" w:type="dxa"/>
          </w:tcPr>
          <w:p w14:paraId="41A6965A" w14:textId="77777777" w:rsidR="00EB1390" w:rsidRPr="001F4300" w:rsidRDefault="00EB1390" w:rsidP="00E11B07">
            <w:pPr>
              <w:pStyle w:val="TAL"/>
              <w:rPr>
                <w:b/>
                <w:bCs/>
                <w:i/>
                <w:iCs/>
              </w:rPr>
            </w:pPr>
            <w:proofErr w:type="spellStart"/>
            <w:r w:rsidRPr="001F4300">
              <w:rPr>
                <w:b/>
                <w:bCs/>
                <w:i/>
                <w:iCs/>
              </w:rPr>
              <w:t>maxNumberCSI</w:t>
            </w:r>
            <w:proofErr w:type="spellEnd"/>
            <w:r w:rsidRPr="001F4300">
              <w:rPr>
                <w:b/>
                <w:bCs/>
                <w:i/>
                <w:iCs/>
              </w:rPr>
              <w:t>-RS-SSB-CBD</w:t>
            </w:r>
          </w:p>
          <w:p w14:paraId="2EE2E086" w14:textId="77777777" w:rsidR="00EB1390" w:rsidRPr="001F4300" w:rsidRDefault="00EB1390" w:rsidP="00E11B07">
            <w:pPr>
              <w:pStyle w:val="TAL"/>
              <w:rPr>
                <w:bCs/>
                <w:iCs/>
              </w:rPr>
            </w:pPr>
            <w:r w:rsidRPr="001F4300">
              <w:rPr>
                <w:bCs/>
                <w:iCs/>
              </w:rPr>
              <w:t xml:space="preserve">Defines maximal number of different CSI-RS [and/or SSB] resources across all CCs, and across MCG and SCG in case of NR-DC, for new beam identifications. In this release, the maximum value that can be signalled is 128.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 The UE is mandated to report at least 32 for FR2.</w:t>
            </w:r>
          </w:p>
        </w:tc>
        <w:tc>
          <w:tcPr>
            <w:tcW w:w="709" w:type="dxa"/>
          </w:tcPr>
          <w:p w14:paraId="50CC48C0" w14:textId="77777777" w:rsidR="00EB1390" w:rsidRPr="001F4300" w:rsidRDefault="00EB1390" w:rsidP="00E11B07">
            <w:pPr>
              <w:pStyle w:val="TAL"/>
              <w:jc w:val="center"/>
              <w:rPr>
                <w:bCs/>
                <w:iCs/>
              </w:rPr>
            </w:pPr>
            <w:r w:rsidRPr="001F4300">
              <w:rPr>
                <w:bCs/>
                <w:iCs/>
              </w:rPr>
              <w:t>Band</w:t>
            </w:r>
          </w:p>
        </w:tc>
        <w:tc>
          <w:tcPr>
            <w:tcW w:w="567" w:type="dxa"/>
          </w:tcPr>
          <w:p w14:paraId="480FBFF2" w14:textId="77777777" w:rsidR="00EB1390" w:rsidRPr="001F4300" w:rsidRDefault="00EB1390" w:rsidP="00E11B07">
            <w:pPr>
              <w:pStyle w:val="TAL"/>
              <w:jc w:val="center"/>
              <w:rPr>
                <w:bCs/>
                <w:iCs/>
              </w:rPr>
            </w:pPr>
            <w:r w:rsidRPr="001F4300">
              <w:rPr>
                <w:bCs/>
                <w:iCs/>
              </w:rPr>
              <w:t>CY</w:t>
            </w:r>
          </w:p>
        </w:tc>
        <w:tc>
          <w:tcPr>
            <w:tcW w:w="712" w:type="dxa"/>
          </w:tcPr>
          <w:p w14:paraId="1F438AB9" w14:textId="77777777" w:rsidR="00EB1390" w:rsidRPr="001F4300" w:rsidRDefault="00EB1390" w:rsidP="00E11B07">
            <w:pPr>
              <w:pStyle w:val="TAL"/>
              <w:jc w:val="center"/>
              <w:rPr>
                <w:bCs/>
                <w:iCs/>
              </w:rPr>
            </w:pPr>
            <w:r w:rsidRPr="001F4300">
              <w:rPr>
                <w:bCs/>
                <w:iCs/>
              </w:rPr>
              <w:t>N/A</w:t>
            </w:r>
          </w:p>
        </w:tc>
        <w:tc>
          <w:tcPr>
            <w:tcW w:w="728" w:type="dxa"/>
          </w:tcPr>
          <w:p w14:paraId="7D2D8C95" w14:textId="77777777" w:rsidR="00EB1390" w:rsidRPr="001F4300" w:rsidRDefault="00EB1390" w:rsidP="00E11B07">
            <w:pPr>
              <w:pStyle w:val="TAL"/>
              <w:jc w:val="center"/>
            </w:pPr>
            <w:r w:rsidRPr="001F4300">
              <w:rPr>
                <w:bCs/>
                <w:iCs/>
              </w:rPr>
              <w:t>N/A</w:t>
            </w:r>
          </w:p>
        </w:tc>
      </w:tr>
      <w:tr w:rsidR="00EB1390" w:rsidRPr="001F4300" w14:paraId="2FEC8674" w14:textId="77777777" w:rsidTr="00EB1390">
        <w:trPr>
          <w:gridAfter w:val="1"/>
          <w:wAfter w:w="9" w:type="dxa"/>
          <w:cantSplit/>
          <w:tblHeader/>
        </w:trPr>
        <w:tc>
          <w:tcPr>
            <w:tcW w:w="6914" w:type="dxa"/>
          </w:tcPr>
          <w:p w14:paraId="10CE327E" w14:textId="77777777" w:rsidR="00EB1390" w:rsidRPr="001F4300" w:rsidRDefault="00EB1390" w:rsidP="00E11B07">
            <w:pPr>
              <w:pStyle w:val="TAL"/>
              <w:rPr>
                <w:b/>
                <w:bCs/>
                <w:i/>
                <w:iCs/>
              </w:rPr>
            </w:pPr>
            <w:proofErr w:type="spellStart"/>
            <w:r w:rsidRPr="001F4300">
              <w:rPr>
                <w:b/>
                <w:bCs/>
                <w:i/>
                <w:iCs/>
              </w:rPr>
              <w:t>maxNumberNonGroupBeamReporting</w:t>
            </w:r>
            <w:proofErr w:type="spellEnd"/>
          </w:p>
          <w:p w14:paraId="5173B715" w14:textId="77777777" w:rsidR="00EB1390" w:rsidRPr="001F4300" w:rsidRDefault="00EB1390" w:rsidP="00E11B07">
            <w:pPr>
              <w:pStyle w:val="TAL"/>
              <w:rPr>
                <w:bCs/>
                <w:iCs/>
              </w:rPr>
            </w:pPr>
            <w:r w:rsidRPr="001F4300">
              <w:rPr>
                <w:rFonts w:eastAsia="MS PGothic"/>
              </w:rPr>
              <w:t xml:space="preserve">Defines support of non-group based RSRP reporting using </w:t>
            </w:r>
            <w:proofErr w:type="spellStart"/>
            <w:r w:rsidRPr="001F4300">
              <w:rPr>
                <w:rFonts w:eastAsia="MS PGothic"/>
              </w:rPr>
              <w:t>N_max</w:t>
            </w:r>
            <w:proofErr w:type="spellEnd"/>
            <w:r w:rsidRPr="001F4300">
              <w:rPr>
                <w:rFonts w:eastAsia="MS PGothic"/>
              </w:rPr>
              <w:t xml:space="preserve"> RSRP values reported.</w:t>
            </w:r>
          </w:p>
        </w:tc>
        <w:tc>
          <w:tcPr>
            <w:tcW w:w="709" w:type="dxa"/>
          </w:tcPr>
          <w:p w14:paraId="5F437A04" w14:textId="77777777" w:rsidR="00EB1390" w:rsidRPr="001F4300" w:rsidRDefault="00EB1390" w:rsidP="00E11B07">
            <w:pPr>
              <w:pStyle w:val="TAL"/>
              <w:jc w:val="center"/>
              <w:rPr>
                <w:bCs/>
                <w:iCs/>
              </w:rPr>
            </w:pPr>
            <w:r w:rsidRPr="001F4300">
              <w:rPr>
                <w:bCs/>
                <w:iCs/>
              </w:rPr>
              <w:t>Band</w:t>
            </w:r>
          </w:p>
        </w:tc>
        <w:tc>
          <w:tcPr>
            <w:tcW w:w="567" w:type="dxa"/>
          </w:tcPr>
          <w:p w14:paraId="3AACE00B" w14:textId="77777777" w:rsidR="00EB1390" w:rsidRPr="001F4300" w:rsidRDefault="00EB1390" w:rsidP="00E11B07">
            <w:pPr>
              <w:pStyle w:val="TAL"/>
              <w:jc w:val="center"/>
              <w:rPr>
                <w:bCs/>
                <w:iCs/>
              </w:rPr>
            </w:pPr>
            <w:r w:rsidRPr="001F4300">
              <w:rPr>
                <w:bCs/>
                <w:iCs/>
              </w:rPr>
              <w:t>Yes</w:t>
            </w:r>
          </w:p>
        </w:tc>
        <w:tc>
          <w:tcPr>
            <w:tcW w:w="712" w:type="dxa"/>
          </w:tcPr>
          <w:p w14:paraId="151BD1C0" w14:textId="77777777" w:rsidR="00EB1390" w:rsidRPr="001F4300" w:rsidRDefault="00EB1390" w:rsidP="00E11B07">
            <w:pPr>
              <w:pStyle w:val="TAL"/>
              <w:jc w:val="center"/>
              <w:rPr>
                <w:bCs/>
                <w:iCs/>
              </w:rPr>
            </w:pPr>
            <w:r w:rsidRPr="001F4300">
              <w:rPr>
                <w:bCs/>
                <w:iCs/>
              </w:rPr>
              <w:t>N/A</w:t>
            </w:r>
          </w:p>
        </w:tc>
        <w:tc>
          <w:tcPr>
            <w:tcW w:w="728" w:type="dxa"/>
          </w:tcPr>
          <w:p w14:paraId="674A7EBA" w14:textId="77777777" w:rsidR="00EB1390" w:rsidRPr="001F4300" w:rsidRDefault="00EB1390" w:rsidP="00E11B07">
            <w:pPr>
              <w:pStyle w:val="TAL"/>
              <w:jc w:val="center"/>
            </w:pPr>
            <w:r w:rsidRPr="001F4300">
              <w:rPr>
                <w:bCs/>
                <w:iCs/>
              </w:rPr>
              <w:t>N/A</w:t>
            </w:r>
          </w:p>
        </w:tc>
      </w:tr>
      <w:tr w:rsidR="00EB1390" w:rsidRPr="001F4300" w14:paraId="58E986CA" w14:textId="77777777" w:rsidTr="00EB1390">
        <w:trPr>
          <w:gridAfter w:val="1"/>
          <w:wAfter w:w="9" w:type="dxa"/>
          <w:cantSplit/>
          <w:tblHeader/>
        </w:trPr>
        <w:tc>
          <w:tcPr>
            <w:tcW w:w="6914" w:type="dxa"/>
          </w:tcPr>
          <w:p w14:paraId="1FEEE4A9" w14:textId="77777777" w:rsidR="00EB1390" w:rsidRPr="001F4300" w:rsidRDefault="00EB1390" w:rsidP="00E11B07">
            <w:pPr>
              <w:pStyle w:val="TAL"/>
              <w:rPr>
                <w:b/>
                <w:bCs/>
                <w:i/>
                <w:iCs/>
              </w:rPr>
            </w:pPr>
            <w:proofErr w:type="spellStart"/>
            <w:r w:rsidRPr="001F4300">
              <w:rPr>
                <w:b/>
                <w:bCs/>
                <w:i/>
                <w:iCs/>
              </w:rPr>
              <w:t>maxNumberRxBeam</w:t>
            </w:r>
            <w:proofErr w:type="spellEnd"/>
          </w:p>
          <w:p w14:paraId="2AC6FD0A" w14:textId="77777777" w:rsidR="00EB1390" w:rsidRPr="001F4300" w:rsidRDefault="00EB1390" w:rsidP="00E11B07">
            <w:pPr>
              <w:pStyle w:val="TAL"/>
              <w:rPr>
                <w:bCs/>
                <w:iCs/>
              </w:rPr>
            </w:pPr>
            <w:r w:rsidRPr="001F4300">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EE633B6" w14:textId="77777777" w:rsidR="00EB1390" w:rsidRPr="001F4300" w:rsidRDefault="00EB1390" w:rsidP="00E11B07">
            <w:pPr>
              <w:pStyle w:val="TAL"/>
              <w:jc w:val="center"/>
              <w:rPr>
                <w:bCs/>
                <w:iCs/>
              </w:rPr>
            </w:pPr>
            <w:r w:rsidRPr="001F4300">
              <w:rPr>
                <w:bCs/>
                <w:iCs/>
              </w:rPr>
              <w:t>Band</w:t>
            </w:r>
          </w:p>
        </w:tc>
        <w:tc>
          <w:tcPr>
            <w:tcW w:w="567" w:type="dxa"/>
          </w:tcPr>
          <w:p w14:paraId="505AA71B" w14:textId="77777777" w:rsidR="00EB1390" w:rsidRPr="001F4300" w:rsidRDefault="00EB1390" w:rsidP="00E11B07">
            <w:pPr>
              <w:pStyle w:val="TAL"/>
              <w:jc w:val="center"/>
              <w:rPr>
                <w:bCs/>
                <w:iCs/>
              </w:rPr>
            </w:pPr>
            <w:r w:rsidRPr="001F4300">
              <w:rPr>
                <w:bCs/>
                <w:iCs/>
              </w:rPr>
              <w:t>CY</w:t>
            </w:r>
          </w:p>
        </w:tc>
        <w:tc>
          <w:tcPr>
            <w:tcW w:w="712" w:type="dxa"/>
          </w:tcPr>
          <w:p w14:paraId="40C9966B" w14:textId="77777777" w:rsidR="00EB1390" w:rsidRPr="001F4300" w:rsidRDefault="00EB1390" w:rsidP="00E11B07">
            <w:pPr>
              <w:pStyle w:val="TAL"/>
              <w:jc w:val="center"/>
              <w:rPr>
                <w:bCs/>
                <w:iCs/>
              </w:rPr>
            </w:pPr>
            <w:r w:rsidRPr="001F4300">
              <w:rPr>
                <w:bCs/>
                <w:iCs/>
              </w:rPr>
              <w:t>N/A</w:t>
            </w:r>
          </w:p>
        </w:tc>
        <w:tc>
          <w:tcPr>
            <w:tcW w:w="728" w:type="dxa"/>
          </w:tcPr>
          <w:p w14:paraId="109C5806" w14:textId="77777777" w:rsidR="00EB1390" w:rsidRPr="001F4300" w:rsidRDefault="00EB1390" w:rsidP="00E11B07">
            <w:pPr>
              <w:pStyle w:val="TAL"/>
              <w:jc w:val="center"/>
            </w:pPr>
            <w:r w:rsidRPr="001F4300">
              <w:rPr>
                <w:bCs/>
                <w:iCs/>
              </w:rPr>
              <w:t>N/A</w:t>
            </w:r>
          </w:p>
        </w:tc>
      </w:tr>
      <w:tr w:rsidR="00EB1390" w:rsidRPr="001F4300" w14:paraId="712B0656" w14:textId="77777777" w:rsidTr="00EB1390">
        <w:trPr>
          <w:gridAfter w:val="1"/>
          <w:wAfter w:w="9" w:type="dxa"/>
          <w:cantSplit/>
          <w:tblHeader/>
        </w:trPr>
        <w:tc>
          <w:tcPr>
            <w:tcW w:w="6914" w:type="dxa"/>
          </w:tcPr>
          <w:p w14:paraId="11E4DE75" w14:textId="77777777" w:rsidR="00EB1390" w:rsidRPr="001F4300" w:rsidRDefault="00EB1390" w:rsidP="00E11B07">
            <w:pPr>
              <w:pStyle w:val="TAL"/>
              <w:rPr>
                <w:b/>
                <w:bCs/>
                <w:i/>
                <w:iCs/>
              </w:rPr>
            </w:pPr>
            <w:proofErr w:type="spellStart"/>
            <w:r w:rsidRPr="001F4300">
              <w:rPr>
                <w:b/>
                <w:bCs/>
                <w:i/>
                <w:iCs/>
              </w:rPr>
              <w:t>maxNumberRxTxBeamSwitchDL</w:t>
            </w:r>
            <w:proofErr w:type="spellEnd"/>
          </w:p>
          <w:p w14:paraId="1436F7A3" w14:textId="77777777" w:rsidR="00EB1390" w:rsidRPr="001F4300" w:rsidRDefault="00EB1390" w:rsidP="00E11B07">
            <w:pPr>
              <w:pStyle w:val="TAL"/>
            </w:pPr>
            <w:r w:rsidRPr="001F4300">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1BC6E67C" w14:textId="77777777" w:rsidR="00EB1390" w:rsidRPr="001F4300" w:rsidRDefault="00EB1390" w:rsidP="00E11B07">
            <w:pPr>
              <w:pStyle w:val="TAL"/>
              <w:jc w:val="center"/>
              <w:rPr>
                <w:rFonts w:cs="Arial"/>
                <w:szCs w:val="18"/>
              </w:rPr>
            </w:pPr>
            <w:r w:rsidRPr="001F4300">
              <w:rPr>
                <w:bCs/>
                <w:iCs/>
              </w:rPr>
              <w:t>Band</w:t>
            </w:r>
          </w:p>
        </w:tc>
        <w:tc>
          <w:tcPr>
            <w:tcW w:w="567" w:type="dxa"/>
          </w:tcPr>
          <w:p w14:paraId="3884D45A" w14:textId="77777777" w:rsidR="00EB1390" w:rsidRPr="001F4300" w:rsidRDefault="00EB1390" w:rsidP="00E11B07">
            <w:pPr>
              <w:pStyle w:val="TAL"/>
              <w:jc w:val="center"/>
              <w:rPr>
                <w:rFonts w:cs="Arial"/>
                <w:szCs w:val="18"/>
              </w:rPr>
            </w:pPr>
            <w:r w:rsidRPr="001F4300">
              <w:rPr>
                <w:bCs/>
                <w:iCs/>
              </w:rPr>
              <w:t>No</w:t>
            </w:r>
          </w:p>
        </w:tc>
        <w:tc>
          <w:tcPr>
            <w:tcW w:w="712" w:type="dxa"/>
          </w:tcPr>
          <w:p w14:paraId="5AD3481A" w14:textId="77777777" w:rsidR="00EB1390" w:rsidRPr="001F4300" w:rsidRDefault="00EB1390" w:rsidP="00E11B07">
            <w:pPr>
              <w:pStyle w:val="TAL"/>
              <w:jc w:val="center"/>
              <w:rPr>
                <w:rFonts w:cs="Arial"/>
                <w:szCs w:val="18"/>
              </w:rPr>
            </w:pPr>
            <w:r w:rsidRPr="001F4300">
              <w:rPr>
                <w:bCs/>
                <w:iCs/>
              </w:rPr>
              <w:t>N/A</w:t>
            </w:r>
          </w:p>
        </w:tc>
        <w:tc>
          <w:tcPr>
            <w:tcW w:w="728" w:type="dxa"/>
          </w:tcPr>
          <w:p w14:paraId="7681EB41" w14:textId="77777777" w:rsidR="00EB1390" w:rsidRPr="001F4300" w:rsidRDefault="00EB1390" w:rsidP="00E11B07">
            <w:pPr>
              <w:pStyle w:val="TAL"/>
              <w:jc w:val="center"/>
            </w:pPr>
            <w:r w:rsidRPr="001F4300">
              <w:t>FR2 only</w:t>
            </w:r>
          </w:p>
        </w:tc>
      </w:tr>
      <w:tr w:rsidR="00EB1390" w:rsidRPr="001F4300" w14:paraId="1EFA67AF" w14:textId="77777777" w:rsidTr="00EB1390">
        <w:trPr>
          <w:gridAfter w:val="1"/>
          <w:wAfter w:w="9" w:type="dxa"/>
          <w:cantSplit/>
          <w:tblHeader/>
        </w:trPr>
        <w:tc>
          <w:tcPr>
            <w:tcW w:w="6914" w:type="dxa"/>
          </w:tcPr>
          <w:p w14:paraId="1A9EF679" w14:textId="77777777" w:rsidR="00EB1390" w:rsidRPr="001F4300" w:rsidRDefault="00EB1390" w:rsidP="00E11B07">
            <w:pPr>
              <w:pStyle w:val="TAL"/>
              <w:rPr>
                <w:b/>
                <w:bCs/>
                <w:i/>
                <w:iCs/>
              </w:rPr>
            </w:pPr>
            <w:r w:rsidRPr="001F4300">
              <w:rPr>
                <w:b/>
                <w:bCs/>
                <w:i/>
                <w:iCs/>
              </w:rPr>
              <w:t>maxNumberSCellBFR-r16</w:t>
            </w:r>
          </w:p>
          <w:p w14:paraId="5F6242B7" w14:textId="77777777" w:rsidR="00EB1390" w:rsidRPr="001F4300" w:rsidRDefault="00EB1390" w:rsidP="00E11B07">
            <w:pPr>
              <w:pStyle w:val="TAL"/>
              <w:rPr>
                <w:b/>
                <w:bCs/>
                <w:i/>
                <w:iCs/>
              </w:rPr>
            </w:pPr>
            <w:r w:rsidRPr="001F4300">
              <w:t xml:space="preserve">Defines the </w:t>
            </w:r>
            <w:r w:rsidRPr="001F4300">
              <w:rPr>
                <w:rFonts w:cs="Arial"/>
                <w:szCs w:val="18"/>
              </w:rPr>
              <w:t xml:space="preserve">maximum number of </w:t>
            </w:r>
            <w:proofErr w:type="spellStart"/>
            <w:r w:rsidRPr="001F4300">
              <w:rPr>
                <w:rFonts w:cs="Arial"/>
                <w:szCs w:val="18"/>
              </w:rPr>
              <w:t>SCells</w:t>
            </w:r>
            <w:proofErr w:type="spellEnd"/>
            <w:r w:rsidRPr="001F4300">
              <w:rPr>
                <w:rFonts w:cs="Arial"/>
                <w:szCs w:val="18"/>
              </w:rPr>
              <w:t xml:space="preserve"> configured for </w:t>
            </w:r>
            <w:proofErr w:type="spellStart"/>
            <w:r w:rsidRPr="001F4300">
              <w:rPr>
                <w:rFonts w:cs="Arial"/>
                <w:szCs w:val="18"/>
              </w:rPr>
              <w:t>SCell</w:t>
            </w:r>
            <w:proofErr w:type="spellEnd"/>
            <w:r w:rsidRPr="001F4300">
              <w:rPr>
                <w:rFonts w:cs="Arial"/>
                <w:szCs w:val="18"/>
              </w:rPr>
              <w:t xml:space="preserve"> beam failure recovery simultaneously. The UE indicating support of this also indicates the capabilities of </w:t>
            </w:r>
            <w:proofErr w:type="spellStart"/>
            <w:r w:rsidRPr="001F4300">
              <w:rPr>
                <w:i/>
              </w:rPr>
              <w:t>maxNumberCSI</w:t>
            </w:r>
            <w:proofErr w:type="spellEnd"/>
            <w:r w:rsidRPr="001F4300">
              <w:rPr>
                <w:i/>
              </w:rPr>
              <w:t xml:space="preserve">-RS-BFD, </w:t>
            </w:r>
            <w:proofErr w:type="spellStart"/>
            <w:r w:rsidRPr="001F4300">
              <w:rPr>
                <w:i/>
              </w:rPr>
              <w:t>maxNumberSSB</w:t>
            </w:r>
            <w:proofErr w:type="spellEnd"/>
            <w:r w:rsidRPr="001F4300">
              <w:rPr>
                <w:i/>
              </w:rPr>
              <w:t xml:space="preserve">-BFD </w:t>
            </w:r>
            <w:r w:rsidRPr="001F4300">
              <w:rPr>
                <w:iCs/>
              </w:rPr>
              <w:t>and</w:t>
            </w:r>
            <w:r w:rsidRPr="001F4300">
              <w:rPr>
                <w:i/>
              </w:rPr>
              <w:t xml:space="preserve"> </w:t>
            </w:r>
            <w:proofErr w:type="spellStart"/>
            <w:r w:rsidRPr="001F4300">
              <w:rPr>
                <w:i/>
              </w:rPr>
              <w:t>maxNumberCSI</w:t>
            </w:r>
            <w:proofErr w:type="spellEnd"/>
            <w:r w:rsidRPr="001F4300">
              <w:rPr>
                <w:i/>
              </w:rPr>
              <w:t>-RS-SSB-CBD.</w:t>
            </w:r>
          </w:p>
        </w:tc>
        <w:tc>
          <w:tcPr>
            <w:tcW w:w="709" w:type="dxa"/>
          </w:tcPr>
          <w:p w14:paraId="57A6609D" w14:textId="77777777" w:rsidR="00EB1390" w:rsidRPr="001F4300" w:rsidRDefault="00EB1390" w:rsidP="00E11B07">
            <w:pPr>
              <w:pStyle w:val="TAL"/>
              <w:jc w:val="center"/>
              <w:rPr>
                <w:bCs/>
                <w:iCs/>
              </w:rPr>
            </w:pPr>
            <w:r w:rsidRPr="001F4300">
              <w:rPr>
                <w:bCs/>
                <w:iCs/>
              </w:rPr>
              <w:t>Band</w:t>
            </w:r>
          </w:p>
        </w:tc>
        <w:tc>
          <w:tcPr>
            <w:tcW w:w="567" w:type="dxa"/>
          </w:tcPr>
          <w:p w14:paraId="24D543B9" w14:textId="77777777" w:rsidR="00EB1390" w:rsidRPr="001F4300" w:rsidRDefault="00EB1390" w:rsidP="00E11B07">
            <w:pPr>
              <w:pStyle w:val="TAL"/>
              <w:jc w:val="center"/>
              <w:rPr>
                <w:bCs/>
                <w:iCs/>
              </w:rPr>
            </w:pPr>
            <w:r w:rsidRPr="001F4300">
              <w:rPr>
                <w:bCs/>
                <w:iCs/>
              </w:rPr>
              <w:t>No</w:t>
            </w:r>
          </w:p>
        </w:tc>
        <w:tc>
          <w:tcPr>
            <w:tcW w:w="712" w:type="dxa"/>
          </w:tcPr>
          <w:p w14:paraId="2493DE22" w14:textId="77777777" w:rsidR="00EB1390" w:rsidRPr="001F4300" w:rsidRDefault="00EB1390" w:rsidP="00E11B07">
            <w:pPr>
              <w:pStyle w:val="TAL"/>
              <w:jc w:val="center"/>
              <w:rPr>
                <w:bCs/>
                <w:iCs/>
              </w:rPr>
            </w:pPr>
            <w:r w:rsidRPr="001F4300">
              <w:rPr>
                <w:bCs/>
                <w:iCs/>
              </w:rPr>
              <w:t>N/A</w:t>
            </w:r>
          </w:p>
        </w:tc>
        <w:tc>
          <w:tcPr>
            <w:tcW w:w="728" w:type="dxa"/>
          </w:tcPr>
          <w:p w14:paraId="57BD9498" w14:textId="77777777" w:rsidR="00EB1390" w:rsidRPr="001F4300" w:rsidRDefault="00EB1390" w:rsidP="00E11B07">
            <w:pPr>
              <w:pStyle w:val="TAL"/>
              <w:jc w:val="center"/>
            </w:pPr>
            <w:r w:rsidRPr="001F4300">
              <w:t>N/A</w:t>
            </w:r>
          </w:p>
        </w:tc>
      </w:tr>
      <w:tr w:rsidR="00EB1390" w:rsidRPr="001F4300" w14:paraId="5EC1353E" w14:textId="77777777" w:rsidTr="00EB1390">
        <w:trPr>
          <w:gridAfter w:val="1"/>
          <w:wAfter w:w="9" w:type="dxa"/>
          <w:cantSplit/>
          <w:tblHeader/>
        </w:trPr>
        <w:tc>
          <w:tcPr>
            <w:tcW w:w="6914" w:type="dxa"/>
          </w:tcPr>
          <w:p w14:paraId="07685D99" w14:textId="77777777" w:rsidR="00EB1390" w:rsidRPr="001F4300" w:rsidRDefault="00EB1390" w:rsidP="00E11B07">
            <w:pPr>
              <w:pStyle w:val="TAL"/>
              <w:rPr>
                <w:b/>
                <w:bCs/>
                <w:i/>
                <w:iCs/>
              </w:rPr>
            </w:pPr>
            <w:proofErr w:type="spellStart"/>
            <w:r w:rsidRPr="001F4300">
              <w:rPr>
                <w:b/>
                <w:bCs/>
                <w:i/>
                <w:iCs/>
              </w:rPr>
              <w:t>maxNumberSSB</w:t>
            </w:r>
            <w:proofErr w:type="spellEnd"/>
            <w:r w:rsidRPr="001F4300">
              <w:rPr>
                <w:b/>
                <w:bCs/>
                <w:i/>
                <w:iCs/>
              </w:rPr>
              <w:t>-BFD</w:t>
            </w:r>
          </w:p>
          <w:p w14:paraId="49DB72D3" w14:textId="77777777" w:rsidR="00EB1390" w:rsidRPr="001F4300" w:rsidRDefault="00EB1390" w:rsidP="00E11B07">
            <w:pPr>
              <w:pStyle w:val="TAL"/>
              <w:rPr>
                <w:bCs/>
                <w:iCs/>
              </w:rPr>
            </w:pPr>
            <w:r w:rsidRPr="001F4300">
              <w:rPr>
                <w:bCs/>
                <w:iCs/>
              </w:rPr>
              <w:t xml:space="preserve">Defines maximal number of different SSBs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w:t>
            </w:r>
          </w:p>
        </w:tc>
        <w:tc>
          <w:tcPr>
            <w:tcW w:w="709" w:type="dxa"/>
          </w:tcPr>
          <w:p w14:paraId="02D0E3FE" w14:textId="77777777" w:rsidR="00EB1390" w:rsidRPr="001F4300" w:rsidRDefault="00EB1390" w:rsidP="00E11B07">
            <w:pPr>
              <w:pStyle w:val="TAL"/>
              <w:jc w:val="center"/>
              <w:rPr>
                <w:bCs/>
                <w:iCs/>
              </w:rPr>
            </w:pPr>
            <w:r w:rsidRPr="001F4300">
              <w:rPr>
                <w:bCs/>
                <w:iCs/>
              </w:rPr>
              <w:t>Band</w:t>
            </w:r>
          </w:p>
        </w:tc>
        <w:tc>
          <w:tcPr>
            <w:tcW w:w="567" w:type="dxa"/>
          </w:tcPr>
          <w:p w14:paraId="22C74ADC" w14:textId="77777777" w:rsidR="00EB1390" w:rsidRPr="001F4300" w:rsidRDefault="00EB1390" w:rsidP="00E11B07">
            <w:pPr>
              <w:pStyle w:val="TAL"/>
              <w:jc w:val="center"/>
              <w:rPr>
                <w:bCs/>
                <w:iCs/>
              </w:rPr>
            </w:pPr>
            <w:r w:rsidRPr="001F4300">
              <w:rPr>
                <w:bCs/>
                <w:iCs/>
              </w:rPr>
              <w:t>CY</w:t>
            </w:r>
          </w:p>
        </w:tc>
        <w:tc>
          <w:tcPr>
            <w:tcW w:w="712" w:type="dxa"/>
          </w:tcPr>
          <w:p w14:paraId="528FAD9E" w14:textId="77777777" w:rsidR="00EB1390" w:rsidRPr="001F4300" w:rsidRDefault="00EB1390" w:rsidP="00E11B07">
            <w:pPr>
              <w:pStyle w:val="TAL"/>
              <w:jc w:val="center"/>
              <w:rPr>
                <w:bCs/>
                <w:iCs/>
              </w:rPr>
            </w:pPr>
            <w:r w:rsidRPr="001F4300">
              <w:rPr>
                <w:bCs/>
                <w:iCs/>
              </w:rPr>
              <w:t>N/A</w:t>
            </w:r>
          </w:p>
        </w:tc>
        <w:tc>
          <w:tcPr>
            <w:tcW w:w="728" w:type="dxa"/>
          </w:tcPr>
          <w:p w14:paraId="6D04731E" w14:textId="77777777" w:rsidR="00EB1390" w:rsidRPr="001F4300" w:rsidRDefault="00EB1390" w:rsidP="00E11B07">
            <w:pPr>
              <w:pStyle w:val="TAL"/>
              <w:jc w:val="center"/>
            </w:pPr>
            <w:r w:rsidRPr="001F4300">
              <w:rPr>
                <w:bCs/>
                <w:iCs/>
              </w:rPr>
              <w:t>N/A</w:t>
            </w:r>
          </w:p>
        </w:tc>
      </w:tr>
      <w:tr w:rsidR="00EB1390" w:rsidRPr="001F4300" w14:paraId="78CF7825" w14:textId="77777777" w:rsidTr="00EB1390">
        <w:trPr>
          <w:gridAfter w:val="1"/>
          <w:wAfter w:w="9" w:type="dxa"/>
          <w:cantSplit/>
          <w:tblHeader/>
        </w:trPr>
        <w:tc>
          <w:tcPr>
            <w:tcW w:w="6914" w:type="dxa"/>
          </w:tcPr>
          <w:p w14:paraId="3524625E" w14:textId="77777777" w:rsidR="00EB1390" w:rsidRPr="001F4300" w:rsidRDefault="00EB1390" w:rsidP="00E11B07">
            <w:pPr>
              <w:pStyle w:val="TAL"/>
              <w:rPr>
                <w:b/>
                <w:bCs/>
                <w:i/>
                <w:iCs/>
              </w:rPr>
            </w:pPr>
            <w:r w:rsidRPr="001F4300">
              <w:rPr>
                <w:b/>
                <w:bCs/>
                <w:i/>
                <w:iCs/>
              </w:rPr>
              <w:t>maxUplinkDutyCycle-PC2-FR1</w:t>
            </w:r>
          </w:p>
          <w:p w14:paraId="4FDE77A1" w14:textId="77777777" w:rsidR="00EB1390" w:rsidRPr="001F4300" w:rsidRDefault="00EB1390" w:rsidP="00E11B07">
            <w:pPr>
              <w:pStyle w:val="TAL"/>
              <w:rPr>
                <w:bCs/>
                <w:iCs/>
              </w:rPr>
            </w:pPr>
            <w:r w:rsidRPr="001F4300">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24A04045" w14:textId="77777777" w:rsidR="00EB1390" w:rsidRPr="001F4300" w:rsidRDefault="00EB1390" w:rsidP="00E11B07">
            <w:pPr>
              <w:pStyle w:val="TAL"/>
              <w:jc w:val="center"/>
              <w:rPr>
                <w:bCs/>
                <w:iCs/>
              </w:rPr>
            </w:pPr>
            <w:r w:rsidRPr="001F4300">
              <w:rPr>
                <w:bCs/>
                <w:iCs/>
              </w:rPr>
              <w:t>Band</w:t>
            </w:r>
          </w:p>
        </w:tc>
        <w:tc>
          <w:tcPr>
            <w:tcW w:w="567" w:type="dxa"/>
          </w:tcPr>
          <w:p w14:paraId="32CE564F" w14:textId="77777777" w:rsidR="00EB1390" w:rsidRPr="001F4300" w:rsidRDefault="00EB1390" w:rsidP="00E11B07">
            <w:pPr>
              <w:pStyle w:val="TAL"/>
              <w:jc w:val="center"/>
              <w:rPr>
                <w:bCs/>
                <w:iCs/>
              </w:rPr>
            </w:pPr>
            <w:r w:rsidRPr="001F4300">
              <w:rPr>
                <w:bCs/>
                <w:iCs/>
              </w:rPr>
              <w:t>No</w:t>
            </w:r>
          </w:p>
        </w:tc>
        <w:tc>
          <w:tcPr>
            <w:tcW w:w="712" w:type="dxa"/>
          </w:tcPr>
          <w:p w14:paraId="30D1D3DD" w14:textId="77777777" w:rsidR="00EB1390" w:rsidRPr="001F4300" w:rsidRDefault="00EB1390" w:rsidP="00E11B07">
            <w:pPr>
              <w:pStyle w:val="TAL"/>
              <w:jc w:val="center"/>
              <w:rPr>
                <w:bCs/>
                <w:iCs/>
              </w:rPr>
            </w:pPr>
            <w:r w:rsidRPr="001F4300">
              <w:rPr>
                <w:bCs/>
                <w:iCs/>
              </w:rPr>
              <w:t>N/A</w:t>
            </w:r>
          </w:p>
        </w:tc>
        <w:tc>
          <w:tcPr>
            <w:tcW w:w="728" w:type="dxa"/>
          </w:tcPr>
          <w:p w14:paraId="7CB9A3D7" w14:textId="77777777" w:rsidR="00EB1390" w:rsidRPr="001F4300" w:rsidRDefault="00EB1390" w:rsidP="00E11B07">
            <w:pPr>
              <w:pStyle w:val="TAL"/>
              <w:jc w:val="center"/>
            </w:pPr>
            <w:r w:rsidRPr="001F4300">
              <w:t>FR1 only</w:t>
            </w:r>
          </w:p>
        </w:tc>
      </w:tr>
      <w:tr w:rsidR="00EB1390" w:rsidRPr="001F4300" w14:paraId="718267DF" w14:textId="77777777" w:rsidTr="00EB1390">
        <w:trPr>
          <w:gridAfter w:val="1"/>
          <w:wAfter w:w="9" w:type="dxa"/>
          <w:cantSplit/>
          <w:tblHeader/>
        </w:trPr>
        <w:tc>
          <w:tcPr>
            <w:tcW w:w="6914" w:type="dxa"/>
          </w:tcPr>
          <w:p w14:paraId="4A412C2F" w14:textId="77777777" w:rsidR="00EB1390" w:rsidRPr="001F4300" w:rsidRDefault="00EB1390" w:rsidP="00E11B07">
            <w:pPr>
              <w:pStyle w:val="TAL"/>
              <w:rPr>
                <w:b/>
                <w:bCs/>
                <w:i/>
                <w:iCs/>
              </w:rPr>
            </w:pPr>
            <w:r w:rsidRPr="001F4300">
              <w:rPr>
                <w:b/>
                <w:bCs/>
                <w:i/>
                <w:iCs/>
              </w:rPr>
              <w:t>maxUplinkDutyCycle-FR2</w:t>
            </w:r>
          </w:p>
          <w:p w14:paraId="4148F3F2" w14:textId="77777777" w:rsidR="00EB1390" w:rsidRPr="001F4300" w:rsidRDefault="00EB1390" w:rsidP="00E11B07">
            <w:pPr>
              <w:pStyle w:val="TAL"/>
              <w:rPr>
                <w:b/>
                <w:bCs/>
                <w:i/>
                <w:iCs/>
              </w:rPr>
            </w:pPr>
            <w:r w:rsidRPr="001F4300">
              <w:rPr>
                <w:bCs/>
                <w:iCs/>
              </w:rPr>
              <w:t xml:space="preserve">Indicates the maximum percentage of symbols during 1s that can be scheduled for uplink transmission at the UE maximum transmission power, so as to ensure compliance with applicable electromagnetic </w:t>
            </w:r>
            <w:r w:rsidRPr="001F4300">
              <w:t>power density exposure</w:t>
            </w:r>
            <w:r w:rsidRPr="001F4300">
              <w:rPr>
                <w:bCs/>
                <w:iCs/>
              </w:rPr>
              <w:t xml:space="preserve"> requirements provided by regulatory bodies. This field is applicable for</w:t>
            </w:r>
            <w:r w:rsidRPr="001F4300">
              <w:rPr>
                <w:bCs/>
                <w:iCs/>
                <w:lang w:eastAsia="zh-CN"/>
              </w:rPr>
              <w:t xml:space="preserve"> all power classes</w:t>
            </w:r>
            <w:r w:rsidRPr="001F4300">
              <w:rPr>
                <w:bCs/>
                <w:iCs/>
              </w:rPr>
              <w:t xml:space="preserve"> UE</w:t>
            </w:r>
            <w:r w:rsidRPr="001F4300">
              <w:rPr>
                <w:bCs/>
                <w:iCs/>
                <w:lang w:eastAsia="zh-CN"/>
              </w:rPr>
              <w:t xml:space="preserve"> in FR2</w:t>
            </w:r>
            <w:r w:rsidRPr="001F4300">
              <w:rPr>
                <w:bCs/>
                <w:iCs/>
              </w:rPr>
              <w:t xml:space="preserve"> as specified in TS 38.101-2 [3]. Value n15 corresponds to 15%, value n20 corresponds to 20% and so on.</w:t>
            </w:r>
            <w:r w:rsidRPr="001F4300">
              <w:rPr>
                <w:bCs/>
                <w:iCs/>
                <w:lang w:eastAsia="zh-CN"/>
              </w:rPr>
              <w:t xml:space="preserve"> If the field is absent or the percentage of uplink symbols transmitted within any 1s evaluation period is larger than </w:t>
            </w:r>
            <w:r w:rsidRPr="001F4300">
              <w:rPr>
                <w:bCs/>
                <w:i/>
                <w:iCs/>
                <w:lang w:eastAsia="zh-CN"/>
              </w:rPr>
              <w:t>maxUplinkDutyCycle-FR2</w:t>
            </w:r>
            <w:r w:rsidRPr="001F4300">
              <w:rPr>
                <w:bCs/>
                <w:iCs/>
                <w:lang w:eastAsia="zh-CN"/>
              </w:rPr>
              <w:t xml:space="preserve">, the UE behaviour is specified in TS 38.101-2 [3]. </w:t>
            </w:r>
            <w:r w:rsidRPr="001F4300">
              <w:rPr>
                <w:bCs/>
                <w:iCs/>
              </w:rPr>
              <w:t>This capability is not applicable to IAB-MT.</w:t>
            </w:r>
          </w:p>
        </w:tc>
        <w:tc>
          <w:tcPr>
            <w:tcW w:w="709" w:type="dxa"/>
          </w:tcPr>
          <w:p w14:paraId="26C361D5" w14:textId="77777777" w:rsidR="00EB1390" w:rsidRPr="001F4300" w:rsidRDefault="00EB1390" w:rsidP="00E11B07">
            <w:pPr>
              <w:pStyle w:val="TAL"/>
              <w:jc w:val="center"/>
              <w:rPr>
                <w:bCs/>
                <w:iCs/>
              </w:rPr>
            </w:pPr>
            <w:r w:rsidRPr="001F4300">
              <w:rPr>
                <w:bCs/>
                <w:iCs/>
              </w:rPr>
              <w:t>Band</w:t>
            </w:r>
          </w:p>
        </w:tc>
        <w:tc>
          <w:tcPr>
            <w:tcW w:w="567" w:type="dxa"/>
          </w:tcPr>
          <w:p w14:paraId="308CF6D5" w14:textId="77777777" w:rsidR="00EB1390" w:rsidRPr="001F4300" w:rsidRDefault="00EB1390" w:rsidP="00E11B07">
            <w:pPr>
              <w:pStyle w:val="TAL"/>
              <w:jc w:val="center"/>
              <w:rPr>
                <w:bCs/>
                <w:iCs/>
              </w:rPr>
            </w:pPr>
            <w:r w:rsidRPr="001F4300">
              <w:rPr>
                <w:bCs/>
                <w:iCs/>
              </w:rPr>
              <w:t>No</w:t>
            </w:r>
          </w:p>
        </w:tc>
        <w:tc>
          <w:tcPr>
            <w:tcW w:w="712" w:type="dxa"/>
          </w:tcPr>
          <w:p w14:paraId="2AE603AD" w14:textId="77777777" w:rsidR="00EB1390" w:rsidRPr="001F4300" w:rsidRDefault="00EB1390" w:rsidP="00E11B07">
            <w:pPr>
              <w:pStyle w:val="TAL"/>
              <w:jc w:val="center"/>
              <w:rPr>
                <w:bCs/>
                <w:iCs/>
              </w:rPr>
            </w:pPr>
            <w:r w:rsidRPr="001F4300">
              <w:rPr>
                <w:bCs/>
                <w:iCs/>
              </w:rPr>
              <w:t>N/A</w:t>
            </w:r>
          </w:p>
        </w:tc>
        <w:tc>
          <w:tcPr>
            <w:tcW w:w="728" w:type="dxa"/>
          </w:tcPr>
          <w:p w14:paraId="5527C376" w14:textId="77777777" w:rsidR="00EB1390" w:rsidRPr="001F4300" w:rsidRDefault="00EB1390" w:rsidP="00E11B07">
            <w:pPr>
              <w:pStyle w:val="TAL"/>
              <w:jc w:val="center"/>
            </w:pPr>
            <w:r w:rsidRPr="001F4300">
              <w:t>FR2 only</w:t>
            </w:r>
          </w:p>
        </w:tc>
      </w:tr>
      <w:tr w:rsidR="00EB1390" w:rsidRPr="001F4300" w14:paraId="7ABDC5C6" w14:textId="77777777" w:rsidTr="00EB1390">
        <w:trPr>
          <w:gridAfter w:val="1"/>
          <w:wAfter w:w="9" w:type="dxa"/>
          <w:cantSplit/>
          <w:tblHeader/>
        </w:trPr>
        <w:tc>
          <w:tcPr>
            <w:tcW w:w="6914" w:type="dxa"/>
          </w:tcPr>
          <w:p w14:paraId="32D7C655" w14:textId="77777777" w:rsidR="00EB1390" w:rsidRPr="001F4300" w:rsidRDefault="00EB1390" w:rsidP="00E11B07">
            <w:pPr>
              <w:pStyle w:val="TAL"/>
              <w:rPr>
                <w:b/>
                <w:bCs/>
                <w:i/>
                <w:iCs/>
              </w:rPr>
            </w:pPr>
            <w:r w:rsidRPr="001F4300">
              <w:rPr>
                <w:b/>
                <w:bCs/>
                <w:i/>
                <w:iCs/>
              </w:rPr>
              <w:t>maxUplinkDutyCycle-PC1dot5-MPE-FR1-r16</w:t>
            </w:r>
          </w:p>
          <w:p w14:paraId="1AE06926" w14:textId="77777777" w:rsidR="00EB1390" w:rsidRPr="001F4300" w:rsidRDefault="00EB1390" w:rsidP="00E11B07">
            <w:pPr>
              <w:pStyle w:val="TAL"/>
              <w:rPr>
                <w:b/>
                <w:i/>
              </w:rPr>
            </w:pPr>
            <w:r w:rsidRPr="001F4300">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1F4300">
              <w:t xml:space="preserve">UE shall mitigate MPE </w:t>
            </w:r>
            <w:r w:rsidRPr="001F4300">
              <w:lastRenderedPageBreak/>
              <w:t>autonomously by P-MPR or by other means and no restriction on scheduled uplink duty cycle is needed</w:t>
            </w:r>
            <w:r w:rsidRPr="001F4300">
              <w:rPr>
                <w:bCs/>
                <w:iCs/>
              </w:rPr>
              <w:t>.</w:t>
            </w:r>
          </w:p>
        </w:tc>
        <w:tc>
          <w:tcPr>
            <w:tcW w:w="709" w:type="dxa"/>
          </w:tcPr>
          <w:p w14:paraId="2E2E881C" w14:textId="77777777" w:rsidR="00EB1390" w:rsidRPr="001F4300" w:rsidRDefault="00EB1390" w:rsidP="00E11B07">
            <w:pPr>
              <w:pStyle w:val="TAL"/>
              <w:jc w:val="center"/>
            </w:pPr>
            <w:r w:rsidRPr="001F4300">
              <w:rPr>
                <w:bCs/>
                <w:iCs/>
              </w:rPr>
              <w:lastRenderedPageBreak/>
              <w:t>Band</w:t>
            </w:r>
          </w:p>
        </w:tc>
        <w:tc>
          <w:tcPr>
            <w:tcW w:w="567" w:type="dxa"/>
          </w:tcPr>
          <w:p w14:paraId="4A286194" w14:textId="77777777" w:rsidR="00EB1390" w:rsidRPr="001F4300" w:rsidRDefault="00EB1390" w:rsidP="00E11B07">
            <w:pPr>
              <w:pStyle w:val="TAL"/>
              <w:jc w:val="center"/>
            </w:pPr>
            <w:r w:rsidRPr="001F4300">
              <w:rPr>
                <w:bCs/>
                <w:iCs/>
              </w:rPr>
              <w:t>No</w:t>
            </w:r>
          </w:p>
        </w:tc>
        <w:tc>
          <w:tcPr>
            <w:tcW w:w="712" w:type="dxa"/>
          </w:tcPr>
          <w:p w14:paraId="0A344894" w14:textId="77777777" w:rsidR="00EB1390" w:rsidRPr="001F4300" w:rsidRDefault="00EB1390" w:rsidP="00E11B07">
            <w:pPr>
              <w:pStyle w:val="TAL"/>
              <w:jc w:val="center"/>
              <w:rPr>
                <w:bCs/>
                <w:iCs/>
              </w:rPr>
            </w:pPr>
            <w:r w:rsidRPr="001F4300">
              <w:rPr>
                <w:bCs/>
                <w:iCs/>
              </w:rPr>
              <w:t>N/A</w:t>
            </w:r>
          </w:p>
        </w:tc>
        <w:tc>
          <w:tcPr>
            <w:tcW w:w="728" w:type="dxa"/>
          </w:tcPr>
          <w:p w14:paraId="12D11921" w14:textId="77777777" w:rsidR="00EB1390" w:rsidRPr="001F4300" w:rsidRDefault="00EB1390" w:rsidP="00E11B07">
            <w:pPr>
              <w:pStyle w:val="TAL"/>
              <w:jc w:val="center"/>
              <w:rPr>
                <w:bCs/>
                <w:iCs/>
              </w:rPr>
            </w:pPr>
            <w:r w:rsidRPr="001F4300">
              <w:t>FR1 only</w:t>
            </w:r>
          </w:p>
        </w:tc>
      </w:tr>
      <w:tr w:rsidR="00EB1390" w:rsidRPr="001F4300" w14:paraId="51307489" w14:textId="77777777" w:rsidTr="00EB1390">
        <w:trPr>
          <w:gridAfter w:val="1"/>
          <w:wAfter w:w="9" w:type="dxa"/>
          <w:cantSplit/>
          <w:tblHeader/>
        </w:trPr>
        <w:tc>
          <w:tcPr>
            <w:tcW w:w="6914" w:type="dxa"/>
          </w:tcPr>
          <w:p w14:paraId="5D59455F" w14:textId="77777777" w:rsidR="00EB1390" w:rsidRPr="001F4300" w:rsidRDefault="00EB1390" w:rsidP="00E11B07">
            <w:pPr>
              <w:pStyle w:val="TAL"/>
              <w:rPr>
                <w:b/>
                <w:i/>
              </w:rPr>
            </w:pPr>
            <w:proofErr w:type="spellStart"/>
            <w:r w:rsidRPr="001F4300">
              <w:rPr>
                <w:b/>
                <w:i/>
              </w:rPr>
              <w:t>modifiedMPR</w:t>
            </w:r>
            <w:proofErr w:type="spellEnd"/>
            <w:r w:rsidRPr="001F4300">
              <w:rPr>
                <w:b/>
                <w:i/>
              </w:rPr>
              <w:t>-Behaviour</w:t>
            </w:r>
          </w:p>
          <w:p w14:paraId="44C744DF" w14:textId="77777777" w:rsidR="00EB1390" w:rsidRPr="001F4300" w:rsidRDefault="00EB1390" w:rsidP="00E11B07">
            <w:pPr>
              <w:pStyle w:val="TAL"/>
            </w:pPr>
            <w:r w:rsidRPr="001F4300">
              <w:t>Indicates whether UE supports modified MPR behaviour defined in TS 38.101-1 [2] and TS 38.101-2 [3].</w:t>
            </w:r>
          </w:p>
        </w:tc>
        <w:tc>
          <w:tcPr>
            <w:tcW w:w="709" w:type="dxa"/>
          </w:tcPr>
          <w:p w14:paraId="2BAA066A" w14:textId="77777777" w:rsidR="00EB1390" w:rsidRPr="001F4300" w:rsidRDefault="00EB1390" w:rsidP="00E11B07">
            <w:pPr>
              <w:pStyle w:val="TAL"/>
              <w:jc w:val="center"/>
            </w:pPr>
            <w:r w:rsidRPr="001F4300">
              <w:t>Band</w:t>
            </w:r>
          </w:p>
        </w:tc>
        <w:tc>
          <w:tcPr>
            <w:tcW w:w="567" w:type="dxa"/>
          </w:tcPr>
          <w:p w14:paraId="34C4DD76" w14:textId="77777777" w:rsidR="00EB1390" w:rsidRPr="001F4300" w:rsidRDefault="00EB1390" w:rsidP="00E11B07">
            <w:pPr>
              <w:pStyle w:val="TAL"/>
              <w:jc w:val="center"/>
            </w:pPr>
            <w:r w:rsidRPr="001F4300">
              <w:t>No</w:t>
            </w:r>
          </w:p>
        </w:tc>
        <w:tc>
          <w:tcPr>
            <w:tcW w:w="712" w:type="dxa"/>
          </w:tcPr>
          <w:p w14:paraId="7F70C03F" w14:textId="77777777" w:rsidR="00EB1390" w:rsidRPr="001F4300" w:rsidRDefault="00EB1390" w:rsidP="00E11B07">
            <w:pPr>
              <w:pStyle w:val="TAL"/>
              <w:jc w:val="center"/>
            </w:pPr>
            <w:r w:rsidRPr="001F4300">
              <w:rPr>
                <w:bCs/>
                <w:iCs/>
              </w:rPr>
              <w:t>N/A</w:t>
            </w:r>
          </w:p>
        </w:tc>
        <w:tc>
          <w:tcPr>
            <w:tcW w:w="728" w:type="dxa"/>
          </w:tcPr>
          <w:p w14:paraId="238C1C90" w14:textId="77777777" w:rsidR="00EB1390" w:rsidRPr="001F4300" w:rsidDel="00C7429B" w:rsidRDefault="00EB1390" w:rsidP="00E11B07">
            <w:pPr>
              <w:pStyle w:val="TAL"/>
              <w:jc w:val="center"/>
            </w:pPr>
            <w:r w:rsidRPr="001F4300">
              <w:rPr>
                <w:bCs/>
                <w:iCs/>
              </w:rPr>
              <w:t>N/A</w:t>
            </w:r>
          </w:p>
        </w:tc>
      </w:tr>
      <w:tr w:rsidR="00EB1390" w:rsidRPr="001F4300" w14:paraId="2AE0246E" w14:textId="77777777" w:rsidTr="00EB1390">
        <w:trPr>
          <w:gridAfter w:val="1"/>
          <w:wAfter w:w="9" w:type="dxa"/>
          <w:cantSplit/>
          <w:tblHeader/>
        </w:trPr>
        <w:tc>
          <w:tcPr>
            <w:tcW w:w="6914" w:type="dxa"/>
          </w:tcPr>
          <w:p w14:paraId="4AF39CC3" w14:textId="77777777" w:rsidR="00EB1390" w:rsidRPr="001F4300" w:rsidRDefault="00EB1390" w:rsidP="00E11B07">
            <w:pPr>
              <w:keepNext/>
              <w:keepLines/>
              <w:spacing w:after="0"/>
              <w:rPr>
                <w:rFonts w:ascii="Arial" w:hAnsi="Arial"/>
                <w:b/>
                <w:i/>
                <w:sz w:val="18"/>
              </w:rPr>
            </w:pPr>
            <w:r w:rsidRPr="001F4300">
              <w:rPr>
                <w:rFonts w:ascii="Arial" w:hAnsi="Arial"/>
                <w:b/>
                <w:i/>
                <w:sz w:val="18"/>
              </w:rPr>
              <w:t>mpr-PowerBoost-FR2-r16</w:t>
            </w:r>
          </w:p>
          <w:p w14:paraId="7ED1BB61" w14:textId="77777777" w:rsidR="00EB1390" w:rsidRPr="001F4300" w:rsidRDefault="00EB1390" w:rsidP="00E11B07">
            <w:pPr>
              <w:pStyle w:val="TAL"/>
              <w:rPr>
                <w:b/>
                <w:i/>
              </w:rPr>
            </w:pPr>
            <w:r w:rsidRPr="001F4300">
              <w:rPr>
                <w:rFonts w:cs="Arial"/>
                <w:szCs w:val="18"/>
              </w:rPr>
              <w:t>Indicates whether UE supports uplink transmission power boost by suspension of in-band emission (IBE) requirements as specified in TS 38.101-2 [3].</w:t>
            </w:r>
          </w:p>
        </w:tc>
        <w:tc>
          <w:tcPr>
            <w:tcW w:w="709" w:type="dxa"/>
          </w:tcPr>
          <w:p w14:paraId="4F0E7093" w14:textId="77777777" w:rsidR="00EB1390" w:rsidRPr="001F4300" w:rsidRDefault="00EB1390" w:rsidP="00E11B07">
            <w:pPr>
              <w:pStyle w:val="TAL"/>
              <w:jc w:val="center"/>
            </w:pPr>
            <w:r w:rsidRPr="001F4300">
              <w:t>Band</w:t>
            </w:r>
          </w:p>
        </w:tc>
        <w:tc>
          <w:tcPr>
            <w:tcW w:w="567" w:type="dxa"/>
          </w:tcPr>
          <w:p w14:paraId="78018673" w14:textId="77777777" w:rsidR="00EB1390" w:rsidRPr="001F4300" w:rsidRDefault="00EB1390" w:rsidP="00E11B07">
            <w:pPr>
              <w:pStyle w:val="TAL"/>
              <w:jc w:val="center"/>
            </w:pPr>
            <w:r w:rsidRPr="001F4300">
              <w:t>No</w:t>
            </w:r>
          </w:p>
        </w:tc>
        <w:tc>
          <w:tcPr>
            <w:tcW w:w="712" w:type="dxa"/>
          </w:tcPr>
          <w:p w14:paraId="6D8FDBD1" w14:textId="77777777" w:rsidR="00EB1390" w:rsidRPr="001F4300" w:rsidRDefault="00EB1390" w:rsidP="00E11B07">
            <w:pPr>
              <w:pStyle w:val="TAL"/>
              <w:jc w:val="center"/>
              <w:rPr>
                <w:bCs/>
                <w:iCs/>
              </w:rPr>
            </w:pPr>
            <w:r w:rsidRPr="001F4300">
              <w:t>TDD only</w:t>
            </w:r>
          </w:p>
        </w:tc>
        <w:tc>
          <w:tcPr>
            <w:tcW w:w="728" w:type="dxa"/>
          </w:tcPr>
          <w:p w14:paraId="42F0CC73" w14:textId="77777777" w:rsidR="00EB1390" w:rsidRPr="001F4300" w:rsidRDefault="00EB1390" w:rsidP="00E11B07">
            <w:pPr>
              <w:pStyle w:val="TAL"/>
              <w:jc w:val="center"/>
              <w:rPr>
                <w:bCs/>
                <w:iCs/>
              </w:rPr>
            </w:pPr>
            <w:r w:rsidRPr="001F4300">
              <w:t>FR2 only</w:t>
            </w:r>
          </w:p>
        </w:tc>
      </w:tr>
      <w:tr w:rsidR="00EB1390" w:rsidRPr="001F4300" w14:paraId="01431A90" w14:textId="77777777" w:rsidTr="00EB1390">
        <w:trPr>
          <w:gridAfter w:val="1"/>
          <w:wAfter w:w="9" w:type="dxa"/>
          <w:cantSplit/>
          <w:tblHeader/>
        </w:trPr>
        <w:tc>
          <w:tcPr>
            <w:tcW w:w="6914" w:type="dxa"/>
          </w:tcPr>
          <w:p w14:paraId="73E262D4" w14:textId="77777777" w:rsidR="00EB1390" w:rsidRPr="001F4300" w:rsidRDefault="00EB1390" w:rsidP="00E11B07">
            <w:pPr>
              <w:pStyle w:val="TAL"/>
              <w:rPr>
                <w:b/>
                <w:i/>
              </w:rPr>
            </w:pPr>
            <w:r w:rsidRPr="001F4300">
              <w:rPr>
                <w:b/>
                <w:i/>
              </w:rPr>
              <w:t>multipleRateMatchingEUTRA-CRS-r16</w:t>
            </w:r>
          </w:p>
          <w:p w14:paraId="4EF65B2C" w14:textId="77777777" w:rsidR="00EB1390" w:rsidRPr="001F4300" w:rsidRDefault="00EB1390" w:rsidP="00E11B07">
            <w:pPr>
              <w:pStyle w:val="TAL"/>
              <w:rPr>
                <w:rFonts w:cs="Arial"/>
                <w:szCs w:val="18"/>
              </w:rPr>
            </w:pPr>
            <w:r w:rsidRPr="001F4300">
              <w:t>Indicates whether the UE supports multiple E-UTRA CRS rate matching patterns, which is supported only for FR1. The capability signalling comprises the following parameters:</w:t>
            </w:r>
          </w:p>
          <w:p w14:paraId="5C148013" w14:textId="77777777" w:rsidR="00EB1390" w:rsidRPr="001F4300" w:rsidRDefault="00EB1390" w:rsidP="00E11B07">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maxNumberPatterns-r16</w:t>
            </w:r>
            <w:r w:rsidRPr="001F4300">
              <w:rPr>
                <w:rFonts w:ascii="Arial" w:hAnsi="Arial" w:cs="Arial"/>
                <w:sz w:val="18"/>
                <w:szCs w:val="18"/>
              </w:rPr>
              <w:t xml:space="preserve"> indicates the maximum number of LTE-CRS rate matching patterns in total within a NR carrier using 15 kHz SCS. </w:t>
            </w:r>
            <w:r w:rsidRPr="001F4300">
              <w:rPr>
                <w:rFonts w:ascii="Arial" w:hAnsi="Arial"/>
                <w:sz w:val="18"/>
              </w:rPr>
              <w:t>The UE can report the value larger than 2 only if UE reports the value of</w:t>
            </w:r>
            <w:r w:rsidRPr="001F4300">
              <w:t xml:space="preserve"> </w:t>
            </w:r>
            <w:r w:rsidRPr="001F4300">
              <w:rPr>
                <w:rFonts w:ascii="Arial" w:hAnsi="Arial"/>
                <w:i/>
                <w:iCs/>
                <w:sz w:val="18"/>
              </w:rPr>
              <w:t>maxNumberNon-OverlapPatterns-r16</w:t>
            </w:r>
            <w:r w:rsidRPr="001F4300">
              <w:rPr>
                <w:rFonts w:ascii="Arial" w:hAnsi="Arial"/>
                <w:sz w:val="18"/>
              </w:rPr>
              <w:t xml:space="preserve"> is larger than 1.</w:t>
            </w:r>
          </w:p>
          <w:p w14:paraId="1982319F" w14:textId="77777777" w:rsidR="00EB1390" w:rsidRPr="001F4300" w:rsidRDefault="00EB1390" w:rsidP="00E11B07">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maxNumberNon-OverlapPatterns-r16</w:t>
            </w:r>
            <w:r w:rsidRPr="001F4300">
              <w:rPr>
                <w:rFonts w:ascii="Arial" w:hAnsi="Arial" w:cs="Arial"/>
                <w:sz w:val="18"/>
                <w:szCs w:val="18"/>
              </w:rPr>
              <w:t xml:space="preserve"> indicates the maximum number of LTE-CRS non-overlapping rate matching patterns within a NR carrier using 15 kHz SCS.</w:t>
            </w:r>
          </w:p>
          <w:p w14:paraId="32B656A3" w14:textId="77777777" w:rsidR="00EB1390" w:rsidRPr="001F4300" w:rsidRDefault="00EB1390" w:rsidP="00E11B07">
            <w:pPr>
              <w:pStyle w:val="TAL"/>
              <w:rPr>
                <w:b/>
                <w:i/>
              </w:rPr>
            </w:pPr>
            <w:r w:rsidRPr="001F4300">
              <w:t xml:space="preserve">The UE can include this feature only if the UE indicates support of </w:t>
            </w:r>
            <w:proofErr w:type="spellStart"/>
            <w:r w:rsidRPr="001F4300">
              <w:rPr>
                <w:i/>
                <w:iCs/>
              </w:rPr>
              <w:t>rateMatchingLTE</w:t>
            </w:r>
            <w:proofErr w:type="spellEnd"/>
            <w:r w:rsidRPr="001F4300">
              <w:rPr>
                <w:i/>
                <w:iCs/>
              </w:rPr>
              <w:t>-CRS</w:t>
            </w:r>
            <w:r w:rsidRPr="001F4300">
              <w:t>.</w:t>
            </w:r>
          </w:p>
        </w:tc>
        <w:tc>
          <w:tcPr>
            <w:tcW w:w="709" w:type="dxa"/>
          </w:tcPr>
          <w:p w14:paraId="182675B2" w14:textId="77777777" w:rsidR="00EB1390" w:rsidRPr="001F4300" w:rsidRDefault="00EB1390" w:rsidP="00E11B07">
            <w:pPr>
              <w:pStyle w:val="TAL"/>
              <w:jc w:val="center"/>
            </w:pPr>
            <w:r w:rsidRPr="001F4300">
              <w:t>Band</w:t>
            </w:r>
          </w:p>
        </w:tc>
        <w:tc>
          <w:tcPr>
            <w:tcW w:w="567" w:type="dxa"/>
          </w:tcPr>
          <w:p w14:paraId="167DF646" w14:textId="77777777" w:rsidR="00EB1390" w:rsidRPr="001F4300" w:rsidRDefault="00EB1390" w:rsidP="00E11B07">
            <w:pPr>
              <w:pStyle w:val="TAL"/>
              <w:jc w:val="center"/>
            </w:pPr>
            <w:r w:rsidRPr="001F4300">
              <w:t>No</w:t>
            </w:r>
          </w:p>
        </w:tc>
        <w:tc>
          <w:tcPr>
            <w:tcW w:w="712" w:type="dxa"/>
          </w:tcPr>
          <w:p w14:paraId="795D8F47" w14:textId="77777777" w:rsidR="00EB1390" w:rsidRPr="001F4300" w:rsidRDefault="00EB1390" w:rsidP="00E11B07">
            <w:pPr>
              <w:pStyle w:val="TAL"/>
              <w:jc w:val="center"/>
            </w:pPr>
            <w:r w:rsidRPr="001F4300">
              <w:rPr>
                <w:bCs/>
                <w:iCs/>
              </w:rPr>
              <w:t>N/A</w:t>
            </w:r>
          </w:p>
        </w:tc>
        <w:tc>
          <w:tcPr>
            <w:tcW w:w="728" w:type="dxa"/>
          </w:tcPr>
          <w:p w14:paraId="154E8B4F" w14:textId="77777777" w:rsidR="00EB1390" w:rsidRPr="001F4300" w:rsidRDefault="00EB1390" w:rsidP="00E11B07">
            <w:pPr>
              <w:pStyle w:val="TAL"/>
              <w:jc w:val="center"/>
            </w:pPr>
            <w:r w:rsidRPr="001F4300">
              <w:t>FR1 only</w:t>
            </w:r>
          </w:p>
        </w:tc>
      </w:tr>
      <w:tr w:rsidR="00EB1390" w:rsidRPr="001F4300" w14:paraId="48087600" w14:textId="77777777" w:rsidTr="00EB1390">
        <w:trPr>
          <w:gridAfter w:val="1"/>
          <w:wAfter w:w="9" w:type="dxa"/>
          <w:cantSplit/>
          <w:tblHeader/>
        </w:trPr>
        <w:tc>
          <w:tcPr>
            <w:tcW w:w="6914" w:type="dxa"/>
          </w:tcPr>
          <w:p w14:paraId="065EB705" w14:textId="77777777" w:rsidR="00EB1390" w:rsidRPr="001F4300" w:rsidRDefault="00EB1390" w:rsidP="00E11B07">
            <w:pPr>
              <w:pStyle w:val="TAL"/>
              <w:rPr>
                <w:b/>
                <w:i/>
              </w:rPr>
            </w:pPr>
            <w:proofErr w:type="spellStart"/>
            <w:r w:rsidRPr="001F4300">
              <w:rPr>
                <w:b/>
                <w:i/>
              </w:rPr>
              <w:t>multipleTCI</w:t>
            </w:r>
            <w:proofErr w:type="spellEnd"/>
          </w:p>
          <w:p w14:paraId="7A9FF0D6" w14:textId="77777777" w:rsidR="00EB1390" w:rsidRPr="001F4300" w:rsidRDefault="00EB1390" w:rsidP="00E11B07">
            <w:pPr>
              <w:pStyle w:val="TAL"/>
            </w:pPr>
            <w:r w:rsidRPr="001F4300">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1F4300">
              <w:rPr>
                <w:i/>
              </w:rPr>
              <w:t>tci-StatePDSCH</w:t>
            </w:r>
            <w:proofErr w:type="spellEnd"/>
            <w:r w:rsidRPr="001F4300">
              <w:t xml:space="preserve">. This field shall be set to </w:t>
            </w:r>
            <w:r w:rsidRPr="001F4300">
              <w:rPr>
                <w:i/>
              </w:rPr>
              <w:t>supported</w:t>
            </w:r>
            <w:r w:rsidRPr="001F4300">
              <w:t>.</w:t>
            </w:r>
          </w:p>
        </w:tc>
        <w:tc>
          <w:tcPr>
            <w:tcW w:w="709" w:type="dxa"/>
          </w:tcPr>
          <w:p w14:paraId="64E74C04" w14:textId="77777777" w:rsidR="00EB1390" w:rsidRPr="001F4300" w:rsidRDefault="00EB1390" w:rsidP="00E11B07">
            <w:pPr>
              <w:pStyle w:val="TAL"/>
              <w:jc w:val="center"/>
            </w:pPr>
            <w:r w:rsidRPr="001F4300">
              <w:t>Band</w:t>
            </w:r>
          </w:p>
        </w:tc>
        <w:tc>
          <w:tcPr>
            <w:tcW w:w="567" w:type="dxa"/>
          </w:tcPr>
          <w:p w14:paraId="185C233A" w14:textId="77777777" w:rsidR="00EB1390" w:rsidRPr="001F4300" w:rsidRDefault="00EB1390" w:rsidP="00E11B07">
            <w:pPr>
              <w:pStyle w:val="TAL"/>
              <w:jc w:val="center"/>
            </w:pPr>
            <w:r w:rsidRPr="001F4300">
              <w:t>Yes</w:t>
            </w:r>
          </w:p>
        </w:tc>
        <w:tc>
          <w:tcPr>
            <w:tcW w:w="712" w:type="dxa"/>
          </w:tcPr>
          <w:p w14:paraId="21C01F85" w14:textId="77777777" w:rsidR="00EB1390" w:rsidRPr="001F4300" w:rsidRDefault="00EB1390" w:rsidP="00E11B07">
            <w:pPr>
              <w:pStyle w:val="TAL"/>
              <w:jc w:val="center"/>
            </w:pPr>
            <w:r w:rsidRPr="001F4300">
              <w:rPr>
                <w:bCs/>
                <w:iCs/>
              </w:rPr>
              <w:t>N/A</w:t>
            </w:r>
          </w:p>
        </w:tc>
        <w:tc>
          <w:tcPr>
            <w:tcW w:w="728" w:type="dxa"/>
          </w:tcPr>
          <w:p w14:paraId="6285F4AD" w14:textId="77777777" w:rsidR="00EB1390" w:rsidRPr="001F4300" w:rsidRDefault="00EB1390" w:rsidP="00E11B07">
            <w:pPr>
              <w:pStyle w:val="TAL"/>
              <w:jc w:val="center"/>
            </w:pPr>
            <w:r w:rsidRPr="001F4300">
              <w:rPr>
                <w:bCs/>
                <w:iCs/>
              </w:rPr>
              <w:t>N/A</w:t>
            </w:r>
          </w:p>
        </w:tc>
      </w:tr>
      <w:tr w:rsidR="00EB1390" w:rsidRPr="001F4300" w14:paraId="06591104" w14:textId="77777777" w:rsidTr="00EB1390">
        <w:trPr>
          <w:gridAfter w:val="1"/>
          <w:wAfter w:w="9" w:type="dxa"/>
          <w:cantSplit/>
          <w:tblHeader/>
        </w:trPr>
        <w:tc>
          <w:tcPr>
            <w:tcW w:w="6914" w:type="dxa"/>
          </w:tcPr>
          <w:p w14:paraId="07A3C016" w14:textId="77777777" w:rsidR="00EB1390" w:rsidRPr="001F4300" w:rsidRDefault="00EB1390" w:rsidP="00E11B07">
            <w:pPr>
              <w:pStyle w:val="TAL"/>
              <w:rPr>
                <w:b/>
                <w:i/>
              </w:rPr>
            </w:pPr>
            <w:r w:rsidRPr="001F4300">
              <w:rPr>
                <w:b/>
                <w:i/>
              </w:rPr>
              <w:t>nonGroupSINR-reporting-r16</w:t>
            </w:r>
          </w:p>
          <w:p w14:paraId="300CB68E" w14:textId="77777777" w:rsidR="00EB1390" w:rsidRPr="001F4300" w:rsidRDefault="00EB1390" w:rsidP="00E11B07">
            <w:pPr>
              <w:pStyle w:val="TAL"/>
              <w:rPr>
                <w:b/>
                <w:i/>
              </w:rPr>
            </w:pPr>
            <w:r w:rsidRPr="001F4300">
              <w:rPr>
                <w:bCs/>
                <w:iCs/>
              </w:rPr>
              <w:t xml:space="preserve">Indicates </w:t>
            </w:r>
            <w:proofErr w:type="spellStart"/>
            <w:r w:rsidRPr="001F4300">
              <w:rPr>
                <w:bCs/>
                <w:iCs/>
              </w:rPr>
              <w:t>N_max</w:t>
            </w:r>
            <w:proofErr w:type="spellEnd"/>
            <w:r w:rsidRPr="001F4300">
              <w:rPr>
                <w:bCs/>
                <w:iCs/>
              </w:rPr>
              <w:t xml:space="preserve"> L1-SINR values reported when UE supports non-group based L1-SINR reporting. UE indicates support of this feature shall indicate support of </w:t>
            </w:r>
            <w:r w:rsidRPr="001F4300">
              <w:rPr>
                <w:i/>
                <w:iCs/>
              </w:rPr>
              <w:t>ssb-csirs-SINR-measurement-r16.</w:t>
            </w:r>
          </w:p>
        </w:tc>
        <w:tc>
          <w:tcPr>
            <w:tcW w:w="709" w:type="dxa"/>
          </w:tcPr>
          <w:p w14:paraId="72C41FA7" w14:textId="77777777" w:rsidR="00EB1390" w:rsidRPr="001F4300" w:rsidRDefault="00EB1390" w:rsidP="00E11B07">
            <w:pPr>
              <w:pStyle w:val="TAL"/>
              <w:jc w:val="center"/>
            </w:pPr>
            <w:r w:rsidRPr="001F4300">
              <w:t>Band</w:t>
            </w:r>
          </w:p>
        </w:tc>
        <w:tc>
          <w:tcPr>
            <w:tcW w:w="567" w:type="dxa"/>
          </w:tcPr>
          <w:p w14:paraId="68FF411A" w14:textId="77777777" w:rsidR="00EB1390" w:rsidRPr="001F4300" w:rsidRDefault="00EB1390" w:rsidP="00E11B07">
            <w:pPr>
              <w:pStyle w:val="TAL"/>
              <w:jc w:val="center"/>
            </w:pPr>
            <w:r w:rsidRPr="001F4300">
              <w:t>No</w:t>
            </w:r>
          </w:p>
        </w:tc>
        <w:tc>
          <w:tcPr>
            <w:tcW w:w="712" w:type="dxa"/>
          </w:tcPr>
          <w:p w14:paraId="237170F7" w14:textId="77777777" w:rsidR="00EB1390" w:rsidRPr="001F4300" w:rsidRDefault="00EB1390" w:rsidP="00E11B07">
            <w:pPr>
              <w:pStyle w:val="TAL"/>
              <w:jc w:val="center"/>
              <w:rPr>
                <w:bCs/>
                <w:iCs/>
              </w:rPr>
            </w:pPr>
            <w:r w:rsidRPr="001F4300">
              <w:rPr>
                <w:bCs/>
                <w:iCs/>
              </w:rPr>
              <w:t>N/A</w:t>
            </w:r>
          </w:p>
        </w:tc>
        <w:tc>
          <w:tcPr>
            <w:tcW w:w="728" w:type="dxa"/>
          </w:tcPr>
          <w:p w14:paraId="52078A7F" w14:textId="77777777" w:rsidR="00EB1390" w:rsidRPr="001F4300" w:rsidRDefault="00EB1390" w:rsidP="00E11B07">
            <w:pPr>
              <w:pStyle w:val="TAL"/>
              <w:jc w:val="center"/>
              <w:rPr>
                <w:bCs/>
                <w:iCs/>
              </w:rPr>
            </w:pPr>
            <w:r w:rsidRPr="001F4300">
              <w:rPr>
                <w:bCs/>
                <w:iCs/>
              </w:rPr>
              <w:t>N/A</w:t>
            </w:r>
          </w:p>
        </w:tc>
      </w:tr>
      <w:tr w:rsidR="00EB1390" w:rsidRPr="001F4300" w14:paraId="7DC58179" w14:textId="77777777" w:rsidTr="00EB1390">
        <w:trPr>
          <w:gridAfter w:val="1"/>
          <w:wAfter w:w="9" w:type="dxa"/>
          <w:cantSplit/>
          <w:tblHeader/>
        </w:trPr>
        <w:tc>
          <w:tcPr>
            <w:tcW w:w="6914" w:type="dxa"/>
          </w:tcPr>
          <w:p w14:paraId="21EE88FE" w14:textId="77777777" w:rsidR="00EB1390" w:rsidRPr="001F4300" w:rsidRDefault="00EB1390" w:rsidP="00E11B07">
            <w:pPr>
              <w:pStyle w:val="TAL"/>
              <w:rPr>
                <w:rFonts w:cs="Arial"/>
                <w:b/>
                <w:bCs/>
                <w:i/>
                <w:iCs/>
                <w:szCs w:val="18"/>
              </w:rPr>
            </w:pPr>
            <w:bookmarkStart w:id="259" w:name="_Hlk42794445"/>
            <w:r w:rsidRPr="001F4300">
              <w:rPr>
                <w:rFonts w:cs="Arial"/>
                <w:b/>
                <w:bCs/>
                <w:i/>
                <w:iCs/>
                <w:szCs w:val="18"/>
              </w:rPr>
              <w:t>olpc-SRS-Pos-r16</w:t>
            </w:r>
          </w:p>
          <w:bookmarkEnd w:id="259"/>
          <w:p w14:paraId="570A3723" w14:textId="77777777" w:rsidR="00EB1390" w:rsidRPr="001F4300" w:rsidRDefault="00EB1390" w:rsidP="00E11B07">
            <w:pPr>
              <w:pStyle w:val="TAL"/>
              <w:rPr>
                <w:rFonts w:cs="Arial"/>
                <w:bCs/>
                <w:iCs/>
                <w:szCs w:val="18"/>
              </w:rPr>
            </w:pPr>
            <w:r w:rsidRPr="001F4300">
              <w:rPr>
                <w:rFonts w:cs="Arial"/>
                <w:bCs/>
                <w:iCs/>
                <w:szCs w:val="18"/>
              </w:rPr>
              <w:t>Indicates whether the UE supports OLPC for SRS for positioning. The capability signalling comprises the following parameters.</w:t>
            </w:r>
          </w:p>
          <w:p w14:paraId="3DF222C4"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0D2C8602"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001DB52D"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Otherwise, the UE does not include this field;</w:t>
            </w:r>
          </w:p>
          <w:p w14:paraId="0EBC268A" w14:textId="77777777" w:rsidR="00EB1390" w:rsidRPr="001F4300" w:rsidRDefault="00EB1390" w:rsidP="00E11B07">
            <w:pPr>
              <w:pStyle w:val="TAN"/>
              <w:ind w:hanging="533"/>
            </w:pPr>
            <w:r w:rsidRPr="001F4300">
              <w:t>NOTE:</w:t>
            </w:r>
            <w:r w:rsidRPr="001F4300">
              <w:rPr>
                <w:rFonts w:cs="Arial"/>
                <w:iCs/>
                <w:szCs w:val="18"/>
              </w:rPr>
              <w:tab/>
            </w:r>
            <w:r w:rsidRPr="001F4300">
              <w:t>A PRS from a PRS-only TP is treated as PRS from a non-serving cell.</w:t>
            </w:r>
          </w:p>
          <w:p w14:paraId="631F2F89" w14:textId="77777777" w:rsidR="00EB1390" w:rsidRPr="001F4300" w:rsidRDefault="00EB1390" w:rsidP="00E11B07">
            <w:pPr>
              <w:pStyle w:val="TAN"/>
              <w:ind w:hanging="533"/>
            </w:pPr>
          </w:p>
          <w:p w14:paraId="3E6F73D7" w14:textId="77777777" w:rsidR="00EB1390" w:rsidRPr="001F4300" w:rsidRDefault="00EB1390" w:rsidP="00E11B07">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1F4300">
              <w:rPr>
                <w:rFonts w:ascii="Arial" w:hAnsi="Arial" w:cs="Arial"/>
                <w:sz w:val="18"/>
                <w:szCs w:val="18"/>
              </w:rPr>
              <w:t>transmissios</w:t>
            </w:r>
            <w:proofErr w:type="spellEnd"/>
            <w:r w:rsidRPr="001F4300">
              <w:rPr>
                <w:rFonts w:ascii="Arial" w:hAnsi="Arial" w:cs="Arial"/>
                <w:sz w:val="18"/>
                <w:szCs w:val="18"/>
              </w:rPr>
              <w:t xml:space="preserve">.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p>
        </w:tc>
        <w:tc>
          <w:tcPr>
            <w:tcW w:w="709" w:type="dxa"/>
          </w:tcPr>
          <w:p w14:paraId="54BBDFB0" w14:textId="77777777" w:rsidR="00EB1390" w:rsidRPr="001F4300" w:rsidRDefault="00EB1390" w:rsidP="00E11B07">
            <w:pPr>
              <w:pStyle w:val="TAL"/>
              <w:jc w:val="center"/>
            </w:pPr>
            <w:r w:rsidRPr="001F4300">
              <w:rPr>
                <w:rFonts w:cs="Arial"/>
                <w:bCs/>
                <w:iCs/>
                <w:szCs w:val="18"/>
              </w:rPr>
              <w:t>Band</w:t>
            </w:r>
          </w:p>
        </w:tc>
        <w:tc>
          <w:tcPr>
            <w:tcW w:w="567" w:type="dxa"/>
          </w:tcPr>
          <w:p w14:paraId="468141F2" w14:textId="77777777" w:rsidR="00EB1390" w:rsidRPr="001F4300" w:rsidRDefault="00EB1390" w:rsidP="00E11B07">
            <w:pPr>
              <w:pStyle w:val="TAL"/>
              <w:jc w:val="center"/>
            </w:pPr>
            <w:r w:rsidRPr="001F4300">
              <w:rPr>
                <w:rFonts w:cs="Arial"/>
                <w:bCs/>
                <w:iCs/>
                <w:szCs w:val="18"/>
              </w:rPr>
              <w:t>No</w:t>
            </w:r>
          </w:p>
        </w:tc>
        <w:tc>
          <w:tcPr>
            <w:tcW w:w="712" w:type="dxa"/>
          </w:tcPr>
          <w:p w14:paraId="67CBC70A" w14:textId="77777777" w:rsidR="00EB1390" w:rsidRPr="001F4300" w:rsidRDefault="00EB1390" w:rsidP="00E11B07">
            <w:pPr>
              <w:pStyle w:val="TAL"/>
              <w:jc w:val="center"/>
            </w:pPr>
            <w:r w:rsidRPr="001F4300">
              <w:rPr>
                <w:bCs/>
                <w:iCs/>
              </w:rPr>
              <w:t>N/A</w:t>
            </w:r>
          </w:p>
        </w:tc>
        <w:tc>
          <w:tcPr>
            <w:tcW w:w="728" w:type="dxa"/>
          </w:tcPr>
          <w:p w14:paraId="0F9FBA94" w14:textId="77777777" w:rsidR="00EB1390" w:rsidRPr="001F4300" w:rsidRDefault="00EB1390" w:rsidP="00E11B07">
            <w:pPr>
              <w:pStyle w:val="TAL"/>
              <w:jc w:val="center"/>
            </w:pPr>
            <w:r w:rsidRPr="001F4300">
              <w:rPr>
                <w:bCs/>
                <w:iCs/>
              </w:rPr>
              <w:t>N/A</w:t>
            </w:r>
          </w:p>
        </w:tc>
      </w:tr>
      <w:tr w:rsidR="00EB1390" w:rsidRPr="001F4300" w14:paraId="5C5531E2" w14:textId="77777777" w:rsidTr="00EB1390">
        <w:trPr>
          <w:gridAfter w:val="1"/>
          <w:wAfter w:w="9" w:type="dxa"/>
          <w:cantSplit/>
          <w:tblHeader/>
        </w:trPr>
        <w:tc>
          <w:tcPr>
            <w:tcW w:w="6914" w:type="dxa"/>
          </w:tcPr>
          <w:p w14:paraId="1D050AA0" w14:textId="77777777" w:rsidR="00EB1390" w:rsidRPr="001F4300" w:rsidRDefault="00EB1390" w:rsidP="00E11B07">
            <w:pPr>
              <w:pStyle w:val="TAL"/>
              <w:rPr>
                <w:b/>
                <w:bCs/>
                <w:i/>
                <w:iCs/>
              </w:rPr>
            </w:pPr>
            <w:r w:rsidRPr="001F4300">
              <w:rPr>
                <w:b/>
                <w:bCs/>
                <w:i/>
                <w:iCs/>
              </w:rPr>
              <w:t>oneSlotPeriodicTRS-r16</w:t>
            </w:r>
          </w:p>
          <w:p w14:paraId="657565C7" w14:textId="77777777" w:rsidR="00EB1390" w:rsidRPr="001F4300" w:rsidRDefault="00EB1390" w:rsidP="00E11B07">
            <w:pPr>
              <w:pStyle w:val="TAL"/>
              <w:rPr>
                <w:rFonts w:cs="Arial"/>
                <w:b/>
                <w:bCs/>
                <w:i/>
                <w:iCs/>
                <w:szCs w:val="18"/>
              </w:rPr>
            </w:pPr>
            <w:r w:rsidRPr="001F4300">
              <w:rPr>
                <w:bCs/>
                <w:iCs/>
              </w:rPr>
              <w:t xml:space="preserve">Indicates whether the UE supports one-slot periodic TRS configuration only when no two consecutive slots are indicated as downlink slots by </w:t>
            </w:r>
            <w:proofErr w:type="spellStart"/>
            <w:r w:rsidRPr="001F4300">
              <w:rPr>
                <w:bCs/>
                <w:i/>
                <w:iCs/>
              </w:rPr>
              <w:t>tdd</w:t>
            </w:r>
            <w:proofErr w:type="spellEnd"/>
            <w:r w:rsidRPr="001F4300">
              <w:rPr>
                <w:bCs/>
                <w:i/>
                <w:iCs/>
              </w:rPr>
              <w:t>-UL-DL-</w:t>
            </w:r>
            <w:proofErr w:type="spellStart"/>
            <w:r w:rsidRPr="001F4300">
              <w:rPr>
                <w:bCs/>
                <w:i/>
                <w:iCs/>
              </w:rPr>
              <w:lastRenderedPageBreak/>
              <w:t>ConfigurationCommon</w:t>
            </w:r>
            <w:proofErr w:type="spellEnd"/>
            <w:r w:rsidRPr="001F4300">
              <w:rPr>
                <w:bCs/>
                <w:iCs/>
              </w:rPr>
              <w:t xml:space="preserve"> or </w:t>
            </w:r>
            <w:proofErr w:type="spellStart"/>
            <w:r w:rsidRPr="001F4300">
              <w:rPr>
                <w:bCs/>
                <w:i/>
                <w:iCs/>
              </w:rPr>
              <w:t>tdd</w:t>
            </w:r>
            <w:proofErr w:type="spellEnd"/>
            <w:r w:rsidRPr="001F4300">
              <w:rPr>
                <w:bCs/>
                <w:i/>
                <w:iCs/>
              </w:rPr>
              <w:t>-UL-DL-</w:t>
            </w:r>
            <w:proofErr w:type="spellStart"/>
            <w:r w:rsidRPr="001F4300">
              <w:rPr>
                <w:bCs/>
                <w:i/>
                <w:iCs/>
              </w:rPr>
              <w:t>ConfigDedicated</w:t>
            </w:r>
            <w:proofErr w:type="spellEnd"/>
            <w:r w:rsidRPr="001F4300">
              <w:rPr>
                <w:bCs/>
                <w:iCs/>
              </w:rPr>
              <w:t xml:space="preserve">. If the UE supports this feature, the UE needs to report </w:t>
            </w:r>
            <w:proofErr w:type="spellStart"/>
            <w:r w:rsidRPr="001F4300">
              <w:rPr>
                <w:bCs/>
                <w:i/>
                <w:iCs/>
              </w:rPr>
              <w:t>csi</w:t>
            </w:r>
            <w:proofErr w:type="spellEnd"/>
            <w:r w:rsidRPr="001F4300">
              <w:rPr>
                <w:bCs/>
                <w:i/>
                <w:iCs/>
              </w:rPr>
              <w:t>-RS-</w:t>
            </w:r>
            <w:proofErr w:type="spellStart"/>
            <w:r w:rsidRPr="001F4300">
              <w:rPr>
                <w:bCs/>
                <w:i/>
                <w:iCs/>
              </w:rPr>
              <w:t>ForTracking</w:t>
            </w:r>
            <w:proofErr w:type="spellEnd"/>
            <w:r w:rsidRPr="001F4300">
              <w:rPr>
                <w:bCs/>
                <w:iCs/>
              </w:rPr>
              <w:t>.</w:t>
            </w:r>
          </w:p>
        </w:tc>
        <w:tc>
          <w:tcPr>
            <w:tcW w:w="709" w:type="dxa"/>
          </w:tcPr>
          <w:p w14:paraId="63CE7256" w14:textId="77777777" w:rsidR="00EB1390" w:rsidRPr="001F4300" w:rsidRDefault="00EB1390" w:rsidP="00E11B07">
            <w:pPr>
              <w:pStyle w:val="TAL"/>
              <w:jc w:val="center"/>
              <w:rPr>
                <w:rFonts w:cs="Arial"/>
                <w:bCs/>
                <w:iCs/>
                <w:szCs w:val="18"/>
              </w:rPr>
            </w:pPr>
            <w:r w:rsidRPr="001F4300">
              <w:rPr>
                <w:bCs/>
                <w:iCs/>
              </w:rPr>
              <w:lastRenderedPageBreak/>
              <w:t>Band</w:t>
            </w:r>
          </w:p>
        </w:tc>
        <w:tc>
          <w:tcPr>
            <w:tcW w:w="567" w:type="dxa"/>
          </w:tcPr>
          <w:p w14:paraId="02052E6E" w14:textId="77777777" w:rsidR="00EB1390" w:rsidRPr="001F4300" w:rsidRDefault="00EB1390" w:rsidP="00E11B07">
            <w:pPr>
              <w:pStyle w:val="TAL"/>
              <w:jc w:val="center"/>
              <w:rPr>
                <w:rFonts w:cs="Arial"/>
                <w:bCs/>
                <w:iCs/>
                <w:szCs w:val="18"/>
              </w:rPr>
            </w:pPr>
            <w:r w:rsidRPr="001F4300">
              <w:rPr>
                <w:bCs/>
                <w:iCs/>
              </w:rPr>
              <w:t>No</w:t>
            </w:r>
          </w:p>
        </w:tc>
        <w:tc>
          <w:tcPr>
            <w:tcW w:w="712" w:type="dxa"/>
          </w:tcPr>
          <w:p w14:paraId="1BD2D5A1" w14:textId="77777777" w:rsidR="00EB1390" w:rsidRPr="001F4300" w:rsidRDefault="00EB1390" w:rsidP="00E11B07">
            <w:pPr>
              <w:pStyle w:val="TAL"/>
              <w:jc w:val="center"/>
              <w:rPr>
                <w:rFonts w:cs="Arial"/>
                <w:bCs/>
                <w:iCs/>
                <w:szCs w:val="18"/>
              </w:rPr>
            </w:pPr>
            <w:r w:rsidRPr="001F4300">
              <w:rPr>
                <w:bCs/>
                <w:iCs/>
              </w:rPr>
              <w:t>TDD only</w:t>
            </w:r>
          </w:p>
        </w:tc>
        <w:tc>
          <w:tcPr>
            <w:tcW w:w="728" w:type="dxa"/>
          </w:tcPr>
          <w:p w14:paraId="025A46A7" w14:textId="77777777" w:rsidR="00EB1390" w:rsidRPr="001F4300" w:rsidRDefault="00EB1390" w:rsidP="00E11B07">
            <w:pPr>
              <w:pStyle w:val="TAL"/>
              <w:jc w:val="center"/>
              <w:rPr>
                <w:rFonts w:cs="Arial"/>
                <w:bCs/>
                <w:iCs/>
                <w:szCs w:val="18"/>
              </w:rPr>
            </w:pPr>
            <w:r w:rsidRPr="001F4300">
              <w:t>FR1 only</w:t>
            </w:r>
          </w:p>
        </w:tc>
      </w:tr>
      <w:tr w:rsidR="00EB1390" w:rsidRPr="001F4300" w14:paraId="22966C25" w14:textId="77777777" w:rsidTr="00EB1390">
        <w:trPr>
          <w:gridAfter w:val="1"/>
          <w:wAfter w:w="9" w:type="dxa"/>
          <w:cantSplit/>
          <w:tblHeader/>
        </w:trPr>
        <w:tc>
          <w:tcPr>
            <w:tcW w:w="6914" w:type="dxa"/>
          </w:tcPr>
          <w:p w14:paraId="4B67944E" w14:textId="77777777" w:rsidR="00EB1390" w:rsidRPr="001F4300" w:rsidRDefault="00EB1390" w:rsidP="00E11B07">
            <w:pPr>
              <w:pStyle w:val="TAL"/>
              <w:rPr>
                <w:b/>
                <w:bCs/>
                <w:i/>
                <w:iCs/>
              </w:rPr>
            </w:pPr>
            <w:r w:rsidRPr="001F4300">
              <w:rPr>
                <w:b/>
                <w:bCs/>
                <w:i/>
                <w:iCs/>
              </w:rPr>
              <w:t>outOfOrderOperationDL-r16</w:t>
            </w:r>
          </w:p>
          <w:p w14:paraId="5FB13FB6" w14:textId="77777777" w:rsidR="00EB1390" w:rsidRPr="001F4300" w:rsidRDefault="00EB1390" w:rsidP="00E11B07">
            <w:pPr>
              <w:pStyle w:val="TAL"/>
              <w:rPr>
                <w:i/>
                <w:iCs/>
              </w:rPr>
            </w:pPr>
            <w:r w:rsidRPr="001F4300">
              <w:t xml:space="preserve">Indicates whether the UE supports out of order operation for DL. </w:t>
            </w:r>
            <w:r w:rsidRPr="001F4300">
              <w:rPr>
                <w:rFonts w:cs="Arial"/>
                <w:szCs w:val="18"/>
              </w:rPr>
              <w:t>The UE that indicates support of this feature shall support</w:t>
            </w:r>
            <w:r w:rsidRPr="001F4300">
              <w:t xml:space="preserve"> </w:t>
            </w:r>
            <w:r w:rsidRPr="001F4300">
              <w:rPr>
                <w:i/>
                <w:iCs/>
              </w:rPr>
              <w:t>multiDCI-MultiTRP-r16</w:t>
            </w:r>
            <w:r w:rsidRPr="001F4300">
              <w:t>. The capability signalling comprises the following parameters:</w:t>
            </w:r>
          </w:p>
          <w:p w14:paraId="2DE61EFB" w14:textId="77777777" w:rsidR="00EB1390" w:rsidRPr="001F4300" w:rsidRDefault="00EB1390" w:rsidP="00E11B07">
            <w:pPr>
              <w:pStyle w:val="B1"/>
              <w:spacing w:after="0"/>
              <w:rPr>
                <w:rFonts w:ascii="Arial" w:hAnsi="Arial" w:cs="Arial"/>
                <w:sz w:val="18"/>
                <w:szCs w:val="18"/>
              </w:rPr>
            </w:pPr>
            <w:r w:rsidRPr="001F4300">
              <w:rPr>
                <w:rFonts w:ascii="Arial" w:hAnsi="Arial" w:cs="Arial"/>
                <w:i/>
                <w:sz w:val="18"/>
                <w:szCs w:val="18"/>
              </w:rPr>
              <w:t>-</w:t>
            </w:r>
            <w:r w:rsidRPr="001F4300">
              <w:rPr>
                <w:rFonts w:ascii="Arial" w:hAnsi="Arial" w:cs="Arial"/>
                <w:i/>
                <w:sz w:val="18"/>
                <w:szCs w:val="18"/>
              </w:rPr>
              <w:tab/>
              <w:t>supportPDCCH-ToPDSCH-r16</w:t>
            </w:r>
            <w:r w:rsidRPr="001F4300">
              <w:rPr>
                <w:rFonts w:ascii="Arial" w:hAnsi="Arial" w:cs="Arial"/>
                <w:sz w:val="18"/>
                <w:szCs w:val="18"/>
              </w:rPr>
              <w:t xml:space="preserve"> indicates support out-of-order operation for PDCCH to PDSCH;</w:t>
            </w:r>
          </w:p>
          <w:p w14:paraId="703F524E" w14:textId="77777777" w:rsidR="00EB1390" w:rsidRPr="001F4300" w:rsidRDefault="00EB1390" w:rsidP="00E11B07">
            <w:pPr>
              <w:pStyle w:val="B1"/>
              <w:spacing w:after="0"/>
              <w:rPr>
                <w:rFonts w:ascii="Arial" w:hAnsi="Arial" w:cs="Arial"/>
                <w:i/>
                <w:sz w:val="18"/>
                <w:szCs w:val="18"/>
              </w:rPr>
            </w:pPr>
            <w:r w:rsidRPr="001F4300">
              <w:rPr>
                <w:rFonts w:ascii="Arial" w:hAnsi="Arial" w:cs="Arial"/>
                <w:i/>
                <w:sz w:val="18"/>
                <w:szCs w:val="18"/>
              </w:rPr>
              <w:t>-</w:t>
            </w:r>
            <w:r w:rsidRPr="001F4300">
              <w:rPr>
                <w:rFonts w:ascii="Arial" w:hAnsi="Arial" w:cs="Arial"/>
                <w:i/>
                <w:sz w:val="18"/>
                <w:szCs w:val="18"/>
              </w:rPr>
              <w:tab/>
              <w:t>supportPDSCH-ToHARQ-ACK-r16</w:t>
            </w:r>
            <w:r w:rsidRPr="001F4300">
              <w:rPr>
                <w:rFonts w:ascii="Arial" w:hAnsi="Arial" w:cs="Arial"/>
                <w:sz w:val="18"/>
                <w:szCs w:val="18"/>
              </w:rPr>
              <w:t xml:space="preserve"> indicates support out-of-order operation for PDSCH to HARQ-ACK.</w:t>
            </w:r>
          </w:p>
        </w:tc>
        <w:tc>
          <w:tcPr>
            <w:tcW w:w="709" w:type="dxa"/>
          </w:tcPr>
          <w:p w14:paraId="48457358" w14:textId="77777777" w:rsidR="00EB1390" w:rsidRPr="001F4300" w:rsidRDefault="00EB1390" w:rsidP="00E11B07">
            <w:pPr>
              <w:pStyle w:val="TAL"/>
              <w:jc w:val="center"/>
              <w:rPr>
                <w:bCs/>
                <w:iCs/>
              </w:rPr>
            </w:pPr>
            <w:r w:rsidRPr="001F4300">
              <w:rPr>
                <w:bCs/>
                <w:iCs/>
              </w:rPr>
              <w:t>Band</w:t>
            </w:r>
          </w:p>
        </w:tc>
        <w:tc>
          <w:tcPr>
            <w:tcW w:w="567" w:type="dxa"/>
          </w:tcPr>
          <w:p w14:paraId="2B66DE4C" w14:textId="77777777" w:rsidR="00EB1390" w:rsidRPr="001F4300" w:rsidRDefault="00EB1390" w:rsidP="00E11B07">
            <w:pPr>
              <w:pStyle w:val="TAL"/>
              <w:jc w:val="center"/>
              <w:rPr>
                <w:bCs/>
                <w:iCs/>
              </w:rPr>
            </w:pPr>
            <w:r w:rsidRPr="001F4300">
              <w:rPr>
                <w:bCs/>
                <w:iCs/>
              </w:rPr>
              <w:t>No</w:t>
            </w:r>
          </w:p>
        </w:tc>
        <w:tc>
          <w:tcPr>
            <w:tcW w:w="712" w:type="dxa"/>
          </w:tcPr>
          <w:p w14:paraId="246ACF98" w14:textId="77777777" w:rsidR="00EB1390" w:rsidRPr="001F4300" w:rsidRDefault="00EB1390" w:rsidP="00E11B07">
            <w:pPr>
              <w:pStyle w:val="TAL"/>
              <w:jc w:val="center"/>
              <w:rPr>
                <w:bCs/>
                <w:iCs/>
              </w:rPr>
            </w:pPr>
            <w:r w:rsidRPr="001F4300">
              <w:rPr>
                <w:bCs/>
                <w:iCs/>
              </w:rPr>
              <w:t>N/A</w:t>
            </w:r>
          </w:p>
        </w:tc>
        <w:tc>
          <w:tcPr>
            <w:tcW w:w="728" w:type="dxa"/>
          </w:tcPr>
          <w:p w14:paraId="30AAC6B9" w14:textId="77777777" w:rsidR="00EB1390" w:rsidRPr="001F4300" w:rsidRDefault="00EB1390" w:rsidP="00E11B07">
            <w:pPr>
              <w:pStyle w:val="TAL"/>
              <w:jc w:val="center"/>
            </w:pPr>
            <w:r w:rsidRPr="001F4300">
              <w:t>N/A</w:t>
            </w:r>
          </w:p>
        </w:tc>
      </w:tr>
      <w:tr w:rsidR="00EB1390" w:rsidRPr="001F4300" w14:paraId="22AF89AF" w14:textId="77777777" w:rsidTr="00EB1390">
        <w:trPr>
          <w:gridAfter w:val="1"/>
          <w:wAfter w:w="9" w:type="dxa"/>
          <w:cantSplit/>
          <w:tblHeader/>
        </w:trPr>
        <w:tc>
          <w:tcPr>
            <w:tcW w:w="6914" w:type="dxa"/>
          </w:tcPr>
          <w:p w14:paraId="7FBF7F1C" w14:textId="77777777" w:rsidR="00EB1390" w:rsidRPr="001F4300" w:rsidRDefault="00EB1390" w:rsidP="00E11B07">
            <w:pPr>
              <w:pStyle w:val="TAL"/>
              <w:rPr>
                <w:b/>
                <w:bCs/>
                <w:i/>
                <w:iCs/>
              </w:rPr>
            </w:pPr>
            <w:r w:rsidRPr="001F4300">
              <w:rPr>
                <w:b/>
                <w:bCs/>
                <w:i/>
                <w:iCs/>
              </w:rPr>
              <w:t>outOfOrderOperationUL-r16</w:t>
            </w:r>
          </w:p>
          <w:p w14:paraId="707C53CC" w14:textId="77777777" w:rsidR="00EB1390" w:rsidRPr="001F4300" w:rsidRDefault="00EB1390" w:rsidP="00E11B07">
            <w:pPr>
              <w:pStyle w:val="TAL"/>
              <w:rPr>
                <w:i/>
                <w:iCs/>
              </w:rPr>
            </w:pPr>
            <w:r w:rsidRPr="001F4300">
              <w:t xml:space="preserve">Indicates whether the UE supports out of order operation for UL. </w:t>
            </w:r>
            <w:r w:rsidRPr="001F4300">
              <w:rPr>
                <w:rFonts w:cs="Arial"/>
                <w:szCs w:val="18"/>
              </w:rPr>
              <w:t>The UE that indicates support of this feature shall support</w:t>
            </w:r>
            <w:r w:rsidRPr="001F4300">
              <w:t xml:space="preserve"> </w:t>
            </w:r>
            <w:r w:rsidRPr="001F4300">
              <w:rPr>
                <w:i/>
                <w:iCs/>
              </w:rPr>
              <w:t>multiDCI-MultiTRP-r16.</w:t>
            </w:r>
          </w:p>
          <w:p w14:paraId="6CA7B869" w14:textId="77777777" w:rsidR="00EB1390" w:rsidRPr="001F4300" w:rsidRDefault="00EB1390" w:rsidP="00E11B07">
            <w:pPr>
              <w:pStyle w:val="TAL"/>
              <w:rPr>
                <w:i/>
                <w:iCs/>
              </w:rPr>
            </w:pPr>
          </w:p>
          <w:p w14:paraId="795A855C" w14:textId="77777777" w:rsidR="00EB1390" w:rsidRPr="001F4300" w:rsidRDefault="00EB1390" w:rsidP="00E11B07">
            <w:pPr>
              <w:pStyle w:val="TAL"/>
              <w:rPr>
                <w:b/>
                <w:bCs/>
                <w:i/>
                <w:iCs/>
              </w:rPr>
            </w:pPr>
            <w:r w:rsidRPr="001F4300">
              <w:t xml:space="preserve">Note: Same closed loop index for power control across PUSCHs associated with different </w:t>
            </w:r>
            <w:proofErr w:type="spellStart"/>
            <w:r w:rsidRPr="001F4300">
              <w:rPr>
                <w:i/>
                <w:iCs/>
              </w:rPr>
              <w:t>CORESETPoolIndex</w:t>
            </w:r>
            <w:proofErr w:type="spellEnd"/>
            <w:r w:rsidRPr="001F4300">
              <w:t xml:space="preserve"> values is not supported by a UE indicating the support of this feature</w:t>
            </w:r>
            <w:r w:rsidRPr="001F4300">
              <w:rPr>
                <w:rFonts w:cs="Arial"/>
                <w:szCs w:val="18"/>
              </w:rPr>
              <w:t xml:space="preserve"> when TPC accumulation is enabled.</w:t>
            </w:r>
          </w:p>
        </w:tc>
        <w:tc>
          <w:tcPr>
            <w:tcW w:w="709" w:type="dxa"/>
          </w:tcPr>
          <w:p w14:paraId="20BB05F2" w14:textId="77777777" w:rsidR="00EB1390" w:rsidRPr="001F4300" w:rsidRDefault="00EB1390" w:rsidP="00E11B07">
            <w:pPr>
              <w:pStyle w:val="TAL"/>
              <w:jc w:val="center"/>
              <w:rPr>
                <w:bCs/>
                <w:iCs/>
              </w:rPr>
            </w:pPr>
            <w:r w:rsidRPr="001F4300">
              <w:rPr>
                <w:bCs/>
                <w:iCs/>
              </w:rPr>
              <w:t>Band</w:t>
            </w:r>
          </w:p>
        </w:tc>
        <w:tc>
          <w:tcPr>
            <w:tcW w:w="567" w:type="dxa"/>
          </w:tcPr>
          <w:p w14:paraId="41DFE191" w14:textId="77777777" w:rsidR="00EB1390" w:rsidRPr="001F4300" w:rsidRDefault="00EB1390" w:rsidP="00E11B07">
            <w:pPr>
              <w:pStyle w:val="TAL"/>
              <w:jc w:val="center"/>
              <w:rPr>
                <w:bCs/>
                <w:iCs/>
              </w:rPr>
            </w:pPr>
            <w:r w:rsidRPr="001F4300">
              <w:rPr>
                <w:bCs/>
                <w:iCs/>
              </w:rPr>
              <w:t>No</w:t>
            </w:r>
          </w:p>
        </w:tc>
        <w:tc>
          <w:tcPr>
            <w:tcW w:w="712" w:type="dxa"/>
          </w:tcPr>
          <w:p w14:paraId="44DD4A8C" w14:textId="77777777" w:rsidR="00EB1390" w:rsidRPr="001F4300" w:rsidRDefault="00EB1390" w:rsidP="00E11B07">
            <w:pPr>
              <w:pStyle w:val="TAL"/>
              <w:jc w:val="center"/>
              <w:rPr>
                <w:bCs/>
                <w:iCs/>
              </w:rPr>
            </w:pPr>
            <w:r w:rsidRPr="001F4300">
              <w:rPr>
                <w:bCs/>
                <w:iCs/>
              </w:rPr>
              <w:t>N/A</w:t>
            </w:r>
          </w:p>
        </w:tc>
        <w:tc>
          <w:tcPr>
            <w:tcW w:w="728" w:type="dxa"/>
          </w:tcPr>
          <w:p w14:paraId="7881B2A6" w14:textId="77777777" w:rsidR="00EB1390" w:rsidRPr="001F4300" w:rsidRDefault="00EB1390" w:rsidP="00E11B07">
            <w:pPr>
              <w:pStyle w:val="TAL"/>
              <w:jc w:val="center"/>
            </w:pPr>
            <w:r w:rsidRPr="001F4300">
              <w:t>N/A</w:t>
            </w:r>
          </w:p>
        </w:tc>
      </w:tr>
      <w:tr w:rsidR="00EB1390" w:rsidRPr="001F4300" w14:paraId="71461092" w14:textId="77777777" w:rsidTr="00EB1390">
        <w:trPr>
          <w:gridAfter w:val="1"/>
          <w:wAfter w:w="9" w:type="dxa"/>
          <w:cantSplit/>
          <w:tblHeader/>
        </w:trPr>
        <w:tc>
          <w:tcPr>
            <w:tcW w:w="6914" w:type="dxa"/>
          </w:tcPr>
          <w:p w14:paraId="4341D052" w14:textId="77777777" w:rsidR="00EB1390" w:rsidRPr="001F4300" w:rsidRDefault="00EB1390" w:rsidP="00E11B07">
            <w:pPr>
              <w:pStyle w:val="TAL"/>
              <w:rPr>
                <w:b/>
                <w:bCs/>
                <w:i/>
                <w:iCs/>
              </w:rPr>
            </w:pPr>
            <w:r w:rsidRPr="001F4300">
              <w:rPr>
                <w:b/>
                <w:bCs/>
                <w:i/>
                <w:iCs/>
              </w:rPr>
              <w:t>overlapPDSCHsFullyFreqTime-r16</w:t>
            </w:r>
          </w:p>
          <w:p w14:paraId="4EE1BA25" w14:textId="77777777" w:rsidR="00EB1390" w:rsidRPr="001F4300" w:rsidRDefault="00EB1390" w:rsidP="00E11B07">
            <w:pPr>
              <w:pStyle w:val="TAL"/>
            </w:pPr>
            <w:r w:rsidRPr="001F4300">
              <w:t xml:space="preserve">Indicates the maximal number of PDSCH scrambling sequences per serving cell when the UE supports </w:t>
            </w:r>
            <w:r w:rsidRPr="001F4300">
              <w:rPr>
                <w:rFonts w:cs="Arial"/>
                <w:szCs w:val="18"/>
              </w:rPr>
              <w:t xml:space="preserve">PDSCHs with fully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p w14:paraId="44AF0DE9" w14:textId="77777777" w:rsidR="00EB1390" w:rsidRPr="001F4300" w:rsidRDefault="00EB1390" w:rsidP="00E11B07">
            <w:pPr>
              <w:pStyle w:val="TAL"/>
            </w:pPr>
          </w:p>
          <w:p w14:paraId="0AB56FC6" w14:textId="77777777" w:rsidR="00EB1390" w:rsidRPr="001F4300" w:rsidRDefault="00EB1390" w:rsidP="00E11B07">
            <w:pPr>
              <w:pStyle w:val="TAL"/>
              <w:rPr>
                <w:b/>
                <w:bCs/>
                <w:i/>
                <w:iCs/>
              </w:rPr>
            </w:pPr>
            <w:r w:rsidRPr="001F4300">
              <w:rPr>
                <w:rFonts w:cs="Arial"/>
                <w:szCs w:val="18"/>
              </w:rPr>
              <w:t>Note: A UE may assume that its maximum receive timing difference between the DL transmissions from two TRPs is within a Cyclic Prefix</w:t>
            </w:r>
          </w:p>
        </w:tc>
        <w:tc>
          <w:tcPr>
            <w:tcW w:w="709" w:type="dxa"/>
          </w:tcPr>
          <w:p w14:paraId="6D8DC762" w14:textId="77777777" w:rsidR="00EB1390" w:rsidRPr="001F4300" w:rsidRDefault="00EB1390" w:rsidP="00E11B07">
            <w:pPr>
              <w:pStyle w:val="TAL"/>
              <w:jc w:val="center"/>
              <w:rPr>
                <w:bCs/>
                <w:iCs/>
              </w:rPr>
            </w:pPr>
            <w:r w:rsidRPr="001F4300">
              <w:rPr>
                <w:bCs/>
                <w:iCs/>
              </w:rPr>
              <w:t>Band</w:t>
            </w:r>
          </w:p>
        </w:tc>
        <w:tc>
          <w:tcPr>
            <w:tcW w:w="567" w:type="dxa"/>
          </w:tcPr>
          <w:p w14:paraId="7326ED3D" w14:textId="77777777" w:rsidR="00EB1390" w:rsidRPr="001F4300" w:rsidRDefault="00EB1390" w:rsidP="00E11B07">
            <w:pPr>
              <w:pStyle w:val="TAL"/>
              <w:jc w:val="center"/>
              <w:rPr>
                <w:bCs/>
                <w:iCs/>
              </w:rPr>
            </w:pPr>
            <w:r w:rsidRPr="001F4300">
              <w:rPr>
                <w:bCs/>
                <w:iCs/>
              </w:rPr>
              <w:t>No</w:t>
            </w:r>
          </w:p>
        </w:tc>
        <w:tc>
          <w:tcPr>
            <w:tcW w:w="712" w:type="dxa"/>
          </w:tcPr>
          <w:p w14:paraId="37683A11" w14:textId="77777777" w:rsidR="00EB1390" w:rsidRPr="001F4300" w:rsidRDefault="00EB1390" w:rsidP="00E11B07">
            <w:pPr>
              <w:pStyle w:val="TAL"/>
              <w:jc w:val="center"/>
              <w:rPr>
                <w:bCs/>
                <w:iCs/>
              </w:rPr>
            </w:pPr>
            <w:r w:rsidRPr="001F4300">
              <w:rPr>
                <w:bCs/>
                <w:iCs/>
              </w:rPr>
              <w:t>N/A</w:t>
            </w:r>
          </w:p>
        </w:tc>
        <w:tc>
          <w:tcPr>
            <w:tcW w:w="728" w:type="dxa"/>
          </w:tcPr>
          <w:p w14:paraId="34887039" w14:textId="77777777" w:rsidR="00EB1390" w:rsidRPr="001F4300" w:rsidRDefault="00EB1390" w:rsidP="00E11B07">
            <w:pPr>
              <w:pStyle w:val="TAL"/>
              <w:jc w:val="center"/>
            </w:pPr>
            <w:r w:rsidRPr="001F4300">
              <w:t>N/A</w:t>
            </w:r>
          </w:p>
        </w:tc>
      </w:tr>
      <w:tr w:rsidR="00EB1390" w:rsidRPr="001F4300" w14:paraId="352E86E0" w14:textId="77777777" w:rsidTr="00EB1390">
        <w:trPr>
          <w:gridAfter w:val="1"/>
          <w:wAfter w:w="9" w:type="dxa"/>
          <w:cantSplit/>
          <w:tblHeader/>
        </w:trPr>
        <w:tc>
          <w:tcPr>
            <w:tcW w:w="6914" w:type="dxa"/>
          </w:tcPr>
          <w:p w14:paraId="27F6B763" w14:textId="77777777" w:rsidR="00EB1390" w:rsidRPr="001F4300" w:rsidRDefault="00EB1390" w:rsidP="00E11B07">
            <w:pPr>
              <w:pStyle w:val="TAL"/>
              <w:rPr>
                <w:b/>
                <w:bCs/>
                <w:i/>
                <w:iCs/>
              </w:rPr>
            </w:pPr>
            <w:r w:rsidRPr="001F4300">
              <w:rPr>
                <w:b/>
                <w:bCs/>
                <w:i/>
                <w:iCs/>
              </w:rPr>
              <w:t>overlapPDSCHsInTimePartiallyFreq-r16</w:t>
            </w:r>
          </w:p>
          <w:p w14:paraId="3EE61EAA" w14:textId="77777777" w:rsidR="00EB1390" w:rsidRPr="001F4300" w:rsidRDefault="00EB1390" w:rsidP="00E11B07">
            <w:pPr>
              <w:pStyle w:val="TAL"/>
              <w:rPr>
                <w:b/>
                <w:bCs/>
                <w:i/>
                <w:iCs/>
              </w:rPr>
            </w:pPr>
            <w:r w:rsidRPr="001F4300">
              <w:t xml:space="preserve">Indicates whether the UE support </w:t>
            </w:r>
            <w:r w:rsidRPr="001F4300">
              <w:rPr>
                <w:rFonts w:cs="Arial"/>
                <w:szCs w:val="18"/>
              </w:rPr>
              <w:t xml:space="preserve">PDSCHs with partially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tc>
        <w:tc>
          <w:tcPr>
            <w:tcW w:w="709" w:type="dxa"/>
          </w:tcPr>
          <w:p w14:paraId="1D334776" w14:textId="77777777" w:rsidR="00EB1390" w:rsidRPr="001F4300" w:rsidRDefault="00EB1390" w:rsidP="00E11B07">
            <w:pPr>
              <w:pStyle w:val="TAL"/>
              <w:jc w:val="center"/>
              <w:rPr>
                <w:bCs/>
                <w:iCs/>
              </w:rPr>
            </w:pPr>
            <w:r w:rsidRPr="001F4300">
              <w:rPr>
                <w:bCs/>
                <w:iCs/>
              </w:rPr>
              <w:t>Band</w:t>
            </w:r>
          </w:p>
        </w:tc>
        <w:tc>
          <w:tcPr>
            <w:tcW w:w="567" w:type="dxa"/>
          </w:tcPr>
          <w:p w14:paraId="53493C54" w14:textId="77777777" w:rsidR="00EB1390" w:rsidRPr="001F4300" w:rsidRDefault="00EB1390" w:rsidP="00E11B07">
            <w:pPr>
              <w:pStyle w:val="TAL"/>
              <w:jc w:val="center"/>
              <w:rPr>
                <w:bCs/>
                <w:iCs/>
              </w:rPr>
            </w:pPr>
            <w:r w:rsidRPr="001F4300">
              <w:rPr>
                <w:bCs/>
                <w:iCs/>
              </w:rPr>
              <w:t>No</w:t>
            </w:r>
          </w:p>
        </w:tc>
        <w:tc>
          <w:tcPr>
            <w:tcW w:w="712" w:type="dxa"/>
          </w:tcPr>
          <w:p w14:paraId="3B9C40C7" w14:textId="77777777" w:rsidR="00EB1390" w:rsidRPr="001F4300" w:rsidRDefault="00EB1390" w:rsidP="00E11B07">
            <w:pPr>
              <w:pStyle w:val="TAL"/>
              <w:jc w:val="center"/>
              <w:rPr>
                <w:bCs/>
                <w:iCs/>
              </w:rPr>
            </w:pPr>
            <w:r w:rsidRPr="001F4300">
              <w:rPr>
                <w:bCs/>
                <w:iCs/>
              </w:rPr>
              <w:t>N/A</w:t>
            </w:r>
          </w:p>
        </w:tc>
        <w:tc>
          <w:tcPr>
            <w:tcW w:w="728" w:type="dxa"/>
          </w:tcPr>
          <w:p w14:paraId="746DD919" w14:textId="77777777" w:rsidR="00EB1390" w:rsidRPr="001F4300" w:rsidRDefault="00EB1390" w:rsidP="00E11B07">
            <w:pPr>
              <w:pStyle w:val="TAL"/>
              <w:jc w:val="center"/>
            </w:pPr>
            <w:r w:rsidRPr="001F4300">
              <w:t>N/A</w:t>
            </w:r>
          </w:p>
        </w:tc>
      </w:tr>
      <w:tr w:rsidR="00EB1390" w:rsidRPr="001F4300" w14:paraId="735B455C" w14:textId="77777777" w:rsidTr="00EB1390">
        <w:trPr>
          <w:gridAfter w:val="1"/>
          <w:wAfter w:w="9" w:type="dxa"/>
          <w:cantSplit/>
          <w:tblHeader/>
        </w:trPr>
        <w:tc>
          <w:tcPr>
            <w:tcW w:w="6914" w:type="dxa"/>
          </w:tcPr>
          <w:p w14:paraId="54F8FD57" w14:textId="77777777" w:rsidR="00EB1390" w:rsidRPr="001F4300" w:rsidRDefault="00EB1390" w:rsidP="00E11B07">
            <w:pPr>
              <w:pStyle w:val="TAL"/>
              <w:rPr>
                <w:b/>
                <w:bCs/>
                <w:i/>
                <w:iCs/>
              </w:rPr>
            </w:pPr>
            <w:r w:rsidRPr="001F4300">
              <w:rPr>
                <w:b/>
                <w:bCs/>
                <w:i/>
                <w:iCs/>
              </w:rPr>
              <w:t>overlapRateMatchingEUTRA-CRS-r16</w:t>
            </w:r>
          </w:p>
          <w:p w14:paraId="6F1BD4C2" w14:textId="77777777" w:rsidR="00EB1390" w:rsidRPr="001F4300" w:rsidRDefault="00EB1390" w:rsidP="00E11B07">
            <w:pPr>
              <w:pStyle w:val="TAL"/>
              <w:rPr>
                <w:rFonts w:cs="Arial"/>
                <w:b/>
                <w:bCs/>
                <w:i/>
                <w:iCs/>
                <w:szCs w:val="18"/>
              </w:rPr>
            </w:pPr>
            <w:r w:rsidRPr="001F4300">
              <w:rPr>
                <w:bCs/>
                <w:iCs/>
              </w:rPr>
              <w:t xml:space="preserve">Indicates whether the UE supports two LTE-CRS overlapping rate matching patterns within a part of NR carrier using 15 kHz SCS overlapping with a LTE carrier. If the UE supports this feature, the UE needs to report </w:t>
            </w:r>
            <w:r w:rsidRPr="001F4300">
              <w:rPr>
                <w:bCs/>
                <w:i/>
                <w:iCs/>
              </w:rPr>
              <w:t>multipleRateMatchingEUTRA-CRS-r16</w:t>
            </w:r>
            <w:r w:rsidRPr="001F4300">
              <w:rPr>
                <w:bCs/>
                <w:iCs/>
              </w:rPr>
              <w:t>.</w:t>
            </w:r>
          </w:p>
        </w:tc>
        <w:tc>
          <w:tcPr>
            <w:tcW w:w="709" w:type="dxa"/>
          </w:tcPr>
          <w:p w14:paraId="19BE14BC" w14:textId="77777777" w:rsidR="00EB1390" w:rsidRPr="001F4300" w:rsidRDefault="00EB1390" w:rsidP="00E11B07">
            <w:pPr>
              <w:pStyle w:val="TAL"/>
              <w:jc w:val="center"/>
              <w:rPr>
                <w:rFonts w:cs="Arial"/>
                <w:bCs/>
                <w:iCs/>
                <w:szCs w:val="18"/>
              </w:rPr>
            </w:pPr>
            <w:r w:rsidRPr="001F4300">
              <w:rPr>
                <w:bCs/>
                <w:iCs/>
              </w:rPr>
              <w:t>Band</w:t>
            </w:r>
          </w:p>
        </w:tc>
        <w:tc>
          <w:tcPr>
            <w:tcW w:w="567" w:type="dxa"/>
          </w:tcPr>
          <w:p w14:paraId="2C2E2652" w14:textId="77777777" w:rsidR="00EB1390" w:rsidRPr="001F4300" w:rsidRDefault="00EB1390" w:rsidP="00E11B07">
            <w:pPr>
              <w:pStyle w:val="TAL"/>
              <w:jc w:val="center"/>
              <w:rPr>
                <w:rFonts w:cs="Arial"/>
                <w:bCs/>
                <w:iCs/>
                <w:szCs w:val="18"/>
              </w:rPr>
            </w:pPr>
            <w:r w:rsidRPr="001F4300">
              <w:rPr>
                <w:bCs/>
                <w:iCs/>
              </w:rPr>
              <w:t>No</w:t>
            </w:r>
          </w:p>
        </w:tc>
        <w:tc>
          <w:tcPr>
            <w:tcW w:w="712" w:type="dxa"/>
          </w:tcPr>
          <w:p w14:paraId="0180F035" w14:textId="77777777" w:rsidR="00EB1390" w:rsidRPr="001F4300" w:rsidRDefault="00EB1390" w:rsidP="00E11B07">
            <w:pPr>
              <w:pStyle w:val="TAL"/>
              <w:jc w:val="center"/>
              <w:rPr>
                <w:rFonts w:cs="Arial"/>
                <w:bCs/>
                <w:iCs/>
                <w:szCs w:val="18"/>
              </w:rPr>
            </w:pPr>
            <w:r w:rsidRPr="001F4300">
              <w:rPr>
                <w:bCs/>
                <w:iCs/>
              </w:rPr>
              <w:t>N/A</w:t>
            </w:r>
          </w:p>
        </w:tc>
        <w:tc>
          <w:tcPr>
            <w:tcW w:w="728" w:type="dxa"/>
          </w:tcPr>
          <w:p w14:paraId="4A8BE19E" w14:textId="77777777" w:rsidR="00EB1390" w:rsidRPr="001F4300" w:rsidRDefault="00EB1390" w:rsidP="00E11B07">
            <w:pPr>
              <w:pStyle w:val="TAL"/>
              <w:jc w:val="center"/>
              <w:rPr>
                <w:rFonts w:cs="Arial"/>
                <w:bCs/>
                <w:iCs/>
                <w:szCs w:val="18"/>
              </w:rPr>
            </w:pPr>
            <w:r w:rsidRPr="001F4300">
              <w:t>FR1 only</w:t>
            </w:r>
          </w:p>
        </w:tc>
      </w:tr>
      <w:tr w:rsidR="00EB1390" w:rsidRPr="001F4300" w14:paraId="641A18B3" w14:textId="77777777" w:rsidTr="00EB1390">
        <w:trPr>
          <w:gridAfter w:val="1"/>
          <w:wAfter w:w="9" w:type="dxa"/>
          <w:cantSplit/>
          <w:tblHeader/>
        </w:trPr>
        <w:tc>
          <w:tcPr>
            <w:tcW w:w="6914" w:type="dxa"/>
          </w:tcPr>
          <w:p w14:paraId="0F80D35C" w14:textId="77777777" w:rsidR="00EB1390" w:rsidRPr="001F4300" w:rsidRDefault="00EB1390" w:rsidP="00E11B07">
            <w:pPr>
              <w:pStyle w:val="TAL"/>
              <w:rPr>
                <w:b/>
                <w:bCs/>
                <w:i/>
                <w:iCs/>
              </w:rPr>
            </w:pPr>
            <w:r w:rsidRPr="001F4300">
              <w:rPr>
                <w:b/>
                <w:bCs/>
                <w:i/>
                <w:iCs/>
              </w:rPr>
              <w:t>pdsch-256QAM-FR2</w:t>
            </w:r>
          </w:p>
          <w:p w14:paraId="5C392A7D" w14:textId="77777777" w:rsidR="00EB1390" w:rsidRPr="001F4300" w:rsidRDefault="00EB1390" w:rsidP="00E11B07">
            <w:pPr>
              <w:pStyle w:val="TAL"/>
            </w:pPr>
            <w:r w:rsidRPr="001F4300">
              <w:rPr>
                <w:bCs/>
                <w:iCs/>
              </w:rPr>
              <w:t>Indicates whether the UE supports 256QAM modulation scheme for PDSCH for FR2 as defined in 7.3.1.2 of TS 38.211 [6].</w:t>
            </w:r>
          </w:p>
        </w:tc>
        <w:tc>
          <w:tcPr>
            <w:tcW w:w="709" w:type="dxa"/>
          </w:tcPr>
          <w:p w14:paraId="181FF4D9" w14:textId="77777777" w:rsidR="00EB1390" w:rsidRPr="001F4300" w:rsidRDefault="00EB1390" w:rsidP="00E11B07">
            <w:pPr>
              <w:pStyle w:val="TAL"/>
              <w:jc w:val="center"/>
              <w:rPr>
                <w:rFonts w:cs="Arial"/>
                <w:szCs w:val="18"/>
              </w:rPr>
            </w:pPr>
            <w:r w:rsidRPr="001F4300">
              <w:rPr>
                <w:bCs/>
                <w:iCs/>
              </w:rPr>
              <w:t>Band</w:t>
            </w:r>
          </w:p>
        </w:tc>
        <w:tc>
          <w:tcPr>
            <w:tcW w:w="567" w:type="dxa"/>
          </w:tcPr>
          <w:p w14:paraId="1D00F0D7" w14:textId="77777777" w:rsidR="00EB1390" w:rsidRPr="001F4300" w:rsidRDefault="00EB1390" w:rsidP="00E11B07">
            <w:pPr>
              <w:pStyle w:val="TAL"/>
              <w:jc w:val="center"/>
              <w:rPr>
                <w:rFonts w:cs="Arial"/>
                <w:szCs w:val="18"/>
              </w:rPr>
            </w:pPr>
            <w:r w:rsidRPr="001F4300">
              <w:rPr>
                <w:bCs/>
                <w:iCs/>
              </w:rPr>
              <w:t>No</w:t>
            </w:r>
          </w:p>
        </w:tc>
        <w:tc>
          <w:tcPr>
            <w:tcW w:w="712" w:type="dxa"/>
          </w:tcPr>
          <w:p w14:paraId="482430F0" w14:textId="77777777" w:rsidR="00EB1390" w:rsidRPr="001F4300" w:rsidRDefault="00EB1390" w:rsidP="00E11B07">
            <w:pPr>
              <w:pStyle w:val="TAL"/>
              <w:jc w:val="center"/>
              <w:rPr>
                <w:rFonts w:cs="Arial"/>
                <w:szCs w:val="18"/>
              </w:rPr>
            </w:pPr>
            <w:r w:rsidRPr="001F4300">
              <w:rPr>
                <w:bCs/>
                <w:iCs/>
              </w:rPr>
              <w:t>N/A</w:t>
            </w:r>
          </w:p>
        </w:tc>
        <w:tc>
          <w:tcPr>
            <w:tcW w:w="728" w:type="dxa"/>
          </w:tcPr>
          <w:p w14:paraId="2F762FF2" w14:textId="77777777" w:rsidR="00EB1390" w:rsidRPr="001F4300" w:rsidRDefault="00EB1390" w:rsidP="00E11B07">
            <w:pPr>
              <w:pStyle w:val="TAL"/>
              <w:jc w:val="center"/>
            </w:pPr>
            <w:r w:rsidRPr="001F4300">
              <w:t>FR2 only</w:t>
            </w:r>
          </w:p>
        </w:tc>
      </w:tr>
      <w:tr w:rsidR="00EB1390" w:rsidRPr="001F4300" w14:paraId="4FF9E7EC" w14:textId="77777777" w:rsidTr="00EB1390">
        <w:trPr>
          <w:gridAfter w:val="1"/>
          <w:wAfter w:w="9" w:type="dxa"/>
          <w:cantSplit/>
          <w:tblHeader/>
        </w:trPr>
        <w:tc>
          <w:tcPr>
            <w:tcW w:w="6914" w:type="dxa"/>
          </w:tcPr>
          <w:p w14:paraId="5832774C" w14:textId="77777777" w:rsidR="00EB1390" w:rsidRPr="001F4300" w:rsidRDefault="00EB1390" w:rsidP="00E11B07">
            <w:pPr>
              <w:pStyle w:val="TAL"/>
              <w:rPr>
                <w:b/>
                <w:bCs/>
                <w:i/>
                <w:iCs/>
              </w:rPr>
            </w:pPr>
            <w:r w:rsidRPr="001F4300">
              <w:rPr>
                <w:b/>
                <w:bCs/>
                <w:i/>
                <w:iCs/>
              </w:rPr>
              <w:t>pdsch-MappingTypeB-Alt-r16</w:t>
            </w:r>
          </w:p>
          <w:p w14:paraId="23178A82" w14:textId="77777777" w:rsidR="00EB1390" w:rsidRPr="001F4300" w:rsidRDefault="00EB1390" w:rsidP="00E11B07">
            <w:pPr>
              <w:pStyle w:val="TAL"/>
              <w:rPr>
                <w:b/>
                <w:bCs/>
                <w:i/>
                <w:iCs/>
              </w:rPr>
            </w:pPr>
            <w:r w:rsidRPr="001F4300">
              <w:rPr>
                <w:bCs/>
                <w:iCs/>
              </w:rPr>
              <w:t xml:space="preserve">Indicates whether the UE supports PDSCH Type B scheduling of length 9 and 10 OFDM symbols, and DMRS shift for length-10 symbols. If the UE supports this feature, the UE needs to report </w:t>
            </w:r>
            <w:proofErr w:type="spellStart"/>
            <w:r w:rsidRPr="001F4300">
              <w:rPr>
                <w:bCs/>
                <w:i/>
                <w:iCs/>
              </w:rPr>
              <w:t>pdsch-MappingTypeB</w:t>
            </w:r>
            <w:proofErr w:type="spellEnd"/>
            <w:r w:rsidRPr="001F4300">
              <w:rPr>
                <w:bCs/>
                <w:iCs/>
              </w:rPr>
              <w:t>.</w:t>
            </w:r>
          </w:p>
        </w:tc>
        <w:tc>
          <w:tcPr>
            <w:tcW w:w="709" w:type="dxa"/>
          </w:tcPr>
          <w:p w14:paraId="59296648" w14:textId="77777777" w:rsidR="00EB1390" w:rsidRPr="001F4300" w:rsidRDefault="00EB1390" w:rsidP="00E11B07">
            <w:pPr>
              <w:pStyle w:val="TAL"/>
              <w:jc w:val="center"/>
              <w:rPr>
                <w:bCs/>
                <w:iCs/>
              </w:rPr>
            </w:pPr>
            <w:r w:rsidRPr="001F4300">
              <w:rPr>
                <w:bCs/>
                <w:iCs/>
              </w:rPr>
              <w:t>Band</w:t>
            </w:r>
          </w:p>
        </w:tc>
        <w:tc>
          <w:tcPr>
            <w:tcW w:w="567" w:type="dxa"/>
          </w:tcPr>
          <w:p w14:paraId="2445B5D2" w14:textId="77777777" w:rsidR="00EB1390" w:rsidRPr="001F4300" w:rsidRDefault="00EB1390" w:rsidP="00E11B07">
            <w:pPr>
              <w:pStyle w:val="TAL"/>
              <w:jc w:val="center"/>
              <w:rPr>
                <w:bCs/>
                <w:iCs/>
              </w:rPr>
            </w:pPr>
            <w:r w:rsidRPr="001F4300">
              <w:rPr>
                <w:bCs/>
                <w:iCs/>
              </w:rPr>
              <w:t>No</w:t>
            </w:r>
          </w:p>
        </w:tc>
        <w:tc>
          <w:tcPr>
            <w:tcW w:w="712" w:type="dxa"/>
          </w:tcPr>
          <w:p w14:paraId="215CEEB7" w14:textId="77777777" w:rsidR="00EB1390" w:rsidRPr="001F4300" w:rsidRDefault="00EB1390" w:rsidP="00E11B07">
            <w:pPr>
              <w:pStyle w:val="TAL"/>
              <w:jc w:val="center"/>
              <w:rPr>
                <w:bCs/>
                <w:iCs/>
              </w:rPr>
            </w:pPr>
            <w:r w:rsidRPr="001F4300">
              <w:rPr>
                <w:bCs/>
                <w:iCs/>
              </w:rPr>
              <w:t>N/A</w:t>
            </w:r>
          </w:p>
        </w:tc>
        <w:tc>
          <w:tcPr>
            <w:tcW w:w="728" w:type="dxa"/>
          </w:tcPr>
          <w:p w14:paraId="053EA984" w14:textId="77777777" w:rsidR="00EB1390" w:rsidRPr="001F4300" w:rsidRDefault="00EB1390" w:rsidP="00E11B07">
            <w:pPr>
              <w:pStyle w:val="TAL"/>
              <w:jc w:val="center"/>
            </w:pPr>
            <w:r w:rsidRPr="001F4300">
              <w:t>FR1 only</w:t>
            </w:r>
          </w:p>
        </w:tc>
      </w:tr>
      <w:tr w:rsidR="00EB1390" w:rsidRPr="001F4300" w14:paraId="2CD114BE" w14:textId="77777777" w:rsidTr="00EB1390">
        <w:trPr>
          <w:gridAfter w:val="1"/>
          <w:wAfter w:w="9" w:type="dxa"/>
          <w:cantSplit/>
          <w:tblHeader/>
        </w:trPr>
        <w:tc>
          <w:tcPr>
            <w:tcW w:w="6914" w:type="dxa"/>
          </w:tcPr>
          <w:p w14:paraId="414320B3" w14:textId="77777777" w:rsidR="00EB1390" w:rsidRPr="001F4300" w:rsidRDefault="00EB1390" w:rsidP="00E11B07">
            <w:pPr>
              <w:pStyle w:val="TAL"/>
              <w:rPr>
                <w:b/>
                <w:bCs/>
                <w:i/>
                <w:iCs/>
              </w:rPr>
            </w:pPr>
            <w:proofErr w:type="spellStart"/>
            <w:r w:rsidRPr="001F4300">
              <w:rPr>
                <w:b/>
                <w:bCs/>
                <w:i/>
                <w:iCs/>
              </w:rPr>
              <w:t>periodicBeamReport</w:t>
            </w:r>
            <w:proofErr w:type="spellEnd"/>
          </w:p>
          <w:p w14:paraId="474A564F" w14:textId="77777777" w:rsidR="00EB1390" w:rsidRPr="001F4300" w:rsidRDefault="00EB1390" w:rsidP="00E11B07">
            <w:pPr>
              <w:pStyle w:val="TAL"/>
              <w:rPr>
                <w:bCs/>
                <w:iCs/>
              </w:rPr>
            </w:pPr>
            <w:r w:rsidRPr="001F4300">
              <w:rPr>
                <w:bCs/>
                <w:iCs/>
              </w:rPr>
              <w:t>Indicates whether UE supports periodic 'CRI/RSRP' or 'SSBRI/RSRP' reporting using PUCCH formats 2, 3 and 4 in one slot.</w:t>
            </w:r>
          </w:p>
        </w:tc>
        <w:tc>
          <w:tcPr>
            <w:tcW w:w="709" w:type="dxa"/>
          </w:tcPr>
          <w:p w14:paraId="09DDE207" w14:textId="77777777" w:rsidR="00EB1390" w:rsidRPr="001F4300" w:rsidRDefault="00EB1390" w:rsidP="00E11B07">
            <w:pPr>
              <w:pStyle w:val="TAL"/>
              <w:jc w:val="center"/>
              <w:rPr>
                <w:bCs/>
                <w:iCs/>
              </w:rPr>
            </w:pPr>
            <w:r w:rsidRPr="001F4300">
              <w:rPr>
                <w:bCs/>
                <w:iCs/>
              </w:rPr>
              <w:t>Band</w:t>
            </w:r>
          </w:p>
        </w:tc>
        <w:tc>
          <w:tcPr>
            <w:tcW w:w="567" w:type="dxa"/>
          </w:tcPr>
          <w:p w14:paraId="2034EB68" w14:textId="77777777" w:rsidR="00EB1390" w:rsidRPr="001F4300" w:rsidRDefault="00EB1390" w:rsidP="00E11B07">
            <w:pPr>
              <w:pStyle w:val="TAL"/>
              <w:jc w:val="center"/>
              <w:rPr>
                <w:bCs/>
                <w:iCs/>
              </w:rPr>
            </w:pPr>
            <w:r w:rsidRPr="001F4300">
              <w:rPr>
                <w:bCs/>
                <w:iCs/>
              </w:rPr>
              <w:t>Yes</w:t>
            </w:r>
          </w:p>
        </w:tc>
        <w:tc>
          <w:tcPr>
            <w:tcW w:w="712" w:type="dxa"/>
          </w:tcPr>
          <w:p w14:paraId="2937A57D" w14:textId="77777777" w:rsidR="00EB1390" w:rsidRPr="001F4300" w:rsidRDefault="00EB1390" w:rsidP="00E11B07">
            <w:pPr>
              <w:pStyle w:val="TAL"/>
              <w:jc w:val="center"/>
              <w:rPr>
                <w:bCs/>
                <w:iCs/>
              </w:rPr>
            </w:pPr>
            <w:r w:rsidRPr="001F4300">
              <w:rPr>
                <w:bCs/>
                <w:iCs/>
              </w:rPr>
              <w:t>N/A</w:t>
            </w:r>
          </w:p>
        </w:tc>
        <w:tc>
          <w:tcPr>
            <w:tcW w:w="728" w:type="dxa"/>
          </w:tcPr>
          <w:p w14:paraId="56D4626F" w14:textId="77777777" w:rsidR="00EB1390" w:rsidRPr="001F4300" w:rsidRDefault="00EB1390" w:rsidP="00E11B07">
            <w:pPr>
              <w:pStyle w:val="TAL"/>
              <w:jc w:val="center"/>
            </w:pPr>
            <w:r w:rsidRPr="001F4300">
              <w:rPr>
                <w:bCs/>
                <w:iCs/>
              </w:rPr>
              <w:t>N/A</w:t>
            </w:r>
          </w:p>
        </w:tc>
      </w:tr>
      <w:tr w:rsidR="00EB1390" w:rsidRPr="001F4300" w14:paraId="5705CE0D" w14:textId="77777777" w:rsidTr="00EB1390">
        <w:trPr>
          <w:gridAfter w:val="1"/>
          <w:wAfter w:w="9" w:type="dxa"/>
          <w:cantSplit/>
          <w:tblHeader/>
        </w:trPr>
        <w:tc>
          <w:tcPr>
            <w:tcW w:w="6914" w:type="dxa"/>
          </w:tcPr>
          <w:p w14:paraId="6C157D62" w14:textId="77777777" w:rsidR="00EB1390" w:rsidRPr="001F4300" w:rsidRDefault="00EB1390" w:rsidP="00E11B07">
            <w:pPr>
              <w:pStyle w:val="TAL"/>
              <w:rPr>
                <w:b/>
                <w:i/>
              </w:rPr>
            </w:pPr>
            <w:r w:rsidRPr="001F4300">
              <w:rPr>
                <w:b/>
                <w:i/>
              </w:rPr>
              <w:t>powerBoosting-pi2BPSK</w:t>
            </w:r>
          </w:p>
          <w:p w14:paraId="0F7819EE" w14:textId="77777777" w:rsidR="00EB1390" w:rsidRPr="001F4300" w:rsidRDefault="00EB1390" w:rsidP="00E11B07">
            <w:pPr>
              <w:pStyle w:val="TAL"/>
            </w:pPr>
            <w:r w:rsidRPr="001F4300">
              <w:t>Indicates whether UE supports power boosting for pi/2 BPSK, when applicable as defined in 6.2 of TS 38.101-1 [2]. This capability is not applicable to IAB-MT.</w:t>
            </w:r>
          </w:p>
        </w:tc>
        <w:tc>
          <w:tcPr>
            <w:tcW w:w="709" w:type="dxa"/>
          </w:tcPr>
          <w:p w14:paraId="0D8786B9" w14:textId="77777777" w:rsidR="00EB1390" w:rsidRPr="001F4300" w:rsidRDefault="00EB1390" w:rsidP="00E11B07">
            <w:pPr>
              <w:pStyle w:val="TAL"/>
              <w:jc w:val="center"/>
            </w:pPr>
            <w:r w:rsidRPr="001F4300">
              <w:t>Band</w:t>
            </w:r>
          </w:p>
        </w:tc>
        <w:tc>
          <w:tcPr>
            <w:tcW w:w="567" w:type="dxa"/>
          </w:tcPr>
          <w:p w14:paraId="234810B8" w14:textId="77777777" w:rsidR="00EB1390" w:rsidRPr="001F4300" w:rsidRDefault="00EB1390" w:rsidP="00E11B07">
            <w:pPr>
              <w:pStyle w:val="TAL"/>
              <w:jc w:val="center"/>
            </w:pPr>
            <w:r w:rsidRPr="001F4300">
              <w:t>No</w:t>
            </w:r>
          </w:p>
        </w:tc>
        <w:tc>
          <w:tcPr>
            <w:tcW w:w="712" w:type="dxa"/>
          </w:tcPr>
          <w:p w14:paraId="1EB62E73" w14:textId="77777777" w:rsidR="00EB1390" w:rsidRPr="001F4300" w:rsidRDefault="00EB1390" w:rsidP="00E11B07">
            <w:pPr>
              <w:pStyle w:val="TAL"/>
              <w:jc w:val="center"/>
            </w:pPr>
            <w:r w:rsidRPr="001F4300">
              <w:t>TDD only</w:t>
            </w:r>
          </w:p>
        </w:tc>
        <w:tc>
          <w:tcPr>
            <w:tcW w:w="728" w:type="dxa"/>
          </w:tcPr>
          <w:p w14:paraId="4E20AFD1" w14:textId="77777777" w:rsidR="00EB1390" w:rsidRPr="001F4300" w:rsidRDefault="00EB1390" w:rsidP="00E11B07">
            <w:pPr>
              <w:pStyle w:val="TAL"/>
              <w:jc w:val="center"/>
            </w:pPr>
            <w:r w:rsidRPr="001F4300">
              <w:t>FR1 only</w:t>
            </w:r>
          </w:p>
        </w:tc>
      </w:tr>
      <w:tr w:rsidR="00EB1390" w:rsidRPr="001F4300" w14:paraId="11C3CB5E" w14:textId="77777777" w:rsidTr="00EB1390">
        <w:trPr>
          <w:gridAfter w:val="1"/>
          <w:wAfter w:w="9" w:type="dxa"/>
          <w:cantSplit/>
          <w:tblHeader/>
        </w:trPr>
        <w:tc>
          <w:tcPr>
            <w:tcW w:w="6914" w:type="dxa"/>
          </w:tcPr>
          <w:p w14:paraId="14BE9C7F" w14:textId="77777777" w:rsidR="00EB1390" w:rsidRPr="001F4300" w:rsidRDefault="00EB1390" w:rsidP="00E11B07">
            <w:pPr>
              <w:pStyle w:val="TAL"/>
              <w:rPr>
                <w:b/>
                <w:bCs/>
                <w:i/>
                <w:iCs/>
              </w:rPr>
            </w:pPr>
            <w:proofErr w:type="spellStart"/>
            <w:r w:rsidRPr="001F4300">
              <w:rPr>
                <w:b/>
                <w:bCs/>
                <w:i/>
                <w:iCs/>
              </w:rPr>
              <w:t>ptrs-DensityRecommendationSetDL</w:t>
            </w:r>
            <w:proofErr w:type="spellEnd"/>
          </w:p>
          <w:p w14:paraId="6F866A75" w14:textId="77777777" w:rsidR="00EB1390" w:rsidRPr="001F4300" w:rsidRDefault="00EB1390" w:rsidP="00E11B07">
            <w:pPr>
              <w:pStyle w:val="TAL"/>
              <w:rPr>
                <w:rFonts w:cs="Arial"/>
                <w:bCs/>
                <w:iCs/>
                <w:szCs w:val="18"/>
              </w:rPr>
            </w:pPr>
            <w:r w:rsidRPr="001F4300">
              <w:rPr>
                <w:bCs/>
                <w:iCs/>
              </w:rPr>
              <w:t>For each supported sub-carrier spacing, indicates preferred threshold sets for determining DL PTRS density. It is mandated for FR2. For each supported sub-carrier spacing, this field comprises:</w:t>
            </w:r>
          </w:p>
          <w:p w14:paraId="12AEFECC"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proofErr w:type="spellStart"/>
            <w:r w:rsidRPr="001F4300">
              <w:rPr>
                <w:rFonts w:ascii="Arial" w:hAnsi="Arial" w:cs="Arial"/>
                <w:i/>
                <w:sz w:val="18"/>
                <w:szCs w:val="18"/>
              </w:rPr>
              <w:t>frequencyDensity</w:t>
            </w:r>
            <w:proofErr w:type="spellEnd"/>
            <w:r w:rsidRPr="001F4300">
              <w:rPr>
                <w:rFonts w:ascii="Arial" w:hAnsi="Arial" w:cs="Arial"/>
                <w:sz w:val="18"/>
                <w:szCs w:val="18"/>
              </w:rPr>
              <w:t>;</w:t>
            </w:r>
          </w:p>
          <w:p w14:paraId="5E7187FD" w14:textId="77777777" w:rsidR="00EB1390" w:rsidRPr="001F4300" w:rsidRDefault="00EB1390" w:rsidP="00E11B07">
            <w:pPr>
              <w:pStyle w:val="B1"/>
              <w:rPr>
                <w:bCs/>
                <w:iCs/>
              </w:rPr>
            </w:pPr>
            <w:r w:rsidRPr="001F4300">
              <w:rPr>
                <w:rFonts w:ascii="Arial" w:hAnsi="Arial" w:cs="Arial"/>
                <w:sz w:val="18"/>
                <w:szCs w:val="18"/>
              </w:rPr>
              <w:t>-</w:t>
            </w:r>
            <w:r w:rsidRPr="001F4300">
              <w:rPr>
                <w:rFonts w:ascii="Arial" w:hAnsi="Arial" w:cs="Arial"/>
                <w:sz w:val="18"/>
                <w:szCs w:val="18"/>
              </w:rPr>
              <w:tab/>
              <w:t xml:space="preserve">three values of </w:t>
            </w:r>
            <w:proofErr w:type="spellStart"/>
            <w:r w:rsidRPr="001F4300">
              <w:rPr>
                <w:rFonts w:ascii="Arial" w:hAnsi="Arial" w:cs="Arial"/>
                <w:i/>
                <w:sz w:val="18"/>
                <w:szCs w:val="18"/>
              </w:rPr>
              <w:t>timeDensity</w:t>
            </w:r>
            <w:proofErr w:type="spellEnd"/>
            <w:r w:rsidRPr="001F4300">
              <w:rPr>
                <w:rFonts w:ascii="Arial" w:hAnsi="Arial" w:cs="Arial"/>
                <w:sz w:val="18"/>
                <w:szCs w:val="18"/>
              </w:rPr>
              <w:t>.</w:t>
            </w:r>
          </w:p>
        </w:tc>
        <w:tc>
          <w:tcPr>
            <w:tcW w:w="709" w:type="dxa"/>
          </w:tcPr>
          <w:p w14:paraId="447AD15F" w14:textId="77777777" w:rsidR="00EB1390" w:rsidRPr="001F4300" w:rsidRDefault="00EB1390" w:rsidP="00E11B07">
            <w:pPr>
              <w:pStyle w:val="TAL"/>
              <w:jc w:val="center"/>
              <w:rPr>
                <w:bCs/>
                <w:iCs/>
              </w:rPr>
            </w:pPr>
            <w:r w:rsidRPr="001F4300">
              <w:rPr>
                <w:rFonts w:cs="Arial"/>
                <w:bCs/>
                <w:iCs/>
                <w:szCs w:val="18"/>
              </w:rPr>
              <w:t>Band</w:t>
            </w:r>
          </w:p>
        </w:tc>
        <w:tc>
          <w:tcPr>
            <w:tcW w:w="567" w:type="dxa"/>
          </w:tcPr>
          <w:p w14:paraId="36BF08E5" w14:textId="77777777" w:rsidR="00EB1390" w:rsidRPr="001F4300" w:rsidRDefault="00EB1390" w:rsidP="00E11B07">
            <w:pPr>
              <w:pStyle w:val="TAL"/>
              <w:jc w:val="center"/>
              <w:rPr>
                <w:bCs/>
                <w:iCs/>
              </w:rPr>
            </w:pPr>
            <w:r w:rsidRPr="001F4300">
              <w:rPr>
                <w:rFonts w:cs="Arial"/>
                <w:bCs/>
                <w:iCs/>
                <w:szCs w:val="18"/>
              </w:rPr>
              <w:t>CY</w:t>
            </w:r>
          </w:p>
        </w:tc>
        <w:tc>
          <w:tcPr>
            <w:tcW w:w="712" w:type="dxa"/>
          </w:tcPr>
          <w:p w14:paraId="59C51BCC" w14:textId="77777777" w:rsidR="00EB1390" w:rsidRPr="001F4300" w:rsidRDefault="00EB1390" w:rsidP="00E11B07">
            <w:pPr>
              <w:pStyle w:val="TAL"/>
              <w:jc w:val="center"/>
              <w:rPr>
                <w:bCs/>
                <w:iCs/>
              </w:rPr>
            </w:pPr>
            <w:r w:rsidRPr="001F4300">
              <w:rPr>
                <w:bCs/>
                <w:iCs/>
              </w:rPr>
              <w:t>N/A</w:t>
            </w:r>
          </w:p>
        </w:tc>
        <w:tc>
          <w:tcPr>
            <w:tcW w:w="728" w:type="dxa"/>
          </w:tcPr>
          <w:p w14:paraId="79C83C72" w14:textId="77777777" w:rsidR="00EB1390" w:rsidRPr="001F4300" w:rsidRDefault="00EB1390" w:rsidP="00E11B07">
            <w:pPr>
              <w:pStyle w:val="TAL"/>
              <w:jc w:val="center"/>
            </w:pPr>
            <w:r w:rsidRPr="001F4300">
              <w:rPr>
                <w:bCs/>
                <w:iCs/>
              </w:rPr>
              <w:t>N/A</w:t>
            </w:r>
          </w:p>
        </w:tc>
      </w:tr>
      <w:tr w:rsidR="00EB1390" w:rsidRPr="001F4300" w14:paraId="385F8EA9" w14:textId="77777777" w:rsidTr="00EB1390">
        <w:trPr>
          <w:gridAfter w:val="1"/>
          <w:wAfter w:w="9" w:type="dxa"/>
          <w:cantSplit/>
          <w:tblHeader/>
        </w:trPr>
        <w:tc>
          <w:tcPr>
            <w:tcW w:w="6914" w:type="dxa"/>
          </w:tcPr>
          <w:p w14:paraId="1F5D82A2" w14:textId="5FC74026" w:rsidR="00EB1390" w:rsidRPr="001F4300" w:rsidRDefault="00EB1390" w:rsidP="00E11B07">
            <w:pPr>
              <w:pStyle w:val="TAL"/>
              <w:rPr>
                <w:b/>
                <w:bCs/>
                <w:i/>
                <w:iCs/>
              </w:rPr>
            </w:pPr>
            <w:bookmarkStart w:id="260" w:name="_Hlk533941701"/>
            <w:proofErr w:type="spellStart"/>
            <w:r w:rsidRPr="001F4300">
              <w:rPr>
                <w:b/>
                <w:bCs/>
                <w:i/>
                <w:iCs/>
              </w:rPr>
              <w:t>ptrs-DensityRecommendationSetUL</w:t>
            </w:r>
            <w:bookmarkEnd w:id="260"/>
            <w:proofErr w:type="spellEnd"/>
          </w:p>
          <w:p w14:paraId="61693E24" w14:textId="77777777" w:rsidR="00EB1390" w:rsidRPr="001F4300" w:rsidRDefault="00EB1390" w:rsidP="00E11B07">
            <w:pPr>
              <w:pStyle w:val="TAL"/>
              <w:rPr>
                <w:bCs/>
                <w:iCs/>
              </w:rPr>
            </w:pPr>
            <w:r w:rsidRPr="001F4300">
              <w:rPr>
                <w:bCs/>
                <w:iCs/>
              </w:rPr>
              <w:t>For each supported sub-carrier spacing, indicates preferred threshold sets for determining UL PTRS density. For each supported sub-carrier spacing, this field comprises:</w:t>
            </w:r>
          </w:p>
          <w:p w14:paraId="1D81DB40"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proofErr w:type="spellStart"/>
            <w:r w:rsidRPr="001F4300">
              <w:rPr>
                <w:rFonts w:ascii="Arial" w:hAnsi="Arial" w:cs="Arial"/>
                <w:i/>
                <w:sz w:val="18"/>
                <w:szCs w:val="18"/>
              </w:rPr>
              <w:t>frequencyDensity</w:t>
            </w:r>
            <w:proofErr w:type="spellEnd"/>
            <w:r w:rsidRPr="001F4300">
              <w:rPr>
                <w:rFonts w:ascii="Arial" w:hAnsi="Arial" w:cs="Arial"/>
                <w:sz w:val="18"/>
                <w:szCs w:val="18"/>
              </w:rPr>
              <w:t>;</w:t>
            </w:r>
          </w:p>
          <w:p w14:paraId="19C4D682"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three values of </w:t>
            </w:r>
            <w:proofErr w:type="spellStart"/>
            <w:r w:rsidRPr="001F4300">
              <w:rPr>
                <w:rFonts w:ascii="Arial" w:hAnsi="Arial" w:cs="Arial"/>
                <w:i/>
                <w:sz w:val="18"/>
                <w:szCs w:val="18"/>
              </w:rPr>
              <w:t>timeDensity</w:t>
            </w:r>
            <w:proofErr w:type="spellEnd"/>
            <w:r w:rsidRPr="001F4300">
              <w:rPr>
                <w:rFonts w:ascii="Arial" w:hAnsi="Arial" w:cs="Arial"/>
                <w:sz w:val="18"/>
                <w:szCs w:val="18"/>
              </w:rPr>
              <w:t>;</w:t>
            </w:r>
          </w:p>
          <w:p w14:paraId="2F65EBCE" w14:textId="77777777" w:rsidR="00EB1390" w:rsidRPr="001F4300" w:rsidRDefault="00EB1390" w:rsidP="00E11B07">
            <w:pPr>
              <w:pStyle w:val="B1"/>
              <w:rPr>
                <w:rFonts w:ascii="Arial" w:hAnsi="Arial"/>
                <w:bCs/>
                <w:iCs/>
                <w:sz w:val="18"/>
              </w:rPr>
            </w:pPr>
            <w:r w:rsidRPr="001F4300">
              <w:rPr>
                <w:rFonts w:ascii="Arial" w:hAnsi="Arial" w:cs="Arial"/>
                <w:sz w:val="18"/>
                <w:szCs w:val="18"/>
              </w:rPr>
              <w:t>-</w:t>
            </w:r>
            <w:r w:rsidRPr="001F4300">
              <w:rPr>
                <w:rFonts w:ascii="Arial" w:hAnsi="Arial" w:cs="Arial"/>
                <w:sz w:val="18"/>
                <w:szCs w:val="18"/>
              </w:rPr>
              <w:tab/>
              <w:t xml:space="preserve">five values of </w:t>
            </w:r>
            <w:proofErr w:type="spellStart"/>
            <w:r w:rsidRPr="001F4300">
              <w:rPr>
                <w:rFonts w:ascii="Arial" w:hAnsi="Arial" w:cs="Arial"/>
                <w:i/>
                <w:sz w:val="18"/>
                <w:szCs w:val="18"/>
              </w:rPr>
              <w:t>sampleDensity</w:t>
            </w:r>
            <w:proofErr w:type="spellEnd"/>
            <w:r w:rsidRPr="001F4300">
              <w:rPr>
                <w:rFonts w:ascii="Arial" w:hAnsi="Arial" w:cs="Arial"/>
                <w:sz w:val="18"/>
                <w:szCs w:val="18"/>
              </w:rPr>
              <w:t>.</w:t>
            </w:r>
          </w:p>
        </w:tc>
        <w:tc>
          <w:tcPr>
            <w:tcW w:w="709" w:type="dxa"/>
          </w:tcPr>
          <w:p w14:paraId="7414089D" w14:textId="77777777" w:rsidR="00EB1390" w:rsidRPr="001F4300" w:rsidRDefault="00EB1390" w:rsidP="00E11B07">
            <w:pPr>
              <w:pStyle w:val="TAL"/>
              <w:jc w:val="center"/>
              <w:rPr>
                <w:rFonts w:cs="Arial"/>
                <w:bCs/>
                <w:iCs/>
                <w:szCs w:val="18"/>
              </w:rPr>
            </w:pPr>
            <w:r w:rsidRPr="001F4300">
              <w:rPr>
                <w:rFonts w:cs="Arial"/>
                <w:bCs/>
                <w:iCs/>
                <w:szCs w:val="18"/>
              </w:rPr>
              <w:t>Band</w:t>
            </w:r>
          </w:p>
        </w:tc>
        <w:tc>
          <w:tcPr>
            <w:tcW w:w="567" w:type="dxa"/>
          </w:tcPr>
          <w:p w14:paraId="3F9B5384" w14:textId="77777777" w:rsidR="00EB1390" w:rsidRPr="001F4300" w:rsidRDefault="00EB1390" w:rsidP="00E11B07">
            <w:pPr>
              <w:pStyle w:val="TAL"/>
              <w:jc w:val="center"/>
              <w:rPr>
                <w:rFonts w:cs="Arial"/>
                <w:bCs/>
                <w:iCs/>
                <w:szCs w:val="18"/>
              </w:rPr>
            </w:pPr>
            <w:r w:rsidRPr="001F4300">
              <w:rPr>
                <w:rFonts w:cs="Arial"/>
                <w:bCs/>
                <w:iCs/>
                <w:szCs w:val="18"/>
              </w:rPr>
              <w:t>No</w:t>
            </w:r>
          </w:p>
        </w:tc>
        <w:tc>
          <w:tcPr>
            <w:tcW w:w="712" w:type="dxa"/>
          </w:tcPr>
          <w:p w14:paraId="44DFB8C2" w14:textId="77777777" w:rsidR="00EB1390" w:rsidRPr="001F4300" w:rsidRDefault="00EB1390" w:rsidP="00E11B07">
            <w:pPr>
              <w:pStyle w:val="TAL"/>
              <w:jc w:val="center"/>
              <w:rPr>
                <w:rFonts w:cs="Arial"/>
                <w:bCs/>
                <w:iCs/>
                <w:szCs w:val="18"/>
              </w:rPr>
            </w:pPr>
            <w:r w:rsidRPr="001F4300">
              <w:rPr>
                <w:bCs/>
                <w:iCs/>
              </w:rPr>
              <w:t>N/A</w:t>
            </w:r>
          </w:p>
        </w:tc>
        <w:tc>
          <w:tcPr>
            <w:tcW w:w="728" w:type="dxa"/>
          </w:tcPr>
          <w:p w14:paraId="55BFC118" w14:textId="77777777" w:rsidR="00EB1390" w:rsidRPr="001F4300" w:rsidRDefault="00EB1390" w:rsidP="00E11B07">
            <w:pPr>
              <w:pStyle w:val="TAL"/>
              <w:jc w:val="center"/>
            </w:pPr>
            <w:r w:rsidRPr="001F4300">
              <w:rPr>
                <w:bCs/>
                <w:iCs/>
              </w:rPr>
              <w:t>N/A</w:t>
            </w:r>
          </w:p>
        </w:tc>
      </w:tr>
      <w:tr w:rsidR="00EB1390" w:rsidRPr="001F4300" w14:paraId="0F2143D3" w14:textId="77777777" w:rsidTr="00EB1390">
        <w:trPr>
          <w:gridAfter w:val="1"/>
          <w:wAfter w:w="9" w:type="dxa"/>
          <w:cantSplit/>
          <w:tblHeader/>
        </w:trPr>
        <w:tc>
          <w:tcPr>
            <w:tcW w:w="6914" w:type="dxa"/>
          </w:tcPr>
          <w:p w14:paraId="44F0B42C" w14:textId="77777777" w:rsidR="00EB1390" w:rsidRPr="001F4300" w:rsidRDefault="00EB1390" w:rsidP="00E11B07">
            <w:pPr>
              <w:pStyle w:val="TAL"/>
              <w:rPr>
                <w:b/>
                <w:i/>
              </w:rPr>
            </w:pPr>
            <w:proofErr w:type="spellStart"/>
            <w:r w:rsidRPr="001F4300">
              <w:rPr>
                <w:b/>
                <w:i/>
              </w:rPr>
              <w:t>pucch</w:t>
            </w:r>
            <w:proofErr w:type="spellEnd"/>
            <w:r w:rsidRPr="001F4300">
              <w:rPr>
                <w:b/>
                <w:i/>
              </w:rPr>
              <w:t>-</w:t>
            </w:r>
            <w:proofErr w:type="spellStart"/>
            <w:r w:rsidRPr="001F4300">
              <w:rPr>
                <w:b/>
                <w:i/>
              </w:rPr>
              <w:t>SpatialRelInfoMAC</w:t>
            </w:r>
            <w:proofErr w:type="spellEnd"/>
            <w:r w:rsidRPr="001F4300">
              <w:rPr>
                <w:b/>
                <w:i/>
              </w:rPr>
              <w:t>-CE</w:t>
            </w:r>
          </w:p>
          <w:p w14:paraId="613CE076" w14:textId="77777777" w:rsidR="00EB1390" w:rsidRPr="001F4300" w:rsidRDefault="00EB1390" w:rsidP="00E11B07">
            <w:pPr>
              <w:pStyle w:val="TAL"/>
            </w:pPr>
            <w:r w:rsidRPr="001F4300">
              <w:t xml:space="preserve">Indicates whether the UE supports indication of </w:t>
            </w:r>
            <w:r w:rsidRPr="001F4300">
              <w:rPr>
                <w:i/>
              </w:rPr>
              <w:t>PUCCH-</w:t>
            </w:r>
            <w:proofErr w:type="spellStart"/>
            <w:r w:rsidRPr="001F4300">
              <w:rPr>
                <w:i/>
              </w:rPr>
              <w:t>spatialrelationinfo</w:t>
            </w:r>
            <w:proofErr w:type="spellEnd"/>
            <w:r w:rsidRPr="001F4300">
              <w:t xml:space="preserve"> by a MAC CE per PUCCH resource. It is mandatory for FR2 and optional for FR1.</w:t>
            </w:r>
          </w:p>
        </w:tc>
        <w:tc>
          <w:tcPr>
            <w:tcW w:w="709" w:type="dxa"/>
          </w:tcPr>
          <w:p w14:paraId="777BFEF5" w14:textId="77777777" w:rsidR="00EB1390" w:rsidRPr="001F4300" w:rsidRDefault="00EB1390" w:rsidP="00E11B07">
            <w:pPr>
              <w:pStyle w:val="TAL"/>
              <w:jc w:val="center"/>
            </w:pPr>
            <w:r w:rsidRPr="001F4300">
              <w:t>Band</w:t>
            </w:r>
          </w:p>
        </w:tc>
        <w:tc>
          <w:tcPr>
            <w:tcW w:w="567" w:type="dxa"/>
          </w:tcPr>
          <w:p w14:paraId="6AF0F304" w14:textId="77777777" w:rsidR="00EB1390" w:rsidRPr="001F4300" w:rsidRDefault="00EB1390" w:rsidP="00E11B07">
            <w:pPr>
              <w:pStyle w:val="TAL"/>
              <w:jc w:val="center"/>
            </w:pPr>
            <w:r w:rsidRPr="001F4300">
              <w:t>CY</w:t>
            </w:r>
          </w:p>
        </w:tc>
        <w:tc>
          <w:tcPr>
            <w:tcW w:w="712" w:type="dxa"/>
          </w:tcPr>
          <w:p w14:paraId="38A7BD97" w14:textId="77777777" w:rsidR="00EB1390" w:rsidRPr="001F4300" w:rsidRDefault="00EB1390" w:rsidP="00E11B07">
            <w:pPr>
              <w:pStyle w:val="TAL"/>
              <w:jc w:val="center"/>
            </w:pPr>
            <w:r w:rsidRPr="001F4300">
              <w:rPr>
                <w:bCs/>
                <w:iCs/>
              </w:rPr>
              <w:t>N/A</w:t>
            </w:r>
          </w:p>
        </w:tc>
        <w:tc>
          <w:tcPr>
            <w:tcW w:w="728" w:type="dxa"/>
          </w:tcPr>
          <w:p w14:paraId="16211B4E" w14:textId="77777777" w:rsidR="00EB1390" w:rsidRPr="001F4300" w:rsidRDefault="00EB1390" w:rsidP="00E11B07">
            <w:pPr>
              <w:pStyle w:val="TAL"/>
              <w:jc w:val="center"/>
            </w:pPr>
            <w:r w:rsidRPr="001F4300">
              <w:rPr>
                <w:bCs/>
                <w:iCs/>
              </w:rPr>
              <w:t>N/A</w:t>
            </w:r>
          </w:p>
        </w:tc>
      </w:tr>
      <w:tr w:rsidR="00EB1390" w:rsidRPr="001F4300" w14:paraId="208FEDF6" w14:textId="77777777" w:rsidTr="00EB1390">
        <w:trPr>
          <w:gridAfter w:val="1"/>
          <w:wAfter w:w="9" w:type="dxa"/>
          <w:cantSplit/>
          <w:tblHeader/>
        </w:trPr>
        <w:tc>
          <w:tcPr>
            <w:tcW w:w="6914" w:type="dxa"/>
          </w:tcPr>
          <w:p w14:paraId="0A33A9E2" w14:textId="77777777" w:rsidR="00EB1390" w:rsidRPr="001F4300" w:rsidRDefault="00EB1390" w:rsidP="00E11B07">
            <w:pPr>
              <w:pStyle w:val="TAL"/>
              <w:rPr>
                <w:b/>
                <w:bCs/>
                <w:i/>
                <w:iCs/>
              </w:rPr>
            </w:pPr>
            <w:r w:rsidRPr="001F4300">
              <w:rPr>
                <w:b/>
                <w:bCs/>
                <w:i/>
                <w:iCs/>
              </w:rPr>
              <w:lastRenderedPageBreak/>
              <w:t>pusch-256QAM</w:t>
            </w:r>
          </w:p>
          <w:p w14:paraId="7B08E75D" w14:textId="77777777" w:rsidR="00EB1390" w:rsidRPr="001F4300" w:rsidRDefault="00EB1390" w:rsidP="00E11B07">
            <w:pPr>
              <w:pStyle w:val="TAL"/>
            </w:pPr>
            <w:r w:rsidRPr="001F4300">
              <w:rPr>
                <w:bCs/>
                <w:iCs/>
              </w:rPr>
              <w:t>Indicates whether the UE supports 256QAM modulation scheme for PUSCH as defined in 6.3.1.2 of TS 38.211 [6].</w:t>
            </w:r>
          </w:p>
        </w:tc>
        <w:tc>
          <w:tcPr>
            <w:tcW w:w="709" w:type="dxa"/>
          </w:tcPr>
          <w:p w14:paraId="1FA0D7B1" w14:textId="77777777" w:rsidR="00EB1390" w:rsidRPr="001F4300" w:rsidRDefault="00EB1390" w:rsidP="00E11B07">
            <w:pPr>
              <w:pStyle w:val="TAL"/>
              <w:jc w:val="center"/>
              <w:rPr>
                <w:rFonts w:cs="Arial"/>
                <w:szCs w:val="18"/>
              </w:rPr>
            </w:pPr>
            <w:r w:rsidRPr="001F4300">
              <w:rPr>
                <w:bCs/>
                <w:iCs/>
              </w:rPr>
              <w:t>Band</w:t>
            </w:r>
          </w:p>
        </w:tc>
        <w:tc>
          <w:tcPr>
            <w:tcW w:w="567" w:type="dxa"/>
          </w:tcPr>
          <w:p w14:paraId="787F7358" w14:textId="77777777" w:rsidR="00EB1390" w:rsidRPr="001F4300" w:rsidRDefault="00EB1390" w:rsidP="00E11B07">
            <w:pPr>
              <w:pStyle w:val="TAL"/>
              <w:jc w:val="center"/>
              <w:rPr>
                <w:rFonts w:cs="Arial"/>
                <w:szCs w:val="18"/>
              </w:rPr>
            </w:pPr>
            <w:r w:rsidRPr="001F4300">
              <w:rPr>
                <w:bCs/>
                <w:iCs/>
              </w:rPr>
              <w:t>No</w:t>
            </w:r>
          </w:p>
        </w:tc>
        <w:tc>
          <w:tcPr>
            <w:tcW w:w="712" w:type="dxa"/>
          </w:tcPr>
          <w:p w14:paraId="4C78F333" w14:textId="77777777" w:rsidR="00EB1390" w:rsidRPr="001F4300" w:rsidRDefault="00EB1390" w:rsidP="00E11B07">
            <w:pPr>
              <w:pStyle w:val="TAL"/>
              <w:jc w:val="center"/>
              <w:rPr>
                <w:rFonts w:cs="Arial"/>
                <w:szCs w:val="18"/>
              </w:rPr>
            </w:pPr>
            <w:r w:rsidRPr="001F4300">
              <w:rPr>
                <w:bCs/>
                <w:iCs/>
              </w:rPr>
              <w:t>N/A</w:t>
            </w:r>
          </w:p>
        </w:tc>
        <w:tc>
          <w:tcPr>
            <w:tcW w:w="728" w:type="dxa"/>
          </w:tcPr>
          <w:p w14:paraId="5716CBA9" w14:textId="77777777" w:rsidR="00EB1390" w:rsidRPr="001F4300" w:rsidRDefault="00EB1390" w:rsidP="00E11B07">
            <w:pPr>
              <w:pStyle w:val="TAL"/>
              <w:jc w:val="center"/>
            </w:pPr>
            <w:r w:rsidRPr="001F4300">
              <w:rPr>
                <w:bCs/>
                <w:iCs/>
              </w:rPr>
              <w:t>N/A</w:t>
            </w:r>
          </w:p>
        </w:tc>
      </w:tr>
      <w:tr w:rsidR="00EB1390" w:rsidRPr="001F4300" w14:paraId="436D0884" w14:textId="77777777" w:rsidTr="00EB1390">
        <w:trPr>
          <w:gridAfter w:val="1"/>
          <w:wAfter w:w="9" w:type="dxa"/>
          <w:cantSplit/>
          <w:tblHeader/>
        </w:trPr>
        <w:tc>
          <w:tcPr>
            <w:tcW w:w="6914" w:type="dxa"/>
          </w:tcPr>
          <w:p w14:paraId="4CA8A87E" w14:textId="77777777" w:rsidR="00EB1390" w:rsidRPr="001F4300" w:rsidRDefault="00EB1390" w:rsidP="00E11B07">
            <w:pPr>
              <w:pStyle w:val="TAL"/>
              <w:rPr>
                <w:b/>
                <w:bCs/>
                <w:i/>
                <w:iCs/>
              </w:rPr>
            </w:pPr>
            <w:r w:rsidRPr="001F4300">
              <w:rPr>
                <w:b/>
                <w:bCs/>
                <w:i/>
                <w:iCs/>
              </w:rPr>
              <w:t>pusch-RepetitionMultiSlots-v1650</w:t>
            </w:r>
          </w:p>
          <w:p w14:paraId="7D54D777" w14:textId="77777777" w:rsidR="00EB1390" w:rsidRPr="001F4300" w:rsidRDefault="00EB1390" w:rsidP="00E11B07">
            <w:pPr>
              <w:pStyle w:val="TAL"/>
            </w:pPr>
            <w:r w:rsidRPr="001F4300">
              <w:t xml:space="preserve">Indicates whether the UE supports transmitting PUSCH scheduled by DCI format 0_1 when configured with higher layer parameter </w:t>
            </w:r>
            <w:proofErr w:type="spellStart"/>
            <w:r w:rsidRPr="001F4300">
              <w:rPr>
                <w:i/>
                <w:iCs/>
              </w:rPr>
              <w:t>pusch-AggregationFactor</w:t>
            </w:r>
            <w:proofErr w:type="spellEnd"/>
            <w:r w:rsidRPr="001F4300">
              <w:t xml:space="preserve"> &gt; 1, as defined in clause 6.1.2.1 of TS 38.214 [12]. This applies only to non-shared spectrum channel access. For shared spectrum channel access, </w:t>
            </w:r>
            <w:r w:rsidRPr="001F4300">
              <w:rPr>
                <w:i/>
                <w:iCs/>
              </w:rPr>
              <w:t>pusch-RepetitionMultiSlots-r16</w:t>
            </w:r>
            <w:r w:rsidRPr="001F4300">
              <w:t xml:space="preserve"> applies. UE shall set the capability value consistently for all FDD-FR1 bands, all TDD-FR1 bands and all TDD-FR2 bands respectively.</w:t>
            </w:r>
          </w:p>
          <w:p w14:paraId="3ADAED70" w14:textId="77777777" w:rsidR="00EB1390" w:rsidRPr="001F4300" w:rsidRDefault="00EB1390" w:rsidP="00E11B07">
            <w:pPr>
              <w:pStyle w:val="TAL"/>
            </w:pPr>
          </w:p>
          <w:p w14:paraId="7BD3A93E" w14:textId="77777777" w:rsidR="00EB1390" w:rsidRPr="001F4300" w:rsidRDefault="00EB1390" w:rsidP="00E11B07">
            <w:pPr>
              <w:pStyle w:val="TAL"/>
              <w:rPr>
                <w:b/>
                <w:bCs/>
                <w:i/>
                <w:iCs/>
              </w:rPr>
            </w:pPr>
            <w:r w:rsidRPr="001F4300">
              <w:t xml:space="preserve">The UE only includes </w:t>
            </w:r>
            <w:r w:rsidRPr="001F4300">
              <w:rPr>
                <w:i/>
                <w:iCs/>
              </w:rPr>
              <w:t>pusch-RepetitionMultiSlots-v1650</w:t>
            </w:r>
            <w:r w:rsidRPr="001F4300">
              <w:t xml:space="preserve"> if </w:t>
            </w:r>
            <w:proofErr w:type="spellStart"/>
            <w:r w:rsidRPr="001F4300">
              <w:rPr>
                <w:i/>
                <w:iCs/>
              </w:rPr>
              <w:t>pusch-RepetitionMultiSlots</w:t>
            </w:r>
            <w:proofErr w:type="spellEnd"/>
            <w:r w:rsidRPr="001F4300">
              <w:t xml:space="preserve"> is absent.</w:t>
            </w:r>
          </w:p>
        </w:tc>
        <w:tc>
          <w:tcPr>
            <w:tcW w:w="709" w:type="dxa"/>
          </w:tcPr>
          <w:p w14:paraId="02109B46" w14:textId="77777777" w:rsidR="00EB1390" w:rsidRPr="001F4300" w:rsidRDefault="00EB1390" w:rsidP="00E11B07">
            <w:pPr>
              <w:pStyle w:val="TAL"/>
              <w:jc w:val="center"/>
              <w:rPr>
                <w:bCs/>
                <w:iCs/>
              </w:rPr>
            </w:pPr>
            <w:r w:rsidRPr="001F4300">
              <w:t>Band</w:t>
            </w:r>
          </w:p>
        </w:tc>
        <w:tc>
          <w:tcPr>
            <w:tcW w:w="567" w:type="dxa"/>
          </w:tcPr>
          <w:p w14:paraId="522187B2" w14:textId="77777777" w:rsidR="00EB1390" w:rsidRPr="001F4300" w:rsidRDefault="00EB1390" w:rsidP="00E11B07">
            <w:pPr>
              <w:pStyle w:val="TAL"/>
              <w:jc w:val="center"/>
              <w:rPr>
                <w:bCs/>
                <w:iCs/>
              </w:rPr>
            </w:pPr>
            <w:r w:rsidRPr="001F4300">
              <w:t>Yes</w:t>
            </w:r>
          </w:p>
        </w:tc>
        <w:tc>
          <w:tcPr>
            <w:tcW w:w="712" w:type="dxa"/>
          </w:tcPr>
          <w:p w14:paraId="6B5FAB81" w14:textId="77777777" w:rsidR="00EB1390" w:rsidRPr="001F4300" w:rsidRDefault="00EB1390" w:rsidP="00E11B07">
            <w:pPr>
              <w:pStyle w:val="TAL"/>
              <w:jc w:val="center"/>
              <w:rPr>
                <w:bCs/>
                <w:iCs/>
              </w:rPr>
            </w:pPr>
            <w:r w:rsidRPr="001F4300">
              <w:t>N/A</w:t>
            </w:r>
          </w:p>
        </w:tc>
        <w:tc>
          <w:tcPr>
            <w:tcW w:w="728" w:type="dxa"/>
          </w:tcPr>
          <w:p w14:paraId="50435DA9" w14:textId="77777777" w:rsidR="00EB1390" w:rsidRPr="001F4300" w:rsidRDefault="00EB1390" w:rsidP="00E11B07">
            <w:pPr>
              <w:pStyle w:val="TAL"/>
              <w:jc w:val="center"/>
              <w:rPr>
                <w:bCs/>
                <w:iCs/>
              </w:rPr>
            </w:pPr>
            <w:r w:rsidRPr="001F4300">
              <w:t>N/A</w:t>
            </w:r>
          </w:p>
        </w:tc>
      </w:tr>
      <w:tr w:rsidR="00EB1390" w:rsidRPr="001F4300" w14:paraId="46CDB591" w14:textId="77777777" w:rsidTr="00EB1390">
        <w:trPr>
          <w:gridAfter w:val="1"/>
          <w:wAfter w:w="9" w:type="dxa"/>
          <w:cantSplit/>
          <w:tblHeader/>
        </w:trPr>
        <w:tc>
          <w:tcPr>
            <w:tcW w:w="6914" w:type="dxa"/>
          </w:tcPr>
          <w:p w14:paraId="48EC8DEA" w14:textId="77777777" w:rsidR="00EB1390" w:rsidRPr="001F4300" w:rsidRDefault="00EB1390" w:rsidP="00E11B07">
            <w:pPr>
              <w:pStyle w:val="TAL"/>
              <w:rPr>
                <w:b/>
                <w:bCs/>
                <w:i/>
                <w:iCs/>
              </w:rPr>
            </w:pPr>
            <w:proofErr w:type="spellStart"/>
            <w:r w:rsidRPr="001F4300">
              <w:rPr>
                <w:b/>
                <w:bCs/>
                <w:i/>
                <w:iCs/>
              </w:rPr>
              <w:t>pusch-TransCoherence</w:t>
            </w:r>
            <w:proofErr w:type="spellEnd"/>
          </w:p>
          <w:p w14:paraId="360D1B4E" w14:textId="77777777" w:rsidR="00EB1390" w:rsidRPr="001F4300" w:rsidRDefault="00EB1390" w:rsidP="00E11B07">
            <w:pPr>
              <w:pStyle w:val="TAL"/>
              <w:rPr>
                <w:bCs/>
                <w:iCs/>
              </w:rPr>
            </w:pPr>
            <w:r w:rsidRPr="001F4300">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2FDD5C40" w14:textId="77777777" w:rsidR="00EB1390" w:rsidRPr="001F4300" w:rsidRDefault="00EB1390" w:rsidP="00E11B07">
            <w:pPr>
              <w:pStyle w:val="TAL"/>
              <w:jc w:val="center"/>
              <w:rPr>
                <w:bCs/>
                <w:iCs/>
              </w:rPr>
            </w:pPr>
            <w:r w:rsidRPr="001F4300">
              <w:rPr>
                <w:bCs/>
                <w:iCs/>
              </w:rPr>
              <w:t>Band</w:t>
            </w:r>
          </w:p>
        </w:tc>
        <w:tc>
          <w:tcPr>
            <w:tcW w:w="567" w:type="dxa"/>
          </w:tcPr>
          <w:p w14:paraId="5A28BFB7" w14:textId="77777777" w:rsidR="00EB1390" w:rsidRPr="001F4300" w:rsidRDefault="00EB1390" w:rsidP="00E11B07">
            <w:pPr>
              <w:pStyle w:val="TAL"/>
              <w:jc w:val="center"/>
              <w:rPr>
                <w:bCs/>
                <w:iCs/>
              </w:rPr>
            </w:pPr>
            <w:r w:rsidRPr="001F4300">
              <w:rPr>
                <w:bCs/>
                <w:iCs/>
              </w:rPr>
              <w:t>No</w:t>
            </w:r>
          </w:p>
        </w:tc>
        <w:tc>
          <w:tcPr>
            <w:tcW w:w="712" w:type="dxa"/>
          </w:tcPr>
          <w:p w14:paraId="684FBFB9" w14:textId="77777777" w:rsidR="00EB1390" w:rsidRPr="001F4300" w:rsidRDefault="00EB1390" w:rsidP="00E11B07">
            <w:pPr>
              <w:pStyle w:val="TAL"/>
              <w:jc w:val="center"/>
              <w:rPr>
                <w:bCs/>
                <w:iCs/>
              </w:rPr>
            </w:pPr>
            <w:r w:rsidRPr="001F4300">
              <w:rPr>
                <w:bCs/>
                <w:iCs/>
              </w:rPr>
              <w:t>N/A</w:t>
            </w:r>
          </w:p>
        </w:tc>
        <w:tc>
          <w:tcPr>
            <w:tcW w:w="728" w:type="dxa"/>
          </w:tcPr>
          <w:p w14:paraId="567AF9CB" w14:textId="77777777" w:rsidR="00EB1390" w:rsidRPr="001F4300" w:rsidRDefault="00EB1390" w:rsidP="00E11B07">
            <w:pPr>
              <w:pStyle w:val="TAL"/>
              <w:jc w:val="center"/>
            </w:pPr>
            <w:r w:rsidRPr="001F4300">
              <w:rPr>
                <w:bCs/>
                <w:iCs/>
              </w:rPr>
              <w:t>N/A</w:t>
            </w:r>
          </w:p>
        </w:tc>
      </w:tr>
      <w:tr w:rsidR="00EB1390" w:rsidRPr="001F4300" w14:paraId="514A8403" w14:textId="77777777" w:rsidTr="00EB1390">
        <w:trPr>
          <w:gridAfter w:val="1"/>
          <w:wAfter w:w="9" w:type="dxa"/>
          <w:cantSplit/>
          <w:tblHeader/>
        </w:trPr>
        <w:tc>
          <w:tcPr>
            <w:tcW w:w="6914" w:type="dxa"/>
          </w:tcPr>
          <w:p w14:paraId="5CBB46D4" w14:textId="77777777" w:rsidR="00EB1390" w:rsidRPr="001F4300" w:rsidRDefault="00EB1390" w:rsidP="00E11B07">
            <w:pPr>
              <w:pStyle w:val="TAL"/>
              <w:rPr>
                <w:b/>
                <w:i/>
              </w:rPr>
            </w:pPr>
            <w:proofErr w:type="spellStart"/>
            <w:r w:rsidRPr="001F4300">
              <w:rPr>
                <w:b/>
                <w:i/>
              </w:rPr>
              <w:t>rateMatchingLTE</w:t>
            </w:r>
            <w:proofErr w:type="spellEnd"/>
            <w:r w:rsidRPr="001F4300">
              <w:rPr>
                <w:b/>
                <w:i/>
              </w:rPr>
              <w:t>-CRS</w:t>
            </w:r>
          </w:p>
          <w:p w14:paraId="179913FA" w14:textId="77777777" w:rsidR="00EB1390" w:rsidRPr="001F4300" w:rsidRDefault="00EB1390" w:rsidP="00E11B07">
            <w:pPr>
              <w:pStyle w:val="TAL"/>
              <w:rPr>
                <w:bCs/>
                <w:iCs/>
              </w:rPr>
            </w:pPr>
            <w:r w:rsidRPr="001F4300">
              <w:t>Indicates whether the UE supports receiving PDSCH with resource mapping that excludes the REs determined by the higher layer configuration LTE-carrier configuring common RS, as specified in TS 38.214 [12].</w:t>
            </w:r>
          </w:p>
        </w:tc>
        <w:tc>
          <w:tcPr>
            <w:tcW w:w="709" w:type="dxa"/>
          </w:tcPr>
          <w:p w14:paraId="66A012F1" w14:textId="77777777" w:rsidR="00EB1390" w:rsidRPr="001F4300" w:rsidRDefault="00EB1390" w:rsidP="00E11B07">
            <w:pPr>
              <w:pStyle w:val="TAL"/>
              <w:jc w:val="center"/>
              <w:rPr>
                <w:bCs/>
                <w:iCs/>
              </w:rPr>
            </w:pPr>
            <w:r w:rsidRPr="001F4300">
              <w:t>Band</w:t>
            </w:r>
          </w:p>
        </w:tc>
        <w:tc>
          <w:tcPr>
            <w:tcW w:w="567" w:type="dxa"/>
          </w:tcPr>
          <w:p w14:paraId="26039F70" w14:textId="77777777" w:rsidR="00EB1390" w:rsidRPr="001F4300" w:rsidRDefault="00EB1390" w:rsidP="00E11B07">
            <w:pPr>
              <w:pStyle w:val="TAL"/>
              <w:jc w:val="center"/>
              <w:rPr>
                <w:bCs/>
                <w:iCs/>
              </w:rPr>
            </w:pPr>
            <w:r w:rsidRPr="001F4300">
              <w:t>Yes</w:t>
            </w:r>
          </w:p>
        </w:tc>
        <w:tc>
          <w:tcPr>
            <w:tcW w:w="712" w:type="dxa"/>
          </w:tcPr>
          <w:p w14:paraId="74085723" w14:textId="77777777" w:rsidR="00EB1390" w:rsidRPr="001F4300" w:rsidRDefault="00EB1390" w:rsidP="00E11B07">
            <w:pPr>
              <w:pStyle w:val="TAL"/>
              <w:jc w:val="center"/>
              <w:rPr>
                <w:bCs/>
                <w:iCs/>
              </w:rPr>
            </w:pPr>
            <w:r w:rsidRPr="001F4300">
              <w:rPr>
                <w:bCs/>
                <w:iCs/>
              </w:rPr>
              <w:t>N/A</w:t>
            </w:r>
          </w:p>
        </w:tc>
        <w:tc>
          <w:tcPr>
            <w:tcW w:w="728" w:type="dxa"/>
          </w:tcPr>
          <w:p w14:paraId="7F03D68B" w14:textId="77777777" w:rsidR="00EB1390" w:rsidRPr="001F4300" w:rsidRDefault="00EB1390" w:rsidP="00E11B07">
            <w:pPr>
              <w:pStyle w:val="TAL"/>
              <w:jc w:val="center"/>
            </w:pPr>
            <w:r w:rsidRPr="001F4300">
              <w:rPr>
                <w:bCs/>
                <w:iCs/>
              </w:rPr>
              <w:t>N/A</w:t>
            </w:r>
          </w:p>
        </w:tc>
      </w:tr>
      <w:tr w:rsidR="00EB1390" w:rsidRPr="001F4300" w14:paraId="0FE7CE52" w14:textId="77777777" w:rsidTr="00EB1390">
        <w:trPr>
          <w:gridAfter w:val="1"/>
          <w:wAfter w:w="9" w:type="dxa"/>
          <w:cantSplit/>
          <w:tblHeader/>
        </w:trPr>
        <w:tc>
          <w:tcPr>
            <w:tcW w:w="6914" w:type="dxa"/>
          </w:tcPr>
          <w:p w14:paraId="32B74820" w14:textId="77777777" w:rsidR="00EB1390" w:rsidRPr="001F4300" w:rsidRDefault="00EB1390" w:rsidP="00E11B07">
            <w:pPr>
              <w:pStyle w:val="TAL"/>
              <w:rPr>
                <w:b/>
                <w:i/>
              </w:rPr>
            </w:pPr>
            <w:r w:rsidRPr="001F4300">
              <w:rPr>
                <w:b/>
                <w:i/>
              </w:rPr>
              <w:t>separateCRS-RateMatching-r16</w:t>
            </w:r>
          </w:p>
          <w:p w14:paraId="3C56AFB8" w14:textId="77777777" w:rsidR="00EB1390" w:rsidRPr="001F4300" w:rsidRDefault="00EB1390" w:rsidP="00E11B07">
            <w:pPr>
              <w:pStyle w:val="TAL"/>
              <w:rPr>
                <w:b/>
                <w:i/>
              </w:rPr>
            </w:pPr>
            <w:r w:rsidRPr="001F4300">
              <w:rPr>
                <w:bCs/>
                <w:iCs/>
              </w:rPr>
              <w:t xml:space="preserve">Indicates whether the UE supports rate match around configured CRS patterns which is associated with </w:t>
            </w:r>
            <w:proofErr w:type="spellStart"/>
            <w:r w:rsidRPr="001F4300">
              <w:rPr>
                <w:bCs/>
                <w:i/>
              </w:rPr>
              <w:t>CORESETPoolIndex</w:t>
            </w:r>
            <w:proofErr w:type="spellEnd"/>
            <w:r w:rsidRPr="001F4300">
              <w:rPr>
                <w:bCs/>
                <w:iCs/>
              </w:rPr>
              <w:t xml:space="preserve"> (if configured) and are applied to the PDSCH scheduled with a DCI detected on a CORESET with the same value of </w:t>
            </w:r>
            <w:proofErr w:type="spellStart"/>
            <w:r w:rsidRPr="001F4300">
              <w:rPr>
                <w:bCs/>
                <w:i/>
              </w:rPr>
              <w:t>CORESETPoolIndex</w:t>
            </w:r>
            <w:proofErr w:type="spellEnd"/>
            <w:r w:rsidRPr="001F4300">
              <w:rPr>
                <w:bCs/>
                <w:iCs/>
              </w:rPr>
              <w:t xml:space="preserve">.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i/>
                <w:iCs/>
              </w:rPr>
              <w:t xml:space="preserve">overlapRateMatchingEUTRA-CRS-r16. </w:t>
            </w:r>
            <w:r w:rsidRPr="001F4300">
              <w:rPr>
                <w:rFonts w:cs="Arial"/>
                <w:szCs w:val="18"/>
              </w:rPr>
              <w:t>This is only applicable for 15kHz SCS.</w:t>
            </w:r>
          </w:p>
        </w:tc>
        <w:tc>
          <w:tcPr>
            <w:tcW w:w="709" w:type="dxa"/>
          </w:tcPr>
          <w:p w14:paraId="649FF33E" w14:textId="77777777" w:rsidR="00EB1390" w:rsidRPr="001F4300" w:rsidRDefault="00EB1390" w:rsidP="00E11B07">
            <w:pPr>
              <w:pStyle w:val="TAL"/>
              <w:jc w:val="center"/>
            </w:pPr>
            <w:r w:rsidRPr="001F4300">
              <w:t>Band</w:t>
            </w:r>
          </w:p>
        </w:tc>
        <w:tc>
          <w:tcPr>
            <w:tcW w:w="567" w:type="dxa"/>
          </w:tcPr>
          <w:p w14:paraId="674383B6" w14:textId="77777777" w:rsidR="00EB1390" w:rsidRPr="001F4300" w:rsidRDefault="00EB1390" w:rsidP="00E11B07">
            <w:pPr>
              <w:pStyle w:val="TAL"/>
              <w:jc w:val="center"/>
            </w:pPr>
            <w:r w:rsidRPr="001F4300">
              <w:t>No</w:t>
            </w:r>
          </w:p>
        </w:tc>
        <w:tc>
          <w:tcPr>
            <w:tcW w:w="712" w:type="dxa"/>
          </w:tcPr>
          <w:p w14:paraId="2420D66E" w14:textId="77777777" w:rsidR="00EB1390" w:rsidRPr="001F4300" w:rsidRDefault="00EB1390" w:rsidP="00E11B07">
            <w:pPr>
              <w:pStyle w:val="TAL"/>
              <w:jc w:val="center"/>
              <w:rPr>
                <w:bCs/>
                <w:iCs/>
              </w:rPr>
            </w:pPr>
            <w:r w:rsidRPr="001F4300">
              <w:rPr>
                <w:bCs/>
                <w:iCs/>
              </w:rPr>
              <w:t>N/A</w:t>
            </w:r>
          </w:p>
        </w:tc>
        <w:tc>
          <w:tcPr>
            <w:tcW w:w="728" w:type="dxa"/>
          </w:tcPr>
          <w:p w14:paraId="1ACEF05D" w14:textId="77777777" w:rsidR="00EB1390" w:rsidRPr="001F4300" w:rsidRDefault="00EB1390" w:rsidP="00E11B07">
            <w:pPr>
              <w:pStyle w:val="TAL"/>
              <w:jc w:val="center"/>
              <w:rPr>
                <w:bCs/>
                <w:iCs/>
              </w:rPr>
            </w:pPr>
            <w:r w:rsidRPr="001F4300">
              <w:rPr>
                <w:bCs/>
                <w:iCs/>
              </w:rPr>
              <w:t>FR1 only</w:t>
            </w:r>
          </w:p>
        </w:tc>
      </w:tr>
      <w:tr w:rsidR="00EB1390" w:rsidRPr="001F4300" w14:paraId="2D37C6F6" w14:textId="77777777" w:rsidTr="00EB1390">
        <w:trPr>
          <w:gridAfter w:val="1"/>
          <w:wAfter w:w="9" w:type="dxa"/>
          <w:cantSplit/>
          <w:tblHeader/>
        </w:trPr>
        <w:tc>
          <w:tcPr>
            <w:tcW w:w="6914" w:type="dxa"/>
          </w:tcPr>
          <w:p w14:paraId="4AE2CB8C" w14:textId="77777777" w:rsidR="00EB1390" w:rsidRPr="001F4300" w:rsidRDefault="00EB1390" w:rsidP="00E11B07">
            <w:pPr>
              <w:pStyle w:val="TAL"/>
              <w:rPr>
                <w:b/>
                <w:i/>
              </w:rPr>
            </w:pPr>
            <w:bookmarkStart w:id="261" w:name="_Hlk53130838"/>
            <w:r w:rsidRPr="001F4300">
              <w:rPr>
                <w:b/>
                <w:i/>
              </w:rPr>
              <w:t>semi-PersistentL1-SINR-Report-PUCCH-r16</w:t>
            </w:r>
          </w:p>
          <w:p w14:paraId="79A796B1" w14:textId="77777777" w:rsidR="00EB1390" w:rsidRPr="001F4300" w:rsidRDefault="00EB1390" w:rsidP="00E11B07">
            <w:pPr>
              <w:pStyle w:val="TAL"/>
              <w:rPr>
                <w:bCs/>
                <w:iCs/>
              </w:rPr>
            </w:pPr>
            <w:r w:rsidRPr="001F4300">
              <w:rPr>
                <w:bCs/>
                <w:iCs/>
              </w:rPr>
              <w:t xml:space="preserve">Indicates whether the UE supports semi-persistent L1-SINR report on PUCCH. The </w:t>
            </w:r>
            <w:r w:rsidRPr="001F4300">
              <w:t xml:space="preserve">UE indicating support of this feature shall include at least one of </w:t>
            </w:r>
            <w:r w:rsidRPr="001F4300">
              <w:rPr>
                <w:bCs/>
                <w:iCs/>
              </w:rPr>
              <w:t>the following capabilities:</w:t>
            </w:r>
          </w:p>
          <w:p w14:paraId="2D4D0687"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supportReportFormat1-2OFDM-syms-r16</w:t>
            </w:r>
            <w:r w:rsidRPr="001F4300">
              <w:rPr>
                <w:rFonts w:ascii="Arial" w:hAnsi="Arial" w:cs="Arial"/>
                <w:sz w:val="18"/>
                <w:szCs w:val="18"/>
              </w:rPr>
              <w:t xml:space="preserve"> indicates support of report on PUCCH formats over 1 – 2 OFDM symbols once per slot (or piggybacked on a PUSCH)</w:t>
            </w:r>
          </w:p>
          <w:p w14:paraId="7F003731"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supportReportFormat4-14OFDM-syms-r16</w:t>
            </w:r>
            <w:r w:rsidRPr="001F4300">
              <w:rPr>
                <w:rFonts w:ascii="Arial" w:hAnsi="Arial" w:cs="Arial"/>
                <w:sz w:val="18"/>
                <w:szCs w:val="18"/>
              </w:rPr>
              <w:t xml:space="preserve"> indicates support of report on PUCCH formats over 4 – 14 OFDM symbols once per slot (or piggybacked on a PUSCH).</w:t>
            </w:r>
          </w:p>
          <w:p w14:paraId="46523DF3" w14:textId="77777777" w:rsidR="00EB1390" w:rsidRPr="001F4300" w:rsidRDefault="00EB1390" w:rsidP="00E11B07">
            <w:pPr>
              <w:pStyle w:val="TAL"/>
              <w:rPr>
                <w:b/>
                <w:i/>
              </w:rPr>
            </w:pPr>
            <w:r w:rsidRPr="001F4300">
              <w:rPr>
                <w:bCs/>
                <w:iCs/>
              </w:rPr>
              <w:t xml:space="preserve">The UE indicating support of this feature shall also indicate support of </w:t>
            </w:r>
            <w:r w:rsidRPr="001F4300">
              <w:rPr>
                <w:i/>
                <w:iCs/>
              </w:rPr>
              <w:t>ssb-csirs-SINR-measurement-r16.</w:t>
            </w:r>
            <w:r w:rsidRPr="001F4300">
              <w:t xml:space="preserve"> </w:t>
            </w:r>
          </w:p>
        </w:tc>
        <w:tc>
          <w:tcPr>
            <w:tcW w:w="709" w:type="dxa"/>
          </w:tcPr>
          <w:p w14:paraId="5C1F6386" w14:textId="77777777" w:rsidR="00EB1390" w:rsidRPr="001F4300" w:rsidRDefault="00EB1390" w:rsidP="00E11B07">
            <w:pPr>
              <w:pStyle w:val="TAL"/>
              <w:jc w:val="center"/>
            </w:pPr>
            <w:r w:rsidRPr="001F4300">
              <w:t>Band</w:t>
            </w:r>
          </w:p>
        </w:tc>
        <w:tc>
          <w:tcPr>
            <w:tcW w:w="567" w:type="dxa"/>
          </w:tcPr>
          <w:p w14:paraId="3B39FA20" w14:textId="77777777" w:rsidR="00EB1390" w:rsidRPr="001F4300" w:rsidRDefault="00EB1390" w:rsidP="00E11B07">
            <w:pPr>
              <w:pStyle w:val="TAL"/>
              <w:jc w:val="center"/>
            </w:pPr>
            <w:r w:rsidRPr="001F4300">
              <w:t>No</w:t>
            </w:r>
          </w:p>
        </w:tc>
        <w:tc>
          <w:tcPr>
            <w:tcW w:w="712" w:type="dxa"/>
          </w:tcPr>
          <w:p w14:paraId="3A3D6D6D" w14:textId="77777777" w:rsidR="00EB1390" w:rsidRPr="001F4300" w:rsidRDefault="00EB1390" w:rsidP="00E11B07">
            <w:pPr>
              <w:pStyle w:val="TAL"/>
              <w:jc w:val="center"/>
              <w:rPr>
                <w:bCs/>
                <w:iCs/>
              </w:rPr>
            </w:pPr>
            <w:r w:rsidRPr="001F4300">
              <w:rPr>
                <w:bCs/>
                <w:iCs/>
              </w:rPr>
              <w:t>N/A</w:t>
            </w:r>
          </w:p>
        </w:tc>
        <w:tc>
          <w:tcPr>
            <w:tcW w:w="728" w:type="dxa"/>
          </w:tcPr>
          <w:p w14:paraId="619BB33B" w14:textId="77777777" w:rsidR="00EB1390" w:rsidRPr="001F4300" w:rsidRDefault="00EB1390" w:rsidP="00E11B07">
            <w:pPr>
              <w:pStyle w:val="TAL"/>
              <w:jc w:val="center"/>
              <w:rPr>
                <w:bCs/>
                <w:iCs/>
              </w:rPr>
            </w:pPr>
            <w:r w:rsidRPr="001F4300">
              <w:rPr>
                <w:bCs/>
                <w:iCs/>
              </w:rPr>
              <w:t>N/A</w:t>
            </w:r>
          </w:p>
        </w:tc>
      </w:tr>
      <w:tr w:rsidR="00EB1390" w:rsidRPr="001F4300" w14:paraId="00A6B3F9" w14:textId="77777777" w:rsidTr="00EB1390">
        <w:trPr>
          <w:gridAfter w:val="1"/>
          <w:wAfter w:w="9" w:type="dxa"/>
          <w:cantSplit/>
          <w:tblHeader/>
        </w:trPr>
        <w:tc>
          <w:tcPr>
            <w:tcW w:w="6914" w:type="dxa"/>
          </w:tcPr>
          <w:p w14:paraId="4FD88DC1" w14:textId="77777777" w:rsidR="00EB1390" w:rsidRPr="001F4300" w:rsidRDefault="00EB1390" w:rsidP="00E11B07">
            <w:pPr>
              <w:pStyle w:val="TAL"/>
              <w:rPr>
                <w:b/>
                <w:i/>
              </w:rPr>
            </w:pPr>
            <w:r w:rsidRPr="001F4300">
              <w:rPr>
                <w:b/>
                <w:i/>
              </w:rPr>
              <w:t>semi-PersistentL1-SINR-Report-PUSCH-r16</w:t>
            </w:r>
          </w:p>
          <w:p w14:paraId="41C2FC68" w14:textId="77777777" w:rsidR="00EB1390" w:rsidRPr="001F4300" w:rsidRDefault="00EB1390" w:rsidP="00E11B07">
            <w:pPr>
              <w:pStyle w:val="TAL"/>
              <w:rPr>
                <w:rFonts w:cs="Arial"/>
                <w:b/>
                <w:bCs/>
                <w:i/>
                <w:iCs/>
                <w:szCs w:val="18"/>
              </w:rPr>
            </w:pPr>
            <w:r w:rsidRPr="001F4300">
              <w:rPr>
                <w:bCs/>
                <w:iCs/>
              </w:rPr>
              <w:t xml:space="preserve">Indicates whether the UE supports semi-persistent L1-SINR report on PUSCH. The UE indicating support of this feature shall also indicate support of </w:t>
            </w:r>
            <w:r w:rsidRPr="001F4300">
              <w:rPr>
                <w:i/>
                <w:iCs/>
              </w:rPr>
              <w:t>ssb-csirs-SINR-measurement-r16.</w:t>
            </w:r>
            <w:r w:rsidRPr="001F4300">
              <w:t xml:space="preserve"> </w:t>
            </w:r>
          </w:p>
        </w:tc>
        <w:tc>
          <w:tcPr>
            <w:tcW w:w="709" w:type="dxa"/>
          </w:tcPr>
          <w:p w14:paraId="7059ECB5" w14:textId="77777777" w:rsidR="00EB1390" w:rsidRPr="001F4300" w:rsidRDefault="00EB1390" w:rsidP="00E11B07">
            <w:pPr>
              <w:pStyle w:val="TAL"/>
              <w:jc w:val="center"/>
              <w:rPr>
                <w:bCs/>
                <w:iCs/>
              </w:rPr>
            </w:pPr>
            <w:r w:rsidRPr="001F4300">
              <w:t>Band</w:t>
            </w:r>
          </w:p>
        </w:tc>
        <w:tc>
          <w:tcPr>
            <w:tcW w:w="567" w:type="dxa"/>
          </w:tcPr>
          <w:p w14:paraId="44DACE2B" w14:textId="77777777" w:rsidR="00EB1390" w:rsidRPr="001F4300" w:rsidRDefault="00EB1390" w:rsidP="00E11B07">
            <w:pPr>
              <w:pStyle w:val="TAL"/>
              <w:jc w:val="center"/>
              <w:rPr>
                <w:bCs/>
                <w:iCs/>
              </w:rPr>
            </w:pPr>
            <w:r w:rsidRPr="001F4300">
              <w:t>No</w:t>
            </w:r>
          </w:p>
        </w:tc>
        <w:tc>
          <w:tcPr>
            <w:tcW w:w="712" w:type="dxa"/>
          </w:tcPr>
          <w:p w14:paraId="19242F8D" w14:textId="77777777" w:rsidR="00EB1390" w:rsidRPr="001F4300" w:rsidRDefault="00EB1390" w:rsidP="00E11B07">
            <w:pPr>
              <w:pStyle w:val="TAL"/>
              <w:jc w:val="center"/>
              <w:rPr>
                <w:bCs/>
                <w:iCs/>
              </w:rPr>
            </w:pPr>
            <w:r w:rsidRPr="001F4300">
              <w:rPr>
                <w:bCs/>
                <w:iCs/>
              </w:rPr>
              <w:t>N/A</w:t>
            </w:r>
          </w:p>
        </w:tc>
        <w:tc>
          <w:tcPr>
            <w:tcW w:w="728" w:type="dxa"/>
          </w:tcPr>
          <w:p w14:paraId="1C40E53A" w14:textId="77777777" w:rsidR="00EB1390" w:rsidRPr="001F4300" w:rsidRDefault="00EB1390" w:rsidP="00E11B07">
            <w:pPr>
              <w:pStyle w:val="TAL"/>
              <w:jc w:val="center"/>
              <w:rPr>
                <w:bCs/>
                <w:iCs/>
              </w:rPr>
            </w:pPr>
            <w:r w:rsidRPr="001F4300">
              <w:rPr>
                <w:bCs/>
                <w:iCs/>
              </w:rPr>
              <w:t>N/A</w:t>
            </w:r>
          </w:p>
        </w:tc>
      </w:tr>
      <w:bookmarkEnd w:id="261"/>
      <w:tr w:rsidR="00EB1390" w:rsidRPr="001F4300" w14:paraId="060C9808" w14:textId="77777777" w:rsidTr="00EB1390">
        <w:trPr>
          <w:gridAfter w:val="1"/>
          <w:wAfter w:w="9" w:type="dxa"/>
          <w:cantSplit/>
          <w:tblHeader/>
        </w:trPr>
        <w:tc>
          <w:tcPr>
            <w:tcW w:w="6914" w:type="dxa"/>
          </w:tcPr>
          <w:p w14:paraId="1652F907" w14:textId="77777777" w:rsidR="00EB1390" w:rsidRPr="001F4300" w:rsidRDefault="00EB1390" w:rsidP="00E11B07">
            <w:pPr>
              <w:pStyle w:val="TAL"/>
              <w:rPr>
                <w:b/>
                <w:bCs/>
                <w:i/>
                <w:iCs/>
              </w:rPr>
            </w:pPr>
            <w:r w:rsidRPr="001F4300">
              <w:rPr>
                <w:rFonts w:cs="Arial"/>
                <w:b/>
                <w:bCs/>
                <w:i/>
                <w:iCs/>
                <w:szCs w:val="18"/>
              </w:rPr>
              <w:t>simul-SpatialRelationUpdatePUCCHResGroup-r16</w:t>
            </w:r>
          </w:p>
          <w:p w14:paraId="08284369" w14:textId="77777777" w:rsidR="00EB1390" w:rsidRPr="001F4300" w:rsidRDefault="00EB1390" w:rsidP="00E11B07">
            <w:pPr>
              <w:pStyle w:val="TAL"/>
              <w:rPr>
                <w:rFonts w:cs="Arial"/>
                <w:b/>
                <w:bCs/>
                <w:i/>
                <w:iCs/>
                <w:szCs w:val="18"/>
              </w:rPr>
            </w:pPr>
            <w:r w:rsidRPr="001F4300">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1F4300">
              <w:rPr>
                <w:i/>
              </w:rPr>
              <w:t>supportedSRS</w:t>
            </w:r>
            <w:proofErr w:type="spellEnd"/>
            <w:r w:rsidRPr="001F4300">
              <w:rPr>
                <w:i/>
              </w:rPr>
              <w:t xml:space="preserve">-Resources, </w:t>
            </w:r>
            <w:proofErr w:type="spellStart"/>
            <w:r w:rsidRPr="001F4300">
              <w:rPr>
                <w:i/>
              </w:rPr>
              <w:t>maxNumberConfiguredSpatialRelations</w:t>
            </w:r>
            <w:proofErr w:type="spellEnd"/>
            <w:r w:rsidRPr="001F4300">
              <w:rPr>
                <w:rFonts w:cs="Arial"/>
                <w:szCs w:val="18"/>
              </w:rPr>
              <w:t xml:space="preserve"> and </w:t>
            </w:r>
            <w:proofErr w:type="spellStart"/>
            <w:r w:rsidRPr="001F4300">
              <w:rPr>
                <w:i/>
              </w:rPr>
              <w:t>pucch</w:t>
            </w:r>
            <w:proofErr w:type="spellEnd"/>
            <w:r w:rsidRPr="001F4300">
              <w:rPr>
                <w:i/>
              </w:rPr>
              <w:t>-</w:t>
            </w:r>
            <w:proofErr w:type="spellStart"/>
            <w:r w:rsidRPr="001F4300">
              <w:rPr>
                <w:i/>
              </w:rPr>
              <w:t>SpatialRelInfoMAC</w:t>
            </w:r>
            <w:proofErr w:type="spellEnd"/>
            <w:r w:rsidRPr="001F4300">
              <w:rPr>
                <w:i/>
              </w:rPr>
              <w:t>-CE</w:t>
            </w:r>
            <w:r w:rsidRPr="001F4300">
              <w:rPr>
                <w:iCs/>
              </w:rPr>
              <w:t>.</w:t>
            </w:r>
          </w:p>
        </w:tc>
        <w:tc>
          <w:tcPr>
            <w:tcW w:w="709" w:type="dxa"/>
          </w:tcPr>
          <w:p w14:paraId="0BAEC52A" w14:textId="77777777" w:rsidR="00EB1390" w:rsidRPr="001F4300" w:rsidRDefault="00EB1390" w:rsidP="00E11B07">
            <w:pPr>
              <w:pStyle w:val="TAL"/>
              <w:jc w:val="center"/>
              <w:rPr>
                <w:bCs/>
                <w:iCs/>
              </w:rPr>
            </w:pPr>
            <w:r w:rsidRPr="001F4300">
              <w:rPr>
                <w:rFonts w:cs="Arial"/>
                <w:bCs/>
                <w:iCs/>
                <w:szCs w:val="18"/>
              </w:rPr>
              <w:t>Band</w:t>
            </w:r>
          </w:p>
        </w:tc>
        <w:tc>
          <w:tcPr>
            <w:tcW w:w="567" w:type="dxa"/>
          </w:tcPr>
          <w:p w14:paraId="4ACE85F5" w14:textId="77777777" w:rsidR="00EB1390" w:rsidRPr="001F4300" w:rsidRDefault="00EB1390" w:rsidP="00E11B07">
            <w:pPr>
              <w:pStyle w:val="TAL"/>
              <w:jc w:val="center"/>
              <w:rPr>
                <w:bCs/>
                <w:iCs/>
              </w:rPr>
            </w:pPr>
            <w:r w:rsidRPr="001F4300">
              <w:rPr>
                <w:rFonts w:cs="Arial"/>
                <w:bCs/>
                <w:iCs/>
                <w:szCs w:val="18"/>
              </w:rPr>
              <w:t>No</w:t>
            </w:r>
          </w:p>
        </w:tc>
        <w:tc>
          <w:tcPr>
            <w:tcW w:w="712" w:type="dxa"/>
          </w:tcPr>
          <w:p w14:paraId="6FF5D1D8" w14:textId="77777777" w:rsidR="00EB1390" w:rsidRPr="001F4300" w:rsidRDefault="00EB1390" w:rsidP="00E11B07">
            <w:pPr>
              <w:pStyle w:val="TAL"/>
              <w:jc w:val="center"/>
              <w:rPr>
                <w:bCs/>
                <w:iCs/>
              </w:rPr>
            </w:pPr>
            <w:r w:rsidRPr="001F4300">
              <w:rPr>
                <w:rFonts w:cs="Arial"/>
                <w:bCs/>
                <w:iCs/>
                <w:szCs w:val="18"/>
              </w:rPr>
              <w:t>N/A</w:t>
            </w:r>
          </w:p>
        </w:tc>
        <w:tc>
          <w:tcPr>
            <w:tcW w:w="728" w:type="dxa"/>
          </w:tcPr>
          <w:p w14:paraId="448038B7" w14:textId="77777777" w:rsidR="00EB1390" w:rsidRPr="001F4300" w:rsidRDefault="00EB1390" w:rsidP="00E11B07">
            <w:pPr>
              <w:pStyle w:val="TAL"/>
              <w:jc w:val="center"/>
              <w:rPr>
                <w:bCs/>
                <w:iCs/>
              </w:rPr>
            </w:pPr>
            <w:r w:rsidRPr="001F4300">
              <w:rPr>
                <w:rFonts w:cs="Arial"/>
                <w:bCs/>
                <w:iCs/>
                <w:szCs w:val="18"/>
              </w:rPr>
              <w:t>N/A</w:t>
            </w:r>
          </w:p>
        </w:tc>
      </w:tr>
      <w:tr w:rsidR="00EB1390" w:rsidRPr="001F4300" w14:paraId="357D900E" w14:textId="77777777" w:rsidTr="00EB1390">
        <w:trPr>
          <w:gridAfter w:val="1"/>
          <w:wAfter w:w="9" w:type="dxa"/>
          <w:cantSplit/>
          <w:tblHeader/>
        </w:trPr>
        <w:tc>
          <w:tcPr>
            <w:tcW w:w="6914" w:type="dxa"/>
            <w:shd w:val="clear" w:color="auto" w:fill="auto"/>
          </w:tcPr>
          <w:p w14:paraId="2C310C53" w14:textId="77777777" w:rsidR="00EB1390" w:rsidRPr="001F4300" w:rsidRDefault="00EB1390" w:rsidP="00E11B07">
            <w:pPr>
              <w:pStyle w:val="TAL"/>
              <w:rPr>
                <w:rFonts w:eastAsia="Malgun Gothic" w:cs="Arial"/>
                <w:b/>
                <w:bCs/>
                <w:i/>
                <w:iCs/>
                <w:szCs w:val="18"/>
              </w:rPr>
            </w:pPr>
            <w:r w:rsidRPr="001F4300">
              <w:rPr>
                <w:rFonts w:eastAsia="Malgun Gothic" w:cs="Arial"/>
                <w:b/>
                <w:bCs/>
                <w:i/>
                <w:iCs/>
                <w:szCs w:val="18"/>
              </w:rPr>
              <w:t>simulTX-SRS-AntSwitchingIntraBandUL-CA-r16</w:t>
            </w:r>
          </w:p>
          <w:p w14:paraId="70B2A670" w14:textId="77777777" w:rsidR="00EB1390" w:rsidRPr="001F4300" w:rsidRDefault="00EB1390" w:rsidP="00E11B07">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 xml:space="preserve">simultaneous transmission of SRS on different CCs for intra-band UL CA. The </w:t>
            </w:r>
            <w:r w:rsidRPr="001F4300">
              <w:t xml:space="preserve">UE indicating support of this feature shall include at least one of </w:t>
            </w:r>
            <w:r w:rsidRPr="001F4300">
              <w:rPr>
                <w:rFonts w:eastAsia="Malgun Gothic" w:cs="Arial"/>
                <w:szCs w:val="18"/>
              </w:rPr>
              <w:t>the following capabilities:</w:t>
            </w:r>
          </w:p>
          <w:p w14:paraId="10A8122C" w14:textId="77777777" w:rsidR="00EB1390" w:rsidRPr="001F4300" w:rsidRDefault="00EB1390" w:rsidP="00E11B07">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supportSRS-xTyR-xLessThanY-r16</w:t>
            </w:r>
            <w:r w:rsidRPr="001F4300">
              <w:rPr>
                <w:rFonts w:ascii="Arial" w:hAnsi="Arial" w:cs="Arial"/>
                <w:sz w:val="18"/>
                <w:szCs w:val="18"/>
              </w:rPr>
              <w:t xml:space="preserve"> indicates support transmission of SRS for </w:t>
            </w:r>
            <w:proofErr w:type="spellStart"/>
            <w:r w:rsidRPr="001F4300">
              <w:rPr>
                <w:rFonts w:ascii="Arial" w:hAnsi="Arial" w:cs="Arial"/>
                <w:sz w:val="18"/>
                <w:szCs w:val="18"/>
              </w:rPr>
              <w:t>xTyR</w:t>
            </w:r>
            <w:proofErr w:type="spellEnd"/>
            <w:r w:rsidRPr="001F4300">
              <w:rPr>
                <w:rFonts w:ascii="Arial" w:hAnsi="Arial" w:cs="Arial"/>
                <w:sz w:val="18"/>
                <w:szCs w:val="18"/>
              </w:rPr>
              <w:t xml:space="preserve"> (x&lt;y) based antenna switching and SRS for CB/NCB/BM on different CCs in overlapped symbol(s) for intra-band UL CA.</w:t>
            </w:r>
          </w:p>
          <w:p w14:paraId="1ACDE2A6" w14:textId="77777777" w:rsidR="00EB1390" w:rsidRPr="001F4300" w:rsidRDefault="00EB1390" w:rsidP="00E11B07">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w:t>
            </w:r>
            <w:proofErr w:type="spellStart"/>
            <w:r w:rsidRPr="001F4300">
              <w:rPr>
                <w:rFonts w:ascii="Arial" w:eastAsia="Malgun Gothic" w:hAnsi="Arial" w:cs="Arial"/>
                <w:sz w:val="18"/>
                <w:szCs w:val="18"/>
              </w:rPr>
              <w:t>xTyR</w:t>
            </w:r>
            <w:proofErr w:type="spellEnd"/>
            <w:r w:rsidRPr="001F4300">
              <w:rPr>
                <w:rFonts w:ascii="Arial" w:eastAsia="Malgun Gothic" w:hAnsi="Arial" w:cs="Arial"/>
                <w:sz w:val="18"/>
                <w:szCs w:val="18"/>
              </w:rPr>
              <w:t xml:space="preserve"> (x=y) based antenna switching and SRS for CB/NCB/BM on different CCs in overlapped symbol(s) for intra-band UL CA.</w:t>
            </w:r>
          </w:p>
          <w:p w14:paraId="677CCAC7" w14:textId="77777777" w:rsidR="00EB1390" w:rsidRPr="001F4300" w:rsidRDefault="00EB1390" w:rsidP="00E11B07">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intra-band UL CA.</w:t>
            </w:r>
          </w:p>
          <w:p w14:paraId="397C1148" w14:textId="77777777" w:rsidR="00EB1390" w:rsidRPr="001F4300" w:rsidRDefault="00EB1390" w:rsidP="00E11B07">
            <w:pPr>
              <w:pStyle w:val="B1"/>
              <w:spacing w:after="0"/>
              <w:rPr>
                <w:rFonts w:ascii="Arial" w:eastAsia="Malgun Gothic" w:hAnsi="Arial" w:cs="Arial"/>
                <w:sz w:val="18"/>
                <w:szCs w:val="18"/>
              </w:rPr>
            </w:pPr>
          </w:p>
          <w:p w14:paraId="67AFBA97" w14:textId="77777777" w:rsidR="00EB1390" w:rsidRPr="001F4300" w:rsidRDefault="00EB1390" w:rsidP="00E11B07">
            <w:pPr>
              <w:pStyle w:val="TAN"/>
              <w:rPr>
                <w:rFonts w:eastAsia="Malgun Gothic"/>
              </w:rPr>
            </w:pPr>
            <w:r w:rsidRPr="001F4300">
              <w:rPr>
                <w:rFonts w:eastAsia="Malgun Gothic"/>
              </w:rPr>
              <w:lastRenderedPageBreak/>
              <w:t>NOTE:</w:t>
            </w:r>
            <w:r w:rsidRPr="001F4300">
              <w:tab/>
            </w:r>
            <w:r w:rsidRPr="001F4300">
              <w:rPr>
                <w:rFonts w:eastAsia="Malgun Gothic"/>
              </w:rPr>
              <w:t xml:space="preserve">For simultaneously antenna switching and antenna switching SRS in intra-band CAs with bands whose UL are switched together according to the reported </w:t>
            </w:r>
            <w:r w:rsidRPr="001F4300">
              <w:rPr>
                <w:rFonts w:eastAsia="Malgun Gothic"/>
                <w:i/>
                <w:iCs/>
              </w:rPr>
              <w:t>supportSRS-AntennaSwitching-r16</w:t>
            </w:r>
            <w:r w:rsidRPr="001F4300">
              <w:rPr>
                <w:rFonts w:eastAsia="Malgun Gothic"/>
              </w:rPr>
              <w:t xml:space="preserve">, the UE expects the same configuration of </w:t>
            </w:r>
            <w:proofErr w:type="spellStart"/>
            <w:r w:rsidRPr="001F4300">
              <w:rPr>
                <w:rFonts w:eastAsia="Malgun Gothic"/>
              </w:rPr>
              <w:t>xTyR</w:t>
            </w:r>
            <w:proofErr w:type="spellEnd"/>
            <w:r w:rsidRPr="001F4300">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5B961EFA" w14:textId="77777777" w:rsidR="00EB1390" w:rsidRPr="001F4300" w:rsidRDefault="00EB1390" w:rsidP="00E11B07">
            <w:pPr>
              <w:pStyle w:val="TAL"/>
              <w:jc w:val="center"/>
              <w:rPr>
                <w:rFonts w:cs="Arial"/>
                <w:bCs/>
                <w:iCs/>
                <w:szCs w:val="18"/>
              </w:rPr>
            </w:pPr>
            <w:r w:rsidRPr="001F4300">
              <w:rPr>
                <w:rFonts w:cs="Arial"/>
                <w:bCs/>
                <w:iCs/>
                <w:szCs w:val="18"/>
              </w:rPr>
              <w:lastRenderedPageBreak/>
              <w:t>Band</w:t>
            </w:r>
          </w:p>
        </w:tc>
        <w:tc>
          <w:tcPr>
            <w:tcW w:w="567" w:type="dxa"/>
            <w:shd w:val="clear" w:color="auto" w:fill="auto"/>
          </w:tcPr>
          <w:p w14:paraId="292F3AC8" w14:textId="77777777" w:rsidR="00EB1390" w:rsidRPr="001F4300" w:rsidRDefault="00EB1390" w:rsidP="00E11B07">
            <w:pPr>
              <w:pStyle w:val="TAL"/>
              <w:jc w:val="center"/>
              <w:rPr>
                <w:rFonts w:cs="Arial"/>
                <w:bCs/>
                <w:iCs/>
                <w:szCs w:val="18"/>
              </w:rPr>
            </w:pPr>
            <w:r w:rsidRPr="001F4300">
              <w:rPr>
                <w:rFonts w:cs="Arial"/>
                <w:bCs/>
                <w:iCs/>
                <w:szCs w:val="18"/>
              </w:rPr>
              <w:t>No</w:t>
            </w:r>
          </w:p>
        </w:tc>
        <w:tc>
          <w:tcPr>
            <w:tcW w:w="712" w:type="dxa"/>
            <w:shd w:val="clear" w:color="auto" w:fill="auto"/>
          </w:tcPr>
          <w:p w14:paraId="13EEDBF5" w14:textId="77777777" w:rsidR="00EB1390" w:rsidRPr="001F4300" w:rsidRDefault="00EB1390" w:rsidP="00E11B07">
            <w:pPr>
              <w:pStyle w:val="TAL"/>
              <w:jc w:val="center"/>
              <w:rPr>
                <w:rFonts w:cs="Arial"/>
                <w:bCs/>
                <w:iCs/>
                <w:szCs w:val="18"/>
              </w:rPr>
            </w:pPr>
            <w:r w:rsidRPr="001F4300">
              <w:rPr>
                <w:rFonts w:cs="Arial"/>
                <w:bCs/>
                <w:iCs/>
                <w:szCs w:val="18"/>
              </w:rPr>
              <w:t>N/A</w:t>
            </w:r>
          </w:p>
        </w:tc>
        <w:tc>
          <w:tcPr>
            <w:tcW w:w="728" w:type="dxa"/>
            <w:shd w:val="clear" w:color="auto" w:fill="auto"/>
          </w:tcPr>
          <w:p w14:paraId="4D78FC8D" w14:textId="77777777" w:rsidR="00EB1390" w:rsidRPr="001F4300" w:rsidRDefault="00EB1390" w:rsidP="00E11B07">
            <w:pPr>
              <w:pStyle w:val="TAL"/>
              <w:jc w:val="center"/>
              <w:rPr>
                <w:rFonts w:cs="Arial"/>
                <w:bCs/>
                <w:iCs/>
                <w:szCs w:val="18"/>
              </w:rPr>
            </w:pPr>
            <w:r w:rsidRPr="001F4300">
              <w:rPr>
                <w:rFonts w:cs="Arial"/>
                <w:bCs/>
                <w:iCs/>
                <w:szCs w:val="18"/>
              </w:rPr>
              <w:t>N/A</w:t>
            </w:r>
          </w:p>
        </w:tc>
      </w:tr>
      <w:tr w:rsidR="00EB1390" w:rsidRPr="001F4300" w14:paraId="4143407E" w14:textId="77777777" w:rsidTr="00EB1390">
        <w:trPr>
          <w:gridAfter w:val="1"/>
          <w:wAfter w:w="9" w:type="dxa"/>
          <w:cantSplit/>
          <w:tblHeader/>
        </w:trPr>
        <w:tc>
          <w:tcPr>
            <w:tcW w:w="6914" w:type="dxa"/>
          </w:tcPr>
          <w:p w14:paraId="2D0C32F7" w14:textId="77777777" w:rsidR="00EB1390" w:rsidRPr="001F4300" w:rsidRDefault="00EB1390" w:rsidP="00E11B07">
            <w:pPr>
              <w:pStyle w:val="TAL"/>
              <w:rPr>
                <w:rFonts w:cs="Arial"/>
                <w:b/>
                <w:bCs/>
                <w:i/>
                <w:iCs/>
                <w:szCs w:val="18"/>
              </w:rPr>
            </w:pPr>
            <w:r w:rsidRPr="001F4300">
              <w:rPr>
                <w:rFonts w:cs="Arial"/>
                <w:b/>
                <w:bCs/>
                <w:i/>
                <w:iCs/>
                <w:szCs w:val="18"/>
              </w:rPr>
              <w:t>simulSRS-MIMO-TransWithinBand-r16</w:t>
            </w:r>
          </w:p>
          <w:p w14:paraId="480C0B51" w14:textId="77777777" w:rsidR="00EB1390" w:rsidRPr="001F4300" w:rsidRDefault="00EB1390" w:rsidP="00E11B07">
            <w:pPr>
              <w:pStyle w:val="TAL"/>
              <w:rPr>
                <w:b/>
                <w:i/>
              </w:rPr>
            </w:pPr>
            <w:r w:rsidRPr="001F4300">
              <w:rPr>
                <w:rFonts w:cs="Arial"/>
                <w:szCs w:val="18"/>
              </w:rPr>
              <w:t>Indicates the number of SRS resources for positioning and SRS resource for MIMO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111AF73F" w14:textId="77777777" w:rsidR="00EB1390" w:rsidRPr="001F4300" w:rsidRDefault="00EB1390" w:rsidP="00E11B07">
            <w:pPr>
              <w:pStyle w:val="TAL"/>
              <w:jc w:val="center"/>
            </w:pPr>
            <w:r w:rsidRPr="001F4300">
              <w:rPr>
                <w:bCs/>
                <w:iCs/>
              </w:rPr>
              <w:t>Band</w:t>
            </w:r>
          </w:p>
        </w:tc>
        <w:tc>
          <w:tcPr>
            <w:tcW w:w="567" w:type="dxa"/>
          </w:tcPr>
          <w:p w14:paraId="528BF70A" w14:textId="77777777" w:rsidR="00EB1390" w:rsidRPr="001F4300" w:rsidRDefault="00EB1390" w:rsidP="00E11B07">
            <w:pPr>
              <w:pStyle w:val="TAL"/>
              <w:jc w:val="center"/>
            </w:pPr>
            <w:r w:rsidRPr="001F4300">
              <w:rPr>
                <w:bCs/>
                <w:iCs/>
              </w:rPr>
              <w:t>No</w:t>
            </w:r>
          </w:p>
        </w:tc>
        <w:tc>
          <w:tcPr>
            <w:tcW w:w="712" w:type="dxa"/>
          </w:tcPr>
          <w:p w14:paraId="5E911B97" w14:textId="77777777" w:rsidR="00EB1390" w:rsidRPr="001F4300" w:rsidRDefault="00EB1390" w:rsidP="00E11B07">
            <w:pPr>
              <w:pStyle w:val="TAL"/>
              <w:jc w:val="center"/>
              <w:rPr>
                <w:bCs/>
                <w:iCs/>
              </w:rPr>
            </w:pPr>
            <w:r w:rsidRPr="001F4300">
              <w:rPr>
                <w:bCs/>
                <w:iCs/>
              </w:rPr>
              <w:t>N/A</w:t>
            </w:r>
          </w:p>
        </w:tc>
        <w:tc>
          <w:tcPr>
            <w:tcW w:w="728" w:type="dxa"/>
          </w:tcPr>
          <w:p w14:paraId="7FDC4B57" w14:textId="77777777" w:rsidR="00EB1390" w:rsidRPr="001F4300" w:rsidRDefault="00EB1390" w:rsidP="00E11B07">
            <w:pPr>
              <w:pStyle w:val="TAL"/>
              <w:jc w:val="center"/>
              <w:rPr>
                <w:bCs/>
                <w:iCs/>
              </w:rPr>
            </w:pPr>
            <w:r w:rsidRPr="001F4300">
              <w:rPr>
                <w:bCs/>
                <w:iCs/>
              </w:rPr>
              <w:t>N/A</w:t>
            </w:r>
          </w:p>
        </w:tc>
      </w:tr>
      <w:tr w:rsidR="00EB1390" w:rsidRPr="001F4300" w14:paraId="7AA10CEB" w14:textId="77777777" w:rsidTr="00EB1390">
        <w:trPr>
          <w:gridAfter w:val="1"/>
          <w:wAfter w:w="9" w:type="dxa"/>
          <w:cantSplit/>
          <w:tblHeader/>
        </w:trPr>
        <w:tc>
          <w:tcPr>
            <w:tcW w:w="6914" w:type="dxa"/>
          </w:tcPr>
          <w:p w14:paraId="4C0DED3A" w14:textId="77777777" w:rsidR="00EB1390" w:rsidRPr="001F4300" w:rsidRDefault="00EB1390" w:rsidP="00E11B07">
            <w:pPr>
              <w:pStyle w:val="TAL"/>
              <w:rPr>
                <w:rFonts w:cs="Arial"/>
                <w:b/>
                <w:bCs/>
                <w:i/>
                <w:iCs/>
                <w:szCs w:val="18"/>
              </w:rPr>
            </w:pPr>
            <w:r w:rsidRPr="001F4300">
              <w:rPr>
                <w:rFonts w:cs="Arial"/>
                <w:b/>
                <w:bCs/>
                <w:i/>
                <w:iCs/>
                <w:szCs w:val="18"/>
              </w:rPr>
              <w:t>simulSRS-TransWithinBand-r16</w:t>
            </w:r>
          </w:p>
          <w:p w14:paraId="4D52A089" w14:textId="77777777" w:rsidR="00EB1390" w:rsidRPr="001F4300" w:rsidRDefault="00EB1390" w:rsidP="00E11B07">
            <w:pPr>
              <w:pStyle w:val="TAL"/>
              <w:rPr>
                <w:b/>
                <w:i/>
              </w:rPr>
            </w:pPr>
            <w:r w:rsidRPr="001F4300">
              <w:rPr>
                <w:rFonts w:cs="Arial"/>
                <w:szCs w:val="18"/>
              </w:rPr>
              <w:t>Indicates the number of SRS resources for positioning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75E59922" w14:textId="77777777" w:rsidR="00EB1390" w:rsidRPr="001F4300" w:rsidRDefault="00EB1390" w:rsidP="00E11B07">
            <w:pPr>
              <w:pStyle w:val="TAL"/>
              <w:jc w:val="center"/>
            </w:pPr>
            <w:r w:rsidRPr="001F4300">
              <w:rPr>
                <w:bCs/>
                <w:iCs/>
              </w:rPr>
              <w:t>Band</w:t>
            </w:r>
          </w:p>
        </w:tc>
        <w:tc>
          <w:tcPr>
            <w:tcW w:w="567" w:type="dxa"/>
          </w:tcPr>
          <w:p w14:paraId="0430A6BD" w14:textId="77777777" w:rsidR="00EB1390" w:rsidRPr="001F4300" w:rsidRDefault="00EB1390" w:rsidP="00E11B07">
            <w:pPr>
              <w:pStyle w:val="TAL"/>
              <w:jc w:val="center"/>
            </w:pPr>
            <w:r w:rsidRPr="001F4300">
              <w:rPr>
                <w:bCs/>
                <w:iCs/>
              </w:rPr>
              <w:t>No</w:t>
            </w:r>
          </w:p>
        </w:tc>
        <w:tc>
          <w:tcPr>
            <w:tcW w:w="712" w:type="dxa"/>
          </w:tcPr>
          <w:p w14:paraId="59795E06" w14:textId="77777777" w:rsidR="00EB1390" w:rsidRPr="001F4300" w:rsidRDefault="00EB1390" w:rsidP="00E11B07">
            <w:pPr>
              <w:pStyle w:val="TAL"/>
              <w:jc w:val="center"/>
            </w:pPr>
            <w:r w:rsidRPr="001F4300">
              <w:rPr>
                <w:bCs/>
                <w:iCs/>
              </w:rPr>
              <w:t>N/A</w:t>
            </w:r>
          </w:p>
        </w:tc>
        <w:tc>
          <w:tcPr>
            <w:tcW w:w="728" w:type="dxa"/>
          </w:tcPr>
          <w:p w14:paraId="20190351" w14:textId="77777777" w:rsidR="00EB1390" w:rsidRPr="001F4300" w:rsidRDefault="00EB1390" w:rsidP="00E11B07">
            <w:pPr>
              <w:pStyle w:val="TAL"/>
              <w:jc w:val="center"/>
            </w:pPr>
            <w:r w:rsidRPr="001F4300">
              <w:rPr>
                <w:bCs/>
                <w:iCs/>
              </w:rPr>
              <w:t>N/A</w:t>
            </w:r>
          </w:p>
        </w:tc>
      </w:tr>
      <w:tr w:rsidR="00EB1390" w:rsidRPr="001F4300" w14:paraId="6867A085" w14:textId="77777777" w:rsidTr="00EB1390">
        <w:trPr>
          <w:gridAfter w:val="1"/>
          <w:wAfter w:w="9" w:type="dxa"/>
          <w:cantSplit/>
          <w:tblHeader/>
        </w:trPr>
        <w:tc>
          <w:tcPr>
            <w:tcW w:w="6914" w:type="dxa"/>
          </w:tcPr>
          <w:p w14:paraId="0F79930D" w14:textId="77777777" w:rsidR="00EB1390" w:rsidRPr="001F4300" w:rsidRDefault="00EB1390" w:rsidP="00E11B07">
            <w:pPr>
              <w:pStyle w:val="TAL"/>
              <w:rPr>
                <w:b/>
                <w:i/>
              </w:rPr>
            </w:pPr>
            <w:r w:rsidRPr="001F4300">
              <w:rPr>
                <w:b/>
                <w:i/>
              </w:rPr>
              <w:t>simultaneousReceptionDiffTypeD-r16</w:t>
            </w:r>
          </w:p>
          <w:p w14:paraId="460B20FB" w14:textId="77777777" w:rsidR="00EB1390" w:rsidRPr="001F4300" w:rsidRDefault="00EB1390" w:rsidP="00E11B07">
            <w:pPr>
              <w:pStyle w:val="TAL"/>
              <w:rPr>
                <w:rFonts w:cs="Arial"/>
                <w:b/>
                <w:bCs/>
                <w:i/>
                <w:iCs/>
                <w:szCs w:val="18"/>
              </w:rPr>
            </w:pPr>
            <w:r w:rsidRPr="001F4300">
              <w:rPr>
                <w:bCs/>
                <w:iCs/>
              </w:rPr>
              <w:t>Indicates whether the UE supports simultaneous reception with different QCL Type D reference signal as specified in TS38.213 [11].</w:t>
            </w:r>
          </w:p>
        </w:tc>
        <w:tc>
          <w:tcPr>
            <w:tcW w:w="709" w:type="dxa"/>
          </w:tcPr>
          <w:p w14:paraId="33FD0D0F" w14:textId="77777777" w:rsidR="00EB1390" w:rsidRPr="001F4300" w:rsidRDefault="00EB1390" w:rsidP="00E11B07">
            <w:pPr>
              <w:pStyle w:val="TAL"/>
              <w:jc w:val="center"/>
              <w:rPr>
                <w:bCs/>
                <w:iCs/>
              </w:rPr>
            </w:pPr>
            <w:r w:rsidRPr="001F4300">
              <w:t>Band</w:t>
            </w:r>
          </w:p>
        </w:tc>
        <w:tc>
          <w:tcPr>
            <w:tcW w:w="567" w:type="dxa"/>
          </w:tcPr>
          <w:p w14:paraId="0DEAC40E" w14:textId="77777777" w:rsidR="00EB1390" w:rsidRPr="001F4300" w:rsidRDefault="00EB1390" w:rsidP="00E11B07">
            <w:pPr>
              <w:pStyle w:val="TAL"/>
              <w:jc w:val="center"/>
              <w:rPr>
                <w:bCs/>
                <w:iCs/>
              </w:rPr>
            </w:pPr>
            <w:r w:rsidRPr="001F4300">
              <w:t>No</w:t>
            </w:r>
          </w:p>
        </w:tc>
        <w:tc>
          <w:tcPr>
            <w:tcW w:w="712" w:type="dxa"/>
          </w:tcPr>
          <w:p w14:paraId="02700B21" w14:textId="77777777" w:rsidR="00EB1390" w:rsidRPr="001F4300" w:rsidRDefault="00EB1390" w:rsidP="00E11B07">
            <w:pPr>
              <w:pStyle w:val="TAL"/>
              <w:jc w:val="center"/>
              <w:rPr>
                <w:bCs/>
                <w:iCs/>
              </w:rPr>
            </w:pPr>
            <w:r w:rsidRPr="001F4300">
              <w:t>N/A</w:t>
            </w:r>
          </w:p>
        </w:tc>
        <w:tc>
          <w:tcPr>
            <w:tcW w:w="728" w:type="dxa"/>
          </w:tcPr>
          <w:p w14:paraId="1F67B3C0" w14:textId="77777777" w:rsidR="00EB1390" w:rsidRPr="001F4300" w:rsidRDefault="00EB1390" w:rsidP="00E11B07">
            <w:pPr>
              <w:pStyle w:val="TAL"/>
              <w:jc w:val="center"/>
              <w:rPr>
                <w:bCs/>
                <w:iCs/>
              </w:rPr>
            </w:pPr>
            <w:r w:rsidRPr="001F4300">
              <w:t>FR2 only</w:t>
            </w:r>
          </w:p>
        </w:tc>
      </w:tr>
      <w:tr w:rsidR="00EB1390" w:rsidRPr="001F4300" w14:paraId="44065C83" w14:textId="77777777" w:rsidTr="00EB1390">
        <w:trPr>
          <w:gridAfter w:val="1"/>
          <w:wAfter w:w="9" w:type="dxa"/>
          <w:cantSplit/>
          <w:tblHeader/>
        </w:trPr>
        <w:tc>
          <w:tcPr>
            <w:tcW w:w="6914" w:type="dxa"/>
          </w:tcPr>
          <w:p w14:paraId="6A860201" w14:textId="77777777" w:rsidR="00EB1390" w:rsidRPr="001F4300" w:rsidRDefault="00EB1390" w:rsidP="00E11B07">
            <w:pPr>
              <w:pStyle w:val="TAL"/>
              <w:rPr>
                <w:rFonts w:cs="Arial"/>
                <w:b/>
                <w:bCs/>
                <w:i/>
                <w:iCs/>
                <w:szCs w:val="18"/>
              </w:rPr>
            </w:pPr>
            <w:proofErr w:type="spellStart"/>
            <w:r w:rsidRPr="001F4300">
              <w:rPr>
                <w:rFonts w:cs="Arial"/>
                <w:b/>
                <w:bCs/>
                <w:i/>
                <w:iCs/>
                <w:szCs w:val="18"/>
              </w:rPr>
              <w:t>spatialRelations</w:t>
            </w:r>
            <w:proofErr w:type="spellEnd"/>
            <w:r w:rsidRPr="001F4300">
              <w:rPr>
                <w:rFonts w:cs="Arial"/>
                <w:b/>
                <w:bCs/>
                <w:i/>
                <w:iCs/>
                <w:szCs w:val="18"/>
              </w:rPr>
              <w:t>, spatialRelations-v1640</w:t>
            </w:r>
          </w:p>
          <w:p w14:paraId="3207CB96" w14:textId="77777777" w:rsidR="00EB1390" w:rsidRPr="001F4300" w:rsidRDefault="00EB1390" w:rsidP="00E11B07">
            <w:pPr>
              <w:pStyle w:val="TAL"/>
              <w:rPr>
                <w:rFonts w:cs="Arial"/>
                <w:bCs/>
                <w:iCs/>
                <w:szCs w:val="18"/>
              </w:rPr>
            </w:pPr>
            <w:r w:rsidRPr="001F4300">
              <w:rPr>
                <w:rFonts w:cs="Arial"/>
                <w:bCs/>
                <w:iCs/>
                <w:szCs w:val="18"/>
              </w:rPr>
              <w:t>Indicates whether the UE supports spatial relations. The capability signalling comprises the following parameters.</w:t>
            </w:r>
          </w:p>
          <w:p w14:paraId="701A108E"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maxNumberConfiguredSpatialRelations</w:t>
            </w:r>
            <w:proofErr w:type="spellEnd"/>
            <w:r w:rsidRPr="001F4300">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1F4300">
              <w:rPr>
                <w:rFonts w:ascii="Arial" w:hAnsi="Arial" w:cs="Arial"/>
                <w:i/>
                <w:iCs/>
                <w:sz w:val="18"/>
                <w:szCs w:val="18"/>
              </w:rPr>
              <w:t>maxNumberConfiguredSpatialRelations-v1640</w:t>
            </w:r>
            <w:r w:rsidRPr="001F4300">
              <w:rPr>
                <w:rFonts w:ascii="Arial" w:hAnsi="Arial"/>
                <w:sz w:val="18"/>
                <w:szCs w:val="18"/>
              </w:rPr>
              <w:t xml:space="preserve"> </w:t>
            </w:r>
            <w:r w:rsidRPr="001F4300">
              <w:rPr>
                <w:rFonts w:ascii="Arial" w:hAnsi="Arial" w:cs="Arial"/>
                <w:sz w:val="18"/>
                <w:szCs w:val="18"/>
              </w:rPr>
              <w:t>indicates the maximum number of configured spatial relations per CC for PUCCH and SRS</w:t>
            </w:r>
            <w:r w:rsidRPr="001F4300">
              <w:rPr>
                <w:rFonts w:ascii="Arial" w:hAnsi="Arial"/>
                <w:sz w:val="18"/>
                <w:szCs w:val="18"/>
              </w:rPr>
              <w:t xml:space="preserve"> with UE supporting the configuration of maximum 64 PUCCH spatial relations per BWP per CC</w:t>
            </w:r>
            <w:r w:rsidRPr="001F4300">
              <w:rPr>
                <w:rFonts w:ascii="Arial" w:hAnsi="Arial" w:cs="Arial"/>
                <w:sz w:val="18"/>
                <w:szCs w:val="18"/>
              </w:rPr>
              <w:t>;</w:t>
            </w:r>
          </w:p>
          <w:p w14:paraId="32FA1A56"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maxNumberActiveSpatialRelations</w:t>
            </w:r>
            <w:proofErr w:type="spellEnd"/>
            <w:r w:rsidRPr="001F4300">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3FD12DBC"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additionalActiveSpatialRelationPUCCH</w:t>
            </w:r>
            <w:proofErr w:type="spellEnd"/>
            <w:r w:rsidRPr="001F4300">
              <w:rPr>
                <w:rFonts w:ascii="Arial" w:hAnsi="Arial" w:cs="Arial"/>
                <w:sz w:val="18"/>
                <w:szCs w:val="18"/>
              </w:rPr>
              <w:t xml:space="preserve"> indicates support of one additional active spatial relation for PUCCH. It is mandatory with capability signalling if </w:t>
            </w:r>
            <w:proofErr w:type="spellStart"/>
            <w:r w:rsidRPr="001F4300">
              <w:rPr>
                <w:rFonts w:ascii="Arial" w:hAnsi="Arial" w:cs="Arial"/>
                <w:i/>
                <w:sz w:val="18"/>
                <w:szCs w:val="18"/>
              </w:rPr>
              <w:t>maxNumberActiveSpatialRelations</w:t>
            </w:r>
            <w:proofErr w:type="spellEnd"/>
            <w:r w:rsidRPr="001F4300">
              <w:rPr>
                <w:rFonts w:ascii="Arial" w:hAnsi="Arial" w:cs="Arial"/>
                <w:i/>
                <w:sz w:val="18"/>
                <w:szCs w:val="18"/>
              </w:rPr>
              <w:t xml:space="preserve"> </w:t>
            </w:r>
            <w:r w:rsidRPr="001F4300">
              <w:rPr>
                <w:rFonts w:ascii="Arial" w:hAnsi="Arial" w:cs="Arial"/>
                <w:sz w:val="18"/>
                <w:szCs w:val="18"/>
              </w:rPr>
              <w:t>is set to n1;</w:t>
            </w:r>
          </w:p>
          <w:p w14:paraId="56D44CA1"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maxNumberDL</w:t>
            </w:r>
            <w:proofErr w:type="spellEnd"/>
            <w:r w:rsidRPr="001F4300">
              <w:rPr>
                <w:rFonts w:ascii="Arial" w:hAnsi="Arial" w:cs="Arial"/>
                <w:i/>
                <w:sz w:val="18"/>
                <w:szCs w:val="18"/>
              </w:rPr>
              <w:t>-RS-QCL-</w:t>
            </w:r>
            <w:proofErr w:type="spellStart"/>
            <w:r w:rsidRPr="001F4300">
              <w:rPr>
                <w:rFonts w:ascii="Arial" w:hAnsi="Arial" w:cs="Arial"/>
                <w:i/>
                <w:sz w:val="18"/>
                <w:szCs w:val="18"/>
              </w:rPr>
              <w:t>TypeD</w:t>
            </w:r>
            <w:proofErr w:type="spellEnd"/>
            <w:r w:rsidRPr="001F4300">
              <w:rPr>
                <w:rFonts w:ascii="Arial" w:hAnsi="Arial" w:cs="Arial"/>
                <w:sz w:val="18"/>
                <w:szCs w:val="18"/>
              </w:rPr>
              <w:t xml:space="preserve"> indicates the maximum number of downlink RS resources used for QCL type D in the active TCI states and active spatial relation information, which is optional.</w:t>
            </w:r>
          </w:p>
          <w:p w14:paraId="298C9355" w14:textId="77777777" w:rsidR="00EB1390" w:rsidRPr="001F4300" w:rsidRDefault="00EB1390" w:rsidP="00E11B07">
            <w:pPr>
              <w:pStyle w:val="TAL"/>
              <w:rPr>
                <w:b/>
                <w:i/>
              </w:rPr>
            </w:pPr>
            <w:r w:rsidRPr="001F4300">
              <w:t xml:space="preserve">The UE is mandated to report </w:t>
            </w:r>
            <w:proofErr w:type="spellStart"/>
            <w:r w:rsidRPr="001F4300">
              <w:rPr>
                <w:i/>
                <w:iCs/>
              </w:rPr>
              <w:t>spatialRelations</w:t>
            </w:r>
            <w:proofErr w:type="spellEnd"/>
            <w:r w:rsidRPr="001F4300">
              <w:rPr>
                <w:i/>
                <w:iCs/>
              </w:rPr>
              <w:t xml:space="preserve"> </w:t>
            </w:r>
            <w:r w:rsidRPr="001F4300">
              <w:t xml:space="preserve">for FR2. </w:t>
            </w:r>
            <w:r w:rsidRPr="001F4300">
              <w:rPr>
                <w:rFonts w:cs="Arial"/>
                <w:szCs w:val="18"/>
              </w:rPr>
              <w:t xml:space="preserve">if </w:t>
            </w:r>
            <w:r w:rsidRPr="001F4300">
              <w:rPr>
                <w:rFonts w:cs="Arial"/>
                <w:i/>
                <w:szCs w:val="18"/>
              </w:rPr>
              <w:t>maxNumberConfiguredSpatialRelations-v1640</w:t>
            </w:r>
            <w:r w:rsidRPr="001F4300">
              <w:rPr>
                <w:rFonts w:cs="Arial"/>
                <w:szCs w:val="18"/>
              </w:rPr>
              <w:t xml:space="preserve"> is reported, UE shall report value </w:t>
            </w:r>
            <w:r w:rsidRPr="001F4300">
              <w:rPr>
                <w:rFonts w:cs="Arial"/>
                <w:i/>
                <w:iCs/>
                <w:szCs w:val="18"/>
              </w:rPr>
              <w:t>n96</w:t>
            </w:r>
            <w:r w:rsidRPr="001F4300">
              <w:rPr>
                <w:rFonts w:cs="Arial"/>
                <w:szCs w:val="18"/>
              </w:rPr>
              <w:t xml:space="preserve"> in </w:t>
            </w:r>
            <w:proofErr w:type="spellStart"/>
            <w:r w:rsidRPr="001F4300">
              <w:rPr>
                <w:rFonts w:cs="Arial"/>
                <w:i/>
                <w:szCs w:val="18"/>
              </w:rPr>
              <w:t>maxNumberConfiguredSpatialRelations</w:t>
            </w:r>
            <w:proofErr w:type="spellEnd"/>
            <w:r w:rsidRPr="001F4300">
              <w:rPr>
                <w:rFonts w:cs="Arial"/>
                <w:szCs w:val="18"/>
              </w:rPr>
              <w:t>.</w:t>
            </w:r>
          </w:p>
        </w:tc>
        <w:tc>
          <w:tcPr>
            <w:tcW w:w="709" w:type="dxa"/>
          </w:tcPr>
          <w:p w14:paraId="10FCEB5D" w14:textId="77777777" w:rsidR="00EB1390" w:rsidRPr="001F4300" w:rsidRDefault="00EB1390" w:rsidP="00E11B07">
            <w:pPr>
              <w:pStyle w:val="TAL"/>
              <w:jc w:val="center"/>
            </w:pPr>
            <w:r w:rsidRPr="001F4300">
              <w:t>Band</w:t>
            </w:r>
          </w:p>
        </w:tc>
        <w:tc>
          <w:tcPr>
            <w:tcW w:w="567" w:type="dxa"/>
          </w:tcPr>
          <w:p w14:paraId="51DE0D33" w14:textId="77777777" w:rsidR="00EB1390" w:rsidRPr="001F4300" w:rsidRDefault="00EB1390" w:rsidP="00E11B07">
            <w:pPr>
              <w:pStyle w:val="TAL"/>
              <w:jc w:val="center"/>
            </w:pPr>
            <w:r w:rsidRPr="001F4300">
              <w:t>FD</w:t>
            </w:r>
          </w:p>
        </w:tc>
        <w:tc>
          <w:tcPr>
            <w:tcW w:w="712" w:type="dxa"/>
          </w:tcPr>
          <w:p w14:paraId="4EAD4321" w14:textId="77777777" w:rsidR="00EB1390" w:rsidRPr="001F4300" w:rsidRDefault="00EB1390" w:rsidP="00E11B07">
            <w:pPr>
              <w:pStyle w:val="TAL"/>
              <w:jc w:val="center"/>
            </w:pPr>
            <w:r w:rsidRPr="001F4300">
              <w:t>N/A</w:t>
            </w:r>
          </w:p>
        </w:tc>
        <w:tc>
          <w:tcPr>
            <w:tcW w:w="728" w:type="dxa"/>
          </w:tcPr>
          <w:p w14:paraId="67F52E84" w14:textId="77777777" w:rsidR="00EB1390" w:rsidRPr="001F4300" w:rsidRDefault="00EB1390" w:rsidP="00E11B07">
            <w:pPr>
              <w:pStyle w:val="TAL"/>
              <w:jc w:val="center"/>
            </w:pPr>
            <w:r w:rsidRPr="001F4300">
              <w:t>FD</w:t>
            </w:r>
          </w:p>
        </w:tc>
      </w:tr>
      <w:tr w:rsidR="00EB1390" w:rsidRPr="001F4300" w14:paraId="4ACBAA66" w14:textId="77777777" w:rsidTr="00EB1390">
        <w:trPr>
          <w:gridAfter w:val="1"/>
          <w:wAfter w:w="9" w:type="dxa"/>
          <w:cantSplit/>
          <w:tblHeader/>
        </w:trPr>
        <w:tc>
          <w:tcPr>
            <w:tcW w:w="6914" w:type="dxa"/>
          </w:tcPr>
          <w:p w14:paraId="4317F045" w14:textId="77777777" w:rsidR="00EB1390" w:rsidRPr="001F4300" w:rsidRDefault="00EB1390" w:rsidP="00E11B07">
            <w:pPr>
              <w:pStyle w:val="TAL"/>
              <w:rPr>
                <w:rFonts w:cs="Arial"/>
                <w:b/>
                <w:bCs/>
                <w:i/>
                <w:iCs/>
                <w:szCs w:val="18"/>
              </w:rPr>
            </w:pPr>
            <w:r w:rsidRPr="001F4300">
              <w:rPr>
                <w:rFonts w:cs="Arial"/>
                <w:b/>
                <w:bCs/>
                <w:i/>
                <w:iCs/>
                <w:szCs w:val="18"/>
              </w:rPr>
              <w:t>spatialRelationsSRS-Pos-r16</w:t>
            </w:r>
          </w:p>
          <w:p w14:paraId="08696960" w14:textId="77777777" w:rsidR="00EB1390" w:rsidRPr="001F4300" w:rsidRDefault="00EB1390" w:rsidP="00E11B07">
            <w:pPr>
              <w:pStyle w:val="TAL"/>
              <w:rPr>
                <w:rFonts w:cs="Arial"/>
                <w:bCs/>
                <w:iCs/>
                <w:szCs w:val="18"/>
              </w:rPr>
            </w:pPr>
            <w:r w:rsidRPr="001F4300">
              <w:rPr>
                <w:rFonts w:cs="Arial"/>
                <w:bCs/>
                <w:iCs/>
                <w:szCs w:val="18"/>
              </w:rPr>
              <w:t>Indicates whether the UE supports spatial relations for SRS for positioning. The capability signalling comprises the following parameters.</w:t>
            </w:r>
          </w:p>
          <w:p w14:paraId="4EFC4757"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3F49A8AD"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07D8C70C"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1F4300">
              <w:rPr>
                <w:rFonts w:ascii="Arial" w:hAnsi="Arial" w:cs="Arial"/>
                <w:sz w:val="18"/>
                <w:szCs w:val="18"/>
              </w:rPr>
              <w:t>AoD</w:t>
            </w:r>
            <w:proofErr w:type="spellEnd"/>
            <w:r w:rsidRPr="001F4300">
              <w:rPr>
                <w:rFonts w:ascii="Arial" w:hAnsi="Arial" w:cs="Arial"/>
                <w:sz w:val="18"/>
                <w:szCs w:val="18"/>
              </w:rPr>
              <w:t xml:space="preserve">, DL PRS Resources for DL-TDOA or DL PRS Resources for Multi-RTT defined in TS37.355 [22], or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2258D4CD"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lastRenderedPageBreak/>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44E89437"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298AD05B"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F4300">
              <w:rPr>
                <w:rFonts w:ascii="Arial" w:hAnsi="Arial" w:cs="Arial"/>
                <w:i/>
                <w:sz w:val="18"/>
                <w:szCs w:val="18"/>
              </w:rPr>
              <w:t>spatialRelation-SRS-PosBasedOnPRS-Serving-r16</w:t>
            </w:r>
            <w:r w:rsidRPr="001F4300">
              <w:rPr>
                <w:rFonts w:ascii="Arial" w:hAnsi="Arial" w:cs="Arial"/>
                <w:sz w:val="18"/>
                <w:szCs w:val="18"/>
              </w:rPr>
              <w:t>. Otherwise, the UE does not include this field;</w:t>
            </w:r>
          </w:p>
          <w:p w14:paraId="4D680CBF" w14:textId="77777777" w:rsidR="00EB1390" w:rsidRPr="001F4300" w:rsidRDefault="00EB1390" w:rsidP="00E11B07">
            <w:pPr>
              <w:pStyle w:val="TAN"/>
            </w:pPr>
            <w:r w:rsidRPr="001F4300">
              <w:t>NOTE:</w:t>
            </w:r>
            <w:r w:rsidRPr="001F4300">
              <w:rPr>
                <w:rFonts w:cs="Arial"/>
                <w:szCs w:val="18"/>
              </w:rPr>
              <w:tab/>
            </w:r>
            <w:r w:rsidRPr="001F4300">
              <w:t>A PRS from a PRS-only TP is treated as PRS from a non-serving cell.</w:t>
            </w:r>
          </w:p>
          <w:p w14:paraId="2BBDE57D" w14:textId="77777777" w:rsidR="00EB1390" w:rsidRPr="001F4300" w:rsidRDefault="00EB1390" w:rsidP="00E11B07">
            <w:pPr>
              <w:pStyle w:val="TAN"/>
            </w:pPr>
          </w:p>
        </w:tc>
        <w:tc>
          <w:tcPr>
            <w:tcW w:w="709" w:type="dxa"/>
          </w:tcPr>
          <w:p w14:paraId="2F19A7AE" w14:textId="77777777" w:rsidR="00EB1390" w:rsidRPr="001F4300" w:rsidRDefault="00EB1390" w:rsidP="00E11B07">
            <w:pPr>
              <w:pStyle w:val="TAL"/>
              <w:jc w:val="center"/>
            </w:pPr>
            <w:r w:rsidRPr="001F4300">
              <w:lastRenderedPageBreak/>
              <w:t>Band</w:t>
            </w:r>
          </w:p>
        </w:tc>
        <w:tc>
          <w:tcPr>
            <w:tcW w:w="567" w:type="dxa"/>
          </w:tcPr>
          <w:p w14:paraId="06428BB1" w14:textId="77777777" w:rsidR="00EB1390" w:rsidRPr="001F4300" w:rsidRDefault="00EB1390" w:rsidP="00E11B07">
            <w:pPr>
              <w:pStyle w:val="TAL"/>
              <w:jc w:val="center"/>
            </w:pPr>
            <w:r w:rsidRPr="001F4300">
              <w:t>No</w:t>
            </w:r>
          </w:p>
        </w:tc>
        <w:tc>
          <w:tcPr>
            <w:tcW w:w="712" w:type="dxa"/>
          </w:tcPr>
          <w:p w14:paraId="41F5B1BC" w14:textId="77777777" w:rsidR="00EB1390" w:rsidRPr="001F4300" w:rsidRDefault="00EB1390" w:rsidP="00E11B07">
            <w:pPr>
              <w:pStyle w:val="TAL"/>
              <w:jc w:val="center"/>
            </w:pPr>
            <w:r w:rsidRPr="001F4300">
              <w:t>N/A</w:t>
            </w:r>
          </w:p>
        </w:tc>
        <w:tc>
          <w:tcPr>
            <w:tcW w:w="728" w:type="dxa"/>
          </w:tcPr>
          <w:p w14:paraId="09B04820" w14:textId="77777777" w:rsidR="00EB1390" w:rsidRPr="001F4300" w:rsidRDefault="00EB1390" w:rsidP="00E11B07">
            <w:pPr>
              <w:pStyle w:val="TAL"/>
              <w:jc w:val="center"/>
            </w:pPr>
            <w:r w:rsidRPr="001F4300">
              <w:t>FR2 only</w:t>
            </w:r>
          </w:p>
        </w:tc>
      </w:tr>
      <w:tr w:rsidR="00EB1390" w:rsidRPr="001F4300" w14:paraId="6DA7DDAB" w14:textId="77777777" w:rsidTr="00EB1390">
        <w:trPr>
          <w:gridAfter w:val="1"/>
          <w:wAfter w:w="9" w:type="dxa"/>
          <w:cantSplit/>
          <w:tblHeader/>
        </w:trPr>
        <w:tc>
          <w:tcPr>
            <w:tcW w:w="6914" w:type="dxa"/>
          </w:tcPr>
          <w:p w14:paraId="0254DC6E" w14:textId="77777777" w:rsidR="00EB1390" w:rsidRPr="001F4300" w:rsidRDefault="00EB1390" w:rsidP="00E11B07">
            <w:pPr>
              <w:pStyle w:val="TAL"/>
              <w:rPr>
                <w:b/>
                <w:bCs/>
                <w:i/>
                <w:iCs/>
              </w:rPr>
            </w:pPr>
            <w:proofErr w:type="spellStart"/>
            <w:r w:rsidRPr="001F4300">
              <w:rPr>
                <w:b/>
                <w:bCs/>
                <w:i/>
                <w:iCs/>
              </w:rPr>
              <w:t>sp-BeamReportPUCCH</w:t>
            </w:r>
            <w:proofErr w:type="spellEnd"/>
          </w:p>
          <w:p w14:paraId="0C99257B" w14:textId="77777777" w:rsidR="00EB1390" w:rsidRPr="001F4300" w:rsidRDefault="00EB1390" w:rsidP="00E11B07">
            <w:pPr>
              <w:pStyle w:val="TAL"/>
            </w:pPr>
            <w:r w:rsidRPr="001F4300">
              <w:rPr>
                <w:bCs/>
                <w:iCs/>
              </w:rPr>
              <w:t>Indicates support of semi-persistent 'CRI/RSRP' or 'SSBRI/RSRP' reporting using PUCCH formats 2, 3 and 4 in one slot.</w:t>
            </w:r>
          </w:p>
        </w:tc>
        <w:tc>
          <w:tcPr>
            <w:tcW w:w="709" w:type="dxa"/>
          </w:tcPr>
          <w:p w14:paraId="6A3F9808" w14:textId="77777777" w:rsidR="00EB1390" w:rsidRPr="001F4300" w:rsidRDefault="00EB1390" w:rsidP="00E11B07">
            <w:pPr>
              <w:pStyle w:val="TAL"/>
              <w:jc w:val="center"/>
            </w:pPr>
            <w:r w:rsidRPr="001F4300">
              <w:rPr>
                <w:bCs/>
                <w:iCs/>
              </w:rPr>
              <w:t>Band</w:t>
            </w:r>
          </w:p>
        </w:tc>
        <w:tc>
          <w:tcPr>
            <w:tcW w:w="567" w:type="dxa"/>
          </w:tcPr>
          <w:p w14:paraId="24B84C28" w14:textId="77777777" w:rsidR="00EB1390" w:rsidRPr="001F4300" w:rsidRDefault="00EB1390" w:rsidP="00E11B07">
            <w:pPr>
              <w:pStyle w:val="TAL"/>
              <w:jc w:val="center"/>
            </w:pPr>
            <w:r w:rsidRPr="001F4300">
              <w:rPr>
                <w:bCs/>
                <w:iCs/>
              </w:rPr>
              <w:t>No</w:t>
            </w:r>
          </w:p>
        </w:tc>
        <w:tc>
          <w:tcPr>
            <w:tcW w:w="712" w:type="dxa"/>
          </w:tcPr>
          <w:p w14:paraId="4D4E5C3E" w14:textId="77777777" w:rsidR="00EB1390" w:rsidRPr="001F4300" w:rsidRDefault="00EB1390" w:rsidP="00E11B07">
            <w:pPr>
              <w:pStyle w:val="TAL"/>
              <w:jc w:val="center"/>
            </w:pPr>
            <w:r w:rsidRPr="001F4300">
              <w:rPr>
                <w:bCs/>
                <w:iCs/>
              </w:rPr>
              <w:t>N/A</w:t>
            </w:r>
          </w:p>
        </w:tc>
        <w:tc>
          <w:tcPr>
            <w:tcW w:w="728" w:type="dxa"/>
          </w:tcPr>
          <w:p w14:paraId="52359BD3" w14:textId="77777777" w:rsidR="00EB1390" w:rsidRPr="001F4300" w:rsidRDefault="00EB1390" w:rsidP="00E11B07">
            <w:pPr>
              <w:pStyle w:val="TAL"/>
              <w:jc w:val="center"/>
            </w:pPr>
            <w:r w:rsidRPr="001F4300">
              <w:rPr>
                <w:bCs/>
                <w:iCs/>
              </w:rPr>
              <w:t>N/A</w:t>
            </w:r>
          </w:p>
        </w:tc>
      </w:tr>
      <w:tr w:rsidR="00EB1390" w:rsidRPr="001F4300" w14:paraId="672FE3CB" w14:textId="77777777" w:rsidTr="00EB1390">
        <w:trPr>
          <w:gridAfter w:val="1"/>
          <w:wAfter w:w="9" w:type="dxa"/>
          <w:cantSplit/>
          <w:tblHeader/>
        </w:trPr>
        <w:tc>
          <w:tcPr>
            <w:tcW w:w="6914" w:type="dxa"/>
          </w:tcPr>
          <w:p w14:paraId="5BEFD82A" w14:textId="77777777" w:rsidR="00EB1390" w:rsidRPr="001F4300" w:rsidRDefault="00EB1390" w:rsidP="00E11B07">
            <w:pPr>
              <w:pStyle w:val="TAL"/>
              <w:rPr>
                <w:b/>
                <w:bCs/>
                <w:i/>
                <w:iCs/>
              </w:rPr>
            </w:pPr>
            <w:proofErr w:type="spellStart"/>
            <w:r w:rsidRPr="001F4300">
              <w:rPr>
                <w:b/>
                <w:bCs/>
                <w:i/>
                <w:iCs/>
              </w:rPr>
              <w:t>sp-BeamReportPUSCH</w:t>
            </w:r>
            <w:proofErr w:type="spellEnd"/>
          </w:p>
          <w:p w14:paraId="1B44A498" w14:textId="77777777" w:rsidR="00EB1390" w:rsidRPr="001F4300" w:rsidRDefault="00EB1390" w:rsidP="00E11B07">
            <w:pPr>
              <w:pStyle w:val="TAL"/>
            </w:pPr>
            <w:r w:rsidRPr="001F4300">
              <w:rPr>
                <w:bCs/>
                <w:iCs/>
              </w:rPr>
              <w:t>Indicates support of semi-persistent 'CRI/RSRP' or 'SSBRI/RSRP' reporting on PUSCH.</w:t>
            </w:r>
          </w:p>
        </w:tc>
        <w:tc>
          <w:tcPr>
            <w:tcW w:w="709" w:type="dxa"/>
          </w:tcPr>
          <w:p w14:paraId="336B0CD3" w14:textId="77777777" w:rsidR="00EB1390" w:rsidRPr="001F4300" w:rsidRDefault="00EB1390" w:rsidP="00E11B07">
            <w:pPr>
              <w:pStyle w:val="TAL"/>
              <w:jc w:val="center"/>
            </w:pPr>
            <w:r w:rsidRPr="001F4300">
              <w:rPr>
                <w:bCs/>
                <w:iCs/>
              </w:rPr>
              <w:t>Band</w:t>
            </w:r>
          </w:p>
        </w:tc>
        <w:tc>
          <w:tcPr>
            <w:tcW w:w="567" w:type="dxa"/>
          </w:tcPr>
          <w:p w14:paraId="2CD7B792" w14:textId="77777777" w:rsidR="00EB1390" w:rsidRPr="001F4300" w:rsidRDefault="00EB1390" w:rsidP="00E11B07">
            <w:pPr>
              <w:pStyle w:val="TAL"/>
              <w:jc w:val="center"/>
            </w:pPr>
            <w:r w:rsidRPr="001F4300">
              <w:rPr>
                <w:bCs/>
                <w:iCs/>
              </w:rPr>
              <w:t>No</w:t>
            </w:r>
          </w:p>
        </w:tc>
        <w:tc>
          <w:tcPr>
            <w:tcW w:w="712" w:type="dxa"/>
          </w:tcPr>
          <w:p w14:paraId="6AAA295D" w14:textId="77777777" w:rsidR="00EB1390" w:rsidRPr="001F4300" w:rsidRDefault="00EB1390" w:rsidP="00E11B07">
            <w:pPr>
              <w:pStyle w:val="TAL"/>
              <w:jc w:val="center"/>
            </w:pPr>
            <w:r w:rsidRPr="001F4300">
              <w:rPr>
                <w:bCs/>
                <w:iCs/>
              </w:rPr>
              <w:t>N/A</w:t>
            </w:r>
          </w:p>
        </w:tc>
        <w:tc>
          <w:tcPr>
            <w:tcW w:w="728" w:type="dxa"/>
          </w:tcPr>
          <w:p w14:paraId="1D01C003" w14:textId="77777777" w:rsidR="00EB1390" w:rsidRPr="001F4300" w:rsidRDefault="00EB1390" w:rsidP="00E11B07">
            <w:pPr>
              <w:pStyle w:val="TAL"/>
              <w:jc w:val="center"/>
            </w:pPr>
            <w:r w:rsidRPr="001F4300">
              <w:rPr>
                <w:bCs/>
                <w:iCs/>
              </w:rPr>
              <w:t>N/A</w:t>
            </w:r>
          </w:p>
        </w:tc>
      </w:tr>
      <w:tr w:rsidR="00EB1390" w:rsidRPr="001F4300" w14:paraId="48074948" w14:textId="77777777" w:rsidTr="00EB1390">
        <w:trPr>
          <w:gridAfter w:val="1"/>
          <w:wAfter w:w="9" w:type="dxa"/>
          <w:cantSplit/>
          <w:tblHeader/>
        </w:trPr>
        <w:tc>
          <w:tcPr>
            <w:tcW w:w="6914" w:type="dxa"/>
          </w:tcPr>
          <w:p w14:paraId="3342BF22" w14:textId="77777777" w:rsidR="00EB1390" w:rsidRPr="001F4300" w:rsidRDefault="00EB1390" w:rsidP="00E11B07">
            <w:pPr>
              <w:pStyle w:val="TAL"/>
              <w:rPr>
                <w:b/>
                <w:i/>
              </w:rPr>
            </w:pPr>
            <w:r w:rsidRPr="001F4300">
              <w:rPr>
                <w:b/>
                <w:i/>
              </w:rPr>
              <w:t>sps-r16</w:t>
            </w:r>
          </w:p>
          <w:p w14:paraId="22AB53C5" w14:textId="77777777" w:rsidR="00EB1390" w:rsidRPr="001F4300" w:rsidRDefault="00EB1390" w:rsidP="00E11B07">
            <w:pPr>
              <w:pStyle w:val="TAL"/>
            </w:pPr>
            <w:r w:rsidRPr="001F4300">
              <w:t>Indicates whether the UE support of up to 8 configured SPS configurations in a BWP of a serving cell and up to 32 configured SPS configurations in a cell group. This field includes the following parameters:</w:t>
            </w:r>
          </w:p>
          <w:p w14:paraId="21B96CEF"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active SPS configurations in a BWP of a serving cell.</w:t>
            </w:r>
          </w:p>
          <w:p w14:paraId="6194C16C"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active SPS configurations across all serving cells in a MAC entity, and across MCG and SCG in case of NR-DC.</w:t>
            </w:r>
          </w:p>
          <w:p w14:paraId="22CD39B5" w14:textId="77777777" w:rsidR="00EB1390" w:rsidRPr="001F4300" w:rsidRDefault="00EB1390" w:rsidP="00E11B07">
            <w:pPr>
              <w:pStyle w:val="TAL"/>
              <w:rPr>
                <w:rFonts w:cs="Arial"/>
                <w:szCs w:val="18"/>
              </w:rPr>
            </w:pPr>
            <w:r w:rsidRPr="001F4300">
              <w:rPr>
                <w:rFonts w:cs="Arial"/>
                <w:szCs w:val="18"/>
              </w:rPr>
              <w:t xml:space="preserve">The UE can include this feature only if the UE indicates supports of </w:t>
            </w:r>
            <w:proofErr w:type="spellStart"/>
            <w:r w:rsidRPr="001F4300">
              <w:rPr>
                <w:rFonts w:cs="Arial"/>
                <w:i/>
                <w:szCs w:val="18"/>
              </w:rPr>
              <w:t>downlinkSPS</w:t>
            </w:r>
            <w:proofErr w:type="spellEnd"/>
            <w:r w:rsidRPr="001F4300">
              <w:rPr>
                <w:rFonts w:cs="Arial"/>
                <w:szCs w:val="18"/>
              </w:rPr>
              <w:t>.</w:t>
            </w:r>
          </w:p>
          <w:p w14:paraId="362B96B1" w14:textId="77777777" w:rsidR="00EB1390" w:rsidRPr="001F4300" w:rsidRDefault="00EB1390" w:rsidP="00E11B07">
            <w:pPr>
              <w:pStyle w:val="TAL"/>
              <w:rPr>
                <w:rFonts w:cs="Arial"/>
                <w:szCs w:val="18"/>
              </w:rPr>
            </w:pPr>
          </w:p>
          <w:p w14:paraId="4140D825" w14:textId="77777777" w:rsidR="00EB1390" w:rsidRPr="001F4300" w:rsidRDefault="00EB1390" w:rsidP="00E11B07">
            <w:pPr>
              <w:pStyle w:val="TAL"/>
              <w:rPr>
                <w:rFonts w:cs="Arial"/>
                <w:szCs w:val="18"/>
              </w:rPr>
            </w:pPr>
            <w:r w:rsidRPr="001F4300">
              <w:rPr>
                <w:rFonts w:cs="Arial"/>
                <w:szCs w:val="18"/>
              </w:rPr>
              <w:t>NOTE:</w:t>
            </w:r>
          </w:p>
          <w:p w14:paraId="6FB0E718" w14:textId="77777777" w:rsidR="00EB1390" w:rsidRPr="001F4300" w:rsidRDefault="00EB1390" w:rsidP="00E11B07">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709E73E2"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FR1 is no greater than X1.</w:t>
            </w:r>
          </w:p>
          <w:p w14:paraId="09D0A229"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FR2 is no greater than X2.</w:t>
            </w:r>
          </w:p>
          <w:p w14:paraId="23E9B884" w14:textId="77777777" w:rsidR="00EB1390" w:rsidRPr="001F4300" w:rsidRDefault="00EB1390" w:rsidP="00E11B07">
            <w:pPr>
              <w:pStyle w:val="B1"/>
              <w:spacing w:after="0"/>
              <w:rPr>
                <w:b/>
                <w:i/>
              </w:rPr>
            </w:pPr>
            <w:r w:rsidRPr="001F4300">
              <w:rPr>
                <w:rFonts w:ascii="Arial" w:hAnsi="Arial" w:cs="Arial"/>
                <w:sz w:val="18"/>
                <w:szCs w:val="18"/>
              </w:rPr>
              <w:t>-</w:t>
            </w:r>
            <w:r w:rsidRPr="001F4300">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58586D94" w14:textId="77777777" w:rsidR="00EB1390" w:rsidRPr="001F4300" w:rsidRDefault="00EB1390" w:rsidP="00E11B07">
            <w:pPr>
              <w:pStyle w:val="TAL"/>
              <w:jc w:val="center"/>
            </w:pPr>
            <w:r w:rsidRPr="001F4300">
              <w:t>Band</w:t>
            </w:r>
          </w:p>
        </w:tc>
        <w:tc>
          <w:tcPr>
            <w:tcW w:w="567" w:type="dxa"/>
          </w:tcPr>
          <w:p w14:paraId="5370A77F" w14:textId="77777777" w:rsidR="00EB1390" w:rsidRPr="001F4300" w:rsidRDefault="00EB1390" w:rsidP="00E11B07">
            <w:pPr>
              <w:pStyle w:val="TAL"/>
              <w:jc w:val="center"/>
            </w:pPr>
            <w:r w:rsidRPr="001F4300">
              <w:t>No</w:t>
            </w:r>
          </w:p>
        </w:tc>
        <w:tc>
          <w:tcPr>
            <w:tcW w:w="712" w:type="dxa"/>
          </w:tcPr>
          <w:p w14:paraId="23D6A016" w14:textId="77777777" w:rsidR="00EB1390" w:rsidRPr="001F4300" w:rsidRDefault="00EB1390" w:rsidP="00E11B07">
            <w:pPr>
              <w:pStyle w:val="TAL"/>
              <w:jc w:val="center"/>
              <w:rPr>
                <w:bCs/>
                <w:iCs/>
              </w:rPr>
            </w:pPr>
            <w:r w:rsidRPr="001F4300">
              <w:rPr>
                <w:bCs/>
                <w:iCs/>
              </w:rPr>
              <w:t>N/A</w:t>
            </w:r>
          </w:p>
        </w:tc>
        <w:tc>
          <w:tcPr>
            <w:tcW w:w="728" w:type="dxa"/>
          </w:tcPr>
          <w:p w14:paraId="7BC82383" w14:textId="77777777" w:rsidR="00EB1390" w:rsidRPr="001F4300" w:rsidRDefault="00EB1390" w:rsidP="00E11B07">
            <w:pPr>
              <w:pStyle w:val="TAL"/>
              <w:jc w:val="center"/>
              <w:rPr>
                <w:bCs/>
                <w:iCs/>
              </w:rPr>
            </w:pPr>
            <w:r w:rsidRPr="001F4300">
              <w:rPr>
                <w:bCs/>
                <w:iCs/>
              </w:rPr>
              <w:t>N/A</w:t>
            </w:r>
          </w:p>
        </w:tc>
      </w:tr>
      <w:tr w:rsidR="00EB1390" w:rsidRPr="001F4300" w14:paraId="06928905" w14:textId="77777777" w:rsidTr="00EB1390">
        <w:trPr>
          <w:gridAfter w:val="1"/>
          <w:wAfter w:w="9" w:type="dxa"/>
          <w:cantSplit/>
          <w:tblHeader/>
        </w:trPr>
        <w:tc>
          <w:tcPr>
            <w:tcW w:w="6914" w:type="dxa"/>
          </w:tcPr>
          <w:p w14:paraId="5A933030" w14:textId="77777777" w:rsidR="00EB1390" w:rsidRPr="001F4300" w:rsidRDefault="00EB1390" w:rsidP="00E11B07">
            <w:pPr>
              <w:pStyle w:val="TAL"/>
              <w:rPr>
                <w:b/>
                <w:i/>
              </w:rPr>
            </w:pPr>
            <w:proofErr w:type="spellStart"/>
            <w:r w:rsidRPr="001F4300">
              <w:rPr>
                <w:b/>
                <w:i/>
              </w:rPr>
              <w:t>srs</w:t>
            </w:r>
            <w:proofErr w:type="spellEnd"/>
            <w:r w:rsidRPr="001F4300">
              <w:rPr>
                <w:b/>
                <w:i/>
              </w:rPr>
              <w:t>-</w:t>
            </w:r>
            <w:proofErr w:type="spellStart"/>
            <w:r w:rsidRPr="001F4300">
              <w:rPr>
                <w:b/>
                <w:i/>
              </w:rPr>
              <w:t>AssocCSI</w:t>
            </w:r>
            <w:proofErr w:type="spellEnd"/>
            <w:r w:rsidRPr="001F4300">
              <w:rPr>
                <w:b/>
                <w:i/>
              </w:rPr>
              <w:t>-RS</w:t>
            </w:r>
          </w:p>
          <w:p w14:paraId="5BAC83E4" w14:textId="77777777" w:rsidR="00EB1390" w:rsidRPr="001F4300" w:rsidRDefault="00EB1390" w:rsidP="00E11B07">
            <w:pPr>
              <w:pStyle w:val="TAL"/>
            </w:pPr>
            <w:r w:rsidRPr="001F4300">
              <w:t>Parameters for the calculation of the precoder for SRS transmission based on channel measurements using associated NZP CSI-RS resource (</w:t>
            </w:r>
            <w:proofErr w:type="spellStart"/>
            <w:r w:rsidRPr="001F4300">
              <w:t>srs</w:t>
            </w:r>
            <w:proofErr w:type="spellEnd"/>
            <w:r w:rsidRPr="001F4300">
              <w:t>-</w:t>
            </w:r>
            <w:proofErr w:type="spellStart"/>
            <w:r w:rsidRPr="001F4300">
              <w:t>AssocCSI</w:t>
            </w:r>
            <w:proofErr w:type="spellEnd"/>
            <w:r w:rsidRPr="001F4300">
              <w:t>-RS) as described in clause 6.1.1.2 of TS 38.214 [12]. UE supporting this feature shall also indicate support of non-codebook based PUSCH transmission.</w:t>
            </w:r>
          </w:p>
          <w:p w14:paraId="044CB599" w14:textId="77777777" w:rsidR="00EB1390" w:rsidRPr="001F4300" w:rsidRDefault="00EB1390" w:rsidP="00E11B07">
            <w:pPr>
              <w:pStyle w:val="TAL"/>
            </w:pPr>
            <w:r w:rsidRPr="001F4300">
              <w:rPr>
                <w:rFonts w:cs="Arial"/>
                <w:szCs w:val="18"/>
              </w:rPr>
              <w:t xml:space="preserve">This capability signalling </w:t>
            </w:r>
            <w:r w:rsidRPr="001F4300">
              <w:t>includes list of the following parameters:</w:t>
            </w:r>
          </w:p>
          <w:p w14:paraId="0DDF540D"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w:t>
            </w:r>
          </w:p>
          <w:p w14:paraId="4BA8234E"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simultaneously;</w:t>
            </w:r>
          </w:p>
          <w:p w14:paraId="0C5F441A" w14:textId="77777777" w:rsidR="00EB1390" w:rsidRPr="001F4300" w:rsidRDefault="00EB1390" w:rsidP="00E11B07">
            <w:pPr>
              <w:pStyle w:val="B1"/>
              <w:rPr>
                <w:bCs/>
                <w:iCs/>
              </w:rPr>
            </w:pPr>
            <w:r w:rsidRPr="001F4300">
              <w:rPr>
                <w:i/>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within a band simultaneously.</w:t>
            </w:r>
          </w:p>
        </w:tc>
        <w:tc>
          <w:tcPr>
            <w:tcW w:w="709" w:type="dxa"/>
          </w:tcPr>
          <w:p w14:paraId="3DC447FA" w14:textId="77777777" w:rsidR="00EB1390" w:rsidRPr="001F4300" w:rsidRDefault="00EB1390" w:rsidP="00E11B07">
            <w:pPr>
              <w:pStyle w:val="TAL"/>
              <w:jc w:val="center"/>
              <w:rPr>
                <w:bCs/>
                <w:iCs/>
              </w:rPr>
            </w:pPr>
            <w:r w:rsidRPr="001F4300">
              <w:rPr>
                <w:bCs/>
                <w:iCs/>
              </w:rPr>
              <w:t>Band</w:t>
            </w:r>
          </w:p>
        </w:tc>
        <w:tc>
          <w:tcPr>
            <w:tcW w:w="567" w:type="dxa"/>
          </w:tcPr>
          <w:p w14:paraId="2E0A13F1" w14:textId="77777777" w:rsidR="00EB1390" w:rsidRPr="001F4300" w:rsidRDefault="00EB1390" w:rsidP="00E11B07">
            <w:pPr>
              <w:pStyle w:val="TAL"/>
              <w:jc w:val="center"/>
              <w:rPr>
                <w:bCs/>
                <w:iCs/>
              </w:rPr>
            </w:pPr>
            <w:r w:rsidRPr="001F4300">
              <w:rPr>
                <w:bCs/>
                <w:iCs/>
              </w:rPr>
              <w:t>No</w:t>
            </w:r>
          </w:p>
        </w:tc>
        <w:tc>
          <w:tcPr>
            <w:tcW w:w="712" w:type="dxa"/>
          </w:tcPr>
          <w:p w14:paraId="53ABE163" w14:textId="77777777" w:rsidR="00EB1390" w:rsidRPr="001F4300" w:rsidRDefault="00EB1390" w:rsidP="00E11B07">
            <w:pPr>
              <w:pStyle w:val="TAL"/>
              <w:jc w:val="center"/>
              <w:rPr>
                <w:bCs/>
                <w:iCs/>
              </w:rPr>
            </w:pPr>
            <w:r w:rsidRPr="001F4300">
              <w:rPr>
                <w:bCs/>
                <w:iCs/>
              </w:rPr>
              <w:t>N/A</w:t>
            </w:r>
          </w:p>
        </w:tc>
        <w:tc>
          <w:tcPr>
            <w:tcW w:w="728" w:type="dxa"/>
          </w:tcPr>
          <w:p w14:paraId="03F26ED5" w14:textId="77777777" w:rsidR="00EB1390" w:rsidRPr="001F4300" w:rsidRDefault="00EB1390" w:rsidP="00E11B07">
            <w:pPr>
              <w:pStyle w:val="TAL"/>
              <w:jc w:val="center"/>
            </w:pPr>
            <w:r w:rsidRPr="001F4300">
              <w:rPr>
                <w:bCs/>
                <w:iCs/>
              </w:rPr>
              <w:t>N/A</w:t>
            </w:r>
          </w:p>
        </w:tc>
      </w:tr>
      <w:tr w:rsidR="00EB1390" w:rsidRPr="001F4300" w14:paraId="6C4445E6" w14:textId="77777777" w:rsidTr="00EB1390">
        <w:trPr>
          <w:gridAfter w:val="1"/>
          <w:wAfter w:w="9" w:type="dxa"/>
          <w:cantSplit/>
          <w:tblHeader/>
        </w:trPr>
        <w:tc>
          <w:tcPr>
            <w:tcW w:w="6914" w:type="dxa"/>
          </w:tcPr>
          <w:p w14:paraId="3E9F3BAA" w14:textId="77777777" w:rsidR="00EB1390" w:rsidRPr="001F4300" w:rsidRDefault="00EB1390" w:rsidP="00E11B07">
            <w:pPr>
              <w:pStyle w:val="TAL"/>
              <w:rPr>
                <w:b/>
                <w:i/>
              </w:rPr>
            </w:pPr>
            <w:r w:rsidRPr="001F4300">
              <w:rPr>
                <w:b/>
                <w:i/>
              </w:rPr>
              <w:t>ssb-csirs-SINR-measurement-r16</w:t>
            </w:r>
          </w:p>
          <w:p w14:paraId="7DC0C118" w14:textId="77777777" w:rsidR="00EB1390" w:rsidRPr="001F4300" w:rsidRDefault="00EB1390" w:rsidP="00E11B07">
            <w:pPr>
              <w:pStyle w:val="TAL"/>
              <w:rPr>
                <w:bCs/>
                <w:iCs/>
              </w:rPr>
            </w:pPr>
            <w:r w:rsidRPr="001F4300">
              <w:rPr>
                <w:bCs/>
                <w:iCs/>
              </w:rPr>
              <w:t>Indicates the limitations of the UE support of SSB/CSI-RS for L1-SINR measurement.</w:t>
            </w:r>
          </w:p>
          <w:p w14:paraId="66BCBBD7" w14:textId="77777777" w:rsidR="00EB1390" w:rsidRPr="001F4300" w:rsidRDefault="00EB1390" w:rsidP="00E11B07">
            <w:pPr>
              <w:pStyle w:val="TAL"/>
              <w:rPr>
                <w:bCs/>
                <w:iCs/>
              </w:rPr>
            </w:pPr>
            <w:r w:rsidRPr="001F4300">
              <w:rPr>
                <w:bCs/>
                <w:iCs/>
              </w:rPr>
              <w:t>This capability signalling includes list of the following parameters:</w:t>
            </w:r>
          </w:p>
          <w:p w14:paraId="717F0656" w14:textId="77777777" w:rsidR="00EB1390" w:rsidRPr="001F4300" w:rsidRDefault="00EB1390" w:rsidP="00E11B07">
            <w:pPr>
              <w:pStyle w:val="TAL"/>
              <w:rPr>
                <w:bCs/>
                <w:iCs/>
              </w:rPr>
            </w:pPr>
            <w:r w:rsidRPr="001F4300">
              <w:rPr>
                <w:bCs/>
                <w:iCs/>
              </w:rPr>
              <w:lastRenderedPageBreak/>
              <w:t>Per slot limitations:</w:t>
            </w:r>
          </w:p>
          <w:p w14:paraId="31230C47"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maxNumberSSB-CSIRS-OneTx-CMR-r16</w:t>
            </w:r>
            <w:r w:rsidRPr="001F4300">
              <w:rPr>
                <w:rFonts w:ascii="Arial" w:hAnsi="Arial" w:cs="Arial"/>
                <w:sz w:val="18"/>
                <w:szCs w:val="18"/>
              </w:rPr>
              <w:t xml:space="preserve"> indicates the maximum number of SSB/CSI-RS (1TX) for Channel Measurement Report</w:t>
            </w:r>
          </w:p>
          <w:p w14:paraId="289ABD29"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maxNumberCSI-IM-NZP-IMR-res-r16</w:t>
            </w:r>
            <w:r w:rsidRPr="001F4300">
              <w:rPr>
                <w:rFonts w:ascii="Arial" w:hAnsi="Arial" w:cs="Arial"/>
                <w:sz w:val="18"/>
                <w:szCs w:val="18"/>
              </w:rPr>
              <w:t xml:space="preserve"> indicates the maximum number of CSI-IM/NZP-IMR resources</w:t>
            </w:r>
          </w:p>
          <w:p w14:paraId="53579EAB"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maxNumberCSIRS-2Tx-res-r16 indicates the maximum number of CSI-RS (2TX) resources for Channel Measurement Report</w:t>
            </w:r>
          </w:p>
          <w:p w14:paraId="636ED89E" w14:textId="77777777" w:rsidR="00EB1390" w:rsidRPr="001F4300" w:rsidRDefault="00EB1390" w:rsidP="00E11B07">
            <w:pPr>
              <w:pStyle w:val="TAL"/>
              <w:rPr>
                <w:bCs/>
                <w:iCs/>
              </w:rPr>
            </w:pPr>
            <w:r w:rsidRPr="001F4300">
              <w:rPr>
                <w:bCs/>
                <w:iCs/>
              </w:rPr>
              <w:t>Memory limitations:</w:t>
            </w:r>
          </w:p>
          <w:p w14:paraId="2E78FEB7"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maxNumberSSB-CSIRS-res-r16</w:t>
            </w:r>
            <w:r w:rsidRPr="001F4300">
              <w:rPr>
                <w:rFonts w:ascii="Arial" w:hAnsi="Arial" w:cs="Arial"/>
                <w:sz w:val="18"/>
                <w:szCs w:val="18"/>
              </w:rPr>
              <w:t xml:space="preserve"> indicates the max number of SSB/CSI-RS resources as Channel Measurement Report</w:t>
            </w:r>
          </w:p>
          <w:p w14:paraId="72D079BC"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maxNumberCSI-IM-NZP-IMR-res-mem-r16</w:t>
            </w:r>
            <w:r w:rsidRPr="001F4300">
              <w:rPr>
                <w:rFonts w:ascii="Arial" w:hAnsi="Arial" w:cs="Arial"/>
                <w:sz w:val="18"/>
                <w:szCs w:val="18"/>
              </w:rPr>
              <w:t xml:space="preserve"> indicates the maximum number of CSI-IM/NZP-IMR resources</w:t>
            </w:r>
          </w:p>
          <w:p w14:paraId="42DB1789" w14:textId="77777777" w:rsidR="00EB1390" w:rsidRPr="001F4300" w:rsidRDefault="00EB1390" w:rsidP="00E11B07">
            <w:pPr>
              <w:pStyle w:val="TAL"/>
              <w:rPr>
                <w:bCs/>
                <w:iCs/>
              </w:rPr>
            </w:pPr>
            <w:r w:rsidRPr="001F4300">
              <w:rPr>
                <w:bCs/>
                <w:iCs/>
              </w:rPr>
              <w:t>Other limitations:</w:t>
            </w:r>
          </w:p>
          <w:p w14:paraId="6A22AE85"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supportedCSI-RS-Density-CMR-r16</w:t>
            </w:r>
            <w:r w:rsidRPr="001F4300">
              <w:rPr>
                <w:rFonts w:ascii="Arial" w:hAnsi="Arial" w:cs="Arial"/>
                <w:sz w:val="18"/>
                <w:szCs w:val="18"/>
              </w:rPr>
              <w:t xml:space="preserve"> indicates supported density of CSI-RS for Channel Measurement Report.</w:t>
            </w:r>
          </w:p>
          <w:p w14:paraId="4F8E16A8"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maxNumberAperiodicCSI-RS-Res-r16</w:t>
            </w:r>
            <w:r w:rsidRPr="001F4300">
              <w:rPr>
                <w:rFonts w:ascii="Arial" w:hAnsi="Arial" w:cs="Arial"/>
                <w:sz w:val="18"/>
                <w:szCs w:val="18"/>
              </w:rPr>
              <w:t xml:space="preserve"> indicates the maximum number of aperiodic CSI-RS resources across all CCs configured to measure L1-SINR (including CMR and IMR) shall not exceed MD_1</w:t>
            </w:r>
          </w:p>
          <w:p w14:paraId="19080BEB"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supportedSINR-meas</w:t>
            </w:r>
            <w:proofErr w:type="spellEnd"/>
            <w:r w:rsidRPr="001F4300">
              <w:rPr>
                <w:rFonts w:ascii="Arial" w:hAnsi="Arial" w:cs="Arial"/>
                <w:sz w:val="18"/>
                <w:szCs w:val="18"/>
              </w:rPr>
              <w:t xml:space="preserve"> indicates the supported SINR measurements.</w:t>
            </w:r>
          </w:p>
          <w:p w14:paraId="64BDE486" w14:textId="77777777" w:rsidR="00EB1390" w:rsidRPr="001F4300" w:rsidRDefault="00EB1390" w:rsidP="00E11B07">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supportedSINR-meas-r16</w:t>
            </w:r>
            <w:r w:rsidRPr="001F4300">
              <w:rPr>
                <w:rFonts w:ascii="Arial" w:hAnsi="Arial" w:cs="Arial"/>
                <w:sz w:val="18"/>
                <w:szCs w:val="18"/>
              </w:rPr>
              <w:t xml:space="preserve"> contains values {</w:t>
            </w:r>
            <w:proofErr w:type="spellStart"/>
            <w:r w:rsidRPr="001F4300">
              <w:rPr>
                <w:rFonts w:ascii="Arial" w:hAnsi="Arial" w:cs="Arial"/>
                <w:i/>
                <w:iCs/>
                <w:sz w:val="18"/>
                <w:szCs w:val="18"/>
              </w:rPr>
              <w:t>ssbWithCSI</w:t>
            </w:r>
            <w:proofErr w:type="spellEnd"/>
            <w:r w:rsidRPr="001F4300">
              <w:rPr>
                <w:rFonts w:ascii="Arial" w:hAnsi="Arial" w:cs="Arial"/>
                <w:i/>
                <w:iCs/>
                <w:sz w:val="18"/>
                <w:szCs w:val="18"/>
              </w:rPr>
              <w:t>-IM</w:t>
            </w:r>
            <w:r w:rsidRPr="001F4300">
              <w:rPr>
                <w:rFonts w:ascii="Arial" w:hAnsi="Arial" w:cs="Arial"/>
                <w:sz w:val="18"/>
                <w:szCs w:val="18"/>
              </w:rPr>
              <w:t xml:space="preserve">, </w:t>
            </w:r>
            <w:proofErr w:type="spellStart"/>
            <w:r w:rsidRPr="001F4300">
              <w:rPr>
                <w:rFonts w:ascii="Arial" w:hAnsi="Arial" w:cs="Arial"/>
                <w:i/>
                <w:iCs/>
                <w:sz w:val="18"/>
                <w:szCs w:val="18"/>
              </w:rPr>
              <w:t>ssbWithNZP</w:t>
            </w:r>
            <w:proofErr w:type="spellEnd"/>
            <w:r w:rsidRPr="001F4300">
              <w:rPr>
                <w:rFonts w:ascii="Arial" w:hAnsi="Arial" w:cs="Arial"/>
                <w:i/>
                <w:iCs/>
                <w:sz w:val="18"/>
                <w:szCs w:val="18"/>
              </w:rPr>
              <w:t>-IMR</w:t>
            </w:r>
            <w:r w:rsidRPr="001F4300">
              <w:rPr>
                <w:rFonts w:ascii="Arial" w:hAnsi="Arial" w:cs="Arial"/>
                <w:sz w:val="18"/>
                <w:szCs w:val="18"/>
              </w:rPr>
              <w:t xml:space="preserve">, </w:t>
            </w:r>
            <w:proofErr w:type="spellStart"/>
            <w:r w:rsidRPr="001F4300">
              <w:rPr>
                <w:rFonts w:ascii="Arial" w:hAnsi="Arial" w:cs="Arial"/>
                <w:i/>
                <w:iCs/>
                <w:sz w:val="18"/>
                <w:szCs w:val="18"/>
              </w:rPr>
              <w:t>csirsWithNZP</w:t>
            </w:r>
            <w:proofErr w:type="spellEnd"/>
            <w:r w:rsidRPr="001F4300">
              <w:rPr>
                <w:rFonts w:ascii="Arial" w:hAnsi="Arial" w:cs="Arial"/>
                <w:i/>
                <w:iCs/>
                <w:sz w:val="18"/>
                <w:szCs w:val="18"/>
              </w:rPr>
              <w:t>-IMR</w:t>
            </w:r>
            <w:r w:rsidRPr="001F4300">
              <w:rPr>
                <w:rFonts w:ascii="Arial" w:hAnsi="Arial" w:cs="Arial"/>
                <w:sz w:val="18"/>
                <w:szCs w:val="18"/>
              </w:rPr>
              <w:t xml:space="preserve">, </w:t>
            </w:r>
            <w:proofErr w:type="spellStart"/>
            <w:r w:rsidRPr="001F4300">
              <w:rPr>
                <w:rFonts w:ascii="Arial" w:hAnsi="Arial" w:cs="Arial"/>
                <w:i/>
                <w:iCs/>
                <w:sz w:val="18"/>
                <w:szCs w:val="18"/>
              </w:rPr>
              <w:t>csi-RSWithoutIMR</w:t>
            </w:r>
            <w:proofErr w:type="spellEnd"/>
            <w:r w:rsidRPr="001F4300">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63F4E4AF" w14:textId="77777777" w:rsidR="00EB1390" w:rsidRPr="001F4300" w:rsidRDefault="00EB1390" w:rsidP="00E11B07">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supportedSINR-meas-v1670 </w:t>
            </w:r>
            <w:r w:rsidRPr="001F4300">
              <w:rPr>
                <w:rFonts w:ascii="Arial" w:hAnsi="Arial" w:cs="Arial"/>
                <w:bCs/>
                <w:sz w:val="18"/>
                <w:szCs w:val="18"/>
              </w:rPr>
              <w:t>indicates a 4-bit bitmap {</w:t>
            </w:r>
            <w:proofErr w:type="spellStart"/>
            <w:r w:rsidRPr="001F4300">
              <w:rPr>
                <w:rFonts w:ascii="Arial" w:hAnsi="Arial" w:cs="Arial"/>
                <w:bCs/>
                <w:sz w:val="18"/>
                <w:szCs w:val="18"/>
              </w:rPr>
              <w:t>ssbWithCSI</w:t>
            </w:r>
            <w:proofErr w:type="spellEnd"/>
            <w:r w:rsidRPr="001F4300">
              <w:rPr>
                <w:rFonts w:ascii="Arial" w:hAnsi="Arial" w:cs="Arial"/>
                <w:bCs/>
                <w:sz w:val="18"/>
                <w:szCs w:val="18"/>
              </w:rPr>
              <w:t xml:space="preserve">-IM, </w:t>
            </w:r>
            <w:proofErr w:type="spellStart"/>
            <w:r w:rsidRPr="001F4300">
              <w:rPr>
                <w:rFonts w:ascii="Arial" w:hAnsi="Arial" w:cs="Arial"/>
                <w:bCs/>
                <w:sz w:val="18"/>
                <w:szCs w:val="18"/>
              </w:rPr>
              <w:t>ssbWithNZP</w:t>
            </w:r>
            <w:proofErr w:type="spellEnd"/>
            <w:r w:rsidRPr="001F4300">
              <w:rPr>
                <w:rFonts w:ascii="Arial" w:hAnsi="Arial" w:cs="Arial"/>
                <w:bCs/>
                <w:sz w:val="18"/>
                <w:szCs w:val="18"/>
              </w:rPr>
              <w:t xml:space="preserve">-IMR, </w:t>
            </w:r>
            <w:proofErr w:type="spellStart"/>
            <w:r w:rsidRPr="001F4300">
              <w:rPr>
                <w:rFonts w:ascii="Arial" w:hAnsi="Arial" w:cs="Arial"/>
                <w:bCs/>
                <w:sz w:val="18"/>
                <w:szCs w:val="18"/>
              </w:rPr>
              <w:t>csirsWithNZP</w:t>
            </w:r>
            <w:proofErr w:type="spellEnd"/>
            <w:r w:rsidRPr="001F4300">
              <w:rPr>
                <w:rFonts w:ascii="Arial" w:hAnsi="Arial" w:cs="Arial"/>
                <w:bCs/>
                <w:sz w:val="18"/>
                <w:szCs w:val="18"/>
              </w:rPr>
              <w:t xml:space="preserve">-IMR, </w:t>
            </w:r>
            <w:proofErr w:type="spellStart"/>
            <w:r w:rsidRPr="001F4300">
              <w:rPr>
                <w:rFonts w:ascii="Arial" w:hAnsi="Arial" w:cs="Arial"/>
                <w:bCs/>
                <w:sz w:val="18"/>
                <w:szCs w:val="18"/>
              </w:rPr>
              <w:t>csi-RSWithoutIMR</w:t>
            </w:r>
            <w:proofErr w:type="spellEnd"/>
            <w:r w:rsidRPr="001F4300">
              <w:rPr>
                <w:rFonts w:ascii="Arial" w:hAnsi="Arial" w:cs="Arial"/>
                <w:bCs/>
                <w:sz w:val="18"/>
                <w:szCs w:val="18"/>
              </w:rPr>
              <w:t xml:space="preserve">}, where the leftmost bit corresponds to </w:t>
            </w:r>
            <w:proofErr w:type="spellStart"/>
            <w:r w:rsidRPr="001F4300">
              <w:rPr>
                <w:rFonts w:ascii="Arial" w:hAnsi="Arial" w:cs="Arial"/>
                <w:bCs/>
                <w:sz w:val="18"/>
                <w:szCs w:val="18"/>
              </w:rPr>
              <w:t>ssbWithCSI</w:t>
            </w:r>
            <w:proofErr w:type="spellEnd"/>
            <w:r w:rsidRPr="001F4300">
              <w:rPr>
                <w:rFonts w:ascii="Arial" w:hAnsi="Arial" w:cs="Arial"/>
                <w:bCs/>
                <w:sz w:val="18"/>
                <w:szCs w:val="18"/>
              </w:rPr>
              <w:t xml:space="preserve">-IM, the next bit corresponds to </w:t>
            </w:r>
            <w:proofErr w:type="spellStart"/>
            <w:r w:rsidRPr="001F4300">
              <w:rPr>
                <w:rFonts w:ascii="Arial" w:hAnsi="Arial" w:cs="Arial"/>
                <w:bCs/>
                <w:sz w:val="18"/>
                <w:szCs w:val="18"/>
              </w:rPr>
              <w:t>ssbWithNZP</w:t>
            </w:r>
            <w:proofErr w:type="spellEnd"/>
            <w:r w:rsidRPr="001F4300">
              <w:rPr>
                <w:rFonts w:ascii="Arial" w:hAnsi="Arial" w:cs="Arial"/>
                <w:bCs/>
                <w:sz w:val="18"/>
                <w:szCs w:val="18"/>
              </w:rPr>
              <w:t xml:space="preserve">-IMR and so on. UE indicating </w:t>
            </w:r>
            <w:r w:rsidRPr="001F4300">
              <w:rPr>
                <w:rFonts w:ascii="Arial" w:hAnsi="Arial" w:cs="Arial"/>
                <w:i/>
                <w:iCs/>
                <w:sz w:val="18"/>
                <w:szCs w:val="18"/>
              </w:rPr>
              <w:t xml:space="preserve">supportedSINR-meas-v1670 </w:t>
            </w:r>
            <w:r w:rsidRPr="001F4300">
              <w:rPr>
                <w:rFonts w:ascii="Arial" w:hAnsi="Arial" w:cs="Arial"/>
                <w:bCs/>
                <w:sz w:val="18"/>
                <w:szCs w:val="18"/>
              </w:rPr>
              <w:t xml:space="preserve">shall always indicate </w:t>
            </w:r>
            <w:r w:rsidRPr="001F4300">
              <w:rPr>
                <w:rFonts w:ascii="Arial" w:hAnsi="Arial" w:cs="Arial"/>
                <w:i/>
                <w:iCs/>
                <w:sz w:val="18"/>
                <w:szCs w:val="18"/>
              </w:rPr>
              <w:t>supportedSINR-meas-r16.</w:t>
            </w:r>
          </w:p>
          <w:p w14:paraId="44F5FF04" w14:textId="77777777" w:rsidR="00EB1390" w:rsidRPr="001F4300" w:rsidRDefault="00EB1390" w:rsidP="00E11B07">
            <w:pPr>
              <w:pStyle w:val="TAL"/>
              <w:rPr>
                <w:bCs/>
                <w:iCs/>
              </w:rPr>
            </w:pPr>
            <w:r w:rsidRPr="001F4300">
              <w:rPr>
                <w:bCs/>
                <w:iCs/>
              </w:rPr>
              <w:t xml:space="preserve">UE indicating support of this feature shall also support </w:t>
            </w:r>
            <w:proofErr w:type="spellStart"/>
            <w:r w:rsidRPr="001F4300">
              <w:rPr>
                <w:i/>
              </w:rPr>
              <w:t>periodicBeamReport</w:t>
            </w:r>
            <w:proofErr w:type="spellEnd"/>
            <w:r w:rsidRPr="001F4300">
              <w:rPr>
                <w:bCs/>
                <w:iCs/>
              </w:rPr>
              <w:t xml:space="preserve"> and </w:t>
            </w:r>
            <w:proofErr w:type="spellStart"/>
            <w:r w:rsidRPr="001F4300">
              <w:rPr>
                <w:i/>
              </w:rPr>
              <w:t>aperiodicBeamReport</w:t>
            </w:r>
            <w:proofErr w:type="spellEnd"/>
            <w:r w:rsidRPr="001F4300">
              <w:rPr>
                <w:bCs/>
                <w:iCs/>
              </w:rPr>
              <w:t xml:space="preserve"> or </w:t>
            </w:r>
            <w:proofErr w:type="spellStart"/>
            <w:r w:rsidRPr="001F4300">
              <w:rPr>
                <w:i/>
              </w:rPr>
              <w:t>sp-BeamReportPUCCH</w:t>
            </w:r>
            <w:proofErr w:type="spellEnd"/>
            <w:r w:rsidRPr="001F4300">
              <w:rPr>
                <w:bCs/>
                <w:iCs/>
              </w:rPr>
              <w:t xml:space="preserve"> and</w:t>
            </w:r>
            <w:r w:rsidRPr="001F4300">
              <w:rPr>
                <w:i/>
              </w:rPr>
              <w:t xml:space="preserve"> </w:t>
            </w:r>
            <w:proofErr w:type="spellStart"/>
            <w:r w:rsidRPr="001F4300">
              <w:rPr>
                <w:i/>
              </w:rPr>
              <w:t>sp-BeamReportPUSCH</w:t>
            </w:r>
            <w:proofErr w:type="spellEnd"/>
            <w:r w:rsidRPr="001F4300">
              <w:rPr>
                <w:i/>
              </w:rPr>
              <w:t>.</w:t>
            </w:r>
            <w:r w:rsidRPr="001F4300">
              <w:rPr>
                <w:bCs/>
                <w:iCs/>
              </w:rPr>
              <w:t xml:space="preserve"> UE indicating support of</w:t>
            </w:r>
            <w:r w:rsidRPr="001F4300">
              <w:t xml:space="preserve"> </w:t>
            </w:r>
            <w:r w:rsidRPr="001F4300">
              <w:rPr>
                <w:bCs/>
                <w:i/>
              </w:rPr>
              <w:t>ssb-csirs-SINR-measurement-r16</w:t>
            </w:r>
            <w:r w:rsidRPr="001F4300">
              <w:rPr>
                <w:bCs/>
                <w:iCs/>
              </w:rPr>
              <w:t xml:space="preserve"> shall support periodic and aperiodic L1-SINR report.</w:t>
            </w:r>
          </w:p>
          <w:p w14:paraId="2C451672" w14:textId="77777777" w:rsidR="00EB1390" w:rsidRPr="001F4300" w:rsidRDefault="00EB1390" w:rsidP="00E11B07">
            <w:pPr>
              <w:pStyle w:val="TAL"/>
              <w:rPr>
                <w:bCs/>
                <w:iCs/>
              </w:rPr>
            </w:pPr>
          </w:p>
          <w:p w14:paraId="717ACCA8" w14:textId="77777777" w:rsidR="00EB1390" w:rsidRPr="001F4300" w:rsidRDefault="00EB1390" w:rsidP="00E11B07">
            <w:pPr>
              <w:pStyle w:val="TAN"/>
            </w:pPr>
            <w:r w:rsidRPr="001F4300">
              <w:t>NOTE 1:</w:t>
            </w:r>
            <w:r w:rsidRPr="001F4300">
              <w:tab/>
              <w:t>The reference slot duration is the shortest slot duration defined for the frequency range where the reported band belongs.</w:t>
            </w:r>
          </w:p>
          <w:p w14:paraId="0F0A408C" w14:textId="77777777" w:rsidR="00EB1390" w:rsidRPr="001F4300" w:rsidRDefault="00EB1390" w:rsidP="00E11B07">
            <w:pPr>
              <w:pStyle w:val="TAN"/>
              <w:rPr>
                <w:rFonts w:cs="Arial"/>
                <w:szCs w:val="18"/>
              </w:rPr>
            </w:pPr>
            <w:r w:rsidRPr="001F4300">
              <w:rPr>
                <w:rFonts w:cs="Arial"/>
                <w:szCs w:val="18"/>
              </w:rPr>
              <w:t>NOTE 2:</w:t>
            </w:r>
            <w:r w:rsidRPr="001F4300">
              <w:tab/>
            </w:r>
            <w:r w:rsidRPr="001F4300">
              <w:rPr>
                <w:rFonts w:cs="Arial"/>
                <w:szCs w:val="18"/>
              </w:rPr>
              <w:t xml:space="preserve">For </w:t>
            </w:r>
            <w:r w:rsidRPr="001F4300">
              <w:rPr>
                <w:rFonts w:cs="Arial"/>
                <w:i/>
                <w:iCs/>
                <w:szCs w:val="18"/>
              </w:rPr>
              <w:t>maxNumberSSB-CSIRS-res-r16</w:t>
            </w:r>
            <w:r w:rsidRPr="001F4300">
              <w:rPr>
                <w:rFonts w:cs="Arial"/>
                <w:szCs w:val="18"/>
              </w:rPr>
              <w:t xml:space="preserve"> and </w:t>
            </w:r>
            <w:r w:rsidRPr="001F4300">
              <w:rPr>
                <w:rFonts w:cs="Arial"/>
                <w:i/>
                <w:iCs/>
                <w:szCs w:val="18"/>
              </w:rPr>
              <w:t>maxNumberCSI-IM-NZP-IMR-res-mem-r16</w:t>
            </w:r>
            <w:r w:rsidRPr="001F4300">
              <w:rPr>
                <w:rFonts w:cs="Arial"/>
                <w:szCs w:val="18"/>
              </w:rPr>
              <w:t xml:space="preserve"> the configured CSI-RS resources for both active and inactive BWPs are counted.</w:t>
            </w:r>
          </w:p>
          <w:p w14:paraId="175AE38C" w14:textId="77777777" w:rsidR="00EB1390" w:rsidRPr="001F4300" w:rsidRDefault="00EB1390" w:rsidP="00E11B07">
            <w:pPr>
              <w:pStyle w:val="TAN"/>
              <w:rPr>
                <w:rFonts w:cs="Arial"/>
                <w:szCs w:val="18"/>
              </w:rPr>
            </w:pPr>
            <w:r w:rsidRPr="001F4300">
              <w:rPr>
                <w:rFonts w:cs="Arial"/>
                <w:szCs w:val="18"/>
              </w:rPr>
              <w:t>NOTE 3:</w:t>
            </w:r>
            <w:r w:rsidRPr="001F4300">
              <w:tab/>
            </w:r>
            <w:r w:rsidRPr="001F4300">
              <w:rPr>
                <w:rFonts w:cs="Arial"/>
                <w:szCs w:val="18"/>
              </w:rPr>
              <w:t xml:space="preserve">For </w:t>
            </w:r>
            <w:r w:rsidRPr="001F4300">
              <w:rPr>
                <w:rFonts w:cs="Arial"/>
                <w:i/>
                <w:iCs/>
                <w:szCs w:val="18"/>
              </w:rPr>
              <w:t>maxNumberSSB-CSIRS-OneTx-CMR-r16, maxNumberCSI-IM-NZP-IMR-res-r16</w:t>
            </w:r>
            <w:r w:rsidRPr="001F4300">
              <w:rPr>
                <w:rFonts w:cs="Arial"/>
                <w:szCs w:val="18"/>
              </w:rPr>
              <w:t xml:space="preserve"> and </w:t>
            </w:r>
            <w:r w:rsidRPr="001F4300">
              <w:rPr>
                <w:rFonts w:cs="Arial"/>
                <w:i/>
                <w:iCs/>
                <w:szCs w:val="18"/>
              </w:rPr>
              <w:t>maxNumberCSIRS-2Tx-res-r16</w:t>
            </w:r>
            <w:r w:rsidRPr="001F4300">
              <w:rPr>
                <w:rFonts w:cs="Arial"/>
                <w:szCs w:val="18"/>
              </w:rPr>
              <w:t>, CSI-RS resources configured as CMR without dedicated IMR are counted both as CMR and IMR.</w:t>
            </w:r>
          </w:p>
          <w:p w14:paraId="14D83D8A" w14:textId="77777777" w:rsidR="00EB1390" w:rsidRPr="001F4300" w:rsidRDefault="00EB1390" w:rsidP="00E11B07">
            <w:pPr>
              <w:pStyle w:val="TAN"/>
              <w:rPr>
                <w:rFonts w:cs="Arial"/>
                <w:szCs w:val="18"/>
              </w:rPr>
            </w:pPr>
            <w:r w:rsidRPr="001F4300">
              <w:rPr>
                <w:rFonts w:cs="Arial"/>
                <w:szCs w:val="18"/>
              </w:rPr>
              <w:t>NOTE 4:</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a SSB/CSI-RS resource is counted within the duration of a reference slot in which the corresponding reference signals are transmitted.</w:t>
            </w:r>
          </w:p>
          <w:p w14:paraId="46BD9C24" w14:textId="77777777" w:rsidR="00EB1390" w:rsidRPr="001F4300" w:rsidRDefault="00EB1390" w:rsidP="00E11B07">
            <w:pPr>
              <w:pStyle w:val="TAN"/>
              <w:rPr>
                <w:rFonts w:cs="Arial"/>
                <w:szCs w:val="18"/>
              </w:rPr>
            </w:pPr>
            <w:r w:rsidRPr="001F4300">
              <w:rPr>
                <w:rFonts w:cs="Arial"/>
                <w:szCs w:val="18"/>
              </w:rPr>
              <w:t>NOTE 5:</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xml:space="preserve">, if one resource used for L1-SINR measurement is referred N times by one or more CSI reporting settings with </w:t>
            </w:r>
            <w:r w:rsidRPr="001F4300">
              <w:rPr>
                <w:rFonts w:cs="Arial"/>
                <w:i/>
                <w:iCs/>
                <w:szCs w:val="18"/>
              </w:rPr>
              <w:t xml:space="preserve">reportQuantity-r16 </w:t>
            </w:r>
            <w:r w:rsidRPr="001F4300">
              <w:rPr>
                <w:rFonts w:cs="Arial"/>
                <w:szCs w:val="18"/>
              </w:rPr>
              <w:t xml:space="preserve">= </w:t>
            </w:r>
            <w:r w:rsidRPr="001F4300">
              <w:rPr>
                <w:rFonts w:cs="Arial"/>
                <w:i/>
                <w:iCs/>
                <w:szCs w:val="18"/>
              </w:rPr>
              <w:t>ssb-Index-SINR-r16</w:t>
            </w:r>
            <w:r w:rsidRPr="001F4300">
              <w:rPr>
                <w:rFonts w:cs="Arial"/>
                <w:szCs w:val="18"/>
              </w:rPr>
              <w:t xml:space="preserve"> or </w:t>
            </w:r>
            <w:r w:rsidRPr="001F4300">
              <w:rPr>
                <w:rFonts w:cs="Arial"/>
                <w:i/>
                <w:iCs/>
                <w:szCs w:val="18"/>
              </w:rPr>
              <w:t>cri-SINR-r16</w:t>
            </w:r>
            <w:r w:rsidRPr="001F4300">
              <w:rPr>
                <w:rFonts w:cs="Arial"/>
                <w:szCs w:val="18"/>
              </w:rPr>
              <w:t>, it is counted N times.</w:t>
            </w:r>
          </w:p>
          <w:p w14:paraId="731BF614" w14:textId="77777777" w:rsidR="00EB1390" w:rsidRPr="001F4300" w:rsidRDefault="00EB1390" w:rsidP="00E11B07">
            <w:pPr>
              <w:pStyle w:val="TAN"/>
              <w:rPr>
                <w:b/>
                <w:i/>
              </w:rPr>
            </w:pPr>
            <w:r w:rsidRPr="001F4300">
              <w:rPr>
                <w:rFonts w:cs="Arial"/>
                <w:szCs w:val="18"/>
              </w:rPr>
              <w:t>NOTE 6:</w:t>
            </w:r>
            <w:r w:rsidRPr="001F4300">
              <w:tab/>
            </w:r>
            <w:r w:rsidRPr="001F4300">
              <w:rPr>
                <w:rFonts w:cs="Arial"/>
                <w:szCs w:val="18"/>
              </w:rPr>
              <w:t xml:space="preserve">If more than one type of SINR measurement is indicated in </w:t>
            </w:r>
            <w:r w:rsidRPr="001F4300">
              <w:rPr>
                <w:rFonts w:cs="Arial"/>
                <w:i/>
                <w:iCs/>
                <w:szCs w:val="18"/>
              </w:rPr>
              <w:t>supportedSINR-meas-v1670</w:t>
            </w:r>
            <w:r w:rsidRPr="001F4300">
              <w:rPr>
                <w:rFonts w:cs="Arial"/>
                <w:szCs w:val="18"/>
              </w:rPr>
              <w:t xml:space="preserve">, it is left to UE implementation which SINR measurement to indicate in </w:t>
            </w:r>
            <w:r w:rsidRPr="001F4300">
              <w:rPr>
                <w:rFonts w:cs="Arial"/>
                <w:i/>
                <w:iCs/>
                <w:szCs w:val="18"/>
              </w:rPr>
              <w:t>supportedSINR-meas-r16</w:t>
            </w:r>
            <w:r w:rsidRPr="001F4300">
              <w:rPr>
                <w:rFonts w:cs="Arial"/>
                <w:szCs w:val="18"/>
              </w:rPr>
              <w:t>.</w:t>
            </w:r>
          </w:p>
        </w:tc>
        <w:tc>
          <w:tcPr>
            <w:tcW w:w="709" w:type="dxa"/>
          </w:tcPr>
          <w:p w14:paraId="12BC57C7" w14:textId="77777777" w:rsidR="00EB1390" w:rsidRPr="001F4300" w:rsidRDefault="00EB1390" w:rsidP="00E11B07">
            <w:pPr>
              <w:pStyle w:val="TAL"/>
              <w:jc w:val="center"/>
              <w:rPr>
                <w:bCs/>
                <w:iCs/>
              </w:rPr>
            </w:pPr>
            <w:r w:rsidRPr="001F4300">
              <w:rPr>
                <w:bCs/>
                <w:iCs/>
              </w:rPr>
              <w:lastRenderedPageBreak/>
              <w:t>Band</w:t>
            </w:r>
          </w:p>
        </w:tc>
        <w:tc>
          <w:tcPr>
            <w:tcW w:w="567" w:type="dxa"/>
          </w:tcPr>
          <w:p w14:paraId="5E80202B" w14:textId="77777777" w:rsidR="00EB1390" w:rsidRPr="001F4300" w:rsidRDefault="00EB1390" w:rsidP="00E11B07">
            <w:pPr>
              <w:pStyle w:val="TAL"/>
              <w:jc w:val="center"/>
              <w:rPr>
                <w:bCs/>
                <w:iCs/>
              </w:rPr>
            </w:pPr>
            <w:r w:rsidRPr="001F4300">
              <w:rPr>
                <w:bCs/>
                <w:iCs/>
              </w:rPr>
              <w:t>No</w:t>
            </w:r>
          </w:p>
        </w:tc>
        <w:tc>
          <w:tcPr>
            <w:tcW w:w="712" w:type="dxa"/>
          </w:tcPr>
          <w:p w14:paraId="745EF845" w14:textId="77777777" w:rsidR="00EB1390" w:rsidRPr="001F4300" w:rsidRDefault="00EB1390" w:rsidP="00E11B07">
            <w:pPr>
              <w:pStyle w:val="TAL"/>
              <w:jc w:val="center"/>
              <w:rPr>
                <w:bCs/>
                <w:iCs/>
              </w:rPr>
            </w:pPr>
            <w:r w:rsidRPr="001F4300">
              <w:rPr>
                <w:bCs/>
                <w:iCs/>
              </w:rPr>
              <w:t>N/A</w:t>
            </w:r>
          </w:p>
        </w:tc>
        <w:tc>
          <w:tcPr>
            <w:tcW w:w="728" w:type="dxa"/>
          </w:tcPr>
          <w:p w14:paraId="7A67696C" w14:textId="77777777" w:rsidR="00EB1390" w:rsidRPr="001F4300" w:rsidRDefault="00EB1390" w:rsidP="00E11B07">
            <w:pPr>
              <w:pStyle w:val="TAL"/>
              <w:jc w:val="center"/>
              <w:rPr>
                <w:bCs/>
                <w:iCs/>
              </w:rPr>
            </w:pPr>
            <w:r w:rsidRPr="001F4300">
              <w:rPr>
                <w:bCs/>
                <w:iCs/>
              </w:rPr>
              <w:t>N/A</w:t>
            </w:r>
          </w:p>
        </w:tc>
      </w:tr>
      <w:tr w:rsidR="00EB1390" w:rsidRPr="001F4300" w14:paraId="5B33A292" w14:textId="77777777" w:rsidTr="00EB1390">
        <w:trPr>
          <w:gridAfter w:val="1"/>
          <w:wAfter w:w="9" w:type="dxa"/>
          <w:cantSplit/>
          <w:tblHeader/>
        </w:trPr>
        <w:tc>
          <w:tcPr>
            <w:tcW w:w="6914" w:type="dxa"/>
          </w:tcPr>
          <w:p w14:paraId="123A7787" w14:textId="77777777" w:rsidR="00EB1390" w:rsidRPr="001F4300" w:rsidRDefault="00EB1390" w:rsidP="00E11B07">
            <w:pPr>
              <w:pStyle w:val="TAL"/>
              <w:rPr>
                <w:b/>
                <w:i/>
              </w:rPr>
            </w:pPr>
            <w:r w:rsidRPr="001F4300">
              <w:rPr>
                <w:b/>
                <w:i/>
              </w:rPr>
              <w:t>support64CandidateBeamRS-BFR-r16</w:t>
            </w:r>
          </w:p>
          <w:p w14:paraId="680829F7" w14:textId="77777777" w:rsidR="00EB1390" w:rsidRPr="001F4300" w:rsidRDefault="00EB1390" w:rsidP="00E11B07">
            <w:pPr>
              <w:pStyle w:val="TAL"/>
              <w:rPr>
                <w:b/>
                <w:i/>
              </w:rPr>
            </w:pPr>
            <w:r w:rsidRPr="001F4300">
              <w:rPr>
                <w:bCs/>
                <w:iCs/>
              </w:rPr>
              <w:t xml:space="preserve">Indicates UE support of configuring maximum 64 candidate beam RSs per BWP per CC. UE indicating support of this feature shall also indicate support of </w:t>
            </w:r>
            <w:proofErr w:type="spellStart"/>
            <w:r w:rsidRPr="001F4300">
              <w:rPr>
                <w:i/>
              </w:rPr>
              <w:t>maxNumberCSI</w:t>
            </w:r>
            <w:proofErr w:type="spellEnd"/>
            <w:r w:rsidRPr="001F4300">
              <w:rPr>
                <w:i/>
              </w:rPr>
              <w:t xml:space="preserve">-RS-BFD, </w:t>
            </w:r>
            <w:proofErr w:type="spellStart"/>
            <w:r w:rsidRPr="001F4300">
              <w:rPr>
                <w:i/>
              </w:rPr>
              <w:t>maxNumberSSB</w:t>
            </w:r>
            <w:proofErr w:type="spellEnd"/>
            <w:r w:rsidRPr="001F4300">
              <w:rPr>
                <w:i/>
              </w:rPr>
              <w:t xml:space="preserve">-BFD </w:t>
            </w:r>
            <w:r w:rsidRPr="001F4300">
              <w:rPr>
                <w:iCs/>
              </w:rPr>
              <w:t>and</w:t>
            </w:r>
            <w:r w:rsidRPr="001F4300">
              <w:rPr>
                <w:i/>
              </w:rPr>
              <w:t xml:space="preserve"> </w:t>
            </w:r>
            <w:proofErr w:type="spellStart"/>
            <w:r w:rsidRPr="001F4300">
              <w:rPr>
                <w:i/>
              </w:rPr>
              <w:t>maxNumberCSI</w:t>
            </w:r>
            <w:proofErr w:type="spellEnd"/>
            <w:r w:rsidRPr="001F4300">
              <w:rPr>
                <w:i/>
              </w:rPr>
              <w:t>-RS-SSB-CBD.</w:t>
            </w:r>
          </w:p>
        </w:tc>
        <w:tc>
          <w:tcPr>
            <w:tcW w:w="709" w:type="dxa"/>
          </w:tcPr>
          <w:p w14:paraId="1C3EE437" w14:textId="77777777" w:rsidR="00EB1390" w:rsidRPr="001F4300" w:rsidRDefault="00EB1390" w:rsidP="00E11B07">
            <w:pPr>
              <w:pStyle w:val="TAL"/>
              <w:jc w:val="center"/>
              <w:rPr>
                <w:bCs/>
                <w:iCs/>
              </w:rPr>
            </w:pPr>
            <w:r w:rsidRPr="001F4300">
              <w:rPr>
                <w:bCs/>
                <w:iCs/>
              </w:rPr>
              <w:t>Band</w:t>
            </w:r>
          </w:p>
        </w:tc>
        <w:tc>
          <w:tcPr>
            <w:tcW w:w="567" w:type="dxa"/>
          </w:tcPr>
          <w:p w14:paraId="33C5D2A5" w14:textId="77777777" w:rsidR="00EB1390" w:rsidRPr="001F4300" w:rsidRDefault="00EB1390" w:rsidP="00E11B07">
            <w:pPr>
              <w:pStyle w:val="TAL"/>
              <w:jc w:val="center"/>
              <w:rPr>
                <w:bCs/>
                <w:iCs/>
              </w:rPr>
            </w:pPr>
            <w:r w:rsidRPr="001F4300">
              <w:rPr>
                <w:bCs/>
                <w:iCs/>
              </w:rPr>
              <w:t>No</w:t>
            </w:r>
          </w:p>
        </w:tc>
        <w:tc>
          <w:tcPr>
            <w:tcW w:w="712" w:type="dxa"/>
          </w:tcPr>
          <w:p w14:paraId="472ED46A" w14:textId="77777777" w:rsidR="00EB1390" w:rsidRPr="001F4300" w:rsidRDefault="00EB1390" w:rsidP="00E11B07">
            <w:pPr>
              <w:pStyle w:val="TAL"/>
              <w:jc w:val="center"/>
              <w:rPr>
                <w:bCs/>
                <w:iCs/>
              </w:rPr>
            </w:pPr>
            <w:r w:rsidRPr="001F4300">
              <w:rPr>
                <w:bCs/>
                <w:iCs/>
              </w:rPr>
              <w:t>N/A</w:t>
            </w:r>
          </w:p>
        </w:tc>
        <w:tc>
          <w:tcPr>
            <w:tcW w:w="728" w:type="dxa"/>
          </w:tcPr>
          <w:p w14:paraId="6A97C37E" w14:textId="77777777" w:rsidR="00EB1390" w:rsidRPr="001F4300" w:rsidRDefault="00EB1390" w:rsidP="00E11B07">
            <w:pPr>
              <w:pStyle w:val="TAL"/>
              <w:jc w:val="center"/>
              <w:rPr>
                <w:bCs/>
                <w:iCs/>
              </w:rPr>
            </w:pPr>
            <w:r w:rsidRPr="001F4300">
              <w:rPr>
                <w:bCs/>
                <w:iCs/>
              </w:rPr>
              <w:t>N/A</w:t>
            </w:r>
          </w:p>
        </w:tc>
      </w:tr>
      <w:tr w:rsidR="00EB1390" w:rsidRPr="001F4300" w14:paraId="26F4880F" w14:textId="77777777" w:rsidTr="00EB1390">
        <w:trPr>
          <w:gridAfter w:val="1"/>
          <w:wAfter w:w="9" w:type="dxa"/>
          <w:cantSplit/>
          <w:tblHeader/>
        </w:trPr>
        <w:tc>
          <w:tcPr>
            <w:tcW w:w="6914" w:type="dxa"/>
          </w:tcPr>
          <w:p w14:paraId="66F0A729" w14:textId="77777777" w:rsidR="00EB1390" w:rsidRPr="001F4300" w:rsidRDefault="00EB1390" w:rsidP="00E11B07">
            <w:pPr>
              <w:pStyle w:val="TAL"/>
            </w:pPr>
            <w:r w:rsidRPr="001F4300">
              <w:rPr>
                <w:b/>
                <w:bCs/>
                <w:i/>
                <w:iCs/>
              </w:rPr>
              <w:t>supportCodeWordSoftCombining-r16</w:t>
            </w:r>
          </w:p>
          <w:p w14:paraId="3949ADDB" w14:textId="77777777" w:rsidR="00EB1390" w:rsidRPr="001F4300" w:rsidRDefault="00EB1390" w:rsidP="00E11B07">
            <w:pPr>
              <w:pStyle w:val="TAL"/>
              <w:rPr>
                <w:b/>
                <w:i/>
              </w:rPr>
            </w:pPr>
            <w:r w:rsidRPr="001F4300">
              <w:t xml:space="preserve">Indicates whether UE supports codeword soft combining for </w:t>
            </w:r>
            <w:proofErr w:type="spellStart"/>
            <w:r w:rsidRPr="001F4300">
              <w:t>FDMSchemeB</w:t>
            </w:r>
            <w:proofErr w:type="spellEnd"/>
            <w:r w:rsidRPr="001F4300">
              <w:t xml:space="preserve">. UE indicates support of this feature depends on whether the </w:t>
            </w:r>
            <w:r w:rsidRPr="001F4300">
              <w:rPr>
                <w:i/>
                <w:iCs/>
              </w:rPr>
              <w:t>supportFDM-SchemeB-r16</w:t>
            </w:r>
            <w:r w:rsidRPr="001F4300">
              <w:t xml:space="preserve"> is also supported.</w:t>
            </w:r>
          </w:p>
        </w:tc>
        <w:tc>
          <w:tcPr>
            <w:tcW w:w="709" w:type="dxa"/>
          </w:tcPr>
          <w:p w14:paraId="5A9F7BDB" w14:textId="77777777" w:rsidR="00EB1390" w:rsidRPr="001F4300" w:rsidRDefault="00EB1390" w:rsidP="00E11B07">
            <w:pPr>
              <w:pStyle w:val="TAL"/>
              <w:jc w:val="center"/>
              <w:rPr>
                <w:bCs/>
                <w:iCs/>
              </w:rPr>
            </w:pPr>
            <w:r w:rsidRPr="001F4300">
              <w:rPr>
                <w:bCs/>
                <w:iCs/>
              </w:rPr>
              <w:t>Band</w:t>
            </w:r>
          </w:p>
        </w:tc>
        <w:tc>
          <w:tcPr>
            <w:tcW w:w="567" w:type="dxa"/>
          </w:tcPr>
          <w:p w14:paraId="335F5D79" w14:textId="77777777" w:rsidR="00EB1390" w:rsidRPr="001F4300" w:rsidRDefault="00EB1390" w:rsidP="00E11B07">
            <w:pPr>
              <w:pStyle w:val="TAL"/>
              <w:jc w:val="center"/>
              <w:rPr>
                <w:bCs/>
                <w:iCs/>
              </w:rPr>
            </w:pPr>
            <w:r w:rsidRPr="001F4300">
              <w:rPr>
                <w:bCs/>
                <w:iCs/>
              </w:rPr>
              <w:t>No</w:t>
            </w:r>
          </w:p>
        </w:tc>
        <w:tc>
          <w:tcPr>
            <w:tcW w:w="712" w:type="dxa"/>
          </w:tcPr>
          <w:p w14:paraId="6C91A76C" w14:textId="77777777" w:rsidR="00EB1390" w:rsidRPr="001F4300" w:rsidRDefault="00EB1390" w:rsidP="00E11B07">
            <w:pPr>
              <w:pStyle w:val="TAL"/>
              <w:jc w:val="center"/>
              <w:rPr>
                <w:bCs/>
                <w:iCs/>
              </w:rPr>
            </w:pPr>
            <w:r w:rsidRPr="001F4300">
              <w:rPr>
                <w:bCs/>
                <w:iCs/>
              </w:rPr>
              <w:t>N/A</w:t>
            </w:r>
          </w:p>
        </w:tc>
        <w:tc>
          <w:tcPr>
            <w:tcW w:w="728" w:type="dxa"/>
          </w:tcPr>
          <w:p w14:paraId="2AD0CA7B" w14:textId="77777777" w:rsidR="00EB1390" w:rsidRPr="001F4300" w:rsidRDefault="00EB1390" w:rsidP="00E11B07">
            <w:pPr>
              <w:pStyle w:val="TAL"/>
              <w:jc w:val="center"/>
              <w:rPr>
                <w:bCs/>
                <w:iCs/>
              </w:rPr>
            </w:pPr>
            <w:r w:rsidRPr="001F4300">
              <w:rPr>
                <w:bCs/>
                <w:iCs/>
              </w:rPr>
              <w:t>N/A</w:t>
            </w:r>
          </w:p>
        </w:tc>
      </w:tr>
      <w:tr w:rsidR="00EB1390" w:rsidRPr="001F4300" w14:paraId="6576CBD8" w14:textId="77777777" w:rsidTr="00EB1390">
        <w:trPr>
          <w:gridAfter w:val="1"/>
          <w:wAfter w:w="9" w:type="dxa"/>
          <w:cantSplit/>
          <w:tblHeader/>
        </w:trPr>
        <w:tc>
          <w:tcPr>
            <w:tcW w:w="6914" w:type="dxa"/>
          </w:tcPr>
          <w:p w14:paraId="0E1463D8" w14:textId="77777777" w:rsidR="00EB1390" w:rsidRPr="001F4300" w:rsidRDefault="00EB1390" w:rsidP="00E11B07">
            <w:pPr>
              <w:pStyle w:val="TAL"/>
              <w:rPr>
                <w:b/>
                <w:bCs/>
                <w:i/>
                <w:iCs/>
              </w:rPr>
            </w:pPr>
            <w:r w:rsidRPr="001F4300">
              <w:rPr>
                <w:b/>
                <w:bCs/>
                <w:i/>
                <w:iCs/>
              </w:rPr>
              <w:t>supportFDM-SchemeA-r16</w:t>
            </w:r>
          </w:p>
          <w:p w14:paraId="3F471861" w14:textId="77777777" w:rsidR="00EB1390" w:rsidRPr="001F4300" w:rsidRDefault="00EB1390" w:rsidP="00E11B07">
            <w:pPr>
              <w:pStyle w:val="TAL"/>
              <w:rPr>
                <w:b/>
                <w:i/>
              </w:rPr>
            </w:pPr>
            <w:r w:rsidRPr="001F4300">
              <w:rPr>
                <w:bCs/>
                <w:iCs/>
              </w:rPr>
              <w:lastRenderedPageBreak/>
              <w:t xml:space="preserve">Indicates whether UE supports single DCI based </w:t>
            </w:r>
            <w:proofErr w:type="spellStart"/>
            <w:r w:rsidRPr="001F4300">
              <w:rPr>
                <w:bCs/>
                <w:iCs/>
              </w:rPr>
              <w:t>FDMSchemeA</w:t>
            </w:r>
            <w:proofErr w:type="spellEnd"/>
            <w:r w:rsidRPr="001F4300">
              <w:rPr>
                <w:bCs/>
                <w:iCs/>
              </w:rPr>
              <w:t>.</w:t>
            </w:r>
          </w:p>
        </w:tc>
        <w:tc>
          <w:tcPr>
            <w:tcW w:w="709" w:type="dxa"/>
          </w:tcPr>
          <w:p w14:paraId="257F22F2" w14:textId="77777777" w:rsidR="00EB1390" w:rsidRPr="001F4300" w:rsidRDefault="00EB1390" w:rsidP="00E11B07">
            <w:pPr>
              <w:pStyle w:val="TAL"/>
              <w:jc w:val="center"/>
              <w:rPr>
                <w:bCs/>
                <w:iCs/>
              </w:rPr>
            </w:pPr>
            <w:r w:rsidRPr="001F4300">
              <w:rPr>
                <w:bCs/>
                <w:iCs/>
              </w:rPr>
              <w:lastRenderedPageBreak/>
              <w:t>Band</w:t>
            </w:r>
          </w:p>
        </w:tc>
        <w:tc>
          <w:tcPr>
            <w:tcW w:w="567" w:type="dxa"/>
          </w:tcPr>
          <w:p w14:paraId="196C725C" w14:textId="77777777" w:rsidR="00EB1390" w:rsidRPr="001F4300" w:rsidRDefault="00EB1390" w:rsidP="00E11B07">
            <w:pPr>
              <w:pStyle w:val="TAL"/>
              <w:jc w:val="center"/>
              <w:rPr>
                <w:bCs/>
                <w:iCs/>
              </w:rPr>
            </w:pPr>
            <w:r w:rsidRPr="001F4300">
              <w:rPr>
                <w:bCs/>
                <w:iCs/>
              </w:rPr>
              <w:t>No</w:t>
            </w:r>
          </w:p>
        </w:tc>
        <w:tc>
          <w:tcPr>
            <w:tcW w:w="712" w:type="dxa"/>
          </w:tcPr>
          <w:p w14:paraId="706C0218" w14:textId="77777777" w:rsidR="00EB1390" w:rsidRPr="001F4300" w:rsidRDefault="00EB1390" w:rsidP="00E11B07">
            <w:pPr>
              <w:pStyle w:val="TAL"/>
              <w:jc w:val="center"/>
              <w:rPr>
                <w:bCs/>
                <w:iCs/>
              </w:rPr>
            </w:pPr>
            <w:r w:rsidRPr="001F4300">
              <w:rPr>
                <w:bCs/>
                <w:iCs/>
              </w:rPr>
              <w:t>N/A</w:t>
            </w:r>
          </w:p>
        </w:tc>
        <w:tc>
          <w:tcPr>
            <w:tcW w:w="728" w:type="dxa"/>
          </w:tcPr>
          <w:p w14:paraId="7A994847" w14:textId="77777777" w:rsidR="00EB1390" w:rsidRPr="001F4300" w:rsidRDefault="00EB1390" w:rsidP="00E11B07">
            <w:pPr>
              <w:pStyle w:val="TAL"/>
              <w:jc w:val="center"/>
              <w:rPr>
                <w:bCs/>
                <w:iCs/>
              </w:rPr>
            </w:pPr>
            <w:r w:rsidRPr="001F4300">
              <w:rPr>
                <w:bCs/>
                <w:iCs/>
              </w:rPr>
              <w:t>N/A</w:t>
            </w:r>
          </w:p>
        </w:tc>
      </w:tr>
      <w:tr w:rsidR="00EB1390" w:rsidRPr="001F4300" w14:paraId="7BDD1DE3" w14:textId="77777777" w:rsidTr="00EB1390">
        <w:trPr>
          <w:gridAfter w:val="1"/>
          <w:wAfter w:w="9" w:type="dxa"/>
          <w:cantSplit/>
          <w:tblHeader/>
        </w:trPr>
        <w:tc>
          <w:tcPr>
            <w:tcW w:w="6914" w:type="dxa"/>
          </w:tcPr>
          <w:p w14:paraId="197707A5" w14:textId="77777777" w:rsidR="00EB1390" w:rsidRPr="001F4300" w:rsidRDefault="00EB1390" w:rsidP="00E11B07">
            <w:pPr>
              <w:pStyle w:val="TAL"/>
              <w:rPr>
                <w:b/>
                <w:bCs/>
                <w:i/>
                <w:iCs/>
              </w:rPr>
            </w:pPr>
            <w:r w:rsidRPr="001F4300">
              <w:rPr>
                <w:b/>
                <w:bCs/>
                <w:i/>
                <w:iCs/>
              </w:rPr>
              <w:t>supportInter-slotTDM-r16</w:t>
            </w:r>
          </w:p>
          <w:p w14:paraId="066D072F" w14:textId="77777777" w:rsidR="00EB1390" w:rsidRPr="001F4300" w:rsidRDefault="00EB1390" w:rsidP="00E11B07">
            <w:pPr>
              <w:pStyle w:val="TAL"/>
            </w:pPr>
            <w:r w:rsidRPr="001F4300">
              <w:t>Indicates whether UE supports single-DCI based inter-slot TDM. This capability signalling includes the following:</w:t>
            </w:r>
          </w:p>
          <w:p w14:paraId="1FB93911"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supportRepNumPDSCH-TDRA-r16</w:t>
            </w:r>
            <w:r w:rsidRPr="001F4300">
              <w:rPr>
                <w:rFonts w:ascii="Arial" w:hAnsi="Arial" w:cs="Arial"/>
                <w:sz w:val="18"/>
                <w:szCs w:val="18"/>
              </w:rPr>
              <w:t xml:space="preserve"> indicates support of RepNumR16 in PDSCH-</w:t>
            </w:r>
            <w:proofErr w:type="spellStart"/>
            <w:r w:rsidRPr="001F4300">
              <w:rPr>
                <w:rFonts w:ascii="Arial" w:hAnsi="Arial" w:cs="Arial"/>
                <w:sz w:val="18"/>
                <w:szCs w:val="18"/>
              </w:rPr>
              <w:t>TimeDomainResourceAllocation</w:t>
            </w:r>
            <w:proofErr w:type="spellEnd"/>
            <w:r w:rsidRPr="001F4300">
              <w:rPr>
                <w:rFonts w:ascii="Arial" w:hAnsi="Arial" w:cs="Arial"/>
                <w:sz w:val="18"/>
                <w:szCs w:val="18"/>
              </w:rPr>
              <w:t xml:space="preserve"> and the maximum value of RepNumR16</w:t>
            </w:r>
          </w:p>
          <w:p w14:paraId="1FCF1459"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maxTBS-Size-r16</w:t>
            </w:r>
            <w:r w:rsidRPr="001F4300">
              <w:rPr>
                <w:rFonts w:ascii="Arial" w:hAnsi="Arial" w:cs="Arial"/>
                <w:sz w:val="18"/>
                <w:szCs w:val="18"/>
              </w:rPr>
              <w:t xml:space="preserve"> indicates maximum TBS size.</w:t>
            </w:r>
          </w:p>
          <w:p w14:paraId="664C65A2"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maxNumberTCI-states-r16</w:t>
            </w:r>
            <w:r w:rsidRPr="001F4300">
              <w:rPr>
                <w:rFonts w:ascii="Arial" w:hAnsi="Arial" w:cs="Arial"/>
                <w:sz w:val="18"/>
                <w:szCs w:val="18"/>
              </w:rPr>
              <w:t xml:space="preserve"> indicates the maximum number of TCI states.</w:t>
            </w:r>
          </w:p>
        </w:tc>
        <w:tc>
          <w:tcPr>
            <w:tcW w:w="709" w:type="dxa"/>
          </w:tcPr>
          <w:p w14:paraId="1BE3E6BF" w14:textId="77777777" w:rsidR="00EB1390" w:rsidRPr="001F4300" w:rsidRDefault="00EB1390" w:rsidP="00E11B07">
            <w:pPr>
              <w:pStyle w:val="TAL"/>
              <w:jc w:val="center"/>
              <w:rPr>
                <w:bCs/>
                <w:iCs/>
              </w:rPr>
            </w:pPr>
            <w:r w:rsidRPr="001F4300">
              <w:rPr>
                <w:bCs/>
                <w:iCs/>
              </w:rPr>
              <w:t>Band</w:t>
            </w:r>
          </w:p>
        </w:tc>
        <w:tc>
          <w:tcPr>
            <w:tcW w:w="567" w:type="dxa"/>
          </w:tcPr>
          <w:p w14:paraId="111800A3" w14:textId="77777777" w:rsidR="00EB1390" w:rsidRPr="001F4300" w:rsidRDefault="00EB1390" w:rsidP="00E11B07">
            <w:pPr>
              <w:pStyle w:val="TAL"/>
              <w:jc w:val="center"/>
              <w:rPr>
                <w:bCs/>
                <w:iCs/>
              </w:rPr>
            </w:pPr>
            <w:r w:rsidRPr="001F4300">
              <w:rPr>
                <w:bCs/>
                <w:iCs/>
              </w:rPr>
              <w:t>No</w:t>
            </w:r>
          </w:p>
        </w:tc>
        <w:tc>
          <w:tcPr>
            <w:tcW w:w="712" w:type="dxa"/>
          </w:tcPr>
          <w:p w14:paraId="60DD191F" w14:textId="77777777" w:rsidR="00EB1390" w:rsidRPr="001F4300" w:rsidRDefault="00EB1390" w:rsidP="00E11B07">
            <w:pPr>
              <w:pStyle w:val="TAL"/>
              <w:jc w:val="center"/>
              <w:rPr>
                <w:bCs/>
                <w:iCs/>
              </w:rPr>
            </w:pPr>
            <w:r w:rsidRPr="001F4300">
              <w:rPr>
                <w:bCs/>
                <w:iCs/>
              </w:rPr>
              <w:t>N/A</w:t>
            </w:r>
          </w:p>
        </w:tc>
        <w:tc>
          <w:tcPr>
            <w:tcW w:w="728" w:type="dxa"/>
          </w:tcPr>
          <w:p w14:paraId="1D19A509" w14:textId="77777777" w:rsidR="00EB1390" w:rsidRPr="001F4300" w:rsidRDefault="00EB1390" w:rsidP="00E11B07">
            <w:pPr>
              <w:pStyle w:val="TAL"/>
              <w:jc w:val="center"/>
              <w:rPr>
                <w:bCs/>
                <w:iCs/>
              </w:rPr>
            </w:pPr>
            <w:r w:rsidRPr="001F4300">
              <w:rPr>
                <w:bCs/>
                <w:iCs/>
              </w:rPr>
              <w:t>N/A</w:t>
            </w:r>
          </w:p>
        </w:tc>
      </w:tr>
      <w:tr w:rsidR="00EB1390" w:rsidRPr="001F4300" w14:paraId="442AD15C" w14:textId="77777777" w:rsidTr="00EB1390">
        <w:trPr>
          <w:gridAfter w:val="1"/>
          <w:wAfter w:w="9" w:type="dxa"/>
          <w:cantSplit/>
          <w:tblHeader/>
        </w:trPr>
        <w:tc>
          <w:tcPr>
            <w:tcW w:w="6914" w:type="dxa"/>
          </w:tcPr>
          <w:p w14:paraId="6CD08293" w14:textId="77777777" w:rsidR="00EB1390" w:rsidRPr="001F4300" w:rsidRDefault="00EB1390" w:rsidP="00E11B07">
            <w:pPr>
              <w:pStyle w:val="TAL"/>
              <w:rPr>
                <w:b/>
                <w:i/>
              </w:rPr>
            </w:pPr>
            <w:r w:rsidRPr="001F4300">
              <w:rPr>
                <w:b/>
                <w:i/>
              </w:rPr>
              <w:t>supportNewDMRS-Port-r16</w:t>
            </w:r>
          </w:p>
          <w:p w14:paraId="162E3E03" w14:textId="77777777" w:rsidR="00EB1390" w:rsidRPr="001F4300" w:rsidRDefault="00EB1390" w:rsidP="00E11B07">
            <w:pPr>
              <w:pStyle w:val="TAL"/>
              <w:rPr>
                <w:b/>
                <w:i/>
              </w:rPr>
            </w:pPr>
            <w:r w:rsidRPr="001F4300">
              <w:rPr>
                <w:bCs/>
                <w:iCs/>
              </w:rPr>
              <w:t xml:space="preserve">Indicates whether UE supports of new DMRS port entry {0,2,3}. UE supports this feature should indicate support </w:t>
            </w:r>
            <w:r w:rsidRPr="001F4300">
              <w:rPr>
                <w:bCs/>
                <w:i/>
              </w:rPr>
              <w:t>singleDCI-SDM-scheme-r16</w:t>
            </w:r>
            <w:r w:rsidRPr="001F4300">
              <w:rPr>
                <w:bCs/>
                <w:iCs/>
              </w:rPr>
              <w:t xml:space="preserve"> for the band.</w:t>
            </w:r>
          </w:p>
        </w:tc>
        <w:tc>
          <w:tcPr>
            <w:tcW w:w="709" w:type="dxa"/>
          </w:tcPr>
          <w:p w14:paraId="070DAF44" w14:textId="77777777" w:rsidR="00EB1390" w:rsidRPr="001F4300" w:rsidRDefault="00EB1390" w:rsidP="00E11B07">
            <w:pPr>
              <w:pStyle w:val="TAL"/>
              <w:jc w:val="center"/>
              <w:rPr>
                <w:bCs/>
                <w:iCs/>
              </w:rPr>
            </w:pPr>
            <w:r w:rsidRPr="001F4300">
              <w:rPr>
                <w:bCs/>
                <w:iCs/>
              </w:rPr>
              <w:t>Band</w:t>
            </w:r>
          </w:p>
        </w:tc>
        <w:tc>
          <w:tcPr>
            <w:tcW w:w="567" w:type="dxa"/>
          </w:tcPr>
          <w:p w14:paraId="330983B1" w14:textId="77777777" w:rsidR="00EB1390" w:rsidRPr="001F4300" w:rsidRDefault="00EB1390" w:rsidP="00E11B07">
            <w:pPr>
              <w:pStyle w:val="TAL"/>
              <w:jc w:val="center"/>
              <w:rPr>
                <w:bCs/>
                <w:iCs/>
              </w:rPr>
            </w:pPr>
            <w:r w:rsidRPr="001F4300">
              <w:rPr>
                <w:bCs/>
                <w:iCs/>
              </w:rPr>
              <w:t>No</w:t>
            </w:r>
          </w:p>
        </w:tc>
        <w:tc>
          <w:tcPr>
            <w:tcW w:w="712" w:type="dxa"/>
          </w:tcPr>
          <w:p w14:paraId="0F0DFBCA" w14:textId="77777777" w:rsidR="00EB1390" w:rsidRPr="001F4300" w:rsidRDefault="00EB1390" w:rsidP="00E11B07">
            <w:pPr>
              <w:pStyle w:val="TAL"/>
              <w:jc w:val="center"/>
              <w:rPr>
                <w:bCs/>
                <w:iCs/>
              </w:rPr>
            </w:pPr>
            <w:r w:rsidRPr="001F4300">
              <w:rPr>
                <w:bCs/>
                <w:iCs/>
              </w:rPr>
              <w:t>N/A</w:t>
            </w:r>
          </w:p>
        </w:tc>
        <w:tc>
          <w:tcPr>
            <w:tcW w:w="728" w:type="dxa"/>
          </w:tcPr>
          <w:p w14:paraId="268129BC" w14:textId="77777777" w:rsidR="00EB1390" w:rsidRPr="001F4300" w:rsidRDefault="00EB1390" w:rsidP="00E11B07">
            <w:pPr>
              <w:pStyle w:val="TAL"/>
              <w:jc w:val="center"/>
              <w:rPr>
                <w:bCs/>
                <w:iCs/>
              </w:rPr>
            </w:pPr>
            <w:r w:rsidRPr="001F4300">
              <w:rPr>
                <w:bCs/>
                <w:iCs/>
              </w:rPr>
              <w:t>N/A</w:t>
            </w:r>
          </w:p>
        </w:tc>
      </w:tr>
      <w:tr w:rsidR="00EB1390" w:rsidRPr="001F4300" w14:paraId="7F74E6BA" w14:textId="77777777" w:rsidTr="00EB1390">
        <w:trPr>
          <w:gridAfter w:val="1"/>
          <w:wAfter w:w="9" w:type="dxa"/>
          <w:cantSplit/>
          <w:tblHeader/>
        </w:trPr>
        <w:tc>
          <w:tcPr>
            <w:tcW w:w="6914" w:type="dxa"/>
          </w:tcPr>
          <w:p w14:paraId="39AE9BE0" w14:textId="77777777" w:rsidR="00EB1390" w:rsidRPr="001F4300" w:rsidRDefault="00EB1390" w:rsidP="00E11B07">
            <w:pPr>
              <w:pStyle w:val="TAL"/>
              <w:rPr>
                <w:b/>
                <w:bCs/>
                <w:i/>
                <w:iCs/>
              </w:rPr>
            </w:pPr>
            <w:r w:rsidRPr="001F4300">
              <w:rPr>
                <w:b/>
                <w:bCs/>
                <w:i/>
                <w:iCs/>
              </w:rPr>
              <w:t>supportTDM-SchemeA-r16</w:t>
            </w:r>
          </w:p>
          <w:p w14:paraId="7A9EB7F7" w14:textId="77777777" w:rsidR="00EB1390" w:rsidRPr="001F4300" w:rsidRDefault="00EB1390" w:rsidP="00E11B07">
            <w:pPr>
              <w:pStyle w:val="TAL"/>
              <w:rPr>
                <w:b/>
                <w:i/>
              </w:rPr>
            </w:pPr>
            <w:r w:rsidRPr="001F4300">
              <w:rPr>
                <w:bCs/>
                <w:iCs/>
              </w:rPr>
              <w:t xml:space="preserve">Indicates whether UE supports single DCI based </w:t>
            </w:r>
            <w:proofErr w:type="spellStart"/>
            <w:r w:rsidRPr="001F4300">
              <w:rPr>
                <w:bCs/>
                <w:iCs/>
              </w:rPr>
              <w:t>TDMSchemeA</w:t>
            </w:r>
            <w:proofErr w:type="spellEnd"/>
            <w:r w:rsidRPr="001F4300">
              <w:rPr>
                <w:bCs/>
                <w:iCs/>
              </w:rPr>
              <w:t xml:space="preserve">. The capability signalling includes </w:t>
            </w:r>
            <w:r w:rsidRPr="001F4300">
              <w:t>the maximum TBS size.</w:t>
            </w:r>
          </w:p>
        </w:tc>
        <w:tc>
          <w:tcPr>
            <w:tcW w:w="709" w:type="dxa"/>
          </w:tcPr>
          <w:p w14:paraId="36046588" w14:textId="77777777" w:rsidR="00EB1390" w:rsidRPr="001F4300" w:rsidRDefault="00EB1390" w:rsidP="00E11B07">
            <w:pPr>
              <w:pStyle w:val="TAL"/>
              <w:jc w:val="center"/>
              <w:rPr>
                <w:bCs/>
                <w:iCs/>
              </w:rPr>
            </w:pPr>
            <w:r w:rsidRPr="001F4300">
              <w:rPr>
                <w:bCs/>
                <w:iCs/>
              </w:rPr>
              <w:t>Band</w:t>
            </w:r>
          </w:p>
        </w:tc>
        <w:tc>
          <w:tcPr>
            <w:tcW w:w="567" w:type="dxa"/>
          </w:tcPr>
          <w:p w14:paraId="61B7F456" w14:textId="77777777" w:rsidR="00EB1390" w:rsidRPr="001F4300" w:rsidRDefault="00EB1390" w:rsidP="00E11B07">
            <w:pPr>
              <w:pStyle w:val="TAL"/>
              <w:jc w:val="center"/>
              <w:rPr>
                <w:bCs/>
                <w:iCs/>
              </w:rPr>
            </w:pPr>
            <w:r w:rsidRPr="001F4300">
              <w:rPr>
                <w:bCs/>
                <w:iCs/>
              </w:rPr>
              <w:t>No</w:t>
            </w:r>
          </w:p>
        </w:tc>
        <w:tc>
          <w:tcPr>
            <w:tcW w:w="712" w:type="dxa"/>
          </w:tcPr>
          <w:p w14:paraId="69257097" w14:textId="77777777" w:rsidR="00EB1390" w:rsidRPr="001F4300" w:rsidRDefault="00EB1390" w:rsidP="00E11B07">
            <w:pPr>
              <w:pStyle w:val="TAL"/>
              <w:jc w:val="center"/>
              <w:rPr>
                <w:bCs/>
                <w:iCs/>
              </w:rPr>
            </w:pPr>
            <w:r w:rsidRPr="001F4300">
              <w:rPr>
                <w:bCs/>
                <w:iCs/>
              </w:rPr>
              <w:t>N/A</w:t>
            </w:r>
          </w:p>
        </w:tc>
        <w:tc>
          <w:tcPr>
            <w:tcW w:w="728" w:type="dxa"/>
          </w:tcPr>
          <w:p w14:paraId="5C5D3987" w14:textId="77777777" w:rsidR="00EB1390" w:rsidRPr="001F4300" w:rsidRDefault="00EB1390" w:rsidP="00E11B07">
            <w:pPr>
              <w:pStyle w:val="TAL"/>
              <w:jc w:val="center"/>
              <w:rPr>
                <w:bCs/>
                <w:iCs/>
              </w:rPr>
            </w:pPr>
            <w:r w:rsidRPr="001F4300">
              <w:rPr>
                <w:bCs/>
                <w:iCs/>
              </w:rPr>
              <w:t>N/A</w:t>
            </w:r>
          </w:p>
        </w:tc>
      </w:tr>
      <w:tr w:rsidR="00EB1390" w:rsidRPr="001F4300" w14:paraId="5774C85D" w14:textId="77777777" w:rsidTr="00EB1390">
        <w:trPr>
          <w:gridAfter w:val="1"/>
          <w:wAfter w:w="9" w:type="dxa"/>
          <w:cantSplit/>
          <w:tblHeader/>
        </w:trPr>
        <w:tc>
          <w:tcPr>
            <w:tcW w:w="6914" w:type="dxa"/>
          </w:tcPr>
          <w:p w14:paraId="42C462FC" w14:textId="77777777" w:rsidR="00EB1390" w:rsidRPr="001F4300" w:rsidRDefault="00EB1390" w:rsidP="00E11B07">
            <w:pPr>
              <w:pStyle w:val="TAL"/>
              <w:rPr>
                <w:b/>
                <w:bCs/>
                <w:i/>
                <w:iCs/>
              </w:rPr>
            </w:pPr>
            <w:r w:rsidRPr="001F4300">
              <w:rPr>
                <w:b/>
                <w:bCs/>
                <w:i/>
                <w:iCs/>
              </w:rPr>
              <w:t>supportTwoPortDL-PTRS-r16</w:t>
            </w:r>
          </w:p>
          <w:p w14:paraId="0316294E" w14:textId="77777777" w:rsidR="00EB1390" w:rsidRPr="001F4300" w:rsidRDefault="00EB1390" w:rsidP="00E11B07">
            <w:pPr>
              <w:pStyle w:val="TAL"/>
              <w:rPr>
                <w:b/>
                <w:i/>
              </w:rPr>
            </w:pPr>
            <w:r w:rsidRPr="001F4300">
              <w:rPr>
                <w:bCs/>
                <w:iCs/>
              </w:rPr>
              <w:t xml:space="preserve">Indicates whether UE supports 2-port DL PT-RS. UE supports this feature should indicate support </w:t>
            </w:r>
            <w:r w:rsidRPr="001F4300">
              <w:rPr>
                <w:bCs/>
                <w:i/>
              </w:rPr>
              <w:t>singleDCI-SDM-scheme-r16</w:t>
            </w:r>
            <w:r w:rsidRPr="001F4300">
              <w:rPr>
                <w:bCs/>
                <w:iCs/>
              </w:rPr>
              <w:t xml:space="preserve"> for the band.</w:t>
            </w:r>
          </w:p>
        </w:tc>
        <w:tc>
          <w:tcPr>
            <w:tcW w:w="709" w:type="dxa"/>
          </w:tcPr>
          <w:p w14:paraId="043B3AF4" w14:textId="77777777" w:rsidR="00EB1390" w:rsidRPr="001F4300" w:rsidRDefault="00EB1390" w:rsidP="00E11B07">
            <w:pPr>
              <w:pStyle w:val="TAL"/>
              <w:jc w:val="center"/>
              <w:rPr>
                <w:bCs/>
                <w:iCs/>
              </w:rPr>
            </w:pPr>
            <w:r w:rsidRPr="001F4300">
              <w:rPr>
                <w:bCs/>
                <w:iCs/>
              </w:rPr>
              <w:t>Band</w:t>
            </w:r>
          </w:p>
        </w:tc>
        <w:tc>
          <w:tcPr>
            <w:tcW w:w="567" w:type="dxa"/>
          </w:tcPr>
          <w:p w14:paraId="6F515D29" w14:textId="77777777" w:rsidR="00EB1390" w:rsidRPr="001F4300" w:rsidRDefault="00EB1390" w:rsidP="00E11B07">
            <w:pPr>
              <w:pStyle w:val="TAL"/>
              <w:jc w:val="center"/>
              <w:rPr>
                <w:bCs/>
                <w:iCs/>
              </w:rPr>
            </w:pPr>
            <w:r w:rsidRPr="001F4300">
              <w:rPr>
                <w:bCs/>
                <w:iCs/>
              </w:rPr>
              <w:t>No</w:t>
            </w:r>
          </w:p>
        </w:tc>
        <w:tc>
          <w:tcPr>
            <w:tcW w:w="712" w:type="dxa"/>
          </w:tcPr>
          <w:p w14:paraId="1F6FD969" w14:textId="77777777" w:rsidR="00EB1390" w:rsidRPr="001F4300" w:rsidRDefault="00EB1390" w:rsidP="00E11B07">
            <w:pPr>
              <w:pStyle w:val="TAL"/>
              <w:jc w:val="center"/>
              <w:rPr>
                <w:bCs/>
                <w:iCs/>
              </w:rPr>
            </w:pPr>
            <w:r w:rsidRPr="001F4300">
              <w:rPr>
                <w:bCs/>
                <w:iCs/>
              </w:rPr>
              <w:t>N/A</w:t>
            </w:r>
          </w:p>
        </w:tc>
        <w:tc>
          <w:tcPr>
            <w:tcW w:w="728" w:type="dxa"/>
          </w:tcPr>
          <w:p w14:paraId="20F44E83" w14:textId="77777777" w:rsidR="00EB1390" w:rsidRPr="001F4300" w:rsidRDefault="00EB1390" w:rsidP="00E11B07">
            <w:pPr>
              <w:pStyle w:val="TAL"/>
              <w:jc w:val="center"/>
              <w:rPr>
                <w:bCs/>
                <w:iCs/>
              </w:rPr>
            </w:pPr>
            <w:r w:rsidRPr="001F4300">
              <w:rPr>
                <w:bCs/>
                <w:iCs/>
              </w:rPr>
              <w:t>n/A</w:t>
            </w:r>
          </w:p>
        </w:tc>
      </w:tr>
      <w:tr w:rsidR="00EB1390" w:rsidRPr="001F4300" w14:paraId="68DC03B9" w14:textId="77777777" w:rsidTr="00EB1390">
        <w:trPr>
          <w:gridAfter w:val="1"/>
          <w:wAfter w:w="9" w:type="dxa"/>
          <w:cantSplit/>
          <w:tblHeader/>
        </w:trPr>
        <w:tc>
          <w:tcPr>
            <w:tcW w:w="6914" w:type="dxa"/>
          </w:tcPr>
          <w:p w14:paraId="36376A48" w14:textId="77777777" w:rsidR="00EB1390" w:rsidRPr="001F4300" w:rsidRDefault="00EB1390" w:rsidP="00E11B07">
            <w:pPr>
              <w:pStyle w:val="TAL"/>
              <w:rPr>
                <w:b/>
                <w:bCs/>
                <w:i/>
                <w:iCs/>
              </w:rPr>
            </w:pPr>
            <w:proofErr w:type="spellStart"/>
            <w:r w:rsidRPr="001F4300">
              <w:rPr>
                <w:b/>
                <w:bCs/>
                <w:i/>
                <w:iCs/>
              </w:rPr>
              <w:t>tci-StatePDSCH</w:t>
            </w:r>
            <w:proofErr w:type="spellEnd"/>
          </w:p>
          <w:p w14:paraId="06F52579" w14:textId="77777777" w:rsidR="00EB1390" w:rsidRPr="001F4300" w:rsidRDefault="00EB1390" w:rsidP="00E11B07">
            <w:pPr>
              <w:pStyle w:val="TAL"/>
              <w:rPr>
                <w:rFonts w:cs="Arial"/>
                <w:bCs/>
                <w:iCs/>
              </w:rPr>
            </w:pPr>
            <w:r w:rsidRPr="001F4300">
              <w:rPr>
                <w:rFonts w:cs="Arial"/>
                <w:bCs/>
                <w:iCs/>
              </w:rPr>
              <w:t>Defines support of TCI-States for PDSCH. The capability signalling comprises the following parameters:</w:t>
            </w:r>
          </w:p>
          <w:p w14:paraId="05AB5A38"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maxNumberConfiguredTCIstatesPerCC</w:t>
            </w:r>
            <w:proofErr w:type="spellEnd"/>
            <w:r w:rsidRPr="001F4300">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19B0BFDB" w14:textId="77777777" w:rsidR="00EB1390" w:rsidRPr="001F4300" w:rsidRDefault="00EB1390" w:rsidP="00E11B07">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maxNumberActiveTCI-PerBWP</w:t>
            </w:r>
            <w:proofErr w:type="spellEnd"/>
            <w:r w:rsidRPr="001F4300">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2CBD002A" w14:textId="77777777" w:rsidR="00EB1390" w:rsidRPr="001F4300" w:rsidRDefault="00EB1390" w:rsidP="00E11B07">
            <w:pPr>
              <w:spacing w:after="0"/>
              <w:ind w:left="568" w:hanging="284"/>
              <w:rPr>
                <w:rFonts w:ascii="Arial" w:hAnsi="Arial" w:cs="Arial"/>
                <w:sz w:val="18"/>
                <w:szCs w:val="18"/>
              </w:rPr>
            </w:pPr>
          </w:p>
          <w:p w14:paraId="69BC094C" w14:textId="77777777" w:rsidR="00EB1390" w:rsidRPr="001F4300" w:rsidRDefault="00EB1390" w:rsidP="00E11B07">
            <w:pPr>
              <w:pStyle w:val="TAL"/>
            </w:pPr>
            <w:r w:rsidRPr="001F4300">
              <w:t>Note the UE is required to track only the active TCI states.</w:t>
            </w:r>
          </w:p>
          <w:p w14:paraId="6DBD91BB" w14:textId="77777777" w:rsidR="00EB1390" w:rsidRPr="001F4300" w:rsidRDefault="00EB1390" w:rsidP="00E11B07">
            <w:pPr>
              <w:pStyle w:val="TAL"/>
            </w:pPr>
          </w:p>
          <w:p w14:paraId="1C8CAD12" w14:textId="77777777" w:rsidR="00EB1390" w:rsidRPr="001F4300" w:rsidRDefault="00EB1390" w:rsidP="00E11B07">
            <w:pPr>
              <w:pStyle w:val="TAL"/>
              <w:rPr>
                <w:rFonts w:cs="Arial"/>
                <w:szCs w:val="18"/>
              </w:rPr>
            </w:pPr>
            <w:r w:rsidRPr="001F4300">
              <w:rPr>
                <w:rFonts w:cs="Arial"/>
                <w:szCs w:val="18"/>
              </w:rPr>
              <w:t xml:space="preserve">The UE is mandated to report </w:t>
            </w:r>
            <w:proofErr w:type="spellStart"/>
            <w:r w:rsidRPr="001F4300">
              <w:rPr>
                <w:rFonts w:cs="Arial"/>
                <w:i/>
                <w:iCs/>
                <w:szCs w:val="18"/>
              </w:rPr>
              <w:t>tci-StatePDSCH</w:t>
            </w:r>
            <w:proofErr w:type="spellEnd"/>
            <w:r w:rsidRPr="001F4300">
              <w:rPr>
                <w:rFonts w:cs="Arial"/>
                <w:szCs w:val="18"/>
              </w:rPr>
              <w:t>.</w:t>
            </w:r>
          </w:p>
        </w:tc>
        <w:tc>
          <w:tcPr>
            <w:tcW w:w="709" w:type="dxa"/>
          </w:tcPr>
          <w:p w14:paraId="5BD84203" w14:textId="77777777" w:rsidR="00EB1390" w:rsidRPr="001F4300" w:rsidRDefault="00EB1390" w:rsidP="00E11B07">
            <w:pPr>
              <w:pStyle w:val="TAL"/>
              <w:jc w:val="center"/>
            </w:pPr>
            <w:r w:rsidRPr="001F4300">
              <w:rPr>
                <w:rFonts w:cs="Arial"/>
                <w:szCs w:val="18"/>
              </w:rPr>
              <w:t>Band</w:t>
            </w:r>
          </w:p>
        </w:tc>
        <w:tc>
          <w:tcPr>
            <w:tcW w:w="567" w:type="dxa"/>
          </w:tcPr>
          <w:p w14:paraId="126948F4" w14:textId="77777777" w:rsidR="00EB1390" w:rsidRPr="001F4300" w:rsidRDefault="00EB1390" w:rsidP="00E11B07">
            <w:pPr>
              <w:pStyle w:val="TAL"/>
              <w:jc w:val="center"/>
            </w:pPr>
            <w:r w:rsidRPr="001F4300">
              <w:rPr>
                <w:rFonts w:cs="Arial"/>
                <w:bCs/>
                <w:iCs/>
                <w:szCs w:val="18"/>
              </w:rPr>
              <w:t>Yes</w:t>
            </w:r>
          </w:p>
        </w:tc>
        <w:tc>
          <w:tcPr>
            <w:tcW w:w="712" w:type="dxa"/>
          </w:tcPr>
          <w:p w14:paraId="6C2086A3" w14:textId="77777777" w:rsidR="00EB1390" w:rsidRPr="001F4300" w:rsidRDefault="00EB1390" w:rsidP="00E11B07">
            <w:pPr>
              <w:pStyle w:val="TAL"/>
              <w:jc w:val="center"/>
            </w:pPr>
            <w:r w:rsidRPr="001F4300">
              <w:rPr>
                <w:bCs/>
                <w:iCs/>
              </w:rPr>
              <w:t>N/A</w:t>
            </w:r>
          </w:p>
        </w:tc>
        <w:tc>
          <w:tcPr>
            <w:tcW w:w="728" w:type="dxa"/>
          </w:tcPr>
          <w:p w14:paraId="36DA1ECA" w14:textId="77777777" w:rsidR="00EB1390" w:rsidRPr="001F4300" w:rsidRDefault="00EB1390" w:rsidP="00E11B07">
            <w:pPr>
              <w:pStyle w:val="TAL"/>
              <w:jc w:val="center"/>
            </w:pPr>
            <w:r w:rsidRPr="001F4300">
              <w:rPr>
                <w:bCs/>
                <w:iCs/>
              </w:rPr>
              <w:t>N/A</w:t>
            </w:r>
          </w:p>
        </w:tc>
      </w:tr>
      <w:tr w:rsidR="005D1738" w:rsidRPr="00F4543C" w14:paraId="0566C7CD" w14:textId="77777777" w:rsidTr="00A643C2">
        <w:trPr>
          <w:cantSplit/>
          <w:ins w:id="262" w:author="RAN2#117" w:date="2022-02-26T21:41:00Z"/>
        </w:trPr>
        <w:tc>
          <w:tcPr>
            <w:tcW w:w="6914" w:type="dxa"/>
          </w:tcPr>
          <w:p w14:paraId="0703473D" w14:textId="4ADD5509" w:rsidR="005D1738" w:rsidRPr="00CE3F36" w:rsidRDefault="005D1738" w:rsidP="00A643C2">
            <w:pPr>
              <w:keepNext/>
              <w:keepLines/>
              <w:spacing w:after="0"/>
              <w:rPr>
                <w:ins w:id="263" w:author="RAN2#117" w:date="2022-02-26T21:41:00Z"/>
                <w:rFonts w:ascii="Arial" w:hAnsi="Arial" w:cs="Arial"/>
                <w:b/>
                <w:bCs/>
                <w:i/>
                <w:iCs/>
                <w:sz w:val="18"/>
                <w:szCs w:val="18"/>
              </w:rPr>
            </w:pPr>
            <w:ins w:id="264" w:author="RAN2#117" w:date="2022-02-26T21:41:00Z">
              <w:r>
                <w:rPr>
                  <w:rFonts w:ascii="Arial" w:hAnsi="Arial" w:cs="Arial"/>
                  <w:b/>
                  <w:bCs/>
                  <w:i/>
                  <w:iCs/>
                  <w:sz w:val="18"/>
                  <w:szCs w:val="18"/>
                </w:rPr>
                <w:t>time</w:t>
              </w:r>
              <w:r w:rsidRPr="001036AD">
                <w:rPr>
                  <w:rFonts w:ascii="Arial" w:hAnsi="Arial" w:cs="Arial"/>
                  <w:b/>
                  <w:bCs/>
                  <w:i/>
                  <w:iCs/>
                  <w:sz w:val="18"/>
                  <w:szCs w:val="18"/>
                </w:rPr>
                <w:t>BasedCondHandover-r17</w:t>
              </w:r>
            </w:ins>
          </w:p>
          <w:p w14:paraId="23D0B525" w14:textId="4862FCD1" w:rsidR="005D1738" w:rsidRPr="00F4543C" w:rsidRDefault="005D1738" w:rsidP="00A643C2">
            <w:pPr>
              <w:pStyle w:val="TAL"/>
              <w:rPr>
                <w:ins w:id="265" w:author="RAN2#117" w:date="2022-02-26T21:41:00Z"/>
                <w:rFonts w:cs="Arial"/>
                <w:b/>
                <w:bCs/>
                <w:i/>
                <w:iCs/>
                <w:szCs w:val="18"/>
              </w:rPr>
            </w:pPr>
            <w:ins w:id="266" w:author="RAN2#117" w:date="2022-02-26T21:41:00Z">
              <w:r w:rsidRPr="001036AD">
                <w:t xml:space="preserve">Indicates whether the UE supports </w:t>
              </w:r>
              <w:r>
                <w:t>time</w:t>
              </w:r>
              <w:r w:rsidRPr="001036AD">
                <w:t xml:space="preserve"> based </w:t>
              </w:r>
              <w:r>
                <w:t>conditional handover</w:t>
              </w:r>
            </w:ins>
            <w:ins w:id="267" w:author="RAN2#117" w:date="2022-02-26T21:47:00Z">
              <w:r w:rsidR="002519BB">
                <w:t xml:space="preserve">, i.e., </w:t>
              </w:r>
              <w:commentRangeStart w:id="268"/>
              <w:commentRangeStart w:id="269"/>
              <w:proofErr w:type="spellStart"/>
              <w:r w:rsidR="002519BB" w:rsidRPr="008D799E">
                <w:rPr>
                  <w:i/>
                  <w:iCs/>
                  <w:lang w:eastAsia="ko-KR"/>
                  <w:rPrChange w:id="270" w:author="Intel" w:date="2022-03-04T15:55:00Z">
                    <w:rPr>
                      <w:lang w:eastAsia="ko-KR"/>
                    </w:rPr>
                  </w:rPrChange>
                </w:rPr>
                <w:t>CondEvent</w:t>
              </w:r>
              <w:proofErr w:type="spellEnd"/>
              <w:r w:rsidR="002519BB" w:rsidRPr="008D799E">
                <w:rPr>
                  <w:i/>
                  <w:iCs/>
                  <w:lang w:eastAsia="ko-KR"/>
                  <w:rPrChange w:id="271" w:author="Intel" w:date="2022-03-04T15:55:00Z">
                    <w:rPr>
                      <w:lang w:eastAsia="ko-KR"/>
                    </w:rPr>
                  </w:rPrChange>
                </w:rPr>
                <w:t xml:space="preserve"> </w:t>
              </w:r>
            </w:ins>
            <w:ins w:id="272" w:author="RAN2#117" w:date="2022-02-26T21:48:00Z">
              <w:r w:rsidR="002519BB" w:rsidRPr="008D799E">
                <w:rPr>
                  <w:i/>
                  <w:iCs/>
                  <w:lang w:eastAsia="ko-KR"/>
                  <w:rPrChange w:id="273" w:author="Intel" w:date="2022-03-04T15:55:00Z">
                    <w:rPr>
                      <w:lang w:eastAsia="ko-KR"/>
                    </w:rPr>
                  </w:rPrChange>
                </w:rPr>
                <w:t>T</w:t>
              </w:r>
            </w:ins>
            <w:ins w:id="274" w:author="RAN2#117" w:date="2022-02-26T21:47:00Z">
              <w:r w:rsidR="002519BB" w:rsidRPr="008D799E">
                <w:rPr>
                  <w:i/>
                  <w:iCs/>
                  <w:lang w:eastAsia="ko-KR"/>
                  <w:rPrChange w:id="275" w:author="Intel" w:date="2022-03-04T15:55:00Z">
                    <w:rPr>
                      <w:lang w:eastAsia="ko-KR"/>
                    </w:rPr>
                  </w:rPrChange>
                </w:rPr>
                <w:t>1</w:t>
              </w:r>
              <w:r w:rsidR="002519BB">
                <w:rPr>
                  <w:lang w:eastAsia="ko-KR"/>
                </w:rPr>
                <w:t xml:space="preserve"> </w:t>
              </w:r>
            </w:ins>
            <w:commentRangeEnd w:id="268"/>
            <w:r w:rsidR="00264E39">
              <w:rPr>
                <w:rStyle w:val="CommentReference"/>
                <w:rFonts w:ascii="Times New Roman" w:eastAsiaTheme="minorEastAsia" w:hAnsi="Times New Roman"/>
                <w:lang w:eastAsia="en-US"/>
              </w:rPr>
              <w:commentReference w:id="268"/>
            </w:r>
            <w:commentRangeEnd w:id="269"/>
            <w:r w:rsidR="008D799E">
              <w:rPr>
                <w:rStyle w:val="CommentReference"/>
                <w:rFonts w:ascii="Times New Roman" w:eastAsiaTheme="minorEastAsia" w:hAnsi="Times New Roman"/>
                <w:lang w:eastAsia="en-US"/>
              </w:rPr>
              <w:commentReference w:id="269"/>
            </w:r>
            <w:ins w:id="276" w:author="RAN2#117" w:date="2022-02-26T21:47:00Z">
              <w:r w:rsidR="002519BB">
                <w:rPr>
                  <w:lang w:eastAsia="ko-KR"/>
                </w:rPr>
                <w:t xml:space="preserve">as specified in </w:t>
              </w:r>
            </w:ins>
            <w:ins w:id="277" w:author="RAN2#117" w:date="2022-02-26T21:48:00Z">
              <w:r w:rsidR="002519BB" w:rsidRPr="001F4300">
                <w:t>TS 38.331 [9]</w:t>
              </w:r>
            </w:ins>
            <w:ins w:id="278" w:author="RAN2#117" w:date="2022-02-26T21:41:00Z">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ins>
          </w:p>
        </w:tc>
        <w:tc>
          <w:tcPr>
            <w:tcW w:w="709" w:type="dxa"/>
          </w:tcPr>
          <w:p w14:paraId="18C218F2" w14:textId="77777777" w:rsidR="005D1738" w:rsidRPr="00F4543C" w:rsidRDefault="005D1738" w:rsidP="00A643C2">
            <w:pPr>
              <w:pStyle w:val="TAL"/>
              <w:jc w:val="center"/>
              <w:rPr>
                <w:ins w:id="279" w:author="RAN2#117" w:date="2022-02-26T21:41:00Z"/>
              </w:rPr>
            </w:pPr>
            <w:ins w:id="280" w:author="RAN2#117" w:date="2022-02-26T21:41:00Z">
              <w:r>
                <w:t>Band</w:t>
              </w:r>
            </w:ins>
          </w:p>
        </w:tc>
        <w:tc>
          <w:tcPr>
            <w:tcW w:w="567" w:type="dxa"/>
          </w:tcPr>
          <w:p w14:paraId="6943C0D9" w14:textId="77777777" w:rsidR="005D1738" w:rsidRPr="00F4543C" w:rsidRDefault="005D1738" w:rsidP="00A643C2">
            <w:pPr>
              <w:pStyle w:val="TAL"/>
              <w:jc w:val="center"/>
              <w:rPr>
                <w:ins w:id="281" w:author="RAN2#117" w:date="2022-02-26T21:41:00Z"/>
                <w:lang w:eastAsia="zh-CN"/>
              </w:rPr>
            </w:pPr>
            <w:ins w:id="282" w:author="RAN2#117" w:date="2022-02-26T21:41:00Z">
              <w:r w:rsidRPr="00F4543C">
                <w:rPr>
                  <w:rFonts w:cs="Arial"/>
                  <w:bCs/>
                  <w:iCs/>
                  <w:szCs w:val="18"/>
                </w:rPr>
                <w:t>No</w:t>
              </w:r>
            </w:ins>
          </w:p>
        </w:tc>
        <w:tc>
          <w:tcPr>
            <w:tcW w:w="712" w:type="dxa"/>
          </w:tcPr>
          <w:p w14:paraId="674A22DD" w14:textId="77777777" w:rsidR="005D1738" w:rsidRPr="00F4543C" w:rsidRDefault="005D1738" w:rsidP="00A643C2">
            <w:pPr>
              <w:pStyle w:val="TAL"/>
              <w:jc w:val="center"/>
              <w:rPr>
                <w:ins w:id="283" w:author="RAN2#117" w:date="2022-02-26T21:41:00Z"/>
              </w:rPr>
            </w:pPr>
            <w:ins w:id="284" w:author="RAN2#117" w:date="2022-02-26T21:41:00Z">
              <w:r w:rsidRPr="00F4543C">
                <w:rPr>
                  <w:rFonts w:cs="Arial"/>
                  <w:bCs/>
                  <w:iCs/>
                  <w:szCs w:val="18"/>
                </w:rPr>
                <w:t>No</w:t>
              </w:r>
            </w:ins>
          </w:p>
        </w:tc>
        <w:tc>
          <w:tcPr>
            <w:tcW w:w="737" w:type="dxa"/>
            <w:gridSpan w:val="2"/>
          </w:tcPr>
          <w:p w14:paraId="222876EB" w14:textId="77777777" w:rsidR="005D1738" w:rsidRPr="00F4543C" w:rsidRDefault="005D1738" w:rsidP="00A643C2">
            <w:pPr>
              <w:pStyle w:val="TAL"/>
              <w:jc w:val="center"/>
              <w:rPr>
                <w:ins w:id="285" w:author="RAN2#117" w:date="2022-02-26T21:41:00Z"/>
                <w:lang w:eastAsia="zh-CN"/>
              </w:rPr>
            </w:pPr>
            <w:ins w:id="286" w:author="RAN2#117" w:date="2022-02-26T21:41:00Z">
              <w:r>
                <w:rPr>
                  <w:rFonts w:cs="Arial"/>
                  <w:bCs/>
                  <w:iCs/>
                  <w:szCs w:val="18"/>
                </w:rPr>
                <w:t>No</w:t>
              </w:r>
            </w:ins>
          </w:p>
        </w:tc>
      </w:tr>
      <w:tr w:rsidR="00EB1390" w:rsidRPr="001F4300" w14:paraId="134E975F" w14:textId="77777777" w:rsidTr="00EB1390">
        <w:trPr>
          <w:gridAfter w:val="1"/>
          <w:wAfter w:w="9" w:type="dxa"/>
          <w:cantSplit/>
          <w:tblHeader/>
        </w:trPr>
        <w:tc>
          <w:tcPr>
            <w:tcW w:w="6914" w:type="dxa"/>
          </w:tcPr>
          <w:p w14:paraId="5B87AFF7" w14:textId="77777777" w:rsidR="00EB1390" w:rsidRPr="001F4300" w:rsidRDefault="00EB1390" w:rsidP="00E11B07">
            <w:pPr>
              <w:pStyle w:val="TAL"/>
              <w:rPr>
                <w:b/>
                <w:i/>
              </w:rPr>
            </w:pPr>
            <w:r w:rsidRPr="001F4300">
              <w:rPr>
                <w:b/>
                <w:i/>
              </w:rPr>
              <w:t>trs-AdditionalBandwidth-r16</w:t>
            </w:r>
          </w:p>
          <w:p w14:paraId="7F7675D0" w14:textId="77777777" w:rsidR="00EB1390" w:rsidRPr="001F4300" w:rsidRDefault="00EB1390" w:rsidP="00E11B07">
            <w:pPr>
              <w:pStyle w:val="TAL"/>
            </w:pPr>
            <w:r w:rsidRPr="001F4300">
              <w:t>Indicates the UE supported TRS bandwidths, in addition to 52 RBs, for a 10MHz UE channel bandwidth</w:t>
            </w:r>
            <w:r w:rsidRPr="001F4300">
              <w:rPr>
                <w:lang w:eastAsia="zh-CN"/>
              </w:rPr>
              <w:t xml:space="preserve">. This field only applies for the BWPs configured with </w:t>
            </w:r>
            <w:r w:rsidRPr="001F4300">
              <w:t>52 RBs size and 15kHz SCS, in FDD bands.</w:t>
            </w:r>
          </w:p>
          <w:p w14:paraId="7E9299A8" w14:textId="77777777" w:rsidR="00EB1390" w:rsidRPr="001F4300" w:rsidRDefault="00EB1390" w:rsidP="00E11B07">
            <w:pPr>
              <w:pStyle w:val="TAL"/>
            </w:pPr>
            <w:r w:rsidRPr="001F4300">
              <w:t xml:space="preserve">Value </w:t>
            </w:r>
            <w:r w:rsidRPr="001F4300">
              <w:rPr>
                <w:i/>
              </w:rPr>
              <w:t>trs-AddBW-Set1</w:t>
            </w:r>
            <w:r w:rsidRPr="001F4300">
              <w:t xml:space="preserve"> indicates 28, 32, 36, 40, 44, 48 RBs.</w:t>
            </w:r>
          </w:p>
          <w:p w14:paraId="591DADDA" w14:textId="77777777" w:rsidR="00EB1390" w:rsidRPr="001F4300" w:rsidRDefault="00EB1390" w:rsidP="00E11B07">
            <w:pPr>
              <w:pStyle w:val="TAL"/>
              <w:rPr>
                <w:b/>
                <w:bCs/>
                <w:i/>
                <w:iCs/>
              </w:rPr>
            </w:pPr>
            <w:r w:rsidRPr="001F4300">
              <w:t xml:space="preserve">Value </w:t>
            </w:r>
            <w:r w:rsidRPr="001F4300">
              <w:rPr>
                <w:i/>
              </w:rPr>
              <w:t>trs-AddBW-Set2</w:t>
            </w:r>
            <w:r w:rsidRPr="001F4300">
              <w:t xml:space="preserve"> indicates 32, 36, 40, 44, 48 RBs.</w:t>
            </w:r>
          </w:p>
        </w:tc>
        <w:tc>
          <w:tcPr>
            <w:tcW w:w="709" w:type="dxa"/>
          </w:tcPr>
          <w:p w14:paraId="62A36CB8" w14:textId="77777777" w:rsidR="00EB1390" w:rsidRPr="001F4300" w:rsidRDefault="00EB1390" w:rsidP="00E11B07">
            <w:pPr>
              <w:pStyle w:val="TAL"/>
              <w:jc w:val="center"/>
              <w:rPr>
                <w:rFonts w:cs="Arial"/>
                <w:szCs w:val="18"/>
              </w:rPr>
            </w:pPr>
            <w:r w:rsidRPr="001F4300">
              <w:t>Band</w:t>
            </w:r>
          </w:p>
        </w:tc>
        <w:tc>
          <w:tcPr>
            <w:tcW w:w="567" w:type="dxa"/>
          </w:tcPr>
          <w:p w14:paraId="328EB798" w14:textId="77777777" w:rsidR="00EB1390" w:rsidRPr="001F4300" w:rsidRDefault="00EB1390" w:rsidP="00E11B07">
            <w:pPr>
              <w:pStyle w:val="TAL"/>
              <w:jc w:val="center"/>
              <w:rPr>
                <w:rFonts w:cs="Arial"/>
                <w:bCs/>
                <w:iCs/>
                <w:szCs w:val="18"/>
              </w:rPr>
            </w:pPr>
            <w:r w:rsidRPr="001F4300">
              <w:t>No</w:t>
            </w:r>
          </w:p>
        </w:tc>
        <w:tc>
          <w:tcPr>
            <w:tcW w:w="712" w:type="dxa"/>
          </w:tcPr>
          <w:p w14:paraId="28261983" w14:textId="77777777" w:rsidR="00EB1390" w:rsidRPr="001F4300" w:rsidRDefault="00EB1390" w:rsidP="00E11B07">
            <w:pPr>
              <w:pStyle w:val="TAL"/>
              <w:jc w:val="center"/>
              <w:rPr>
                <w:bCs/>
                <w:iCs/>
              </w:rPr>
            </w:pPr>
            <w:r w:rsidRPr="001F4300">
              <w:rPr>
                <w:bCs/>
                <w:iCs/>
              </w:rPr>
              <w:t>FDD only</w:t>
            </w:r>
          </w:p>
        </w:tc>
        <w:tc>
          <w:tcPr>
            <w:tcW w:w="728" w:type="dxa"/>
          </w:tcPr>
          <w:p w14:paraId="58AD8184" w14:textId="77777777" w:rsidR="00EB1390" w:rsidRPr="001F4300" w:rsidRDefault="00EB1390" w:rsidP="00E11B07">
            <w:pPr>
              <w:pStyle w:val="TAL"/>
              <w:jc w:val="center"/>
              <w:rPr>
                <w:bCs/>
                <w:iCs/>
              </w:rPr>
            </w:pPr>
            <w:r w:rsidRPr="001F4300">
              <w:rPr>
                <w:bCs/>
                <w:iCs/>
              </w:rPr>
              <w:t>FR1 only</w:t>
            </w:r>
          </w:p>
        </w:tc>
      </w:tr>
      <w:tr w:rsidR="00EB1390" w:rsidRPr="001F4300" w14:paraId="3D16C7D6" w14:textId="77777777" w:rsidTr="00EB1390">
        <w:trPr>
          <w:gridAfter w:val="1"/>
          <w:wAfter w:w="9" w:type="dxa"/>
          <w:cantSplit/>
          <w:tblHeader/>
        </w:trPr>
        <w:tc>
          <w:tcPr>
            <w:tcW w:w="6914" w:type="dxa"/>
          </w:tcPr>
          <w:p w14:paraId="4911D900" w14:textId="77777777" w:rsidR="00EB1390" w:rsidRPr="001F4300" w:rsidRDefault="00EB1390" w:rsidP="00E11B07">
            <w:pPr>
              <w:pStyle w:val="TAL"/>
              <w:rPr>
                <w:b/>
                <w:i/>
              </w:rPr>
            </w:pPr>
            <w:proofErr w:type="spellStart"/>
            <w:r w:rsidRPr="001F4300">
              <w:rPr>
                <w:b/>
                <w:i/>
              </w:rPr>
              <w:t>twoPortsPTRS</w:t>
            </w:r>
            <w:proofErr w:type="spellEnd"/>
            <w:r w:rsidRPr="001F4300">
              <w:rPr>
                <w:b/>
                <w:i/>
              </w:rPr>
              <w:t>-UL</w:t>
            </w:r>
          </w:p>
          <w:p w14:paraId="4CBEA566" w14:textId="77777777" w:rsidR="00EB1390" w:rsidRPr="001F4300" w:rsidRDefault="00EB1390" w:rsidP="00E11B07">
            <w:pPr>
              <w:pStyle w:val="TAL"/>
              <w:rPr>
                <w:bCs/>
                <w:iCs/>
              </w:rPr>
            </w:pPr>
            <w:r w:rsidRPr="001F4300">
              <w:t>Defines whether UE supports PT-RS with 2 antenna ports for UL transmission.</w:t>
            </w:r>
          </w:p>
        </w:tc>
        <w:tc>
          <w:tcPr>
            <w:tcW w:w="709" w:type="dxa"/>
          </w:tcPr>
          <w:p w14:paraId="48DC1012" w14:textId="77777777" w:rsidR="00EB1390" w:rsidRPr="001F4300" w:rsidRDefault="00EB1390" w:rsidP="00E11B07">
            <w:pPr>
              <w:pStyle w:val="TAL"/>
              <w:jc w:val="center"/>
              <w:rPr>
                <w:rFonts w:cs="Arial"/>
                <w:szCs w:val="18"/>
              </w:rPr>
            </w:pPr>
            <w:r w:rsidRPr="001F4300">
              <w:t>Band</w:t>
            </w:r>
          </w:p>
        </w:tc>
        <w:tc>
          <w:tcPr>
            <w:tcW w:w="567" w:type="dxa"/>
          </w:tcPr>
          <w:p w14:paraId="3D617076" w14:textId="77777777" w:rsidR="00EB1390" w:rsidRPr="001F4300" w:rsidRDefault="00EB1390" w:rsidP="00E11B07">
            <w:pPr>
              <w:pStyle w:val="TAL"/>
              <w:jc w:val="center"/>
              <w:rPr>
                <w:rFonts w:cs="Arial"/>
                <w:bCs/>
                <w:iCs/>
                <w:szCs w:val="18"/>
              </w:rPr>
            </w:pPr>
            <w:r w:rsidRPr="001F4300">
              <w:t>No</w:t>
            </w:r>
          </w:p>
        </w:tc>
        <w:tc>
          <w:tcPr>
            <w:tcW w:w="712" w:type="dxa"/>
          </w:tcPr>
          <w:p w14:paraId="5E242440" w14:textId="77777777" w:rsidR="00EB1390" w:rsidRPr="001F4300" w:rsidRDefault="00EB1390" w:rsidP="00E11B07">
            <w:pPr>
              <w:pStyle w:val="TAL"/>
              <w:jc w:val="center"/>
              <w:rPr>
                <w:rFonts w:eastAsia="MS Mincho" w:cs="Arial"/>
                <w:szCs w:val="18"/>
              </w:rPr>
            </w:pPr>
            <w:r w:rsidRPr="001F4300">
              <w:rPr>
                <w:bCs/>
                <w:iCs/>
              </w:rPr>
              <w:t>N/A</w:t>
            </w:r>
          </w:p>
        </w:tc>
        <w:tc>
          <w:tcPr>
            <w:tcW w:w="728" w:type="dxa"/>
          </w:tcPr>
          <w:p w14:paraId="2B8F8CBC" w14:textId="77777777" w:rsidR="00EB1390" w:rsidRPr="001F4300" w:rsidRDefault="00EB1390" w:rsidP="00E11B07">
            <w:pPr>
              <w:pStyle w:val="TAL"/>
              <w:jc w:val="center"/>
            </w:pPr>
            <w:r w:rsidRPr="001F4300">
              <w:rPr>
                <w:bCs/>
                <w:iCs/>
              </w:rPr>
              <w:t>N/A</w:t>
            </w:r>
          </w:p>
        </w:tc>
      </w:tr>
      <w:tr w:rsidR="00EB1390" w:rsidRPr="001F4300" w14:paraId="0AF32CE6" w14:textId="77777777" w:rsidTr="00EB1390">
        <w:trPr>
          <w:gridAfter w:val="1"/>
          <w:wAfter w:w="9" w:type="dxa"/>
          <w:cantSplit/>
          <w:tblHeader/>
        </w:trPr>
        <w:tc>
          <w:tcPr>
            <w:tcW w:w="6914" w:type="dxa"/>
          </w:tcPr>
          <w:p w14:paraId="2DFD37C8" w14:textId="77777777" w:rsidR="00EB1390" w:rsidRPr="001F4300" w:rsidRDefault="00EB1390" w:rsidP="00E11B07">
            <w:pPr>
              <w:pStyle w:val="TAL"/>
              <w:rPr>
                <w:b/>
                <w:i/>
              </w:rPr>
            </w:pPr>
            <w:r w:rsidRPr="001F4300">
              <w:rPr>
                <w:b/>
                <w:i/>
              </w:rPr>
              <w:t>type1-PUSCH-RepetitionMultiSlots-v1650</w:t>
            </w:r>
          </w:p>
          <w:p w14:paraId="6651C1BB" w14:textId="77777777" w:rsidR="00EB1390" w:rsidRPr="001F4300" w:rsidRDefault="00EB1390" w:rsidP="00E11B07">
            <w:pPr>
              <w:pStyle w:val="TAL"/>
              <w:rPr>
                <w:bCs/>
                <w:iCs/>
              </w:rPr>
            </w:pPr>
            <w:r w:rsidRPr="001F4300">
              <w:rPr>
                <w:bCs/>
                <w:iCs/>
              </w:rPr>
              <w:t>Indicates whether the UE supports Type 1 PUSCH transmissions with configured grant as specified in TS 38.214 [12] with UL-TWG-</w:t>
            </w:r>
            <w:proofErr w:type="spellStart"/>
            <w:r w:rsidRPr="001F4300">
              <w:rPr>
                <w:bCs/>
                <w:iCs/>
              </w:rPr>
              <w:t>repK</w:t>
            </w:r>
            <w:proofErr w:type="spellEnd"/>
            <w:r w:rsidRPr="001F4300">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1F4300">
              <w:rPr>
                <w:bCs/>
                <w:iCs/>
              </w:rPr>
              <w:t>repK</w:t>
            </w:r>
            <w:proofErr w:type="spellEnd"/>
            <w:r w:rsidRPr="001F4300">
              <w:rPr>
                <w:bCs/>
                <w:iCs/>
              </w:rPr>
              <w:t xml:space="preserve"> value of one. This applies only to non-shared spectrum channel access. For shared spectrum channel access,</w:t>
            </w:r>
            <w:r w:rsidRPr="001F4300">
              <w:rPr>
                <w:bCs/>
                <w:i/>
              </w:rPr>
              <w:t xml:space="preserve"> type1-PUSCH-RepetitionMultiSlots-r16</w:t>
            </w:r>
            <w:r w:rsidRPr="001F4300">
              <w:rPr>
                <w:bCs/>
                <w:iCs/>
              </w:rPr>
              <w:t xml:space="preserve"> applies. UE shall set the capability value consistently for all FDD-FR1 bands, all TDD-FR1 bands and all TDD-FR2 bands respectively.</w:t>
            </w:r>
          </w:p>
          <w:p w14:paraId="6982071C" w14:textId="77777777" w:rsidR="00EB1390" w:rsidRPr="001F4300" w:rsidRDefault="00EB1390" w:rsidP="00E11B07">
            <w:pPr>
              <w:pStyle w:val="TAL"/>
              <w:rPr>
                <w:bCs/>
                <w:iCs/>
              </w:rPr>
            </w:pPr>
          </w:p>
          <w:p w14:paraId="3C57B7C1" w14:textId="77777777" w:rsidR="00EB1390" w:rsidRPr="001F4300" w:rsidRDefault="00EB1390" w:rsidP="00E11B07">
            <w:pPr>
              <w:pStyle w:val="TAL"/>
              <w:rPr>
                <w:b/>
                <w:i/>
              </w:rPr>
            </w:pPr>
            <w:r w:rsidRPr="001F4300">
              <w:rPr>
                <w:bCs/>
                <w:iCs/>
              </w:rPr>
              <w:t xml:space="preserve">The UE only includes </w:t>
            </w:r>
            <w:r w:rsidRPr="001F4300">
              <w:rPr>
                <w:bCs/>
                <w:i/>
              </w:rPr>
              <w:t>type1-PUSCH-RepetitionMultiSlots-v1650</w:t>
            </w:r>
            <w:r w:rsidRPr="001F4300">
              <w:rPr>
                <w:bCs/>
                <w:iCs/>
              </w:rPr>
              <w:t xml:space="preserve"> if </w:t>
            </w:r>
            <w:r w:rsidRPr="001F4300">
              <w:rPr>
                <w:bCs/>
                <w:i/>
              </w:rPr>
              <w:t>type1-PUSCH-RepetitionMultiSlots</w:t>
            </w:r>
            <w:r w:rsidRPr="001F4300">
              <w:rPr>
                <w:bCs/>
                <w:iCs/>
              </w:rPr>
              <w:t xml:space="preserve"> is absent</w:t>
            </w:r>
          </w:p>
        </w:tc>
        <w:tc>
          <w:tcPr>
            <w:tcW w:w="709" w:type="dxa"/>
          </w:tcPr>
          <w:p w14:paraId="0C314740" w14:textId="77777777" w:rsidR="00EB1390" w:rsidRPr="001F4300" w:rsidRDefault="00EB1390" w:rsidP="00E11B07">
            <w:pPr>
              <w:pStyle w:val="TAL"/>
              <w:jc w:val="center"/>
            </w:pPr>
            <w:r w:rsidRPr="001F4300">
              <w:t>Band</w:t>
            </w:r>
          </w:p>
        </w:tc>
        <w:tc>
          <w:tcPr>
            <w:tcW w:w="567" w:type="dxa"/>
          </w:tcPr>
          <w:p w14:paraId="59871773" w14:textId="77777777" w:rsidR="00EB1390" w:rsidRPr="001F4300" w:rsidRDefault="00EB1390" w:rsidP="00E11B07">
            <w:pPr>
              <w:pStyle w:val="TAL"/>
              <w:jc w:val="center"/>
            </w:pPr>
            <w:r w:rsidRPr="001F4300">
              <w:t>No</w:t>
            </w:r>
          </w:p>
        </w:tc>
        <w:tc>
          <w:tcPr>
            <w:tcW w:w="712" w:type="dxa"/>
          </w:tcPr>
          <w:p w14:paraId="2E9B6F45" w14:textId="77777777" w:rsidR="00EB1390" w:rsidRPr="001F4300" w:rsidRDefault="00EB1390" w:rsidP="00E11B07">
            <w:pPr>
              <w:pStyle w:val="TAL"/>
              <w:jc w:val="center"/>
              <w:rPr>
                <w:bCs/>
                <w:iCs/>
              </w:rPr>
            </w:pPr>
            <w:r w:rsidRPr="001F4300">
              <w:t>N/A</w:t>
            </w:r>
          </w:p>
        </w:tc>
        <w:tc>
          <w:tcPr>
            <w:tcW w:w="728" w:type="dxa"/>
          </w:tcPr>
          <w:p w14:paraId="1C087167" w14:textId="77777777" w:rsidR="00EB1390" w:rsidRPr="001F4300" w:rsidRDefault="00EB1390" w:rsidP="00E11B07">
            <w:pPr>
              <w:pStyle w:val="TAL"/>
              <w:jc w:val="center"/>
              <w:rPr>
                <w:bCs/>
                <w:iCs/>
              </w:rPr>
            </w:pPr>
            <w:r w:rsidRPr="001F4300">
              <w:t>N/A</w:t>
            </w:r>
          </w:p>
        </w:tc>
      </w:tr>
      <w:tr w:rsidR="00EB1390" w:rsidRPr="001F4300" w14:paraId="36D5063D" w14:textId="77777777" w:rsidTr="00EB1390">
        <w:trPr>
          <w:gridAfter w:val="1"/>
          <w:wAfter w:w="9" w:type="dxa"/>
          <w:cantSplit/>
          <w:tblHeader/>
        </w:trPr>
        <w:tc>
          <w:tcPr>
            <w:tcW w:w="6914" w:type="dxa"/>
          </w:tcPr>
          <w:p w14:paraId="2E0E3B0A" w14:textId="77777777" w:rsidR="00EB1390" w:rsidRPr="001F4300" w:rsidRDefault="00EB1390" w:rsidP="00E11B07">
            <w:pPr>
              <w:pStyle w:val="TAL"/>
              <w:rPr>
                <w:b/>
                <w:i/>
              </w:rPr>
            </w:pPr>
            <w:r w:rsidRPr="001F4300">
              <w:rPr>
                <w:b/>
                <w:i/>
              </w:rPr>
              <w:t>type2-PUSCH-RepetitionMultiSlots-v1650</w:t>
            </w:r>
          </w:p>
          <w:p w14:paraId="72FBAD0C" w14:textId="77777777" w:rsidR="00EB1390" w:rsidRPr="001F4300" w:rsidRDefault="00EB1390" w:rsidP="00E11B07">
            <w:pPr>
              <w:pStyle w:val="TAL"/>
              <w:rPr>
                <w:bCs/>
                <w:iCs/>
              </w:rPr>
            </w:pPr>
            <w:r w:rsidRPr="001F4300">
              <w:rPr>
                <w:bCs/>
                <w:iCs/>
              </w:rPr>
              <w:t>Indicates whether the UE supports Type 2 PUSCH transmissions with configured grant as specified in TS 38.214 [12] with UL-TWG-</w:t>
            </w:r>
            <w:proofErr w:type="spellStart"/>
            <w:r w:rsidRPr="001F4300">
              <w:rPr>
                <w:bCs/>
                <w:iCs/>
              </w:rPr>
              <w:t>repK</w:t>
            </w:r>
            <w:proofErr w:type="spellEnd"/>
            <w:r w:rsidRPr="001F4300">
              <w:rPr>
                <w:bCs/>
                <w:iCs/>
              </w:rPr>
              <w:t xml:space="preserve"> value equal to 2, 4, or 8 with a single repetition of the transport block within each slot, and redundancy </w:t>
            </w:r>
            <w:r w:rsidRPr="001F4300">
              <w:rPr>
                <w:bCs/>
                <w:iCs/>
              </w:rPr>
              <w:lastRenderedPageBreak/>
              <w:t>version pattern as indicated by UL-TWG-RV-rep. A UE supporting this feature shall also support Type 2 PUSCH transmissions with configured grant as specified in TS 38.214 [12] with UL-TWG-</w:t>
            </w:r>
            <w:proofErr w:type="spellStart"/>
            <w:r w:rsidRPr="001F4300">
              <w:rPr>
                <w:bCs/>
                <w:iCs/>
              </w:rPr>
              <w:t>repK</w:t>
            </w:r>
            <w:proofErr w:type="spellEnd"/>
            <w:r w:rsidRPr="001F4300">
              <w:rPr>
                <w:bCs/>
                <w:iCs/>
              </w:rPr>
              <w:t xml:space="preserve"> value of one. This applies only to non-shared spectrum channel access. For shared spectrum channel access, </w:t>
            </w:r>
            <w:r w:rsidRPr="001F4300">
              <w:rPr>
                <w:bCs/>
                <w:i/>
              </w:rPr>
              <w:t>type2-PUSCH-RepetitionMultiSlots-r16</w:t>
            </w:r>
            <w:r w:rsidRPr="001F4300">
              <w:rPr>
                <w:bCs/>
                <w:iCs/>
              </w:rPr>
              <w:t xml:space="preserve"> applies. UE shall set the capability value consistently for all FDD-FR1 bands, all TDD-FR1 bands and all TDD-FR2 bands respectively.</w:t>
            </w:r>
          </w:p>
          <w:p w14:paraId="3C2A8AF6" w14:textId="77777777" w:rsidR="00EB1390" w:rsidRPr="001F4300" w:rsidRDefault="00EB1390" w:rsidP="00E11B07">
            <w:pPr>
              <w:pStyle w:val="TAL"/>
              <w:rPr>
                <w:bCs/>
                <w:iCs/>
              </w:rPr>
            </w:pPr>
          </w:p>
          <w:p w14:paraId="4721E4E5" w14:textId="77777777" w:rsidR="00EB1390" w:rsidRPr="001F4300" w:rsidRDefault="00EB1390" w:rsidP="00E11B07">
            <w:pPr>
              <w:pStyle w:val="TAL"/>
              <w:rPr>
                <w:b/>
                <w:i/>
              </w:rPr>
            </w:pPr>
            <w:r w:rsidRPr="001F4300">
              <w:rPr>
                <w:bCs/>
                <w:iCs/>
              </w:rPr>
              <w:t xml:space="preserve">The UE only includes </w:t>
            </w:r>
            <w:r w:rsidRPr="001F4300">
              <w:rPr>
                <w:bCs/>
                <w:i/>
              </w:rPr>
              <w:t>type2-PUSCH-RepetitionMultiSlots-v1650</w:t>
            </w:r>
            <w:r w:rsidRPr="001F4300">
              <w:rPr>
                <w:bCs/>
                <w:iCs/>
              </w:rPr>
              <w:t xml:space="preserve"> if </w:t>
            </w:r>
            <w:r w:rsidRPr="001F4300">
              <w:rPr>
                <w:bCs/>
                <w:i/>
              </w:rPr>
              <w:t>type2-PUSCH-RepetitionMultiSlots</w:t>
            </w:r>
            <w:r w:rsidRPr="001F4300">
              <w:rPr>
                <w:bCs/>
                <w:iCs/>
              </w:rPr>
              <w:t xml:space="preserve"> is absent</w:t>
            </w:r>
          </w:p>
        </w:tc>
        <w:tc>
          <w:tcPr>
            <w:tcW w:w="709" w:type="dxa"/>
          </w:tcPr>
          <w:p w14:paraId="7A5703BF" w14:textId="77777777" w:rsidR="00EB1390" w:rsidRPr="001F4300" w:rsidRDefault="00EB1390" w:rsidP="00E11B07">
            <w:pPr>
              <w:pStyle w:val="TAL"/>
              <w:jc w:val="center"/>
            </w:pPr>
            <w:r w:rsidRPr="001F4300">
              <w:lastRenderedPageBreak/>
              <w:t>Band</w:t>
            </w:r>
          </w:p>
        </w:tc>
        <w:tc>
          <w:tcPr>
            <w:tcW w:w="567" w:type="dxa"/>
          </w:tcPr>
          <w:p w14:paraId="7737BF6D" w14:textId="77777777" w:rsidR="00EB1390" w:rsidRPr="001F4300" w:rsidRDefault="00EB1390" w:rsidP="00E11B07">
            <w:pPr>
              <w:pStyle w:val="TAL"/>
              <w:jc w:val="center"/>
            </w:pPr>
            <w:r w:rsidRPr="001F4300">
              <w:t>No</w:t>
            </w:r>
          </w:p>
        </w:tc>
        <w:tc>
          <w:tcPr>
            <w:tcW w:w="712" w:type="dxa"/>
          </w:tcPr>
          <w:p w14:paraId="30B7C158" w14:textId="77777777" w:rsidR="00EB1390" w:rsidRPr="001F4300" w:rsidRDefault="00EB1390" w:rsidP="00E11B07">
            <w:pPr>
              <w:pStyle w:val="TAL"/>
              <w:jc w:val="center"/>
              <w:rPr>
                <w:bCs/>
                <w:iCs/>
              </w:rPr>
            </w:pPr>
            <w:r w:rsidRPr="001F4300">
              <w:t>N/A</w:t>
            </w:r>
          </w:p>
        </w:tc>
        <w:tc>
          <w:tcPr>
            <w:tcW w:w="728" w:type="dxa"/>
          </w:tcPr>
          <w:p w14:paraId="1481137B" w14:textId="77777777" w:rsidR="00EB1390" w:rsidRPr="001F4300" w:rsidRDefault="00EB1390" w:rsidP="00E11B07">
            <w:pPr>
              <w:pStyle w:val="TAL"/>
              <w:jc w:val="center"/>
              <w:rPr>
                <w:bCs/>
                <w:iCs/>
              </w:rPr>
            </w:pPr>
            <w:r w:rsidRPr="001F4300">
              <w:t>N/A</w:t>
            </w:r>
          </w:p>
        </w:tc>
      </w:tr>
      <w:tr w:rsidR="00EB1390" w:rsidRPr="001F4300" w14:paraId="356F860A" w14:textId="77777777" w:rsidTr="00EB1390">
        <w:trPr>
          <w:gridAfter w:val="1"/>
          <w:wAfter w:w="9" w:type="dxa"/>
          <w:cantSplit/>
          <w:tblHeader/>
        </w:trPr>
        <w:tc>
          <w:tcPr>
            <w:tcW w:w="6914" w:type="dxa"/>
          </w:tcPr>
          <w:p w14:paraId="255D209D" w14:textId="77777777" w:rsidR="00EB1390" w:rsidRPr="001F4300" w:rsidRDefault="00EB1390" w:rsidP="00E11B07">
            <w:pPr>
              <w:keepNext/>
              <w:keepLines/>
              <w:spacing w:after="0"/>
              <w:rPr>
                <w:rFonts w:ascii="Arial" w:hAnsi="Arial"/>
                <w:b/>
                <w:i/>
                <w:sz w:val="18"/>
                <w:lang w:eastAsia="zh-CN"/>
              </w:rPr>
            </w:pPr>
            <w:r w:rsidRPr="001F4300">
              <w:rPr>
                <w:rFonts w:ascii="Arial" w:hAnsi="Arial"/>
                <w:b/>
                <w:i/>
                <w:sz w:val="18"/>
                <w:lang w:eastAsia="zh-CN"/>
              </w:rPr>
              <w:t>txDiversity-r16</w:t>
            </w:r>
          </w:p>
          <w:p w14:paraId="00B8E155" w14:textId="77777777" w:rsidR="00EB1390" w:rsidRPr="001F4300" w:rsidRDefault="00EB1390" w:rsidP="00E11B07">
            <w:pPr>
              <w:pStyle w:val="TAL"/>
              <w:rPr>
                <w:b/>
                <w:i/>
              </w:rPr>
            </w:pPr>
            <w:r w:rsidRPr="001F4300">
              <w:rPr>
                <w:rFonts w:cs="Arial"/>
                <w:bCs/>
                <w:szCs w:val="18"/>
              </w:rPr>
              <w:t>Indicates whether</w:t>
            </w:r>
            <w:r w:rsidRPr="001F4300">
              <w:rPr>
                <w:rFonts w:cs="Arial"/>
                <w:bCs/>
                <w:szCs w:val="18"/>
                <w:lang w:eastAsia="zh-CN"/>
              </w:rPr>
              <w:t xml:space="preserve"> the</w:t>
            </w:r>
            <w:r w:rsidRPr="001F4300">
              <w:rPr>
                <w:rFonts w:cs="Arial"/>
                <w:bCs/>
                <w:szCs w:val="18"/>
              </w:rPr>
              <w:t xml:space="preserve"> UE supports </w:t>
            </w:r>
            <w:r w:rsidRPr="001F4300">
              <w:rPr>
                <w:rFonts w:cs="Arial"/>
                <w:bCs/>
                <w:szCs w:val="18"/>
                <w:lang w:eastAsia="zh-CN"/>
              </w:rPr>
              <w:t>transparent Tx</w:t>
            </w:r>
            <w:r w:rsidRPr="001F4300">
              <w:rPr>
                <w:rFonts w:cs="Arial"/>
                <w:bCs/>
                <w:szCs w:val="18"/>
              </w:rPr>
              <w:t xml:space="preserve"> diversity </w:t>
            </w:r>
            <w:r w:rsidRPr="001F4300">
              <w:rPr>
                <w:rFonts w:cs="Arial"/>
                <w:bCs/>
                <w:szCs w:val="18"/>
                <w:lang w:eastAsia="zh-CN"/>
              </w:rPr>
              <w:t xml:space="preserve">requirements </w:t>
            </w:r>
            <w:r w:rsidRPr="001F4300">
              <w:rPr>
                <w:rFonts w:cs="Arial"/>
                <w:bCs/>
                <w:szCs w:val="18"/>
              </w:rPr>
              <w:t xml:space="preserve">as specified in </w:t>
            </w:r>
            <w:r w:rsidRPr="001F4300">
              <w:rPr>
                <w:rFonts w:cs="Arial"/>
                <w:bCs/>
                <w:szCs w:val="18"/>
                <w:lang w:eastAsia="zh-CN"/>
              </w:rPr>
              <w:t xml:space="preserve">the suffix G clauses of </w:t>
            </w:r>
            <w:r w:rsidRPr="001F4300">
              <w:rPr>
                <w:rFonts w:cs="Arial"/>
                <w:bCs/>
                <w:szCs w:val="18"/>
              </w:rPr>
              <w:t>TS 38.101-1 [2]</w:t>
            </w:r>
            <w:r w:rsidRPr="001F4300">
              <w:rPr>
                <w:rFonts w:cs="Arial"/>
                <w:bCs/>
                <w:szCs w:val="18"/>
                <w:lang w:eastAsia="zh-CN"/>
              </w:rPr>
              <w:t xml:space="preserve"> (see also clauses 4.2 and 4.3 of TS38.101-1 [2])</w:t>
            </w:r>
            <w:r w:rsidRPr="001F4300">
              <w:rPr>
                <w:rFonts w:cs="Arial"/>
                <w:bCs/>
                <w:szCs w:val="18"/>
              </w:rPr>
              <w:t>.</w:t>
            </w:r>
          </w:p>
        </w:tc>
        <w:tc>
          <w:tcPr>
            <w:tcW w:w="709" w:type="dxa"/>
          </w:tcPr>
          <w:p w14:paraId="4FA9397E" w14:textId="77777777" w:rsidR="00EB1390" w:rsidRPr="001F4300" w:rsidRDefault="00EB1390" w:rsidP="00E11B07">
            <w:pPr>
              <w:pStyle w:val="TAL"/>
              <w:jc w:val="center"/>
            </w:pPr>
            <w:r w:rsidRPr="001F4300">
              <w:rPr>
                <w:lang w:eastAsia="zh-CN"/>
              </w:rPr>
              <w:t>Band</w:t>
            </w:r>
          </w:p>
        </w:tc>
        <w:tc>
          <w:tcPr>
            <w:tcW w:w="567" w:type="dxa"/>
          </w:tcPr>
          <w:p w14:paraId="2A0F78C8" w14:textId="77777777" w:rsidR="00EB1390" w:rsidRPr="001F4300" w:rsidRDefault="00EB1390" w:rsidP="00E11B07">
            <w:pPr>
              <w:pStyle w:val="TAL"/>
              <w:jc w:val="center"/>
            </w:pPr>
            <w:r w:rsidRPr="001F4300">
              <w:t>No</w:t>
            </w:r>
          </w:p>
        </w:tc>
        <w:tc>
          <w:tcPr>
            <w:tcW w:w="712" w:type="dxa"/>
          </w:tcPr>
          <w:p w14:paraId="2E996613" w14:textId="77777777" w:rsidR="00EB1390" w:rsidRPr="001F4300" w:rsidRDefault="00EB1390" w:rsidP="00E11B07">
            <w:pPr>
              <w:pStyle w:val="TAL"/>
              <w:jc w:val="center"/>
            </w:pPr>
            <w:r w:rsidRPr="001F4300">
              <w:t>N/A</w:t>
            </w:r>
          </w:p>
        </w:tc>
        <w:tc>
          <w:tcPr>
            <w:tcW w:w="728" w:type="dxa"/>
          </w:tcPr>
          <w:p w14:paraId="4DEDC370" w14:textId="77777777" w:rsidR="00EB1390" w:rsidRPr="001F4300" w:rsidRDefault="00EB1390" w:rsidP="00E11B07">
            <w:pPr>
              <w:pStyle w:val="TAL"/>
              <w:jc w:val="center"/>
            </w:pPr>
            <w:r w:rsidRPr="001F4300">
              <w:rPr>
                <w:lang w:eastAsia="zh-CN"/>
              </w:rPr>
              <w:t>FR1 only</w:t>
            </w:r>
          </w:p>
        </w:tc>
      </w:tr>
      <w:tr w:rsidR="00EB1390" w:rsidRPr="001F4300" w14:paraId="7C4F9CA3" w14:textId="77777777" w:rsidTr="00EB1390">
        <w:trPr>
          <w:gridAfter w:val="1"/>
          <w:wAfter w:w="9" w:type="dxa"/>
          <w:cantSplit/>
          <w:tblHeader/>
        </w:trPr>
        <w:tc>
          <w:tcPr>
            <w:tcW w:w="6914" w:type="dxa"/>
          </w:tcPr>
          <w:p w14:paraId="12760C1F" w14:textId="77777777" w:rsidR="00EB1390" w:rsidRPr="001F4300" w:rsidRDefault="00EB1390" w:rsidP="00E11B07">
            <w:pPr>
              <w:pStyle w:val="TAL"/>
              <w:rPr>
                <w:b/>
                <w:i/>
              </w:rPr>
            </w:pPr>
            <w:proofErr w:type="spellStart"/>
            <w:r w:rsidRPr="001F4300">
              <w:rPr>
                <w:b/>
                <w:i/>
              </w:rPr>
              <w:t>ue-PowerClass</w:t>
            </w:r>
            <w:proofErr w:type="spellEnd"/>
            <w:r w:rsidRPr="001F4300">
              <w:rPr>
                <w:b/>
                <w:i/>
              </w:rPr>
              <w:t>, ue-PowerClass-v1610</w:t>
            </w:r>
          </w:p>
          <w:p w14:paraId="55BBB69C" w14:textId="77777777" w:rsidR="00EB1390" w:rsidRPr="001F4300" w:rsidRDefault="00EB1390" w:rsidP="00E11B07">
            <w:pPr>
              <w:pStyle w:val="TAL"/>
            </w:pPr>
            <w:r w:rsidRPr="001F4300">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1F4300">
              <w:rPr>
                <w:rFonts w:cs="Arial"/>
                <w:bCs/>
                <w:iCs/>
                <w:lang w:eastAsia="fr-FR"/>
              </w:rPr>
              <w:t xml:space="preserve"> This capability is not applicable to IAB-MT.</w:t>
            </w:r>
          </w:p>
        </w:tc>
        <w:tc>
          <w:tcPr>
            <w:tcW w:w="709" w:type="dxa"/>
          </w:tcPr>
          <w:p w14:paraId="1D59651A" w14:textId="77777777" w:rsidR="00EB1390" w:rsidRPr="001F4300" w:rsidRDefault="00EB1390" w:rsidP="00E11B07">
            <w:pPr>
              <w:pStyle w:val="TAL"/>
              <w:jc w:val="center"/>
              <w:rPr>
                <w:rFonts w:cs="Arial"/>
                <w:szCs w:val="18"/>
              </w:rPr>
            </w:pPr>
            <w:r w:rsidRPr="001F4300">
              <w:rPr>
                <w:rFonts w:cs="Arial"/>
                <w:szCs w:val="18"/>
              </w:rPr>
              <w:t>Band</w:t>
            </w:r>
          </w:p>
        </w:tc>
        <w:tc>
          <w:tcPr>
            <w:tcW w:w="567" w:type="dxa"/>
          </w:tcPr>
          <w:p w14:paraId="0988558A" w14:textId="77777777" w:rsidR="00EB1390" w:rsidRPr="001F4300" w:rsidRDefault="00EB1390" w:rsidP="00E11B07">
            <w:pPr>
              <w:pStyle w:val="TAL"/>
              <w:jc w:val="center"/>
              <w:rPr>
                <w:rFonts w:cs="Arial"/>
                <w:szCs w:val="18"/>
              </w:rPr>
            </w:pPr>
            <w:r w:rsidRPr="001F4300">
              <w:rPr>
                <w:rFonts w:cs="Arial"/>
                <w:szCs w:val="18"/>
              </w:rPr>
              <w:t>Yes</w:t>
            </w:r>
          </w:p>
        </w:tc>
        <w:tc>
          <w:tcPr>
            <w:tcW w:w="712" w:type="dxa"/>
          </w:tcPr>
          <w:p w14:paraId="4E46405C" w14:textId="77777777" w:rsidR="00EB1390" w:rsidRPr="001F4300" w:rsidRDefault="00EB1390" w:rsidP="00E11B07">
            <w:pPr>
              <w:pStyle w:val="TAL"/>
              <w:jc w:val="center"/>
              <w:rPr>
                <w:rFonts w:cs="Arial"/>
                <w:szCs w:val="18"/>
              </w:rPr>
            </w:pPr>
            <w:r w:rsidRPr="001F4300">
              <w:rPr>
                <w:bCs/>
                <w:iCs/>
              </w:rPr>
              <w:t>N/A</w:t>
            </w:r>
          </w:p>
        </w:tc>
        <w:tc>
          <w:tcPr>
            <w:tcW w:w="728" w:type="dxa"/>
          </w:tcPr>
          <w:p w14:paraId="781FF038" w14:textId="77777777" w:rsidR="00EB1390" w:rsidRPr="001F4300" w:rsidRDefault="00EB1390" w:rsidP="00E11B07">
            <w:pPr>
              <w:pStyle w:val="TAL"/>
              <w:jc w:val="center"/>
            </w:pPr>
            <w:r w:rsidRPr="001F4300">
              <w:rPr>
                <w:bCs/>
                <w:iCs/>
              </w:rPr>
              <w:t>N/A</w:t>
            </w:r>
          </w:p>
        </w:tc>
      </w:tr>
      <w:tr w:rsidR="00EB1390" w:rsidRPr="001F4300" w14:paraId="39A1E015" w14:textId="77777777" w:rsidTr="00EB1390">
        <w:trPr>
          <w:gridAfter w:val="1"/>
          <w:wAfter w:w="9" w:type="dxa"/>
          <w:cantSplit/>
          <w:tblHeader/>
        </w:trPr>
        <w:tc>
          <w:tcPr>
            <w:tcW w:w="6914" w:type="dxa"/>
          </w:tcPr>
          <w:p w14:paraId="153902A4" w14:textId="77777777" w:rsidR="00EB1390" w:rsidRPr="001F4300" w:rsidRDefault="00EB1390" w:rsidP="00E11B07">
            <w:pPr>
              <w:pStyle w:val="TAL"/>
              <w:rPr>
                <w:b/>
                <w:i/>
              </w:rPr>
            </w:pPr>
            <w:proofErr w:type="spellStart"/>
            <w:r w:rsidRPr="001F4300">
              <w:rPr>
                <w:b/>
                <w:i/>
              </w:rPr>
              <w:t>uplinkBeamManagement</w:t>
            </w:r>
            <w:proofErr w:type="spellEnd"/>
          </w:p>
          <w:p w14:paraId="472716EF" w14:textId="77777777" w:rsidR="00EB1390" w:rsidRPr="001F4300" w:rsidRDefault="00EB1390" w:rsidP="00E11B07">
            <w:pPr>
              <w:pStyle w:val="TAL"/>
              <w:rPr>
                <w:rFonts w:eastAsia="MS PGothic"/>
              </w:rPr>
            </w:pPr>
            <w:r w:rsidRPr="001F4300">
              <w:rPr>
                <w:rFonts w:eastAsia="MS PGothic"/>
              </w:rPr>
              <w:t>Defines support of beam management for UL. This capability signalling comprises the following parameters:</w:t>
            </w:r>
          </w:p>
          <w:p w14:paraId="41A7A1FF" w14:textId="77777777" w:rsidR="00EB1390" w:rsidRPr="001F4300" w:rsidRDefault="00EB1390" w:rsidP="00E11B07">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maxNumberSRS</w:t>
            </w:r>
            <w:proofErr w:type="spellEnd"/>
            <w:r w:rsidRPr="001F4300">
              <w:rPr>
                <w:rFonts w:ascii="Arial" w:hAnsi="Arial" w:cs="Arial"/>
                <w:i/>
                <w:sz w:val="18"/>
                <w:szCs w:val="18"/>
              </w:rPr>
              <w:t>-</w:t>
            </w:r>
            <w:proofErr w:type="spellStart"/>
            <w:r w:rsidRPr="001F4300">
              <w:rPr>
                <w:rFonts w:ascii="Arial" w:hAnsi="Arial" w:cs="Arial"/>
                <w:i/>
                <w:sz w:val="18"/>
                <w:szCs w:val="18"/>
              </w:rPr>
              <w:t>ResourcePerSet</w:t>
            </w:r>
            <w:proofErr w:type="spellEnd"/>
            <w:r w:rsidRPr="001F4300">
              <w:rPr>
                <w:rFonts w:ascii="Arial" w:hAnsi="Arial" w:cs="Arial"/>
                <w:i/>
                <w:sz w:val="18"/>
                <w:szCs w:val="18"/>
              </w:rPr>
              <w:t xml:space="preserve">-BM </w:t>
            </w:r>
            <w:r w:rsidRPr="001F4300">
              <w:rPr>
                <w:rFonts w:ascii="Arial" w:hAnsi="Arial" w:cs="Arial"/>
                <w:sz w:val="18"/>
                <w:szCs w:val="18"/>
              </w:rPr>
              <w:t>indicates the maximum number of SRS resources per SRS resource set configurable for beam management, supported by the UE.</w:t>
            </w:r>
          </w:p>
          <w:p w14:paraId="56FE7EF0"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maxNumberSRS-ResourceSet</w:t>
            </w:r>
            <w:proofErr w:type="spellEnd"/>
            <w:r w:rsidRPr="001F4300">
              <w:rPr>
                <w:rFonts w:ascii="Arial" w:hAnsi="Arial" w:cs="Arial"/>
                <w:i/>
                <w:sz w:val="18"/>
                <w:szCs w:val="18"/>
              </w:rPr>
              <w:t xml:space="preserve"> </w:t>
            </w:r>
            <w:r w:rsidRPr="001F4300">
              <w:rPr>
                <w:rFonts w:ascii="Arial" w:hAnsi="Arial" w:cs="Arial"/>
                <w:sz w:val="18"/>
                <w:szCs w:val="18"/>
              </w:rPr>
              <w:t>indicates the maximum number of SRS resource sets configurable for beam management, supported by the UE.</w:t>
            </w:r>
          </w:p>
          <w:p w14:paraId="7C58AC14" w14:textId="77777777" w:rsidR="00EB1390" w:rsidRPr="001F4300" w:rsidRDefault="00EB1390" w:rsidP="00E11B07">
            <w:pPr>
              <w:rPr>
                <w:rFonts w:ascii="Arial" w:hAnsi="Arial" w:cs="Arial"/>
                <w:sz w:val="18"/>
                <w:szCs w:val="18"/>
              </w:rPr>
            </w:pPr>
            <w:r w:rsidRPr="001F4300">
              <w:rPr>
                <w:rFonts w:ascii="Arial" w:hAnsi="Arial" w:cs="Arial"/>
                <w:sz w:val="18"/>
                <w:szCs w:val="18"/>
              </w:rPr>
              <w:t xml:space="preserve">If the UE does not set </w:t>
            </w:r>
            <w:proofErr w:type="spellStart"/>
            <w:r w:rsidRPr="001F4300">
              <w:rPr>
                <w:rFonts w:ascii="Arial" w:hAnsi="Arial" w:cs="Arial"/>
                <w:i/>
                <w:sz w:val="18"/>
                <w:szCs w:val="18"/>
              </w:rPr>
              <w:t>beamCorrespondenceWithoutUL-BeamSweeping</w:t>
            </w:r>
            <w:proofErr w:type="spellEnd"/>
            <w:r w:rsidRPr="001F4300">
              <w:rPr>
                <w:rFonts w:ascii="Arial" w:hAnsi="Arial" w:cs="Arial"/>
                <w:sz w:val="18"/>
                <w:szCs w:val="18"/>
              </w:rPr>
              <w:t xml:space="preserve"> to </w:t>
            </w:r>
            <w:r w:rsidRPr="001F4300">
              <w:rPr>
                <w:rFonts w:ascii="Arial" w:hAnsi="Arial" w:cs="Arial"/>
                <w:i/>
                <w:sz w:val="18"/>
                <w:szCs w:val="18"/>
              </w:rPr>
              <w:t>supported</w:t>
            </w:r>
            <w:r w:rsidRPr="001F4300">
              <w:rPr>
                <w:rFonts w:ascii="Arial" w:hAnsi="Arial" w:cs="Arial"/>
                <w:sz w:val="18"/>
                <w:szCs w:val="18"/>
              </w:rPr>
              <w:t>, the UE shall report this capability. This feature is optional for the UE that supports beam correspondence without uplink beam sweeping as defined in clause 6.6, TS 38.101-2 [3].</w:t>
            </w:r>
          </w:p>
          <w:p w14:paraId="70CE74DF" w14:textId="77777777" w:rsidR="00EB1390" w:rsidRPr="001F4300" w:rsidRDefault="00EB1390" w:rsidP="00E11B07">
            <w:pPr>
              <w:pStyle w:val="TAN"/>
            </w:pPr>
            <w:r w:rsidRPr="001F4300">
              <w:t>NOTE:</w:t>
            </w:r>
            <w:r w:rsidRPr="001F4300">
              <w:tab/>
              <w:t xml:space="preserve">The network uses </w:t>
            </w:r>
            <w:proofErr w:type="spellStart"/>
            <w:r w:rsidRPr="001F4300">
              <w:rPr>
                <w:i/>
              </w:rPr>
              <w:t>maxNumberSRS-ResourceSet</w:t>
            </w:r>
            <w:proofErr w:type="spellEnd"/>
            <w:r w:rsidRPr="001F4300">
              <w:t xml:space="preserve"> to determine the maximum number of SRS resource sets that can be configured to the UE for periodic/semi-persistent/aperiodic configurations as below:</w:t>
            </w:r>
          </w:p>
          <w:p w14:paraId="3B6687B9" w14:textId="77777777" w:rsidR="00EB1390" w:rsidRPr="001F4300" w:rsidRDefault="00EB1390" w:rsidP="00E11B07">
            <w:pPr>
              <w:pStyle w:val="TAN"/>
            </w:pPr>
          </w:p>
          <w:tbl>
            <w:tblPr>
              <w:tblW w:w="5000" w:type="pct"/>
              <w:tblLayout w:type="fixed"/>
              <w:tblCellMar>
                <w:left w:w="0" w:type="dxa"/>
                <w:right w:w="0" w:type="dxa"/>
              </w:tblCellMar>
              <w:tblLook w:val="04A0" w:firstRow="1" w:lastRow="0" w:firstColumn="1" w:lastColumn="0" w:noHBand="0" w:noVBand="1"/>
            </w:tblPr>
            <w:tblGrid>
              <w:gridCol w:w="3047"/>
              <w:gridCol w:w="3631"/>
            </w:tblGrid>
            <w:tr w:rsidR="00EB1390" w:rsidRPr="001F4300" w14:paraId="61DD1549" w14:textId="77777777" w:rsidTr="00E11B07">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718FA8" w14:textId="77777777" w:rsidR="00EB1390" w:rsidRPr="001F4300" w:rsidRDefault="00EB1390" w:rsidP="00E11B07">
                  <w:pPr>
                    <w:pStyle w:val="TAH"/>
                    <w:jc w:val="left"/>
                    <w:rPr>
                      <w:rFonts w:ascii="Calibri" w:hAnsi="Calibri" w:cs="Calibri"/>
                    </w:rPr>
                  </w:pPr>
                  <w:r w:rsidRPr="001F4300">
                    <w:t xml:space="preserve">Maximum number of SRS resource sets across all time domain behaviour (periodic/semi-persistent/aperiodic) reported in </w:t>
                  </w:r>
                  <w:proofErr w:type="spellStart"/>
                  <w:r w:rsidRPr="001F4300">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A11CDE" w14:textId="77777777" w:rsidR="00EB1390" w:rsidRPr="001F4300" w:rsidRDefault="00EB1390" w:rsidP="00E11B07">
                  <w:pPr>
                    <w:pStyle w:val="TAH"/>
                    <w:jc w:val="left"/>
                  </w:pPr>
                  <w:r w:rsidRPr="001F4300">
                    <w:t>Additional constraint on the maximum number of SRS resource sets configured to the UE for each supported time domain behaviour (periodic/semi-persistent/aperiodic)</w:t>
                  </w:r>
                </w:p>
              </w:tc>
            </w:tr>
            <w:tr w:rsidR="00EB1390" w:rsidRPr="001F4300" w14:paraId="3D11E827" w14:textId="77777777" w:rsidTr="00E11B0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868AE6" w14:textId="77777777" w:rsidR="00EB1390" w:rsidRPr="001F4300" w:rsidRDefault="00EB1390" w:rsidP="00E11B07">
                  <w:pPr>
                    <w:pStyle w:val="TAC"/>
                  </w:pPr>
                  <w:r w:rsidRPr="001F4300">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98BA3A6" w14:textId="77777777" w:rsidR="00EB1390" w:rsidRPr="001F4300" w:rsidRDefault="00EB1390" w:rsidP="00E11B07">
                  <w:pPr>
                    <w:pStyle w:val="TAC"/>
                  </w:pPr>
                  <w:r w:rsidRPr="001F4300">
                    <w:t>1</w:t>
                  </w:r>
                </w:p>
              </w:tc>
            </w:tr>
            <w:tr w:rsidR="00EB1390" w:rsidRPr="001F4300" w14:paraId="7DA54110" w14:textId="77777777" w:rsidTr="00E11B0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03F9A1" w14:textId="77777777" w:rsidR="00EB1390" w:rsidRPr="001F4300" w:rsidRDefault="00EB1390" w:rsidP="00E11B07">
                  <w:pPr>
                    <w:pStyle w:val="TAC"/>
                  </w:pPr>
                  <w:r w:rsidRPr="001F4300">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A8C910B" w14:textId="77777777" w:rsidR="00EB1390" w:rsidRPr="001F4300" w:rsidRDefault="00EB1390" w:rsidP="00E11B07">
                  <w:pPr>
                    <w:pStyle w:val="TAC"/>
                  </w:pPr>
                  <w:r w:rsidRPr="001F4300">
                    <w:t>1</w:t>
                  </w:r>
                </w:p>
              </w:tc>
            </w:tr>
            <w:tr w:rsidR="00EB1390" w:rsidRPr="001F4300" w14:paraId="3A962C4A" w14:textId="77777777" w:rsidTr="00E11B0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BDFC92" w14:textId="77777777" w:rsidR="00EB1390" w:rsidRPr="001F4300" w:rsidRDefault="00EB1390" w:rsidP="00E11B07">
                  <w:pPr>
                    <w:pStyle w:val="TAC"/>
                  </w:pPr>
                  <w:r w:rsidRPr="001F4300">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E8F4D52" w14:textId="77777777" w:rsidR="00EB1390" w:rsidRPr="001F4300" w:rsidRDefault="00EB1390" w:rsidP="00E11B07">
                  <w:pPr>
                    <w:pStyle w:val="TAC"/>
                  </w:pPr>
                  <w:r w:rsidRPr="001F4300">
                    <w:t>1</w:t>
                  </w:r>
                </w:p>
              </w:tc>
            </w:tr>
            <w:tr w:rsidR="00EB1390" w:rsidRPr="001F4300" w14:paraId="177A0D20" w14:textId="77777777" w:rsidTr="00E11B0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2DE322" w14:textId="77777777" w:rsidR="00EB1390" w:rsidRPr="001F4300" w:rsidRDefault="00EB1390" w:rsidP="00E11B07">
                  <w:pPr>
                    <w:pStyle w:val="TAC"/>
                  </w:pPr>
                  <w:r w:rsidRPr="001F4300">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16F576F" w14:textId="77777777" w:rsidR="00EB1390" w:rsidRPr="001F4300" w:rsidRDefault="00EB1390" w:rsidP="00E11B07">
                  <w:pPr>
                    <w:pStyle w:val="TAC"/>
                  </w:pPr>
                  <w:r w:rsidRPr="001F4300">
                    <w:t>2</w:t>
                  </w:r>
                </w:p>
              </w:tc>
            </w:tr>
            <w:tr w:rsidR="00EB1390" w:rsidRPr="001F4300" w14:paraId="03548441" w14:textId="77777777" w:rsidTr="00E11B0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564942" w14:textId="77777777" w:rsidR="00EB1390" w:rsidRPr="001F4300" w:rsidRDefault="00EB1390" w:rsidP="00E11B07">
                  <w:pPr>
                    <w:pStyle w:val="TAC"/>
                  </w:pPr>
                  <w:r w:rsidRPr="001F4300">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9455180" w14:textId="77777777" w:rsidR="00EB1390" w:rsidRPr="001F4300" w:rsidRDefault="00EB1390" w:rsidP="00E11B07">
                  <w:pPr>
                    <w:pStyle w:val="TAC"/>
                  </w:pPr>
                  <w:r w:rsidRPr="001F4300">
                    <w:t>2</w:t>
                  </w:r>
                </w:p>
              </w:tc>
            </w:tr>
            <w:tr w:rsidR="00EB1390" w:rsidRPr="001F4300" w14:paraId="3D86EDA7" w14:textId="77777777" w:rsidTr="00E11B0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62628A" w14:textId="77777777" w:rsidR="00EB1390" w:rsidRPr="001F4300" w:rsidRDefault="00EB1390" w:rsidP="00E11B07">
                  <w:pPr>
                    <w:pStyle w:val="TAC"/>
                  </w:pPr>
                  <w:r w:rsidRPr="001F4300">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56B396D" w14:textId="77777777" w:rsidR="00EB1390" w:rsidRPr="001F4300" w:rsidRDefault="00EB1390" w:rsidP="00E11B07">
                  <w:pPr>
                    <w:pStyle w:val="TAC"/>
                  </w:pPr>
                  <w:r w:rsidRPr="001F4300">
                    <w:t>2</w:t>
                  </w:r>
                </w:p>
              </w:tc>
            </w:tr>
            <w:tr w:rsidR="00EB1390" w:rsidRPr="001F4300" w14:paraId="0A41BABB" w14:textId="77777777" w:rsidTr="00E11B0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7FE73" w14:textId="77777777" w:rsidR="00EB1390" w:rsidRPr="001F4300" w:rsidRDefault="00EB1390" w:rsidP="00E11B07">
                  <w:pPr>
                    <w:pStyle w:val="TAC"/>
                  </w:pPr>
                  <w:r w:rsidRPr="001F4300">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6C9795D" w14:textId="77777777" w:rsidR="00EB1390" w:rsidRPr="001F4300" w:rsidRDefault="00EB1390" w:rsidP="00E11B07">
                  <w:pPr>
                    <w:pStyle w:val="TAC"/>
                  </w:pPr>
                  <w:r w:rsidRPr="001F4300">
                    <w:t>4</w:t>
                  </w:r>
                </w:p>
              </w:tc>
            </w:tr>
            <w:tr w:rsidR="00EB1390" w:rsidRPr="001F4300" w14:paraId="58C2AA2E" w14:textId="77777777" w:rsidTr="00E11B0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A55886" w14:textId="77777777" w:rsidR="00EB1390" w:rsidRPr="001F4300" w:rsidRDefault="00EB1390" w:rsidP="00E11B07">
                  <w:pPr>
                    <w:pStyle w:val="TAC"/>
                  </w:pPr>
                  <w:r w:rsidRPr="001F4300">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041D62F" w14:textId="77777777" w:rsidR="00EB1390" w:rsidRPr="001F4300" w:rsidRDefault="00EB1390" w:rsidP="00E11B07">
                  <w:pPr>
                    <w:pStyle w:val="TAC"/>
                  </w:pPr>
                  <w:r w:rsidRPr="001F4300">
                    <w:t>4</w:t>
                  </w:r>
                </w:p>
              </w:tc>
            </w:tr>
          </w:tbl>
          <w:p w14:paraId="3F079023" w14:textId="77777777" w:rsidR="00EB1390" w:rsidRPr="001F4300" w:rsidRDefault="00EB1390" w:rsidP="00E11B07"/>
        </w:tc>
        <w:tc>
          <w:tcPr>
            <w:tcW w:w="709" w:type="dxa"/>
          </w:tcPr>
          <w:p w14:paraId="203157FF" w14:textId="77777777" w:rsidR="00EB1390" w:rsidRPr="001F4300" w:rsidRDefault="00EB1390" w:rsidP="00E11B07">
            <w:pPr>
              <w:pStyle w:val="TAL"/>
              <w:jc w:val="center"/>
              <w:rPr>
                <w:rFonts w:cs="Arial"/>
                <w:szCs w:val="18"/>
              </w:rPr>
            </w:pPr>
            <w:r w:rsidRPr="001F4300">
              <w:t>Band</w:t>
            </w:r>
          </w:p>
        </w:tc>
        <w:tc>
          <w:tcPr>
            <w:tcW w:w="567" w:type="dxa"/>
          </w:tcPr>
          <w:p w14:paraId="20099DD7" w14:textId="77777777" w:rsidR="00EB1390" w:rsidRPr="001F4300" w:rsidRDefault="00EB1390" w:rsidP="00E11B07">
            <w:pPr>
              <w:pStyle w:val="TAL"/>
              <w:jc w:val="center"/>
              <w:rPr>
                <w:rFonts w:cs="Arial"/>
                <w:szCs w:val="18"/>
              </w:rPr>
            </w:pPr>
            <w:r w:rsidRPr="001F4300">
              <w:t>No</w:t>
            </w:r>
          </w:p>
        </w:tc>
        <w:tc>
          <w:tcPr>
            <w:tcW w:w="712" w:type="dxa"/>
          </w:tcPr>
          <w:p w14:paraId="2BF91088" w14:textId="77777777" w:rsidR="00EB1390" w:rsidRPr="001F4300" w:rsidRDefault="00EB1390" w:rsidP="00E11B07">
            <w:pPr>
              <w:pStyle w:val="TAL"/>
              <w:jc w:val="center"/>
              <w:rPr>
                <w:rFonts w:cs="Arial"/>
                <w:szCs w:val="18"/>
              </w:rPr>
            </w:pPr>
            <w:r w:rsidRPr="001F4300">
              <w:rPr>
                <w:bCs/>
                <w:iCs/>
              </w:rPr>
              <w:t>N/A</w:t>
            </w:r>
          </w:p>
        </w:tc>
        <w:tc>
          <w:tcPr>
            <w:tcW w:w="728" w:type="dxa"/>
          </w:tcPr>
          <w:p w14:paraId="0CFBF991" w14:textId="77777777" w:rsidR="00EB1390" w:rsidRPr="001F4300" w:rsidRDefault="00EB1390" w:rsidP="00E11B07">
            <w:pPr>
              <w:pStyle w:val="TAL"/>
              <w:jc w:val="center"/>
            </w:pPr>
            <w:r w:rsidRPr="001F4300">
              <w:t>FR2 only</w:t>
            </w:r>
          </w:p>
        </w:tc>
      </w:tr>
    </w:tbl>
    <w:p w14:paraId="706A7226" w14:textId="77777777" w:rsidR="009D57FF" w:rsidRDefault="009D57FF" w:rsidP="00DE3EA6"/>
    <w:p w14:paraId="56263BFA" w14:textId="77777777" w:rsidR="00F55B69" w:rsidRPr="0014181F" w:rsidRDefault="00F55B69" w:rsidP="00F55B6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6F27A894" w14:textId="77777777" w:rsidR="00F55B69" w:rsidRPr="00F4543C" w:rsidRDefault="00F55B69" w:rsidP="00F55B69"/>
    <w:p w14:paraId="5F7B39DD" w14:textId="77777777" w:rsidR="00F55B69" w:rsidRPr="00F4543C" w:rsidRDefault="00F55B69" w:rsidP="00F55B69">
      <w:pPr>
        <w:pStyle w:val="Heading3"/>
      </w:pPr>
      <w:bookmarkStart w:id="287" w:name="_Toc46488705"/>
      <w:bookmarkStart w:id="288" w:name="_Toc52574127"/>
      <w:bookmarkStart w:id="289" w:name="_Toc52574213"/>
      <w:bookmarkStart w:id="290" w:name="_Toc83660497"/>
      <w:r w:rsidRPr="00F4543C">
        <w:t>4.2.18</w:t>
      </w:r>
      <w:r w:rsidRPr="00F4543C">
        <w:tab/>
        <w:t>UE-based performance measurement parameters</w:t>
      </w:r>
      <w:bookmarkEnd w:id="287"/>
      <w:bookmarkEnd w:id="288"/>
      <w:bookmarkEnd w:id="289"/>
      <w:bookmarkEnd w:id="29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F55B69" w:rsidRPr="00F4543C" w14:paraId="0D2A187B" w14:textId="77777777" w:rsidTr="00343652">
        <w:trPr>
          <w:cantSplit/>
          <w:tblHeader/>
        </w:trPr>
        <w:tc>
          <w:tcPr>
            <w:tcW w:w="7088" w:type="dxa"/>
          </w:tcPr>
          <w:p w14:paraId="1567B61E" w14:textId="77777777" w:rsidR="00F55B69" w:rsidRPr="00F4543C" w:rsidRDefault="00F55B69" w:rsidP="00343652">
            <w:pPr>
              <w:pStyle w:val="TAH"/>
            </w:pPr>
            <w:r w:rsidRPr="00F4543C">
              <w:t>Definitions for parameters</w:t>
            </w:r>
          </w:p>
        </w:tc>
        <w:tc>
          <w:tcPr>
            <w:tcW w:w="567" w:type="dxa"/>
          </w:tcPr>
          <w:p w14:paraId="46C266C7" w14:textId="77777777" w:rsidR="00F55B69" w:rsidRPr="00F4543C" w:rsidRDefault="00F55B69" w:rsidP="00343652">
            <w:pPr>
              <w:pStyle w:val="TAH"/>
            </w:pPr>
            <w:r w:rsidRPr="00F4543C">
              <w:t>Per</w:t>
            </w:r>
          </w:p>
        </w:tc>
        <w:tc>
          <w:tcPr>
            <w:tcW w:w="567" w:type="dxa"/>
          </w:tcPr>
          <w:p w14:paraId="2AEDBDE1" w14:textId="77777777" w:rsidR="00F55B69" w:rsidRPr="00F4543C" w:rsidRDefault="00F55B69" w:rsidP="00343652">
            <w:pPr>
              <w:pStyle w:val="TAH"/>
            </w:pPr>
            <w:r w:rsidRPr="00F4543C">
              <w:t>M</w:t>
            </w:r>
          </w:p>
        </w:tc>
        <w:tc>
          <w:tcPr>
            <w:tcW w:w="709" w:type="dxa"/>
          </w:tcPr>
          <w:p w14:paraId="7D9A358E" w14:textId="77777777" w:rsidR="00F55B69" w:rsidRPr="00F4543C" w:rsidRDefault="00F55B69" w:rsidP="00343652">
            <w:pPr>
              <w:pStyle w:val="TAH"/>
            </w:pPr>
            <w:r w:rsidRPr="00F4543C">
              <w:t>FDD-TDD DIFF</w:t>
            </w:r>
          </w:p>
        </w:tc>
        <w:tc>
          <w:tcPr>
            <w:tcW w:w="708" w:type="dxa"/>
          </w:tcPr>
          <w:p w14:paraId="20057A1B" w14:textId="77777777" w:rsidR="00F55B69" w:rsidRPr="00F4543C" w:rsidRDefault="00F55B69" w:rsidP="00343652">
            <w:pPr>
              <w:pStyle w:val="TAH"/>
            </w:pPr>
            <w:r w:rsidRPr="00F4543C">
              <w:t>FR1-FR2 DIFF</w:t>
            </w:r>
          </w:p>
        </w:tc>
      </w:tr>
      <w:tr w:rsidR="00F55B69" w:rsidRPr="00F4543C" w14:paraId="651FB7C0" w14:textId="77777777" w:rsidTr="00343652">
        <w:trPr>
          <w:cantSplit/>
          <w:tblHeader/>
        </w:trPr>
        <w:tc>
          <w:tcPr>
            <w:tcW w:w="7088" w:type="dxa"/>
          </w:tcPr>
          <w:p w14:paraId="22F9E2C7" w14:textId="77777777" w:rsidR="00F55B69" w:rsidRPr="00F4543C" w:rsidRDefault="00F55B69" w:rsidP="00343652">
            <w:pPr>
              <w:pStyle w:val="TAL"/>
              <w:rPr>
                <w:b/>
                <w:bCs/>
                <w:i/>
                <w:iCs/>
              </w:rPr>
            </w:pPr>
            <w:r w:rsidRPr="00F4543C">
              <w:rPr>
                <w:b/>
                <w:bCs/>
                <w:i/>
                <w:iCs/>
              </w:rPr>
              <w:t>barometerMeasReport-r16</w:t>
            </w:r>
          </w:p>
          <w:p w14:paraId="677DB9B1" w14:textId="77777777" w:rsidR="00F55B69" w:rsidRPr="00F4543C" w:rsidRDefault="00F55B69" w:rsidP="00343652">
            <w:pPr>
              <w:pStyle w:val="TAL"/>
              <w:rPr>
                <w:rFonts w:cs="Arial"/>
                <w:szCs w:val="18"/>
              </w:rPr>
            </w:pPr>
            <w:r w:rsidRPr="00F4543C">
              <w:t xml:space="preserve">Indicates whether UE supports uncompensated </w:t>
            </w:r>
            <w:proofErr w:type="spellStart"/>
            <w:r w:rsidRPr="00F4543C">
              <w:t>barometeric</w:t>
            </w:r>
            <w:proofErr w:type="spellEnd"/>
            <w:r w:rsidRPr="00F4543C">
              <w:t xml:space="preserve"> pressure measurement reporting upon request from the network.</w:t>
            </w:r>
          </w:p>
        </w:tc>
        <w:tc>
          <w:tcPr>
            <w:tcW w:w="567" w:type="dxa"/>
          </w:tcPr>
          <w:p w14:paraId="5D49AD7D"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6E918DB7"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60F6A89A"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71AF1759"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6F119591" w14:textId="77777777" w:rsidTr="00343652">
        <w:trPr>
          <w:cantSplit/>
          <w:tblHeader/>
        </w:trPr>
        <w:tc>
          <w:tcPr>
            <w:tcW w:w="7088" w:type="dxa"/>
          </w:tcPr>
          <w:p w14:paraId="0CD93BDC" w14:textId="77777777" w:rsidR="00F55B69" w:rsidRPr="00F4543C" w:rsidRDefault="00F55B69" w:rsidP="00343652">
            <w:pPr>
              <w:pStyle w:val="TAL"/>
              <w:rPr>
                <w:b/>
                <w:bCs/>
                <w:i/>
                <w:iCs/>
              </w:rPr>
            </w:pPr>
            <w:r w:rsidRPr="00F4543C">
              <w:rPr>
                <w:b/>
                <w:bCs/>
                <w:i/>
                <w:iCs/>
              </w:rPr>
              <w:t>immMeasBT-r16</w:t>
            </w:r>
          </w:p>
          <w:p w14:paraId="04DA2B1C" w14:textId="77777777" w:rsidR="00F55B69" w:rsidRPr="00F4543C" w:rsidRDefault="00F55B69" w:rsidP="00343652">
            <w:pPr>
              <w:pStyle w:val="TAL"/>
              <w:rPr>
                <w:rFonts w:cs="Arial"/>
                <w:szCs w:val="18"/>
              </w:rPr>
            </w:pPr>
            <w:r w:rsidRPr="00F4543C">
              <w:t>Indicates whether the UE supports Bluetooth measurements in RRC_CONNECTED state.</w:t>
            </w:r>
          </w:p>
        </w:tc>
        <w:tc>
          <w:tcPr>
            <w:tcW w:w="567" w:type="dxa"/>
          </w:tcPr>
          <w:p w14:paraId="40B48FE3"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6A00D293"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3C9B4CCF"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2CDE8142"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46FD7714" w14:textId="77777777" w:rsidTr="00343652">
        <w:trPr>
          <w:cantSplit/>
          <w:tblHeader/>
        </w:trPr>
        <w:tc>
          <w:tcPr>
            <w:tcW w:w="7088" w:type="dxa"/>
          </w:tcPr>
          <w:p w14:paraId="10A3DEA7" w14:textId="77777777" w:rsidR="00F55B69" w:rsidRPr="00F4543C" w:rsidRDefault="00F55B69" w:rsidP="00343652">
            <w:pPr>
              <w:pStyle w:val="TAL"/>
              <w:rPr>
                <w:b/>
                <w:bCs/>
                <w:i/>
                <w:iCs/>
              </w:rPr>
            </w:pPr>
            <w:r w:rsidRPr="00F4543C">
              <w:rPr>
                <w:b/>
                <w:bCs/>
                <w:i/>
                <w:iCs/>
              </w:rPr>
              <w:t>immMeasWLAN-r16</w:t>
            </w:r>
          </w:p>
          <w:p w14:paraId="79A1739F" w14:textId="77777777" w:rsidR="00F55B69" w:rsidRPr="00F4543C" w:rsidRDefault="00F55B69" w:rsidP="00343652">
            <w:pPr>
              <w:pStyle w:val="TAL"/>
              <w:rPr>
                <w:rFonts w:ascii="Times New Roman" w:hAnsi="Times New Roman"/>
                <w:sz w:val="20"/>
              </w:rPr>
            </w:pPr>
            <w:r w:rsidRPr="00F4543C">
              <w:t>Indicates whether the UE supports WLAN measurements in RRC_CONNECTED state.</w:t>
            </w:r>
          </w:p>
        </w:tc>
        <w:tc>
          <w:tcPr>
            <w:tcW w:w="567" w:type="dxa"/>
          </w:tcPr>
          <w:p w14:paraId="41DD9B7D"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6DA2E6A5"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1D7738C9"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01CA3FC7"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297B7190" w14:textId="77777777" w:rsidTr="00343652">
        <w:trPr>
          <w:cantSplit/>
          <w:tblHeader/>
        </w:trPr>
        <w:tc>
          <w:tcPr>
            <w:tcW w:w="7088" w:type="dxa"/>
          </w:tcPr>
          <w:p w14:paraId="04CE268B" w14:textId="77777777" w:rsidR="00F55B69" w:rsidRPr="00F4543C" w:rsidRDefault="00F55B69" w:rsidP="00343652">
            <w:pPr>
              <w:pStyle w:val="TAL"/>
              <w:rPr>
                <w:b/>
                <w:bCs/>
                <w:i/>
                <w:iCs/>
              </w:rPr>
            </w:pPr>
            <w:r w:rsidRPr="00F4543C">
              <w:rPr>
                <w:b/>
                <w:bCs/>
                <w:i/>
                <w:iCs/>
              </w:rPr>
              <w:t>loggedMeasBT-r16</w:t>
            </w:r>
          </w:p>
          <w:p w14:paraId="73A958AB" w14:textId="77777777" w:rsidR="00F55B69" w:rsidRPr="00F4543C" w:rsidRDefault="00F55B69" w:rsidP="00343652">
            <w:pPr>
              <w:pStyle w:val="TAL"/>
              <w:rPr>
                <w:rFonts w:ascii="Times New Roman" w:hAnsi="Times New Roman"/>
                <w:sz w:val="20"/>
              </w:rPr>
            </w:pPr>
            <w:r w:rsidRPr="00F4543C">
              <w:t>Indicates whether the UE supports Bluetooth measurements in RRC_IDLE and RRC_INACTIVE state.</w:t>
            </w:r>
          </w:p>
        </w:tc>
        <w:tc>
          <w:tcPr>
            <w:tcW w:w="567" w:type="dxa"/>
          </w:tcPr>
          <w:p w14:paraId="42BB7E79"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2DEFC698"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62A27881"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0DF5CB0D"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64B60E4A" w14:textId="77777777" w:rsidTr="00343652">
        <w:trPr>
          <w:cantSplit/>
          <w:tblHeader/>
        </w:trPr>
        <w:tc>
          <w:tcPr>
            <w:tcW w:w="7088" w:type="dxa"/>
          </w:tcPr>
          <w:p w14:paraId="7FC071DB" w14:textId="77777777" w:rsidR="00F55B69" w:rsidRPr="00F4543C" w:rsidRDefault="00F55B69" w:rsidP="00343652">
            <w:pPr>
              <w:pStyle w:val="TAL"/>
              <w:rPr>
                <w:b/>
                <w:bCs/>
                <w:i/>
                <w:iCs/>
              </w:rPr>
            </w:pPr>
            <w:r w:rsidRPr="00F4543C">
              <w:rPr>
                <w:b/>
                <w:bCs/>
                <w:i/>
                <w:iCs/>
              </w:rPr>
              <w:t>loggedMeasurements-r16</w:t>
            </w:r>
          </w:p>
          <w:p w14:paraId="14DCE8E1" w14:textId="77777777" w:rsidR="00F55B69" w:rsidRPr="00F4543C" w:rsidRDefault="00F55B69" w:rsidP="00343652">
            <w:pPr>
              <w:pStyle w:val="TAL"/>
              <w:rPr>
                <w:rFonts w:cs="Arial"/>
                <w:szCs w:val="18"/>
              </w:rPr>
            </w:pPr>
            <w:r w:rsidRPr="00F4543C">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79DEBF33"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715A01F5"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250A0CB7"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0D9693F0"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1B246AE8" w14:textId="77777777" w:rsidTr="00343652">
        <w:trPr>
          <w:cantSplit/>
          <w:tblHeader/>
        </w:trPr>
        <w:tc>
          <w:tcPr>
            <w:tcW w:w="7088" w:type="dxa"/>
          </w:tcPr>
          <w:p w14:paraId="374F1E40" w14:textId="77777777" w:rsidR="00F55B69" w:rsidRPr="00F4543C" w:rsidRDefault="00F55B69" w:rsidP="00343652">
            <w:pPr>
              <w:pStyle w:val="TAL"/>
              <w:rPr>
                <w:b/>
                <w:bCs/>
                <w:i/>
                <w:iCs/>
              </w:rPr>
            </w:pPr>
            <w:r w:rsidRPr="00F4543C">
              <w:rPr>
                <w:b/>
                <w:bCs/>
                <w:i/>
                <w:iCs/>
              </w:rPr>
              <w:t>loggedMeasWLAN-r16</w:t>
            </w:r>
          </w:p>
          <w:p w14:paraId="71485045" w14:textId="77777777" w:rsidR="00F55B69" w:rsidRPr="00F4543C" w:rsidRDefault="00F55B69" w:rsidP="00343652">
            <w:pPr>
              <w:pStyle w:val="TAL"/>
            </w:pPr>
            <w:r w:rsidRPr="00F4543C">
              <w:t>Indicates whether the UE supports WLAN measurements in RRC_IDLE and RRC_INACTIVE state.</w:t>
            </w:r>
          </w:p>
        </w:tc>
        <w:tc>
          <w:tcPr>
            <w:tcW w:w="567" w:type="dxa"/>
          </w:tcPr>
          <w:p w14:paraId="7E3C4ACB"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6A0E44F4"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4078448B"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60EA64A8"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3191003E" w14:textId="77777777" w:rsidTr="00343652">
        <w:trPr>
          <w:cantSplit/>
          <w:tblHeader/>
        </w:trPr>
        <w:tc>
          <w:tcPr>
            <w:tcW w:w="7088" w:type="dxa"/>
          </w:tcPr>
          <w:p w14:paraId="5F261302" w14:textId="77777777" w:rsidR="00F55B69" w:rsidRPr="00F4543C" w:rsidRDefault="00F55B69" w:rsidP="00343652">
            <w:pPr>
              <w:pStyle w:val="TAL"/>
              <w:rPr>
                <w:b/>
                <w:bCs/>
                <w:i/>
                <w:iCs/>
              </w:rPr>
            </w:pPr>
            <w:r w:rsidRPr="00F4543C">
              <w:rPr>
                <w:b/>
                <w:bCs/>
                <w:i/>
                <w:iCs/>
              </w:rPr>
              <w:t>orientationMeasReport-r16</w:t>
            </w:r>
          </w:p>
          <w:p w14:paraId="52B40D91" w14:textId="77777777" w:rsidR="00F55B69" w:rsidRPr="00F4543C" w:rsidRDefault="00F55B69" w:rsidP="00343652">
            <w:pPr>
              <w:pStyle w:val="TAL"/>
            </w:pPr>
            <w:r w:rsidRPr="00F4543C">
              <w:t>Indicates whether the UE supports orientation information reporting upon request from the network.</w:t>
            </w:r>
          </w:p>
        </w:tc>
        <w:tc>
          <w:tcPr>
            <w:tcW w:w="567" w:type="dxa"/>
          </w:tcPr>
          <w:p w14:paraId="60794559"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276640B9"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18CDC76F"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2968B914"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505CCAD9" w14:textId="77777777" w:rsidTr="00343652">
        <w:trPr>
          <w:cantSplit/>
          <w:tblHeader/>
        </w:trPr>
        <w:tc>
          <w:tcPr>
            <w:tcW w:w="7088" w:type="dxa"/>
          </w:tcPr>
          <w:p w14:paraId="22C32B68" w14:textId="77777777" w:rsidR="00F55B69" w:rsidRPr="00F4543C" w:rsidRDefault="00F55B69" w:rsidP="00343652">
            <w:pPr>
              <w:pStyle w:val="TAL"/>
              <w:rPr>
                <w:b/>
                <w:bCs/>
                <w:i/>
                <w:iCs/>
              </w:rPr>
            </w:pPr>
            <w:r w:rsidRPr="00F4543C">
              <w:rPr>
                <w:b/>
                <w:bCs/>
                <w:i/>
                <w:iCs/>
              </w:rPr>
              <w:t>speedMeasReport-r16</w:t>
            </w:r>
          </w:p>
          <w:p w14:paraId="3465094D" w14:textId="77777777" w:rsidR="00F55B69" w:rsidRPr="00F4543C" w:rsidRDefault="00F55B69" w:rsidP="00343652">
            <w:pPr>
              <w:pStyle w:val="TAL"/>
              <w:rPr>
                <w:rFonts w:ascii="Times New Roman" w:hAnsi="Times New Roman"/>
                <w:sz w:val="20"/>
              </w:rPr>
            </w:pPr>
            <w:r w:rsidRPr="00F4543C">
              <w:t>Indicates whether the UE supports speed information reporting upon request from the network.</w:t>
            </w:r>
          </w:p>
        </w:tc>
        <w:tc>
          <w:tcPr>
            <w:tcW w:w="567" w:type="dxa"/>
          </w:tcPr>
          <w:p w14:paraId="2322A49E"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03120C7B"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66757E4F"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447B7C4F"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6F6C3F09" w14:textId="77777777" w:rsidTr="00343652">
        <w:trPr>
          <w:cantSplit/>
          <w:tblHeader/>
        </w:trPr>
        <w:tc>
          <w:tcPr>
            <w:tcW w:w="7088" w:type="dxa"/>
          </w:tcPr>
          <w:p w14:paraId="12DED31B" w14:textId="77777777" w:rsidR="00F55B69" w:rsidRPr="00F4543C" w:rsidRDefault="00F55B69" w:rsidP="00343652">
            <w:pPr>
              <w:pStyle w:val="TAL"/>
              <w:rPr>
                <w:b/>
                <w:bCs/>
                <w:i/>
                <w:iCs/>
              </w:rPr>
            </w:pPr>
            <w:r w:rsidRPr="00F4543C">
              <w:rPr>
                <w:b/>
                <w:bCs/>
                <w:i/>
                <w:iCs/>
              </w:rPr>
              <w:t>gnss-Location-r16</w:t>
            </w:r>
          </w:p>
          <w:p w14:paraId="09557859" w14:textId="2460BDF2" w:rsidR="00F55B69" w:rsidRPr="00F4543C" w:rsidRDefault="00F55B69" w:rsidP="00343652">
            <w:pPr>
              <w:pStyle w:val="TAL"/>
            </w:pPr>
            <w:r w:rsidRPr="00F4543C">
              <w:t>Indicates whether the UE is equipped with a GNSS or A-GNSS receiver that may be used to provide detailed location information along with SON</w:t>
            </w:r>
            <w:ins w:id="291" w:author="Intel" w:date="2021-12-13T15:49:00Z">
              <w:r>
                <w:t>,</w:t>
              </w:r>
            </w:ins>
            <w:r w:rsidRPr="00F4543C">
              <w:t xml:space="preserve"> </w:t>
            </w:r>
            <w:del w:id="292" w:author="Intel" w:date="2021-12-13T15:49:00Z">
              <w:r w:rsidRPr="00F4543C" w:rsidDel="00F55B69">
                <w:delText xml:space="preserve">or </w:delText>
              </w:r>
            </w:del>
            <w:r w:rsidRPr="00F4543C">
              <w:t>MDT</w:t>
            </w:r>
            <w:ins w:id="293" w:author="Intel" w:date="2021-12-13T15:49:00Z">
              <w:r>
                <w:t>, and NTN</w:t>
              </w:r>
            </w:ins>
            <w:r w:rsidRPr="00F4543C">
              <w:t xml:space="preserve"> related measurements in RRC_CONNECTED, RRC_IDLE and RRC_INACTIVE.</w:t>
            </w:r>
            <w:ins w:id="294" w:author="Intel" w:date="2021-12-15T12:44:00Z">
              <w:r w:rsidR="004719CF">
                <w:t xml:space="preserve"> A</w:t>
              </w:r>
            </w:ins>
            <w:ins w:id="295" w:author="Intel" w:date="2021-12-13T15:51:00Z">
              <w:r>
                <w:t xml:space="preserve"> </w:t>
              </w:r>
            </w:ins>
            <w:ins w:id="296" w:author="Intel" w:date="2021-12-15T12:44:00Z">
              <w:r w:rsidR="004719CF" w:rsidRPr="004719CF">
                <w:t xml:space="preserve">UE shall set this field to </w:t>
              </w:r>
              <w:r w:rsidR="004719CF" w:rsidRPr="004719CF">
                <w:rPr>
                  <w:i/>
                  <w:iCs/>
                </w:rPr>
                <w:t>supported</w:t>
              </w:r>
              <w:r w:rsidR="004719CF" w:rsidRPr="004719CF">
                <w:t xml:space="preserve"> if it indicates the support of </w:t>
              </w:r>
              <w:r w:rsidR="004719CF" w:rsidRPr="004719CF">
                <w:rPr>
                  <w:i/>
                  <w:iCs/>
                </w:rPr>
                <w:t>nonTerrestrialNetwork-r17</w:t>
              </w:r>
              <w:r w:rsidR="004719CF" w:rsidRPr="004719CF">
                <w:t>.</w:t>
              </w:r>
            </w:ins>
            <w:ins w:id="297" w:author="Qualcomm-Bharat" w:date="2022-03-03T18:30:00Z">
              <w:r w:rsidR="00E44C30">
                <w:t xml:space="preserve"> </w:t>
              </w:r>
              <w:commentRangeStart w:id="298"/>
              <w:commentRangeStart w:id="299"/>
              <w:commentRangeStart w:id="300"/>
              <w:del w:id="301" w:author="Intel" w:date="2022-03-04T16:02:00Z">
                <w:r w:rsidR="00E44C30" w:rsidDel="00825FD6">
                  <w:delText xml:space="preserve">A </w:delText>
                </w:r>
              </w:del>
            </w:ins>
            <w:ins w:id="302" w:author="Qualcomm-Bharat" w:date="2022-03-03T18:35:00Z">
              <w:del w:id="303" w:author="Intel" w:date="2022-03-04T16:02:00Z">
                <w:r w:rsidR="003150A7" w:rsidDel="00825FD6">
                  <w:delText xml:space="preserve">stationary </w:delText>
                </w:r>
              </w:del>
            </w:ins>
            <w:ins w:id="304" w:author="Qualcomm-Bharat" w:date="2022-03-03T18:30:00Z">
              <w:del w:id="305" w:author="Intel" w:date="2022-03-04T16:02:00Z">
                <w:r w:rsidR="00E44C30" w:rsidDel="00825FD6">
                  <w:delText xml:space="preserve">UE </w:delText>
                </w:r>
              </w:del>
            </w:ins>
            <w:ins w:id="306" w:author="Qualcomm-Bharat" w:date="2022-03-03T18:31:00Z">
              <w:del w:id="307" w:author="Intel" w:date="2022-03-04T16:02:00Z">
                <w:r w:rsidR="0054458D" w:rsidDel="00825FD6">
                  <w:delText>equipped with GNSS coordinates but without</w:delText>
                </w:r>
                <w:r w:rsidR="0064376C" w:rsidDel="00825FD6">
                  <w:delText xml:space="preserve"> GNSS receiver </w:delText>
                </w:r>
              </w:del>
            </w:ins>
            <w:ins w:id="308" w:author="Qualcomm-Bharat" w:date="2022-03-03T18:33:00Z">
              <w:del w:id="309" w:author="Intel" w:date="2022-03-04T16:02:00Z">
                <w:r w:rsidR="008C159D" w:rsidDel="00825FD6">
                  <w:delText>also includes this field.</w:delText>
                </w:r>
              </w:del>
            </w:ins>
            <w:ins w:id="310" w:author="Qualcomm-Bharat" w:date="2022-03-03T18:32:00Z">
              <w:del w:id="311" w:author="Intel" w:date="2022-03-04T16:02:00Z">
                <w:r w:rsidR="00FF47D2" w:rsidDel="00825FD6">
                  <w:delText xml:space="preserve"> </w:delText>
                </w:r>
              </w:del>
            </w:ins>
            <w:commentRangeEnd w:id="298"/>
            <w:ins w:id="312" w:author="Qualcomm-Bharat" w:date="2022-03-03T18:33:00Z">
              <w:del w:id="313" w:author="Intel" w:date="2022-03-04T16:02:00Z">
                <w:r w:rsidR="00F066CE" w:rsidDel="00825FD6">
                  <w:rPr>
                    <w:rStyle w:val="CommentReference"/>
                    <w:rFonts w:ascii="Times New Roman" w:eastAsiaTheme="minorEastAsia" w:hAnsi="Times New Roman"/>
                    <w:lang w:eastAsia="en-US"/>
                  </w:rPr>
                  <w:commentReference w:id="298"/>
                </w:r>
              </w:del>
            </w:ins>
            <w:commentRangeEnd w:id="299"/>
            <w:r w:rsidR="00825FD6">
              <w:rPr>
                <w:rStyle w:val="CommentReference"/>
                <w:rFonts w:ascii="Times New Roman" w:eastAsiaTheme="minorEastAsia" w:hAnsi="Times New Roman"/>
                <w:lang w:eastAsia="en-US"/>
              </w:rPr>
              <w:commentReference w:id="299"/>
            </w:r>
            <w:commentRangeEnd w:id="300"/>
            <w:r w:rsidR="009872DD">
              <w:rPr>
                <w:rStyle w:val="CommentReference"/>
                <w:rFonts w:ascii="Times New Roman" w:eastAsiaTheme="minorEastAsia" w:hAnsi="Times New Roman"/>
                <w:lang w:eastAsia="en-US"/>
              </w:rPr>
              <w:commentReference w:id="300"/>
            </w:r>
          </w:p>
        </w:tc>
        <w:tc>
          <w:tcPr>
            <w:tcW w:w="567" w:type="dxa"/>
          </w:tcPr>
          <w:p w14:paraId="2EF69106"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442670D7" w14:textId="1699ED3F" w:rsidR="00F55B69" w:rsidRPr="00F4543C" w:rsidRDefault="00F55B69" w:rsidP="00343652">
            <w:pPr>
              <w:pStyle w:val="TAL"/>
              <w:jc w:val="center"/>
              <w:rPr>
                <w:rFonts w:cs="Arial"/>
                <w:szCs w:val="18"/>
              </w:rPr>
            </w:pPr>
            <w:commentRangeStart w:id="314"/>
            <w:commentRangeStart w:id="315"/>
            <w:del w:id="316" w:author="Intel" w:date="2021-12-13T15:49:00Z">
              <w:r w:rsidRPr="00F4543C" w:rsidDel="00F55B69">
                <w:rPr>
                  <w:rFonts w:cs="Arial"/>
                  <w:szCs w:val="18"/>
                </w:rPr>
                <w:delText>No</w:delText>
              </w:r>
            </w:del>
            <w:ins w:id="317" w:author="Intel" w:date="2021-12-13T15:49:00Z">
              <w:r>
                <w:rPr>
                  <w:rFonts w:cs="Arial"/>
                  <w:szCs w:val="18"/>
                </w:rPr>
                <w:t>CY</w:t>
              </w:r>
            </w:ins>
            <w:commentRangeEnd w:id="314"/>
            <w:r w:rsidR="00F8266D">
              <w:rPr>
                <w:rStyle w:val="CommentReference"/>
                <w:rFonts w:ascii="Times New Roman" w:eastAsiaTheme="minorEastAsia" w:hAnsi="Times New Roman"/>
                <w:lang w:eastAsia="en-US"/>
              </w:rPr>
              <w:commentReference w:id="314"/>
            </w:r>
            <w:commentRangeEnd w:id="315"/>
            <w:r w:rsidR="00825FD6">
              <w:rPr>
                <w:rStyle w:val="CommentReference"/>
                <w:rFonts w:ascii="Times New Roman" w:eastAsiaTheme="minorEastAsia" w:hAnsi="Times New Roman"/>
                <w:lang w:eastAsia="en-US"/>
              </w:rPr>
              <w:commentReference w:id="315"/>
            </w:r>
          </w:p>
        </w:tc>
        <w:tc>
          <w:tcPr>
            <w:tcW w:w="709" w:type="dxa"/>
          </w:tcPr>
          <w:p w14:paraId="11C3C3E5"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1E3EEF3A"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7E7F6228" w14:textId="77777777" w:rsidTr="00343652">
        <w:trPr>
          <w:cantSplit/>
          <w:tblHeader/>
        </w:trPr>
        <w:tc>
          <w:tcPr>
            <w:tcW w:w="7088" w:type="dxa"/>
          </w:tcPr>
          <w:p w14:paraId="26BB3A9A" w14:textId="77777777" w:rsidR="00F55B69" w:rsidRPr="00F4543C" w:rsidRDefault="00F55B69" w:rsidP="00343652">
            <w:pPr>
              <w:pStyle w:val="TAL"/>
              <w:rPr>
                <w:b/>
                <w:bCs/>
                <w:i/>
                <w:iCs/>
              </w:rPr>
            </w:pPr>
            <w:r w:rsidRPr="00F4543C">
              <w:rPr>
                <w:b/>
                <w:bCs/>
                <w:i/>
                <w:iCs/>
              </w:rPr>
              <w:t>ulPDCP-Delay-r16</w:t>
            </w:r>
          </w:p>
          <w:p w14:paraId="77C3E302" w14:textId="77777777" w:rsidR="00F55B69" w:rsidRPr="00F4543C" w:rsidRDefault="00F55B69" w:rsidP="00343652">
            <w:pPr>
              <w:pStyle w:val="TAL"/>
              <w:rPr>
                <w:rFonts w:cs="Arial"/>
                <w:szCs w:val="18"/>
              </w:rPr>
            </w:pPr>
            <w:r w:rsidRPr="00F4543C">
              <w:t>Indicates whether the UE supports UL PDCP Packet Average Delay measurement (as specified in TS 38.314 [26]) and reporting in RRC_CONNECTED state.</w:t>
            </w:r>
          </w:p>
        </w:tc>
        <w:tc>
          <w:tcPr>
            <w:tcW w:w="567" w:type="dxa"/>
          </w:tcPr>
          <w:p w14:paraId="30E8C55B"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6CE7F0D3"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190EB468"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642BC708" w14:textId="77777777" w:rsidR="00F55B69" w:rsidRPr="00F4543C" w:rsidRDefault="00F55B69" w:rsidP="00343652">
            <w:pPr>
              <w:pStyle w:val="TAL"/>
              <w:jc w:val="center"/>
              <w:rPr>
                <w:rFonts w:cs="Arial"/>
                <w:szCs w:val="18"/>
              </w:rPr>
            </w:pPr>
            <w:r w:rsidRPr="00F4543C">
              <w:rPr>
                <w:rFonts w:cs="Arial"/>
                <w:szCs w:val="18"/>
              </w:rPr>
              <w:t>No</w:t>
            </w:r>
          </w:p>
        </w:tc>
      </w:tr>
    </w:tbl>
    <w:p w14:paraId="77E59A14" w14:textId="77777777" w:rsidR="00F55B69" w:rsidRPr="00F4543C" w:rsidRDefault="00F55B69" w:rsidP="00F55B69"/>
    <w:p w14:paraId="12547DFE" w14:textId="5882BF57" w:rsidR="00F81650" w:rsidRDefault="00F81650" w:rsidP="00DE3EA6"/>
    <w:p w14:paraId="2AF3453F" w14:textId="77777777" w:rsidR="00F55B69" w:rsidRDefault="00F55B69" w:rsidP="00DE3EA6"/>
    <w:p w14:paraId="55924F01" w14:textId="77777777" w:rsidR="00F81650" w:rsidRPr="00950975" w:rsidRDefault="00F81650" w:rsidP="00F8165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w:t>
      </w:r>
    </w:p>
    <w:p w14:paraId="7D241C88" w14:textId="77777777" w:rsidR="00F81650" w:rsidRDefault="00F81650" w:rsidP="00DE3EA6">
      <w:pPr>
        <w:sectPr w:rsidR="00F81650" w:rsidSect="00DE3EA6">
          <w:headerReference w:type="default" r:id="rId26"/>
          <w:footerReference w:type="default" r:id="rId27"/>
          <w:footnotePr>
            <w:numRestart w:val="eachSect"/>
          </w:footnotePr>
          <w:pgSz w:w="11907" w:h="16840" w:code="9"/>
          <w:pgMar w:top="1134" w:right="1134" w:bottom="1418" w:left="1134" w:header="851" w:footer="340" w:gutter="0"/>
          <w:cols w:space="720"/>
          <w:formProt w:val="0"/>
          <w:titlePg/>
          <w:docGrid w:linePitch="272"/>
        </w:sectPr>
      </w:pPr>
    </w:p>
    <w:p w14:paraId="0EE07FC5" w14:textId="030BF78A" w:rsidR="00F81650" w:rsidRDefault="00F81650" w:rsidP="00DE3EA6"/>
    <w:p w14:paraId="4F90B302" w14:textId="77777777" w:rsidR="007E742C" w:rsidRDefault="007E742C" w:rsidP="00DE3EA6"/>
    <w:p w14:paraId="293A7895" w14:textId="5F9A245F" w:rsidR="009C0826" w:rsidRDefault="00046405" w:rsidP="00046405">
      <w:pPr>
        <w:pStyle w:val="Heading1"/>
      </w:pPr>
      <w:r>
        <w:t>Annex</w:t>
      </w:r>
    </w:p>
    <w:p w14:paraId="32EAB260" w14:textId="77777777" w:rsidR="00F81650" w:rsidRPr="00D12C86" w:rsidRDefault="00F81650" w:rsidP="00F81650">
      <w:pPr>
        <w:rPr>
          <w:lang w:val="en-US"/>
        </w:rPr>
      </w:pPr>
    </w:p>
    <w:p w14:paraId="70C9E211" w14:textId="77777777" w:rsidR="00F81650" w:rsidRPr="00D12C86" w:rsidRDefault="00F81650" w:rsidP="00F81650">
      <w:pPr>
        <w:keepNext/>
        <w:keepLines/>
        <w:spacing w:before="120"/>
        <w:ind w:left="1134" w:hanging="1134"/>
        <w:outlineLvl w:val="2"/>
        <w:rPr>
          <w:rFonts w:ascii="Arial" w:hAnsi="Arial"/>
          <w:sz w:val="28"/>
          <w:lang w:eastAsia="ko-KR"/>
        </w:rPr>
      </w:pPr>
      <w:bookmarkStart w:id="318" w:name="_Toc83759218"/>
      <w:r w:rsidRPr="00D12C86">
        <w:rPr>
          <w:rFonts w:ascii="Arial" w:hAnsi="Arial"/>
          <w:sz w:val="28"/>
          <w:lang w:eastAsia="ko-KR"/>
        </w:rPr>
        <w:t>5.2.</w:t>
      </w:r>
      <w:r>
        <w:rPr>
          <w:rFonts w:ascii="Arial" w:hAnsi="Arial"/>
          <w:sz w:val="28"/>
          <w:lang w:eastAsia="ko-KR"/>
        </w:rPr>
        <w:t>x</w:t>
      </w:r>
      <w:r w:rsidRPr="00D12C86">
        <w:rPr>
          <w:rFonts w:ascii="Arial" w:hAnsi="Arial"/>
          <w:sz w:val="28"/>
          <w:lang w:eastAsia="ko-KR"/>
        </w:rPr>
        <w:tab/>
      </w:r>
      <w:bookmarkEnd w:id="318"/>
      <w:proofErr w:type="spellStart"/>
      <w:r w:rsidRPr="00D12C86">
        <w:rPr>
          <w:rFonts w:ascii="Arial" w:hAnsi="Arial"/>
          <w:sz w:val="28"/>
          <w:lang w:eastAsia="ko-KR"/>
        </w:rPr>
        <w:t>NR_NTN_solutions</w:t>
      </w:r>
      <w:proofErr w:type="spellEnd"/>
      <w:r w:rsidRPr="00D12C86">
        <w:rPr>
          <w:rFonts w:ascii="Arial" w:hAnsi="Arial"/>
          <w:sz w:val="28"/>
          <w:lang w:eastAsia="ko-KR"/>
        </w:rPr>
        <w:t>-Core</w:t>
      </w:r>
    </w:p>
    <w:p w14:paraId="0BF2942D" w14:textId="77777777" w:rsidR="00F81650" w:rsidRPr="00D12C86" w:rsidRDefault="00F81650" w:rsidP="00F81650">
      <w:pPr>
        <w:keepNext/>
        <w:keepLines/>
        <w:spacing w:before="60"/>
        <w:jc w:val="center"/>
        <w:rPr>
          <w:rFonts w:ascii="Arial" w:hAnsi="Arial"/>
          <w:b/>
        </w:rPr>
      </w:pPr>
      <w:r w:rsidRPr="00D12C86">
        <w:rPr>
          <w:rFonts w:ascii="Arial" w:hAnsi="Arial"/>
          <w:b/>
        </w:rPr>
        <w:t>Table 5.2.</w:t>
      </w:r>
      <w:r>
        <w:rPr>
          <w:rFonts w:ascii="Arial" w:hAnsi="Arial"/>
          <w:b/>
        </w:rPr>
        <w:t>x</w:t>
      </w:r>
      <w:r w:rsidRPr="00D12C86">
        <w:rPr>
          <w:rFonts w:ascii="Arial" w:hAnsi="Arial"/>
          <w:b/>
        </w:rPr>
        <w:t xml:space="preserve">-1: Layer-2 and Layer-3 feature list for </w:t>
      </w:r>
      <w:proofErr w:type="spellStart"/>
      <w:r w:rsidRPr="00D12C86">
        <w:rPr>
          <w:rFonts w:ascii="Arial" w:hAnsi="Arial"/>
          <w:b/>
        </w:rPr>
        <w:t>NR_NTN_solutions</w:t>
      </w:r>
      <w:proofErr w:type="spellEnd"/>
      <w:r w:rsidRPr="00D12C86">
        <w:rPr>
          <w:rFonts w:ascii="Arial" w:hAnsi="Arial"/>
          <w:b/>
        </w:rPr>
        <w: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Change w:id="319">
          <w:tblGrid>
            <w:gridCol w:w="1413"/>
            <w:gridCol w:w="888"/>
            <w:gridCol w:w="1950"/>
            <w:gridCol w:w="6092"/>
            <w:gridCol w:w="2126"/>
            <w:gridCol w:w="2428"/>
            <w:gridCol w:w="1825"/>
            <w:gridCol w:w="1276"/>
            <w:gridCol w:w="1134"/>
            <w:gridCol w:w="1618"/>
            <w:gridCol w:w="1596"/>
          </w:tblGrid>
        </w:tblGridChange>
      </w:tblGrid>
      <w:tr w:rsidR="001D12ED" w:rsidRPr="001D12ED" w14:paraId="1D4EE7D5" w14:textId="77777777" w:rsidTr="00343652">
        <w:trPr>
          <w:trHeight w:val="24"/>
        </w:trPr>
        <w:tc>
          <w:tcPr>
            <w:tcW w:w="1413" w:type="dxa"/>
            <w:tcBorders>
              <w:top w:val="single" w:sz="4" w:space="0" w:color="auto"/>
              <w:left w:val="single" w:sz="4" w:space="0" w:color="auto"/>
              <w:bottom w:val="single" w:sz="4" w:space="0" w:color="auto"/>
              <w:right w:val="single" w:sz="4" w:space="0" w:color="auto"/>
            </w:tcBorders>
          </w:tcPr>
          <w:p w14:paraId="49AC8C91" w14:textId="77777777" w:rsidR="001D12ED" w:rsidRPr="001D12ED" w:rsidRDefault="001D12ED" w:rsidP="001D12ED">
            <w:pPr>
              <w:keepNext/>
              <w:keepLines/>
              <w:spacing w:after="0"/>
              <w:jc w:val="center"/>
              <w:rPr>
                <w:rFonts w:ascii="Arial" w:hAnsi="Arial"/>
                <w:b/>
                <w:sz w:val="18"/>
              </w:rPr>
            </w:pPr>
            <w:bookmarkStart w:id="320" w:name="_Hlk90039734"/>
            <w:r w:rsidRPr="001D12ED">
              <w:rPr>
                <w:rFonts w:ascii="Arial" w:hAnsi="Arial"/>
                <w:b/>
                <w:sz w:val="18"/>
              </w:rPr>
              <w:t>Features</w:t>
            </w:r>
          </w:p>
        </w:tc>
        <w:tc>
          <w:tcPr>
            <w:tcW w:w="888" w:type="dxa"/>
            <w:tcBorders>
              <w:top w:val="single" w:sz="4" w:space="0" w:color="auto"/>
              <w:left w:val="single" w:sz="4" w:space="0" w:color="auto"/>
              <w:bottom w:val="single" w:sz="4" w:space="0" w:color="auto"/>
              <w:right w:val="single" w:sz="4" w:space="0" w:color="auto"/>
            </w:tcBorders>
          </w:tcPr>
          <w:p w14:paraId="7B997874"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Index</w:t>
            </w:r>
          </w:p>
        </w:tc>
        <w:tc>
          <w:tcPr>
            <w:tcW w:w="1950" w:type="dxa"/>
            <w:tcBorders>
              <w:top w:val="single" w:sz="4" w:space="0" w:color="auto"/>
              <w:left w:val="single" w:sz="4" w:space="0" w:color="auto"/>
              <w:bottom w:val="single" w:sz="4" w:space="0" w:color="auto"/>
              <w:right w:val="single" w:sz="4" w:space="0" w:color="auto"/>
            </w:tcBorders>
          </w:tcPr>
          <w:p w14:paraId="49AEFBE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Feature group</w:t>
            </w:r>
          </w:p>
        </w:tc>
        <w:tc>
          <w:tcPr>
            <w:tcW w:w="6092" w:type="dxa"/>
            <w:tcBorders>
              <w:top w:val="single" w:sz="4" w:space="0" w:color="auto"/>
              <w:left w:val="single" w:sz="4" w:space="0" w:color="auto"/>
              <w:bottom w:val="single" w:sz="4" w:space="0" w:color="auto"/>
              <w:right w:val="single" w:sz="4" w:space="0" w:color="auto"/>
            </w:tcBorders>
          </w:tcPr>
          <w:p w14:paraId="590330EC"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Components</w:t>
            </w:r>
          </w:p>
        </w:tc>
        <w:tc>
          <w:tcPr>
            <w:tcW w:w="2126" w:type="dxa"/>
            <w:tcBorders>
              <w:top w:val="single" w:sz="4" w:space="0" w:color="auto"/>
              <w:left w:val="single" w:sz="4" w:space="0" w:color="auto"/>
              <w:bottom w:val="single" w:sz="4" w:space="0" w:color="auto"/>
              <w:right w:val="single" w:sz="4" w:space="0" w:color="auto"/>
            </w:tcBorders>
          </w:tcPr>
          <w:p w14:paraId="6A78C3A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35F77394" w14:textId="04160DCD" w:rsidR="001D12ED" w:rsidRPr="001D12ED" w:rsidRDefault="001D12ED" w:rsidP="001D12ED">
            <w:pPr>
              <w:keepNext/>
              <w:keepLines/>
              <w:spacing w:after="0"/>
              <w:jc w:val="center"/>
              <w:rPr>
                <w:rFonts w:ascii="Arial" w:hAnsi="Arial"/>
                <w:b/>
                <w:sz w:val="18"/>
              </w:rPr>
            </w:pPr>
            <w:r w:rsidRPr="001D12ED">
              <w:rPr>
                <w:rFonts w:ascii="Arial" w:hAnsi="Arial"/>
                <w:b/>
                <w:sz w:val="18"/>
              </w:rPr>
              <w:t xml:space="preserve">Field name in </w:t>
            </w:r>
            <w:r w:rsidR="00362F65">
              <w:rPr>
                <w:rFonts w:ascii="Arial" w:hAnsi="Arial"/>
                <w:b/>
                <w:sz w:val="18"/>
              </w:rPr>
              <w:t xml:space="preserve">TS </w:t>
            </w:r>
            <w:r w:rsidR="00362F65" w:rsidRPr="00362F65">
              <w:rPr>
                <w:rFonts w:ascii="Arial" w:hAnsi="Arial"/>
                <w:b/>
                <w:sz w:val="18"/>
              </w:rPr>
              <w:t>38.331 [2]</w:t>
            </w:r>
          </w:p>
        </w:tc>
        <w:tc>
          <w:tcPr>
            <w:tcW w:w="1825" w:type="dxa"/>
            <w:tcBorders>
              <w:top w:val="single" w:sz="4" w:space="0" w:color="auto"/>
              <w:left w:val="single" w:sz="4" w:space="0" w:color="auto"/>
              <w:bottom w:val="single" w:sz="4" w:space="0" w:color="auto"/>
              <w:right w:val="single" w:sz="4" w:space="0" w:color="auto"/>
            </w:tcBorders>
          </w:tcPr>
          <w:p w14:paraId="7119C34A" w14:textId="1939736A" w:rsidR="001D12ED" w:rsidRPr="001D12ED" w:rsidRDefault="001D12ED" w:rsidP="001D12ED">
            <w:pPr>
              <w:keepNext/>
              <w:keepLines/>
              <w:spacing w:after="0"/>
              <w:jc w:val="center"/>
              <w:rPr>
                <w:rFonts w:ascii="Arial" w:hAnsi="Arial"/>
                <w:b/>
                <w:sz w:val="18"/>
              </w:rPr>
            </w:pPr>
            <w:r w:rsidRPr="001D12ED">
              <w:rPr>
                <w:rFonts w:ascii="Arial" w:hAnsi="Arial"/>
                <w:b/>
                <w:sz w:val="18"/>
              </w:rPr>
              <w:t xml:space="preserve">Parent IE in TS </w:t>
            </w:r>
            <w:r w:rsidR="00362F65" w:rsidRPr="00362F65">
              <w:rPr>
                <w:rFonts w:ascii="Arial" w:hAnsi="Arial"/>
                <w:b/>
                <w:sz w:val="18"/>
              </w:rPr>
              <w:t>38.331 [2]</w:t>
            </w:r>
          </w:p>
        </w:tc>
        <w:tc>
          <w:tcPr>
            <w:tcW w:w="1276" w:type="dxa"/>
            <w:tcBorders>
              <w:top w:val="single" w:sz="4" w:space="0" w:color="auto"/>
              <w:left w:val="single" w:sz="4" w:space="0" w:color="auto"/>
              <w:bottom w:val="single" w:sz="4" w:space="0" w:color="auto"/>
              <w:right w:val="single" w:sz="4" w:space="0" w:color="auto"/>
            </w:tcBorders>
          </w:tcPr>
          <w:p w14:paraId="0465D583"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51BCBE28"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50D7EDE1"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Note</w:t>
            </w:r>
          </w:p>
        </w:tc>
        <w:tc>
          <w:tcPr>
            <w:tcW w:w="1596" w:type="dxa"/>
            <w:tcBorders>
              <w:top w:val="single" w:sz="4" w:space="0" w:color="auto"/>
              <w:left w:val="single" w:sz="4" w:space="0" w:color="auto"/>
              <w:bottom w:val="single" w:sz="4" w:space="0" w:color="auto"/>
              <w:right w:val="single" w:sz="4" w:space="0" w:color="auto"/>
            </w:tcBorders>
          </w:tcPr>
          <w:p w14:paraId="06CDB96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Mandatory/Optional</w:t>
            </w:r>
          </w:p>
        </w:tc>
      </w:tr>
      <w:tr w:rsidR="001D12ED" w:rsidRPr="001D12ED" w14:paraId="01EBA615" w14:textId="77777777" w:rsidTr="00343652">
        <w:trPr>
          <w:trHeight w:val="24"/>
        </w:trPr>
        <w:tc>
          <w:tcPr>
            <w:tcW w:w="1413" w:type="dxa"/>
            <w:vMerge w:val="restart"/>
            <w:tcBorders>
              <w:top w:val="single" w:sz="4" w:space="0" w:color="auto"/>
              <w:left w:val="single" w:sz="4" w:space="0" w:color="auto"/>
              <w:right w:val="single" w:sz="4" w:space="0" w:color="auto"/>
            </w:tcBorders>
          </w:tcPr>
          <w:p w14:paraId="7720A56D"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sz w:val="18"/>
              </w:rPr>
              <w:t xml:space="preserve">X. </w:t>
            </w:r>
            <w:proofErr w:type="spellStart"/>
            <w:r w:rsidRPr="001D12ED">
              <w:rPr>
                <w:rFonts w:ascii="Arial" w:hAnsi="Arial"/>
                <w:sz w:val="18"/>
              </w:rPr>
              <w:t>NR_NTN_solutions</w:t>
            </w:r>
            <w:proofErr w:type="spellEnd"/>
            <w:r w:rsidRPr="001D12ED">
              <w:rPr>
                <w:rFonts w:ascii="Arial" w:hAnsi="Arial"/>
                <w:sz w:val="18"/>
              </w:rPr>
              <w:t>-Core</w:t>
            </w:r>
          </w:p>
        </w:tc>
        <w:tc>
          <w:tcPr>
            <w:tcW w:w="888" w:type="dxa"/>
            <w:tcBorders>
              <w:top w:val="single" w:sz="4" w:space="0" w:color="auto"/>
              <w:left w:val="single" w:sz="4" w:space="0" w:color="auto"/>
              <w:bottom w:val="single" w:sz="4" w:space="0" w:color="auto"/>
              <w:right w:val="single" w:sz="4" w:space="0" w:color="auto"/>
            </w:tcBorders>
          </w:tcPr>
          <w:p w14:paraId="3A7738A4"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-1</w:t>
            </w:r>
          </w:p>
        </w:tc>
        <w:tc>
          <w:tcPr>
            <w:tcW w:w="1950" w:type="dxa"/>
            <w:tcBorders>
              <w:top w:val="single" w:sz="4" w:space="0" w:color="auto"/>
              <w:left w:val="single" w:sz="4" w:space="0" w:color="auto"/>
              <w:bottom w:val="single" w:sz="4" w:space="0" w:color="auto"/>
              <w:right w:val="single" w:sz="4" w:space="0" w:color="auto"/>
            </w:tcBorders>
          </w:tcPr>
          <w:p w14:paraId="0AC4B0BE" w14:textId="77777777" w:rsidR="001D12ED" w:rsidRPr="001D12ED" w:rsidRDefault="001D12ED" w:rsidP="001D12ED">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 xml:space="preserve">Support of </w:t>
            </w:r>
            <w:proofErr w:type="spellStart"/>
            <w:r w:rsidRPr="001D12ED">
              <w:rPr>
                <w:rFonts w:ascii="Arial" w:eastAsia="Malgun Gothic" w:hAnsi="Arial"/>
                <w:sz w:val="18"/>
                <w:lang w:val="en-US" w:eastAsia="en-US"/>
              </w:rPr>
              <w:t>non Terrestrial</w:t>
            </w:r>
            <w:proofErr w:type="spellEnd"/>
            <w:r w:rsidRPr="001D12ED">
              <w:rPr>
                <w:rFonts w:ascii="Arial" w:eastAsia="Malgun Gothic" w:hAnsi="Arial"/>
                <w:sz w:val="18"/>
                <w:lang w:val="en-US" w:eastAsia="en-US"/>
              </w:rPr>
              <w:t xml:space="preserve"> Network</w:t>
            </w:r>
          </w:p>
        </w:tc>
        <w:tc>
          <w:tcPr>
            <w:tcW w:w="6092" w:type="dxa"/>
            <w:tcBorders>
              <w:top w:val="single" w:sz="4" w:space="0" w:color="auto"/>
              <w:left w:val="single" w:sz="4" w:space="0" w:color="auto"/>
              <w:bottom w:val="single" w:sz="4" w:space="0" w:color="auto"/>
              <w:right w:val="single" w:sz="4" w:space="0" w:color="auto"/>
            </w:tcBorders>
          </w:tcPr>
          <w:p w14:paraId="36BD0F3D" w14:textId="184E91DF" w:rsidR="001D12ED" w:rsidRPr="001D12ED" w:rsidRDefault="001D12ED" w:rsidP="001D12ED">
            <w:pPr>
              <w:keepNext/>
              <w:keepLines/>
              <w:spacing w:after="0"/>
              <w:rPr>
                <w:rFonts w:ascii="Arial" w:hAnsi="Arial"/>
                <w:sz w:val="18"/>
              </w:rPr>
            </w:pPr>
            <w:r w:rsidRPr="001D12ED">
              <w:rPr>
                <w:rFonts w:ascii="Arial" w:hAnsi="Arial"/>
                <w:sz w:val="18"/>
              </w:rPr>
              <w:t>Indicates whether the UE supports NR NTN access</w:t>
            </w:r>
            <w:r w:rsidR="00362F65">
              <w:rPr>
                <w:rFonts w:ascii="Arial" w:hAnsi="Arial"/>
                <w:sz w:val="18"/>
              </w:rPr>
              <w:t>.</w:t>
            </w:r>
          </w:p>
        </w:tc>
        <w:tc>
          <w:tcPr>
            <w:tcW w:w="2126" w:type="dxa"/>
            <w:tcBorders>
              <w:top w:val="single" w:sz="4" w:space="0" w:color="auto"/>
              <w:left w:val="single" w:sz="4" w:space="0" w:color="auto"/>
              <w:bottom w:val="single" w:sz="4" w:space="0" w:color="auto"/>
              <w:right w:val="single" w:sz="4" w:space="0" w:color="auto"/>
            </w:tcBorders>
          </w:tcPr>
          <w:p w14:paraId="0DFE6311" w14:textId="65DF87C3" w:rsidR="001D12ED" w:rsidRPr="00F8343D" w:rsidRDefault="0040501A" w:rsidP="001D12ED">
            <w:pPr>
              <w:keepNext/>
              <w:keepLines/>
              <w:spacing w:after="0"/>
              <w:rPr>
                <w:rFonts w:ascii="Arial" w:hAnsi="Arial"/>
                <w:i/>
                <w:iCs/>
                <w:sz w:val="18"/>
              </w:rPr>
            </w:pPr>
            <w:ins w:id="321" w:author="RAN2#116bis-e" w:date="2022-01-26T11:23:00Z">
              <w:r w:rsidRPr="00F8343D">
                <w:rPr>
                  <w:rFonts w:ascii="Arial" w:hAnsi="Arial"/>
                  <w:i/>
                  <w:iCs/>
                  <w:sz w:val="18"/>
                </w:rPr>
                <w:t>x-1</w:t>
              </w:r>
            </w:ins>
          </w:p>
        </w:tc>
        <w:tc>
          <w:tcPr>
            <w:tcW w:w="2428" w:type="dxa"/>
            <w:tcBorders>
              <w:top w:val="single" w:sz="4" w:space="0" w:color="auto"/>
              <w:left w:val="single" w:sz="4" w:space="0" w:color="auto"/>
              <w:bottom w:val="single" w:sz="4" w:space="0" w:color="auto"/>
              <w:right w:val="single" w:sz="4" w:space="0" w:color="auto"/>
            </w:tcBorders>
          </w:tcPr>
          <w:p w14:paraId="732B36B9" w14:textId="56BBF1B8" w:rsidR="001D12ED" w:rsidRPr="00F8343D" w:rsidRDefault="00F8343D" w:rsidP="001D12ED">
            <w:pPr>
              <w:keepNext/>
              <w:keepLines/>
              <w:spacing w:after="0"/>
              <w:rPr>
                <w:rFonts w:ascii="Arial" w:hAnsi="Arial"/>
                <w:i/>
                <w:iCs/>
                <w:sz w:val="18"/>
              </w:rPr>
            </w:pPr>
            <w:ins w:id="322" w:author="RAN2#117" w:date="2022-02-26T22:02:00Z">
              <w:r w:rsidRPr="00F8343D">
                <w:rPr>
                  <w:rFonts w:ascii="Arial" w:hAnsi="Arial"/>
                  <w:i/>
                  <w:iCs/>
                  <w:sz w:val="18"/>
                </w:rPr>
                <w:t>nonTerrestrialNetwork-r17</w:t>
              </w:r>
            </w:ins>
          </w:p>
        </w:tc>
        <w:tc>
          <w:tcPr>
            <w:tcW w:w="1825" w:type="dxa"/>
            <w:tcBorders>
              <w:top w:val="single" w:sz="4" w:space="0" w:color="auto"/>
              <w:left w:val="single" w:sz="4" w:space="0" w:color="auto"/>
              <w:bottom w:val="single" w:sz="4" w:space="0" w:color="auto"/>
              <w:right w:val="single" w:sz="4" w:space="0" w:color="auto"/>
            </w:tcBorders>
          </w:tcPr>
          <w:p w14:paraId="5BDF5636" w14:textId="639BEB19" w:rsidR="001D12ED" w:rsidRPr="00F8343D" w:rsidRDefault="00F8343D" w:rsidP="001D12ED">
            <w:pPr>
              <w:keepNext/>
              <w:keepLines/>
              <w:spacing w:after="0"/>
              <w:rPr>
                <w:rFonts w:ascii="Arial" w:hAnsi="Arial"/>
                <w:i/>
                <w:iCs/>
                <w:sz w:val="18"/>
              </w:rPr>
            </w:pPr>
            <w:ins w:id="323" w:author="RAN2#117" w:date="2022-02-26T22:02:00Z">
              <w:r w:rsidRPr="00F8343D">
                <w:rPr>
                  <w:rFonts w:ascii="Arial" w:hAnsi="Arial"/>
                  <w:i/>
                  <w:iCs/>
                  <w:sz w:val="18"/>
                </w:rPr>
                <w:t>UE-NR-Capability-v17x0</w:t>
              </w:r>
            </w:ins>
          </w:p>
        </w:tc>
        <w:tc>
          <w:tcPr>
            <w:tcW w:w="1276" w:type="dxa"/>
            <w:tcBorders>
              <w:top w:val="single" w:sz="4" w:space="0" w:color="auto"/>
              <w:left w:val="single" w:sz="4" w:space="0" w:color="auto"/>
              <w:bottom w:val="single" w:sz="4" w:space="0" w:color="auto"/>
              <w:right w:val="single" w:sz="4" w:space="0" w:color="auto"/>
            </w:tcBorders>
          </w:tcPr>
          <w:p w14:paraId="21FB2AF6"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tcPr>
          <w:p w14:paraId="3BABF4F0"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DengXian"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tcPr>
          <w:p w14:paraId="4EE05F4C"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tcPr>
          <w:p w14:paraId="10B4C4B9"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sz w:val="18"/>
              </w:rPr>
              <w:t>Optional with capability signalling</w:t>
            </w:r>
          </w:p>
        </w:tc>
      </w:tr>
      <w:tr w:rsidR="001D12ED" w:rsidRPr="001D12ED" w14:paraId="356F8C31" w14:textId="77777777" w:rsidTr="00343652">
        <w:trPr>
          <w:trHeight w:val="24"/>
        </w:trPr>
        <w:tc>
          <w:tcPr>
            <w:tcW w:w="1413" w:type="dxa"/>
            <w:vMerge/>
            <w:tcBorders>
              <w:left w:val="single" w:sz="4" w:space="0" w:color="auto"/>
              <w:right w:val="single" w:sz="4" w:space="0" w:color="auto"/>
            </w:tcBorders>
            <w:shd w:val="clear" w:color="auto" w:fill="auto"/>
          </w:tcPr>
          <w:p w14:paraId="06D7444C"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B63C9D1" w14:textId="079ED820" w:rsidR="001D12ED" w:rsidRPr="0040501A" w:rsidRDefault="001D12ED" w:rsidP="001D12ED">
            <w:pPr>
              <w:keepNext/>
              <w:keepLines/>
              <w:spacing w:after="0"/>
              <w:rPr>
                <w:rFonts w:asciiTheme="majorHAnsi" w:hAnsiTheme="majorHAnsi" w:cstheme="majorHAnsi"/>
                <w:sz w:val="18"/>
                <w:szCs w:val="18"/>
                <w:lang w:val="en-US"/>
              </w:rPr>
            </w:pPr>
            <w:r w:rsidRPr="001D12ED">
              <w:rPr>
                <w:rFonts w:ascii="Arial" w:eastAsia="Malgun Gothic" w:hAnsi="Arial"/>
                <w:sz w:val="18"/>
                <w:lang w:val="en-US" w:eastAsia="en-US"/>
              </w:rPr>
              <w:t>x-</w:t>
            </w:r>
            <w:r w:rsidR="0040501A">
              <w:rPr>
                <w:rFonts w:ascii="Arial" w:eastAsia="Malgun Gothic" w:hAnsi="Arial"/>
                <w:sz w:val="18"/>
                <w:lang w:val="en-US" w:eastAsia="en-US"/>
              </w:rPr>
              <w:t>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E41FEDE" w14:textId="77777777" w:rsidR="001D12ED" w:rsidRPr="001D12ED" w:rsidRDefault="001D12ED" w:rsidP="001D12ED">
            <w:pPr>
              <w:keepNext/>
              <w:keepLines/>
              <w:spacing w:after="0"/>
              <w:rPr>
                <w:rFonts w:asciiTheme="majorHAnsi" w:eastAsia="SimSun" w:hAnsiTheme="majorHAnsi" w:cstheme="majorHAnsi"/>
                <w:sz w:val="18"/>
                <w:szCs w:val="18"/>
                <w:lang w:eastAsia="zh-CN"/>
              </w:rPr>
            </w:pPr>
            <w:r w:rsidRPr="001D12ED">
              <w:rPr>
                <w:rFonts w:ascii="Arial" w:eastAsia="MS Mincho" w:hAnsi="Arial"/>
                <w:sz w:val="18"/>
                <w:szCs w:val="24"/>
                <w:lang w:eastAsia="en-GB"/>
              </w:rPr>
              <w:t xml:space="preserve">Disabling HARQ feedback for downlink transmission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4DB3702" w14:textId="193ED24F" w:rsidR="001D12ED" w:rsidRPr="001D12ED" w:rsidRDefault="001D12ED" w:rsidP="001D12ED">
            <w:pPr>
              <w:keepNext/>
              <w:keepLines/>
              <w:spacing w:after="0"/>
              <w:rPr>
                <w:rFonts w:ascii="Arial" w:hAnsi="Arial"/>
                <w:sz w:val="18"/>
              </w:rPr>
            </w:pPr>
            <w:r w:rsidRPr="001D12ED">
              <w:rPr>
                <w:rFonts w:ascii="Arial" w:hAnsi="Arial"/>
                <w:sz w:val="18"/>
              </w:rPr>
              <w:t>Indicates whether the UE supports disabled HARQ feedback for downlink transmission</w:t>
            </w:r>
            <w:r w:rsidR="00362F65">
              <w:rPr>
                <w:rFonts w:ascii="Arial" w:hAnsi="Arial"/>
                <w:sz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DA0F95" w14:textId="3FA4D81B" w:rsidR="001D12ED" w:rsidRPr="00F8343D" w:rsidRDefault="005B54E6" w:rsidP="001D12ED">
            <w:pPr>
              <w:keepNext/>
              <w:keepLines/>
              <w:spacing w:after="0"/>
              <w:rPr>
                <w:rFonts w:ascii="Arial" w:hAnsi="Arial"/>
                <w:i/>
                <w:iCs/>
                <w:sz w:val="18"/>
              </w:rPr>
            </w:pPr>
            <w:ins w:id="324" w:author="RAN2#116bis-e" w:date="2022-01-26T12:07:00Z">
              <w:r w:rsidRPr="00F8343D">
                <w:rPr>
                  <w:rFonts w:ascii="Arial" w:hAnsi="Arial"/>
                  <w:i/>
                  <w:iCs/>
                  <w:sz w:val="18"/>
                </w:rPr>
                <w:t>x-1</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094A863" w14:textId="7F55BDE0" w:rsidR="001D12ED" w:rsidRPr="001D12ED" w:rsidRDefault="00F8343D" w:rsidP="001D12ED">
            <w:pPr>
              <w:keepNext/>
              <w:keepLines/>
              <w:spacing w:after="0"/>
              <w:rPr>
                <w:rFonts w:ascii="Arial" w:hAnsi="Arial"/>
                <w:i/>
                <w:iCs/>
                <w:sz w:val="18"/>
              </w:rPr>
            </w:pPr>
            <w:ins w:id="325" w:author="RAN2#117" w:date="2022-02-26T22:04:00Z">
              <w:r w:rsidRPr="00F8343D">
                <w:rPr>
                  <w:rFonts w:ascii="Arial" w:hAnsi="Arial"/>
                  <w:i/>
                  <w:iCs/>
                  <w:sz w:val="18"/>
                </w:rPr>
                <w:t>harq</w:t>
              </w:r>
            </w:ins>
            <w:ins w:id="326" w:author="RAN2#117" w:date="2022-03-03T18:23:00Z">
              <w:r w:rsidR="00887177">
                <w:rPr>
                  <w:rFonts w:ascii="Arial" w:hAnsi="Arial"/>
                  <w:i/>
                  <w:iCs/>
                  <w:sz w:val="18"/>
                </w:rPr>
                <w:t>-</w:t>
              </w:r>
            </w:ins>
            <w:ins w:id="327" w:author="RAN2#117" w:date="2022-02-26T22:04:00Z">
              <w:r w:rsidRPr="00F8343D">
                <w:rPr>
                  <w:rFonts w:ascii="Arial" w:hAnsi="Arial"/>
                  <w:i/>
                  <w:iCs/>
                  <w:sz w:val="18"/>
                </w:rPr>
                <w:t>FeedbackDisabled-r17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20CAEF7" w14:textId="263DBBB2" w:rsidR="001D12ED" w:rsidRPr="00F8343D" w:rsidRDefault="00F8343D" w:rsidP="001D12ED">
            <w:pPr>
              <w:keepNext/>
              <w:keepLines/>
              <w:spacing w:after="0"/>
              <w:rPr>
                <w:rFonts w:ascii="Arial" w:hAnsi="Arial"/>
                <w:i/>
                <w:iCs/>
                <w:sz w:val="18"/>
              </w:rPr>
            </w:pPr>
            <w:ins w:id="328" w:author="RAN2#117" w:date="2022-02-26T22:05:00Z">
              <w:r w:rsidRPr="00F8343D">
                <w:rPr>
                  <w:rFonts w:ascii="Arial" w:hAnsi="Arial"/>
                  <w:i/>
                  <w:iCs/>
                  <w:sz w:val="18"/>
                </w:rPr>
                <w:t>MAC-</w:t>
              </w:r>
              <w:proofErr w:type="spellStart"/>
              <w:r w:rsidRPr="00F8343D">
                <w:rPr>
                  <w:rFonts w:ascii="Arial" w:hAnsi="Arial"/>
                  <w:i/>
                  <w:iCs/>
                  <w:sz w:val="18"/>
                </w:rPr>
                <w:t>ParametersCommon</w:t>
              </w:r>
            </w:ins>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A0FAC5"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C12486"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1A2E1B3"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0B972A3"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sz w:val="18"/>
              </w:rPr>
              <w:t>Optional with capability signalling</w:t>
            </w:r>
          </w:p>
        </w:tc>
      </w:tr>
      <w:tr w:rsidR="001D12ED" w:rsidRPr="001D12ED" w14:paraId="7FF3A121" w14:textId="77777777" w:rsidTr="00343652">
        <w:trPr>
          <w:trHeight w:val="24"/>
        </w:trPr>
        <w:tc>
          <w:tcPr>
            <w:tcW w:w="1413" w:type="dxa"/>
            <w:vMerge/>
            <w:tcBorders>
              <w:left w:val="single" w:sz="4" w:space="0" w:color="auto"/>
              <w:right w:val="single" w:sz="4" w:space="0" w:color="auto"/>
            </w:tcBorders>
            <w:shd w:val="clear" w:color="auto" w:fill="auto"/>
          </w:tcPr>
          <w:p w14:paraId="1361F764"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05C64A9" w14:textId="73A064AA" w:rsidR="001D12ED" w:rsidRPr="0040501A" w:rsidRDefault="001D12ED" w:rsidP="001D12ED">
            <w:pPr>
              <w:keepNext/>
              <w:keepLines/>
              <w:spacing w:after="0"/>
              <w:rPr>
                <w:rFonts w:ascii="Arial" w:hAnsi="Arial"/>
                <w:sz w:val="18"/>
                <w:lang w:val="en-US"/>
              </w:rPr>
            </w:pPr>
            <w:r w:rsidRPr="001D12ED">
              <w:rPr>
                <w:rFonts w:ascii="Arial" w:eastAsia="Malgun Gothic" w:hAnsi="Arial"/>
                <w:sz w:val="18"/>
                <w:lang w:val="en-US" w:eastAsia="en-US"/>
              </w:rPr>
              <w:t>x</w:t>
            </w:r>
            <w:r w:rsidRPr="001D12ED">
              <w:rPr>
                <w:rFonts w:ascii="Arial" w:eastAsia="Malgun Gothic" w:hAnsi="Arial"/>
                <w:sz w:val="18"/>
                <w:lang w:val="x-none" w:eastAsia="en-US"/>
              </w:rPr>
              <w:t>-</w:t>
            </w:r>
            <w:r w:rsidR="0040501A">
              <w:rPr>
                <w:rFonts w:ascii="Arial" w:eastAsia="Malgun Gothic" w:hAnsi="Arial"/>
                <w:sz w:val="18"/>
                <w:lang w:val="en-US" w:eastAsia="en-US"/>
              </w:rPr>
              <w:t>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38E7D1C" w14:textId="64514A14" w:rsidR="001D12ED" w:rsidRPr="001D12ED" w:rsidRDefault="001D12ED" w:rsidP="001D12ED">
            <w:pPr>
              <w:keepNext/>
              <w:keepLines/>
              <w:spacing w:after="0"/>
              <w:rPr>
                <w:rFonts w:ascii="Arial" w:hAnsi="Arial"/>
                <w:sz w:val="18"/>
              </w:rPr>
            </w:pPr>
            <w:r w:rsidRPr="001D12ED">
              <w:rPr>
                <w:rFonts w:ascii="Arial" w:eastAsia="MS Mincho" w:hAnsi="Arial"/>
                <w:sz w:val="18"/>
                <w:szCs w:val="24"/>
                <w:lang w:eastAsia="en-GB"/>
              </w:rPr>
              <w:t xml:space="preserve">HARQ </w:t>
            </w:r>
            <w:r w:rsidR="00963EA1">
              <w:rPr>
                <w:rFonts w:ascii="Arial" w:eastAsia="MS Mincho" w:hAnsi="Arial"/>
                <w:sz w:val="18"/>
                <w:szCs w:val="24"/>
                <w:lang w:eastAsia="en-GB"/>
              </w:rPr>
              <w:t>mode</w:t>
            </w:r>
            <w:r w:rsidRPr="001D12ED">
              <w:rPr>
                <w:rFonts w:ascii="Arial" w:eastAsia="MS Mincho" w:hAnsi="Arial"/>
                <w:sz w:val="18"/>
                <w:szCs w:val="24"/>
                <w:lang w:eastAsia="en-GB"/>
              </w:rPr>
              <w:t xml:space="preserve"> B for uplink transmission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C629394" w14:textId="6DAA397A" w:rsidR="001D12ED" w:rsidRPr="001D12ED" w:rsidRDefault="001D12ED" w:rsidP="001D12ED">
            <w:pPr>
              <w:keepNext/>
              <w:keepLines/>
              <w:spacing w:after="0"/>
              <w:rPr>
                <w:rFonts w:ascii="Arial" w:hAnsi="Arial"/>
                <w:sz w:val="18"/>
              </w:rPr>
            </w:pPr>
            <w:r w:rsidRPr="001D12ED">
              <w:rPr>
                <w:rFonts w:ascii="Arial" w:hAnsi="Arial"/>
                <w:sz w:val="18"/>
              </w:rPr>
              <w:t xml:space="preserve">Indicates whether the UE supports HARQ </w:t>
            </w:r>
            <w:r w:rsidR="00963EA1">
              <w:rPr>
                <w:rFonts w:ascii="Arial" w:hAnsi="Arial"/>
                <w:sz w:val="18"/>
              </w:rPr>
              <w:t>mode</w:t>
            </w:r>
            <w:r w:rsidRPr="001D12ED">
              <w:rPr>
                <w:rFonts w:ascii="Arial" w:hAnsi="Arial"/>
                <w:sz w:val="18"/>
              </w:rPr>
              <w:t xml:space="preserve"> B</w:t>
            </w:r>
            <w:ins w:id="329" w:author="RAN2#117" w:date="2022-02-26T21:58:00Z">
              <w:r w:rsidR="00362F65">
                <w:rPr>
                  <w:rFonts w:ascii="Arial" w:hAnsi="Arial"/>
                  <w:sz w:val="18"/>
                </w:rPr>
                <w:t xml:space="preserve"> and the corresponding LCR</w:t>
              </w:r>
            </w:ins>
            <w:ins w:id="330" w:author="RAN2#117" w:date="2022-02-26T21:59:00Z">
              <w:r w:rsidR="00362F65">
                <w:rPr>
                  <w:rFonts w:ascii="Arial" w:hAnsi="Arial"/>
                  <w:sz w:val="18"/>
                </w:rPr>
                <w:t xml:space="preserve"> restrictions</w:t>
              </w:r>
            </w:ins>
            <w:r w:rsidRPr="001D12ED">
              <w:rPr>
                <w:rFonts w:ascii="Arial" w:hAnsi="Arial"/>
                <w:sz w:val="18"/>
              </w:rPr>
              <w:t xml:space="preserve"> for uplink transmission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CC49100" w14:textId="4B683C19" w:rsidR="001D12ED" w:rsidRPr="00F8343D" w:rsidRDefault="0040501A" w:rsidP="001D12ED">
            <w:pPr>
              <w:keepNext/>
              <w:keepLines/>
              <w:spacing w:after="0"/>
              <w:rPr>
                <w:rFonts w:ascii="Arial" w:hAnsi="Arial"/>
                <w:i/>
                <w:iCs/>
                <w:sz w:val="18"/>
              </w:rPr>
            </w:pPr>
            <w:ins w:id="331" w:author="RAN2#116bis-e" w:date="2022-01-26T11:23:00Z">
              <w:r w:rsidRPr="00F8343D">
                <w:rPr>
                  <w:rFonts w:ascii="Arial" w:hAnsi="Arial"/>
                  <w:i/>
                  <w:iCs/>
                  <w:sz w:val="18"/>
                </w:rPr>
                <w:t>x-1</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BFB66C5" w14:textId="6C8682D3" w:rsidR="001D12ED" w:rsidRPr="00F8343D" w:rsidRDefault="00F8343D" w:rsidP="001D12ED">
            <w:pPr>
              <w:keepNext/>
              <w:keepLines/>
              <w:spacing w:after="0"/>
              <w:rPr>
                <w:rFonts w:ascii="Arial" w:hAnsi="Arial"/>
                <w:i/>
                <w:iCs/>
                <w:sz w:val="18"/>
              </w:rPr>
            </w:pPr>
            <w:ins w:id="332" w:author="RAN2#117" w:date="2022-02-26T22:04:00Z">
              <w:r w:rsidRPr="00F8343D">
                <w:rPr>
                  <w:rFonts w:ascii="Arial" w:hAnsi="Arial"/>
                  <w:i/>
                  <w:iCs/>
                  <w:sz w:val="18"/>
                </w:rPr>
                <w:t>uplink</w:t>
              </w:r>
            </w:ins>
            <w:ins w:id="333" w:author="RAN2#117" w:date="2022-03-03T18:23:00Z">
              <w:r w:rsidR="00887177">
                <w:rPr>
                  <w:rFonts w:ascii="Arial" w:hAnsi="Arial"/>
                  <w:i/>
                  <w:iCs/>
                  <w:sz w:val="18"/>
                </w:rPr>
                <w:t>-</w:t>
              </w:r>
            </w:ins>
            <w:ins w:id="334" w:author="RAN2#117" w:date="2022-02-26T22:04:00Z">
              <w:r w:rsidRPr="00F8343D">
                <w:rPr>
                  <w:rFonts w:ascii="Arial" w:hAnsi="Arial"/>
                  <w:i/>
                  <w:iCs/>
                  <w:sz w:val="18"/>
                </w:rPr>
                <w:t>Harq</w:t>
              </w:r>
            </w:ins>
            <w:ins w:id="335" w:author="RAN2#117" w:date="2022-03-03T18:23:00Z">
              <w:r w:rsidR="00887177">
                <w:rPr>
                  <w:rFonts w:ascii="Arial" w:hAnsi="Arial"/>
                  <w:i/>
                  <w:iCs/>
                  <w:sz w:val="18"/>
                </w:rPr>
                <w:t>-</w:t>
              </w:r>
            </w:ins>
            <w:ins w:id="336" w:author="RAN2#117" w:date="2022-02-26T22:04:00Z">
              <w:r w:rsidRPr="00F8343D">
                <w:rPr>
                  <w:rFonts w:ascii="Arial" w:hAnsi="Arial"/>
                  <w:i/>
                  <w:iCs/>
                  <w:sz w:val="18"/>
                </w:rPr>
                <w:t>ModeB-r17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6A26F21" w14:textId="19186937" w:rsidR="001D12ED" w:rsidRPr="001D12ED" w:rsidRDefault="00F8343D" w:rsidP="001D12ED">
            <w:pPr>
              <w:keepNext/>
              <w:keepLines/>
              <w:spacing w:after="0"/>
              <w:rPr>
                <w:rFonts w:ascii="Arial" w:hAnsi="Arial"/>
                <w:i/>
                <w:iCs/>
                <w:sz w:val="18"/>
              </w:rPr>
            </w:pPr>
            <w:ins w:id="337" w:author="RAN2#117" w:date="2022-02-26T22:05:00Z">
              <w:r w:rsidRPr="00F8343D">
                <w:rPr>
                  <w:rFonts w:ascii="Arial" w:hAnsi="Arial"/>
                  <w:i/>
                  <w:iCs/>
                  <w:sz w:val="18"/>
                </w:rPr>
                <w:t>MAC-</w:t>
              </w:r>
              <w:proofErr w:type="spellStart"/>
              <w:r w:rsidRPr="00F8343D">
                <w:rPr>
                  <w:rFonts w:ascii="Arial" w:hAnsi="Arial"/>
                  <w:i/>
                  <w:iCs/>
                  <w:sz w:val="18"/>
                </w:rPr>
                <w:t>ParametersCommon</w:t>
              </w:r>
            </w:ins>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8E1D7B" w14:textId="7007901D"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0DBF04" w14:textId="37E890CB"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565D34C"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E67D217" w14:textId="25909D20" w:rsidR="001D12ED" w:rsidRPr="001D12ED" w:rsidRDefault="001D12ED" w:rsidP="001D12ED">
            <w:pPr>
              <w:keepNext/>
              <w:keepLines/>
              <w:spacing w:after="0"/>
              <w:rPr>
                <w:rFonts w:ascii="Arial" w:hAnsi="Arial"/>
                <w:sz w:val="18"/>
              </w:rPr>
            </w:pPr>
            <w:r w:rsidRPr="001D12ED">
              <w:rPr>
                <w:rFonts w:ascii="Arial" w:hAnsi="Arial" w:cs="Arial"/>
                <w:bCs/>
                <w:sz w:val="18"/>
                <w:szCs w:val="18"/>
                <w:lang w:eastAsia="zh-CN"/>
              </w:rPr>
              <w:t>Optional with capability signalling</w:t>
            </w:r>
          </w:p>
        </w:tc>
      </w:tr>
      <w:tr w:rsidR="001D12ED" w:rsidRPr="001D12ED" w14:paraId="0756232D" w14:textId="77777777" w:rsidTr="00343652">
        <w:trPr>
          <w:trHeight w:val="24"/>
        </w:trPr>
        <w:tc>
          <w:tcPr>
            <w:tcW w:w="1413" w:type="dxa"/>
            <w:vMerge/>
            <w:tcBorders>
              <w:left w:val="single" w:sz="4" w:space="0" w:color="auto"/>
              <w:right w:val="single" w:sz="4" w:space="0" w:color="auto"/>
            </w:tcBorders>
            <w:shd w:val="clear" w:color="auto" w:fill="auto"/>
          </w:tcPr>
          <w:p w14:paraId="33DCE6FE"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C966B4D" w14:textId="7BDBB402" w:rsidR="001D12ED" w:rsidRPr="001D12ED" w:rsidRDefault="001D12ED" w:rsidP="001D12ED">
            <w:pPr>
              <w:keepNext/>
              <w:keepLines/>
              <w:spacing w:after="0"/>
              <w:rPr>
                <w:rFonts w:ascii="Arial" w:hAnsi="Arial"/>
                <w:sz w:val="18"/>
              </w:rPr>
            </w:pPr>
            <w:r w:rsidRPr="001D12ED">
              <w:rPr>
                <w:rFonts w:ascii="Arial" w:eastAsia="Malgun Gothic" w:hAnsi="Arial"/>
                <w:sz w:val="18"/>
                <w:lang w:val="en-US" w:eastAsia="en-US"/>
              </w:rPr>
              <w:t>x-</w:t>
            </w:r>
            <w:r w:rsidR="0040501A">
              <w:rPr>
                <w:rFonts w:ascii="Arial" w:eastAsia="Malgun Gothic" w:hAnsi="Arial"/>
                <w:sz w:val="18"/>
                <w:lang w:val="en-US" w:eastAsia="en-US"/>
              </w:rPr>
              <w:t>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19F3852" w14:textId="77777777" w:rsidR="001D12ED" w:rsidRPr="001D12ED" w:rsidRDefault="001D12ED" w:rsidP="001D12ED">
            <w:pPr>
              <w:keepNext/>
              <w:keepLines/>
              <w:spacing w:after="0"/>
              <w:rPr>
                <w:rFonts w:ascii="Arial" w:hAnsi="Arial"/>
                <w:sz w:val="18"/>
              </w:rPr>
            </w:pPr>
            <w:r w:rsidRPr="001D12ED">
              <w:rPr>
                <w:rFonts w:ascii="Arial" w:eastAsia="MS Mincho" w:hAnsi="Arial"/>
                <w:sz w:val="18"/>
                <w:szCs w:val="24"/>
                <w:lang w:eastAsia="en-GB"/>
              </w:rPr>
              <w:t>Location based 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4408958" w14:textId="77777777" w:rsidR="001D12ED" w:rsidRPr="001D12ED" w:rsidRDefault="001D12ED" w:rsidP="001D12ED">
            <w:pPr>
              <w:keepNext/>
              <w:keepLines/>
              <w:spacing w:after="0"/>
              <w:rPr>
                <w:rFonts w:ascii="Arial" w:hAnsi="Arial"/>
                <w:sz w:val="18"/>
              </w:rPr>
            </w:pPr>
            <w:r w:rsidRPr="001D12ED">
              <w:rPr>
                <w:rFonts w:ascii="Arial" w:hAnsi="Arial" w:cs="Arial"/>
                <w:bCs/>
                <w:sz w:val="18"/>
                <w:lang w:eastAsia="zh-CN"/>
              </w:rPr>
              <w:t>Indicates whether the UE supports location based CHO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E1A9A5" w14:textId="44CB2D95" w:rsidR="001D12ED" w:rsidRPr="00F8343D" w:rsidRDefault="00757081" w:rsidP="00F8343D">
            <w:pPr>
              <w:keepNext/>
              <w:keepLines/>
              <w:spacing w:after="0"/>
              <w:rPr>
                <w:rFonts w:ascii="Arial" w:hAnsi="Arial"/>
                <w:i/>
                <w:iCs/>
                <w:sz w:val="18"/>
              </w:rPr>
            </w:pPr>
            <w:ins w:id="338" w:author="RAN2#116bis-e" w:date="2022-01-26T11:23:00Z">
              <w:r w:rsidRPr="00F8343D">
                <w:rPr>
                  <w:rFonts w:ascii="Arial" w:hAnsi="Arial"/>
                  <w:i/>
                  <w:iCs/>
                  <w:sz w:val="18"/>
                </w:rPr>
                <w:t xml:space="preserve">x-1, and </w:t>
              </w:r>
            </w:ins>
            <w:r w:rsidR="001D12ED" w:rsidRPr="00F8343D">
              <w:rPr>
                <w:rFonts w:ascii="Arial" w:hAnsi="Arial"/>
                <w:i/>
                <w:iCs/>
                <w:sz w:val="18"/>
              </w:rPr>
              <w:t xml:space="preserve">condHandover-r16 is set for </w:t>
            </w:r>
            <w:r w:rsidR="0040501A" w:rsidRPr="00F8343D">
              <w:rPr>
                <w:rFonts w:ascii="Arial" w:hAnsi="Arial"/>
                <w:i/>
                <w:iCs/>
                <w:sz w:val="18"/>
              </w:rPr>
              <w:t>NTN</w:t>
            </w:r>
            <w:r w:rsidR="001D12ED" w:rsidRPr="00F8343D">
              <w:rPr>
                <w:rFonts w:ascii="Arial" w:hAnsi="Arial"/>
                <w:i/>
                <w:iCs/>
                <w:sz w:val="18"/>
              </w:rPr>
              <w:t xml:space="preserve"> band</w:t>
            </w:r>
            <w:r w:rsidR="0040501A" w:rsidRPr="00F8343D">
              <w:rPr>
                <w:rFonts w:ascii="Arial" w:hAnsi="Arial"/>
                <w:i/>
                <w:iCs/>
                <w:sz w:val="18"/>
              </w:rPr>
              <w:t>s</w:t>
            </w:r>
            <w:r w:rsidR="001D12ED" w:rsidRPr="00F8343D">
              <w:rPr>
                <w:rFonts w:ascii="Arial" w:hAnsi="Arial"/>
                <w:i/>
                <w:iCs/>
                <w:sz w:val="18"/>
              </w:rPr>
              <w:t>.</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E35ED03" w14:textId="5413B18D" w:rsidR="001D12ED" w:rsidRPr="001D12ED" w:rsidRDefault="00F8343D" w:rsidP="001D12ED">
            <w:pPr>
              <w:keepNext/>
              <w:keepLines/>
              <w:spacing w:after="0"/>
              <w:rPr>
                <w:rFonts w:ascii="Arial" w:hAnsi="Arial"/>
                <w:i/>
                <w:iCs/>
                <w:sz w:val="18"/>
              </w:rPr>
            </w:pPr>
            <w:ins w:id="339" w:author="RAN2#117" w:date="2022-02-26T22:03:00Z">
              <w:r w:rsidRPr="00F8343D">
                <w:rPr>
                  <w:rFonts w:ascii="Arial" w:hAnsi="Arial"/>
                  <w:i/>
                  <w:iCs/>
                  <w:sz w:val="18"/>
                </w:rPr>
                <w:t>locationBasedCondHandover-r17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5D296A1" w14:textId="6B75F854" w:rsidR="001D12ED" w:rsidRPr="001D12ED" w:rsidRDefault="00F8343D" w:rsidP="001D12ED">
            <w:pPr>
              <w:keepNext/>
              <w:keepLines/>
              <w:spacing w:after="0"/>
              <w:rPr>
                <w:rFonts w:ascii="Arial" w:hAnsi="Arial"/>
                <w:i/>
                <w:iCs/>
                <w:sz w:val="18"/>
              </w:rPr>
            </w:pPr>
            <w:proofErr w:type="spellStart"/>
            <w:ins w:id="340" w:author="RAN2#117" w:date="2022-02-26T22:03:00Z">
              <w:r w:rsidRPr="00F8343D">
                <w:rPr>
                  <w:rFonts w:ascii="Arial" w:hAnsi="Arial"/>
                  <w:i/>
                  <w:iCs/>
                  <w:sz w:val="18"/>
                </w:rPr>
                <w:t>BandNR</w:t>
              </w:r>
            </w:ins>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E99926" w14:textId="77777777"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A5079E" w14:textId="77777777"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C2216CE" w14:textId="77777777" w:rsidR="001D12ED" w:rsidRPr="001D12ED" w:rsidRDefault="001D12ED" w:rsidP="001D12ED">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2D1D7F1"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cs="Arial"/>
                <w:bCs/>
                <w:sz w:val="18"/>
                <w:szCs w:val="18"/>
                <w:lang w:eastAsia="zh-CN"/>
              </w:rPr>
              <w:t>Optional with capability signalling</w:t>
            </w:r>
          </w:p>
        </w:tc>
      </w:tr>
      <w:tr w:rsidR="00362F65" w:rsidRPr="001D12ED" w14:paraId="668A151A" w14:textId="77777777" w:rsidTr="00343652">
        <w:trPr>
          <w:trHeight w:val="24"/>
        </w:trPr>
        <w:tc>
          <w:tcPr>
            <w:tcW w:w="1413" w:type="dxa"/>
            <w:vMerge/>
            <w:tcBorders>
              <w:left w:val="single" w:sz="4" w:space="0" w:color="auto"/>
              <w:right w:val="single" w:sz="4" w:space="0" w:color="auto"/>
            </w:tcBorders>
            <w:shd w:val="clear" w:color="auto" w:fill="auto"/>
          </w:tcPr>
          <w:p w14:paraId="626CDB54" w14:textId="77777777" w:rsidR="00362F65" w:rsidRPr="001D12ED" w:rsidRDefault="00362F65" w:rsidP="00362F65">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5271BD5" w14:textId="5A66FEF1" w:rsidR="00362F65" w:rsidRPr="001D12ED" w:rsidRDefault="00362F65" w:rsidP="00362F65">
            <w:pPr>
              <w:keepNext/>
              <w:keepLines/>
              <w:spacing w:after="0"/>
              <w:rPr>
                <w:rFonts w:ascii="Arial" w:eastAsia="Malgun Gothic" w:hAnsi="Arial"/>
                <w:sz w:val="18"/>
                <w:lang w:val="en-US" w:eastAsia="en-US"/>
              </w:rPr>
            </w:pPr>
            <w:ins w:id="341" w:author="RAN2#117" w:date="2022-02-26T21:59:00Z">
              <w:r w:rsidRPr="001D12ED">
                <w:rPr>
                  <w:rFonts w:ascii="Arial" w:eastAsia="Malgun Gothic" w:hAnsi="Arial"/>
                  <w:sz w:val="18"/>
                  <w:lang w:val="en-US" w:eastAsia="en-US"/>
                </w:rPr>
                <w:t>x-</w:t>
              </w:r>
              <w:r>
                <w:rPr>
                  <w:rFonts w:ascii="Arial" w:eastAsia="Malgun Gothic" w:hAnsi="Arial"/>
                  <w:sz w:val="18"/>
                  <w:lang w:val="en-US" w:eastAsia="en-US"/>
                </w:rPr>
                <w:t>5</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8636696" w14:textId="3C4F58E4" w:rsidR="00362F65" w:rsidRPr="001D12ED" w:rsidRDefault="00362F65" w:rsidP="00362F65">
            <w:pPr>
              <w:keepNext/>
              <w:keepLines/>
              <w:spacing w:after="0"/>
              <w:rPr>
                <w:rFonts w:ascii="Arial" w:eastAsia="MS Mincho" w:hAnsi="Arial"/>
                <w:sz w:val="18"/>
                <w:szCs w:val="24"/>
                <w:lang w:eastAsia="en-GB"/>
              </w:rPr>
            </w:pPr>
            <w:ins w:id="342" w:author="RAN2#117" w:date="2022-02-26T21:59:00Z">
              <w:r>
                <w:rPr>
                  <w:rFonts w:ascii="Arial" w:eastAsia="MS Mincho" w:hAnsi="Arial"/>
                  <w:sz w:val="18"/>
                  <w:szCs w:val="24"/>
                  <w:lang w:eastAsia="en-GB"/>
                </w:rPr>
                <w:t>Time</w:t>
              </w:r>
              <w:r w:rsidRPr="001D12ED">
                <w:rPr>
                  <w:rFonts w:ascii="Arial" w:eastAsia="MS Mincho" w:hAnsi="Arial"/>
                  <w:sz w:val="18"/>
                  <w:szCs w:val="24"/>
                  <w:lang w:eastAsia="en-GB"/>
                </w:rPr>
                <w:t xml:space="preserve"> based CHO</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86368C7" w14:textId="4B11E789" w:rsidR="00362F65" w:rsidRPr="001D12ED" w:rsidRDefault="00362F65" w:rsidP="00362F65">
            <w:pPr>
              <w:keepNext/>
              <w:keepLines/>
              <w:spacing w:after="0"/>
              <w:rPr>
                <w:rFonts w:ascii="Arial" w:hAnsi="Arial" w:cs="Arial"/>
                <w:bCs/>
                <w:sz w:val="18"/>
                <w:lang w:eastAsia="zh-CN"/>
              </w:rPr>
            </w:pPr>
            <w:ins w:id="343" w:author="RAN2#117" w:date="2022-02-26T21:59:00Z">
              <w:r w:rsidRPr="001D12ED">
                <w:rPr>
                  <w:rFonts w:ascii="Arial" w:hAnsi="Arial" w:cs="Arial"/>
                  <w:bCs/>
                  <w:sz w:val="18"/>
                  <w:lang w:eastAsia="zh-CN"/>
                </w:rPr>
                <w:t xml:space="preserve">Indicates whether the UE supports </w:t>
              </w:r>
              <w:r>
                <w:rPr>
                  <w:rFonts w:ascii="Arial" w:hAnsi="Arial" w:cs="Arial"/>
                  <w:bCs/>
                  <w:sz w:val="18"/>
                  <w:lang w:eastAsia="zh-CN"/>
                </w:rPr>
                <w:t>time</w:t>
              </w:r>
              <w:r w:rsidRPr="001D12ED">
                <w:rPr>
                  <w:rFonts w:ascii="Arial" w:hAnsi="Arial" w:cs="Arial"/>
                  <w:bCs/>
                  <w:sz w:val="18"/>
                  <w:lang w:eastAsia="zh-CN"/>
                </w:rPr>
                <w:t xml:space="preserve"> based CHO</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8B75D6F" w14:textId="08EC6244" w:rsidR="00362F65" w:rsidRPr="00F8343D" w:rsidRDefault="00362F65" w:rsidP="00F8343D">
            <w:pPr>
              <w:keepNext/>
              <w:keepLines/>
              <w:spacing w:after="0"/>
              <w:rPr>
                <w:rFonts w:ascii="Arial" w:hAnsi="Arial"/>
                <w:i/>
                <w:iCs/>
                <w:sz w:val="18"/>
              </w:rPr>
            </w:pPr>
            <w:ins w:id="344" w:author="RAN2#117" w:date="2022-02-26T21:59:00Z">
              <w:r w:rsidRPr="00F8343D">
                <w:rPr>
                  <w:rFonts w:ascii="Arial" w:hAnsi="Arial"/>
                  <w:i/>
                  <w:iCs/>
                  <w:sz w:val="18"/>
                </w:rPr>
                <w:t>x-1, and condHandover-r16 is set for NTN bands.</w:t>
              </w:r>
            </w:ins>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D881535" w14:textId="6A197287" w:rsidR="00362F65" w:rsidRPr="001D12ED" w:rsidRDefault="00F8343D" w:rsidP="00362F65">
            <w:pPr>
              <w:keepNext/>
              <w:keepLines/>
              <w:spacing w:after="0"/>
              <w:rPr>
                <w:rFonts w:ascii="Arial" w:hAnsi="Arial"/>
                <w:i/>
                <w:iCs/>
                <w:sz w:val="18"/>
              </w:rPr>
            </w:pPr>
            <w:ins w:id="345" w:author="RAN2#117" w:date="2022-02-26T22:03:00Z">
              <w:r w:rsidRPr="00F8343D">
                <w:rPr>
                  <w:rFonts w:ascii="Arial" w:hAnsi="Arial"/>
                  <w:i/>
                  <w:iCs/>
                  <w:sz w:val="18"/>
                </w:rPr>
                <w:t>timeBasedCondHandover-r17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8A280B2" w14:textId="4C9FA8E8" w:rsidR="00362F65" w:rsidRPr="001D12ED" w:rsidRDefault="00F8343D" w:rsidP="00362F65">
            <w:pPr>
              <w:keepNext/>
              <w:keepLines/>
              <w:spacing w:after="0"/>
              <w:rPr>
                <w:rFonts w:ascii="Arial" w:hAnsi="Arial"/>
                <w:i/>
                <w:iCs/>
                <w:sz w:val="18"/>
              </w:rPr>
            </w:pPr>
            <w:proofErr w:type="spellStart"/>
            <w:ins w:id="346" w:author="RAN2#117" w:date="2022-02-26T22:03:00Z">
              <w:r w:rsidRPr="00F8343D">
                <w:rPr>
                  <w:rFonts w:ascii="Arial" w:hAnsi="Arial"/>
                  <w:i/>
                  <w:iCs/>
                  <w:sz w:val="18"/>
                </w:rPr>
                <w:t>BandNR</w:t>
              </w:r>
            </w:ins>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3022FA" w14:textId="6F8288F7" w:rsidR="00362F65" w:rsidRPr="001D12ED" w:rsidRDefault="00362F65" w:rsidP="00362F65">
            <w:pPr>
              <w:keepNext/>
              <w:keepLines/>
              <w:spacing w:after="0"/>
              <w:rPr>
                <w:rFonts w:ascii="Arial" w:eastAsia="Malgun Gothic" w:hAnsi="Arial"/>
                <w:sz w:val="18"/>
                <w:lang w:val="x-none" w:eastAsia="en-US"/>
              </w:rPr>
            </w:pPr>
            <w:ins w:id="347" w:author="RAN2#117" w:date="2022-02-26T21:59:00Z">
              <w:r w:rsidRPr="001D12ED">
                <w:rPr>
                  <w:rFonts w:ascii="Arial" w:eastAsia="Malgun Gothic" w:hAnsi="Arial"/>
                  <w:sz w:val="18"/>
                  <w:lang w:val="x-none" w:eastAsia="en-US"/>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BAA363" w14:textId="7DCD69C2" w:rsidR="00362F65" w:rsidRPr="001D12ED" w:rsidRDefault="00362F65" w:rsidP="00362F65">
            <w:pPr>
              <w:keepNext/>
              <w:keepLines/>
              <w:spacing w:after="0"/>
              <w:rPr>
                <w:rFonts w:ascii="Arial" w:eastAsia="Malgun Gothic" w:hAnsi="Arial"/>
                <w:sz w:val="18"/>
                <w:lang w:val="x-none" w:eastAsia="en-US"/>
              </w:rPr>
            </w:pPr>
            <w:ins w:id="348" w:author="RAN2#117" w:date="2022-02-26T21:59:00Z">
              <w:r w:rsidRPr="001D12ED">
                <w:rPr>
                  <w:rFonts w:ascii="Arial" w:eastAsia="Malgun Gothic" w:hAnsi="Arial"/>
                  <w:sz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51B139C" w14:textId="77777777" w:rsidR="00362F65" w:rsidRPr="001D12ED" w:rsidRDefault="00362F65" w:rsidP="00362F65">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ACC313F" w14:textId="4C5F2565" w:rsidR="00362F65" w:rsidRPr="001D12ED" w:rsidRDefault="00362F65" w:rsidP="00362F65">
            <w:pPr>
              <w:keepNext/>
              <w:keepLines/>
              <w:spacing w:after="0"/>
              <w:rPr>
                <w:rFonts w:ascii="Arial" w:hAnsi="Arial" w:cs="Arial"/>
                <w:bCs/>
                <w:sz w:val="18"/>
                <w:szCs w:val="18"/>
                <w:lang w:eastAsia="zh-CN"/>
              </w:rPr>
            </w:pPr>
            <w:ins w:id="349" w:author="RAN2#117" w:date="2022-02-26T21:59:00Z">
              <w:r w:rsidRPr="001D12ED">
                <w:rPr>
                  <w:rFonts w:ascii="Arial" w:hAnsi="Arial" w:cs="Arial"/>
                  <w:bCs/>
                  <w:sz w:val="18"/>
                  <w:szCs w:val="18"/>
                  <w:lang w:eastAsia="zh-CN"/>
                </w:rPr>
                <w:t>Optional with capability signalling</w:t>
              </w:r>
            </w:ins>
          </w:p>
        </w:tc>
      </w:tr>
      <w:tr w:rsidR="00362F65" w:rsidRPr="001D12ED" w14:paraId="5019C366" w14:textId="77777777" w:rsidTr="00343652">
        <w:trPr>
          <w:trHeight w:val="24"/>
        </w:trPr>
        <w:tc>
          <w:tcPr>
            <w:tcW w:w="1413" w:type="dxa"/>
            <w:vMerge/>
            <w:tcBorders>
              <w:left w:val="single" w:sz="4" w:space="0" w:color="auto"/>
              <w:right w:val="single" w:sz="4" w:space="0" w:color="auto"/>
            </w:tcBorders>
            <w:shd w:val="clear" w:color="auto" w:fill="auto"/>
          </w:tcPr>
          <w:p w14:paraId="6E8C7AB3" w14:textId="77777777" w:rsidR="00362F65" w:rsidRPr="001D12ED" w:rsidRDefault="00362F65" w:rsidP="00362F65">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E4C0B75" w14:textId="792A7F83" w:rsidR="00362F65" w:rsidRPr="001D12ED" w:rsidRDefault="00362F65" w:rsidP="00362F65">
            <w:pPr>
              <w:keepNext/>
              <w:keepLines/>
              <w:spacing w:after="0"/>
              <w:rPr>
                <w:rFonts w:ascii="Arial" w:eastAsia="Malgun Gothic" w:hAnsi="Arial"/>
                <w:sz w:val="18"/>
                <w:lang w:val="en-US" w:eastAsia="en-US"/>
              </w:rPr>
            </w:pPr>
            <w:ins w:id="350" w:author="RAN2#117" w:date="2022-02-26T21:59:00Z">
              <w:r w:rsidRPr="001D12ED">
                <w:rPr>
                  <w:rFonts w:ascii="Arial" w:eastAsia="Malgun Gothic" w:hAnsi="Arial"/>
                  <w:sz w:val="18"/>
                  <w:lang w:val="en-US" w:eastAsia="en-US"/>
                </w:rPr>
                <w:t>x-</w:t>
              </w:r>
              <w:r>
                <w:rPr>
                  <w:rFonts w:ascii="Arial" w:eastAsia="Malgun Gothic" w:hAnsi="Arial"/>
                  <w:sz w:val="18"/>
                  <w:lang w:val="en-US" w:eastAsia="en-US"/>
                </w:rPr>
                <w:t>6</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66046AB" w14:textId="6E6AAD0A" w:rsidR="00362F65" w:rsidRPr="001D12ED" w:rsidRDefault="00362F65" w:rsidP="00362F65">
            <w:pPr>
              <w:keepNext/>
              <w:keepLines/>
              <w:spacing w:after="0"/>
              <w:rPr>
                <w:rFonts w:ascii="Arial" w:eastAsia="MS Mincho" w:hAnsi="Arial"/>
                <w:sz w:val="18"/>
                <w:szCs w:val="24"/>
                <w:lang w:eastAsia="en-GB"/>
              </w:rPr>
            </w:pPr>
            <w:ins w:id="351" w:author="RAN2#117" w:date="2022-02-26T21:59:00Z">
              <w:r>
                <w:rPr>
                  <w:rFonts w:ascii="Arial" w:eastAsia="MS Mincho" w:hAnsi="Arial"/>
                  <w:sz w:val="18"/>
                  <w:szCs w:val="24"/>
                  <w:lang w:eastAsia="en-GB"/>
                </w:rPr>
                <w:t>Event A4</w:t>
              </w:r>
              <w:r w:rsidRPr="001D12ED">
                <w:rPr>
                  <w:rFonts w:ascii="Arial" w:eastAsia="MS Mincho" w:hAnsi="Arial"/>
                  <w:sz w:val="18"/>
                  <w:szCs w:val="24"/>
                  <w:lang w:eastAsia="en-GB"/>
                </w:rPr>
                <w:t xml:space="preserve"> based CHO</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683ECAF" w14:textId="39C482E2" w:rsidR="00362F65" w:rsidRPr="001D12ED" w:rsidRDefault="00362F65" w:rsidP="00362F65">
            <w:pPr>
              <w:keepNext/>
              <w:keepLines/>
              <w:spacing w:after="0"/>
              <w:rPr>
                <w:rFonts w:ascii="Arial" w:hAnsi="Arial" w:cs="Arial"/>
                <w:bCs/>
                <w:sz w:val="18"/>
                <w:lang w:eastAsia="zh-CN"/>
              </w:rPr>
            </w:pPr>
            <w:ins w:id="352" w:author="RAN2#117" w:date="2022-02-26T21:59:00Z">
              <w:r w:rsidRPr="001D12ED">
                <w:rPr>
                  <w:rFonts w:ascii="Arial" w:hAnsi="Arial" w:cs="Arial"/>
                  <w:bCs/>
                  <w:sz w:val="18"/>
                  <w:lang w:eastAsia="zh-CN"/>
                </w:rPr>
                <w:t xml:space="preserve">Indicates whether the UE supports </w:t>
              </w:r>
              <w:r>
                <w:rPr>
                  <w:rFonts w:ascii="Arial" w:hAnsi="Arial" w:cs="Arial"/>
                  <w:bCs/>
                  <w:sz w:val="18"/>
                  <w:lang w:eastAsia="zh-CN"/>
                </w:rPr>
                <w:t>Event A4</w:t>
              </w:r>
              <w:r w:rsidRPr="001D12ED">
                <w:rPr>
                  <w:rFonts w:ascii="Arial" w:hAnsi="Arial" w:cs="Arial"/>
                  <w:bCs/>
                  <w:sz w:val="18"/>
                  <w:lang w:eastAsia="zh-CN"/>
                </w:rPr>
                <w:t xml:space="preserve"> based CHO</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E1BB1E4" w14:textId="183C8FBD" w:rsidR="00362F65" w:rsidRPr="00F8343D" w:rsidRDefault="00362F65" w:rsidP="00F8343D">
            <w:pPr>
              <w:keepNext/>
              <w:keepLines/>
              <w:spacing w:after="0"/>
              <w:rPr>
                <w:rFonts w:ascii="Arial" w:hAnsi="Arial"/>
                <w:i/>
                <w:iCs/>
                <w:sz w:val="18"/>
              </w:rPr>
            </w:pPr>
            <w:ins w:id="353" w:author="RAN2#117" w:date="2022-02-26T21:59:00Z">
              <w:r w:rsidRPr="00F8343D">
                <w:rPr>
                  <w:rFonts w:ascii="Arial" w:hAnsi="Arial"/>
                  <w:i/>
                  <w:iCs/>
                  <w:sz w:val="18"/>
                </w:rPr>
                <w:t>x-1, and condHandover-r16 is set for NTN bands.</w:t>
              </w:r>
            </w:ins>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67845A22" w14:textId="003DD664" w:rsidR="00362F65" w:rsidRPr="001D12ED" w:rsidRDefault="00F8343D" w:rsidP="00362F65">
            <w:pPr>
              <w:keepNext/>
              <w:keepLines/>
              <w:spacing w:after="0"/>
              <w:rPr>
                <w:rFonts w:ascii="Arial" w:hAnsi="Arial"/>
                <w:i/>
                <w:iCs/>
                <w:sz w:val="18"/>
              </w:rPr>
            </w:pPr>
            <w:ins w:id="354" w:author="RAN2#117" w:date="2022-02-26T22:03:00Z">
              <w:r w:rsidRPr="00F8343D">
                <w:rPr>
                  <w:rFonts w:ascii="Arial" w:hAnsi="Arial"/>
                  <w:i/>
                  <w:iCs/>
                  <w:sz w:val="18"/>
                </w:rPr>
                <w:t>eventA4BasedCondHandover-r17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B82B02E" w14:textId="793D721D" w:rsidR="00362F65" w:rsidRPr="001D12ED" w:rsidRDefault="00F8343D" w:rsidP="00362F65">
            <w:pPr>
              <w:keepNext/>
              <w:keepLines/>
              <w:spacing w:after="0"/>
              <w:rPr>
                <w:rFonts w:ascii="Arial" w:hAnsi="Arial"/>
                <w:i/>
                <w:iCs/>
                <w:sz w:val="18"/>
              </w:rPr>
            </w:pPr>
            <w:proofErr w:type="spellStart"/>
            <w:ins w:id="355" w:author="RAN2#117" w:date="2022-02-26T22:03:00Z">
              <w:r w:rsidRPr="00F8343D">
                <w:rPr>
                  <w:rFonts w:ascii="Arial" w:hAnsi="Arial"/>
                  <w:i/>
                  <w:iCs/>
                  <w:sz w:val="18"/>
                </w:rPr>
                <w:t>BandNR</w:t>
              </w:r>
            </w:ins>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ADA8C8" w14:textId="66630EF0" w:rsidR="00362F65" w:rsidRPr="001D12ED" w:rsidRDefault="00362F65" w:rsidP="00362F65">
            <w:pPr>
              <w:keepNext/>
              <w:keepLines/>
              <w:spacing w:after="0"/>
              <w:rPr>
                <w:rFonts w:ascii="Arial" w:eastAsia="Malgun Gothic" w:hAnsi="Arial"/>
                <w:sz w:val="18"/>
                <w:lang w:val="x-none" w:eastAsia="en-US"/>
              </w:rPr>
            </w:pPr>
            <w:ins w:id="356" w:author="RAN2#117" w:date="2022-02-26T21:59:00Z">
              <w:r w:rsidRPr="001D12ED">
                <w:rPr>
                  <w:rFonts w:ascii="Arial" w:eastAsia="Malgun Gothic" w:hAnsi="Arial"/>
                  <w:sz w:val="18"/>
                  <w:lang w:val="x-none" w:eastAsia="en-US"/>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30D2DB" w14:textId="0140FFC2" w:rsidR="00362F65" w:rsidRPr="001D12ED" w:rsidRDefault="00362F65" w:rsidP="00362F65">
            <w:pPr>
              <w:keepNext/>
              <w:keepLines/>
              <w:spacing w:after="0"/>
              <w:rPr>
                <w:rFonts w:ascii="Arial" w:eastAsia="Malgun Gothic" w:hAnsi="Arial"/>
                <w:sz w:val="18"/>
                <w:lang w:val="x-none" w:eastAsia="en-US"/>
              </w:rPr>
            </w:pPr>
            <w:ins w:id="357" w:author="RAN2#117" w:date="2022-02-26T21:59:00Z">
              <w:r w:rsidRPr="001D12ED">
                <w:rPr>
                  <w:rFonts w:ascii="Arial" w:eastAsia="Malgun Gothic" w:hAnsi="Arial"/>
                  <w:sz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015D900" w14:textId="77777777" w:rsidR="00362F65" w:rsidRPr="001D12ED" w:rsidRDefault="00362F65" w:rsidP="00362F65">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132ACBE" w14:textId="35A05E8A" w:rsidR="00362F65" w:rsidRPr="001D12ED" w:rsidRDefault="00362F65" w:rsidP="00362F65">
            <w:pPr>
              <w:keepNext/>
              <w:keepLines/>
              <w:spacing w:after="0"/>
              <w:rPr>
                <w:rFonts w:ascii="Arial" w:hAnsi="Arial" w:cs="Arial"/>
                <w:bCs/>
                <w:sz w:val="18"/>
                <w:szCs w:val="18"/>
                <w:lang w:eastAsia="zh-CN"/>
              </w:rPr>
            </w:pPr>
            <w:ins w:id="358" w:author="RAN2#117" w:date="2022-02-26T21:59:00Z">
              <w:r w:rsidRPr="001D12ED">
                <w:rPr>
                  <w:rFonts w:ascii="Arial" w:hAnsi="Arial" w:cs="Arial"/>
                  <w:bCs/>
                  <w:sz w:val="18"/>
                  <w:szCs w:val="18"/>
                  <w:lang w:eastAsia="zh-CN"/>
                </w:rPr>
                <w:t>Optional with capability signalling</w:t>
              </w:r>
            </w:ins>
          </w:p>
        </w:tc>
      </w:tr>
      <w:tr w:rsidR="00E72161" w:rsidRPr="001D12ED" w14:paraId="445CE2DD" w14:textId="77777777" w:rsidTr="00343652">
        <w:trPr>
          <w:trHeight w:val="24"/>
          <w:ins w:id="359" w:author="RAN2#117" w:date="2022-03-03T18:11:00Z"/>
        </w:trPr>
        <w:tc>
          <w:tcPr>
            <w:tcW w:w="1413" w:type="dxa"/>
            <w:vMerge/>
            <w:tcBorders>
              <w:left w:val="single" w:sz="4" w:space="0" w:color="auto"/>
              <w:right w:val="single" w:sz="4" w:space="0" w:color="auto"/>
            </w:tcBorders>
            <w:shd w:val="clear" w:color="auto" w:fill="auto"/>
          </w:tcPr>
          <w:p w14:paraId="7BE7CEA6" w14:textId="77777777" w:rsidR="00E72161" w:rsidRPr="001D12ED" w:rsidRDefault="00E72161" w:rsidP="00E72161">
            <w:pPr>
              <w:keepNext/>
              <w:keepLines/>
              <w:spacing w:after="0"/>
              <w:rPr>
                <w:ins w:id="360" w:author="RAN2#117" w:date="2022-03-03T18:11: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6EFA248" w14:textId="62BDD5B3" w:rsidR="00E72161" w:rsidRPr="001D12ED" w:rsidRDefault="00E72161" w:rsidP="00E72161">
            <w:pPr>
              <w:keepNext/>
              <w:keepLines/>
              <w:spacing w:after="0"/>
              <w:rPr>
                <w:ins w:id="361" w:author="RAN2#117" w:date="2022-03-03T18:11:00Z"/>
                <w:rFonts w:ascii="Arial" w:eastAsia="Malgun Gothic" w:hAnsi="Arial"/>
                <w:sz w:val="18"/>
                <w:lang w:val="en-US" w:eastAsia="en-US"/>
              </w:rPr>
            </w:pPr>
            <w:r w:rsidRPr="001D12ED">
              <w:rPr>
                <w:rFonts w:ascii="Arial" w:eastAsia="Malgun Gothic" w:hAnsi="Arial"/>
                <w:sz w:val="18"/>
                <w:lang w:val="en-US" w:eastAsia="en-US"/>
              </w:rPr>
              <w:t>x-</w:t>
            </w:r>
            <w:r>
              <w:rPr>
                <w:rFonts w:ascii="Arial" w:eastAsia="Malgun Gothic" w:hAnsi="Arial"/>
                <w:sz w:val="18"/>
                <w:lang w:val="en-US" w:eastAsia="en-US"/>
              </w:rPr>
              <w:t>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2314DE4" w14:textId="0191BD1E" w:rsidR="00E72161" w:rsidRDefault="00E72161" w:rsidP="00E72161">
            <w:pPr>
              <w:keepNext/>
              <w:keepLines/>
              <w:spacing w:after="0"/>
              <w:rPr>
                <w:ins w:id="362" w:author="RAN2#117" w:date="2022-03-03T18:11:00Z"/>
                <w:rFonts w:ascii="Arial" w:eastAsia="MS Mincho" w:hAnsi="Arial"/>
                <w:sz w:val="18"/>
                <w:szCs w:val="24"/>
                <w:lang w:eastAsia="en-GB"/>
              </w:rPr>
            </w:pPr>
            <w:r>
              <w:rPr>
                <w:rFonts w:ascii="Arial" w:eastAsia="MS Mincho" w:hAnsi="Arial"/>
                <w:sz w:val="18"/>
                <w:szCs w:val="24"/>
                <w:lang w:eastAsia="en-GB"/>
              </w:rPr>
              <w:t>SR triggered by a TA report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8860456" w14:textId="61392030" w:rsidR="00E72161" w:rsidRPr="001D12ED" w:rsidRDefault="00E72161" w:rsidP="00E72161">
            <w:pPr>
              <w:keepNext/>
              <w:keepLines/>
              <w:spacing w:after="0"/>
              <w:rPr>
                <w:ins w:id="363" w:author="RAN2#117" w:date="2022-03-03T18:11:00Z"/>
                <w:rFonts w:ascii="Arial" w:hAnsi="Arial" w:cs="Arial"/>
                <w:bCs/>
                <w:sz w:val="18"/>
                <w:lang w:eastAsia="zh-CN"/>
              </w:rPr>
            </w:pPr>
            <w:r w:rsidRPr="00E72161">
              <w:rPr>
                <w:rFonts w:ascii="Arial" w:hAnsi="Arial" w:cs="Arial"/>
                <w:bCs/>
                <w:sz w:val="18"/>
                <w:lang w:eastAsia="zh-CN"/>
              </w:rPr>
              <w:t>Indicates whether the UE supports triggering an SR when a TA report is triggered and there are no available UL-SCH resources. A UE supporting this feature shall also indicate the support of nonTerrestrialNetwork-r17.</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612F49" w14:textId="723F058C" w:rsidR="00E72161" w:rsidRPr="00F8343D" w:rsidRDefault="00E72161" w:rsidP="00E72161">
            <w:pPr>
              <w:keepNext/>
              <w:keepLines/>
              <w:spacing w:after="0"/>
              <w:rPr>
                <w:ins w:id="364" w:author="RAN2#117" w:date="2022-03-03T18:11:00Z"/>
                <w:rFonts w:ascii="Arial" w:hAnsi="Arial"/>
                <w:i/>
                <w:iCs/>
                <w:sz w:val="18"/>
              </w:rPr>
            </w:pPr>
            <w:ins w:id="365" w:author="RAN2#116bis-e" w:date="2022-01-26T11:23:00Z">
              <w:r w:rsidRPr="00F8343D">
                <w:rPr>
                  <w:rFonts w:ascii="Arial" w:hAnsi="Arial"/>
                  <w:i/>
                  <w:iCs/>
                  <w:sz w:val="18"/>
                </w:rPr>
                <w:t>x-1</w:t>
              </w:r>
            </w:ins>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F02CCDB" w14:textId="77777777" w:rsidR="00E72161" w:rsidRPr="00E72161" w:rsidRDefault="00E72161" w:rsidP="00E72161">
            <w:pPr>
              <w:keepNext/>
              <w:keepLines/>
              <w:spacing w:after="0"/>
              <w:rPr>
                <w:rFonts w:ascii="Arial" w:hAnsi="Arial" w:cs="Arial"/>
                <w:bCs/>
                <w:i/>
                <w:iCs/>
                <w:sz w:val="18"/>
                <w:lang w:eastAsia="zh-CN"/>
              </w:rPr>
            </w:pPr>
            <w:r w:rsidRPr="00E72161">
              <w:rPr>
                <w:rFonts w:ascii="Arial" w:hAnsi="Arial" w:cs="Arial"/>
                <w:bCs/>
                <w:i/>
                <w:iCs/>
                <w:sz w:val="18"/>
                <w:lang w:eastAsia="zh-CN"/>
              </w:rPr>
              <w:t>sr-TriggeredBy-TA-Report-r17</w:t>
            </w:r>
          </w:p>
          <w:p w14:paraId="035FC769" w14:textId="77777777" w:rsidR="00E72161" w:rsidRPr="00F8343D" w:rsidRDefault="00E72161" w:rsidP="00E72161">
            <w:pPr>
              <w:keepNext/>
              <w:keepLines/>
              <w:spacing w:after="0"/>
              <w:rPr>
                <w:ins w:id="366" w:author="RAN2#117" w:date="2022-03-03T18:11:00Z"/>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C71A9FD" w14:textId="190662A3" w:rsidR="00E72161" w:rsidRPr="00F8343D" w:rsidRDefault="00E72161" w:rsidP="00E72161">
            <w:pPr>
              <w:keepNext/>
              <w:keepLines/>
              <w:spacing w:after="0"/>
              <w:rPr>
                <w:ins w:id="367" w:author="RAN2#117" w:date="2022-03-03T18:11:00Z"/>
                <w:rFonts w:ascii="Arial" w:hAnsi="Arial"/>
                <w:i/>
                <w:iCs/>
                <w:sz w:val="18"/>
              </w:rPr>
            </w:pPr>
            <w:ins w:id="368" w:author="RAN2#117" w:date="2022-02-26T22:05:00Z">
              <w:r w:rsidRPr="00F8343D">
                <w:rPr>
                  <w:rFonts w:ascii="Arial" w:hAnsi="Arial"/>
                  <w:i/>
                  <w:iCs/>
                  <w:sz w:val="18"/>
                </w:rPr>
                <w:t>MAC-</w:t>
              </w:r>
              <w:proofErr w:type="spellStart"/>
              <w:r w:rsidRPr="00F8343D">
                <w:rPr>
                  <w:rFonts w:ascii="Arial" w:hAnsi="Arial"/>
                  <w:i/>
                  <w:iCs/>
                  <w:sz w:val="18"/>
                </w:rPr>
                <w:t>ParametersCommon</w:t>
              </w:r>
            </w:ins>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931424" w14:textId="72701252" w:rsidR="00E72161" w:rsidRPr="001D12ED" w:rsidRDefault="00E72161" w:rsidP="00E72161">
            <w:pPr>
              <w:keepNext/>
              <w:keepLines/>
              <w:spacing w:after="0"/>
              <w:rPr>
                <w:ins w:id="369" w:author="RAN2#117" w:date="2022-03-03T18:11:00Z"/>
                <w:rFonts w:ascii="Arial" w:eastAsia="Malgun Gothic" w:hAnsi="Arial"/>
                <w:sz w:val="18"/>
                <w:lang w:val="x-none" w:eastAsia="en-US"/>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78A2FC" w14:textId="507BC65B" w:rsidR="00E72161" w:rsidRPr="001D12ED" w:rsidRDefault="00E72161" w:rsidP="00E72161">
            <w:pPr>
              <w:keepNext/>
              <w:keepLines/>
              <w:spacing w:after="0"/>
              <w:rPr>
                <w:ins w:id="370" w:author="RAN2#117" w:date="2022-03-03T18:11:00Z"/>
                <w:rFonts w:ascii="Arial" w:eastAsia="Malgun Gothic" w:hAnsi="Arial"/>
                <w:sz w:val="18"/>
                <w:lang w:val="x-none" w:eastAsia="en-US"/>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7118BC4" w14:textId="77777777" w:rsidR="00E72161" w:rsidRPr="001D12ED" w:rsidRDefault="00E72161" w:rsidP="00E72161">
            <w:pPr>
              <w:keepNext/>
              <w:keepLines/>
              <w:spacing w:after="0"/>
              <w:rPr>
                <w:ins w:id="371" w:author="RAN2#117" w:date="2022-03-03T18:11: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72BBF75" w14:textId="3775608F" w:rsidR="00E72161" w:rsidRPr="001D12ED" w:rsidRDefault="00E72161" w:rsidP="00E72161">
            <w:pPr>
              <w:keepNext/>
              <w:keepLines/>
              <w:spacing w:after="0"/>
              <w:rPr>
                <w:ins w:id="372" w:author="RAN2#117" w:date="2022-03-03T18:11:00Z"/>
                <w:rFonts w:ascii="Arial" w:hAnsi="Arial" w:cs="Arial"/>
                <w:bCs/>
                <w:sz w:val="18"/>
                <w:szCs w:val="18"/>
                <w:lang w:eastAsia="zh-CN"/>
              </w:rPr>
            </w:pPr>
            <w:r w:rsidRPr="001D12ED">
              <w:rPr>
                <w:rFonts w:ascii="Arial" w:hAnsi="Arial" w:cs="Arial"/>
                <w:bCs/>
                <w:sz w:val="18"/>
                <w:szCs w:val="18"/>
                <w:lang w:eastAsia="zh-CN"/>
              </w:rPr>
              <w:t>Optional with capability signalling</w:t>
            </w:r>
          </w:p>
        </w:tc>
      </w:tr>
      <w:tr w:rsidR="00E72161" w:rsidRPr="001D12ED" w14:paraId="1F63CC0C" w14:textId="77777777" w:rsidTr="00343652">
        <w:trPr>
          <w:trHeight w:val="24"/>
          <w:ins w:id="373" w:author="RAN2#117" w:date="2022-03-03T18:11:00Z"/>
        </w:trPr>
        <w:tc>
          <w:tcPr>
            <w:tcW w:w="1413" w:type="dxa"/>
            <w:vMerge/>
            <w:tcBorders>
              <w:left w:val="single" w:sz="4" w:space="0" w:color="auto"/>
              <w:right w:val="single" w:sz="4" w:space="0" w:color="auto"/>
            </w:tcBorders>
            <w:shd w:val="clear" w:color="auto" w:fill="auto"/>
          </w:tcPr>
          <w:p w14:paraId="27945C6E" w14:textId="77777777" w:rsidR="00E72161" w:rsidRPr="001D12ED" w:rsidRDefault="00E72161" w:rsidP="00E72161">
            <w:pPr>
              <w:keepNext/>
              <w:keepLines/>
              <w:spacing w:after="0"/>
              <w:rPr>
                <w:ins w:id="374" w:author="RAN2#117" w:date="2022-03-03T18:11: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1AA9CCA" w14:textId="27BC2506" w:rsidR="00E72161" w:rsidRPr="001D12ED" w:rsidRDefault="00E72161" w:rsidP="00E72161">
            <w:pPr>
              <w:keepNext/>
              <w:keepLines/>
              <w:spacing w:after="0"/>
              <w:rPr>
                <w:ins w:id="375" w:author="RAN2#117" w:date="2022-03-03T18:11:00Z"/>
                <w:rFonts w:ascii="Arial" w:eastAsia="Malgun Gothic" w:hAnsi="Arial"/>
                <w:sz w:val="18"/>
                <w:lang w:val="en-US" w:eastAsia="en-US"/>
              </w:rPr>
            </w:pPr>
            <w:r w:rsidRPr="001D12ED">
              <w:rPr>
                <w:rFonts w:ascii="Arial" w:hAnsi="Arial"/>
                <w:sz w:val="18"/>
              </w:rPr>
              <w:t>x-</w:t>
            </w:r>
            <w:r>
              <w:rPr>
                <w:rFonts w:ascii="Arial" w:hAnsi="Arial"/>
                <w:sz w:val="18"/>
              </w:rPr>
              <w:t>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94DA709" w14:textId="1FDF8DC5" w:rsidR="00E72161" w:rsidRDefault="00E72161" w:rsidP="00E72161">
            <w:pPr>
              <w:keepNext/>
              <w:keepLines/>
              <w:spacing w:after="0"/>
              <w:rPr>
                <w:ins w:id="376" w:author="RAN2#117" w:date="2022-03-03T18:11:00Z"/>
                <w:rFonts w:ascii="Arial" w:eastAsia="MS Mincho" w:hAnsi="Arial"/>
                <w:sz w:val="18"/>
                <w:szCs w:val="24"/>
                <w:lang w:eastAsia="en-GB"/>
              </w:rPr>
            </w:pPr>
            <w:r>
              <w:rPr>
                <w:rFonts w:ascii="Arial" w:eastAsia="MS Mincho" w:hAnsi="Arial"/>
                <w:sz w:val="18"/>
                <w:szCs w:val="24"/>
                <w:lang w:eastAsia="en-GB"/>
              </w:rPr>
              <w:t>NTN scenario(s) that has been tested successfully</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30DB9DA" w14:textId="00653727" w:rsidR="00E72161" w:rsidRPr="001D12ED" w:rsidRDefault="00E72161" w:rsidP="00E72161">
            <w:pPr>
              <w:keepNext/>
              <w:keepLines/>
              <w:spacing w:after="0"/>
              <w:rPr>
                <w:ins w:id="377" w:author="RAN2#117" w:date="2022-03-03T18:11:00Z"/>
                <w:rFonts w:ascii="Arial" w:hAnsi="Arial" w:cs="Arial"/>
                <w:bCs/>
                <w:sz w:val="18"/>
                <w:lang w:eastAsia="zh-CN"/>
              </w:rPr>
            </w:pPr>
            <w:r w:rsidRPr="00E72161">
              <w:rPr>
                <w:rFonts w:ascii="Arial" w:hAnsi="Arial" w:cs="Arial"/>
                <w:bCs/>
                <w:sz w:val="18"/>
                <w:lang w:eastAsia="zh-CN"/>
              </w:rPr>
              <w:t>Indicates whether the essential features have been tested successfully in the corresponding scenario(s). A UE indicating both shall also support mobility between GSO and NGSO scenarios. It is mandatory to report for UE which supports nonTerrestrialNetwork-r17.</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09F7F6E" w14:textId="40142ADB" w:rsidR="00E72161" w:rsidRPr="00F8343D" w:rsidRDefault="00E72161" w:rsidP="00E72161">
            <w:pPr>
              <w:keepNext/>
              <w:keepLines/>
              <w:spacing w:after="0"/>
              <w:rPr>
                <w:ins w:id="378" w:author="RAN2#117" w:date="2022-03-03T18:11:00Z"/>
                <w:rFonts w:ascii="Arial" w:hAnsi="Arial"/>
                <w:i/>
                <w:iCs/>
                <w:sz w:val="18"/>
              </w:rPr>
            </w:pPr>
            <w:ins w:id="379" w:author="RAN2#116bis-e" w:date="2022-01-26T11:23:00Z">
              <w:r w:rsidRPr="00F8343D">
                <w:rPr>
                  <w:rFonts w:ascii="Arial" w:hAnsi="Arial"/>
                  <w:i/>
                  <w:iCs/>
                  <w:sz w:val="18"/>
                </w:rPr>
                <w:t>x-1</w:t>
              </w:r>
            </w:ins>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6E299F79" w14:textId="77777777" w:rsidR="00E72161" w:rsidRPr="00E72161" w:rsidRDefault="00E72161" w:rsidP="00E72161">
            <w:pPr>
              <w:keepNext/>
              <w:keepLines/>
              <w:spacing w:after="0"/>
              <w:rPr>
                <w:rFonts w:ascii="Arial" w:hAnsi="Arial" w:cs="Arial"/>
                <w:bCs/>
                <w:i/>
                <w:iCs/>
                <w:sz w:val="18"/>
                <w:lang w:eastAsia="zh-CN"/>
              </w:rPr>
            </w:pPr>
            <w:r w:rsidRPr="00E72161">
              <w:rPr>
                <w:rFonts w:ascii="Arial" w:hAnsi="Arial" w:cs="Arial"/>
                <w:bCs/>
                <w:i/>
                <w:iCs/>
                <w:sz w:val="18"/>
                <w:lang w:eastAsia="zh-CN"/>
              </w:rPr>
              <w:t>ntn-ScenarioSupport-r17</w:t>
            </w:r>
          </w:p>
          <w:p w14:paraId="41E88618" w14:textId="77777777" w:rsidR="00E72161" w:rsidRPr="00F8343D" w:rsidRDefault="00E72161" w:rsidP="00E72161">
            <w:pPr>
              <w:keepNext/>
              <w:keepLines/>
              <w:spacing w:after="0"/>
              <w:rPr>
                <w:ins w:id="380" w:author="RAN2#117" w:date="2022-03-03T18:11:00Z"/>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06D1639" w14:textId="2ECFC848" w:rsidR="00E72161" w:rsidRPr="00F8343D" w:rsidRDefault="00E72161" w:rsidP="00E72161">
            <w:pPr>
              <w:keepNext/>
              <w:keepLines/>
              <w:spacing w:after="0"/>
              <w:rPr>
                <w:ins w:id="381" w:author="RAN2#117" w:date="2022-03-03T18:11:00Z"/>
                <w:rFonts w:ascii="Arial" w:hAnsi="Arial"/>
                <w:i/>
                <w:iCs/>
                <w:sz w:val="18"/>
              </w:rPr>
            </w:pPr>
            <w:ins w:id="382" w:author="RAN2#117" w:date="2022-02-26T22:02:00Z">
              <w:r w:rsidRPr="00F8343D">
                <w:rPr>
                  <w:rFonts w:ascii="Arial" w:hAnsi="Arial"/>
                  <w:i/>
                  <w:iCs/>
                  <w:sz w:val="18"/>
                </w:rPr>
                <w:t>UE-NR-Capability-v17x0</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FA3178" w14:textId="74433ECE" w:rsidR="00E72161" w:rsidRPr="001D12ED" w:rsidRDefault="00E72161" w:rsidP="00E72161">
            <w:pPr>
              <w:keepNext/>
              <w:keepLines/>
              <w:spacing w:after="0"/>
              <w:rPr>
                <w:ins w:id="383" w:author="RAN2#117" w:date="2022-03-03T18:11:00Z"/>
                <w:rFonts w:ascii="Arial" w:eastAsia="Malgun Gothic" w:hAnsi="Arial"/>
                <w:sz w:val="18"/>
                <w:lang w:val="x-none" w:eastAsia="en-US"/>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489B3D" w14:textId="52CD5E12" w:rsidR="00E72161" w:rsidRPr="001D12ED" w:rsidRDefault="00E72161" w:rsidP="00E72161">
            <w:pPr>
              <w:keepNext/>
              <w:keepLines/>
              <w:spacing w:after="0"/>
              <w:rPr>
                <w:ins w:id="384" w:author="RAN2#117" w:date="2022-03-03T18:11:00Z"/>
                <w:rFonts w:ascii="Arial" w:eastAsia="Malgun Gothic" w:hAnsi="Arial"/>
                <w:sz w:val="18"/>
                <w:lang w:val="x-none" w:eastAsia="en-US"/>
              </w:rPr>
            </w:pPr>
            <w:r w:rsidRPr="001D12ED">
              <w:rPr>
                <w:rFonts w:ascii="Arial" w:eastAsia="DengXian"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C785A6A" w14:textId="77777777" w:rsidR="00E72161" w:rsidRPr="001D12ED" w:rsidRDefault="00E72161" w:rsidP="00E72161">
            <w:pPr>
              <w:keepNext/>
              <w:keepLines/>
              <w:spacing w:after="0"/>
              <w:rPr>
                <w:ins w:id="385" w:author="RAN2#117" w:date="2022-03-03T18:11: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03153AD" w14:textId="121534F5" w:rsidR="00E72161" w:rsidRPr="001D12ED" w:rsidRDefault="00E72161" w:rsidP="00E72161">
            <w:pPr>
              <w:keepNext/>
              <w:keepLines/>
              <w:spacing w:after="0"/>
              <w:rPr>
                <w:ins w:id="386" w:author="RAN2#117" w:date="2022-03-03T18:11:00Z"/>
                <w:rFonts w:ascii="Arial" w:hAnsi="Arial" w:cs="Arial"/>
                <w:bCs/>
                <w:sz w:val="18"/>
                <w:szCs w:val="18"/>
                <w:lang w:eastAsia="zh-CN"/>
              </w:rPr>
            </w:pPr>
            <w:r w:rsidRPr="001D12ED">
              <w:rPr>
                <w:rFonts w:ascii="Arial" w:hAnsi="Arial"/>
                <w:sz w:val="18"/>
              </w:rPr>
              <w:t>Optional with capability signalling</w:t>
            </w:r>
          </w:p>
        </w:tc>
      </w:tr>
      <w:tr w:rsidR="00E72161" w:rsidRPr="001D12ED" w14:paraId="32ECF854" w14:textId="77777777" w:rsidTr="00E11B07">
        <w:tblPrEx>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87" w:author="RAN2#116bis-e" w:date="2022-01-26T12:10:00Z">
            <w:tblPrEx>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4"/>
          <w:trPrChange w:id="388" w:author="RAN2#116bis-e" w:date="2022-01-26T12:10:00Z">
            <w:trPr>
              <w:trHeight w:val="24"/>
            </w:trPr>
          </w:trPrChange>
        </w:trPr>
        <w:tc>
          <w:tcPr>
            <w:tcW w:w="1413" w:type="dxa"/>
            <w:vMerge/>
            <w:tcBorders>
              <w:left w:val="single" w:sz="4" w:space="0" w:color="auto"/>
              <w:right w:val="single" w:sz="4" w:space="0" w:color="auto"/>
            </w:tcBorders>
            <w:shd w:val="clear" w:color="auto" w:fill="auto"/>
            <w:tcPrChange w:id="389" w:author="RAN2#116bis-e" w:date="2022-01-26T12:10:00Z">
              <w:tcPr>
                <w:tcW w:w="1413" w:type="dxa"/>
                <w:vMerge/>
                <w:tcBorders>
                  <w:left w:val="single" w:sz="4" w:space="0" w:color="auto"/>
                  <w:right w:val="single" w:sz="4" w:space="0" w:color="auto"/>
                </w:tcBorders>
                <w:shd w:val="clear" w:color="auto" w:fill="auto"/>
              </w:tcPr>
            </w:tcPrChange>
          </w:tcPr>
          <w:p w14:paraId="0E903B09" w14:textId="77777777" w:rsidR="00E72161" w:rsidRPr="001D12ED" w:rsidRDefault="00E7216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Change w:id="390" w:author="RAN2#116bis-e" w:date="2022-01-26T12:10:00Z">
              <w:tcPr>
                <w:tcW w:w="888" w:type="dxa"/>
                <w:tcBorders>
                  <w:top w:val="single" w:sz="4" w:space="0" w:color="auto"/>
                  <w:left w:val="single" w:sz="4" w:space="0" w:color="auto"/>
                  <w:bottom w:val="single" w:sz="4" w:space="0" w:color="auto"/>
                  <w:right w:val="single" w:sz="4" w:space="0" w:color="auto"/>
                </w:tcBorders>
                <w:shd w:val="clear" w:color="auto" w:fill="auto"/>
              </w:tcPr>
            </w:tcPrChange>
          </w:tcPr>
          <w:p w14:paraId="4E3578E6" w14:textId="77E512D2" w:rsidR="00E72161" w:rsidRPr="001D12ED" w:rsidRDefault="00E72161" w:rsidP="00E72161">
            <w:pPr>
              <w:keepNext/>
              <w:keepLines/>
              <w:spacing w:after="0"/>
              <w:rPr>
                <w:rFonts w:ascii="Arial" w:hAnsi="Arial"/>
                <w:sz w:val="18"/>
              </w:rPr>
            </w:pPr>
            <w:r w:rsidRPr="001D12ED">
              <w:rPr>
                <w:rFonts w:ascii="Arial" w:hAnsi="Arial"/>
                <w:sz w:val="18"/>
              </w:rPr>
              <w:t>x-</w:t>
            </w:r>
            <w:r>
              <w:rPr>
                <w:rFonts w:ascii="Arial" w:hAnsi="Arial"/>
                <w:sz w:val="18"/>
              </w:rPr>
              <w:t>9</w:t>
            </w:r>
          </w:p>
        </w:tc>
        <w:tc>
          <w:tcPr>
            <w:tcW w:w="1950" w:type="dxa"/>
            <w:tcBorders>
              <w:top w:val="single" w:sz="4" w:space="0" w:color="auto"/>
              <w:left w:val="single" w:sz="4" w:space="0" w:color="auto"/>
              <w:bottom w:val="single" w:sz="4" w:space="0" w:color="auto"/>
              <w:right w:val="single" w:sz="4" w:space="0" w:color="auto"/>
            </w:tcBorders>
            <w:shd w:val="clear" w:color="auto" w:fill="auto"/>
            <w:tcPrChange w:id="391" w:author="RAN2#116bis-e" w:date="2022-01-26T12:10:00Z">
              <w:tcPr>
                <w:tcW w:w="1950" w:type="dxa"/>
                <w:tcBorders>
                  <w:top w:val="single" w:sz="4" w:space="0" w:color="auto"/>
                  <w:left w:val="single" w:sz="4" w:space="0" w:color="auto"/>
                  <w:bottom w:val="single" w:sz="4" w:space="0" w:color="auto"/>
                  <w:right w:val="single" w:sz="4" w:space="0" w:color="auto"/>
                </w:tcBorders>
                <w:shd w:val="clear" w:color="auto" w:fill="auto"/>
              </w:tcPr>
            </w:tcPrChange>
          </w:tcPr>
          <w:p w14:paraId="746BE4F8" w14:textId="77777777" w:rsidR="00E72161" w:rsidRPr="001D12ED" w:rsidRDefault="00E72161" w:rsidP="00E72161">
            <w:pPr>
              <w:keepNext/>
              <w:keepLines/>
              <w:spacing w:after="0"/>
              <w:rPr>
                <w:rFonts w:ascii="Arial" w:hAnsi="Arial"/>
                <w:sz w:val="18"/>
              </w:rPr>
            </w:pPr>
            <w:r w:rsidRPr="001D12ED">
              <w:rPr>
                <w:rFonts w:ascii="Arial" w:eastAsia="MS Mincho" w:hAnsi="Arial"/>
                <w:sz w:val="18"/>
                <w:szCs w:val="24"/>
                <w:lang w:eastAsia="en-GB"/>
              </w:rPr>
              <w:t>Cell stop-time based neighbour cell measurements</w:t>
            </w:r>
          </w:p>
        </w:tc>
        <w:tc>
          <w:tcPr>
            <w:tcW w:w="6092" w:type="dxa"/>
            <w:tcBorders>
              <w:top w:val="single" w:sz="4" w:space="0" w:color="auto"/>
              <w:left w:val="single" w:sz="4" w:space="0" w:color="auto"/>
              <w:bottom w:val="single" w:sz="4" w:space="0" w:color="auto"/>
              <w:right w:val="single" w:sz="4" w:space="0" w:color="auto"/>
            </w:tcBorders>
            <w:shd w:val="clear" w:color="auto" w:fill="auto"/>
            <w:tcPrChange w:id="392" w:author="RAN2#116bis-e" w:date="2022-01-26T12:10:00Z">
              <w:tcPr>
                <w:tcW w:w="6092" w:type="dxa"/>
                <w:tcBorders>
                  <w:top w:val="single" w:sz="4" w:space="0" w:color="auto"/>
                  <w:left w:val="single" w:sz="4" w:space="0" w:color="auto"/>
                  <w:bottom w:val="single" w:sz="4" w:space="0" w:color="auto"/>
                  <w:right w:val="single" w:sz="4" w:space="0" w:color="auto"/>
                </w:tcBorders>
                <w:shd w:val="clear" w:color="auto" w:fill="auto"/>
              </w:tcPr>
            </w:tcPrChange>
          </w:tcPr>
          <w:p w14:paraId="6A3C00FE" w14:textId="77777777" w:rsidR="00E72161" w:rsidRPr="001D12ED" w:rsidRDefault="00E72161" w:rsidP="00E72161">
            <w:pPr>
              <w:keepNext/>
              <w:keepLines/>
              <w:spacing w:after="0"/>
              <w:rPr>
                <w:rFonts w:ascii="Arial" w:hAnsi="Arial" w:cs="Arial"/>
                <w:bCs/>
                <w:sz w:val="18"/>
                <w:lang w:eastAsia="zh-CN"/>
              </w:rPr>
            </w:pPr>
            <w:r w:rsidRPr="001D12ED">
              <w:rPr>
                <w:rFonts w:ascii="Arial" w:hAnsi="Arial" w:cs="Arial"/>
                <w:bCs/>
                <w:sz w:val="18"/>
                <w:lang w:eastAsia="zh-CN"/>
              </w:rPr>
              <w:t>It’s optional for UE to start neighbour cell measurements before the broadcast cell stop-time</w:t>
            </w:r>
          </w:p>
        </w:tc>
        <w:tc>
          <w:tcPr>
            <w:tcW w:w="2126" w:type="dxa"/>
            <w:tcBorders>
              <w:top w:val="single" w:sz="4" w:space="0" w:color="auto"/>
              <w:left w:val="single" w:sz="4" w:space="0" w:color="auto"/>
              <w:bottom w:val="single" w:sz="4" w:space="0" w:color="auto"/>
              <w:right w:val="single" w:sz="4" w:space="0" w:color="auto"/>
            </w:tcBorders>
            <w:shd w:val="clear" w:color="auto" w:fill="auto"/>
            <w:tcPrChange w:id="393" w:author="RAN2#116bis-e" w:date="2022-01-26T12:10:00Z">
              <w:tcPr>
                <w:tcW w:w="2126" w:type="dxa"/>
                <w:tcBorders>
                  <w:top w:val="single" w:sz="4" w:space="0" w:color="auto"/>
                  <w:left w:val="single" w:sz="4" w:space="0" w:color="auto"/>
                  <w:bottom w:val="single" w:sz="4" w:space="0" w:color="auto"/>
                  <w:right w:val="single" w:sz="4" w:space="0" w:color="auto"/>
                </w:tcBorders>
                <w:shd w:val="clear" w:color="auto" w:fill="auto"/>
              </w:tcPr>
            </w:tcPrChange>
          </w:tcPr>
          <w:p w14:paraId="1AFEF6B4" w14:textId="707C1570" w:rsidR="00E72161" w:rsidRPr="001D12ED" w:rsidRDefault="00E72161" w:rsidP="00E72161">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Change w:id="394" w:author="RAN2#116bis-e" w:date="2022-01-26T12:10:00Z">
              <w:tcPr>
                <w:tcW w:w="2428"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24B167B" w14:textId="27962603" w:rsidR="00E72161" w:rsidRPr="001D12ED" w:rsidRDefault="00E72161" w:rsidP="00E72161">
            <w:pPr>
              <w:keepNext/>
              <w:keepLines/>
              <w:spacing w:after="0"/>
              <w:rPr>
                <w:rFonts w:ascii="Arial" w:eastAsia="Malgun Gothic" w:hAnsi="Arial" w:cs="Arial"/>
                <w:i/>
                <w:sz w:val="18"/>
              </w:rPr>
            </w:pPr>
            <w:ins w:id="395" w:author="RAN2#116bis-e" w:date="2022-01-26T12:10:00Z">
              <w:r w:rsidRPr="00834E94">
                <w:rPr>
                  <w:rFonts w:eastAsia="Batang"/>
                  <w:i/>
                  <w:iC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Change w:id="396" w:author="RAN2#116bis-e" w:date="2022-01-26T12:10:00Z">
              <w:tcPr>
                <w:tcW w:w="1825" w:type="dxa"/>
                <w:tcBorders>
                  <w:top w:val="single" w:sz="4" w:space="0" w:color="auto"/>
                  <w:left w:val="single" w:sz="4" w:space="0" w:color="auto"/>
                  <w:bottom w:val="single" w:sz="4" w:space="0" w:color="auto"/>
                  <w:right w:val="single" w:sz="4" w:space="0" w:color="auto"/>
                </w:tcBorders>
                <w:shd w:val="clear" w:color="auto" w:fill="auto"/>
              </w:tcPr>
            </w:tcPrChange>
          </w:tcPr>
          <w:p w14:paraId="55AA4446" w14:textId="463CFC48" w:rsidR="00E72161" w:rsidRPr="001D12ED" w:rsidRDefault="00E72161" w:rsidP="00E72161">
            <w:pPr>
              <w:keepNext/>
              <w:keepLines/>
              <w:spacing w:after="0"/>
              <w:rPr>
                <w:rFonts w:ascii="Arial" w:eastAsia="Malgun Gothic" w:hAnsi="Arial" w:cs="Arial"/>
                <w:i/>
                <w:sz w:val="18"/>
              </w:rPr>
            </w:pPr>
            <w:ins w:id="397" w:author="RAN2#116bis-e" w:date="2022-01-26T12:10:00Z">
              <w:r w:rsidRPr="00834E94">
                <w:rPr>
                  <w:i/>
                  <w:iC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Change w:id="398" w:author="RAN2#116bis-e" w:date="2022-01-26T12:10:00Z">
              <w:tcPr>
                <w:tcW w:w="1276" w:type="dxa"/>
                <w:tcBorders>
                  <w:top w:val="single" w:sz="4" w:space="0" w:color="auto"/>
                  <w:left w:val="single" w:sz="4" w:space="0" w:color="auto"/>
                  <w:bottom w:val="single" w:sz="4" w:space="0" w:color="auto"/>
                  <w:right w:val="single" w:sz="4" w:space="0" w:color="auto"/>
                </w:tcBorders>
                <w:shd w:val="clear" w:color="auto" w:fill="auto"/>
              </w:tcPr>
            </w:tcPrChange>
          </w:tcPr>
          <w:p w14:paraId="000A183C" w14:textId="5663EA0F" w:rsidR="00E72161" w:rsidRPr="00EE09F9" w:rsidRDefault="00E72161" w:rsidP="00E72161">
            <w:pPr>
              <w:keepNext/>
              <w:keepLines/>
              <w:spacing w:after="0"/>
              <w:rPr>
                <w:rFonts w:ascii="Arial" w:eastAsia="SimSun" w:hAnsi="Arial"/>
                <w:i/>
                <w:iCs/>
                <w:sz w:val="18"/>
                <w:szCs w:val="18"/>
                <w:lang w:eastAsia="zh-CN"/>
              </w:rPr>
            </w:pPr>
            <w:ins w:id="399" w:author="RAN2#116bis-e" w:date="2022-01-26T12:10:00Z">
              <w:r w:rsidRPr="00EE09F9">
                <w:rPr>
                  <w:i/>
                  <w:iCs/>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Change w:id="400" w:author="RAN2#116bis-e" w:date="2022-01-26T12:10:00Z">
              <w:tcPr>
                <w:tcW w:w="1134" w:type="dxa"/>
                <w:tcBorders>
                  <w:top w:val="single" w:sz="4" w:space="0" w:color="auto"/>
                  <w:left w:val="single" w:sz="4" w:space="0" w:color="auto"/>
                  <w:bottom w:val="single" w:sz="4" w:space="0" w:color="auto"/>
                  <w:right w:val="single" w:sz="4" w:space="0" w:color="auto"/>
                </w:tcBorders>
                <w:shd w:val="clear" w:color="auto" w:fill="auto"/>
              </w:tcPr>
            </w:tcPrChange>
          </w:tcPr>
          <w:p w14:paraId="1E50715E" w14:textId="05C11E68" w:rsidR="00E72161" w:rsidRPr="00EE09F9" w:rsidRDefault="00E72161" w:rsidP="00E72161">
            <w:pPr>
              <w:keepNext/>
              <w:keepLines/>
              <w:spacing w:after="0"/>
              <w:rPr>
                <w:rFonts w:ascii="Arial" w:eastAsia="SimSun" w:hAnsi="Arial"/>
                <w:i/>
                <w:iCs/>
                <w:sz w:val="18"/>
                <w:szCs w:val="18"/>
                <w:lang w:eastAsia="zh-CN"/>
              </w:rPr>
            </w:pPr>
            <w:ins w:id="401" w:author="RAN2#116bis-e" w:date="2022-01-26T12:10:00Z">
              <w:r w:rsidRPr="00EE09F9">
                <w:rPr>
                  <w:i/>
                  <w:iCs/>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Change w:id="402" w:author="RAN2#116bis-e" w:date="2022-01-26T12:10:00Z">
              <w:tcPr>
                <w:tcW w:w="1618" w:type="dxa"/>
                <w:tcBorders>
                  <w:top w:val="single" w:sz="4" w:space="0" w:color="auto"/>
                  <w:left w:val="single" w:sz="4" w:space="0" w:color="auto"/>
                  <w:bottom w:val="single" w:sz="4" w:space="0" w:color="auto"/>
                  <w:right w:val="single" w:sz="4" w:space="0" w:color="auto"/>
                </w:tcBorders>
                <w:shd w:val="clear" w:color="auto" w:fill="auto"/>
              </w:tcPr>
            </w:tcPrChange>
          </w:tcPr>
          <w:p w14:paraId="0F19E624" w14:textId="77777777" w:rsidR="00E72161" w:rsidRPr="001D12ED" w:rsidRDefault="00E7216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Change w:id="403" w:author="RAN2#116bis-e" w:date="2022-01-26T12:10:00Z">
              <w:tcPr>
                <w:tcW w:w="1596" w:type="dxa"/>
                <w:tcBorders>
                  <w:top w:val="single" w:sz="4" w:space="0" w:color="auto"/>
                  <w:left w:val="single" w:sz="4" w:space="0" w:color="auto"/>
                  <w:bottom w:val="single" w:sz="4" w:space="0" w:color="auto"/>
                  <w:right w:val="single" w:sz="4" w:space="0" w:color="auto"/>
                </w:tcBorders>
                <w:shd w:val="clear" w:color="auto" w:fill="auto"/>
              </w:tcPr>
            </w:tcPrChange>
          </w:tcPr>
          <w:p w14:paraId="6F9E9CA9" w14:textId="77777777" w:rsidR="00E72161" w:rsidRPr="001D12ED" w:rsidRDefault="00E72161" w:rsidP="00E72161">
            <w:pPr>
              <w:keepNext/>
              <w:keepLines/>
              <w:spacing w:after="0"/>
              <w:rPr>
                <w:rFonts w:ascii="Arial" w:hAnsi="Arial" w:cs="Arial"/>
                <w:bCs/>
                <w:sz w:val="18"/>
                <w:szCs w:val="18"/>
                <w:lang w:eastAsia="zh-CN"/>
              </w:rPr>
            </w:pPr>
            <w:r w:rsidRPr="001D12ED">
              <w:rPr>
                <w:rFonts w:ascii="Arial" w:eastAsia="Malgun Gothic" w:hAnsi="Arial"/>
                <w:sz w:val="18"/>
                <w:lang w:val="x-none" w:eastAsia="en-US"/>
              </w:rPr>
              <w:t>Optional with</w:t>
            </w:r>
            <w:r w:rsidRPr="001D12ED">
              <w:rPr>
                <w:rFonts w:ascii="Arial" w:eastAsia="Malgun Gothic" w:hAnsi="Arial"/>
                <w:sz w:val="18"/>
                <w:lang w:val="en-US" w:eastAsia="en-US"/>
              </w:rPr>
              <w:t>out</w:t>
            </w:r>
            <w:r w:rsidRPr="001D12ED">
              <w:rPr>
                <w:rFonts w:ascii="Arial" w:eastAsia="Malgun Gothic" w:hAnsi="Arial"/>
                <w:sz w:val="18"/>
                <w:lang w:val="x-none" w:eastAsia="en-US"/>
              </w:rPr>
              <w:t xml:space="preserve"> capability signalling</w:t>
            </w:r>
          </w:p>
        </w:tc>
      </w:tr>
      <w:tr w:rsidR="00E72161" w:rsidRPr="001D12ED" w14:paraId="63728D6C" w14:textId="77777777" w:rsidTr="00E11B07">
        <w:tblPrEx>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04" w:author="RAN2#116bis-e" w:date="2022-01-26T12:10:00Z">
            <w:tblPrEx>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4"/>
          <w:trPrChange w:id="405" w:author="RAN2#116bis-e" w:date="2022-01-26T12:10:00Z">
            <w:trPr>
              <w:trHeight w:val="24"/>
            </w:trPr>
          </w:trPrChange>
        </w:trPr>
        <w:tc>
          <w:tcPr>
            <w:tcW w:w="1413" w:type="dxa"/>
            <w:vMerge/>
            <w:tcBorders>
              <w:left w:val="single" w:sz="4" w:space="0" w:color="auto"/>
              <w:right w:val="single" w:sz="4" w:space="0" w:color="auto"/>
            </w:tcBorders>
            <w:shd w:val="clear" w:color="auto" w:fill="auto"/>
            <w:tcPrChange w:id="406" w:author="RAN2#116bis-e" w:date="2022-01-26T12:10:00Z">
              <w:tcPr>
                <w:tcW w:w="1413" w:type="dxa"/>
                <w:vMerge/>
                <w:tcBorders>
                  <w:left w:val="single" w:sz="4" w:space="0" w:color="auto"/>
                  <w:right w:val="single" w:sz="4" w:space="0" w:color="auto"/>
                </w:tcBorders>
                <w:shd w:val="clear" w:color="auto" w:fill="auto"/>
              </w:tcPr>
            </w:tcPrChange>
          </w:tcPr>
          <w:p w14:paraId="47FF8EF3" w14:textId="77777777" w:rsidR="00E72161" w:rsidRPr="001D12ED" w:rsidRDefault="00E7216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Change w:id="407" w:author="RAN2#116bis-e" w:date="2022-01-26T12:10:00Z">
              <w:tcPr>
                <w:tcW w:w="888" w:type="dxa"/>
                <w:tcBorders>
                  <w:top w:val="single" w:sz="4" w:space="0" w:color="auto"/>
                  <w:left w:val="single" w:sz="4" w:space="0" w:color="auto"/>
                  <w:bottom w:val="single" w:sz="4" w:space="0" w:color="auto"/>
                  <w:right w:val="single" w:sz="4" w:space="0" w:color="auto"/>
                </w:tcBorders>
                <w:shd w:val="clear" w:color="auto" w:fill="auto"/>
              </w:tcPr>
            </w:tcPrChange>
          </w:tcPr>
          <w:p w14:paraId="321BD15A" w14:textId="51983ADB" w:rsidR="00E72161" w:rsidRPr="001D12ED" w:rsidRDefault="00E72161" w:rsidP="00E72161">
            <w:pPr>
              <w:keepNext/>
              <w:keepLines/>
              <w:spacing w:after="0"/>
              <w:rPr>
                <w:rFonts w:ascii="Arial" w:hAnsi="Arial"/>
                <w:sz w:val="18"/>
              </w:rPr>
            </w:pPr>
            <w:r>
              <w:rPr>
                <w:rFonts w:ascii="Arial" w:hAnsi="Arial"/>
                <w:sz w:val="18"/>
              </w:rPr>
              <w:t>x-10</w:t>
            </w:r>
          </w:p>
        </w:tc>
        <w:tc>
          <w:tcPr>
            <w:tcW w:w="1950" w:type="dxa"/>
            <w:tcBorders>
              <w:top w:val="single" w:sz="4" w:space="0" w:color="auto"/>
              <w:left w:val="single" w:sz="4" w:space="0" w:color="auto"/>
              <w:bottom w:val="single" w:sz="4" w:space="0" w:color="auto"/>
              <w:right w:val="single" w:sz="4" w:space="0" w:color="auto"/>
            </w:tcBorders>
            <w:shd w:val="clear" w:color="auto" w:fill="auto"/>
            <w:tcPrChange w:id="408" w:author="RAN2#116bis-e" w:date="2022-01-26T12:10:00Z">
              <w:tcPr>
                <w:tcW w:w="1950" w:type="dxa"/>
                <w:tcBorders>
                  <w:top w:val="single" w:sz="4" w:space="0" w:color="auto"/>
                  <w:left w:val="single" w:sz="4" w:space="0" w:color="auto"/>
                  <w:bottom w:val="single" w:sz="4" w:space="0" w:color="auto"/>
                  <w:right w:val="single" w:sz="4" w:space="0" w:color="auto"/>
                </w:tcBorders>
                <w:shd w:val="clear" w:color="auto" w:fill="auto"/>
              </w:tcPr>
            </w:tcPrChange>
          </w:tcPr>
          <w:p w14:paraId="703B31B3" w14:textId="2C6AA286" w:rsidR="00E72161" w:rsidRPr="001D12ED" w:rsidRDefault="00E72161" w:rsidP="00E72161">
            <w:pPr>
              <w:keepNext/>
              <w:keepLines/>
              <w:spacing w:after="0"/>
              <w:rPr>
                <w:rFonts w:ascii="Arial" w:hAnsi="Arial"/>
                <w:sz w:val="18"/>
              </w:rPr>
            </w:pPr>
            <w:r w:rsidRPr="001D12ED">
              <w:rPr>
                <w:rFonts w:ascii="Arial" w:eastAsia="MS Mincho" w:hAnsi="Arial"/>
                <w:sz w:val="18"/>
                <w:szCs w:val="24"/>
                <w:lang w:eastAsia="en-GB"/>
              </w:rPr>
              <w:t xml:space="preserve">Location based cell reselection </w:t>
            </w:r>
          </w:p>
        </w:tc>
        <w:tc>
          <w:tcPr>
            <w:tcW w:w="6092" w:type="dxa"/>
            <w:tcBorders>
              <w:top w:val="single" w:sz="4" w:space="0" w:color="auto"/>
              <w:left w:val="single" w:sz="4" w:space="0" w:color="auto"/>
              <w:bottom w:val="single" w:sz="4" w:space="0" w:color="auto"/>
              <w:right w:val="single" w:sz="4" w:space="0" w:color="auto"/>
            </w:tcBorders>
            <w:shd w:val="clear" w:color="auto" w:fill="auto"/>
            <w:tcPrChange w:id="409" w:author="RAN2#116bis-e" w:date="2022-01-26T12:10:00Z">
              <w:tcPr>
                <w:tcW w:w="6092" w:type="dxa"/>
                <w:tcBorders>
                  <w:top w:val="single" w:sz="4" w:space="0" w:color="auto"/>
                  <w:left w:val="single" w:sz="4" w:space="0" w:color="auto"/>
                  <w:bottom w:val="single" w:sz="4" w:space="0" w:color="auto"/>
                  <w:right w:val="single" w:sz="4" w:space="0" w:color="auto"/>
                </w:tcBorders>
                <w:shd w:val="clear" w:color="auto" w:fill="auto"/>
              </w:tcPr>
            </w:tcPrChange>
          </w:tcPr>
          <w:p w14:paraId="29EE8F39" w14:textId="77777777" w:rsidR="00E72161" w:rsidRPr="001D12ED" w:rsidRDefault="00E72161" w:rsidP="00E72161">
            <w:pPr>
              <w:keepNext/>
              <w:keepLines/>
              <w:spacing w:after="0"/>
              <w:rPr>
                <w:rFonts w:ascii="Arial" w:hAnsi="Arial" w:cs="Arial"/>
                <w:bCs/>
                <w:sz w:val="18"/>
                <w:lang w:eastAsia="zh-CN"/>
              </w:rPr>
            </w:pPr>
            <w:r w:rsidRPr="001D12ED">
              <w:rPr>
                <w:rFonts w:ascii="Arial" w:hAnsi="Arial" w:cs="Arial"/>
                <w:bCs/>
                <w:sz w:val="18"/>
                <w:lang w:eastAsia="zh-CN"/>
              </w:rPr>
              <w:t>It’s optional for UE to perform location based cell reselection</w:t>
            </w:r>
          </w:p>
        </w:tc>
        <w:tc>
          <w:tcPr>
            <w:tcW w:w="2126" w:type="dxa"/>
            <w:tcBorders>
              <w:top w:val="single" w:sz="4" w:space="0" w:color="auto"/>
              <w:left w:val="single" w:sz="4" w:space="0" w:color="auto"/>
              <w:bottom w:val="single" w:sz="4" w:space="0" w:color="auto"/>
              <w:right w:val="single" w:sz="4" w:space="0" w:color="auto"/>
            </w:tcBorders>
            <w:shd w:val="clear" w:color="auto" w:fill="auto"/>
            <w:tcPrChange w:id="410" w:author="RAN2#116bis-e" w:date="2022-01-26T12:10:00Z">
              <w:tcPr>
                <w:tcW w:w="2126" w:type="dxa"/>
                <w:tcBorders>
                  <w:top w:val="single" w:sz="4" w:space="0" w:color="auto"/>
                  <w:left w:val="single" w:sz="4" w:space="0" w:color="auto"/>
                  <w:bottom w:val="single" w:sz="4" w:space="0" w:color="auto"/>
                  <w:right w:val="single" w:sz="4" w:space="0" w:color="auto"/>
                </w:tcBorders>
                <w:shd w:val="clear" w:color="auto" w:fill="auto"/>
              </w:tcPr>
            </w:tcPrChange>
          </w:tcPr>
          <w:p w14:paraId="3FF94676" w14:textId="634F5BE0" w:rsidR="00E72161" w:rsidRPr="001D12ED" w:rsidRDefault="00E72161" w:rsidP="00E72161">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Change w:id="411" w:author="RAN2#116bis-e" w:date="2022-01-26T12:10:00Z">
              <w:tcPr>
                <w:tcW w:w="2428"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9110504" w14:textId="6FCE356D" w:rsidR="00E72161" w:rsidRPr="001D12ED" w:rsidRDefault="00E72161" w:rsidP="00E72161">
            <w:pPr>
              <w:keepNext/>
              <w:keepLines/>
              <w:spacing w:after="0"/>
              <w:rPr>
                <w:rFonts w:ascii="Arial" w:eastAsia="Malgun Gothic" w:hAnsi="Arial" w:cs="Arial"/>
                <w:i/>
                <w:sz w:val="18"/>
              </w:rPr>
            </w:pPr>
            <w:ins w:id="412" w:author="RAN2#116bis-e" w:date="2022-01-26T12:10:00Z">
              <w:r w:rsidRPr="00834E94">
                <w:rPr>
                  <w:rFonts w:eastAsia="Batang"/>
                  <w:i/>
                  <w:iC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Change w:id="413" w:author="RAN2#116bis-e" w:date="2022-01-26T12:10:00Z">
              <w:tcPr>
                <w:tcW w:w="1825" w:type="dxa"/>
                <w:tcBorders>
                  <w:top w:val="single" w:sz="4" w:space="0" w:color="auto"/>
                  <w:left w:val="single" w:sz="4" w:space="0" w:color="auto"/>
                  <w:bottom w:val="single" w:sz="4" w:space="0" w:color="auto"/>
                  <w:right w:val="single" w:sz="4" w:space="0" w:color="auto"/>
                </w:tcBorders>
                <w:shd w:val="clear" w:color="auto" w:fill="auto"/>
              </w:tcPr>
            </w:tcPrChange>
          </w:tcPr>
          <w:p w14:paraId="7CFA56B9" w14:textId="54E47C20" w:rsidR="00E72161" w:rsidRPr="001D12ED" w:rsidRDefault="00E72161" w:rsidP="00E72161">
            <w:pPr>
              <w:keepNext/>
              <w:keepLines/>
              <w:spacing w:after="0"/>
              <w:rPr>
                <w:rFonts w:ascii="Arial" w:eastAsia="Malgun Gothic" w:hAnsi="Arial" w:cs="Arial"/>
                <w:i/>
                <w:sz w:val="18"/>
              </w:rPr>
            </w:pPr>
            <w:ins w:id="414" w:author="RAN2#116bis-e" w:date="2022-01-26T12:10:00Z">
              <w:r w:rsidRPr="00834E94">
                <w:rPr>
                  <w:i/>
                  <w:iC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Change w:id="415" w:author="RAN2#116bis-e" w:date="2022-01-26T12:10:00Z">
              <w:tcPr>
                <w:tcW w:w="1276" w:type="dxa"/>
                <w:tcBorders>
                  <w:top w:val="single" w:sz="4" w:space="0" w:color="auto"/>
                  <w:left w:val="single" w:sz="4" w:space="0" w:color="auto"/>
                  <w:bottom w:val="single" w:sz="4" w:space="0" w:color="auto"/>
                  <w:right w:val="single" w:sz="4" w:space="0" w:color="auto"/>
                </w:tcBorders>
                <w:shd w:val="clear" w:color="auto" w:fill="auto"/>
              </w:tcPr>
            </w:tcPrChange>
          </w:tcPr>
          <w:p w14:paraId="2ADDE31B" w14:textId="5E44B79C" w:rsidR="00E72161" w:rsidRPr="00EE09F9" w:rsidRDefault="00E72161" w:rsidP="00E72161">
            <w:pPr>
              <w:keepNext/>
              <w:keepLines/>
              <w:spacing w:after="0"/>
              <w:rPr>
                <w:rFonts w:ascii="Arial" w:eastAsia="SimSun" w:hAnsi="Arial"/>
                <w:i/>
                <w:iCs/>
                <w:sz w:val="18"/>
                <w:szCs w:val="18"/>
                <w:lang w:eastAsia="zh-CN"/>
              </w:rPr>
            </w:pPr>
            <w:ins w:id="416" w:author="RAN2#116bis-e" w:date="2022-01-26T12:10:00Z">
              <w:r w:rsidRPr="00EE09F9">
                <w:rPr>
                  <w:i/>
                  <w:iCs/>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Change w:id="417" w:author="RAN2#116bis-e" w:date="2022-01-26T12:10:00Z">
              <w:tcPr>
                <w:tcW w:w="1134" w:type="dxa"/>
                <w:tcBorders>
                  <w:top w:val="single" w:sz="4" w:space="0" w:color="auto"/>
                  <w:left w:val="single" w:sz="4" w:space="0" w:color="auto"/>
                  <w:bottom w:val="single" w:sz="4" w:space="0" w:color="auto"/>
                  <w:right w:val="single" w:sz="4" w:space="0" w:color="auto"/>
                </w:tcBorders>
                <w:shd w:val="clear" w:color="auto" w:fill="auto"/>
              </w:tcPr>
            </w:tcPrChange>
          </w:tcPr>
          <w:p w14:paraId="1D5E4BDE" w14:textId="2261187C" w:rsidR="00E72161" w:rsidRPr="00EE09F9" w:rsidRDefault="00E72161" w:rsidP="00E72161">
            <w:pPr>
              <w:keepNext/>
              <w:keepLines/>
              <w:spacing w:after="0"/>
              <w:rPr>
                <w:rFonts w:ascii="Arial" w:eastAsia="SimSun" w:hAnsi="Arial"/>
                <w:i/>
                <w:iCs/>
                <w:sz w:val="18"/>
                <w:szCs w:val="18"/>
                <w:lang w:eastAsia="zh-CN"/>
              </w:rPr>
            </w:pPr>
            <w:ins w:id="418" w:author="RAN2#116bis-e" w:date="2022-01-26T12:10:00Z">
              <w:r w:rsidRPr="00EE09F9">
                <w:rPr>
                  <w:i/>
                  <w:iCs/>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Change w:id="419" w:author="RAN2#116bis-e" w:date="2022-01-26T12:10:00Z">
              <w:tcPr>
                <w:tcW w:w="1618" w:type="dxa"/>
                <w:tcBorders>
                  <w:top w:val="single" w:sz="4" w:space="0" w:color="auto"/>
                  <w:left w:val="single" w:sz="4" w:space="0" w:color="auto"/>
                  <w:bottom w:val="single" w:sz="4" w:space="0" w:color="auto"/>
                  <w:right w:val="single" w:sz="4" w:space="0" w:color="auto"/>
                </w:tcBorders>
                <w:shd w:val="clear" w:color="auto" w:fill="auto"/>
              </w:tcPr>
            </w:tcPrChange>
          </w:tcPr>
          <w:p w14:paraId="45913AF2" w14:textId="77777777" w:rsidR="00E72161" w:rsidRPr="001D12ED" w:rsidRDefault="00E7216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Change w:id="420" w:author="RAN2#116bis-e" w:date="2022-01-26T12:10:00Z">
              <w:tcPr>
                <w:tcW w:w="1596" w:type="dxa"/>
                <w:tcBorders>
                  <w:top w:val="single" w:sz="4" w:space="0" w:color="auto"/>
                  <w:left w:val="single" w:sz="4" w:space="0" w:color="auto"/>
                  <w:bottom w:val="single" w:sz="4" w:space="0" w:color="auto"/>
                  <w:right w:val="single" w:sz="4" w:space="0" w:color="auto"/>
                </w:tcBorders>
                <w:shd w:val="clear" w:color="auto" w:fill="auto"/>
              </w:tcPr>
            </w:tcPrChange>
          </w:tcPr>
          <w:p w14:paraId="6F8F31B3" w14:textId="77777777" w:rsidR="00E72161" w:rsidRPr="001D12ED" w:rsidRDefault="00E72161" w:rsidP="00E72161">
            <w:pPr>
              <w:keepNext/>
              <w:keepLines/>
              <w:spacing w:after="0"/>
              <w:rPr>
                <w:rFonts w:ascii="Arial" w:hAnsi="Arial" w:cs="Arial"/>
                <w:bCs/>
                <w:sz w:val="18"/>
                <w:szCs w:val="18"/>
                <w:lang w:eastAsia="zh-CN"/>
              </w:rPr>
            </w:pPr>
            <w:r w:rsidRPr="001D12ED">
              <w:rPr>
                <w:rFonts w:ascii="Arial" w:eastAsia="Malgun Gothic" w:hAnsi="Arial"/>
                <w:sz w:val="18"/>
                <w:lang w:val="x-none" w:eastAsia="en-US"/>
              </w:rPr>
              <w:t>Optional with</w:t>
            </w:r>
            <w:r w:rsidRPr="001D12ED">
              <w:rPr>
                <w:rFonts w:ascii="Arial" w:eastAsia="Malgun Gothic" w:hAnsi="Arial"/>
                <w:sz w:val="18"/>
                <w:lang w:val="en-US" w:eastAsia="en-US"/>
              </w:rPr>
              <w:t>out</w:t>
            </w:r>
            <w:r w:rsidRPr="001D12ED">
              <w:rPr>
                <w:rFonts w:ascii="Arial" w:eastAsia="Malgun Gothic" w:hAnsi="Arial"/>
                <w:sz w:val="18"/>
                <w:lang w:val="x-none" w:eastAsia="en-US"/>
              </w:rPr>
              <w:t xml:space="preserve"> capability signalling</w:t>
            </w:r>
          </w:p>
        </w:tc>
      </w:tr>
      <w:tr w:rsidR="00E72161" w:rsidRPr="001D12ED" w14:paraId="7937A31A" w14:textId="77777777" w:rsidTr="00E11B07">
        <w:tblPrEx>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21" w:author="RAN2#116bis-e" w:date="2022-01-26T12:10:00Z">
            <w:tblPrEx>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4"/>
          <w:trPrChange w:id="422" w:author="RAN2#116bis-e" w:date="2022-01-26T12:10:00Z">
            <w:trPr>
              <w:trHeight w:val="24"/>
            </w:trPr>
          </w:trPrChange>
        </w:trPr>
        <w:tc>
          <w:tcPr>
            <w:tcW w:w="1413" w:type="dxa"/>
            <w:vMerge/>
            <w:tcBorders>
              <w:left w:val="single" w:sz="4" w:space="0" w:color="auto"/>
              <w:right w:val="single" w:sz="4" w:space="0" w:color="auto"/>
            </w:tcBorders>
            <w:shd w:val="clear" w:color="auto" w:fill="auto"/>
            <w:tcPrChange w:id="423" w:author="RAN2#116bis-e" w:date="2022-01-26T12:10:00Z">
              <w:tcPr>
                <w:tcW w:w="1413" w:type="dxa"/>
                <w:vMerge/>
                <w:tcBorders>
                  <w:left w:val="single" w:sz="4" w:space="0" w:color="auto"/>
                  <w:right w:val="single" w:sz="4" w:space="0" w:color="auto"/>
                </w:tcBorders>
                <w:shd w:val="clear" w:color="auto" w:fill="auto"/>
              </w:tcPr>
            </w:tcPrChange>
          </w:tcPr>
          <w:p w14:paraId="3CA84991" w14:textId="77777777" w:rsidR="00E72161" w:rsidRPr="001D12ED" w:rsidRDefault="00E7216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Change w:id="424" w:author="RAN2#116bis-e" w:date="2022-01-26T12:10:00Z">
              <w:tcPr>
                <w:tcW w:w="888" w:type="dxa"/>
                <w:tcBorders>
                  <w:top w:val="single" w:sz="4" w:space="0" w:color="auto"/>
                  <w:left w:val="single" w:sz="4" w:space="0" w:color="auto"/>
                  <w:bottom w:val="single" w:sz="4" w:space="0" w:color="auto"/>
                  <w:right w:val="single" w:sz="4" w:space="0" w:color="auto"/>
                </w:tcBorders>
                <w:shd w:val="clear" w:color="auto" w:fill="auto"/>
              </w:tcPr>
            </w:tcPrChange>
          </w:tcPr>
          <w:p w14:paraId="1F1B17A5" w14:textId="27ABED36" w:rsidR="00E72161" w:rsidRPr="001D12ED" w:rsidRDefault="00E72161" w:rsidP="00E72161">
            <w:pPr>
              <w:keepNext/>
              <w:keepLines/>
              <w:spacing w:after="0"/>
              <w:rPr>
                <w:rFonts w:ascii="Arial" w:hAnsi="Arial"/>
                <w:sz w:val="18"/>
              </w:rPr>
            </w:pPr>
            <w:r>
              <w:rPr>
                <w:rFonts w:ascii="Arial" w:hAnsi="Arial"/>
                <w:sz w:val="18"/>
              </w:rPr>
              <w:t>x-11</w:t>
            </w:r>
          </w:p>
        </w:tc>
        <w:tc>
          <w:tcPr>
            <w:tcW w:w="1950" w:type="dxa"/>
            <w:tcBorders>
              <w:top w:val="single" w:sz="4" w:space="0" w:color="auto"/>
              <w:left w:val="single" w:sz="4" w:space="0" w:color="auto"/>
              <w:bottom w:val="single" w:sz="4" w:space="0" w:color="auto"/>
              <w:right w:val="single" w:sz="4" w:space="0" w:color="auto"/>
            </w:tcBorders>
            <w:shd w:val="clear" w:color="auto" w:fill="auto"/>
            <w:tcPrChange w:id="425" w:author="RAN2#116bis-e" w:date="2022-01-26T12:10:00Z">
              <w:tcPr>
                <w:tcW w:w="1950" w:type="dxa"/>
                <w:tcBorders>
                  <w:top w:val="single" w:sz="4" w:space="0" w:color="auto"/>
                  <w:left w:val="single" w:sz="4" w:space="0" w:color="auto"/>
                  <w:bottom w:val="single" w:sz="4" w:space="0" w:color="auto"/>
                  <w:right w:val="single" w:sz="4" w:space="0" w:color="auto"/>
                </w:tcBorders>
                <w:shd w:val="clear" w:color="auto" w:fill="auto"/>
              </w:tcPr>
            </w:tcPrChange>
          </w:tcPr>
          <w:p w14:paraId="6D66D1DB" w14:textId="11E9B424" w:rsidR="00E72161" w:rsidRPr="001D12ED" w:rsidRDefault="00E72161" w:rsidP="00E72161">
            <w:pPr>
              <w:keepNext/>
              <w:keepLines/>
              <w:spacing w:after="0"/>
              <w:rPr>
                <w:rFonts w:ascii="Arial" w:hAnsi="Arial"/>
                <w:sz w:val="18"/>
              </w:rPr>
            </w:pPr>
            <w:r w:rsidRPr="001D12ED">
              <w:rPr>
                <w:rFonts w:ascii="Arial" w:eastAsia="MS Mincho" w:hAnsi="Arial"/>
                <w:sz w:val="18"/>
                <w:szCs w:val="24"/>
                <w:lang w:eastAsia="en-GB"/>
              </w:rPr>
              <w:t>SMTC adjustment in idle/inactive</w:t>
            </w:r>
          </w:p>
        </w:tc>
        <w:tc>
          <w:tcPr>
            <w:tcW w:w="6092" w:type="dxa"/>
            <w:tcBorders>
              <w:top w:val="single" w:sz="4" w:space="0" w:color="auto"/>
              <w:left w:val="single" w:sz="4" w:space="0" w:color="auto"/>
              <w:bottom w:val="single" w:sz="4" w:space="0" w:color="auto"/>
              <w:right w:val="single" w:sz="4" w:space="0" w:color="auto"/>
            </w:tcBorders>
            <w:shd w:val="clear" w:color="auto" w:fill="auto"/>
            <w:tcPrChange w:id="426" w:author="RAN2#116bis-e" w:date="2022-01-26T12:10:00Z">
              <w:tcPr>
                <w:tcW w:w="6092" w:type="dxa"/>
                <w:tcBorders>
                  <w:top w:val="single" w:sz="4" w:space="0" w:color="auto"/>
                  <w:left w:val="single" w:sz="4" w:space="0" w:color="auto"/>
                  <w:bottom w:val="single" w:sz="4" w:space="0" w:color="auto"/>
                  <w:right w:val="single" w:sz="4" w:space="0" w:color="auto"/>
                </w:tcBorders>
                <w:shd w:val="clear" w:color="auto" w:fill="auto"/>
              </w:tcPr>
            </w:tcPrChange>
          </w:tcPr>
          <w:p w14:paraId="1C8DB240" w14:textId="611B283B" w:rsidR="00E72161" w:rsidRPr="001D12ED" w:rsidRDefault="00E72161" w:rsidP="00E72161">
            <w:pPr>
              <w:keepNext/>
              <w:keepLines/>
              <w:spacing w:after="0"/>
              <w:rPr>
                <w:rFonts w:ascii="Arial" w:hAnsi="Arial" w:cs="Arial"/>
                <w:bCs/>
                <w:sz w:val="18"/>
                <w:lang w:eastAsia="zh-CN"/>
              </w:rPr>
            </w:pPr>
            <w:r w:rsidRPr="001D12ED">
              <w:rPr>
                <w:rFonts w:ascii="Arial" w:hAnsi="Arial" w:cs="Arial"/>
                <w:bCs/>
                <w:sz w:val="18"/>
                <w:lang w:eastAsia="zh-CN"/>
              </w:rPr>
              <w:t xml:space="preserve">It’s optional for UE to perform SMTC adjustment in </w:t>
            </w:r>
            <w:r w:rsidRPr="00AC2E15">
              <w:rPr>
                <w:rFonts w:ascii="Arial" w:hAnsi="Arial" w:cs="Arial"/>
                <w:bCs/>
                <w:sz w:val="18"/>
                <w:lang w:eastAsia="zh-CN"/>
              </w:rPr>
              <w:t>RRC_IDLE/RRC_INACTIVE</w:t>
            </w:r>
          </w:p>
        </w:tc>
        <w:tc>
          <w:tcPr>
            <w:tcW w:w="2126" w:type="dxa"/>
            <w:tcBorders>
              <w:top w:val="single" w:sz="4" w:space="0" w:color="auto"/>
              <w:left w:val="single" w:sz="4" w:space="0" w:color="auto"/>
              <w:bottom w:val="single" w:sz="4" w:space="0" w:color="auto"/>
              <w:right w:val="single" w:sz="4" w:space="0" w:color="auto"/>
            </w:tcBorders>
            <w:shd w:val="clear" w:color="auto" w:fill="auto"/>
            <w:tcPrChange w:id="427" w:author="RAN2#116bis-e" w:date="2022-01-26T12:10:00Z">
              <w:tcPr>
                <w:tcW w:w="2126" w:type="dxa"/>
                <w:tcBorders>
                  <w:top w:val="single" w:sz="4" w:space="0" w:color="auto"/>
                  <w:left w:val="single" w:sz="4" w:space="0" w:color="auto"/>
                  <w:bottom w:val="single" w:sz="4" w:space="0" w:color="auto"/>
                  <w:right w:val="single" w:sz="4" w:space="0" w:color="auto"/>
                </w:tcBorders>
                <w:shd w:val="clear" w:color="auto" w:fill="auto"/>
              </w:tcPr>
            </w:tcPrChange>
          </w:tcPr>
          <w:p w14:paraId="02FC061D" w14:textId="768499AE" w:rsidR="00E72161" w:rsidRPr="001D12ED" w:rsidRDefault="00E72161" w:rsidP="00E72161">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Change w:id="428" w:author="RAN2#116bis-e" w:date="2022-01-26T12:10:00Z">
              <w:tcPr>
                <w:tcW w:w="2428"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983373E" w14:textId="23E22E66" w:rsidR="00E72161" w:rsidRPr="001D12ED" w:rsidRDefault="00E72161" w:rsidP="00E72161">
            <w:pPr>
              <w:keepNext/>
              <w:keepLines/>
              <w:spacing w:after="0"/>
              <w:rPr>
                <w:rFonts w:ascii="Arial" w:eastAsia="Malgun Gothic" w:hAnsi="Arial" w:cs="Arial"/>
                <w:i/>
                <w:sz w:val="18"/>
              </w:rPr>
            </w:pPr>
            <w:ins w:id="429" w:author="RAN2#116bis-e" w:date="2022-01-26T12:10:00Z">
              <w:r w:rsidRPr="00834E94">
                <w:rPr>
                  <w:rFonts w:eastAsia="Batang"/>
                  <w:i/>
                  <w:iC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Change w:id="430" w:author="RAN2#116bis-e" w:date="2022-01-26T12:10:00Z">
              <w:tcPr>
                <w:tcW w:w="1825" w:type="dxa"/>
                <w:tcBorders>
                  <w:top w:val="single" w:sz="4" w:space="0" w:color="auto"/>
                  <w:left w:val="single" w:sz="4" w:space="0" w:color="auto"/>
                  <w:bottom w:val="single" w:sz="4" w:space="0" w:color="auto"/>
                  <w:right w:val="single" w:sz="4" w:space="0" w:color="auto"/>
                </w:tcBorders>
                <w:shd w:val="clear" w:color="auto" w:fill="auto"/>
              </w:tcPr>
            </w:tcPrChange>
          </w:tcPr>
          <w:p w14:paraId="59EAFB8C" w14:textId="371AC63D" w:rsidR="00E72161" w:rsidRPr="001D12ED" w:rsidRDefault="00E72161" w:rsidP="00E72161">
            <w:pPr>
              <w:keepNext/>
              <w:keepLines/>
              <w:spacing w:after="0"/>
              <w:rPr>
                <w:rFonts w:ascii="Arial" w:eastAsia="Malgun Gothic" w:hAnsi="Arial" w:cs="Arial"/>
                <w:i/>
                <w:sz w:val="18"/>
              </w:rPr>
            </w:pPr>
            <w:ins w:id="431" w:author="RAN2#116bis-e" w:date="2022-01-26T12:10:00Z">
              <w:r w:rsidRPr="00834E94">
                <w:rPr>
                  <w:i/>
                  <w:iC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Change w:id="432" w:author="RAN2#116bis-e" w:date="2022-01-26T12:10:00Z">
              <w:tcPr>
                <w:tcW w:w="1276" w:type="dxa"/>
                <w:tcBorders>
                  <w:top w:val="single" w:sz="4" w:space="0" w:color="auto"/>
                  <w:left w:val="single" w:sz="4" w:space="0" w:color="auto"/>
                  <w:bottom w:val="single" w:sz="4" w:space="0" w:color="auto"/>
                  <w:right w:val="single" w:sz="4" w:space="0" w:color="auto"/>
                </w:tcBorders>
                <w:shd w:val="clear" w:color="auto" w:fill="auto"/>
              </w:tcPr>
            </w:tcPrChange>
          </w:tcPr>
          <w:p w14:paraId="26C11948" w14:textId="2291F622" w:rsidR="00E72161" w:rsidRPr="00EE09F9" w:rsidRDefault="00E72161" w:rsidP="00E72161">
            <w:pPr>
              <w:keepNext/>
              <w:keepLines/>
              <w:spacing w:after="0"/>
              <w:rPr>
                <w:rFonts w:ascii="Arial" w:eastAsia="SimSun" w:hAnsi="Arial"/>
                <w:i/>
                <w:iCs/>
                <w:sz w:val="18"/>
                <w:szCs w:val="18"/>
                <w:lang w:eastAsia="zh-CN"/>
              </w:rPr>
            </w:pPr>
            <w:ins w:id="433" w:author="RAN2#116bis-e" w:date="2022-01-26T12:10:00Z">
              <w:r w:rsidRPr="00EE09F9">
                <w:rPr>
                  <w:i/>
                  <w:iCs/>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Change w:id="434" w:author="RAN2#116bis-e" w:date="2022-01-26T12:10:00Z">
              <w:tcPr>
                <w:tcW w:w="1134" w:type="dxa"/>
                <w:tcBorders>
                  <w:top w:val="single" w:sz="4" w:space="0" w:color="auto"/>
                  <w:left w:val="single" w:sz="4" w:space="0" w:color="auto"/>
                  <w:bottom w:val="single" w:sz="4" w:space="0" w:color="auto"/>
                  <w:right w:val="single" w:sz="4" w:space="0" w:color="auto"/>
                </w:tcBorders>
                <w:shd w:val="clear" w:color="auto" w:fill="auto"/>
              </w:tcPr>
            </w:tcPrChange>
          </w:tcPr>
          <w:p w14:paraId="58F39674" w14:textId="325AE13C" w:rsidR="00E72161" w:rsidRPr="00EE09F9" w:rsidRDefault="00E72161" w:rsidP="00E72161">
            <w:pPr>
              <w:keepNext/>
              <w:keepLines/>
              <w:spacing w:after="0"/>
              <w:rPr>
                <w:rFonts w:ascii="Arial" w:eastAsia="SimSun" w:hAnsi="Arial"/>
                <w:i/>
                <w:iCs/>
                <w:sz w:val="18"/>
                <w:szCs w:val="18"/>
                <w:lang w:eastAsia="zh-CN"/>
              </w:rPr>
            </w:pPr>
            <w:ins w:id="435" w:author="RAN2#116bis-e" w:date="2022-01-26T12:10:00Z">
              <w:r w:rsidRPr="00EE09F9">
                <w:rPr>
                  <w:i/>
                  <w:iCs/>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Change w:id="436" w:author="RAN2#116bis-e" w:date="2022-01-26T12:10:00Z">
              <w:tcPr>
                <w:tcW w:w="1618" w:type="dxa"/>
                <w:tcBorders>
                  <w:top w:val="single" w:sz="4" w:space="0" w:color="auto"/>
                  <w:left w:val="single" w:sz="4" w:space="0" w:color="auto"/>
                  <w:bottom w:val="single" w:sz="4" w:space="0" w:color="auto"/>
                  <w:right w:val="single" w:sz="4" w:space="0" w:color="auto"/>
                </w:tcBorders>
                <w:shd w:val="clear" w:color="auto" w:fill="auto"/>
              </w:tcPr>
            </w:tcPrChange>
          </w:tcPr>
          <w:p w14:paraId="13DFBBEE" w14:textId="77777777" w:rsidR="00E72161" w:rsidRPr="001D12ED" w:rsidRDefault="00E7216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Change w:id="437" w:author="RAN2#116bis-e" w:date="2022-01-26T12:10:00Z">
              <w:tcPr>
                <w:tcW w:w="1596" w:type="dxa"/>
                <w:tcBorders>
                  <w:top w:val="single" w:sz="4" w:space="0" w:color="auto"/>
                  <w:left w:val="single" w:sz="4" w:space="0" w:color="auto"/>
                  <w:bottom w:val="single" w:sz="4" w:space="0" w:color="auto"/>
                  <w:right w:val="single" w:sz="4" w:space="0" w:color="auto"/>
                </w:tcBorders>
                <w:shd w:val="clear" w:color="auto" w:fill="auto"/>
              </w:tcPr>
            </w:tcPrChange>
          </w:tcPr>
          <w:p w14:paraId="0939607F" w14:textId="77777777" w:rsidR="00E72161" w:rsidRPr="001D12ED" w:rsidRDefault="00E72161" w:rsidP="00E72161">
            <w:pPr>
              <w:keepNext/>
              <w:keepLines/>
              <w:spacing w:after="0"/>
              <w:rPr>
                <w:rFonts w:ascii="Arial" w:hAnsi="Arial" w:cs="Arial"/>
                <w:bCs/>
                <w:sz w:val="18"/>
                <w:szCs w:val="18"/>
                <w:lang w:eastAsia="zh-CN"/>
              </w:rPr>
            </w:pPr>
            <w:r w:rsidRPr="001D12ED">
              <w:rPr>
                <w:rFonts w:ascii="Arial" w:eastAsia="Malgun Gothic" w:hAnsi="Arial"/>
                <w:sz w:val="18"/>
                <w:lang w:val="x-none" w:eastAsia="en-US"/>
              </w:rPr>
              <w:t>Optional without capability signalling</w:t>
            </w:r>
          </w:p>
        </w:tc>
      </w:tr>
      <w:bookmarkEnd w:id="320"/>
    </w:tbl>
    <w:p w14:paraId="4C641E67" w14:textId="77777777" w:rsidR="00F81650" w:rsidRPr="00D12C86" w:rsidRDefault="00F81650" w:rsidP="00F81650">
      <w:pPr>
        <w:spacing w:afterLines="50" w:after="120"/>
        <w:jc w:val="both"/>
        <w:rPr>
          <w:rFonts w:eastAsia="MS Mincho"/>
          <w:sz w:val="22"/>
        </w:rPr>
      </w:pPr>
    </w:p>
    <w:p w14:paraId="37EF2538" w14:textId="77777777" w:rsidR="00F81650" w:rsidRDefault="00F81650" w:rsidP="00F81650"/>
    <w:p w14:paraId="6C7399FA" w14:textId="77777777" w:rsidR="00F81650" w:rsidRPr="00940306" w:rsidRDefault="00F81650" w:rsidP="00F81650"/>
    <w:p w14:paraId="20E4F409" w14:textId="77777777" w:rsidR="00046405" w:rsidRPr="002D376F" w:rsidRDefault="00046405" w:rsidP="00DE3EA6"/>
    <w:sectPr w:rsidR="00046405" w:rsidRPr="002D376F" w:rsidSect="00F81650">
      <w:footnotePr>
        <w:numRestart w:val="eachSect"/>
      </w:footnotePr>
      <w:pgSz w:w="23811" w:h="16838" w:orient="landscape" w:code="8"/>
      <w:pgMar w:top="1134" w:right="1134" w:bottom="1134" w:left="1418"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7" w:author="Qualcomm-Bharat" w:date="2022-03-03T18:56:00Z" w:initials="BS">
    <w:p w14:paraId="1079A492" w14:textId="4210E4FD" w:rsidR="00D9220E" w:rsidRDefault="00D9220E">
      <w:pPr>
        <w:pStyle w:val="CommentText"/>
      </w:pPr>
      <w:r>
        <w:rPr>
          <w:rStyle w:val="CommentReference"/>
        </w:rPr>
        <w:annotationRef/>
      </w:r>
      <w:r>
        <w:t>Is it clear there are no more</w:t>
      </w:r>
      <w:r w:rsidR="00B54D42">
        <w:t xml:space="preserve"> essential features than these. If not, better list the essential features</w:t>
      </w:r>
      <w:r w:rsidR="00FC2BA9">
        <w:t xml:space="preserve"> or say</w:t>
      </w:r>
      <w:r w:rsidR="00C855A3">
        <w:t xml:space="preserve"> The essential features include ….</w:t>
      </w:r>
    </w:p>
  </w:comment>
  <w:comment w:id="38" w:author="Intel" w:date="2022-03-04T15:30:00Z" w:initials="TX">
    <w:p w14:paraId="1B834219" w14:textId="43258D08" w:rsidR="00E035B2" w:rsidRDefault="00E035B2">
      <w:pPr>
        <w:pStyle w:val="CommentText"/>
      </w:pPr>
      <w:r>
        <w:rPr>
          <w:rStyle w:val="CommentReference"/>
        </w:rPr>
        <w:annotationRef/>
      </w:r>
      <w:r>
        <w:t>We may add more essential features introduced by RAN1 and RAN4 feature list. To make it clear this is current full list, add “i.e.,”</w:t>
      </w:r>
    </w:p>
  </w:comment>
  <w:comment w:id="39" w:author="Nokia" w:date="2022-03-04T10:52:00Z" w:initials="Nokia">
    <w:p w14:paraId="0B29B43E" w14:textId="3B500F91" w:rsidR="008A3E4D" w:rsidRDefault="008A3E4D">
      <w:pPr>
        <w:pStyle w:val="CommentText"/>
      </w:pPr>
      <w:r>
        <w:rPr>
          <w:rStyle w:val="CommentReference"/>
        </w:rPr>
        <w:annotationRef/>
      </w:r>
      <w:r>
        <w:t>We also wonder if such list should be given here, i.e. in the field description.</w:t>
      </w:r>
      <w:r w:rsidR="00E42435">
        <w:t xml:space="preserve"> Either the full list of what is supported via this indication or let’s move the description elsewhere. </w:t>
      </w:r>
      <w:r>
        <w:t xml:space="preserve"> </w:t>
      </w:r>
    </w:p>
  </w:comment>
  <w:comment w:id="65" w:author="Qualcomm-Bharat" w:date="2022-03-03T18:58:00Z" w:initials="BS">
    <w:p w14:paraId="328F686A" w14:textId="50F462C7" w:rsidR="0064021D" w:rsidRDefault="0064021D">
      <w:pPr>
        <w:pStyle w:val="CommentText"/>
      </w:pPr>
      <w:r>
        <w:rPr>
          <w:rStyle w:val="CommentReference"/>
        </w:rPr>
        <w:annotationRef/>
      </w:r>
      <w:r>
        <w:t>We do not think</w:t>
      </w:r>
      <w:r w:rsidR="00116737">
        <w:t xml:space="preserve"> this word can be used. See guideline </w:t>
      </w:r>
      <w:r w:rsidR="00CC2259">
        <w:t>in section 4.2.1</w:t>
      </w:r>
      <w:r w:rsidR="001276E2">
        <w:t xml:space="preserve">. </w:t>
      </w:r>
      <w:r w:rsidR="00ED577A">
        <w:t>Suggestion:</w:t>
      </w:r>
    </w:p>
    <w:p w14:paraId="0C81A497" w14:textId="32235C6D" w:rsidR="001276E2" w:rsidRDefault="001276E2">
      <w:pPr>
        <w:pStyle w:val="CommentText"/>
      </w:pPr>
      <w:r>
        <w:t>Indicates whether the UE supports</w:t>
      </w:r>
      <w:r w:rsidR="00B636B2">
        <w:t xml:space="preserve"> the essential features in</w:t>
      </w:r>
      <w:r w:rsidR="00442D1F">
        <w:t xml:space="preserve"> GSO scenario or NGSO scenario or both GSO and NGSO scenarios.</w:t>
      </w:r>
      <w:r w:rsidR="002A27CF">
        <w:t xml:space="preserve"> If </w:t>
      </w:r>
      <w:r w:rsidR="00DC3054">
        <w:t xml:space="preserve">the UE </w:t>
      </w:r>
      <w:r w:rsidR="00920F85">
        <w:t xml:space="preserve">does not include this but includes </w:t>
      </w:r>
      <w:r w:rsidR="007C62C4" w:rsidRPr="00F022BD">
        <w:rPr>
          <w:i/>
          <w:iCs/>
        </w:rPr>
        <w:t>nonTerrestrialNetwork-r17</w:t>
      </w:r>
      <w:r w:rsidR="00920F85">
        <w:t>, the</w:t>
      </w:r>
      <w:r w:rsidR="007C62C4">
        <w:t xml:space="preserve"> UE supports </w:t>
      </w:r>
      <w:r w:rsidR="009B4BEA">
        <w:t xml:space="preserve">the essential features for </w:t>
      </w:r>
      <w:r w:rsidR="007C62C4">
        <w:t>both GSO and NGSO scenario</w:t>
      </w:r>
      <w:r w:rsidR="009B4BEA">
        <w:t>s</w:t>
      </w:r>
      <w:r w:rsidR="007C62C4">
        <w:t xml:space="preserve"> and also support</w:t>
      </w:r>
      <w:r w:rsidR="00053671">
        <w:t>s</w:t>
      </w:r>
      <w:r w:rsidR="007C62C4">
        <w:t xml:space="preserve"> mobility between GSO and NGSO scenario</w:t>
      </w:r>
      <w:r w:rsidR="00053671">
        <w:t>s</w:t>
      </w:r>
      <w:r w:rsidR="007C62C4">
        <w:t>.</w:t>
      </w:r>
    </w:p>
    <w:p w14:paraId="7E07D9A1" w14:textId="5B1889E7" w:rsidR="001276E2" w:rsidRDefault="001276E2">
      <w:pPr>
        <w:pStyle w:val="CommentText"/>
      </w:pPr>
    </w:p>
    <w:p w14:paraId="576F5076" w14:textId="6E42ADF0" w:rsidR="00ED577A" w:rsidRDefault="00ED577A">
      <w:pPr>
        <w:pStyle w:val="CommentText"/>
      </w:pPr>
      <w:r>
        <w:t xml:space="preserve">From </w:t>
      </w:r>
      <w:r w:rsidR="00D36A85">
        <w:t>introduction:</w:t>
      </w:r>
    </w:p>
    <w:p w14:paraId="73AA2505" w14:textId="77777777" w:rsidR="00116737" w:rsidRDefault="00116737">
      <w:pPr>
        <w:pStyle w:val="CommentText"/>
        <w:rPr>
          <w:lang w:eastAsia="ko-KR"/>
        </w:rPr>
      </w:pPr>
      <w:r w:rsidRPr="001F4300">
        <w:rPr>
          <w:lang w:eastAsia="ko-KR"/>
        </w:rPr>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72813D82" w14:textId="58EF695E" w:rsidR="00116737" w:rsidRDefault="00116737">
      <w:pPr>
        <w:pStyle w:val="CommentText"/>
      </w:pPr>
    </w:p>
  </w:comment>
  <w:comment w:id="66" w:author="Intel" w:date="2022-03-04T15:41:00Z" w:initials="TX">
    <w:p w14:paraId="5303B2BE" w14:textId="46C21246" w:rsidR="007A3565" w:rsidRDefault="007A3565">
      <w:pPr>
        <w:pStyle w:val="CommentText"/>
      </w:pPr>
      <w:r>
        <w:rPr>
          <w:rStyle w:val="CommentReference"/>
        </w:rPr>
        <w:annotationRef/>
      </w:r>
      <w:r>
        <w:t>Ok to follow this way. If the absence of this field means “both”, we can also update the ASN.1 accordingly as follows:</w:t>
      </w:r>
    </w:p>
    <w:p w14:paraId="1A0688D0" w14:textId="4FECFD16" w:rsidR="007A3565" w:rsidRDefault="007A3565">
      <w:pPr>
        <w:pStyle w:val="CommentText"/>
      </w:pPr>
      <w:r>
        <w:t>ntn</w:t>
      </w:r>
      <w:r w:rsidRPr="00D27132">
        <w:t>-</w:t>
      </w:r>
      <w:r>
        <w:t>Scenario</w:t>
      </w:r>
      <w:r w:rsidRPr="00D27132">
        <w:t>Support-r1</w:t>
      </w:r>
      <w:r>
        <w:t>7</w:t>
      </w:r>
      <w:r w:rsidRPr="00D27132">
        <w:t xml:space="preserve"> </w:t>
      </w:r>
      <w:r>
        <w:t xml:space="preserve">     </w:t>
      </w:r>
      <w:r>
        <w:tab/>
      </w:r>
      <w:r>
        <w:tab/>
      </w:r>
      <w:r>
        <w:tab/>
        <w:t xml:space="preserve"> </w:t>
      </w:r>
      <w:r w:rsidRPr="00D27132">
        <w:t>ENUMERATED {</w:t>
      </w:r>
      <w:r>
        <w:t>GSO</w:t>
      </w:r>
      <w:r w:rsidRPr="00D27132">
        <w:t xml:space="preserve">, </w:t>
      </w:r>
      <w:r>
        <w:t>NGSO</w:t>
      </w:r>
      <w:r w:rsidRPr="00D27132">
        <w:t>}</w:t>
      </w:r>
      <w:r>
        <w:t xml:space="preserve">                                       </w:t>
      </w:r>
    </w:p>
  </w:comment>
  <w:comment w:id="67" w:author="Nokia" w:date="2022-03-04T11:01:00Z" w:initials="Nokia">
    <w:p w14:paraId="3C2E8822" w14:textId="2B37B696" w:rsidR="00B21B55" w:rsidRDefault="00B21B55">
      <w:pPr>
        <w:pStyle w:val="CommentText"/>
      </w:pPr>
      <w:r>
        <w:rPr>
          <w:rStyle w:val="CommentReference"/>
        </w:rPr>
        <w:annotationRef/>
      </w:r>
      <w:r>
        <w:t>Agree with Intel’s interpretation</w:t>
      </w:r>
    </w:p>
  </w:comment>
  <w:comment w:id="145" w:author="Nokia" w:date="2022-03-04T11:03:00Z" w:initials="Nokia">
    <w:p w14:paraId="54ED2644" w14:textId="3BFD3AF4" w:rsidR="00AE26E5" w:rsidRDefault="00AE26E5">
      <w:pPr>
        <w:pStyle w:val="CommentText"/>
      </w:pPr>
      <w:r>
        <w:rPr>
          <w:rStyle w:val="CommentReference"/>
        </w:rPr>
        <w:annotationRef/>
      </w:r>
      <w:r>
        <w:t>Suggested rewording: “triggering of”</w:t>
      </w:r>
    </w:p>
  </w:comment>
  <w:comment w:id="148" w:author="Qualcomm-Bharat" w:date="2022-03-03T18:49:00Z" w:initials="BS">
    <w:p w14:paraId="182FBF7A" w14:textId="2284D88A" w:rsidR="00723FE6" w:rsidRDefault="00723FE6">
      <w:pPr>
        <w:pStyle w:val="CommentText"/>
      </w:pPr>
      <w:r>
        <w:rPr>
          <w:rStyle w:val="CommentReference"/>
        </w:rPr>
        <w:annotationRef/>
      </w:r>
      <w:r w:rsidR="00EA0FC6">
        <w:t xml:space="preserve">This would mean to </w:t>
      </w:r>
      <w:r w:rsidR="009B3CBB">
        <w:t xml:space="preserve">it is </w:t>
      </w:r>
      <w:r w:rsidR="00EA0FC6">
        <w:t>only NTN</w:t>
      </w:r>
      <w:r w:rsidR="009B3CBB">
        <w:t xml:space="preserve"> feature not TN</w:t>
      </w:r>
      <w:r w:rsidR="00EA0FC6">
        <w:t>.</w:t>
      </w:r>
      <w:r w:rsidR="001458E4">
        <w:t xml:space="preserve"> Not clear this is really necessary to add now in every feature</w:t>
      </w:r>
      <w:r w:rsidR="009B3CBB">
        <w:t>, if</w:t>
      </w:r>
      <w:r w:rsidR="00E62B44">
        <w:t xml:space="preserve"> it was clear from parent IE name.</w:t>
      </w:r>
    </w:p>
  </w:comment>
  <w:comment w:id="149" w:author="Intel" w:date="2022-03-04T15:50:00Z" w:initials="TX">
    <w:p w14:paraId="76E900F1" w14:textId="19F96706" w:rsidR="008D799E" w:rsidRDefault="008D799E">
      <w:pPr>
        <w:pStyle w:val="CommentText"/>
      </w:pPr>
      <w:r>
        <w:rPr>
          <w:rStyle w:val="CommentReference"/>
        </w:rPr>
        <w:annotationRef/>
      </w:r>
      <w:r>
        <w:t>This is to align with RAN2 agreement “</w:t>
      </w:r>
      <w:r w:rsidRPr="008D799E">
        <w:t>4.</w:t>
      </w:r>
      <w:r w:rsidRPr="008D799E">
        <w:tab/>
        <w:t>The support of essential NTN features should be the Prerequisite for optional NR NTN UE capabilities.</w:t>
      </w:r>
      <w:r>
        <w:t>”</w:t>
      </w:r>
    </w:p>
  </w:comment>
  <w:comment w:id="202" w:author="Qualcomm-Bharat" w:date="2022-03-03T18:41:00Z" w:initials="BS">
    <w:p w14:paraId="161F7F02" w14:textId="545BA241" w:rsidR="007B0742" w:rsidRDefault="007B0742">
      <w:pPr>
        <w:pStyle w:val="CommentText"/>
      </w:pPr>
      <w:r>
        <w:rPr>
          <w:rStyle w:val="CommentReference"/>
        </w:rPr>
        <w:annotationRef/>
      </w:r>
      <w:r w:rsidR="00711671">
        <w:t>seems</w:t>
      </w:r>
      <w:r w:rsidR="000D71D6">
        <w:t xml:space="preserve"> better to say “except for NTN bands”</w:t>
      </w:r>
      <w:r w:rsidR="00711671">
        <w:t>.</w:t>
      </w:r>
    </w:p>
  </w:comment>
  <w:comment w:id="203" w:author="Intel" w:date="2022-03-04T15:52:00Z" w:initials="TX">
    <w:p w14:paraId="0FF1FEBD" w14:textId="6B75D2DC" w:rsidR="008D799E" w:rsidRDefault="008D799E">
      <w:pPr>
        <w:pStyle w:val="CommentText"/>
      </w:pPr>
      <w:r>
        <w:rPr>
          <w:rStyle w:val="CommentReference"/>
        </w:rPr>
        <w:annotationRef/>
      </w:r>
      <w:r>
        <w:t>ok</w:t>
      </w:r>
    </w:p>
  </w:comment>
  <w:comment w:id="268" w:author="Qualcomm-Bharat" w:date="2022-03-03T18:36:00Z" w:initials="BS">
    <w:p w14:paraId="36D5B288" w14:textId="5A3824F8" w:rsidR="00264E39" w:rsidRDefault="00264E39">
      <w:pPr>
        <w:pStyle w:val="CommentText"/>
      </w:pPr>
      <w:r>
        <w:rPr>
          <w:rStyle w:val="CommentReference"/>
        </w:rPr>
        <w:annotationRef/>
      </w:r>
      <w:r>
        <w:t>T</w:t>
      </w:r>
      <w:r w:rsidR="009353B8">
        <w:t>his can be italic.</w:t>
      </w:r>
      <w:r w:rsidR="00660ACF">
        <w:t xml:space="preserve"> Check in other places also.</w:t>
      </w:r>
    </w:p>
  </w:comment>
  <w:comment w:id="269" w:author="Intel" w:date="2022-03-04T15:55:00Z" w:initials="TX">
    <w:p w14:paraId="381D4468" w14:textId="6EF78444" w:rsidR="008D799E" w:rsidRDefault="008D799E">
      <w:pPr>
        <w:pStyle w:val="CommentText"/>
      </w:pPr>
      <w:r>
        <w:rPr>
          <w:rStyle w:val="CommentReference"/>
        </w:rPr>
        <w:annotationRef/>
      </w:r>
      <w:r>
        <w:t>corrected</w:t>
      </w:r>
    </w:p>
  </w:comment>
  <w:comment w:id="298" w:author="Qualcomm-Bharat" w:date="2022-03-03T18:33:00Z" w:initials="BS">
    <w:p w14:paraId="426DB6DC" w14:textId="77777777" w:rsidR="00F066CE" w:rsidRDefault="00F066CE">
      <w:pPr>
        <w:pStyle w:val="CommentText"/>
      </w:pPr>
      <w:r>
        <w:rPr>
          <w:rStyle w:val="CommentReference"/>
        </w:rPr>
        <w:annotationRef/>
      </w:r>
      <w:r>
        <w:t>We have added this. Wording can be worked</w:t>
      </w:r>
      <w:r w:rsidR="00E91592">
        <w:t>.</w:t>
      </w:r>
    </w:p>
    <w:p w14:paraId="748A2491" w14:textId="77777777" w:rsidR="00E91592" w:rsidRDefault="00E91592">
      <w:pPr>
        <w:pStyle w:val="CommentText"/>
      </w:pPr>
      <w:r>
        <w:t>But we want clarification that a stationary UE that knows its GNSS coordinates does not need to have GNSS receiver</w:t>
      </w:r>
      <w:r w:rsidR="00C54B73">
        <w:t xml:space="preserve"> to operate in NTN.</w:t>
      </w:r>
    </w:p>
    <w:p w14:paraId="28C948A7" w14:textId="352C63E8" w:rsidR="00821DC1" w:rsidRDefault="00821DC1">
      <w:pPr>
        <w:pStyle w:val="CommentText"/>
      </w:pPr>
      <w:r>
        <w:t>For example, dish type UE fixed to roof.</w:t>
      </w:r>
    </w:p>
  </w:comment>
  <w:comment w:id="299" w:author="Intel" w:date="2022-03-04T16:02:00Z" w:initials="TX">
    <w:p w14:paraId="73EE1E09" w14:textId="716A0CA6" w:rsidR="00825FD6" w:rsidRDefault="00825FD6">
      <w:pPr>
        <w:pStyle w:val="CommentText"/>
      </w:pPr>
      <w:r>
        <w:rPr>
          <w:rStyle w:val="CommentReference"/>
        </w:rPr>
        <w:annotationRef/>
      </w:r>
      <w:r>
        <w:t>It seems a new topic for “stationary UE”, Rapporteur suggests discussing it in next meeting, and update the field description accordingly.</w:t>
      </w:r>
    </w:p>
    <w:p w14:paraId="2E63BCA4" w14:textId="695BC6C4" w:rsidR="00825FD6" w:rsidRDefault="00825FD6">
      <w:pPr>
        <w:pStyle w:val="CommentText"/>
      </w:pPr>
      <w:r>
        <w:t>In this phase, we only capture and implement existing agreements.</w:t>
      </w:r>
    </w:p>
  </w:comment>
  <w:comment w:id="300" w:author="Nokia" w:date="2022-03-04T11:07:00Z" w:initials="Nokia">
    <w:p w14:paraId="6190E871" w14:textId="3E5A1017" w:rsidR="009872DD" w:rsidRDefault="009872DD">
      <w:pPr>
        <w:pStyle w:val="CommentText"/>
      </w:pPr>
      <w:r>
        <w:rPr>
          <w:rStyle w:val="CommentReference"/>
        </w:rPr>
        <w:annotationRef/>
      </w:r>
      <w:r>
        <w:t xml:space="preserve">Agree with Intel, the </w:t>
      </w:r>
      <w:proofErr w:type="spellStart"/>
      <w:r>
        <w:t>behavior</w:t>
      </w:r>
      <w:proofErr w:type="spellEnd"/>
      <w:r>
        <w:t xml:space="preserve"> suggested by QC has not been decided/confirmed. </w:t>
      </w:r>
    </w:p>
  </w:comment>
  <w:comment w:id="314" w:author="Qualcomm-Bharat" w:date="2022-03-03T18:29:00Z" w:initials="BS">
    <w:p w14:paraId="657F2079" w14:textId="2019DC3D" w:rsidR="00F8266D" w:rsidRDefault="00F8266D">
      <w:pPr>
        <w:pStyle w:val="CommentText"/>
      </w:pPr>
      <w:r>
        <w:rPr>
          <w:rStyle w:val="CommentReference"/>
        </w:rPr>
        <w:annotationRef/>
      </w:r>
      <w:r>
        <w:t>What is this?</w:t>
      </w:r>
      <w:r w:rsidR="00C83B29">
        <w:t xml:space="preserve"> For TN UEs, it is still No. For NTN UEs, it is conditional. So</w:t>
      </w:r>
      <w:r w:rsidR="00E44C30">
        <w:t xml:space="preserve"> no need to change here, field description is fine.</w:t>
      </w:r>
    </w:p>
  </w:comment>
  <w:comment w:id="315" w:author="Intel" w:date="2022-03-04T16:01:00Z" w:initials="TX">
    <w:p w14:paraId="63D58D87" w14:textId="594B78E8" w:rsidR="00825FD6" w:rsidRDefault="00825FD6">
      <w:pPr>
        <w:pStyle w:val="CommentText"/>
      </w:pPr>
      <w:r>
        <w:rPr>
          <w:rStyle w:val="CommentReference"/>
        </w:rPr>
        <w:annotationRef/>
      </w:r>
      <w:r>
        <w:t>This is</w:t>
      </w:r>
      <w:r w:rsidR="0086607F">
        <w:t xml:space="preserve"> to</w:t>
      </w:r>
      <w:r>
        <w:t xml:space="preserve"> align with RAN2 agreement “</w:t>
      </w:r>
      <w:r w:rsidRPr="00825FD6">
        <w:t>2.</w:t>
      </w:r>
      <w:r w:rsidRPr="00825FD6">
        <w:tab/>
        <w:t>gnss-Location-r16 is conditionally mandatory when UE indicates the support of NR NTN access, and update the field description to cover NTN case.</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079A492" w15:done="0"/>
  <w15:commentEx w15:paraId="1B834219" w15:paraIdParent="1079A492" w15:done="0"/>
  <w15:commentEx w15:paraId="0B29B43E" w15:paraIdParent="1079A492" w15:done="0"/>
  <w15:commentEx w15:paraId="72813D82" w15:done="0"/>
  <w15:commentEx w15:paraId="1A0688D0" w15:paraIdParent="72813D82" w15:done="0"/>
  <w15:commentEx w15:paraId="3C2E8822" w15:paraIdParent="72813D82" w15:done="0"/>
  <w15:commentEx w15:paraId="54ED2644" w15:done="0"/>
  <w15:commentEx w15:paraId="182FBF7A" w15:done="0"/>
  <w15:commentEx w15:paraId="76E900F1" w15:paraIdParent="182FBF7A" w15:done="0"/>
  <w15:commentEx w15:paraId="161F7F02" w15:done="0"/>
  <w15:commentEx w15:paraId="0FF1FEBD" w15:paraIdParent="161F7F02" w15:done="0"/>
  <w15:commentEx w15:paraId="36D5B288" w15:done="0"/>
  <w15:commentEx w15:paraId="381D4468" w15:paraIdParent="36D5B288" w15:done="0"/>
  <w15:commentEx w15:paraId="28C948A7" w15:done="0"/>
  <w15:commentEx w15:paraId="2E63BCA4" w15:paraIdParent="28C948A7" w15:done="0"/>
  <w15:commentEx w15:paraId="6190E871" w15:paraIdParent="28C948A7" w15:done="0"/>
  <w15:commentEx w15:paraId="657F2079" w15:done="0"/>
  <w15:commentEx w15:paraId="63D58D87" w15:paraIdParent="657F20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B8DDF" w16cex:dateUtc="2022-03-04T02:56:00Z"/>
  <w16cex:commentExtensible w16cex:durableId="25CCAF2C" w16cex:dateUtc="2022-03-04T07:30:00Z"/>
  <w16cex:commentExtensible w16cex:durableId="25CC6DE5" w16cex:dateUtc="2022-03-04T09:52:00Z"/>
  <w16cex:commentExtensible w16cex:durableId="25CB8E5C" w16cex:dateUtc="2022-03-04T02:58:00Z"/>
  <w16cex:commentExtensible w16cex:durableId="25CCB191" w16cex:dateUtc="2022-03-04T07:41:00Z"/>
  <w16cex:commentExtensible w16cex:durableId="25CC6FFF" w16cex:dateUtc="2022-03-04T10:01:00Z"/>
  <w16cex:commentExtensible w16cex:durableId="25CC708F" w16cex:dateUtc="2022-03-04T10:03:00Z"/>
  <w16cex:commentExtensible w16cex:durableId="25CB8C24" w16cex:dateUtc="2022-03-04T02:49:00Z"/>
  <w16cex:commentExtensible w16cex:durableId="25CCB3E3" w16cex:dateUtc="2022-03-04T07:50:00Z"/>
  <w16cex:commentExtensible w16cex:durableId="25CB8A75" w16cex:dateUtc="2022-03-04T02:41:00Z"/>
  <w16cex:commentExtensible w16cex:durableId="25CCB430" w16cex:dateUtc="2022-03-04T07:52:00Z"/>
  <w16cex:commentExtensible w16cex:durableId="25CB8947" w16cex:dateUtc="2022-03-04T02:36:00Z"/>
  <w16cex:commentExtensible w16cex:durableId="25CCB507" w16cex:dateUtc="2022-03-04T07:55:00Z"/>
  <w16cex:commentExtensible w16cex:durableId="25CB8878" w16cex:dateUtc="2022-03-04T02:33:00Z"/>
  <w16cex:commentExtensible w16cex:durableId="25CCB691" w16cex:dateUtc="2022-03-04T08:02:00Z"/>
  <w16cex:commentExtensible w16cex:durableId="25CC716C" w16cex:dateUtc="2022-03-04T10:07:00Z"/>
  <w16cex:commentExtensible w16cex:durableId="25CB8794" w16cex:dateUtc="2022-03-04T02:29:00Z"/>
  <w16cex:commentExtensible w16cex:durableId="25CCB645" w16cex:dateUtc="2022-03-04T08: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79A492" w16cid:durableId="25CB8DDF"/>
  <w16cid:commentId w16cid:paraId="1B834219" w16cid:durableId="25CCAF2C"/>
  <w16cid:commentId w16cid:paraId="0B29B43E" w16cid:durableId="25CC6DE5"/>
  <w16cid:commentId w16cid:paraId="72813D82" w16cid:durableId="25CB8E5C"/>
  <w16cid:commentId w16cid:paraId="1A0688D0" w16cid:durableId="25CCB191"/>
  <w16cid:commentId w16cid:paraId="3C2E8822" w16cid:durableId="25CC6FFF"/>
  <w16cid:commentId w16cid:paraId="54ED2644" w16cid:durableId="25CC708F"/>
  <w16cid:commentId w16cid:paraId="182FBF7A" w16cid:durableId="25CB8C24"/>
  <w16cid:commentId w16cid:paraId="76E900F1" w16cid:durableId="25CCB3E3"/>
  <w16cid:commentId w16cid:paraId="161F7F02" w16cid:durableId="25CB8A75"/>
  <w16cid:commentId w16cid:paraId="0FF1FEBD" w16cid:durableId="25CCB430"/>
  <w16cid:commentId w16cid:paraId="36D5B288" w16cid:durableId="25CB8947"/>
  <w16cid:commentId w16cid:paraId="381D4468" w16cid:durableId="25CCB507"/>
  <w16cid:commentId w16cid:paraId="28C948A7" w16cid:durableId="25CB8878"/>
  <w16cid:commentId w16cid:paraId="2E63BCA4" w16cid:durableId="25CCB691"/>
  <w16cid:commentId w16cid:paraId="6190E871" w16cid:durableId="25CC716C"/>
  <w16cid:commentId w16cid:paraId="657F2079" w16cid:durableId="25CB8794"/>
  <w16cid:commentId w16cid:paraId="63D58D87" w16cid:durableId="25CCB64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2F5B91" w14:textId="77777777" w:rsidR="001B5A59" w:rsidRDefault="001B5A59">
      <w:r>
        <w:separator/>
      </w:r>
    </w:p>
  </w:endnote>
  <w:endnote w:type="continuationSeparator" w:id="0">
    <w:p w14:paraId="451E7EF7" w14:textId="77777777" w:rsidR="001B5A59" w:rsidRDefault="001B5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54BA0" w14:textId="77777777" w:rsidR="008A3E4D" w:rsidRDefault="008A3E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253F8" w14:textId="77777777" w:rsidR="008A3E4D" w:rsidRDefault="008A3E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2697D" w14:textId="77777777" w:rsidR="008A3E4D" w:rsidRDefault="008A3E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FECA6" w14:textId="393D78A7" w:rsidR="00E11B07" w:rsidRPr="003C0337" w:rsidRDefault="00E11B07" w:rsidP="003C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53F216" w14:textId="77777777" w:rsidR="001B5A59" w:rsidRDefault="001B5A59">
      <w:r>
        <w:separator/>
      </w:r>
    </w:p>
  </w:footnote>
  <w:footnote w:type="continuationSeparator" w:id="0">
    <w:p w14:paraId="5F7CC024" w14:textId="77777777" w:rsidR="001B5A59" w:rsidRDefault="001B5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B917C" w14:textId="77777777" w:rsidR="008A3E4D" w:rsidRDefault="008A3E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4F2E8" w14:textId="77777777" w:rsidR="008A3E4D" w:rsidRDefault="008A3E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FA20F" w14:textId="77777777" w:rsidR="008A3E4D" w:rsidRDefault="008A3E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D3861" w14:textId="77777777" w:rsidR="00E11B07" w:rsidRDefault="00E11B07">
    <w:pPr>
      <w:pStyle w:val="Header"/>
    </w:pPr>
  </w:p>
  <w:p w14:paraId="2398AB45" w14:textId="77777777" w:rsidR="00E11B07" w:rsidRDefault="00E11B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1"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5"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6" w15:restartNumberingAfterBreak="0">
    <w:nsid w:val="4CA3457A"/>
    <w:multiLevelType w:val="hybridMultilevel"/>
    <w:tmpl w:val="AF3AE5C0"/>
    <w:lvl w:ilvl="0" w:tplc="894EE5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D34EE8A"/>
    <w:multiLevelType w:val="singleLevel"/>
    <w:tmpl w:val="4D34EE8A"/>
    <w:lvl w:ilvl="0">
      <w:start w:val="1"/>
      <w:numFmt w:val="decimal"/>
      <w:suff w:val="space"/>
      <w:lvlText w:val="(%1)"/>
      <w:lvlJc w:val="left"/>
    </w:lvl>
  </w:abstractNum>
  <w:abstractNum w:abstractNumId="28"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5"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375C7A"/>
    <w:multiLevelType w:val="hybridMultilevel"/>
    <w:tmpl w:val="ADEA9F50"/>
    <w:lvl w:ilvl="0" w:tplc="04090011">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1" w15:restartNumberingAfterBreak="0">
    <w:nsid w:val="74774217"/>
    <w:multiLevelType w:val="hybridMultilevel"/>
    <w:tmpl w:val="1B084802"/>
    <w:lvl w:ilvl="0" w:tplc="BC6857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82B4F24"/>
    <w:multiLevelType w:val="hybridMultilevel"/>
    <w:tmpl w:val="424E332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5"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7"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8"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9"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5"/>
  </w:num>
  <w:num w:numId="2">
    <w:abstractNumId w:val="0"/>
  </w:num>
  <w:num w:numId="3">
    <w:abstractNumId w:val="47"/>
  </w:num>
  <w:num w:numId="4">
    <w:abstractNumId w:val="19"/>
  </w:num>
  <w:num w:numId="5">
    <w:abstractNumId w:val="34"/>
  </w:num>
  <w:num w:numId="6">
    <w:abstractNumId w:val="22"/>
  </w:num>
  <w:num w:numId="7">
    <w:abstractNumId w:val="11"/>
  </w:num>
  <w:num w:numId="8">
    <w:abstractNumId w:val="5"/>
  </w:num>
  <w:num w:numId="9">
    <w:abstractNumId w:val="29"/>
  </w:num>
  <w:num w:numId="10">
    <w:abstractNumId w:val="10"/>
  </w:num>
  <w:num w:numId="11">
    <w:abstractNumId w:val="20"/>
  </w:num>
  <w:num w:numId="12">
    <w:abstractNumId w:val="2"/>
  </w:num>
  <w:num w:numId="13">
    <w:abstractNumId w:val="30"/>
  </w:num>
  <w:num w:numId="14">
    <w:abstractNumId w:val="14"/>
  </w:num>
  <w:num w:numId="15">
    <w:abstractNumId w:val="25"/>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6"/>
  </w:num>
  <w:num w:numId="18">
    <w:abstractNumId w:val="12"/>
  </w:num>
  <w:num w:numId="19">
    <w:abstractNumId w:val="7"/>
  </w:num>
  <w:num w:numId="20">
    <w:abstractNumId w:val="46"/>
  </w:num>
  <w:num w:numId="21">
    <w:abstractNumId w:val="27"/>
  </w:num>
  <w:num w:numId="22">
    <w:abstractNumId w:val="8"/>
  </w:num>
  <w:num w:numId="23">
    <w:abstractNumId w:val="35"/>
  </w:num>
  <w:num w:numId="24">
    <w:abstractNumId w:val="40"/>
  </w:num>
  <w:num w:numId="25">
    <w:abstractNumId w:val="24"/>
  </w:num>
  <w:num w:numId="26">
    <w:abstractNumId w:val="49"/>
  </w:num>
  <w:num w:numId="27">
    <w:abstractNumId w:val="13"/>
  </w:num>
  <w:num w:numId="28">
    <w:abstractNumId w:val="15"/>
  </w:num>
  <w:num w:numId="29">
    <w:abstractNumId w:val="3"/>
  </w:num>
  <w:num w:numId="30">
    <w:abstractNumId w:val="33"/>
  </w:num>
  <w:num w:numId="31">
    <w:abstractNumId w:val="44"/>
  </w:num>
  <w:num w:numId="32">
    <w:abstractNumId w:val="37"/>
  </w:num>
  <w:num w:numId="33">
    <w:abstractNumId w:val="31"/>
  </w:num>
  <w:num w:numId="34">
    <w:abstractNumId w:val="28"/>
  </w:num>
  <w:num w:numId="35">
    <w:abstractNumId w:val="32"/>
  </w:num>
  <w:num w:numId="36">
    <w:abstractNumId w:val="48"/>
  </w:num>
  <w:num w:numId="37">
    <w:abstractNumId w:val="21"/>
  </w:num>
  <w:num w:numId="38">
    <w:abstractNumId w:val="17"/>
  </w:num>
  <w:num w:numId="39">
    <w:abstractNumId w:val="6"/>
  </w:num>
  <w:num w:numId="40">
    <w:abstractNumId w:val="36"/>
  </w:num>
  <w:num w:numId="41">
    <w:abstractNumId w:val="9"/>
  </w:num>
  <w:num w:numId="42">
    <w:abstractNumId w:val="4"/>
  </w:num>
  <w:num w:numId="43">
    <w:abstractNumId w:val="43"/>
  </w:num>
  <w:num w:numId="44">
    <w:abstractNumId w:val="18"/>
  </w:num>
  <w:num w:numId="45">
    <w:abstractNumId w:val="39"/>
  </w:num>
  <w:num w:numId="46">
    <w:abstractNumId w:val="26"/>
  </w:num>
  <w:num w:numId="47">
    <w:abstractNumId w:val="38"/>
  </w:num>
  <w:num w:numId="48">
    <w:abstractNumId w:val="23"/>
  </w:num>
  <w:num w:numId="49">
    <w:abstractNumId w:val="41"/>
  </w:num>
  <w:num w:numId="50">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7">
    <w15:presenceInfo w15:providerId="None" w15:userId="RAN2#117"/>
  </w15:person>
  <w15:person w15:author="Intel">
    <w15:presenceInfo w15:providerId="None" w15:userId="Intel"/>
  </w15:person>
  <w15:person w15:author="RAN2#116bis-e v2">
    <w15:presenceInfo w15:providerId="None" w15:userId="RAN2#116bis-e v2"/>
  </w15:person>
  <w15:person w15:author="RAN2#116bis-e">
    <w15:presenceInfo w15:providerId="None" w15:userId="RAN2#116bis-e"/>
  </w15:person>
  <w15:person w15:author="Qualcomm-Bharat">
    <w15:presenceInfo w15:providerId="None" w15:userId="Qualcomm-Bharat"/>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A8E"/>
    <w:rsid w:val="00006091"/>
    <w:rsid w:val="00007662"/>
    <w:rsid w:val="0001397F"/>
    <w:rsid w:val="00015677"/>
    <w:rsid w:val="0002019F"/>
    <w:rsid w:val="0002186C"/>
    <w:rsid w:val="00022FAC"/>
    <w:rsid w:val="00027215"/>
    <w:rsid w:val="00027CEE"/>
    <w:rsid w:val="00031557"/>
    <w:rsid w:val="00033397"/>
    <w:rsid w:val="00034CDA"/>
    <w:rsid w:val="0003569F"/>
    <w:rsid w:val="00037420"/>
    <w:rsid w:val="00040095"/>
    <w:rsid w:val="00041614"/>
    <w:rsid w:val="00043516"/>
    <w:rsid w:val="00044E41"/>
    <w:rsid w:val="00045A78"/>
    <w:rsid w:val="00046223"/>
    <w:rsid w:val="00046405"/>
    <w:rsid w:val="00046EC2"/>
    <w:rsid w:val="0004721C"/>
    <w:rsid w:val="00051834"/>
    <w:rsid w:val="00051A52"/>
    <w:rsid w:val="00053671"/>
    <w:rsid w:val="00053977"/>
    <w:rsid w:val="00054A22"/>
    <w:rsid w:val="00054FFD"/>
    <w:rsid w:val="00055B04"/>
    <w:rsid w:val="00055C51"/>
    <w:rsid w:val="000567A4"/>
    <w:rsid w:val="0005734E"/>
    <w:rsid w:val="00060CB4"/>
    <w:rsid w:val="00061581"/>
    <w:rsid w:val="0006170A"/>
    <w:rsid w:val="000621C1"/>
    <w:rsid w:val="000655A6"/>
    <w:rsid w:val="00066D17"/>
    <w:rsid w:val="00071325"/>
    <w:rsid w:val="000732DB"/>
    <w:rsid w:val="0007394B"/>
    <w:rsid w:val="00073C3A"/>
    <w:rsid w:val="00080512"/>
    <w:rsid w:val="00082137"/>
    <w:rsid w:val="00085225"/>
    <w:rsid w:val="00085C85"/>
    <w:rsid w:val="0009093D"/>
    <w:rsid w:val="00090A4D"/>
    <w:rsid w:val="0009665E"/>
    <w:rsid w:val="000A1EAC"/>
    <w:rsid w:val="000A2570"/>
    <w:rsid w:val="000A2845"/>
    <w:rsid w:val="000A4057"/>
    <w:rsid w:val="000A4A08"/>
    <w:rsid w:val="000A6570"/>
    <w:rsid w:val="000A6717"/>
    <w:rsid w:val="000A7749"/>
    <w:rsid w:val="000B0CCE"/>
    <w:rsid w:val="000B34E9"/>
    <w:rsid w:val="000B46A3"/>
    <w:rsid w:val="000B7267"/>
    <w:rsid w:val="000B7988"/>
    <w:rsid w:val="000C23D7"/>
    <w:rsid w:val="000C4CFF"/>
    <w:rsid w:val="000C51EF"/>
    <w:rsid w:val="000C68AF"/>
    <w:rsid w:val="000D1925"/>
    <w:rsid w:val="000D1F15"/>
    <w:rsid w:val="000D4F14"/>
    <w:rsid w:val="000D58AB"/>
    <w:rsid w:val="000D71D6"/>
    <w:rsid w:val="000E09AA"/>
    <w:rsid w:val="000E1447"/>
    <w:rsid w:val="000E28DE"/>
    <w:rsid w:val="000E4F25"/>
    <w:rsid w:val="000F0548"/>
    <w:rsid w:val="000F7C71"/>
    <w:rsid w:val="0010333C"/>
    <w:rsid w:val="00103566"/>
    <w:rsid w:val="001036AD"/>
    <w:rsid w:val="001045E9"/>
    <w:rsid w:val="001073E2"/>
    <w:rsid w:val="00110194"/>
    <w:rsid w:val="00114964"/>
    <w:rsid w:val="00116737"/>
    <w:rsid w:val="0012027E"/>
    <w:rsid w:val="00121B9E"/>
    <w:rsid w:val="00123C09"/>
    <w:rsid w:val="00124D17"/>
    <w:rsid w:val="00127053"/>
    <w:rsid w:val="00127215"/>
    <w:rsid w:val="001276E2"/>
    <w:rsid w:val="001277E9"/>
    <w:rsid w:val="00131102"/>
    <w:rsid w:val="00133E52"/>
    <w:rsid w:val="00134A1C"/>
    <w:rsid w:val="00137EFA"/>
    <w:rsid w:val="001411F4"/>
    <w:rsid w:val="00141D95"/>
    <w:rsid w:val="00143430"/>
    <w:rsid w:val="00143664"/>
    <w:rsid w:val="001451E1"/>
    <w:rsid w:val="0014535E"/>
    <w:rsid w:val="001458E4"/>
    <w:rsid w:val="00147A0A"/>
    <w:rsid w:val="00147AB3"/>
    <w:rsid w:val="001542DD"/>
    <w:rsid w:val="00160615"/>
    <w:rsid w:val="00161FF1"/>
    <w:rsid w:val="00162458"/>
    <w:rsid w:val="001632A5"/>
    <w:rsid w:val="0016337F"/>
    <w:rsid w:val="0016497C"/>
    <w:rsid w:val="00164EC7"/>
    <w:rsid w:val="00166DE5"/>
    <w:rsid w:val="00167D5A"/>
    <w:rsid w:val="00170F89"/>
    <w:rsid w:val="00172633"/>
    <w:rsid w:val="0017387B"/>
    <w:rsid w:val="00174CA4"/>
    <w:rsid w:val="00175B83"/>
    <w:rsid w:val="001801F7"/>
    <w:rsid w:val="00180E53"/>
    <w:rsid w:val="00182049"/>
    <w:rsid w:val="001848C3"/>
    <w:rsid w:val="00190272"/>
    <w:rsid w:val="00190518"/>
    <w:rsid w:val="00190723"/>
    <w:rsid w:val="001964DD"/>
    <w:rsid w:val="001A17E8"/>
    <w:rsid w:val="001A2AF7"/>
    <w:rsid w:val="001A423F"/>
    <w:rsid w:val="001A5A96"/>
    <w:rsid w:val="001B0A85"/>
    <w:rsid w:val="001B12CF"/>
    <w:rsid w:val="001B5A59"/>
    <w:rsid w:val="001B7EA5"/>
    <w:rsid w:val="001C399B"/>
    <w:rsid w:val="001C6F6F"/>
    <w:rsid w:val="001C71A5"/>
    <w:rsid w:val="001C7333"/>
    <w:rsid w:val="001C77A9"/>
    <w:rsid w:val="001D02C2"/>
    <w:rsid w:val="001D0750"/>
    <w:rsid w:val="001D12ED"/>
    <w:rsid w:val="001D29E6"/>
    <w:rsid w:val="001D3583"/>
    <w:rsid w:val="001D677E"/>
    <w:rsid w:val="001D7B36"/>
    <w:rsid w:val="001E0C25"/>
    <w:rsid w:val="001E32B2"/>
    <w:rsid w:val="001F04DE"/>
    <w:rsid w:val="001F1643"/>
    <w:rsid w:val="001F168B"/>
    <w:rsid w:val="001F528E"/>
    <w:rsid w:val="001F59A8"/>
    <w:rsid w:val="001F62A5"/>
    <w:rsid w:val="001F67A3"/>
    <w:rsid w:val="001F7FB0"/>
    <w:rsid w:val="0020039B"/>
    <w:rsid w:val="00200A10"/>
    <w:rsid w:val="00200A32"/>
    <w:rsid w:val="00203C5F"/>
    <w:rsid w:val="002064D7"/>
    <w:rsid w:val="0021061E"/>
    <w:rsid w:val="00213131"/>
    <w:rsid w:val="0021365C"/>
    <w:rsid w:val="00214746"/>
    <w:rsid w:val="002156F2"/>
    <w:rsid w:val="0021641D"/>
    <w:rsid w:val="002172B7"/>
    <w:rsid w:val="0022097E"/>
    <w:rsid w:val="002240F6"/>
    <w:rsid w:val="00226085"/>
    <w:rsid w:val="00226C02"/>
    <w:rsid w:val="00233DAC"/>
    <w:rsid w:val="00233F77"/>
    <w:rsid w:val="00234276"/>
    <w:rsid w:val="002347A2"/>
    <w:rsid w:val="002347DD"/>
    <w:rsid w:val="00235D15"/>
    <w:rsid w:val="0023754E"/>
    <w:rsid w:val="002415D8"/>
    <w:rsid w:val="002417F1"/>
    <w:rsid w:val="00241D84"/>
    <w:rsid w:val="00242137"/>
    <w:rsid w:val="00242897"/>
    <w:rsid w:val="002468F0"/>
    <w:rsid w:val="002519BB"/>
    <w:rsid w:val="0025296C"/>
    <w:rsid w:val="0025436F"/>
    <w:rsid w:val="002569B8"/>
    <w:rsid w:val="0026000E"/>
    <w:rsid w:val="00263A28"/>
    <w:rsid w:val="00263AD9"/>
    <w:rsid w:val="00264D56"/>
    <w:rsid w:val="00264E39"/>
    <w:rsid w:val="00265057"/>
    <w:rsid w:val="0026698F"/>
    <w:rsid w:val="00270478"/>
    <w:rsid w:val="002731F0"/>
    <w:rsid w:val="00277ECB"/>
    <w:rsid w:val="00290720"/>
    <w:rsid w:val="002917AF"/>
    <w:rsid w:val="002933AD"/>
    <w:rsid w:val="0029639A"/>
    <w:rsid w:val="00296C71"/>
    <w:rsid w:val="002A016C"/>
    <w:rsid w:val="002A1D06"/>
    <w:rsid w:val="002A2496"/>
    <w:rsid w:val="002A27CF"/>
    <w:rsid w:val="002A318A"/>
    <w:rsid w:val="002A39DE"/>
    <w:rsid w:val="002A62B5"/>
    <w:rsid w:val="002A6579"/>
    <w:rsid w:val="002B3B2F"/>
    <w:rsid w:val="002B412A"/>
    <w:rsid w:val="002B6B6D"/>
    <w:rsid w:val="002C05CC"/>
    <w:rsid w:val="002C2704"/>
    <w:rsid w:val="002C4105"/>
    <w:rsid w:val="002C5490"/>
    <w:rsid w:val="002C5A15"/>
    <w:rsid w:val="002C684C"/>
    <w:rsid w:val="002C721D"/>
    <w:rsid w:val="002C7524"/>
    <w:rsid w:val="002D0259"/>
    <w:rsid w:val="002D2210"/>
    <w:rsid w:val="002D2526"/>
    <w:rsid w:val="002D312C"/>
    <w:rsid w:val="002D3730"/>
    <w:rsid w:val="002D376F"/>
    <w:rsid w:val="002D44EA"/>
    <w:rsid w:val="002E0381"/>
    <w:rsid w:val="002E0C51"/>
    <w:rsid w:val="002E1530"/>
    <w:rsid w:val="002E40B0"/>
    <w:rsid w:val="002F0A72"/>
    <w:rsid w:val="002F0B69"/>
    <w:rsid w:val="002F0EFF"/>
    <w:rsid w:val="002F78DA"/>
    <w:rsid w:val="002F7EB7"/>
    <w:rsid w:val="00303484"/>
    <w:rsid w:val="003046A5"/>
    <w:rsid w:val="0030787B"/>
    <w:rsid w:val="00307C22"/>
    <w:rsid w:val="003113BD"/>
    <w:rsid w:val="00311BCE"/>
    <w:rsid w:val="00314F1D"/>
    <w:rsid w:val="003150A7"/>
    <w:rsid w:val="00315451"/>
    <w:rsid w:val="0031707C"/>
    <w:rsid w:val="003172DC"/>
    <w:rsid w:val="003227BD"/>
    <w:rsid w:val="00326F27"/>
    <w:rsid w:val="00331408"/>
    <w:rsid w:val="003330BD"/>
    <w:rsid w:val="0033453E"/>
    <w:rsid w:val="003376AE"/>
    <w:rsid w:val="00342F83"/>
    <w:rsid w:val="00343652"/>
    <w:rsid w:val="00344928"/>
    <w:rsid w:val="00350C52"/>
    <w:rsid w:val="003510A9"/>
    <w:rsid w:val="0035152A"/>
    <w:rsid w:val="00351E31"/>
    <w:rsid w:val="00352517"/>
    <w:rsid w:val="0035462D"/>
    <w:rsid w:val="003576B4"/>
    <w:rsid w:val="00362F65"/>
    <w:rsid w:val="00374137"/>
    <w:rsid w:val="003757F8"/>
    <w:rsid w:val="00377A50"/>
    <w:rsid w:val="0038334B"/>
    <w:rsid w:val="00385E83"/>
    <w:rsid w:val="0038615A"/>
    <w:rsid w:val="00386BE8"/>
    <w:rsid w:val="00387C93"/>
    <w:rsid w:val="00390390"/>
    <w:rsid w:val="003907C5"/>
    <w:rsid w:val="003914BF"/>
    <w:rsid w:val="00394584"/>
    <w:rsid w:val="00394848"/>
    <w:rsid w:val="00395844"/>
    <w:rsid w:val="00395EE2"/>
    <w:rsid w:val="00397F7B"/>
    <w:rsid w:val="003A09C1"/>
    <w:rsid w:val="003B081E"/>
    <w:rsid w:val="003B0847"/>
    <w:rsid w:val="003B2180"/>
    <w:rsid w:val="003B22C7"/>
    <w:rsid w:val="003B3EA8"/>
    <w:rsid w:val="003C0337"/>
    <w:rsid w:val="003C34D8"/>
    <w:rsid w:val="003C3971"/>
    <w:rsid w:val="003C4ABA"/>
    <w:rsid w:val="003C4C2F"/>
    <w:rsid w:val="003C515A"/>
    <w:rsid w:val="003C5252"/>
    <w:rsid w:val="003D5CB6"/>
    <w:rsid w:val="003E12FC"/>
    <w:rsid w:val="003E5235"/>
    <w:rsid w:val="003F274E"/>
    <w:rsid w:val="003F37F8"/>
    <w:rsid w:val="003F6CD5"/>
    <w:rsid w:val="0040027F"/>
    <w:rsid w:val="00400618"/>
    <w:rsid w:val="004011CD"/>
    <w:rsid w:val="00403B9E"/>
    <w:rsid w:val="00403BD3"/>
    <w:rsid w:val="0040501A"/>
    <w:rsid w:val="0040694A"/>
    <w:rsid w:val="00410F79"/>
    <w:rsid w:val="00412E0D"/>
    <w:rsid w:val="00412E3A"/>
    <w:rsid w:val="00413153"/>
    <w:rsid w:val="004136D7"/>
    <w:rsid w:val="00417453"/>
    <w:rsid w:val="0042099A"/>
    <w:rsid w:val="00422112"/>
    <w:rsid w:val="00424072"/>
    <w:rsid w:val="004240CA"/>
    <w:rsid w:val="004276DE"/>
    <w:rsid w:val="004277B0"/>
    <w:rsid w:val="00431390"/>
    <w:rsid w:val="00432835"/>
    <w:rsid w:val="0043340E"/>
    <w:rsid w:val="00435CB5"/>
    <w:rsid w:val="00442D1F"/>
    <w:rsid w:val="00443BC4"/>
    <w:rsid w:val="0044486E"/>
    <w:rsid w:val="00444BE3"/>
    <w:rsid w:val="00446F24"/>
    <w:rsid w:val="00451A92"/>
    <w:rsid w:val="004547DE"/>
    <w:rsid w:val="00454B74"/>
    <w:rsid w:val="00456F3E"/>
    <w:rsid w:val="00462E64"/>
    <w:rsid w:val="00463335"/>
    <w:rsid w:val="00463371"/>
    <w:rsid w:val="004637DE"/>
    <w:rsid w:val="00467C3F"/>
    <w:rsid w:val="004719CF"/>
    <w:rsid w:val="00475B76"/>
    <w:rsid w:val="00475BCB"/>
    <w:rsid w:val="004765D8"/>
    <w:rsid w:val="00477062"/>
    <w:rsid w:val="004771F0"/>
    <w:rsid w:val="00477C84"/>
    <w:rsid w:val="00482F7A"/>
    <w:rsid w:val="0048319A"/>
    <w:rsid w:val="00484207"/>
    <w:rsid w:val="0049360F"/>
    <w:rsid w:val="00494C16"/>
    <w:rsid w:val="004B123D"/>
    <w:rsid w:val="004B1BEF"/>
    <w:rsid w:val="004C1B4C"/>
    <w:rsid w:val="004C4624"/>
    <w:rsid w:val="004C6EFF"/>
    <w:rsid w:val="004D0CD5"/>
    <w:rsid w:val="004D3578"/>
    <w:rsid w:val="004D6DB0"/>
    <w:rsid w:val="004E213A"/>
    <w:rsid w:val="004E22A8"/>
    <w:rsid w:val="004E448B"/>
    <w:rsid w:val="004E794D"/>
    <w:rsid w:val="004F0ACF"/>
    <w:rsid w:val="004F22BA"/>
    <w:rsid w:val="004F5EB8"/>
    <w:rsid w:val="005003EC"/>
    <w:rsid w:val="0050689B"/>
    <w:rsid w:val="00511AD3"/>
    <w:rsid w:val="00511F52"/>
    <w:rsid w:val="00512DCE"/>
    <w:rsid w:val="00515075"/>
    <w:rsid w:val="00520DBA"/>
    <w:rsid w:val="00522D21"/>
    <w:rsid w:val="00525B76"/>
    <w:rsid w:val="00527AB1"/>
    <w:rsid w:val="005309A1"/>
    <w:rsid w:val="00537A7D"/>
    <w:rsid w:val="00543E6C"/>
    <w:rsid w:val="0054458D"/>
    <w:rsid w:val="00544A1F"/>
    <w:rsid w:val="00544A2E"/>
    <w:rsid w:val="00544D18"/>
    <w:rsid w:val="0054529E"/>
    <w:rsid w:val="00546E1F"/>
    <w:rsid w:val="0054705B"/>
    <w:rsid w:val="00547850"/>
    <w:rsid w:val="00550521"/>
    <w:rsid w:val="00551947"/>
    <w:rsid w:val="00551FAE"/>
    <w:rsid w:val="00552ADD"/>
    <w:rsid w:val="00552BB2"/>
    <w:rsid w:val="00555C4D"/>
    <w:rsid w:val="00560BD8"/>
    <w:rsid w:val="00565087"/>
    <w:rsid w:val="00565AD4"/>
    <w:rsid w:val="00566432"/>
    <w:rsid w:val="00577B80"/>
    <w:rsid w:val="005861A6"/>
    <w:rsid w:val="00587266"/>
    <w:rsid w:val="005954E1"/>
    <w:rsid w:val="00595EBB"/>
    <w:rsid w:val="005A150C"/>
    <w:rsid w:val="005A3C38"/>
    <w:rsid w:val="005A561B"/>
    <w:rsid w:val="005A5669"/>
    <w:rsid w:val="005B1706"/>
    <w:rsid w:val="005B3242"/>
    <w:rsid w:val="005B3410"/>
    <w:rsid w:val="005B54E6"/>
    <w:rsid w:val="005B72AE"/>
    <w:rsid w:val="005B7DAD"/>
    <w:rsid w:val="005C0CF2"/>
    <w:rsid w:val="005C2C66"/>
    <w:rsid w:val="005C404A"/>
    <w:rsid w:val="005C6BB7"/>
    <w:rsid w:val="005D1738"/>
    <w:rsid w:val="005D2E01"/>
    <w:rsid w:val="005D5D81"/>
    <w:rsid w:val="005E1749"/>
    <w:rsid w:val="005E3377"/>
    <w:rsid w:val="005E74EC"/>
    <w:rsid w:val="005E7E30"/>
    <w:rsid w:val="005F04A7"/>
    <w:rsid w:val="005F0A2D"/>
    <w:rsid w:val="005F115E"/>
    <w:rsid w:val="005F3372"/>
    <w:rsid w:val="005F3E47"/>
    <w:rsid w:val="005F437E"/>
    <w:rsid w:val="00600A72"/>
    <w:rsid w:val="00604AAF"/>
    <w:rsid w:val="00605064"/>
    <w:rsid w:val="00605E00"/>
    <w:rsid w:val="006149AB"/>
    <w:rsid w:val="00614FDF"/>
    <w:rsid w:val="0062184B"/>
    <w:rsid w:val="006231D9"/>
    <w:rsid w:val="006234A9"/>
    <w:rsid w:val="00626EE0"/>
    <w:rsid w:val="00630238"/>
    <w:rsid w:val="006323BD"/>
    <w:rsid w:val="00632576"/>
    <w:rsid w:val="00632CC6"/>
    <w:rsid w:val="006363CA"/>
    <w:rsid w:val="00637AA6"/>
    <w:rsid w:val="0064021D"/>
    <w:rsid w:val="00642092"/>
    <w:rsid w:val="0064313B"/>
    <w:rsid w:val="006435C9"/>
    <w:rsid w:val="0064376C"/>
    <w:rsid w:val="006444A6"/>
    <w:rsid w:val="00653ADD"/>
    <w:rsid w:val="0065705B"/>
    <w:rsid w:val="00660ACF"/>
    <w:rsid w:val="00664F9F"/>
    <w:rsid w:val="00666F6D"/>
    <w:rsid w:val="00670279"/>
    <w:rsid w:val="006706AA"/>
    <w:rsid w:val="00670A91"/>
    <w:rsid w:val="00674A0A"/>
    <w:rsid w:val="00677EAE"/>
    <w:rsid w:val="00677FEF"/>
    <w:rsid w:val="0068014E"/>
    <w:rsid w:val="006826B2"/>
    <w:rsid w:val="0068423E"/>
    <w:rsid w:val="00684D5A"/>
    <w:rsid w:val="00686BCC"/>
    <w:rsid w:val="00690468"/>
    <w:rsid w:val="00694780"/>
    <w:rsid w:val="006A0BA0"/>
    <w:rsid w:val="006A26BB"/>
    <w:rsid w:val="006A26E2"/>
    <w:rsid w:val="006A36A0"/>
    <w:rsid w:val="006A4EA4"/>
    <w:rsid w:val="006B3ED6"/>
    <w:rsid w:val="006B5F9E"/>
    <w:rsid w:val="006D0D8E"/>
    <w:rsid w:val="006D6906"/>
    <w:rsid w:val="006D700B"/>
    <w:rsid w:val="006E3903"/>
    <w:rsid w:val="006E43BA"/>
    <w:rsid w:val="006E582B"/>
    <w:rsid w:val="006E5CC6"/>
    <w:rsid w:val="006E6BCA"/>
    <w:rsid w:val="006F6048"/>
    <w:rsid w:val="006F6453"/>
    <w:rsid w:val="006F730D"/>
    <w:rsid w:val="00701CFA"/>
    <w:rsid w:val="00701EDD"/>
    <w:rsid w:val="00702299"/>
    <w:rsid w:val="00703293"/>
    <w:rsid w:val="00704602"/>
    <w:rsid w:val="007070BE"/>
    <w:rsid w:val="00711671"/>
    <w:rsid w:val="00714926"/>
    <w:rsid w:val="00715C3E"/>
    <w:rsid w:val="00716495"/>
    <w:rsid w:val="007178BA"/>
    <w:rsid w:val="00720A8F"/>
    <w:rsid w:val="0072100B"/>
    <w:rsid w:val="00723FE6"/>
    <w:rsid w:val="0073157D"/>
    <w:rsid w:val="00732993"/>
    <w:rsid w:val="00734A5B"/>
    <w:rsid w:val="00734C34"/>
    <w:rsid w:val="00734E25"/>
    <w:rsid w:val="00734E7C"/>
    <w:rsid w:val="00735E56"/>
    <w:rsid w:val="00736D74"/>
    <w:rsid w:val="00744E76"/>
    <w:rsid w:val="00745A5D"/>
    <w:rsid w:val="00750704"/>
    <w:rsid w:val="007511A4"/>
    <w:rsid w:val="00752C90"/>
    <w:rsid w:val="00754281"/>
    <w:rsid w:val="00755D78"/>
    <w:rsid w:val="00757081"/>
    <w:rsid w:val="00764BAC"/>
    <w:rsid w:val="00765F43"/>
    <w:rsid w:val="007662C7"/>
    <w:rsid w:val="00766EE4"/>
    <w:rsid w:val="007671D2"/>
    <w:rsid w:val="007731A2"/>
    <w:rsid w:val="00773592"/>
    <w:rsid w:val="00776A09"/>
    <w:rsid w:val="007779BF"/>
    <w:rsid w:val="00780C09"/>
    <w:rsid w:val="00780E06"/>
    <w:rsid w:val="0078130C"/>
    <w:rsid w:val="00781F0F"/>
    <w:rsid w:val="0078557D"/>
    <w:rsid w:val="007938B2"/>
    <w:rsid w:val="007A1DFB"/>
    <w:rsid w:val="007A3565"/>
    <w:rsid w:val="007B05D3"/>
    <w:rsid w:val="007B0742"/>
    <w:rsid w:val="007B3AF2"/>
    <w:rsid w:val="007B4F87"/>
    <w:rsid w:val="007C0421"/>
    <w:rsid w:val="007C320F"/>
    <w:rsid w:val="007C381F"/>
    <w:rsid w:val="007C51A2"/>
    <w:rsid w:val="007C57D2"/>
    <w:rsid w:val="007C62C4"/>
    <w:rsid w:val="007C6FCE"/>
    <w:rsid w:val="007E07E2"/>
    <w:rsid w:val="007E32E9"/>
    <w:rsid w:val="007E3C1A"/>
    <w:rsid w:val="007E4E5F"/>
    <w:rsid w:val="007E5899"/>
    <w:rsid w:val="007E63F3"/>
    <w:rsid w:val="007E742C"/>
    <w:rsid w:val="007E7C87"/>
    <w:rsid w:val="007F35BF"/>
    <w:rsid w:val="007F7D6B"/>
    <w:rsid w:val="00802043"/>
    <w:rsid w:val="008028A4"/>
    <w:rsid w:val="0081036D"/>
    <w:rsid w:val="00811513"/>
    <w:rsid w:val="00812848"/>
    <w:rsid w:val="008161DB"/>
    <w:rsid w:val="00821098"/>
    <w:rsid w:val="00821DC1"/>
    <w:rsid w:val="008227B5"/>
    <w:rsid w:val="00824114"/>
    <w:rsid w:val="00825803"/>
    <w:rsid w:val="00825FD6"/>
    <w:rsid w:val="0082610D"/>
    <w:rsid w:val="008263F5"/>
    <w:rsid w:val="00826420"/>
    <w:rsid w:val="00831C40"/>
    <w:rsid w:val="00832E63"/>
    <w:rsid w:val="008367CD"/>
    <w:rsid w:val="00836E71"/>
    <w:rsid w:val="00845013"/>
    <w:rsid w:val="00845CF1"/>
    <w:rsid w:val="00847D43"/>
    <w:rsid w:val="008508FE"/>
    <w:rsid w:val="00850FDF"/>
    <w:rsid w:val="00863493"/>
    <w:rsid w:val="0086367A"/>
    <w:rsid w:val="00865110"/>
    <w:rsid w:val="0086607F"/>
    <w:rsid w:val="008744B3"/>
    <w:rsid w:val="008768CA"/>
    <w:rsid w:val="0088118B"/>
    <w:rsid w:val="00887177"/>
    <w:rsid w:val="008878FB"/>
    <w:rsid w:val="00890F8B"/>
    <w:rsid w:val="00897669"/>
    <w:rsid w:val="008A1FFA"/>
    <w:rsid w:val="008A3E4D"/>
    <w:rsid w:val="008A4439"/>
    <w:rsid w:val="008A6552"/>
    <w:rsid w:val="008B0185"/>
    <w:rsid w:val="008B0B7A"/>
    <w:rsid w:val="008B0C9D"/>
    <w:rsid w:val="008B7F92"/>
    <w:rsid w:val="008C159D"/>
    <w:rsid w:val="008C27B3"/>
    <w:rsid w:val="008C50B5"/>
    <w:rsid w:val="008C61A2"/>
    <w:rsid w:val="008C7055"/>
    <w:rsid w:val="008C7D7A"/>
    <w:rsid w:val="008D5F9C"/>
    <w:rsid w:val="008D70D3"/>
    <w:rsid w:val="008D799E"/>
    <w:rsid w:val="008E2D32"/>
    <w:rsid w:val="008E3B11"/>
    <w:rsid w:val="008E426A"/>
    <w:rsid w:val="008E53DB"/>
    <w:rsid w:val="008E5C59"/>
    <w:rsid w:val="008E6F93"/>
    <w:rsid w:val="008F044C"/>
    <w:rsid w:val="008F14EB"/>
    <w:rsid w:val="008F1D40"/>
    <w:rsid w:val="008F21E2"/>
    <w:rsid w:val="008F2B8A"/>
    <w:rsid w:val="008F5127"/>
    <w:rsid w:val="008F552F"/>
    <w:rsid w:val="008F6767"/>
    <w:rsid w:val="0090271F"/>
    <w:rsid w:val="00902E23"/>
    <w:rsid w:val="009043A8"/>
    <w:rsid w:val="009055B5"/>
    <w:rsid w:val="0091348E"/>
    <w:rsid w:val="00916DD4"/>
    <w:rsid w:val="00916E41"/>
    <w:rsid w:val="00920301"/>
    <w:rsid w:val="00920F85"/>
    <w:rsid w:val="009225D1"/>
    <w:rsid w:val="00926B86"/>
    <w:rsid w:val="00930EE4"/>
    <w:rsid w:val="00933E70"/>
    <w:rsid w:val="00934F57"/>
    <w:rsid w:val="009353B8"/>
    <w:rsid w:val="00941DF2"/>
    <w:rsid w:val="00942EC2"/>
    <w:rsid w:val="00945CA2"/>
    <w:rsid w:val="00946894"/>
    <w:rsid w:val="00947DD0"/>
    <w:rsid w:val="00950EDA"/>
    <w:rsid w:val="00950F34"/>
    <w:rsid w:val="00953870"/>
    <w:rsid w:val="009553FE"/>
    <w:rsid w:val="00956C78"/>
    <w:rsid w:val="009605FB"/>
    <w:rsid w:val="0096192B"/>
    <w:rsid w:val="00963B9B"/>
    <w:rsid w:val="00963EA1"/>
    <w:rsid w:val="009660B9"/>
    <w:rsid w:val="00967EA0"/>
    <w:rsid w:val="009741DA"/>
    <w:rsid w:val="009872DD"/>
    <w:rsid w:val="0098739F"/>
    <w:rsid w:val="009915D1"/>
    <w:rsid w:val="00992C67"/>
    <w:rsid w:val="0099591F"/>
    <w:rsid w:val="00996880"/>
    <w:rsid w:val="009A4219"/>
    <w:rsid w:val="009A4388"/>
    <w:rsid w:val="009A5D76"/>
    <w:rsid w:val="009A7427"/>
    <w:rsid w:val="009A7DF8"/>
    <w:rsid w:val="009B3B67"/>
    <w:rsid w:val="009B3CBB"/>
    <w:rsid w:val="009B4ACB"/>
    <w:rsid w:val="009B4BEA"/>
    <w:rsid w:val="009C0826"/>
    <w:rsid w:val="009C0C3B"/>
    <w:rsid w:val="009C66B7"/>
    <w:rsid w:val="009D1B1D"/>
    <w:rsid w:val="009D2843"/>
    <w:rsid w:val="009D4CC4"/>
    <w:rsid w:val="009D57FF"/>
    <w:rsid w:val="009D6ACA"/>
    <w:rsid w:val="009D6D0A"/>
    <w:rsid w:val="009E651B"/>
    <w:rsid w:val="009E7E4E"/>
    <w:rsid w:val="009F37B7"/>
    <w:rsid w:val="009F4BBD"/>
    <w:rsid w:val="009F4E6B"/>
    <w:rsid w:val="009F65A8"/>
    <w:rsid w:val="009F79D3"/>
    <w:rsid w:val="00A00F65"/>
    <w:rsid w:val="00A03730"/>
    <w:rsid w:val="00A10F02"/>
    <w:rsid w:val="00A12473"/>
    <w:rsid w:val="00A14F1B"/>
    <w:rsid w:val="00A164B4"/>
    <w:rsid w:val="00A21C6D"/>
    <w:rsid w:val="00A21FB9"/>
    <w:rsid w:val="00A26402"/>
    <w:rsid w:val="00A3115D"/>
    <w:rsid w:val="00A36DB2"/>
    <w:rsid w:val="00A43323"/>
    <w:rsid w:val="00A45E46"/>
    <w:rsid w:val="00A53724"/>
    <w:rsid w:val="00A54441"/>
    <w:rsid w:val="00A5567E"/>
    <w:rsid w:val="00A566EC"/>
    <w:rsid w:val="00A56D21"/>
    <w:rsid w:val="00A574C0"/>
    <w:rsid w:val="00A579BD"/>
    <w:rsid w:val="00A57E14"/>
    <w:rsid w:val="00A6398D"/>
    <w:rsid w:val="00A66E0E"/>
    <w:rsid w:val="00A679AD"/>
    <w:rsid w:val="00A71580"/>
    <w:rsid w:val="00A73CA8"/>
    <w:rsid w:val="00A773BB"/>
    <w:rsid w:val="00A77D7D"/>
    <w:rsid w:val="00A815AC"/>
    <w:rsid w:val="00A82346"/>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2E15"/>
    <w:rsid w:val="00AC50DC"/>
    <w:rsid w:val="00AC5F95"/>
    <w:rsid w:val="00AD0480"/>
    <w:rsid w:val="00AD16B2"/>
    <w:rsid w:val="00AD768B"/>
    <w:rsid w:val="00AE26E5"/>
    <w:rsid w:val="00AE31E5"/>
    <w:rsid w:val="00AE48BF"/>
    <w:rsid w:val="00AE5819"/>
    <w:rsid w:val="00AF020E"/>
    <w:rsid w:val="00AF18A6"/>
    <w:rsid w:val="00AF277E"/>
    <w:rsid w:val="00AF4045"/>
    <w:rsid w:val="00B00091"/>
    <w:rsid w:val="00B00C37"/>
    <w:rsid w:val="00B03A22"/>
    <w:rsid w:val="00B06692"/>
    <w:rsid w:val="00B072CD"/>
    <w:rsid w:val="00B11F57"/>
    <w:rsid w:val="00B14090"/>
    <w:rsid w:val="00B145C6"/>
    <w:rsid w:val="00B15449"/>
    <w:rsid w:val="00B1646F"/>
    <w:rsid w:val="00B174E7"/>
    <w:rsid w:val="00B21B55"/>
    <w:rsid w:val="00B278E8"/>
    <w:rsid w:val="00B30987"/>
    <w:rsid w:val="00B30D87"/>
    <w:rsid w:val="00B31D7A"/>
    <w:rsid w:val="00B3259C"/>
    <w:rsid w:val="00B34F73"/>
    <w:rsid w:val="00B36335"/>
    <w:rsid w:val="00B40372"/>
    <w:rsid w:val="00B40982"/>
    <w:rsid w:val="00B40C77"/>
    <w:rsid w:val="00B40E20"/>
    <w:rsid w:val="00B40FE9"/>
    <w:rsid w:val="00B43307"/>
    <w:rsid w:val="00B444EE"/>
    <w:rsid w:val="00B47CC5"/>
    <w:rsid w:val="00B50061"/>
    <w:rsid w:val="00B51C60"/>
    <w:rsid w:val="00B54D42"/>
    <w:rsid w:val="00B550C1"/>
    <w:rsid w:val="00B562F5"/>
    <w:rsid w:val="00B57F44"/>
    <w:rsid w:val="00B60D12"/>
    <w:rsid w:val="00B62F6D"/>
    <w:rsid w:val="00B636B2"/>
    <w:rsid w:val="00B6623B"/>
    <w:rsid w:val="00B70343"/>
    <w:rsid w:val="00B70BA6"/>
    <w:rsid w:val="00B716C8"/>
    <w:rsid w:val="00B719F1"/>
    <w:rsid w:val="00B71A26"/>
    <w:rsid w:val="00B7335E"/>
    <w:rsid w:val="00B7426F"/>
    <w:rsid w:val="00B74DC8"/>
    <w:rsid w:val="00B7559F"/>
    <w:rsid w:val="00B83245"/>
    <w:rsid w:val="00B84A0D"/>
    <w:rsid w:val="00B8541F"/>
    <w:rsid w:val="00B86133"/>
    <w:rsid w:val="00B8621B"/>
    <w:rsid w:val="00B87783"/>
    <w:rsid w:val="00B878A4"/>
    <w:rsid w:val="00B879A0"/>
    <w:rsid w:val="00B91F2C"/>
    <w:rsid w:val="00B9431B"/>
    <w:rsid w:val="00B96BBD"/>
    <w:rsid w:val="00B97E1C"/>
    <w:rsid w:val="00BA291C"/>
    <w:rsid w:val="00BA4E7A"/>
    <w:rsid w:val="00BB33B8"/>
    <w:rsid w:val="00BC0F1A"/>
    <w:rsid w:val="00BC0F7D"/>
    <w:rsid w:val="00BC3AF0"/>
    <w:rsid w:val="00BC3C95"/>
    <w:rsid w:val="00BC5E93"/>
    <w:rsid w:val="00BC6FFD"/>
    <w:rsid w:val="00BC7AD6"/>
    <w:rsid w:val="00BD1320"/>
    <w:rsid w:val="00BD67F9"/>
    <w:rsid w:val="00BE10F8"/>
    <w:rsid w:val="00BF179A"/>
    <w:rsid w:val="00BF3A16"/>
    <w:rsid w:val="00BF6E01"/>
    <w:rsid w:val="00C00912"/>
    <w:rsid w:val="00C01EDE"/>
    <w:rsid w:val="00C01F84"/>
    <w:rsid w:val="00C047B4"/>
    <w:rsid w:val="00C06108"/>
    <w:rsid w:val="00C06C0C"/>
    <w:rsid w:val="00C075C9"/>
    <w:rsid w:val="00C12329"/>
    <w:rsid w:val="00C12CA7"/>
    <w:rsid w:val="00C13E9E"/>
    <w:rsid w:val="00C22B46"/>
    <w:rsid w:val="00C27F50"/>
    <w:rsid w:val="00C27F55"/>
    <w:rsid w:val="00C33079"/>
    <w:rsid w:val="00C332A9"/>
    <w:rsid w:val="00C372A3"/>
    <w:rsid w:val="00C4117E"/>
    <w:rsid w:val="00C430C8"/>
    <w:rsid w:val="00C44DAB"/>
    <w:rsid w:val="00C45231"/>
    <w:rsid w:val="00C467BC"/>
    <w:rsid w:val="00C46992"/>
    <w:rsid w:val="00C475CB"/>
    <w:rsid w:val="00C51F78"/>
    <w:rsid w:val="00C539A9"/>
    <w:rsid w:val="00C54B73"/>
    <w:rsid w:val="00C561C2"/>
    <w:rsid w:val="00C616EC"/>
    <w:rsid w:val="00C646AB"/>
    <w:rsid w:val="00C64D5E"/>
    <w:rsid w:val="00C66DEB"/>
    <w:rsid w:val="00C67D63"/>
    <w:rsid w:val="00C7005D"/>
    <w:rsid w:val="00C722E1"/>
    <w:rsid w:val="00C726D4"/>
    <w:rsid w:val="00C72833"/>
    <w:rsid w:val="00C73F85"/>
    <w:rsid w:val="00C75500"/>
    <w:rsid w:val="00C764DE"/>
    <w:rsid w:val="00C76C27"/>
    <w:rsid w:val="00C80C10"/>
    <w:rsid w:val="00C811E8"/>
    <w:rsid w:val="00C81456"/>
    <w:rsid w:val="00C83B29"/>
    <w:rsid w:val="00C855A3"/>
    <w:rsid w:val="00C85B4C"/>
    <w:rsid w:val="00C8718E"/>
    <w:rsid w:val="00C91BAC"/>
    <w:rsid w:val="00C92CF0"/>
    <w:rsid w:val="00C93014"/>
    <w:rsid w:val="00C93F40"/>
    <w:rsid w:val="00CA285B"/>
    <w:rsid w:val="00CA3D0C"/>
    <w:rsid w:val="00CA44F3"/>
    <w:rsid w:val="00CB0214"/>
    <w:rsid w:val="00CB176F"/>
    <w:rsid w:val="00CB378B"/>
    <w:rsid w:val="00CB7B37"/>
    <w:rsid w:val="00CC2259"/>
    <w:rsid w:val="00CC22F4"/>
    <w:rsid w:val="00CC30C9"/>
    <w:rsid w:val="00CC4F13"/>
    <w:rsid w:val="00CC7675"/>
    <w:rsid w:val="00CC7D37"/>
    <w:rsid w:val="00CD3B3A"/>
    <w:rsid w:val="00CD4DD6"/>
    <w:rsid w:val="00CE3F36"/>
    <w:rsid w:val="00CE5992"/>
    <w:rsid w:val="00CE69B6"/>
    <w:rsid w:val="00CE717B"/>
    <w:rsid w:val="00CE7FAA"/>
    <w:rsid w:val="00CF1999"/>
    <w:rsid w:val="00CF461F"/>
    <w:rsid w:val="00CF554A"/>
    <w:rsid w:val="00CF617A"/>
    <w:rsid w:val="00CF7A97"/>
    <w:rsid w:val="00CF7BE2"/>
    <w:rsid w:val="00D01A0D"/>
    <w:rsid w:val="00D01B74"/>
    <w:rsid w:val="00D02E4D"/>
    <w:rsid w:val="00D04000"/>
    <w:rsid w:val="00D0404E"/>
    <w:rsid w:val="00D06DBF"/>
    <w:rsid w:val="00D118D7"/>
    <w:rsid w:val="00D14891"/>
    <w:rsid w:val="00D166B6"/>
    <w:rsid w:val="00D1679D"/>
    <w:rsid w:val="00D219C9"/>
    <w:rsid w:val="00D22729"/>
    <w:rsid w:val="00D23DA4"/>
    <w:rsid w:val="00D31AF6"/>
    <w:rsid w:val="00D351EF"/>
    <w:rsid w:val="00D36A85"/>
    <w:rsid w:val="00D374CC"/>
    <w:rsid w:val="00D45BFE"/>
    <w:rsid w:val="00D470F8"/>
    <w:rsid w:val="00D50F40"/>
    <w:rsid w:val="00D52644"/>
    <w:rsid w:val="00D54CB1"/>
    <w:rsid w:val="00D57D18"/>
    <w:rsid w:val="00D617A9"/>
    <w:rsid w:val="00D61B3C"/>
    <w:rsid w:val="00D63510"/>
    <w:rsid w:val="00D65604"/>
    <w:rsid w:val="00D6654B"/>
    <w:rsid w:val="00D71FCA"/>
    <w:rsid w:val="00D72BEB"/>
    <w:rsid w:val="00D738D6"/>
    <w:rsid w:val="00D755EB"/>
    <w:rsid w:val="00D75ED6"/>
    <w:rsid w:val="00D804CB"/>
    <w:rsid w:val="00D87B44"/>
    <w:rsid w:val="00D87E00"/>
    <w:rsid w:val="00D9134D"/>
    <w:rsid w:val="00D9220E"/>
    <w:rsid w:val="00D9296C"/>
    <w:rsid w:val="00DA7A03"/>
    <w:rsid w:val="00DA7C8F"/>
    <w:rsid w:val="00DB1818"/>
    <w:rsid w:val="00DB7B3C"/>
    <w:rsid w:val="00DB7BEB"/>
    <w:rsid w:val="00DB7FEA"/>
    <w:rsid w:val="00DC3054"/>
    <w:rsid w:val="00DC309B"/>
    <w:rsid w:val="00DC4DA2"/>
    <w:rsid w:val="00DC5DD5"/>
    <w:rsid w:val="00DC6E3B"/>
    <w:rsid w:val="00DD1124"/>
    <w:rsid w:val="00DD1743"/>
    <w:rsid w:val="00DD2F35"/>
    <w:rsid w:val="00DD5BAA"/>
    <w:rsid w:val="00DE09E1"/>
    <w:rsid w:val="00DE3CD0"/>
    <w:rsid w:val="00DE3EA6"/>
    <w:rsid w:val="00DE409D"/>
    <w:rsid w:val="00DE5A03"/>
    <w:rsid w:val="00DF27E2"/>
    <w:rsid w:val="00DF2B1F"/>
    <w:rsid w:val="00DF410C"/>
    <w:rsid w:val="00DF62CD"/>
    <w:rsid w:val="00DF7430"/>
    <w:rsid w:val="00E02BC8"/>
    <w:rsid w:val="00E035B2"/>
    <w:rsid w:val="00E047A5"/>
    <w:rsid w:val="00E0507C"/>
    <w:rsid w:val="00E0726B"/>
    <w:rsid w:val="00E07AE1"/>
    <w:rsid w:val="00E1106F"/>
    <w:rsid w:val="00E1149C"/>
    <w:rsid w:val="00E1165A"/>
    <w:rsid w:val="00E11B07"/>
    <w:rsid w:val="00E13616"/>
    <w:rsid w:val="00E15650"/>
    <w:rsid w:val="00E224A0"/>
    <w:rsid w:val="00E23302"/>
    <w:rsid w:val="00E27EC2"/>
    <w:rsid w:val="00E30752"/>
    <w:rsid w:val="00E315AA"/>
    <w:rsid w:val="00E31DD4"/>
    <w:rsid w:val="00E330F1"/>
    <w:rsid w:val="00E33D16"/>
    <w:rsid w:val="00E34BAC"/>
    <w:rsid w:val="00E35F39"/>
    <w:rsid w:val="00E373B3"/>
    <w:rsid w:val="00E375E1"/>
    <w:rsid w:val="00E40447"/>
    <w:rsid w:val="00E41D01"/>
    <w:rsid w:val="00E42435"/>
    <w:rsid w:val="00E448A5"/>
    <w:rsid w:val="00E448AD"/>
    <w:rsid w:val="00E44C30"/>
    <w:rsid w:val="00E46F43"/>
    <w:rsid w:val="00E50D11"/>
    <w:rsid w:val="00E5192D"/>
    <w:rsid w:val="00E53600"/>
    <w:rsid w:val="00E53618"/>
    <w:rsid w:val="00E60E55"/>
    <w:rsid w:val="00E62B44"/>
    <w:rsid w:val="00E66873"/>
    <w:rsid w:val="00E66AAA"/>
    <w:rsid w:val="00E72161"/>
    <w:rsid w:val="00E7535B"/>
    <w:rsid w:val="00E76309"/>
    <w:rsid w:val="00E77645"/>
    <w:rsid w:val="00E77E23"/>
    <w:rsid w:val="00E80095"/>
    <w:rsid w:val="00E83135"/>
    <w:rsid w:val="00E8445A"/>
    <w:rsid w:val="00E84731"/>
    <w:rsid w:val="00E91592"/>
    <w:rsid w:val="00E92502"/>
    <w:rsid w:val="00E92A7A"/>
    <w:rsid w:val="00EA0746"/>
    <w:rsid w:val="00EA0FC6"/>
    <w:rsid w:val="00EA306E"/>
    <w:rsid w:val="00EA3100"/>
    <w:rsid w:val="00EA6721"/>
    <w:rsid w:val="00EA6F9D"/>
    <w:rsid w:val="00EA718D"/>
    <w:rsid w:val="00EA7201"/>
    <w:rsid w:val="00EA7342"/>
    <w:rsid w:val="00EA7D8E"/>
    <w:rsid w:val="00EB1390"/>
    <w:rsid w:val="00EB211F"/>
    <w:rsid w:val="00EB3BB0"/>
    <w:rsid w:val="00EB5412"/>
    <w:rsid w:val="00EB763F"/>
    <w:rsid w:val="00EC0A37"/>
    <w:rsid w:val="00EC0ED1"/>
    <w:rsid w:val="00EC0F54"/>
    <w:rsid w:val="00EC27B2"/>
    <w:rsid w:val="00EC4A25"/>
    <w:rsid w:val="00EC530E"/>
    <w:rsid w:val="00EC6B0E"/>
    <w:rsid w:val="00ED023B"/>
    <w:rsid w:val="00ED155A"/>
    <w:rsid w:val="00ED1D51"/>
    <w:rsid w:val="00ED577A"/>
    <w:rsid w:val="00ED6979"/>
    <w:rsid w:val="00ED6980"/>
    <w:rsid w:val="00EE09F9"/>
    <w:rsid w:val="00EE3280"/>
    <w:rsid w:val="00EE5524"/>
    <w:rsid w:val="00EE63F4"/>
    <w:rsid w:val="00EE6529"/>
    <w:rsid w:val="00EF2A43"/>
    <w:rsid w:val="00EF4788"/>
    <w:rsid w:val="00EF60AE"/>
    <w:rsid w:val="00EF6463"/>
    <w:rsid w:val="00EF6852"/>
    <w:rsid w:val="00F01AB4"/>
    <w:rsid w:val="00F022BD"/>
    <w:rsid w:val="00F025A2"/>
    <w:rsid w:val="00F03937"/>
    <w:rsid w:val="00F04712"/>
    <w:rsid w:val="00F056D4"/>
    <w:rsid w:val="00F066CE"/>
    <w:rsid w:val="00F11278"/>
    <w:rsid w:val="00F1613E"/>
    <w:rsid w:val="00F16982"/>
    <w:rsid w:val="00F22254"/>
    <w:rsid w:val="00F22892"/>
    <w:rsid w:val="00F22EC7"/>
    <w:rsid w:val="00F24297"/>
    <w:rsid w:val="00F2455B"/>
    <w:rsid w:val="00F24C5B"/>
    <w:rsid w:val="00F25C80"/>
    <w:rsid w:val="00F264AF"/>
    <w:rsid w:val="00F27023"/>
    <w:rsid w:val="00F326EB"/>
    <w:rsid w:val="00F355F2"/>
    <w:rsid w:val="00F372A7"/>
    <w:rsid w:val="00F4454C"/>
    <w:rsid w:val="00F44F3F"/>
    <w:rsid w:val="00F4543C"/>
    <w:rsid w:val="00F506D3"/>
    <w:rsid w:val="00F55B69"/>
    <w:rsid w:val="00F57ECA"/>
    <w:rsid w:val="00F650DD"/>
    <w:rsid w:val="00F653B8"/>
    <w:rsid w:val="00F662A5"/>
    <w:rsid w:val="00F66CBB"/>
    <w:rsid w:val="00F70EB8"/>
    <w:rsid w:val="00F725D9"/>
    <w:rsid w:val="00F80720"/>
    <w:rsid w:val="00F807D6"/>
    <w:rsid w:val="00F81650"/>
    <w:rsid w:val="00F8266D"/>
    <w:rsid w:val="00F8343D"/>
    <w:rsid w:val="00F85385"/>
    <w:rsid w:val="00F85BF5"/>
    <w:rsid w:val="00F87C84"/>
    <w:rsid w:val="00F93ABF"/>
    <w:rsid w:val="00FA1266"/>
    <w:rsid w:val="00FA2CE7"/>
    <w:rsid w:val="00FA4D1E"/>
    <w:rsid w:val="00FA56D6"/>
    <w:rsid w:val="00FA5E00"/>
    <w:rsid w:val="00FA62F8"/>
    <w:rsid w:val="00FA64FA"/>
    <w:rsid w:val="00FB1000"/>
    <w:rsid w:val="00FB11F5"/>
    <w:rsid w:val="00FB5201"/>
    <w:rsid w:val="00FC1192"/>
    <w:rsid w:val="00FC21F7"/>
    <w:rsid w:val="00FC2BA9"/>
    <w:rsid w:val="00FD009A"/>
    <w:rsid w:val="00FD0153"/>
    <w:rsid w:val="00FD219E"/>
    <w:rsid w:val="00FD3928"/>
    <w:rsid w:val="00FD4302"/>
    <w:rsid w:val="00FD7152"/>
    <w:rsid w:val="00FE00CF"/>
    <w:rsid w:val="00FE0179"/>
    <w:rsid w:val="00FE042E"/>
    <w:rsid w:val="00FF47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qFormat="1"/>
    <w:lsdException w:name="caption" w:semiHidden="1" w:unhideWhenUsed="1" w:qFormat="1"/>
    <w:lsdException w:name="annotation reference" w:qFormat="1"/>
    <w:lsdException w:name="List Bullet" w:qFormat="1"/>
    <w:lsdException w:name="Title" w:qFormat="1"/>
    <w:lsdException w:name="Subtitle" w:qFormat="1"/>
    <w:lsdException w:name="Strong" w:uiPriority="22" w:qFormat="1"/>
    <w:lsdException w:name="Emphasis" w:uiPriority="20" w:qFormat="1"/>
    <w:lsdException w:name="Document Map" w:qFormat="1"/>
    <w:lsdException w:name="Normal (Web)" w:uiPriority="99"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F03937"/>
    <w:rPr>
      <w:rFonts w:ascii="Arial" w:eastAsia="Times New Roman" w:hAnsi="Arial"/>
      <w:sz w:val="24"/>
    </w:rPr>
  </w:style>
  <w:style w:type="character" w:customStyle="1" w:styleId="Heading5Char">
    <w:name w:val="Heading 5 Char"/>
    <w:link w:val="Heading5"/>
    <w:qFormat/>
    <w:rsid w:val="00EA306E"/>
    <w:rPr>
      <w:rFonts w:ascii="Arial" w:eastAsia="Times New Roman" w:hAnsi="Arial"/>
      <w:sz w:val="22"/>
    </w:rPr>
  </w:style>
  <w:style w:type="paragraph" w:customStyle="1" w:styleId="H6">
    <w:name w:val="H6"/>
    <w:basedOn w:val="Heading5"/>
    <w:next w:val="Normal"/>
    <w:rsid w:val="00387C93"/>
    <w:pPr>
      <w:ind w:left="1985" w:hanging="1985"/>
      <w:outlineLvl w:val="9"/>
    </w:pPr>
    <w:rPr>
      <w:sz w:val="20"/>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link w:val="Header"/>
    <w:rsid w:val="00EA306E"/>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character" w:customStyle="1" w:styleId="FooterChar">
    <w:name w:val="Footer Char"/>
    <w:link w:val="Footer"/>
    <w:rsid w:val="00EA306E"/>
    <w:rPr>
      <w:rFonts w:ascii="Arial" w:eastAsia="Times New Roman" w:hAnsi="Arial"/>
      <w:b/>
      <w:i/>
      <w:noProof/>
      <w:sz w:val="18"/>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character" w:customStyle="1" w:styleId="NOChar">
    <w:name w:val="NO Char"/>
    <w:link w:val="NO"/>
    <w:qFormat/>
    <w:rsid w:val="00F03937"/>
    <w:rPr>
      <w:rFonts w:eastAsia="Times New Roman"/>
    </w:r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EA306E"/>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character" w:customStyle="1" w:styleId="TALCar">
    <w:name w:val="TAL Car"/>
    <w:link w:val="TAL"/>
    <w:qFormat/>
    <w:rsid w:val="00F03937"/>
    <w:rPr>
      <w:rFonts w:ascii="Arial" w:eastAsia="Times New Roman"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character" w:customStyle="1" w:styleId="TACChar">
    <w:name w:val="TAC Char"/>
    <w:link w:val="TAC"/>
    <w:qFormat/>
    <w:locked/>
    <w:rsid w:val="00071325"/>
    <w:rPr>
      <w:rFonts w:ascii="Arial" w:eastAsia="Times New Roman" w:hAnsi="Arial"/>
      <w:sz w:val="18"/>
    </w:rPr>
  </w:style>
  <w:style w:type="character" w:customStyle="1" w:styleId="TAHCar">
    <w:name w:val="TAH Car"/>
    <w:link w:val="TAH"/>
    <w:qFormat/>
    <w:locked/>
    <w:rsid w:val="00544A1F"/>
    <w:rPr>
      <w:rFonts w:ascii="Arial" w:eastAsia="Times New Roman" w:hAnsi="Arial"/>
      <w:b/>
      <w:sz w:val="18"/>
    </w:r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character" w:customStyle="1" w:styleId="EXChar">
    <w:name w:val="EX Char"/>
    <w:link w:val="EX"/>
    <w:qFormat/>
    <w:locked/>
    <w:rsid w:val="002B412A"/>
    <w:rPr>
      <w:rFonts w:eastAsia="Times New Roman"/>
    </w:r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List">
    <w:name w:val="List"/>
    <w:basedOn w:val="Normal"/>
    <w:rsid w:val="00387C93"/>
    <w:pPr>
      <w:ind w:left="568" w:hanging="284"/>
    </w:pPr>
  </w:style>
  <w:style w:type="character" w:customStyle="1" w:styleId="B1Char1">
    <w:name w:val="B1 Char1"/>
    <w:link w:val="B1"/>
    <w:qFormat/>
    <w:rsid w:val="004637DE"/>
    <w:rPr>
      <w:rFonts w:eastAsia="Times New Roman"/>
    </w:rPr>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rsid w:val="00387C93"/>
    <w:rPr>
      <w:color w:val="FF0000"/>
    </w:rPr>
  </w:style>
  <w:style w:type="character" w:customStyle="1" w:styleId="EditorsNoteChar">
    <w:name w:val="Editor's Note Char"/>
    <w:link w:val="EditorsNote"/>
    <w:rsid w:val="00F03937"/>
    <w:rPr>
      <w:rFonts w:eastAsia="Times New Roman"/>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character" w:customStyle="1" w:styleId="THChar">
    <w:name w:val="TH Char"/>
    <w:link w:val="TH"/>
    <w:qFormat/>
    <w:rsid w:val="00F03937"/>
    <w:rPr>
      <w:rFonts w:ascii="Arial" w:eastAsia="Times New Roman"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character" w:customStyle="1" w:styleId="TANChar">
    <w:name w:val="TAN Char"/>
    <w:link w:val="TAN"/>
    <w:rsid w:val="00390390"/>
    <w:rPr>
      <w:rFonts w:ascii="Arial" w:eastAsia="Times New Roman" w:hAnsi="Arial"/>
      <w:sz w:val="18"/>
    </w:r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character" w:customStyle="1" w:styleId="TFChar">
    <w:name w:val="TF Char"/>
    <w:link w:val="TF"/>
    <w:qFormat/>
    <w:rsid w:val="00EA306E"/>
    <w:rPr>
      <w:rFonts w:ascii="Arial" w:eastAsia="Times New Roman" w:hAnsi="Arial"/>
      <w:b/>
    </w:r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styleId="List2">
    <w:name w:val="List 2"/>
    <w:basedOn w:val="List"/>
    <w:rsid w:val="00387C93"/>
    <w:pPr>
      <w:ind w:left="851"/>
    </w:pPr>
  </w:style>
  <w:style w:type="character" w:customStyle="1" w:styleId="B2Char">
    <w:name w:val="B2 Char"/>
    <w:link w:val="B2"/>
    <w:qFormat/>
    <w:rsid w:val="00EA306E"/>
    <w:rPr>
      <w:rFonts w:eastAsia="Times New Roman"/>
    </w:rPr>
  </w:style>
  <w:style w:type="paragraph" w:customStyle="1" w:styleId="B3">
    <w:name w:val="B3"/>
    <w:basedOn w:val="List3"/>
    <w:link w:val="B3Char2"/>
    <w:rsid w:val="00387C93"/>
  </w:style>
  <w:style w:type="paragraph" w:styleId="List3">
    <w:name w:val="List 3"/>
    <w:basedOn w:val="List2"/>
    <w:rsid w:val="00387C93"/>
    <w:pPr>
      <w:ind w:left="1135"/>
    </w:pPr>
  </w:style>
  <w:style w:type="character" w:customStyle="1" w:styleId="B3Char2">
    <w:name w:val="B3 Char2"/>
    <w:link w:val="B3"/>
    <w:rsid w:val="00EA306E"/>
    <w:rPr>
      <w:rFonts w:eastAsia="Times New Roman"/>
    </w:rPr>
  </w:style>
  <w:style w:type="paragraph" w:customStyle="1" w:styleId="B4">
    <w:name w:val="B4"/>
    <w:basedOn w:val="List4"/>
    <w:link w:val="B4Char"/>
    <w:rsid w:val="00387C93"/>
  </w:style>
  <w:style w:type="paragraph" w:styleId="List4">
    <w:name w:val="List 4"/>
    <w:basedOn w:val="List3"/>
    <w:rsid w:val="00387C93"/>
    <w:pPr>
      <w:ind w:left="1418"/>
    </w:pPr>
  </w:style>
  <w:style w:type="character" w:customStyle="1" w:styleId="B4Char">
    <w:name w:val="B4 Char"/>
    <w:link w:val="B4"/>
    <w:qFormat/>
    <w:rsid w:val="00EA306E"/>
    <w:rPr>
      <w:rFonts w:eastAsia="Times New Roman"/>
    </w:rPr>
  </w:style>
  <w:style w:type="paragraph" w:customStyle="1" w:styleId="B5">
    <w:name w:val="B5"/>
    <w:basedOn w:val="List5"/>
    <w:link w:val="B5Char"/>
    <w:rsid w:val="00387C93"/>
  </w:style>
  <w:style w:type="paragraph" w:styleId="List5">
    <w:name w:val="List 5"/>
    <w:basedOn w:val="List4"/>
    <w:rsid w:val="00387C93"/>
    <w:pPr>
      <w:ind w:left="1702"/>
    </w:pPr>
  </w:style>
  <w:style w:type="character" w:customStyle="1" w:styleId="B5Char">
    <w:name w:val="B5 Char"/>
    <w:link w:val="B5"/>
    <w:rsid w:val="00EA306E"/>
    <w:rPr>
      <w:rFonts w:eastAsia="Times New Roman"/>
    </w:rPr>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paragraph" w:styleId="Revision">
    <w:name w:val="Revision"/>
    <w:hidden/>
    <w:uiPriority w:val="99"/>
    <w:semiHidden/>
    <w:qFormat/>
    <w:rsid w:val="00F03937"/>
    <w:rPr>
      <w:rFonts w:eastAsia="Times New Roman"/>
      <w:lang w:eastAsia="en-US"/>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Hyperlink">
    <w:name w:val="Hyperlink"/>
    <w:rsid w:val="00B70BA6"/>
    <w:rPr>
      <w:color w:val="0000FF"/>
      <w:u w:val="single"/>
    </w:rPr>
  </w:style>
  <w:style w:type="character" w:styleId="CommentReference">
    <w:name w:val="annotation reference"/>
    <w:basedOn w:val="DefaultParagraphFont"/>
    <w:qFormat/>
    <w:rsid w:val="00390390"/>
    <w:rPr>
      <w:sz w:val="16"/>
      <w:szCs w:val="16"/>
    </w:rPr>
  </w:style>
  <w:style w:type="paragraph" w:customStyle="1" w:styleId="Agreement">
    <w:name w:val="Agreement"/>
    <w:basedOn w:val="Normal"/>
    <w:uiPriority w:val="99"/>
    <w:rsid w:val="00F81650"/>
    <w:pPr>
      <w:numPr>
        <w:numId w:val="45"/>
      </w:numPr>
      <w:overflowPunct/>
      <w:autoSpaceDE/>
      <w:autoSpaceDN/>
      <w:adjustRightInd/>
      <w:spacing w:before="60" w:after="0"/>
      <w:ind w:left="1620"/>
      <w:textAlignment w:val="auto"/>
    </w:pPr>
    <w:rPr>
      <w:rFonts w:ascii="Arial" w:eastAsiaTheme="minorEastAsia" w:hAnsi="Arial" w:cs="Arial"/>
      <w:b/>
      <w:bCs/>
      <w:lang w:val="en-US" w:eastAsia="en-GB"/>
    </w:rPr>
  </w:style>
  <w:style w:type="paragraph" w:styleId="CommentSubject">
    <w:name w:val="annotation subject"/>
    <w:basedOn w:val="CommentText"/>
    <w:next w:val="CommentText"/>
    <w:link w:val="CommentSubjectChar"/>
    <w:rsid w:val="00424072"/>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424072"/>
    <w:rPr>
      <w:rFonts w:eastAsia="Times New Roman"/>
      <w:b/>
      <w:bCs/>
      <w:lang w:eastAsia="en-US"/>
    </w:rPr>
  </w:style>
  <w:style w:type="paragraph" w:customStyle="1" w:styleId="Doc-text2">
    <w:name w:val="Doc-text2"/>
    <w:basedOn w:val="Normal"/>
    <w:link w:val="Doc-text2Char"/>
    <w:qFormat/>
    <w:rsid w:val="008E5C59"/>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8E5C59"/>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2147315994">
      <w:bodyDiv w:val="1"/>
      <w:marLeft w:val="0"/>
      <w:marRight w:val="0"/>
      <w:marTop w:val="0"/>
      <w:marBottom w:val="0"/>
      <w:divBdr>
        <w:top w:val="none" w:sz="0" w:space="0" w:color="auto"/>
        <w:left w:val="none" w:sz="0" w:space="0" w:color="auto"/>
        <w:bottom w:val="none" w:sz="0" w:space="0" w:color="auto"/>
        <w:right w:val="none" w:sz="0" w:space="0" w:color="auto"/>
      </w:divBdr>
      <w:divsChild>
        <w:div w:id="955989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FA8C6DE-4DB2-4960-8099-ED30FA54F858}">
  <ds:schemaRefs>
    <ds:schemaRef ds:uri="http://schemas.microsoft.com/sharepoint/v3/contenttype/forms"/>
  </ds:schemaRefs>
</ds:datastoreItem>
</file>

<file path=customXml/itemProps2.xml><?xml version="1.0" encoding="utf-8"?>
<ds:datastoreItem xmlns:ds="http://schemas.openxmlformats.org/officeDocument/2006/customXml" ds:itemID="{C2DD47F1-43A0-4D7D-8433-AC544EF62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9F7F32-FA1C-4A9D-A68D-75631FDA50C9}">
  <ds:schemaRefs>
    <ds:schemaRef ds:uri="http://schemas.openxmlformats.org/officeDocument/2006/bibliography"/>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58</TotalTime>
  <Pages>33</Pages>
  <Words>14037</Words>
  <Characters>80012</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93862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Nokia</cp:lastModifiedBy>
  <cp:revision>6</cp:revision>
  <cp:lastPrinted>2020-12-18T20:15:00Z</cp:lastPrinted>
  <dcterms:created xsi:type="dcterms:W3CDTF">2022-03-04T09:53:00Z</dcterms:created>
  <dcterms:modified xsi:type="dcterms:W3CDTF">2022-03-04T10:07:00Z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1638331917</vt:lpwstr>
  </property>
</Properties>
</file>