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proofErr w:type="spellStart"/>
            <w:r>
              <w:rPr>
                <w:lang w:eastAsia="zh-CN"/>
              </w:rPr>
              <w:t>InterDigital</w:t>
            </w:r>
            <w:proofErr w:type="spellEnd"/>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r w:rsidR="00017C65" w14:paraId="220CF106" w14:textId="77777777" w:rsidTr="00961295">
        <w:tc>
          <w:tcPr>
            <w:tcW w:w="2386" w:type="dxa"/>
          </w:tcPr>
          <w:p w14:paraId="1ACFD918" w14:textId="2CA9016F" w:rsidR="00017C65" w:rsidRPr="00BE4E27" w:rsidRDefault="00017C65" w:rsidP="001C7CD2">
            <w:pPr>
              <w:pStyle w:val="TAC"/>
              <w:rPr>
                <w:rFonts w:eastAsiaTheme="minorEastAsia" w:cs="Arial"/>
                <w:lang w:eastAsia="zh-CN"/>
              </w:rPr>
            </w:pPr>
            <w:r>
              <w:rPr>
                <w:rFonts w:eastAsiaTheme="minorEastAsia" w:cs="Arial"/>
                <w:lang w:eastAsia="zh-CN"/>
              </w:rPr>
              <w:t>CATT</w:t>
            </w:r>
          </w:p>
        </w:tc>
        <w:tc>
          <w:tcPr>
            <w:tcW w:w="2692" w:type="dxa"/>
          </w:tcPr>
          <w:p w14:paraId="32C82145" w14:textId="6AA8BAAA" w:rsidR="00017C65" w:rsidRDefault="00017C65" w:rsidP="001C7CD2">
            <w:pPr>
              <w:pStyle w:val="TAC"/>
              <w:rPr>
                <w:rFonts w:eastAsia="等线"/>
                <w:lang w:eastAsia="zh-CN"/>
              </w:rPr>
            </w:pPr>
            <w:proofErr w:type="spellStart"/>
            <w:r>
              <w:rPr>
                <w:rFonts w:eastAsia="等线"/>
                <w:lang w:eastAsia="zh-CN"/>
              </w:rPr>
              <w:t>Shi</w:t>
            </w:r>
            <w:r>
              <w:rPr>
                <w:rFonts w:eastAsia="等线" w:hint="eastAsia"/>
                <w:lang w:eastAsia="zh-CN"/>
              </w:rPr>
              <w:t>Jie</w:t>
            </w:r>
            <w:proofErr w:type="spellEnd"/>
          </w:p>
        </w:tc>
        <w:tc>
          <w:tcPr>
            <w:tcW w:w="3869" w:type="dxa"/>
          </w:tcPr>
          <w:p w14:paraId="42B12CB5" w14:textId="660E0690" w:rsidR="00017C65" w:rsidRDefault="00017C65" w:rsidP="001C7CD2">
            <w:pPr>
              <w:pStyle w:val="TAC"/>
              <w:rPr>
                <w:rFonts w:eastAsia="等线"/>
                <w:lang w:eastAsia="zh-CN"/>
              </w:rPr>
            </w:pPr>
            <w:r>
              <w:rPr>
                <w:rFonts w:eastAsia="等线" w:hint="eastAsia"/>
                <w:lang w:eastAsia="zh-CN"/>
              </w:rPr>
              <w:t>shijie@catt.cn</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9"/>
          <w:pgSz w:w="11906" w:h="16838"/>
          <w:pgMar w:top="284" w:right="1418" w:bottom="1418" w:left="1418" w:header="709" w:footer="709" w:gutter="0"/>
          <w:cols w:space="720"/>
          <w:docGrid w:type="lines" w:linePitch="360"/>
        </w:sectPr>
      </w:pPr>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a0"/>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3EF46F58" w14:textId="029D4863"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Suggest to detail the issue(s) in a more specific form, le</w:t>
            </w:r>
            <w:r w:rsidR="00C931E0">
              <w:rPr>
                <w:rFonts w:eastAsiaTheme="minorEastAsia"/>
                <w:bCs/>
                <w:lang w:val="en-GB" w:eastAsia="zh-CN"/>
              </w:rPr>
              <w:t>s</w:t>
            </w:r>
            <w:r w:rsidRPr="00BE4E27">
              <w:rPr>
                <w:rFonts w:eastAsiaTheme="minorEastAsia"/>
                <w:bCs/>
                <w:lang w:val="en-GB" w:eastAsia="zh-CN"/>
              </w:rPr>
              <w:t xml:space="preserv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p>
          <w:p w14:paraId="42605C0F" w14:textId="77777777" w:rsidR="00BE4E27" w:rsidRPr="00BE4E27" w:rsidRDefault="00BE4E27" w:rsidP="00BE4E27">
            <w:pPr>
              <w:pStyle w:val="a0"/>
              <w:spacing w:before="120" w:after="180"/>
              <w:rPr>
                <w:rFonts w:eastAsiaTheme="minorEastAsia"/>
                <w:bCs/>
                <w:lang w:val="en-GB" w:eastAsia="zh-CN"/>
              </w:rPr>
            </w:pPr>
          </w:p>
          <w:p w14:paraId="05B8842B" w14:textId="77777777"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r w:rsidR="00017C65" w:rsidRPr="00815B7C" w14:paraId="1D13D58F" w14:textId="77777777" w:rsidTr="00FF6CF4">
        <w:tc>
          <w:tcPr>
            <w:tcW w:w="2405" w:type="dxa"/>
          </w:tcPr>
          <w:p w14:paraId="5A06E828" w14:textId="5A5C98B8" w:rsidR="00017C65" w:rsidRDefault="00017C65" w:rsidP="008C317C">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2D5BA595" w14:textId="77777777" w:rsidR="00017C65" w:rsidRPr="004979DA"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sidRPr="00FB0B35">
              <w:rPr>
                <w:rFonts w:eastAsia="Malgun Gothic" w:cs="Times"/>
                <w:szCs w:val="22"/>
                <w:lang w:eastAsia="ja-JP"/>
              </w:rPr>
              <w:t>be multiplexed with</w:t>
            </w:r>
            <w:r>
              <w:t xml:space="preserve"> </w:t>
            </w:r>
            <w:r>
              <w:rPr>
                <w:rFonts w:eastAsiaTheme="minorEastAsia" w:hint="eastAsia"/>
                <w:lang w:eastAsia="zh-CN"/>
              </w:rPr>
              <w:t xml:space="preserve">other </w:t>
            </w:r>
            <w:r w:rsidRPr="004979DA">
              <w:rPr>
                <w:rFonts w:eastAsia="Malgun Gothic" w:cs="Times"/>
                <w:szCs w:val="22"/>
                <w:lang w:eastAsia="ja-JP"/>
              </w:rPr>
              <w:t>MAC SDU</w:t>
            </w:r>
            <w:r>
              <w:rPr>
                <w:rFonts w:eastAsiaTheme="minorEastAsia" w:cs="Times" w:hint="eastAsia"/>
                <w:szCs w:val="22"/>
                <w:lang w:eastAsia="zh-CN"/>
              </w:rPr>
              <w:t>.</w:t>
            </w:r>
          </w:p>
          <w:tbl>
            <w:tblPr>
              <w:tblStyle w:val="af5"/>
              <w:tblW w:w="0" w:type="auto"/>
              <w:tblLook w:val="04A0" w:firstRow="1" w:lastRow="0" w:firstColumn="1" w:lastColumn="0" w:noHBand="0" w:noVBand="1"/>
            </w:tblPr>
            <w:tblGrid>
              <w:gridCol w:w="11534"/>
            </w:tblGrid>
            <w:tr w:rsidR="00017C65" w14:paraId="2C524300" w14:textId="77777777" w:rsidTr="00B84A55">
              <w:tc>
                <w:tcPr>
                  <w:tcW w:w="11534" w:type="dxa"/>
                </w:tcPr>
                <w:p w14:paraId="2FEC1DB2"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lastRenderedPageBreak/>
                    <w:t xml:space="preserve">For inter-UE coordination information transmission in Scheme 1, </w:t>
                  </w:r>
                </w:p>
                <w:p w14:paraId="103C03F8"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6970ED73" w14:textId="77777777" w:rsidR="00017C65" w:rsidRPr="004979DA" w:rsidRDefault="00017C65" w:rsidP="00B84A55">
                  <w:pPr>
                    <w:numPr>
                      <w:ilvl w:val="2"/>
                      <w:numId w:val="15"/>
                    </w:numPr>
                    <w:jc w:val="both"/>
                    <w:rPr>
                      <w:rFonts w:eastAsiaTheme="minorEastAsia"/>
                      <w:bCs/>
                      <w:lang w:eastAsia="zh-CN"/>
                    </w:rPr>
                  </w:pPr>
                  <w:r w:rsidRPr="00FB0B35">
                    <w:rPr>
                      <w:rFonts w:eastAsia="Malgun Gothic" w:cs="Times"/>
                      <w:szCs w:val="22"/>
                      <w:lang w:eastAsia="ja-JP"/>
                    </w:rPr>
                    <w:t>Retransmission of the TB carrying inter-UE coordination information is supported</w:t>
                  </w:r>
                </w:p>
              </w:tc>
            </w:tr>
          </w:tbl>
          <w:p w14:paraId="56051C19" w14:textId="77777777" w:rsidR="00017C65" w:rsidRPr="00BE4E27" w:rsidRDefault="00017C65" w:rsidP="00BE4E27">
            <w:pPr>
              <w:pStyle w:val="a0"/>
              <w:spacing w:before="120" w:after="180"/>
              <w:rPr>
                <w:rFonts w:eastAsiaTheme="minorEastAsia"/>
                <w:bCs/>
                <w:lang w:val="en-GB" w:eastAsia="zh-CN"/>
              </w:rPr>
            </w:pP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a0"/>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11765" w:type="dxa"/>
          </w:tcPr>
          <w:p w14:paraId="6A1A2596" w14:textId="691BF12D"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D32277A" w14:textId="214EBF50" w:rsidR="000A3B5E" w:rsidRDefault="00815B7C" w:rsidP="008C317C">
            <w:pPr>
              <w:pStyle w:val="a0"/>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a0"/>
              <w:spacing w:before="120" w:after="180"/>
              <w:rPr>
                <w:rFonts w:eastAsiaTheme="minor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See above comments for Issue 1.</w:t>
            </w:r>
          </w:p>
        </w:tc>
      </w:tr>
      <w:tr w:rsidR="00017C65" w14:paraId="087E785C" w14:textId="77777777" w:rsidTr="008C317C">
        <w:tc>
          <w:tcPr>
            <w:tcW w:w="2405" w:type="dxa"/>
          </w:tcPr>
          <w:p w14:paraId="077FC3DF" w14:textId="430F32FB" w:rsidR="00017C65" w:rsidRPr="00BE4E27" w:rsidRDefault="00017C65" w:rsidP="00BE4E27">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92395DC"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5"/>
              <w:tblW w:w="0" w:type="auto"/>
              <w:tblLook w:val="04A0" w:firstRow="1" w:lastRow="0" w:firstColumn="1" w:lastColumn="0" w:noHBand="0" w:noVBand="1"/>
            </w:tblPr>
            <w:tblGrid>
              <w:gridCol w:w="11534"/>
            </w:tblGrid>
            <w:tr w:rsidR="00017C65" w14:paraId="7456D49D" w14:textId="77777777" w:rsidTr="00B84A55">
              <w:tc>
                <w:tcPr>
                  <w:tcW w:w="11534" w:type="dxa"/>
                </w:tcPr>
                <w:p w14:paraId="2538E81F"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132DC6E1"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5E336281" w14:textId="77777777" w:rsidR="00017C65" w:rsidRDefault="00017C65" w:rsidP="00B84A55">
                  <w:pPr>
                    <w:numPr>
                      <w:ilvl w:val="2"/>
                      <w:numId w:val="15"/>
                    </w:numPr>
                    <w:jc w:val="both"/>
                    <w:rPr>
                      <w:rFonts w:eastAsiaTheme="minorEastAsia"/>
                      <w:bCs/>
                      <w:lang w:val="en-GB" w:eastAsia="zh-CN"/>
                    </w:rPr>
                  </w:pPr>
                  <w:r w:rsidRPr="00FB0B35">
                    <w:rPr>
                      <w:rFonts w:eastAsia="Malgun Gothic" w:cs="Times"/>
                      <w:szCs w:val="22"/>
                      <w:lang w:eastAsia="ja-JP"/>
                    </w:rPr>
                    <w:t>Retransmission of the TB carrying inter-UE coordination information is supported</w:t>
                  </w:r>
                </w:p>
              </w:tc>
            </w:tr>
          </w:tbl>
          <w:p w14:paraId="4B8A0213" w14:textId="77777777" w:rsidR="00017C65" w:rsidRPr="00BE4E27" w:rsidRDefault="00017C65" w:rsidP="00BE4E27">
            <w:pPr>
              <w:pStyle w:val="a0"/>
              <w:spacing w:before="120" w:after="180"/>
              <w:rPr>
                <w:rFonts w:eastAsiaTheme="minorEastAsia"/>
                <w:bCs/>
                <w:lang w:val="en-GB" w:eastAsia="zh-CN"/>
              </w:rPr>
            </w:pP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lastRenderedPageBreak/>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01497C1"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vivo</w:t>
            </w:r>
          </w:p>
        </w:tc>
        <w:tc>
          <w:tcPr>
            <w:tcW w:w="11765" w:type="dxa"/>
          </w:tcPr>
          <w:p w14:paraId="510E8527" w14:textId="77777777" w:rsidR="00BE4E27" w:rsidRPr="00C64A88" w:rsidRDefault="00BE4E27" w:rsidP="00BE4E27">
            <w:pPr>
              <w:pStyle w:val="a0"/>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r w:rsidR="00017C65" w14:paraId="07BCCF91" w14:textId="77777777" w:rsidTr="008C317C">
        <w:tc>
          <w:tcPr>
            <w:tcW w:w="2405" w:type="dxa"/>
          </w:tcPr>
          <w:p w14:paraId="1FBE1C5B" w14:textId="0A8F7C22" w:rsidR="00017C65" w:rsidRPr="00C64A88" w:rsidRDefault="00017C65" w:rsidP="00BE4E27">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3D99D73A" w14:textId="77777777" w:rsidR="00017C65" w:rsidRDefault="00017C65" w:rsidP="00B84A55">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sidRPr="00B91A2A">
              <w:rPr>
                <w:rFonts w:eastAsiaTheme="minorEastAsia"/>
                <w:bCs/>
                <w:lang w:val="en-GB" w:eastAsia="zh-CN"/>
              </w:rPr>
              <w:t>priority of</w:t>
            </w:r>
            <w:r>
              <w:rPr>
                <w:rFonts w:eastAsiaTheme="minorEastAsia" w:hint="eastAsia"/>
                <w:bCs/>
                <w:lang w:val="en-GB" w:eastAsia="zh-CN"/>
              </w:rPr>
              <w:t xml:space="preserve"> IUC</w:t>
            </w:r>
            <w:r w:rsidRPr="00B91A2A">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5"/>
              <w:tblW w:w="0" w:type="auto"/>
              <w:tblLook w:val="04A0" w:firstRow="1" w:lastRow="0" w:firstColumn="1" w:lastColumn="0" w:noHBand="0" w:noVBand="1"/>
            </w:tblPr>
            <w:tblGrid>
              <w:gridCol w:w="11534"/>
            </w:tblGrid>
            <w:tr w:rsidR="00017C65" w14:paraId="7D679E3F" w14:textId="77777777" w:rsidTr="00B84A55">
              <w:tc>
                <w:tcPr>
                  <w:tcW w:w="11534" w:type="dxa"/>
                </w:tcPr>
                <w:p w14:paraId="51E2B2B9"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00EF3735"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7425911E"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 xml:space="preserve">For the case when inter-UE coordination information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inter-UE coordination information and data</w:t>
                  </w:r>
                </w:p>
                <w:p w14:paraId="603D13D3" w14:textId="77777777" w:rsidR="00017C65" w:rsidRPr="00B36D29" w:rsidRDefault="00017C65" w:rsidP="00B84A55">
                  <w:pPr>
                    <w:autoSpaceDN w:val="0"/>
                    <w:rPr>
                      <w:rFonts w:ascii="Calibri" w:eastAsia="Gulim" w:hAnsi="Calibri" w:cs="Calibri"/>
                      <w:sz w:val="22"/>
                      <w:szCs w:val="22"/>
                      <w:lang w:eastAsia="ja-JP"/>
                    </w:rPr>
                  </w:pPr>
                </w:p>
                <w:p w14:paraId="222E687C"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696B26E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4EC12FAF"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 xml:space="preserve">For the case when the explicit request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explicit request and data</w:t>
                  </w:r>
                </w:p>
                <w:p w14:paraId="644F2164" w14:textId="77777777" w:rsidR="00017C65" w:rsidRPr="00B36D29" w:rsidRDefault="00017C65" w:rsidP="00B84A55">
                  <w:pPr>
                    <w:autoSpaceDN w:val="0"/>
                    <w:rPr>
                      <w:rFonts w:ascii="Calibri" w:eastAsia="Gulim" w:hAnsi="Calibri" w:cs="Calibri"/>
                      <w:sz w:val="22"/>
                      <w:szCs w:val="22"/>
                      <w:lang w:eastAsia="ja-JP"/>
                    </w:rPr>
                  </w:pPr>
                </w:p>
                <w:p w14:paraId="4AC0EAD8" w14:textId="77777777" w:rsidR="00017C65" w:rsidRPr="00C73E35" w:rsidRDefault="00017C65" w:rsidP="00B84A55">
                  <w:pPr>
                    <w:rPr>
                      <w:rFonts w:cs="Times"/>
                      <w:b/>
                      <w:bCs/>
                      <w:highlight w:val="green"/>
                      <w:lang w:eastAsia="x-none"/>
                    </w:rPr>
                  </w:pPr>
                  <w:r w:rsidRPr="00C73E35">
                    <w:rPr>
                      <w:rFonts w:cs="Times"/>
                      <w:b/>
                      <w:bCs/>
                      <w:highlight w:val="green"/>
                      <w:lang w:eastAsia="x-none"/>
                    </w:rPr>
                    <w:lastRenderedPageBreak/>
                    <w:t>Agreement</w:t>
                  </w:r>
                </w:p>
                <w:p w14:paraId="65FE416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6620CE15"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FFS: Otherwise, the priority value is determined by UE-A’s implementation.</w:t>
                  </w:r>
                </w:p>
                <w:p w14:paraId="138EF384"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 xml:space="preserve">For the case when inter-UE coordination information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inter-UE coordination information and data</w:t>
                  </w:r>
                </w:p>
                <w:p w14:paraId="6E20DA67" w14:textId="77777777" w:rsidR="00017C65" w:rsidRDefault="00017C65" w:rsidP="00B84A55">
                  <w:pPr>
                    <w:pStyle w:val="a0"/>
                    <w:spacing w:before="120" w:after="180"/>
                    <w:rPr>
                      <w:rFonts w:eastAsiaTheme="minorEastAsia"/>
                      <w:bCs/>
                      <w:lang w:val="en-GB" w:eastAsia="zh-CN"/>
                    </w:rPr>
                  </w:pPr>
                </w:p>
              </w:tc>
            </w:tr>
          </w:tbl>
          <w:p w14:paraId="0B2EC842"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5B5284C8" w14:textId="77777777" w:rsidR="00017C65" w:rsidRPr="00C64A88" w:rsidRDefault="00017C65" w:rsidP="00BE4E27">
            <w:pPr>
              <w:pStyle w:val="a0"/>
              <w:spacing w:before="120" w:after="180"/>
              <w:rPr>
                <w:rFonts w:eastAsiaTheme="minorEastAsia"/>
                <w:bCs/>
                <w:lang w:val="en-GB" w:eastAsia="zh-CN"/>
              </w:rPr>
            </w:pP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w:t>
            </w:r>
            <w:r w:rsidRPr="009A2DFD">
              <w:rPr>
                <w:i w:val="0"/>
                <w:iCs/>
                <w:color w:val="auto"/>
                <w:sz w:val="20"/>
                <w:szCs w:val="20"/>
              </w:rPr>
              <w:lastRenderedPageBreak/>
              <w:t xml:space="preserve">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a0"/>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so the first question to answer for this aspect may be to ask companies in RAN2 to decide whether this latency bound can be directly concluded by RAN2. </w:t>
            </w:r>
          </w:p>
          <w:p w14:paraId="03FB4AA3" w14:textId="3896462C" w:rsidR="00BE4E27" w:rsidRDefault="00BE4E27" w:rsidP="00BE4E27">
            <w:pPr>
              <w:pStyle w:val="a0"/>
              <w:spacing w:before="120" w:after="180"/>
              <w:rPr>
                <w:rFonts w:eastAsiaTheme="minor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r w:rsidR="00017C65" w14:paraId="7E4FA271" w14:textId="77777777" w:rsidTr="008C317C">
        <w:tc>
          <w:tcPr>
            <w:tcW w:w="2405" w:type="dxa"/>
          </w:tcPr>
          <w:p w14:paraId="609CECAC" w14:textId="501CDA25" w:rsidR="00017C65" w:rsidRDefault="00017C65" w:rsidP="008C317C">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7F3062EA" w14:textId="7DE9A5D0" w:rsidR="00017C65" w:rsidRPr="002E67C5" w:rsidRDefault="00017C65" w:rsidP="00BE4E27">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sidRPr="002E67C5">
              <w:rPr>
                <w:rFonts w:eastAsiaTheme="minorEastAsia"/>
                <w:bCs/>
                <w:lang w:val="en-GB" w:eastAsia="zh-CN"/>
              </w:rPr>
              <w:t xml:space="preserve">latency requirement for </w:t>
            </w:r>
            <w:r>
              <w:rPr>
                <w:rFonts w:eastAsiaTheme="minorEastAsia" w:hint="eastAsia"/>
                <w:bCs/>
                <w:lang w:val="en-GB" w:eastAsia="zh-CN"/>
              </w:rPr>
              <w:t>both IUC</w:t>
            </w:r>
            <w:r w:rsidRPr="002E67C5">
              <w:rPr>
                <w:rFonts w:eastAsiaTheme="minorEastAsia"/>
                <w:bCs/>
                <w:lang w:val="en-GB" w:eastAsia="zh-CN"/>
              </w:rPr>
              <w:t xml:space="preserve"> MAC CE</w:t>
            </w:r>
            <w:r>
              <w:rPr>
                <w:rFonts w:eastAsiaTheme="minorEastAsia" w:hint="eastAsia"/>
                <w:bCs/>
                <w:lang w:val="en-GB" w:eastAsia="zh-CN"/>
              </w:rPr>
              <w:t xml:space="preserve"> and </w:t>
            </w:r>
            <w:r w:rsidRPr="00B91A2A">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s</w:t>
            </w:r>
            <w:r w:rsidRPr="002E67C5">
              <w:rPr>
                <w:rFonts w:eastAsiaTheme="minorEastAsia"/>
                <w:bCs/>
                <w:lang w:val="en-GB" w:eastAsia="zh-CN"/>
              </w:rPr>
              <w:t xml:space="preserve">uggest </w:t>
            </w:r>
            <w:r>
              <w:rPr>
                <w:rFonts w:eastAsiaTheme="minorEastAsia" w:hint="eastAsia"/>
                <w:bCs/>
                <w:lang w:val="en-GB" w:eastAsia="zh-CN"/>
              </w:rPr>
              <w:t>change it to</w:t>
            </w:r>
            <w:r w:rsidRPr="002E67C5">
              <w:rPr>
                <w:rFonts w:eastAsiaTheme="minorEastAsia"/>
                <w:bCs/>
                <w:lang w:val="en-GB" w:eastAsia="zh-CN"/>
              </w:rPr>
              <w:t xml:space="preserv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r>
              <w:rPr>
                <w:rFonts w:eastAsiaTheme="minorEastAsia" w:hint="eastAsia"/>
                <w:b/>
                <w:bCs/>
                <w:lang w:val="en-GB" w:eastAsia="zh-CN"/>
              </w:rPr>
              <w:t>.</w:t>
            </w:r>
          </w:p>
        </w:tc>
      </w:tr>
    </w:tbl>
    <w:p w14:paraId="7D1183B6" w14:textId="77777777" w:rsidR="000A3B5E" w:rsidRDefault="000A3B5E" w:rsidP="000A3B5E">
      <w:pPr>
        <w:pStyle w:val="a0"/>
        <w:spacing w:before="240" w:after="180"/>
        <w:rPr>
          <w:rFonts w:ascii="Arial" w:eastAsiaTheme="minorEastAsia" w:hAnsi="Arial" w:cs="Arial"/>
          <w:b/>
          <w:lang w:val="en-GB"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微软雅黑"/>
          <w:b w:val="0"/>
          <w:bCs w:val="0"/>
          <w:sz w:val="32"/>
          <w:szCs w:val="32"/>
          <w:lang w:val="en-GB"/>
        </w:rPr>
        <w:lastRenderedPageBreak/>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017C65" w14:paraId="568F00AE" w14:textId="77777777" w:rsidTr="00076F95">
        <w:trPr>
          <w:trHeight w:val="514"/>
        </w:trPr>
        <w:tc>
          <w:tcPr>
            <w:tcW w:w="2277" w:type="dxa"/>
          </w:tcPr>
          <w:p w14:paraId="5532B87A" w14:textId="73EF5C6A" w:rsidR="00017C65" w:rsidRDefault="00017C65" w:rsidP="001C7CD2">
            <w:pPr>
              <w:pStyle w:val="a0"/>
              <w:spacing w:before="120" w:after="180"/>
              <w:rPr>
                <w:rFonts w:eastAsiaTheme="minorEastAsia"/>
                <w:b/>
                <w:bCs/>
                <w:lang w:val="en-GB" w:eastAsia="zh-CN"/>
              </w:rPr>
            </w:pPr>
            <w:bookmarkStart w:id="7" w:name="_GoBack" w:colFirst="0" w:colLast="1"/>
            <w:r>
              <w:rPr>
                <w:rFonts w:eastAsiaTheme="minorEastAsia" w:hint="eastAsia"/>
                <w:b/>
                <w:bCs/>
                <w:lang w:val="en-GB" w:eastAsia="zh-CN"/>
              </w:rPr>
              <w:t>CATT</w:t>
            </w:r>
          </w:p>
        </w:tc>
        <w:tc>
          <w:tcPr>
            <w:tcW w:w="12818" w:type="dxa"/>
          </w:tcPr>
          <w:p w14:paraId="34E1D401" w14:textId="40B93EFA" w:rsidR="00017C65" w:rsidRDefault="00017C65" w:rsidP="001C7CD2">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bookmarkEnd w:id="7"/>
      <w:tr w:rsidR="00850220" w14:paraId="1EC01ECF" w14:textId="77777777" w:rsidTr="00076F95">
        <w:trPr>
          <w:trHeight w:val="496"/>
        </w:trPr>
        <w:tc>
          <w:tcPr>
            <w:tcW w:w="2277" w:type="dxa"/>
          </w:tcPr>
          <w:p w14:paraId="4719F6A4" w14:textId="77777777" w:rsidR="00850220" w:rsidRDefault="00850220" w:rsidP="001C7CD2">
            <w:pPr>
              <w:pStyle w:val="a0"/>
              <w:spacing w:before="120" w:after="180"/>
              <w:rPr>
                <w:rFonts w:eastAsiaTheme="minorEastAsia"/>
                <w:b/>
                <w:bCs/>
                <w:lang w:val="en-GB" w:eastAsia="zh-CN"/>
              </w:rPr>
            </w:pPr>
          </w:p>
        </w:tc>
        <w:tc>
          <w:tcPr>
            <w:tcW w:w="12818" w:type="dxa"/>
          </w:tcPr>
          <w:p w14:paraId="0E1A3717" w14:textId="77777777" w:rsidR="00850220" w:rsidRDefault="00850220" w:rsidP="001C7CD2">
            <w:pPr>
              <w:pStyle w:val="a0"/>
              <w:spacing w:before="120" w:after="180"/>
              <w:rPr>
                <w:rFonts w:eastAsiaTheme="minorEastAsia"/>
                <w:b/>
                <w:bCs/>
                <w:lang w:val="en-GB" w:eastAsia="zh-CN"/>
              </w:rPr>
            </w:pP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a9"/>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9"/>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9"/>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B76BA" w14:textId="77777777" w:rsidR="00294BCD" w:rsidRDefault="00294BCD">
      <w:r>
        <w:separator/>
      </w:r>
    </w:p>
  </w:endnote>
  <w:endnote w:type="continuationSeparator" w:id="0">
    <w:p w14:paraId="51EDCE36" w14:textId="77777777" w:rsidR="00294BCD" w:rsidRDefault="0029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00000001"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E7EDA" w14:textId="77777777" w:rsidR="00294BCD" w:rsidRDefault="00294BCD">
      <w:r>
        <w:separator/>
      </w:r>
    </w:p>
  </w:footnote>
  <w:footnote w:type="continuationSeparator" w:id="0">
    <w:p w14:paraId="6652EC87" w14:textId="77777777" w:rsidR="00294BCD" w:rsidRDefault="0029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4247" w14:textId="77777777" w:rsidR="00497F82" w:rsidRDefault="00497F8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9">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5"/>
  </w:num>
  <w:num w:numId="4">
    <w:abstractNumId w:val="10"/>
  </w:num>
  <w:num w:numId="5">
    <w:abstractNumId w:val="9"/>
  </w:num>
  <w:num w:numId="6">
    <w:abstractNumId w:val="6"/>
  </w:num>
  <w:num w:numId="7">
    <w:abstractNumId w:val="1"/>
  </w:num>
  <w:num w:numId="8">
    <w:abstractNumId w:val="0"/>
  </w:num>
  <w:num w:numId="9">
    <w:abstractNumId w:val="11"/>
  </w:num>
  <w:num w:numId="10">
    <w:abstractNumId w:val="13"/>
  </w:num>
  <w:num w:numId="11">
    <w:abstractNumId w:val="14"/>
  </w:num>
  <w:num w:numId="12">
    <w:abstractNumId w:val="2"/>
  </w:num>
  <w:num w:numId="13">
    <w:abstractNumId w:val="7"/>
  </w:num>
  <w:num w:numId="14">
    <w:abstractNumId w:val="4"/>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DDD9-B8EE-43D5-99A8-07A99F24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12035</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2</cp:revision>
  <cp:lastPrinted>2011-08-03T09:36:00Z</cp:lastPrinted>
  <dcterms:created xsi:type="dcterms:W3CDTF">2022-01-27T07:26:00Z</dcterms:created>
  <dcterms:modified xsi:type="dcterms:W3CDTF">2022-01-27T07:26:00Z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