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3952A" w14:textId="5743D920" w:rsidR="00117F03" w:rsidRDefault="00117F03">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sidR="00DF778E">
        <w:rPr>
          <w:rFonts w:ascii="Arial" w:eastAsia="SimSun" w:hAnsi="Arial" w:cs="Arial" w:hint="eastAsia"/>
          <w:b/>
          <w:bCs/>
          <w:sz w:val="24"/>
          <w:lang w:eastAsia="zh-CN"/>
        </w:rPr>
        <w:t>6</w:t>
      </w:r>
      <w:r w:rsidR="009A1A98">
        <w:rPr>
          <w:rFonts w:ascii="Arial" w:eastAsia="SimSun" w:hAnsi="Arial" w:cs="Arial"/>
          <w:b/>
          <w:bCs/>
          <w:sz w:val="24"/>
          <w:lang w:eastAsia="zh-CN"/>
        </w:rPr>
        <w:t>bis</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sidR="00867FBD" w:rsidRPr="00867FBD">
        <w:rPr>
          <w:rFonts w:ascii="Arial" w:eastAsia="SimSun" w:hAnsi="Arial" w:cs="Arial"/>
          <w:b/>
          <w:bCs/>
          <w:sz w:val="24"/>
          <w:lang w:eastAsia="zh-CN"/>
        </w:rPr>
        <w:t>R2-22</w:t>
      </w:r>
      <w:r w:rsidR="001F4A6A">
        <w:rPr>
          <w:rFonts w:ascii="Arial" w:eastAsia="SimSun" w:hAnsi="Arial" w:cs="Arial"/>
          <w:b/>
          <w:bCs/>
          <w:sz w:val="24"/>
          <w:lang w:eastAsia="zh-CN"/>
        </w:rPr>
        <w:t>xxxxx</w:t>
      </w:r>
    </w:p>
    <w:bookmarkEnd w:id="0"/>
    <w:bookmarkEnd w:id="1"/>
    <w:p w14:paraId="45EE3ADC" w14:textId="7D14E58F" w:rsidR="00117F03" w:rsidRDefault="009A1A98">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Online</w:t>
      </w:r>
      <w:r w:rsidR="00117F03">
        <w:rPr>
          <w:rFonts w:ascii="Arial" w:eastAsia="SimSun" w:hAnsi="Arial" w:cs="Arial"/>
          <w:b/>
          <w:bCs/>
          <w:sz w:val="24"/>
        </w:rPr>
        <w:t xml:space="preserve">, </w:t>
      </w:r>
      <w:r w:rsidR="00803D93">
        <w:rPr>
          <w:rFonts w:ascii="Arial" w:eastAsia="SimSun" w:hAnsi="Arial" w:cs="Arial"/>
          <w:b/>
          <w:bCs/>
          <w:sz w:val="24"/>
          <w:lang w:val="de-DE"/>
        </w:rPr>
        <w:t>1</w:t>
      </w:r>
      <w:r>
        <w:rPr>
          <w:rFonts w:ascii="Arial" w:eastAsia="SimSun" w:hAnsi="Arial" w:cs="Arial"/>
          <w:b/>
          <w:bCs/>
          <w:sz w:val="24"/>
          <w:lang w:val="de-DE"/>
        </w:rPr>
        <w:t>7</w:t>
      </w:r>
      <w:r w:rsidR="00117F03">
        <w:rPr>
          <w:rFonts w:ascii="Arial" w:eastAsia="SimSun" w:hAnsi="Arial" w:cs="Arial"/>
          <w:b/>
          <w:bCs/>
          <w:sz w:val="24"/>
          <w:lang w:val="de-DE"/>
        </w:rPr>
        <w:t xml:space="preserve"> </w:t>
      </w:r>
      <w:r w:rsidR="004E0DAF">
        <w:rPr>
          <w:rFonts w:ascii="Arial" w:eastAsia="SimSun" w:hAnsi="Arial" w:cs="Arial"/>
          <w:b/>
          <w:bCs/>
          <w:sz w:val="24"/>
          <w:lang w:val="de-DE"/>
        </w:rPr>
        <w:t>–</w:t>
      </w:r>
      <w:r w:rsidR="00117F03">
        <w:rPr>
          <w:rFonts w:ascii="Arial" w:eastAsia="SimSun" w:hAnsi="Arial" w:cs="Arial"/>
          <w:b/>
          <w:bCs/>
          <w:sz w:val="24"/>
          <w:lang w:val="de-DE"/>
        </w:rPr>
        <w:t xml:space="preserve"> </w:t>
      </w:r>
      <w:r w:rsidR="00DF778E">
        <w:rPr>
          <w:rFonts w:ascii="Arial" w:eastAsia="SimSun" w:hAnsi="Arial" w:cs="Arial" w:hint="eastAsia"/>
          <w:b/>
          <w:bCs/>
          <w:sz w:val="24"/>
          <w:lang w:val="de-DE" w:eastAsia="zh-CN"/>
        </w:rPr>
        <w:t>2</w:t>
      </w:r>
      <w:r>
        <w:rPr>
          <w:rFonts w:ascii="Arial" w:eastAsia="SimSun" w:hAnsi="Arial" w:cs="Arial"/>
          <w:b/>
          <w:bCs/>
          <w:sz w:val="24"/>
          <w:lang w:val="de-DE" w:eastAsia="zh-CN"/>
        </w:rPr>
        <w:t>5</w:t>
      </w:r>
      <w:r w:rsidR="00803D93">
        <w:rPr>
          <w:rFonts w:ascii="Arial" w:eastAsia="SimSun" w:hAnsi="Arial" w:cs="Arial"/>
          <w:b/>
          <w:bCs/>
          <w:sz w:val="24"/>
          <w:lang w:val="de-DE"/>
        </w:rPr>
        <w:t xml:space="preserve"> </w:t>
      </w:r>
      <w:r>
        <w:rPr>
          <w:rFonts w:ascii="Arial" w:eastAsia="SimSun" w:hAnsi="Arial" w:cs="Arial"/>
          <w:b/>
          <w:bCs/>
          <w:sz w:val="24"/>
          <w:lang w:val="de-DE"/>
        </w:rPr>
        <w:t>January</w:t>
      </w:r>
      <w:r w:rsidR="00117F03">
        <w:rPr>
          <w:rFonts w:ascii="Arial" w:eastAsia="SimSun" w:hAnsi="Arial" w:cs="Arial" w:hint="eastAsia"/>
          <w:b/>
          <w:bCs/>
          <w:sz w:val="24"/>
        </w:rPr>
        <w:t xml:space="preserve"> </w:t>
      </w:r>
      <w:r w:rsidR="00117F03">
        <w:rPr>
          <w:rFonts w:ascii="Arial" w:eastAsia="SimSun" w:hAnsi="Arial" w:cs="Arial"/>
          <w:b/>
          <w:bCs/>
          <w:sz w:val="24"/>
        </w:rPr>
        <w:t>202</w:t>
      </w:r>
      <w:r>
        <w:rPr>
          <w:rFonts w:ascii="Arial" w:eastAsia="SimSun" w:hAnsi="Arial" w:cs="Arial"/>
          <w:b/>
          <w:bCs/>
          <w:sz w:val="24"/>
          <w:lang w:eastAsia="zh-CN"/>
        </w:rPr>
        <w:t>2</w:t>
      </w:r>
      <w:r w:rsidR="00117F03">
        <w:rPr>
          <w:rFonts w:ascii="Arial" w:eastAsia="SimSun" w:hAnsi="Arial" w:cs="Arial"/>
          <w:b/>
          <w:bCs/>
          <w:sz w:val="24"/>
          <w:lang w:eastAsia="zh-CN"/>
        </w:rPr>
        <w:t xml:space="preserve">                                      </w:t>
      </w:r>
    </w:p>
    <w:p w14:paraId="5F54D227" w14:textId="77777777" w:rsidR="00117F03" w:rsidRDefault="00117F03" w:rsidP="003B17E3">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540EFFE7" w14:textId="7589B5FF"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ko-KR"/>
        </w:rPr>
      </w:pPr>
      <w:r>
        <w:rPr>
          <w:rFonts w:ascii="Arial" w:eastAsia="SimSun" w:hAnsi="Arial" w:cs="Arial"/>
          <w:b/>
          <w:bCs/>
          <w:sz w:val="24"/>
        </w:rPr>
        <w:t>Source:</w:t>
      </w:r>
      <w:r>
        <w:rPr>
          <w:rFonts w:ascii="Arial" w:eastAsia="SimSun" w:hAnsi="Arial" w:cs="Arial"/>
          <w:b/>
          <w:bCs/>
          <w:sz w:val="24"/>
        </w:rPr>
        <w:tab/>
      </w:r>
      <w:r w:rsidR="0056369E" w:rsidRPr="0056369E">
        <w:rPr>
          <w:rFonts w:ascii="Arial" w:eastAsia="SimSun" w:hAnsi="Arial" w:cs="Arial" w:hint="eastAsia"/>
          <w:b/>
          <w:bCs/>
          <w:sz w:val="24"/>
        </w:rPr>
        <w:t>L</w:t>
      </w:r>
      <w:r w:rsidR="0056369E" w:rsidRPr="0056369E">
        <w:rPr>
          <w:rFonts w:ascii="Arial" w:eastAsia="SimSun" w:hAnsi="Arial" w:cs="Arial"/>
          <w:b/>
          <w:bCs/>
          <w:sz w:val="24"/>
        </w:rPr>
        <w:t>G</w:t>
      </w:r>
    </w:p>
    <w:p w14:paraId="5E7C23AC" w14:textId="78DF3356"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r w:rsidR="003937C9">
        <w:rPr>
          <w:rFonts w:ascii="Arial" w:eastAsia="SimSun" w:hAnsi="Arial" w:cs="Arial"/>
          <w:b/>
          <w:bCs/>
          <w:sz w:val="24"/>
        </w:rPr>
        <w:t>Summary of [POST116bis-e</w:t>
      </w:r>
      <w:proofErr w:type="gramStart"/>
      <w:r w:rsidR="003937C9">
        <w:rPr>
          <w:rFonts w:ascii="Arial" w:eastAsia="SimSun" w:hAnsi="Arial" w:cs="Arial"/>
          <w:b/>
          <w:bCs/>
          <w:sz w:val="24"/>
        </w:rPr>
        <w:t>][</w:t>
      </w:r>
      <w:proofErr w:type="gramEnd"/>
      <w:r w:rsidR="003937C9">
        <w:rPr>
          <w:rFonts w:ascii="Arial" w:eastAsia="SimSun" w:hAnsi="Arial" w:cs="Arial"/>
          <w:b/>
          <w:bCs/>
          <w:sz w:val="24"/>
        </w:rPr>
        <w:t>70</w:t>
      </w:r>
      <w:r w:rsidR="0056369E">
        <w:rPr>
          <w:rFonts w:ascii="Arial" w:eastAsia="SimSun" w:hAnsi="Arial" w:cs="Arial"/>
          <w:b/>
          <w:bCs/>
          <w:sz w:val="24"/>
        </w:rPr>
        <w:t>7</w:t>
      </w:r>
      <w:r w:rsidR="003937C9">
        <w:rPr>
          <w:rFonts w:ascii="Arial" w:eastAsia="SimSun" w:hAnsi="Arial" w:cs="Arial"/>
          <w:b/>
          <w:bCs/>
          <w:sz w:val="24"/>
        </w:rPr>
        <w:t>][</w:t>
      </w:r>
      <w:bookmarkStart w:id="3" w:name="_GoBack"/>
      <w:bookmarkEnd w:id="3"/>
      <w:r w:rsidR="003937C9">
        <w:rPr>
          <w:rFonts w:ascii="Arial" w:eastAsia="SimSun" w:hAnsi="Arial" w:cs="Arial"/>
          <w:b/>
          <w:bCs/>
          <w:sz w:val="24"/>
        </w:rPr>
        <w:t xml:space="preserve">V2X/SL] </w:t>
      </w:r>
      <w:r w:rsidR="003937C9" w:rsidRPr="003937C9">
        <w:rPr>
          <w:rFonts w:ascii="Arial" w:eastAsia="SimSun" w:hAnsi="Arial" w:cs="Arial"/>
          <w:b/>
          <w:bCs/>
          <w:sz w:val="24"/>
          <w:lang w:val="en-GB" w:eastAsia="zh-CN"/>
        </w:rPr>
        <w:t xml:space="preserve">Open issues on </w:t>
      </w:r>
      <w:r w:rsidR="0056369E">
        <w:rPr>
          <w:rFonts w:ascii="Arial" w:eastAsia="SimSun" w:hAnsi="Arial" w:cs="Arial"/>
          <w:b/>
          <w:bCs/>
          <w:sz w:val="24"/>
          <w:lang w:val="en-GB" w:eastAsia="zh-CN"/>
        </w:rPr>
        <w:t>IUC</w:t>
      </w:r>
      <w:r w:rsidR="003C2E7F">
        <w:rPr>
          <w:rFonts w:ascii="Arial" w:eastAsia="SimSun" w:hAnsi="Arial" w:cs="Arial"/>
          <w:b/>
          <w:bCs/>
          <w:sz w:val="24"/>
          <w:lang w:val="en-GB" w:eastAsia="zh-CN"/>
        </w:rPr>
        <w:t>, Phase 1</w:t>
      </w:r>
    </w:p>
    <w:p w14:paraId="5B7166C2" w14:textId="4C43F9FE" w:rsidR="00117F03" w:rsidRDefault="00117F03" w:rsidP="0076136A">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4" w:name="Source"/>
      <w:bookmarkEnd w:id="4"/>
      <w:r>
        <w:rPr>
          <w:rFonts w:ascii="Arial" w:eastAsia="SimSun" w:hAnsi="Arial" w:cs="Arial"/>
          <w:b/>
          <w:bCs/>
          <w:sz w:val="24"/>
        </w:rPr>
        <w:tab/>
      </w:r>
      <w:r w:rsidR="009A3B9D" w:rsidRPr="009A3B9D">
        <w:rPr>
          <w:rFonts w:ascii="Arial" w:eastAsia="SimSun" w:hAnsi="Arial" w:cs="Arial"/>
          <w:b/>
          <w:bCs/>
          <w:sz w:val="24"/>
          <w:lang w:eastAsia="zh-CN"/>
        </w:rPr>
        <w:t>8.15.</w:t>
      </w:r>
      <w:r w:rsidR="00867FBD">
        <w:rPr>
          <w:rFonts w:ascii="Arial" w:eastAsia="SimSun" w:hAnsi="Arial" w:cs="Arial"/>
          <w:b/>
          <w:bCs/>
          <w:sz w:val="24"/>
          <w:lang w:eastAsia="zh-CN"/>
        </w:rPr>
        <w:t>3</w:t>
      </w:r>
    </w:p>
    <w:p w14:paraId="2880022F"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w:t>
      </w:r>
      <w:r>
        <w:rPr>
          <w:rFonts w:ascii="Arial" w:eastAsia="SimSun" w:hAnsi="Arial" w:cs="Arial"/>
          <w:b/>
          <w:bCs/>
          <w:sz w:val="24"/>
          <w:lang w:eastAsia="zh-CN"/>
        </w:rPr>
        <w:t xml:space="preserve"> and Decision</w:t>
      </w:r>
    </w:p>
    <w:p w14:paraId="51E09985" w14:textId="77777777" w:rsidR="00117F03" w:rsidRPr="00B53871" w:rsidRDefault="00117F03"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6" w:name="OLE_LINK13"/>
      <w:bookmarkStart w:id="7" w:name="OLE_LINK14"/>
      <w:r w:rsidRPr="00B53871">
        <w:rPr>
          <w:rFonts w:cs="Times New Roman"/>
          <w:b w:val="0"/>
          <w:bCs w:val="0"/>
          <w:kern w:val="0"/>
          <w:sz w:val="36"/>
          <w:szCs w:val="20"/>
          <w:lang w:val="en-GB" w:eastAsia="en-GB"/>
        </w:rPr>
        <w:t>Introduction</w:t>
      </w:r>
    </w:p>
    <w:p w14:paraId="5982AD7B" w14:textId="162FFA0B" w:rsidR="0059573A" w:rsidRDefault="003C2E7F" w:rsidP="00EF5B69">
      <w:pPr>
        <w:spacing w:after="120"/>
        <w:rPr>
          <w:rFonts w:eastAsia="SimSun"/>
          <w:bCs/>
          <w:lang w:eastAsia="zh-CN"/>
        </w:rPr>
      </w:pPr>
      <w:r>
        <w:rPr>
          <w:rFonts w:eastAsia="SimSun"/>
          <w:bCs/>
          <w:lang w:eastAsia="zh-CN"/>
        </w:rPr>
        <w:t>This contribution summarizes the Phase-1 discussion on open issue list review of the following email discussion:</w:t>
      </w:r>
    </w:p>
    <w:p w14:paraId="24FA27BE" w14:textId="77777777" w:rsidR="0056369E" w:rsidRDefault="0056369E" w:rsidP="0056369E">
      <w:pPr>
        <w:pStyle w:val="EmailDiscussion"/>
        <w:tabs>
          <w:tab w:val="clear" w:pos="93"/>
          <w:tab w:val="clear" w:pos="1710"/>
          <w:tab w:val="num" w:pos="-907"/>
          <w:tab w:val="num" w:pos="1619"/>
        </w:tabs>
        <w:overflowPunct/>
        <w:autoSpaceDE/>
        <w:autoSpaceDN/>
        <w:adjustRightInd/>
        <w:spacing w:before="40"/>
        <w:ind w:leftChars="129" w:left="618" w:hanging="360"/>
        <w:jc w:val="both"/>
        <w:textAlignment w:val="auto"/>
      </w:pPr>
      <w:r w:rsidRPr="00770DB4">
        <w:t>[</w:t>
      </w:r>
      <w:r>
        <w:t>POST</w:t>
      </w:r>
      <w:r w:rsidRPr="00770DB4">
        <w:t>1</w:t>
      </w:r>
      <w:r>
        <w:t>16bis-e][707</w:t>
      </w:r>
      <w:r w:rsidRPr="00770DB4">
        <w:t>][</w:t>
      </w:r>
      <w:r>
        <w:t>V2X/SL</w:t>
      </w:r>
      <w:r w:rsidRPr="00770DB4">
        <w:t xml:space="preserve">] </w:t>
      </w:r>
      <w:r>
        <w:t>Open issues on IUC (LG)</w:t>
      </w:r>
    </w:p>
    <w:p w14:paraId="2BD3771F" w14:textId="77777777" w:rsidR="0056369E" w:rsidRDefault="0056369E" w:rsidP="0056369E">
      <w:pPr>
        <w:pStyle w:val="EmailDiscussion2"/>
        <w:ind w:leftChars="129" w:left="621"/>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6A8DA498" w14:textId="77777777" w:rsidR="0056369E" w:rsidRDefault="0056369E" w:rsidP="0056369E">
      <w:pPr>
        <w:pStyle w:val="EmailDiscussion2"/>
        <w:ind w:leftChars="129" w:left="621"/>
      </w:pPr>
      <w:r>
        <w:rPr>
          <w:b/>
        </w:rPr>
        <w:tab/>
      </w:r>
      <w:r>
        <w:t xml:space="preserve">2nd phase: email discussion on the identified open issues with collecting companies’ inputs on the candidate options or rapporteur’s suggestion. </w:t>
      </w:r>
    </w:p>
    <w:p w14:paraId="56F04E3C" w14:textId="77777777" w:rsidR="0056369E" w:rsidRDefault="0056369E" w:rsidP="0056369E">
      <w:pPr>
        <w:pStyle w:val="EmailDiscussion2"/>
        <w:ind w:leftChars="129" w:left="621"/>
      </w:pPr>
      <w:r w:rsidRPr="00770DB4">
        <w:tab/>
      </w:r>
      <w:r w:rsidRPr="00AA559F">
        <w:rPr>
          <w:b/>
        </w:rPr>
        <w:t>Intended outcome:</w:t>
      </w:r>
      <w:r>
        <w:t xml:space="preserve">  Open issue list with the proposed candidate options or rapporteur’s suggestion from 1st phase (in R2-2201807). Discussion summary for the identified open issues from 2nd phase. </w:t>
      </w:r>
    </w:p>
    <w:p w14:paraId="5BF626AB" w14:textId="4061925A" w:rsidR="0056369E" w:rsidRDefault="0056369E" w:rsidP="0056369E">
      <w:pPr>
        <w:pStyle w:val="EmailDiscussion2"/>
        <w:ind w:leftChars="129" w:left="621"/>
      </w:pPr>
      <w:r>
        <w:rPr>
          <w:b/>
        </w:rPr>
        <w:tab/>
      </w:r>
      <w:r w:rsidRPr="00AA559F">
        <w:rPr>
          <w:b/>
        </w:rPr>
        <w:t xml:space="preserve">Deadline: </w:t>
      </w:r>
      <w:r w:rsidRPr="0056369E">
        <w:t xml:space="preserve">1st phase (1/21 – 1/28 UTC), 2nd phase (2/9 – 2/14 UTC) </w:t>
      </w:r>
    </w:p>
    <w:p w14:paraId="59FD985B" w14:textId="557FDACF" w:rsidR="003C2E7F" w:rsidRPr="00A42CB6" w:rsidRDefault="003C2E7F" w:rsidP="0056369E">
      <w:pPr>
        <w:ind w:leftChars="183" w:left="366"/>
      </w:pPr>
      <w:r>
        <w:t xml:space="preserve"> </w:t>
      </w:r>
    </w:p>
    <w:p w14:paraId="5D764A24" w14:textId="03085D71" w:rsidR="00574F6E" w:rsidRPr="00574F6E" w:rsidRDefault="00574F6E" w:rsidP="0085754E">
      <w:pPr>
        <w:spacing w:before="120" w:after="120"/>
        <w:rPr>
          <w:rFonts w:eastAsia="맑은 고딕" w:hint="eastAsia"/>
          <w:bCs/>
          <w:lang w:eastAsia="ko-KR"/>
        </w:rPr>
      </w:pPr>
      <w:r>
        <w:rPr>
          <w:rFonts w:eastAsia="맑은 고딕" w:hint="eastAsia"/>
          <w:bCs/>
          <w:lang w:eastAsia="ko-KR"/>
        </w:rPr>
        <w:t xml:space="preserve">The </w:t>
      </w:r>
      <w:r>
        <w:rPr>
          <w:rFonts w:eastAsia="맑은 고딕"/>
          <w:bCs/>
          <w:lang w:eastAsia="ko-KR"/>
        </w:rPr>
        <w:t>discussion</w:t>
      </w:r>
      <w:r>
        <w:rPr>
          <w:rFonts w:eastAsia="맑은 고딕" w:hint="eastAsia"/>
          <w:bCs/>
          <w:lang w:eastAsia="ko-KR"/>
        </w:rPr>
        <w:t xml:space="preserve"> </w:t>
      </w:r>
      <w:r>
        <w:rPr>
          <w:rFonts w:eastAsia="맑은 고딕"/>
          <w:bCs/>
          <w:lang w:eastAsia="ko-KR"/>
        </w:rPr>
        <w:t>is focusing on</w:t>
      </w:r>
      <w:r w:rsidR="008D4AB9">
        <w:rPr>
          <w:rFonts w:eastAsia="맑은 고딕"/>
          <w:bCs/>
          <w:lang w:eastAsia="ko-KR"/>
        </w:rPr>
        <w:t xml:space="preserve"> the</w:t>
      </w:r>
      <w:r>
        <w:rPr>
          <w:rFonts w:eastAsia="맑은 고딕"/>
          <w:bCs/>
          <w:lang w:eastAsia="ko-KR"/>
        </w:rPr>
        <w:t xml:space="preserve"> open issue list (</w:t>
      </w:r>
      <w:r w:rsidRPr="00574F6E">
        <w:rPr>
          <w:rFonts w:eastAsia="맑은 고딕"/>
          <w:bCs/>
          <w:highlight w:val="yellow"/>
          <w:lang w:eastAsia="ko-KR"/>
        </w:rPr>
        <w:t>i.e., IUC issues RAN2 starts discussion</w:t>
      </w:r>
      <w:r>
        <w:rPr>
          <w:rFonts w:eastAsia="맑은 고딕"/>
          <w:bCs/>
          <w:lang w:eastAsia="ko-KR"/>
        </w:rPr>
        <w:t>) identified in [2]</w:t>
      </w:r>
      <w:r w:rsidR="008D4AB9">
        <w:rPr>
          <w:rFonts w:eastAsia="맑은 고딕"/>
          <w:bCs/>
          <w:lang w:eastAsia="ko-KR"/>
        </w:rPr>
        <w:t xml:space="preserve"> and </w:t>
      </w:r>
      <w:r w:rsidR="008D4AB9" w:rsidRPr="008D4AB9">
        <w:rPr>
          <w:rFonts w:eastAsia="맑은 고딕"/>
          <w:bCs/>
          <w:highlight w:val="yellow"/>
          <w:lang w:eastAsia="ko-KR"/>
        </w:rPr>
        <w:t>missing RAN2 specific IUC issues</w:t>
      </w:r>
      <w:r w:rsidR="008D4AB9" w:rsidRPr="008D4AB9">
        <w:rPr>
          <w:rFonts w:eastAsia="맑은 고딕"/>
          <w:bCs/>
          <w:lang w:eastAsia="ko-KR"/>
        </w:rPr>
        <w:t xml:space="preserve"> not discussed in </w:t>
      </w:r>
      <w:r w:rsidR="008D4AB9">
        <w:rPr>
          <w:rFonts w:eastAsia="맑은 고딕"/>
          <w:bCs/>
          <w:lang w:eastAsia="ko-KR"/>
        </w:rPr>
        <w:t>the #116b-e meeting</w:t>
      </w:r>
      <w:r>
        <w:rPr>
          <w:rFonts w:eastAsia="맑은 고딕"/>
          <w:bCs/>
          <w:lang w:eastAsia="ko-KR"/>
        </w:rPr>
        <w:t>.</w:t>
      </w:r>
    </w:p>
    <w:p w14:paraId="15D6DC94" w14:textId="77777777" w:rsidR="00574F6E" w:rsidRDefault="00574F6E" w:rsidP="00EF5B69">
      <w:pPr>
        <w:spacing w:after="120"/>
        <w:rPr>
          <w:rFonts w:ascii="Arial" w:eastAsia="SimSun" w:hAnsi="Arial" w:cs="Arial"/>
          <w:b/>
          <w:u w:val="single"/>
          <w:lang w:eastAsia="zh-CN"/>
        </w:rPr>
      </w:pPr>
    </w:p>
    <w:p w14:paraId="1320E51A" w14:textId="46B0CBDF" w:rsidR="00961295" w:rsidRPr="00961295" w:rsidRDefault="00961295" w:rsidP="00EF5B69">
      <w:pPr>
        <w:spacing w:after="120"/>
        <w:rPr>
          <w:rFonts w:ascii="Arial" w:eastAsia="SimSun" w:hAnsi="Arial" w:cs="Arial"/>
          <w:b/>
          <w:u w:val="single"/>
          <w:lang w:eastAsia="zh-CN"/>
        </w:rPr>
      </w:pPr>
      <w:r w:rsidRPr="00961295">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492AA0E8" w14:textId="77777777" w:rsidTr="00961295">
        <w:tc>
          <w:tcPr>
            <w:tcW w:w="2386" w:type="dxa"/>
          </w:tcPr>
          <w:p w14:paraId="47CEA225" w14:textId="77777777" w:rsidR="00961295" w:rsidRDefault="00961295" w:rsidP="001C7CD2">
            <w:pPr>
              <w:pStyle w:val="TAH"/>
              <w:rPr>
                <w:sz w:val="22"/>
                <w:lang w:eastAsia="ko-KR"/>
              </w:rPr>
            </w:pPr>
            <w:r>
              <w:rPr>
                <w:sz w:val="22"/>
                <w:lang w:eastAsia="ko-KR"/>
              </w:rPr>
              <w:t>Company</w:t>
            </w:r>
          </w:p>
        </w:tc>
        <w:tc>
          <w:tcPr>
            <w:tcW w:w="2692" w:type="dxa"/>
          </w:tcPr>
          <w:p w14:paraId="5D2F41AD" w14:textId="77777777" w:rsidR="00961295" w:rsidRDefault="00961295" w:rsidP="001C7CD2">
            <w:pPr>
              <w:pStyle w:val="TAH"/>
              <w:rPr>
                <w:sz w:val="22"/>
                <w:lang w:eastAsia="ko-KR"/>
              </w:rPr>
            </w:pPr>
            <w:r>
              <w:rPr>
                <w:sz w:val="22"/>
                <w:lang w:eastAsia="ko-KR"/>
              </w:rPr>
              <w:t>Name</w:t>
            </w:r>
          </w:p>
        </w:tc>
        <w:tc>
          <w:tcPr>
            <w:tcW w:w="3869" w:type="dxa"/>
          </w:tcPr>
          <w:p w14:paraId="78F77AB0" w14:textId="77777777" w:rsidR="00961295" w:rsidRDefault="00961295" w:rsidP="001C7CD2">
            <w:pPr>
              <w:pStyle w:val="TAH"/>
              <w:rPr>
                <w:sz w:val="22"/>
                <w:lang w:eastAsia="ko-KR"/>
              </w:rPr>
            </w:pPr>
            <w:r>
              <w:rPr>
                <w:sz w:val="22"/>
                <w:lang w:eastAsia="ko-KR"/>
              </w:rPr>
              <w:t>E-mail</w:t>
            </w:r>
          </w:p>
        </w:tc>
      </w:tr>
      <w:tr w:rsidR="00961295" w14:paraId="4F270B6C" w14:textId="77777777" w:rsidTr="00961295">
        <w:tc>
          <w:tcPr>
            <w:tcW w:w="2386" w:type="dxa"/>
          </w:tcPr>
          <w:p w14:paraId="036BBE93" w14:textId="3C81FA5D" w:rsidR="00961295" w:rsidRDefault="00961295" w:rsidP="001C7CD2">
            <w:pPr>
              <w:pStyle w:val="TAC"/>
              <w:rPr>
                <w:lang w:eastAsia="zh-CN"/>
              </w:rPr>
            </w:pPr>
          </w:p>
        </w:tc>
        <w:tc>
          <w:tcPr>
            <w:tcW w:w="2692" w:type="dxa"/>
          </w:tcPr>
          <w:p w14:paraId="577ABC28" w14:textId="47810AA3" w:rsidR="00961295" w:rsidRDefault="00961295" w:rsidP="001C7CD2">
            <w:pPr>
              <w:pStyle w:val="TAC"/>
              <w:rPr>
                <w:lang w:eastAsia="zh-CN"/>
              </w:rPr>
            </w:pPr>
          </w:p>
        </w:tc>
        <w:tc>
          <w:tcPr>
            <w:tcW w:w="3869" w:type="dxa"/>
          </w:tcPr>
          <w:p w14:paraId="1A91318F" w14:textId="1452CCA1" w:rsidR="00961295" w:rsidRDefault="00961295" w:rsidP="001C7CD2">
            <w:pPr>
              <w:pStyle w:val="TAC"/>
              <w:rPr>
                <w:lang w:eastAsia="zh-CN"/>
              </w:rPr>
            </w:pPr>
          </w:p>
        </w:tc>
      </w:tr>
      <w:tr w:rsidR="00961295" w14:paraId="2A506490" w14:textId="77777777" w:rsidTr="00961295">
        <w:tc>
          <w:tcPr>
            <w:tcW w:w="2386" w:type="dxa"/>
          </w:tcPr>
          <w:p w14:paraId="27EE0B39" w14:textId="3B3017B7" w:rsidR="00961295" w:rsidRDefault="00961295" w:rsidP="001C7CD2">
            <w:pPr>
              <w:pStyle w:val="TAC"/>
              <w:rPr>
                <w:lang w:eastAsia="zh-CN"/>
              </w:rPr>
            </w:pPr>
          </w:p>
        </w:tc>
        <w:tc>
          <w:tcPr>
            <w:tcW w:w="2692" w:type="dxa"/>
          </w:tcPr>
          <w:p w14:paraId="72314D24" w14:textId="69DF6B9B" w:rsidR="00961295" w:rsidRDefault="00961295" w:rsidP="001C7CD2">
            <w:pPr>
              <w:pStyle w:val="TAC"/>
              <w:rPr>
                <w:lang w:eastAsia="zh-CN"/>
              </w:rPr>
            </w:pPr>
          </w:p>
        </w:tc>
        <w:tc>
          <w:tcPr>
            <w:tcW w:w="3869" w:type="dxa"/>
          </w:tcPr>
          <w:p w14:paraId="68694A33" w14:textId="616E91E2" w:rsidR="00961295" w:rsidRDefault="00961295" w:rsidP="001C7CD2">
            <w:pPr>
              <w:pStyle w:val="TAC"/>
              <w:rPr>
                <w:lang w:eastAsia="zh-CN"/>
              </w:rPr>
            </w:pPr>
          </w:p>
        </w:tc>
      </w:tr>
      <w:tr w:rsidR="00961295" w14:paraId="00A7EA1C" w14:textId="77777777" w:rsidTr="00961295">
        <w:tc>
          <w:tcPr>
            <w:tcW w:w="2386" w:type="dxa"/>
          </w:tcPr>
          <w:p w14:paraId="692EC093" w14:textId="6DDD8E4A" w:rsidR="00961295" w:rsidRDefault="00961295" w:rsidP="001C7CD2">
            <w:pPr>
              <w:pStyle w:val="TAC"/>
              <w:rPr>
                <w:lang w:eastAsia="zh-CN"/>
              </w:rPr>
            </w:pPr>
          </w:p>
        </w:tc>
        <w:tc>
          <w:tcPr>
            <w:tcW w:w="2692" w:type="dxa"/>
          </w:tcPr>
          <w:p w14:paraId="419EC68E" w14:textId="12915E5B" w:rsidR="00961295" w:rsidRDefault="00961295" w:rsidP="001C7CD2">
            <w:pPr>
              <w:pStyle w:val="TAC"/>
              <w:rPr>
                <w:lang w:eastAsia="zh-CN"/>
              </w:rPr>
            </w:pPr>
          </w:p>
        </w:tc>
        <w:tc>
          <w:tcPr>
            <w:tcW w:w="3869" w:type="dxa"/>
          </w:tcPr>
          <w:p w14:paraId="033418CC" w14:textId="3F0A8B5E" w:rsidR="00961295" w:rsidRDefault="00961295" w:rsidP="001C7CD2">
            <w:pPr>
              <w:pStyle w:val="TAC"/>
              <w:rPr>
                <w:lang w:eastAsia="zh-CN"/>
              </w:rPr>
            </w:pPr>
          </w:p>
        </w:tc>
      </w:tr>
      <w:tr w:rsidR="00961295" w14:paraId="48BB33D9" w14:textId="77777777" w:rsidTr="00961295">
        <w:tc>
          <w:tcPr>
            <w:tcW w:w="2386" w:type="dxa"/>
          </w:tcPr>
          <w:p w14:paraId="44CCD6CB" w14:textId="235FD234" w:rsidR="00961295" w:rsidRDefault="00961295" w:rsidP="001C7CD2">
            <w:pPr>
              <w:pStyle w:val="TAC"/>
              <w:rPr>
                <w:lang w:eastAsia="zh-CN"/>
              </w:rPr>
            </w:pPr>
          </w:p>
        </w:tc>
        <w:tc>
          <w:tcPr>
            <w:tcW w:w="2692" w:type="dxa"/>
          </w:tcPr>
          <w:p w14:paraId="0158F113" w14:textId="4C13819A" w:rsidR="00961295" w:rsidRDefault="00961295" w:rsidP="001C7CD2">
            <w:pPr>
              <w:pStyle w:val="TAC"/>
              <w:rPr>
                <w:rFonts w:eastAsia="DengXian"/>
                <w:lang w:eastAsia="zh-CN"/>
              </w:rPr>
            </w:pPr>
          </w:p>
        </w:tc>
        <w:tc>
          <w:tcPr>
            <w:tcW w:w="3869" w:type="dxa"/>
          </w:tcPr>
          <w:p w14:paraId="4C2529A3" w14:textId="67A8A6CA" w:rsidR="00961295" w:rsidRDefault="00961295" w:rsidP="001C7CD2">
            <w:pPr>
              <w:pStyle w:val="TAC"/>
              <w:rPr>
                <w:rFonts w:eastAsia="DengXian"/>
                <w:lang w:eastAsia="zh-CN"/>
              </w:rPr>
            </w:pPr>
          </w:p>
        </w:tc>
      </w:tr>
    </w:tbl>
    <w:p w14:paraId="0789FEFC" w14:textId="77777777" w:rsidR="00961295" w:rsidRPr="00961295" w:rsidRDefault="00961295" w:rsidP="00EF5B69">
      <w:pPr>
        <w:spacing w:after="120"/>
        <w:rPr>
          <w:rFonts w:eastAsia="SimSun"/>
          <w:bCs/>
          <w:lang w:eastAsia="zh-CN"/>
        </w:rPr>
      </w:pPr>
    </w:p>
    <w:p w14:paraId="4495F251" w14:textId="77777777" w:rsidR="00A86FD9" w:rsidRDefault="00A86FD9">
      <w:pPr>
        <w:rPr>
          <w:rFonts w:eastAsia="SimSun"/>
          <w:bCs/>
          <w:lang w:eastAsia="zh-CN"/>
        </w:rPr>
      </w:pPr>
      <w:r>
        <w:rPr>
          <w:rFonts w:eastAsia="SimSun"/>
          <w:bCs/>
          <w:lang w:eastAsia="zh-CN"/>
        </w:rPr>
        <w:br w:type="page"/>
      </w:r>
    </w:p>
    <w:p w14:paraId="2B7C02F5" w14:textId="77777777" w:rsidR="00A86FD9"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15C9405D" w14:textId="0CDAE769" w:rsidR="00117F03"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 xml:space="preserve">Review on open issue list for </w:t>
      </w:r>
      <w:r w:rsidR="0056369E">
        <w:rPr>
          <w:rFonts w:cs="Times New Roman"/>
          <w:b w:val="0"/>
          <w:bCs w:val="0"/>
          <w:kern w:val="0"/>
          <w:sz w:val="36"/>
          <w:szCs w:val="20"/>
          <w:lang w:val="en-GB"/>
        </w:rPr>
        <w:t>IUC</w:t>
      </w:r>
    </w:p>
    <w:p w14:paraId="3FFE483D" w14:textId="3BE28FB3" w:rsidR="00CA08D4" w:rsidRDefault="00A86FD9" w:rsidP="00BB0D6A">
      <w:pPr>
        <w:pStyle w:val="a0"/>
        <w:rPr>
          <w:rFonts w:eastAsiaTheme="minorEastAsia"/>
          <w:lang w:val="en-GB" w:eastAsia="zh-CN"/>
        </w:rPr>
      </w:pPr>
      <w:r>
        <w:rPr>
          <w:rFonts w:eastAsiaTheme="minorEastAsia"/>
          <w:lang w:val="en-GB" w:eastAsia="zh-CN"/>
        </w:rPr>
        <w:t xml:space="preserve">The </w:t>
      </w:r>
      <w:r w:rsidR="00FE4117">
        <w:rPr>
          <w:rFonts w:eastAsiaTheme="minorEastAsia"/>
          <w:lang w:val="en-GB" w:eastAsia="zh-CN"/>
        </w:rPr>
        <w:t xml:space="preserve">identified </w:t>
      </w:r>
      <w:r w:rsidR="00574F6E">
        <w:rPr>
          <w:rFonts w:eastAsiaTheme="minorEastAsia"/>
          <w:lang w:val="en-GB" w:eastAsia="zh-CN"/>
        </w:rPr>
        <w:t xml:space="preserve">“RAN2 specific </w:t>
      </w:r>
      <w:r w:rsidR="00FF6CF4" w:rsidRPr="00574F6E">
        <w:rPr>
          <w:rFonts w:eastAsiaTheme="minorEastAsia"/>
          <w:lang w:val="en-GB" w:eastAsia="zh-CN"/>
        </w:rPr>
        <w:t>IUC issues</w:t>
      </w:r>
      <w:r w:rsidR="00574F6E" w:rsidRPr="00574F6E">
        <w:rPr>
          <w:rFonts w:eastAsiaTheme="minorEastAsia"/>
          <w:lang w:val="en-GB" w:eastAsia="zh-CN"/>
        </w:rPr>
        <w:t>”</w:t>
      </w:r>
      <w:r w:rsidR="004B2519">
        <w:rPr>
          <w:rFonts w:eastAsiaTheme="minorEastAsia"/>
          <w:lang w:val="en-GB" w:eastAsia="zh-CN"/>
        </w:rPr>
        <w:t xml:space="preserve"> in [</w:t>
      </w:r>
      <w:r w:rsidR="005C13BB">
        <w:rPr>
          <w:rFonts w:eastAsiaTheme="minorEastAsia"/>
          <w:lang w:val="en-GB" w:eastAsia="zh-CN"/>
        </w:rPr>
        <w:t>2</w:t>
      </w:r>
      <w:r w:rsidR="004B2519">
        <w:rPr>
          <w:rFonts w:eastAsiaTheme="minorEastAsia"/>
          <w:lang w:val="en-GB" w:eastAsia="zh-CN"/>
        </w:rPr>
        <w:t xml:space="preserve">] </w:t>
      </w:r>
      <w:r w:rsidR="00FF6CF4">
        <w:rPr>
          <w:rFonts w:eastAsiaTheme="minorEastAsia"/>
          <w:lang w:val="en-GB" w:eastAsia="zh-CN"/>
        </w:rPr>
        <w:t xml:space="preserve">are </w:t>
      </w:r>
      <w:r w:rsidR="004B2519">
        <w:rPr>
          <w:rFonts w:eastAsiaTheme="minorEastAsia"/>
          <w:lang w:val="en-GB" w:eastAsia="zh-CN"/>
        </w:rPr>
        <w:t>need</w:t>
      </w:r>
      <w:r w:rsidR="00FF6CF4">
        <w:rPr>
          <w:rFonts w:eastAsiaTheme="minorEastAsia"/>
          <w:lang w:val="en-GB" w:eastAsia="zh-CN"/>
        </w:rPr>
        <w:t>ed</w:t>
      </w:r>
      <w:r w:rsidR="004B2519">
        <w:rPr>
          <w:rFonts w:eastAsiaTheme="minorEastAsia"/>
          <w:lang w:val="en-GB" w:eastAsia="zh-CN"/>
        </w:rPr>
        <w:t xml:space="preserve"> to be </w:t>
      </w:r>
      <w:r w:rsidR="007C372E">
        <w:rPr>
          <w:rFonts w:eastAsiaTheme="minorEastAsia"/>
          <w:lang w:val="en-GB" w:eastAsia="zh-CN"/>
        </w:rPr>
        <w:t>discussed</w:t>
      </w:r>
      <w:r w:rsidR="004B2519">
        <w:rPr>
          <w:rFonts w:eastAsiaTheme="minorEastAsia"/>
          <w:lang w:val="en-GB" w:eastAsia="zh-CN"/>
        </w:rPr>
        <w:t xml:space="preserve"> for WI completion</w:t>
      </w:r>
      <w:r w:rsidR="00841206">
        <w:rPr>
          <w:rFonts w:eastAsiaTheme="minorEastAsia"/>
          <w:lang w:val="en-GB" w:eastAsia="zh-CN"/>
        </w:rPr>
        <w:t>.</w:t>
      </w:r>
      <w:r w:rsidR="004B2519">
        <w:rPr>
          <w:rFonts w:eastAsiaTheme="minorEastAsia"/>
          <w:lang w:val="en-GB" w:eastAsia="zh-CN"/>
        </w:rPr>
        <w:t xml:space="preserve"> </w:t>
      </w:r>
      <w:r w:rsidR="00C40736">
        <w:rPr>
          <w:rFonts w:eastAsiaTheme="minorEastAsia"/>
          <w:lang w:val="en-GB" w:eastAsia="zh-CN"/>
        </w:rPr>
        <w:t>Companies are invited to provide views on the suggested way of treatment/handling for each of them (i.e.</w:t>
      </w:r>
      <w:r w:rsidR="00C40736" w:rsidRPr="00961295">
        <w:t xml:space="preserve"> </w:t>
      </w:r>
      <w:r w:rsidR="00C40736" w:rsidRPr="00961295">
        <w:rPr>
          <w:rFonts w:eastAsiaTheme="minorEastAsia"/>
          <w:lang w:val="en-GB" w:eastAsia="zh-CN"/>
        </w:rPr>
        <w:t>Company input into Pre117-e-offline</w:t>
      </w:r>
      <w:r w:rsidR="00C40736">
        <w:rPr>
          <w:rFonts w:eastAsiaTheme="minorEastAsia"/>
          <w:lang w:val="en-GB" w:eastAsia="zh-CN"/>
        </w:rPr>
        <w:t xml:space="preserve">, </w:t>
      </w:r>
      <w:r w:rsidR="00C40736" w:rsidRPr="00961295">
        <w:rPr>
          <w:rFonts w:eastAsiaTheme="minorEastAsia"/>
          <w:lang w:val="en-GB" w:eastAsia="zh-CN"/>
        </w:rPr>
        <w:t xml:space="preserve">Company </w:t>
      </w:r>
      <w:proofErr w:type="spellStart"/>
      <w:r w:rsidR="00C40736" w:rsidRPr="00961295">
        <w:rPr>
          <w:rFonts w:eastAsiaTheme="minorEastAsia"/>
          <w:lang w:val="en-GB" w:eastAsia="zh-CN"/>
        </w:rPr>
        <w:t>tdocs</w:t>
      </w:r>
      <w:proofErr w:type="spellEnd"/>
      <w:r w:rsidR="00C40736" w:rsidRPr="00961295">
        <w:rPr>
          <w:rFonts w:eastAsiaTheme="minorEastAsia"/>
          <w:lang w:val="en-GB" w:eastAsia="zh-CN"/>
        </w:rPr>
        <w:t xml:space="preserve"> invited</w:t>
      </w:r>
      <w:r w:rsidR="00C40736">
        <w:rPr>
          <w:rFonts w:eastAsiaTheme="minorEastAsia"/>
          <w:lang w:val="en-GB" w:eastAsia="zh-CN"/>
        </w:rPr>
        <w:t xml:space="preserve">, </w:t>
      </w:r>
      <w:r w:rsidR="00C40736" w:rsidRPr="00961295">
        <w:rPr>
          <w:rFonts w:eastAsiaTheme="minorEastAsia"/>
          <w:lang w:val="en-GB" w:eastAsia="zh-CN"/>
        </w:rPr>
        <w:t>CR rapporteur handled issue</w:t>
      </w:r>
      <w:r w:rsidR="00C40736">
        <w:rPr>
          <w:rFonts w:eastAsiaTheme="minorEastAsia"/>
          <w:lang w:val="en-GB" w:eastAsia="zh-CN"/>
        </w:rPr>
        <w:t xml:space="preserve">, </w:t>
      </w:r>
      <w:proofErr w:type="gramStart"/>
      <w:r w:rsidR="00C40736" w:rsidRPr="00961295">
        <w:rPr>
          <w:rFonts w:eastAsiaTheme="minorEastAsia"/>
          <w:lang w:val="en-GB" w:eastAsia="zh-CN"/>
        </w:rPr>
        <w:t>Other</w:t>
      </w:r>
      <w:proofErr w:type="gramEnd"/>
      <w:r w:rsidR="00C40736">
        <w:rPr>
          <w:rFonts w:eastAsiaTheme="minorEastAsia"/>
          <w:lang w:val="en-GB" w:eastAsia="zh-CN"/>
        </w:rPr>
        <w:t xml:space="preserve"> [1]).</w:t>
      </w:r>
    </w:p>
    <w:p w14:paraId="4C5D1A18" w14:textId="1708C841" w:rsidR="00FF6CF4" w:rsidRPr="00FC41B7" w:rsidRDefault="00FC41B7" w:rsidP="00FC41B7">
      <w:pPr>
        <w:pStyle w:val="a0"/>
        <w:numPr>
          <w:ilvl w:val="0"/>
          <w:numId w:val="13"/>
        </w:numPr>
        <w:rPr>
          <w:rFonts w:eastAsiaTheme="minorEastAsia"/>
          <w:b/>
          <w:lang w:val="en-GB" w:eastAsia="zh-CN"/>
        </w:rPr>
      </w:pPr>
      <w:r w:rsidRPr="00FC41B7">
        <w:rPr>
          <w:rFonts w:eastAsia="맑은 고딕" w:hint="eastAsia"/>
          <w:b/>
          <w:lang w:val="en-GB" w:eastAsia="ko-KR"/>
        </w:rPr>
        <w:t>#</w:t>
      </w:r>
      <w:r w:rsidRPr="00FC41B7">
        <w:rPr>
          <w:rFonts w:eastAsia="맑은 고딕"/>
          <w:b/>
          <w:lang w:val="en-GB" w:eastAsia="ko-KR"/>
        </w:rPr>
        <w:t>116b-e agreements:</w:t>
      </w:r>
    </w:p>
    <w:p w14:paraId="7C2B14E9" w14:textId="77777777" w:rsidR="00FF6CF4" w:rsidRPr="005F1AFD"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rsidRPr="005F1AFD">
        <w:t>Agreement</w:t>
      </w:r>
      <w:r>
        <w:t xml:space="preserve"> on resource allocation enhancements RAN2 scopes:</w:t>
      </w:r>
    </w:p>
    <w:p w14:paraId="1BCE1812"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4C7E33E5"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xml:space="preserve">- </w:t>
      </w:r>
      <w:r w:rsidRPr="00DB1089">
        <w:t>HARQ retransmiss</w:t>
      </w:r>
      <w:r>
        <w:t xml:space="preserve">ion number </w:t>
      </w:r>
      <w:r w:rsidRPr="00DB1089">
        <w:t>for inter-UE coordination information</w:t>
      </w:r>
    </w:p>
    <w:p w14:paraId="2099AB5D"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LS should be taken into account as baseline.</w:t>
      </w:r>
    </w:p>
    <w:p w14:paraId="424FDA17"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0C6E6CE4"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Scheme 2 inter-UE coordination design</w:t>
      </w:r>
    </w:p>
    <w:p w14:paraId="035413B7"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4B84FF63"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Signaling design and trigger conditions for the request from UE-B to UE-A</w:t>
      </w:r>
    </w:p>
    <w:p w14:paraId="484663BD" w14:textId="3AB83FEF"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Cast types</w:t>
      </w:r>
      <w:r>
        <w:t xml:space="preserve"> </w:t>
      </w:r>
      <w:r w:rsidRPr="00DB1089">
        <w:t>(UC/GC/BC) of inter-UE coordination</w:t>
      </w:r>
    </w:p>
    <w:p w14:paraId="4F6D3448"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Transmission of inter-UE coordination MAC CE on dedicated resource</w:t>
      </w:r>
    </w:p>
    <w:p w14:paraId="2B7B9A34"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L1 parameters/configurations for IUC in </w:t>
      </w:r>
      <w:proofErr w:type="spellStart"/>
      <w:r>
        <w:t>Uu</w:t>
      </w:r>
      <w:proofErr w:type="spellEnd"/>
      <w:r>
        <w:t xml:space="preserve"> RRC (including L1 configurations per resource pool)</w:t>
      </w:r>
    </w:p>
    <w:p w14:paraId="4C511A85" w14:textId="659ACCCE"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 xml:space="preserve">Whether </w:t>
      </w:r>
      <w:r>
        <w:t>UE-A can be in mode1 or mode2 (interested companies are invited to raise/discuss the issue directly in RAN1)</w:t>
      </w:r>
    </w:p>
    <w:p w14:paraId="5E733CDA"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sidRPr="00FF6CF4">
        <w:rPr>
          <w:highlight w:val="yellow"/>
        </w:rPr>
        <w:t>IUC issues RAN2 starts discussion:</w:t>
      </w:r>
    </w:p>
    <w:p w14:paraId="05F25D8D"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LCP for inter-UE coordination MAC CE, support for standalone inter-UE coordination MAC CE/multiplex MAC CE and MAC SDU in a MAC PDU</w:t>
      </w:r>
    </w:p>
    <w:p w14:paraId="3DFBA258"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 xml:space="preserve">Timer </w:t>
      </w:r>
      <w:r>
        <w:t xml:space="preserve">to handle latency bound </w:t>
      </w:r>
      <w:r w:rsidRPr="00DB1089">
        <w:t>for inter-UE coordination</w:t>
      </w:r>
    </w:p>
    <w:p w14:paraId="798FE5AE"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Priority value/priority order of inter-UE coordination MAC CE</w:t>
      </w:r>
      <w:r>
        <w:t>. RAN1 progress can be taken into account in phase-2 discussion.</w:t>
      </w:r>
    </w:p>
    <w:p w14:paraId="4A4F94BE" w14:textId="7EAFD62C"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HARQ feedback option of inter-UE coordination MAC CE</w:t>
      </w:r>
    </w:p>
    <w:p w14:paraId="6A0A1B95" w14:textId="77777777" w:rsidR="00FF6CF4" w:rsidRPr="000F72D8" w:rsidRDefault="00FF6CF4" w:rsidP="00FF6CF4">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맑은 고딕"/>
          <w:lang w:eastAsia="ko-KR"/>
        </w:rPr>
      </w:pPr>
      <w:r>
        <w:t xml:space="preserve">3. </w:t>
      </w:r>
      <w:r>
        <w:tab/>
        <w:t>IUC in SL DRX is deprioritized in Rel-17 from RAN2 point of view</w:t>
      </w:r>
    </w:p>
    <w:p w14:paraId="17EB0970" w14:textId="6B632D55" w:rsidR="00FF6CF4" w:rsidRDefault="00FF6CF4" w:rsidP="00FF6CF4">
      <w:pPr>
        <w:pStyle w:val="20"/>
        <w:spacing w:before="0"/>
        <w:rPr>
          <w:rFonts w:eastAsiaTheme="minorEastAsia"/>
          <w:lang w:val="en-GB"/>
        </w:rPr>
      </w:pPr>
      <w:r>
        <w:rPr>
          <w:b w:val="0"/>
          <w:bCs w:val="0"/>
          <w:sz w:val="32"/>
          <w:szCs w:val="32"/>
          <w:lang w:val="en-GB" w:eastAsia="en-GB"/>
        </w:rPr>
        <w:lastRenderedPageBreak/>
        <w:t xml:space="preserve">Issue </w:t>
      </w:r>
      <w:r>
        <w:rPr>
          <w:b w:val="0"/>
          <w:bCs w:val="0"/>
          <w:sz w:val="32"/>
          <w:szCs w:val="32"/>
          <w:lang w:val="en-GB" w:eastAsia="en-GB"/>
        </w:rPr>
        <w:t>1</w:t>
      </w:r>
      <w:r>
        <w:rPr>
          <w:b w:val="0"/>
          <w:bCs w:val="0"/>
          <w:sz w:val="32"/>
          <w:szCs w:val="32"/>
          <w:lang w:val="en-GB" w:eastAsia="en-GB"/>
        </w:rPr>
        <w:t xml:space="preserve">. </w:t>
      </w:r>
      <w:r w:rsidRPr="00801DEC">
        <w:rPr>
          <w:b w:val="0"/>
          <w:bCs w:val="0"/>
          <w:sz w:val="32"/>
          <w:szCs w:val="32"/>
          <w:lang w:val="en-GB" w:eastAsia="en-GB"/>
        </w:rPr>
        <w:t xml:space="preserve">LCP for inter-UE coordination MAC CE, </w:t>
      </w:r>
      <w:r w:rsidRPr="00FF3D38">
        <w:rPr>
          <w:rFonts w:hint="eastAsia"/>
          <w:b w:val="0"/>
          <w:bCs w:val="0"/>
          <w:sz w:val="32"/>
          <w:szCs w:val="32"/>
          <w:lang w:val="en-GB" w:eastAsia="en-GB"/>
        </w:rPr>
        <w:t>i.e</w:t>
      </w:r>
      <w:r w:rsidRPr="00FF3D38">
        <w:rPr>
          <w:b w:val="0"/>
          <w:bCs w:val="0"/>
          <w:sz w:val="32"/>
          <w:szCs w:val="32"/>
          <w:lang w:val="en-GB" w:eastAsia="en-GB"/>
        </w:rPr>
        <w:t>.</w:t>
      </w:r>
      <w:r w:rsidRPr="00FF3D38">
        <w:rPr>
          <w:rFonts w:hint="eastAsia"/>
          <w:b w:val="0"/>
          <w:bCs w:val="0"/>
          <w:sz w:val="32"/>
          <w:szCs w:val="32"/>
          <w:lang w:val="en-GB" w:eastAsia="en-GB"/>
        </w:rPr>
        <w:t>,</w:t>
      </w:r>
      <w:r w:rsidRPr="00FF3D38">
        <w:rPr>
          <w:b w:val="0"/>
          <w:bCs w:val="0"/>
          <w:sz w:val="32"/>
          <w:szCs w:val="32"/>
          <w:lang w:val="en-GB" w:eastAsia="en-GB"/>
        </w:rPr>
        <w:t xml:space="preserve"> </w:t>
      </w:r>
      <w:r w:rsidRPr="00801DEC">
        <w:rPr>
          <w:b w:val="0"/>
          <w:bCs w:val="0"/>
          <w:sz w:val="32"/>
          <w:szCs w:val="32"/>
          <w:lang w:val="en-GB" w:eastAsia="en-GB"/>
        </w:rPr>
        <w:t>support for standalone inter-UE coordination MAC CE/multiplex MAC CE and MAC SDU in a MAC PDU</w:t>
      </w:r>
      <w:r>
        <w:rPr>
          <w:rFonts w:eastAsia="Microsoft YaHei"/>
          <w:b w:val="0"/>
          <w:bCs w:val="0"/>
          <w:sz w:val="32"/>
          <w:szCs w:val="32"/>
          <w:lang w:val="en-GB"/>
        </w:rPr>
        <w:t xml:space="preserve"> </w:t>
      </w:r>
    </w:p>
    <w:p w14:paraId="2ED5D971" w14:textId="77777777" w:rsidR="00FF6CF4" w:rsidRPr="00961295" w:rsidRDefault="00FF6CF4" w:rsidP="00FF6CF4">
      <w:pPr>
        <w:pStyle w:val="a0"/>
        <w:spacing w:before="120" w:after="180"/>
        <w:rPr>
          <w:rFonts w:ascii="Arial" w:eastAsiaTheme="minorEastAsia" w:hAnsi="Arial" w:cs="Arial"/>
          <w:b/>
          <w:bCs/>
          <w:lang w:val="en-GB" w:eastAsia="zh-CN"/>
        </w:rPr>
      </w:pPr>
      <w:r w:rsidRPr="00E81B09">
        <w:rPr>
          <w:rFonts w:eastAsiaTheme="minorEastAsia"/>
          <w:lang w:val="en-GB" w:eastAsia="zh-CN"/>
        </w:rPr>
        <w:t>RAN2 should discuss whether the MAC CE for reporting IUC information can be multiplexed with the MAC SDU or whether it should be transmitted alone. Following this decision, the HARQ Feedback option for MAC CE can be discussed as a follow-up issue.</w:t>
      </w:r>
    </w:p>
    <w:p w14:paraId="6CB93D6C" w14:textId="118EB9A3" w:rsidR="00FF6CF4" w:rsidRPr="0045133D" w:rsidRDefault="00FF6CF4" w:rsidP="00FF6CF4">
      <w:pPr>
        <w:pStyle w:val="a0"/>
        <w:spacing w:before="120" w:after="180"/>
        <w:rPr>
          <w:rFonts w:ascii="Arial" w:eastAsia="맑은 고딕" w:hAnsi="Arial" w:cs="Arial"/>
          <w:b/>
          <w:lang w:val="en-GB" w:eastAsia="ko-KR"/>
        </w:rPr>
      </w:pPr>
      <w:r>
        <w:rPr>
          <w:rFonts w:ascii="Arial" w:eastAsiaTheme="minorEastAsia" w:hAnsi="Arial" w:cs="Arial"/>
          <w:b/>
          <w:lang w:val="en-GB" w:eastAsia="zh-CN"/>
        </w:rPr>
        <w:t>Q</w:t>
      </w:r>
      <w:r>
        <w:rPr>
          <w:rFonts w:ascii="Arial" w:eastAsiaTheme="minorEastAsia" w:hAnsi="Arial" w:cs="Arial"/>
          <w:b/>
          <w:lang w:val="en-GB" w:eastAsia="zh-CN"/>
        </w:rPr>
        <w:t>1</w:t>
      </w:r>
      <w:r>
        <w:rPr>
          <w:rFonts w:ascii="Arial" w:eastAsiaTheme="minorEastAsia" w:hAnsi="Arial" w:cs="Arial"/>
          <w:b/>
          <w:lang w:val="en-GB" w:eastAsia="zh-CN"/>
        </w:rPr>
        <w:t xml:space="preserve">. </w:t>
      </w:r>
      <w:r>
        <w:rPr>
          <w:rFonts w:ascii="맑은 고딕" w:eastAsia="맑은 고딕" w:hAnsi="맑은 고딕" w:cs="Arial"/>
          <w:b/>
          <w:lang w:val="en-GB" w:eastAsia="ko-KR"/>
        </w:rPr>
        <w:t xml:space="preserve">If any, </w:t>
      </w:r>
      <w:r w:rsidR="00705622">
        <w:rPr>
          <w:rFonts w:ascii="맑은 고딕" w:eastAsia="맑은 고딕" w:hAnsi="맑은 고딕" w:cs="Arial"/>
          <w:b/>
          <w:lang w:val="en-GB" w:eastAsia="ko-KR"/>
        </w:rPr>
        <w:t>p</w:t>
      </w:r>
      <w:r w:rsidR="00705622" w:rsidRPr="00705622">
        <w:rPr>
          <w:rFonts w:ascii="맑은 고딕" w:eastAsia="맑은 고딕" w:hAnsi="맑은 고딕" w:cs="Arial"/>
          <w:b/>
          <w:lang w:val="en-GB" w:eastAsia="ko-KR"/>
        </w:rPr>
        <w:t xml:space="preserve">lease comment if you have any missing issues or </w:t>
      </w:r>
      <w:r w:rsidR="000A3B5E">
        <w:rPr>
          <w:rFonts w:ascii="맑은 고딕" w:eastAsia="맑은 고딕" w:hAnsi="맑은 고딕" w:cs="Arial"/>
          <w:b/>
          <w:lang w:val="en-GB" w:eastAsia="ko-KR"/>
        </w:rPr>
        <w:t xml:space="preserve">any </w:t>
      </w:r>
      <w:r w:rsidR="00705622" w:rsidRPr="00705622">
        <w:rPr>
          <w:rFonts w:ascii="맑은 고딕" w:eastAsia="맑은 고딕" w:hAnsi="맑은 고딕" w:cs="Arial"/>
          <w:b/>
          <w:lang w:val="en-GB" w:eastAsia="ko-KR"/>
        </w:rPr>
        <w:t>suggestions for handling phase 2 discuss</w:t>
      </w:r>
      <w:r w:rsidR="000A3B5E">
        <w:rPr>
          <w:rFonts w:ascii="맑은 고딕" w:eastAsia="맑은 고딕" w:hAnsi="맑은 고딕" w:cs="Arial"/>
          <w:b/>
          <w:lang w:val="en-GB" w:eastAsia="ko-KR"/>
        </w:rPr>
        <w:t>i</w:t>
      </w:r>
      <w:r w:rsidR="00705622" w:rsidRPr="00705622">
        <w:rPr>
          <w:rFonts w:ascii="맑은 고딕" w:eastAsia="맑은 고딕" w:hAnsi="맑은 고딕" w:cs="Arial"/>
          <w:b/>
          <w:lang w:val="en-GB" w:eastAsia="ko-KR"/>
        </w:rPr>
        <w:t>on</w:t>
      </w:r>
      <w:r w:rsidR="000A3B5E">
        <w:rPr>
          <w:rFonts w:ascii="맑은 고딕" w:eastAsia="맑은 고딕" w:hAnsi="맑은 고딕" w:cs="Arial"/>
          <w:b/>
          <w:lang w:val="en-GB" w:eastAsia="ko-KR"/>
        </w:rPr>
        <w:t xml:space="preserve"> on this issue</w:t>
      </w:r>
      <w:r w:rsidR="00705622" w:rsidRPr="00705622">
        <w:rPr>
          <w:rFonts w:ascii="맑은 고딕" w:eastAsia="맑은 고딕" w:hAnsi="맑은 고딕" w:cs="Arial"/>
          <w:b/>
          <w:lang w:val="en-GB" w:eastAsia="ko-KR"/>
        </w:rPr>
        <w:t>.</w:t>
      </w:r>
    </w:p>
    <w:tbl>
      <w:tblPr>
        <w:tblStyle w:val="af5"/>
        <w:tblW w:w="0" w:type="auto"/>
        <w:tblLook w:val="04A0" w:firstRow="1" w:lastRow="0" w:firstColumn="1" w:lastColumn="0" w:noHBand="0" w:noVBand="1"/>
      </w:tblPr>
      <w:tblGrid>
        <w:gridCol w:w="2405"/>
        <w:gridCol w:w="11765"/>
      </w:tblGrid>
      <w:tr w:rsidR="00FF6CF4" w:rsidRPr="00B26C82" w14:paraId="04BA378C" w14:textId="77777777" w:rsidTr="00FF6CF4">
        <w:trPr>
          <w:trHeight w:val="487"/>
        </w:trPr>
        <w:tc>
          <w:tcPr>
            <w:tcW w:w="2405" w:type="dxa"/>
            <w:shd w:val="clear" w:color="auto" w:fill="D9D9D9" w:themeFill="background1" w:themeFillShade="D9"/>
            <w:vAlign w:val="center"/>
          </w:tcPr>
          <w:p w14:paraId="1976531F" w14:textId="77777777" w:rsidR="00FF6CF4" w:rsidRPr="00B26C82" w:rsidRDefault="00FF6CF4" w:rsidP="008C317C">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49134E93" w14:textId="74D192D7" w:rsidR="00FF6CF4" w:rsidRPr="00B26C82" w:rsidRDefault="00FF6CF4" w:rsidP="008C317C">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000A3B5E" w:rsidRPr="00705622">
              <w:rPr>
                <w:rFonts w:ascii="맑은 고딕" w:eastAsia="맑은 고딕" w:hAnsi="맑은 고딕" w:cs="Arial"/>
                <w:b/>
                <w:lang w:val="en-GB" w:eastAsia="ko-KR"/>
              </w:rPr>
              <w:t xml:space="preserve">missing issues or </w:t>
            </w:r>
            <w:r w:rsidRPr="00CC64A2">
              <w:rPr>
                <w:rFonts w:ascii="맑은 고딕" w:eastAsia="맑은 고딕" w:hAnsi="맑은 고딕" w:cs="Arial"/>
                <w:b/>
                <w:lang w:val="en-GB" w:eastAsia="ko-KR"/>
              </w:rPr>
              <w:t>suggestions for handling this issue</w:t>
            </w:r>
            <w:r>
              <w:rPr>
                <w:rFonts w:ascii="Arial" w:eastAsiaTheme="minorEastAsia" w:hAnsi="Arial" w:cs="Arial"/>
                <w:b/>
                <w:bCs/>
                <w:lang w:val="en-GB" w:eastAsia="zh-CN"/>
              </w:rPr>
              <w:t>)</w:t>
            </w:r>
          </w:p>
        </w:tc>
      </w:tr>
      <w:tr w:rsidR="00FF6CF4" w14:paraId="59DB97A9" w14:textId="77777777" w:rsidTr="00FF6CF4">
        <w:tc>
          <w:tcPr>
            <w:tcW w:w="2405" w:type="dxa"/>
          </w:tcPr>
          <w:p w14:paraId="76F196AD" w14:textId="77777777" w:rsidR="00FF6CF4" w:rsidRDefault="00FF6CF4" w:rsidP="008C317C">
            <w:pPr>
              <w:pStyle w:val="a0"/>
              <w:spacing w:before="120" w:after="180"/>
              <w:rPr>
                <w:rFonts w:eastAsiaTheme="minorEastAsia"/>
                <w:b/>
                <w:bCs/>
                <w:lang w:val="en-GB" w:eastAsia="zh-CN"/>
              </w:rPr>
            </w:pPr>
          </w:p>
        </w:tc>
        <w:tc>
          <w:tcPr>
            <w:tcW w:w="11765" w:type="dxa"/>
          </w:tcPr>
          <w:p w14:paraId="664400B2" w14:textId="77777777" w:rsidR="00FF6CF4" w:rsidRDefault="00FF6CF4" w:rsidP="008C317C">
            <w:pPr>
              <w:pStyle w:val="a0"/>
              <w:spacing w:before="120" w:after="180"/>
              <w:rPr>
                <w:rFonts w:eastAsiaTheme="minorEastAsia"/>
                <w:b/>
                <w:bCs/>
                <w:lang w:val="en-GB" w:eastAsia="zh-CN"/>
              </w:rPr>
            </w:pPr>
          </w:p>
        </w:tc>
      </w:tr>
      <w:tr w:rsidR="00FF6CF4" w14:paraId="662BAC96" w14:textId="77777777" w:rsidTr="00FF6CF4">
        <w:tc>
          <w:tcPr>
            <w:tcW w:w="2405" w:type="dxa"/>
          </w:tcPr>
          <w:p w14:paraId="585616EB" w14:textId="77777777" w:rsidR="00FF6CF4" w:rsidRDefault="00FF6CF4" w:rsidP="008C317C">
            <w:pPr>
              <w:pStyle w:val="a0"/>
              <w:spacing w:before="120" w:after="180"/>
              <w:rPr>
                <w:rFonts w:eastAsiaTheme="minorEastAsia"/>
                <w:b/>
                <w:bCs/>
                <w:lang w:val="en-GB" w:eastAsia="zh-CN"/>
              </w:rPr>
            </w:pPr>
          </w:p>
        </w:tc>
        <w:tc>
          <w:tcPr>
            <w:tcW w:w="11765" w:type="dxa"/>
          </w:tcPr>
          <w:p w14:paraId="7422628D" w14:textId="77777777" w:rsidR="00FF6CF4" w:rsidRDefault="00FF6CF4" w:rsidP="008C317C">
            <w:pPr>
              <w:pStyle w:val="a0"/>
              <w:spacing w:before="120" w:after="180"/>
              <w:rPr>
                <w:rFonts w:eastAsiaTheme="minorEastAsia"/>
                <w:b/>
                <w:bCs/>
                <w:lang w:val="en-GB" w:eastAsia="zh-CN"/>
              </w:rPr>
            </w:pPr>
          </w:p>
        </w:tc>
      </w:tr>
      <w:tr w:rsidR="00FF6CF4" w14:paraId="6176EAD3" w14:textId="77777777" w:rsidTr="00FF6CF4">
        <w:tc>
          <w:tcPr>
            <w:tcW w:w="2405" w:type="dxa"/>
          </w:tcPr>
          <w:p w14:paraId="3488EFF4" w14:textId="77777777" w:rsidR="00FF6CF4" w:rsidRDefault="00FF6CF4" w:rsidP="008C317C">
            <w:pPr>
              <w:pStyle w:val="a0"/>
              <w:spacing w:before="120" w:after="180"/>
              <w:rPr>
                <w:rFonts w:eastAsiaTheme="minorEastAsia"/>
                <w:b/>
                <w:bCs/>
                <w:lang w:val="en-GB" w:eastAsia="zh-CN"/>
              </w:rPr>
            </w:pPr>
          </w:p>
        </w:tc>
        <w:tc>
          <w:tcPr>
            <w:tcW w:w="11765" w:type="dxa"/>
          </w:tcPr>
          <w:p w14:paraId="778C6E78" w14:textId="77777777" w:rsidR="00FF6CF4" w:rsidRDefault="00FF6CF4" w:rsidP="008C317C">
            <w:pPr>
              <w:pStyle w:val="a0"/>
              <w:spacing w:before="120" w:after="180"/>
              <w:rPr>
                <w:rFonts w:eastAsiaTheme="minorEastAsia"/>
                <w:b/>
                <w:bCs/>
                <w:lang w:val="en-GB" w:eastAsia="zh-CN"/>
              </w:rPr>
            </w:pPr>
          </w:p>
        </w:tc>
      </w:tr>
    </w:tbl>
    <w:p w14:paraId="2A1B9CF6" w14:textId="77777777" w:rsidR="00FF6CF4" w:rsidRDefault="00FF6CF4" w:rsidP="00FF6CF4">
      <w:pPr>
        <w:pStyle w:val="a0"/>
        <w:spacing w:before="240" w:after="180"/>
        <w:rPr>
          <w:rFonts w:ascii="Arial" w:eastAsiaTheme="minorEastAsia" w:hAnsi="Arial" w:cs="Arial"/>
          <w:b/>
          <w:lang w:val="en-GB" w:eastAsia="zh-CN"/>
        </w:rPr>
      </w:pPr>
    </w:p>
    <w:p w14:paraId="5A0A7513" w14:textId="24D458D5" w:rsidR="000A3B5E" w:rsidRDefault="000A3B5E" w:rsidP="000A3B5E">
      <w:pPr>
        <w:pStyle w:val="20"/>
        <w:spacing w:before="0"/>
        <w:rPr>
          <w:rFonts w:eastAsiaTheme="minorEastAsia"/>
          <w:lang w:val="en-GB"/>
        </w:rPr>
      </w:pPr>
      <w:r>
        <w:rPr>
          <w:b w:val="0"/>
          <w:bCs w:val="0"/>
          <w:sz w:val="32"/>
          <w:szCs w:val="32"/>
          <w:lang w:val="en-GB" w:eastAsia="en-GB"/>
        </w:rPr>
        <w:t xml:space="preserve">Issue 2. </w:t>
      </w:r>
      <w:r w:rsidRPr="000A3B5E">
        <w:rPr>
          <w:b w:val="0"/>
          <w:bCs w:val="0"/>
          <w:sz w:val="32"/>
          <w:szCs w:val="32"/>
          <w:lang w:val="en-GB" w:eastAsia="en-GB"/>
        </w:rPr>
        <w:t>HARQ feedback option of inter-UE coordination MAC CE</w:t>
      </w:r>
    </w:p>
    <w:p w14:paraId="5E3A3E14" w14:textId="1434A348" w:rsidR="000A3B5E" w:rsidRPr="00782725" w:rsidRDefault="000A3B5E" w:rsidP="000A3B5E">
      <w:pPr>
        <w:pStyle w:val="a0"/>
        <w:spacing w:before="120" w:after="180"/>
        <w:rPr>
          <w:rFonts w:eastAsiaTheme="minorEastAsia"/>
          <w:lang w:val="en-GB" w:eastAsia="zh-CN"/>
        </w:rPr>
      </w:pPr>
      <w:r w:rsidRPr="00782725">
        <w:rPr>
          <w:rFonts w:eastAsiaTheme="minorEastAsia"/>
          <w:lang w:val="en-GB" w:eastAsia="zh-CN"/>
        </w:rPr>
        <w:t xml:space="preserve">RAN2 </w:t>
      </w:r>
      <w:r w:rsidRPr="00DD654D">
        <w:rPr>
          <w:rFonts w:eastAsiaTheme="minorEastAsia" w:hint="eastAsia"/>
          <w:lang w:val="en-GB" w:eastAsia="zh-CN"/>
        </w:rPr>
        <w:t xml:space="preserve">should </w:t>
      </w:r>
      <w:r w:rsidRPr="00782725">
        <w:rPr>
          <w:rFonts w:eastAsiaTheme="minorEastAsia"/>
          <w:lang w:val="en-GB" w:eastAsia="zh-CN"/>
        </w:rPr>
        <w:t>determine the HARQ feedback option</w:t>
      </w:r>
      <w:r>
        <w:rPr>
          <w:rFonts w:eastAsiaTheme="minorEastAsia"/>
          <w:lang w:val="en-GB" w:eastAsia="zh-CN"/>
        </w:rPr>
        <w:t xml:space="preserve"> (i.e. enabled or disabled)</w:t>
      </w:r>
      <w:r w:rsidRPr="00782725">
        <w:rPr>
          <w:rFonts w:eastAsiaTheme="minorEastAsia"/>
          <w:lang w:val="en-GB" w:eastAsia="zh-CN"/>
        </w:rPr>
        <w:t xml:space="preserve"> for </w:t>
      </w:r>
      <w:r>
        <w:rPr>
          <w:rFonts w:eastAsiaTheme="minorEastAsia"/>
          <w:lang w:val="en-GB" w:eastAsia="zh-CN"/>
        </w:rPr>
        <w:t>IUC MAC CE (reporting message)</w:t>
      </w:r>
      <w:r w:rsidRPr="00782725">
        <w:rPr>
          <w:rFonts w:eastAsiaTheme="minorEastAsia"/>
          <w:lang w:val="en-GB" w:eastAsia="zh-CN"/>
        </w:rPr>
        <w:t xml:space="preserve">. Also, HARQ feedback option for standalone MAC CE and </w:t>
      </w:r>
      <w:r>
        <w:rPr>
          <w:rFonts w:eastAsiaTheme="minorEastAsia"/>
          <w:lang w:val="en-GB" w:eastAsia="zh-CN"/>
        </w:rPr>
        <w:t xml:space="preserve">HARQ </w:t>
      </w:r>
      <w:r w:rsidRPr="00782725">
        <w:rPr>
          <w:rFonts w:eastAsiaTheme="minorEastAsia"/>
          <w:lang w:val="en-GB" w:eastAsia="zh-CN"/>
        </w:rPr>
        <w:t>feedback option for MAC CE multiplexed with MAC SDU should be discussed.</w:t>
      </w:r>
    </w:p>
    <w:p w14:paraId="3D31CF8F" w14:textId="4DC743B2" w:rsidR="000A3B5E" w:rsidRPr="0045133D" w:rsidRDefault="000A3B5E" w:rsidP="000A3B5E">
      <w:pPr>
        <w:pStyle w:val="a0"/>
        <w:spacing w:before="120" w:after="180"/>
        <w:rPr>
          <w:rFonts w:ascii="Arial" w:eastAsia="맑은 고딕" w:hAnsi="Arial" w:cs="Arial"/>
          <w:b/>
          <w:lang w:val="en-GB" w:eastAsia="ko-KR"/>
        </w:rPr>
      </w:pPr>
      <w:r>
        <w:rPr>
          <w:rFonts w:ascii="Arial" w:eastAsiaTheme="minorEastAsia" w:hAnsi="Arial" w:cs="Arial"/>
          <w:b/>
          <w:lang w:val="en-GB" w:eastAsia="zh-CN"/>
        </w:rPr>
        <w:t>Q</w:t>
      </w:r>
      <w:r>
        <w:rPr>
          <w:rFonts w:ascii="Arial" w:eastAsiaTheme="minorEastAsia" w:hAnsi="Arial" w:cs="Arial"/>
          <w:b/>
          <w:lang w:val="en-GB" w:eastAsia="zh-CN"/>
        </w:rPr>
        <w:t>2</w:t>
      </w:r>
      <w:r>
        <w:rPr>
          <w:rFonts w:ascii="Arial" w:eastAsiaTheme="minorEastAsia" w:hAnsi="Arial" w:cs="Arial"/>
          <w:b/>
          <w:lang w:val="en-GB" w:eastAsia="zh-CN"/>
        </w:rPr>
        <w:t xml:space="preserve">. </w:t>
      </w:r>
      <w:r>
        <w:rPr>
          <w:rFonts w:ascii="맑은 고딕" w:eastAsia="맑은 고딕" w:hAnsi="맑은 고딕" w:cs="Arial"/>
          <w:b/>
          <w:lang w:val="en-GB" w:eastAsia="ko-KR"/>
        </w:rPr>
        <w:t>If any, p</w:t>
      </w:r>
      <w:r w:rsidRPr="00705622">
        <w:rPr>
          <w:rFonts w:ascii="맑은 고딕" w:eastAsia="맑은 고딕" w:hAnsi="맑은 고딕" w:cs="Arial"/>
          <w:b/>
          <w:lang w:val="en-GB" w:eastAsia="ko-KR"/>
        </w:rPr>
        <w:t xml:space="preserve">lease comment if you have any missing issues or </w:t>
      </w:r>
      <w:r>
        <w:rPr>
          <w:rFonts w:ascii="맑은 고딕" w:eastAsia="맑은 고딕" w:hAnsi="맑은 고딕" w:cs="Arial"/>
          <w:b/>
          <w:lang w:val="en-GB" w:eastAsia="ko-KR"/>
        </w:rPr>
        <w:t xml:space="preserve">any </w:t>
      </w:r>
      <w:r w:rsidRPr="00705622">
        <w:rPr>
          <w:rFonts w:ascii="맑은 고딕" w:eastAsia="맑은 고딕" w:hAnsi="맑은 고딕" w:cs="Arial"/>
          <w:b/>
          <w:lang w:val="en-GB" w:eastAsia="ko-KR"/>
        </w:rPr>
        <w:t>suggestions for handling phase 2 discuss</w:t>
      </w:r>
      <w:r>
        <w:rPr>
          <w:rFonts w:ascii="맑은 고딕" w:eastAsia="맑은 고딕" w:hAnsi="맑은 고딕" w:cs="Arial"/>
          <w:b/>
          <w:lang w:val="en-GB" w:eastAsia="ko-KR"/>
        </w:rPr>
        <w:t>i</w:t>
      </w:r>
      <w:r w:rsidRPr="00705622">
        <w:rPr>
          <w:rFonts w:ascii="맑은 고딕" w:eastAsia="맑은 고딕" w:hAnsi="맑은 고딕" w:cs="Arial"/>
          <w:b/>
          <w:lang w:val="en-GB" w:eastAsia="ko-KR"/>
        </w:rPr>
        <w:t>on</w:t>
      </w:r>
      <w:r>
        <w:rPr>
          <w:rFonts w:ascii="맑은 고딕" w:eastAsia="맑은 고딕" w:hAnsi="맑은 고딕" w:cs="Arial"/>
          <w:b/>
          <w:lang w:val="en-GB" w:eastAsia="ko-KR"/>
        </w:rPr>
        <w:t xml:space="preserve"> on this issue</w:t>
      </w:r>
      <w:r w:rsidRPr="00705622">
        <w:rPr>
          <w:rFonts w:ascii="맑은 고딕" w:eastAsia="맑은 고딕" w:hAnsi="맑은 고딕" w:cs="Arial"/>
          <w:b/>
          <w:lang w:val="en-GB" w:eastAsia="ko-KR"/>
        </w:rPr>
        <w:t>.</w:t>
      </w:r>
    </w:p>
    <w:tbl>
      <w:tblPr>
        <w:tblStyle w:val="af5"/>
        <w:tblW w:w="0" w:type="auto"/>
        <w:tblLook w:val="04A0" w:firstRow="1" w:lastRow="0" w:firstColumn="1" w:lastColumn="0" w:noHBand="0" w:noVBand="1"/>
      </w:tblPr>
      <w:tblGrid>
        <w:gridCol w:w="2405"/>
        <w:gridCol w:w="11765"/>
      </w:tblGrid>
      <w:tr w:rsidR="000A3B5E" w:rsidRPr="00B26C82" w14:paraId="3463BA5A" w14:textId="77777777" w:rsidTr="008C317C">
        <w:trPr>
          <w:trHeight w:val="487"/>
        </w:trPr>
        <w:tc>
          <w:tcPr>
            <w:tcW w:w="2405" w:type="dxa"/>
            <w:shd w:val="clear" w:color="auto" w:fill="D9D9D9" w:themeFill="background1" w:themeFillShade="D9"/>
            <w:vAlign w:val="center"/>
          </w:tcPr>
          <w:p w14:paraId="6EFC44BC" w14:textId="77777777" w:rsidR="000A3B5E" w:rsidRPr="00B26C82" w:rsidRDefault="000A3B5E" w:rsidP="008C317C">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5EE5E3DF" w14:textId="3683AEB1" w:rsidR="000A3B5E" w:rsidRPr="00B26C82" w:rsidRDefault="000A3B5E" w:rsidP="008C317C">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Pr="00705622">
              <w:rPr>
                <w:rFonts w:ascii="맑은 고딕" w:eastAsia="맑은 고딕" w:hAnsi="맑은 고딕" w:cs="Arial"/>
                <w:b/>
                <w:lang w:val="en-GB" w:eastAsia="ko-KR"/>
              </w:rPr>
              <w:t xml:space="preserve">missing issues or </w:t>
            </w:r>
            <w:r w:rsidRPr="00CC64A2">
              <w:rPr>
                <w:rFonts w:ascii="맑은 고딕" w:eastAsia="맑은 고딕" w:hAnsi="맑은 고딕" w:cs="Arial"/>
                <w:b/>
                <w:lang w:val="en-GB" w:eastAsia="ko-KR"/>
              </w:rPr>
              <w:t>suggestions for handling this issue</w:t>
            </w:r>
            <w:r>
              <w:rPr>
                <w:rFonts w:ascii="Arial" w:eastAsiaTheme="minorEastAsia" w:hAnsi="Arial" w:cs="Arial"/>
                <w:b/>
                <w:bCs/>
                <w:lang w:val="en-GB" w:eastAsia="zh-CN"/>
              </w:rPr>
              <w:t>)</w:t>
            </w:r>
          </w:p>
        </w:tc>
      </w:tr>
      <w:tr w:rsidR="000A3B5E" w14:paraId="1199F2E1" w14:textId="77777777" w:rsidTr="008C317C">
        <w:tc>
          <w:tcPr>
            <w:tcW w:w="2405" w:type="dxa"/>
          </w:tcPr>
          <w:p w14:paraId="70F0EE73" w14:textId="77777777" w:rsidR="000A3B5E" w:rsidRDefault="000A3B5E" w:rsidP="008C317C">
            <w:pPr>
              <w:pStyle w:val="a0"/>
              <w:spacing w:before="120" w:after="180"/>
              <w:rPr>
                <w:rFonts w:eastAsiaTheme="minorEastAsia"/>
                <w:b/>
                <w:bCs/>
                <w:lang w:val="en-GB" w:eastAsia="zh-CN"/>
              </w:rPr>
            </w:pPr>
          </w:p>
        </w:tc>
        <w:tc>
          <w:tcPr>
            <w:tcW w:w="11765" w:type="dxa"/>
          </w:tcPr>
          <w:p w14:paraId="65F8B739" w14:textId="77777777" w:rsidR="000A3B5E" w:rsidRDefault="000A3B5E" w:rsidP="008C317C">
            <w:pPr>
              <w:pStyle w:val="a0"/>
              <w:spacing w:before="120" w:after="180"/>
              <w:rPr>
                <w:rFonts w:eastAsiaTheme="minorEastAsia"/>
                <w:b/>
                <w:bCs/>
                <w:lang w:val="en-GB" w:eastAsia="zh-CN"/>
              </w:rPr>
            </w:pPr>
          </w:p>
        </w:tc>
      </w:tr>
      <w:tr w:rsidR="000A3B5E" w14:paraId="0820CDA7" w14:textId="77777777" w:rsidTr="008C317C">
        <w:tc>
          <w:tcPr>
            <w:tcW w:w="2405" w:type="dxa"/>
          </w:tcPr>
          <w:p w14:paraId="5A076E2A" w14:textId="77777777" w:rsidR="000A3B5E" w:rsidRDefault="000A3B5E" w:rsidP="008C317C">
            <w:pPr>
              <w:pStyle w:val="a0"/>
              <w:spacing w:before="120" w:after="180"/>
              <w:rPr>
                <w:rFonts w:eastAsiaTheme="minorEastAsia"/>
                <w:b/>
                <w:bCs/>
                <w:lang w:val="en-GB" w:eastAsia="zh-CN"/>
              </w:rPr>
            </w:pPr>
          </w:p>
        </w:tc>
        <w:tc>
          <w:tcPr>
            <w:tcW w:w="11765" w:type="dxa"/>
          </w:tcPr>
          <w:p w14:paraId="6A1A2596" w14:textId="77777777" w:rsidR="000A3B5E" w:rsidRDefault="000A3B5E" w:rsidP="008C317C">
            <w:pPr>
              <w:pStyle w:val="a0"/>
              <w:spacing w:before="120" w:after="180"/>
              <w:rPr>
                <w:rFonts w:eastAsiaTheme="minorEastAsia"/>
                <w:b/>
                <w:bCs/>
                <w:lang w:val="en-GB" w:eastAsia="zh-CN"/>
              </w:rPr>
            </w:pPr>
          </w:p>
        </w:tc>
      </w:tr>
      <w:tr w:rsidR="000A3B5E" w14:paraId="282144C5" w14:textId="77777777" w:rsidTr="008C317C">
        <w:tc>
          <w:tcPr>
            <w:tcW w:w="2405" w:type="dxa"/>
          </w:tcPr>
          <w:p w14:paraId="6D7E3131" w14:textId="77777777" w:rsidR="000A3B5E" w:rsidRDefault="000A3B5E" w:rsidP="008C317C">
            <w:pPr>
              <w:pStyle w:val="a0"/>
              <w:spacing w:before="120" w:after="180"/>
              <w:rPr>
                <w:rFonts w:eastAsiaTheme="minorEastAsia"/>
                <w:b/>
                <w:bCs/>
                <w:lang w:val="en-GB" w:eastAsia="zh-CN"/>
              </w:rPr>
            </w:pPr>
          </w:p>
        </w:tc>
        <w:tc>
          <w:tcPr>
            <w:tcW w:w="11765" w:type="dxa"/>
          </w:tcPr>
          <w:p w14:paraId="1D32277A" w14:textId="77777777" w:rsidR="000A3B5E" w:rsidRDefault="000A3B5E" w:rsidP="008C317C">
            <w:pPr>
              <w:pStyle w:val="a0"/>
              <w:spacing w:before="120" w:after="180"/>
              <w:rPr>
                <w:rFonts w:eastAsiaTheme="minorEastAsia"/>
                <w:b/>
                <w:bCs/>
                <w:lang w:val="en-GB" w:eastAsia="zh-CN"/>
              </w:rPr>
            </w:pPr>
          </w:p>
        </w:tc>
      </w:tr>
    </w:tbl>
    <w:p w14:paraId="1F57FE0E" w14:textId="77777777" w:rsidR="000A3B5E" w:rsidRDefault="000A3B5E" w:rsidP="000A3B5E">
      <w:pPr>
        <w:pStyle w:val="a0"/>
        <w:spacing w:before="240" w:after="180"/>
        <w:rPr>
          <w:rFonts w:ascii="Arial" w:eastAsiaTheme="minorEastAsia" w:hAnsi="Arial" w:cs="Arial"/>
          <w:b/>
          <w:lang w:val="en-GB" w:eastAsia="zh-CN"/>
        </w:rPr>
      </w:pPr>
    </w:p>
    <w:p w14:paraId="417C7436" w14:textId="1EA8463D" w:rsidR="000A3B5E" w:rsidRDefault="000A3B5E" w:rsidP="000A3B5E">
      <w:pPr>
        <w:pStyle w:val="20"/>
        <w:spacing w:before="0"/>
        <w:rPr>
          <w:rFonts w:eastAsiaTheme="minorEastAsia"/>
          <w:lang w:val="en-GB"/>
        </w:rPr>
      </w:pPr>
      <w:r>
        <w:rPr>
          <w:b w:val="0"/>
          <w:bCs w:val="0"/>
          <w:sz w:val="32"/>
          <w:szCs w:val="32"/>
          <w:lang w:val="en-GB" w:eastAsia="en-GB"/>
        </w:rPr>
        <w:t xml:space="preserve">Issue </w:t>
      </w:r>
      <w:r>
        <w:rPr>
          <w:b w:val="0"/>
          <w:bCs w:val="0"/>
          <w:sz w:val="32"/>
          <w:szCs w:val="32"/>
          <w:lang w:val="en-GB" w:eastAsia="en-GB"/>
        </w:rPr>
        <w:t>3</w:t>
      </w:r>
      <w:r>
        <w:rPr>
          <w:b w:val="0"/>
          <w:bCs w:val="0"/>
          <w:sz w:val="32"/>
          <w:szCs w:val="32"/>
          <w:lang w:val="en-GB" w:eastAsia="en-GB"/>
        </w:rPr>
        <w:t xml:space="preserve">. </w:t>
      </w:r>
      <w:r w:rsidRPr="0045133D">
        <w:rPr>
          <w:b w:val="0"/>
          <w:bCs w:val="0"/>
          <w:sz w:val="32"/>
          <w:szCs w:val="32"/>
          <w:lang w:val="en-GB" w:eastAsia="en-GB"/>
        </w:rPr>
        <w:t>Priority value/priority order of MAC CE for inter-UE coordination information</w:t>
      </w:r>
      <w:r>
        <w:rPr>
          <w:rFonts w:eastAsia="Microsoft YaHei"/>
          <w:b w:val="0"/>
          <w:bCs w:val="0"/>
          <w:sz w:val="32"/>
          <w:szCs w:val="32"/>
          <w:lang w:val="en-GB"/>
        </w:rPr>
        <w:t xml:space="preserve"> </w:t>
      </w:r>
    </w:p>
    <w:p w14:paraId="5E830F29" w14:textId="77777777" w:rsidR="000A3B5E" w:rsidRDefault="000A3B5E" w:rsidP="000A3B5E">
      <w:pPr>
        <w:pStyle w:val="a0"/>
        <w:spacing w:before="120" w:after="180"/>
        <w:rPr>
          <w:rFonts w:eastAsiaTheme="minorEastAsia"/>
          <w:lang w:val="en-GB" w:eastAsia="zh-CN"/>
        </w:rPr>
      </w:pPr>
      <w:r w:rsidRPr="006716E3">
        <w:rPr>
          <w:rFonts w:eastAsiaTheme="minorEastAsia"/>
          <w:lang w:val="en-GB" w:eastAsia="zh-CN"/>
        </w:rPr>
        <w:t xml:space="preserve">It </w:t>
      </w:r>
      <w:r>
        <w:rPr>
          <w:rFonts w:eastAsiaTheme="minorEastAsia"/>
          <w:lang w:val="en-GB" w:eastAsia="zh-CN"/>
        </w:rPr>
        <w:t>has been</w:t>
      </w:r>
      <w:r w:rsidRPr="006716E3">
        <w:rPr>
          <w:rFonts w:eastAsiaTheme="minorEastAsia"/>
          <w:lang w:val="en-GB" w:eastAsia="zh-CN"/>
        </w:rPr>
        <w:t xml:space="preserve"> decided to support MAC CE for IUC information report in RAN1. </w:t>
      </w:r>
      <w:r>
        <w:rPr>
          <w:rFonts w:eastAsiaTheme="minorEastAsia"/>
          <w:lang w:val="en-GB" w:eastAsia="zh-CN"/>
        </w:rPr>
        <w:t>According to the RAN1 decision</w:t>
      </w:r>
      <w:r w:rsidRPr="006716E3">
        <w:rPr>
          <w:rFonts w:eastAsiaTheme="minorEastAsia"/>
          <w:lang w:val="en-GB" w:eastAsia="zh-CN"/>
        </w:rPr>
        <w:t>, RAN2 should determine the priority order</w:t>
      </w:r>
      <w:r>
        <w:rPr>
          <w:rFonts w:eastAsiaTheme="minorEastAsia"/>
          <w:lang w:val="en-GB" w:eastAsia="zh-CN"/>
        </w:rPr>
        <w:t>/</w:t>
      </w:r>
      <w:r w:rsidRPr="006716E3">
        <w:rPr>
          <w:rFonts w:eastAsiaTheme="minorEastAsia"/>
          <w:lang w:val="en-GB" w:eastAsia="zh-CN"/>
        </w:rPr>
        <w:t>priority value</w:t>
      </w:r>
      <w:r>
        <w:rPr>
          <w:rFonts w:eastAsiaTheme="minorEastAsia"/>
          <w:lang w:val="en-GB" w:eastAsia="zh-CN"/>
        </w:rPr>
        <w:t xml:space="preserve"> of IUC MAC</w:t>
      </w:r>
      <w:r w:rsidRPr="006716E3">
        <w:rPr>
          <w:rFonts w:eastAsiaTheme="minorEastAsia"/>
          <w:lang w:val="en-GB" w:eastAsia="zh-CN"/>
        </w:rPr>
        <w:t xml:space="preserve"> </w:t>
      </w:r>
      <w:r>
        <w:rPr>
          <w:rFonts w:eastAsiaTheme="minorEastAsia"/>
          <w:lang w:val="en-GB" w:eastAsia="zh-CN"/>
        </w:rPr>
        <w:t xml:space="preserve">CE </w:t>
      </w:r>
      <w:r w:rsidRPr="006716E3">
        <w:rPr>
          <w:rFonts w:eastAsiaTheme="minorEastAsia"/>
          <w:lang w:val="en-GB" w:eastAsia="zh-CN"/>
        </w:rPr>
        <w:t xml:space="preserve">for </w:t>
      </w:r>
      <w:r>
        <w:rPr>
          <w:rFonts w:eastAsiaTheme="minorEastAsia"/>
          <w:lang w:val="en-GB" w:eastAsia="zh-CN"/>
        </w:rPr>
        <w:t>logical channel prioritization</w:t>
      </w:r>
      <w:r w:rsidRPr="006716E3">
        <w:rPr>
          <w:rFonts w:eastAsiaTheme="minorEastAsia"/>
          <w:lang w:val="en-GB" w:eastAsia="zh-CN"/>
        </w:rPr>
        <w:t xml:space="preserve"> and discuss this issue.</w:t>
      </w:r>
    </w:p>
    <w:p w14:paraId="09DF7F6A" w14:textId="3E7B6396" w:rsidR="000A3B5E" w:rsidRPr="0045133D" w:rsidRDefault="000A3B5E" w:rsidP="000A3B5E">
      <w:pPr>
        <w:pStyle w:val="a0"/>
        <w:spacing w:before="120" w:after="180"/>
        <w:rPr>
          <w:rFonts w:ascii="Arial" w:eastAsia="맑은 고딕" w:hAnsi="Arial" w:cs="Arial"/>
          <w:b/>
          <w:lang w:val="en-GB" w:eastAsia="ko-KR"/>
        </w:rPr>
      </w:pPr>
      <w:r>
        <w:rPr>
          <w:rFonts w:ascii="Arial" w:eastAsiaTheme="minorEastAsia" w:hAnsi="Arial" w:cs="Arial"/>
          <w:b/>
          <w:lang w:val="en-GB" w:eastAsia="zh-CN"/>
        </w:rPr>
        <w:t>Q</w:t>
      </w:r>
      <w:r>
        <w:rPr>
          <w:rFonts w:ascii="Arial" w:eastAsiaTheme="minorEastAsia" w:hAnsi="Arial" w:cs="Arial"/>
          <w:b/>
          <w:lang w:val="en-GB" w:eastAsia="zh-CN"/>
        </w:rPr>
        <w:t>3</w:t>
      </w:r>
      <w:r>
        <w:rPr>
          <w:rFonts w:ascii="Arial" w:eastAsiaTheme="minorEastAsia" w:hAnsi="Arial" w:cs="Arial"/>
          <w:b/>
          <w:lang w:val="en-GB" w:eastAsia="zh-CN"/>
        </w:rPr>
        <w:t xml:space="preserve">. </w:t>
      </w:r>
      <w:r>
        <w:rPr>
          <w:rFonts w:ascii="맑은 고딕" w:eastAsia="맑은 고딕" w:hAnsi="맑은 고딕" w:cs="Arial"/>
          <w:b/>
          <w:lang w:val="en-GB" w:eastAsia="ko-KR"/>
        </w:rPr>
        <w:t>If any, p</w:t>
      </w:r>
      <w:r w:rsidRPr="00705622">
        <w:rPr>
          <w:rFonts w:ascii="맑은 고딕" w:eastAsia="맑은 고딕" w:hAnsi="맑은 고딕" w:cs="Arial"/>
          <w:b/>
          <w:lang w:val="en-GB" w:eastAsia="ko-KR"/>
        </w:rPr>
        <w:t xml:space="preserve">lease comment if you have any missing issues or </w:t>
      </w:r>
      <w:r>
        <w:rPr>
          <w:rFonts w:ascii="맑은 고딕" w:eastAsia="맑은 고딕" w:hAnsi="맑은 고딕" w:cs="Arial"/>
          <w:b/>
          <w:lang w:val="en-GB" w:eastAsia="ko-KR"/>
        </w:rPr>
        <w:t xml:space="preserve">any </w:t>
      </w:r>
      <w:r w:rsidRPr="00705622">
        <w:rPr>
          <w:rFonts w:ascii="맑은 고딕" w:eastAsia="맑은 고딕" w:hAnsi="맑은 고딕" w:cs="Arial"/>
          <w:b/>
          <w:lang w:val="en-GB" w:eastAsia="ko-KR"/>
        </w:rPr>
        <w:t>suggestions for handling phase 2 discuss</w:t>
      </w:r>
      <w:r>
        <w:rPr>
          <w:rFonts w:ascii="맑은 고딕" w:eastAsia="맑은 고딕" w:hAnsi="맑은 고딕" w:cs="Arial"/>
          <w:b/>
          <w:lang w:val="en-GB" w:eastAsia="ko-KR"/>
        </w:rPr>
        <w:t>i</w:t>
      </w:r>
      <w:r w:rsidRPr="00705622">
        <w:rPr>
          <w:rFonts w:ascii="맑은 고딕" w:eastAsia="맑은 고딕" w:hAnsi="맑은 고딕" w:cs="Arial"/>
          <w:b/>
          <w:lang w:val="en-GB" w:eastAsia="ko-KR"/>
        </w:rPr>
        <w:t>on</w:t>
      </w:r>
      <w:r>
        <w:rPr>
          <w:rFonts w:ascii="맑은 고딕" w:eastAsia="맑은 고딕" w:hAnsi="맑은 고딕" w:cs="Arial"/>
          <w:b/>
          <w:lang w:val="en-GB" w:eastAsia="ko-KR"/>
        </w:rPr>
        <w:t xml:space="preserve"> on this issue</w:t>
      </w:r>
      <w:r w:rsidRPr="00705622">
        <w:rPr>
          <w:rFonts w:ascii="맑은 고딕" w:eastAsia="맑은 고딕" w:hAnsi="맑은 고딕" w:cs="Arial"/>
          <w:b/>
          <w:lang w:val="en-GB" w:eastAsia="ko-KR"/>
        </w:rPr>
        <w:t>.</w:t>
      </w:r>
    </w:p>
    <w:tbl>
      <w:tblPr>
        <w:tblStyle w:val="af5"/>
        <w:tblW w:w="0" w:type="auto"/>
        <w:tblLook w:val="04A0" w:firstRow="1" w:lastRow="0" w:firstColumn="1" w:lastColumn="0" w:noHBand="0" w:noVBand="1"/>
      </w:tblPr>
      <w:tblGrid>
        <w:gridCol w:w="2405"/>
        <w:gridCol w:w="11765"/>
      </w:tblGrid>
      <w:tr w:rsidR="000A3B5E" w:rsidRPr="00B26C82" w14:paraId="59861916" w14:textId="77777777" w:rsidTr="008C317C">
        <w:trPr>
          <w:trHeight w:val="487"/>
        </w:trPr>
        <w:tc>
          <w:tcPr>
            <w:tcW w:w="2405" w:type="dxa"/>
            <w:shd w:val="clear" w:color="auto" w:fill="D9D9D9" w:themeFill="background1" w:themeFillShade="D9"/>
            <w:vAlign w:val="center"/>
          </w:tcPr>
          <w:p w14:paraId="5E27B084" w14:textId="77777777" w:rsidR="000A3B5E" w:rsidRPr="00B26C82" w:rsidRDefault="000A3B5E" w:rsidP="008C317C">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33AB9BD5" w14:textId="77777777" w:rsidR="000A3B5E" w:rsidRPr="00B26C82" w:rsidRDefault="000A3B5E" w:rsidP="008C317C">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Pr="00705622">
              <w:rPr>
                <w:rFonts w:ascii="맑은 고딕" w:eastAsia="맑은 고딕" w:hAnsi="맑은 고딕" w:cs="Arial"/>
                <w:b/>
                <w:lang w:val="en-GB" w:eastAsia="ko-KR"/>
              </w:rPr>
              <w:t xml:space="preserve">missing issues or </w:t>
            </w:r>
            <w:r w:rsidRPr="00CC64A2">
              <w:rPr>
                <w:rFonts w:ascii="맑은 고딕" w:eastAsia="맑은 고딕" w:hAnsi="맑은 고딕" w:cs="Arial"/>
                <w:b/>
                <w:lang w:val="en-GB" w:eastAsia="ko-KR"/>
              </w:rPr>
              <w:t>suggestions for handling this issue</w:t>
            </w:r>
            <w:r>
              <w:rPr>
                <w:rFonts w:ascii="Arial" w:eastAsiaTheme="minorEastAsia" w:hAnsi="Arial" w:cs="Arial"/>
                <w:b/>
                <w:bCs/>
                <w:lang w:val="en-GB" w:eastAsia="zh-CN"/>
              </w:rPr>
              <w:t>)</w:t>
            </w:r>
          </w:p>
        </w:tc>
      </w:tr>
      <w:tr w:rsidR="000A3B5E" w14:paraId="761FBDDF" w14:textId="77777777" w:rsidTr="008C317C">
        <w:tc>
          <w:tcPr>
            <w:tcW w:w="2405" w:type="dxa"/>
          </w:tcPr>
          <w:p w14:paraId="087D519D" w14:textId="77777777" w:rsidR="000A3B5E" w:rsidRDefault="000A3B5E" w:rsidP="008C317C">
            <w:pPr>
              <w:pStyle w:val="a0"/>
              <w:spacing w:before="120" w:after="180"/>
              <w:rPr>
                <w:rFonts w:eastAsiaTheme="minorEastAsia"/>
                <w:b/>
                <w:bCs/>
                <w:lang w:val="en-GB" w:eastAsia="zh-CN"/>
              </w:rPr>
            </w:pPr>
          </w:p>
        </w:tc>
        <w:tc>
          <w:tcPr>
            <w:tcW w:w="11765" w:type="dxa"/>
          </w:tcPr>
          <w:p w14:paraId="4AB0A7BC" w14:textId="77777777" w:rsidR="000A3B5E" w:rsidRDefault="000A3B5E" w:rsidP="008C317C">
            <w:pPr>
              <w:pStyle w:val="a0"/>
              <w:spacing w:before="120" w:after="180"/>
              <w:rPr>
                <w:rFonts w:eastAsiaTheme="minorEastAsia"/>
                <w:b/>
                <w:bCs/>
                <w:lang w:val="en-GB" w:eastAsia="zh-CN"/>
              </w:rPr>
            </w:pPr>
          </w:p>
        </w:tc>
      </w:tr>
      <w:tr w:rsidR="000A3B5E" w14:paraId="3BB54BC1" w14:textId="77777777" w:rsidTr="008C317C">
        <w:tc>
          <w:tcPr>
            <w:tcW w:w="2405" w:type="dxa"/>
          </w:tcPr>
          <w:p w14:paraId="3AC40767" w14:textId="77777777" w:rsidR="000A3B5E" w:rsidRDefault="000A3B5E" w:rsidP="008C317C">
            <w:pPr>
              <w:pStyle w:val="a0"/>
              <w:spacing w:before="120" w:after="180"/>
              <w:rPr>
                <w:rFonts w:eastAsiaTheme="minorEastAsia"/>
                <w:b/>
                <w:bCs/>
                <w:lang w:val="en-GB" w:eastAsia="zh-CN"/>
              </w:rPr>
            </w:pPr>
          </w:p>
        </w:tc>
        <w:tc>
          <w:tcPr>
            <w:tcW w:w="11765" w:type="dxa"/>
          </w:tcPr>
          <w:p w14:paraId="0D5CC9C5" w14:textId="77777777" w:rsidR="000A3B5E" w:rsidRDefault="000A3B5E" w:rsidP="008C317C">
            <w:pPr>
              <w:pStyle w:val="a0"/>
              <w:spacing w:before="120" w:after="180"/>
              <w:rPr>
                <w:rFonts w:eastAsiaTheme="minorEastAsia"/>
                <w:b/>
                <w:bCs/>
                <w:lang w:val="en-GB" w:eastAsia="zh-CN"/>
              </w:rPr>
            </w:pPr>
          </w:p>
        </w:tc>
      </w:tr>
      <w:tr w:rsidR="000A3B5E" w14:paraId="1BCE5EEC" w14:textId="77777777" w:rsidTr="008C317C">
        <w:tc>
          <w:tcPr>
            <w:tcW w:w="2405" w:type="dxa"/>
          </w:tcPr>
          <w:p w14:paraId="35280601" w14:textId="77777777" w:rsidR="000A3B5E" w:rsidRDefault="000A3B5E" w:rsidP="008C317C">
            <w:pPr>
              <w:pStyle w:val="a0"/>
              <w:spacing w:before="120" w:after="180"/>
              <w:rPr>
                <w:rFonts w:eastAsiaTheme="minorEastAsia"/>
                <w:b/>
                <w:bCs/>
                <w:lang w:val="en-GB" w:eastAsia="zh-CN"/>
              </w:rPr>
            </w:pPr>
          </w:p>
        </w:tc>
        <w:tc>
          <w:tcPr>
            <w:tcW w:w="11765" w:type="dxa"/>
          </w:tcPr>
          <w:p w14:paraId="5B7B1480" w14:textId="77777777" w:rsidR="000A3B5E" w:rsidRDefault="000A3B5E" w:rsidP="008C317C">
            <w:pPr>
              <w:pStyle w:val="a0"/>
              <w:spacing w:before="120" w:after="180"/>
              <w:rPr>
                <w:rFonts w:eastAsiaTheme="minorEastAsia"/>
                <w:b/>
                <w:bCs/>
                <w:lang w:val="en-GB" w:eastAsia="zh-CN"/>
              </w:rPr>
            </w:pPr>
          </w:p>
        </w:tc>
      </w:tr>
    </w:tbl>
    <w:p w14:paraId="571C5734" w14:textId="77777777" w:rsidR="000A3B5E" w:rsidRDefault="000A3B5E" w:rsidP="000A3B5E">
      <w:pPr>
        <w:pStyle w:val="a0"/>
        <w:spacing w:before="240" w:after="180"/>
        <w:rPr>
          <w:rFonts w:ascii="Arial" w:eastAsiaTheme="minorEastAsia" w:hAnsi="Arial" w:cs="Arial"/>
          <w:b/>
          <w:lang w:val="en-GB" w:eastAsia="zh-CN"/>
        </w:rPr>
      </w:pPr>
    </w:p>
    <w:p w14:paraId="4D26926C" w14:textId="77777777" w:rsidR="000A3B5E" w:rsidRPr="002B6B2F" w:rsidRDefault="000A3B5E" w:rsidP="000A3B5E">
      <w:pPr>
        <w:pStyle w:val="a0"/>
        <w:spacing w:before="240" w:after="180"/>
        <w:rPr>
          <w:rFonts w:ascii="Arial" w:eastAsiaTheme="minorEastAsia" w:hAnsi="Arial" w:cs="Arial"/>
          <w:b/>
          <w:lang w:val="en-GB" w:eastAsia="zh-CN"/>
        </w:rPr>
      </w:pPr>
    </w:p>
    <w:p w14:paraId="5BCC0DC1" w14:textId="72505EBB" w:rsidR="000A3B5E" w:rsidRDefault="000A3B5E" w:rsidP="000A3B5E">
      <w:pPr>
        <w:pStyle w:val="20"/>
        <w:spacing w:before="0"/>
        <w:rPr>
          <w:rFonts w:eastAsiaTheme="minorEastAsia"/>
          <w:lang w:val="en-GB"/>
        </w:rPr>
      </w:pPr>
      <w:r>
        <w:rPr>
          <w:b w:val="0"/>
          <w:bCs w:val="0"/>
          <w:sz w:val="32"/>
          <w:szCs w:val="32"/>
          <w:lang w:val="en-GB" w:eastAsia="en-GB"/>
        </w:rPr>
        <w:lastRenderedPageBreak/>
        <w:t xml:space="preserve">Issue </w:t>
      </w:r>
      <w:r>
        <w:rPr>
          <w:b w:val="0"/>
          <w:bCs w:val="0"/>
          <w:sz w:val="32"/>
          <w:szCs w:val="32"/>
          <w:lang w:val="en-GB" w:eastAsia="en-GB"/>
        </w:rPr>
        <w:t>4</w:t>
      </w:r>
      <w:r>
        <w:rPr>
          <w:b w:val="0"/>
          <w:bCs w:val="0"/>
          <w:sz w:val="32"/>
          <w:szCs w:val="32"/>
          <w:lang w:val="en-GB" w:eastAsia="en-GB"/>
        </w:rPr>
        <w:t xml:space="preserve">. </w:t>
      </w:r>
      <w:r w:rsidRPr="000A3B5E">
        <w:rPr>
          <w:b w:val="0"/>
          <w:bCs w:val="0"/>
          <w:sz w:val="32"/>
          <w:szCs w:val="32"/>
          <w:lang w:val="en-GB" w:eastAsia="en-GB"/>
        </w:rPr>
        <w:t>Timer to handle latency bound for inter-UE coordination</w:t>
      </w:r>
    </w:p>
    <w:p w14:paraId="3E387AC2" w14:textId="741C278A" w:rsidR="000A3B5E" w:rsidRPr="00F2249E" w:rsidRDefault="000A3B5E" w:rsidP="000A3B5E">
      <w:pPr>
        <w:rPr>
          <w:rFonts w:eastAsiaTheme="minorEastAsia"/>
          <w:lang w:val="en-GB" w:eastAsia="zh-CN"/>
        </w:rPr>
      </w:pPr>
      <w:r w:rsidRPr="00F2249E">
        <w:rPr>
          <w:rFonts w:eastAsiaTheme="minorEastAsia"/>
          <w:lang w:val="en-GB" w:eastAsia="zh-CN"/>
        </w:rPr>
        <w:t xml:space="preserve">The need for a timer based approach for the transmission of IUC MAC CE </w:t>
      </w:r>
      <w:r>
        <w:rPr>
          <w:rFonts w:eastAsiaTheme="minorEastAsia"/>
          <w:lang w:val="en-GB" w:eastAsia="zh-CN"/>
        </w:rPr>
        <w:t>has been</w:t>
      </w:r>
      <w:r w:rsidRPr="00F2249E">
        <w:rPr>
          <w:rFonts w:eastAsiaTheme="minorEastAsia"/>
          <w:lang w:val="en-GB" w:eastAsia="zh-CN"/>
        </w:rPr>
        <w:t xml:space="preserve"> mentioned in [</w:t>
      </w:r>
      <w:r w:rsidR="00574F6E">
        <w:rPr>
          <w:rFonts w:eastAsiaTheme="minorEastAsia"/>
          <w:lang w:val="en-GB" w:eastAsia="zh-CN"/>
        </w:rPr>
        <w:t>4</w:t>
      </w:r>
      <w:r w:rsidRPr="00F2249E">
        <w:rPr>
          <w:rFonts w:eastAsiaTheme="minorEastAsia"/>
          <w:lang w:val="en-GB" w:eastAsia="zh-CN"/>
        </w:rPr>
        <w:t>] and [</w:t>
      </w:r>
      <w:r w:rsidR="00574F6E">
        <w:rPr>
          <w:rFonts w:eastAsiaTheme="minorEastAsia"/>
          <w:lang w:val="en-GB" w:eastAsia="zh-CN"/>
        </w:rPr>
        <w:t>5</w:t>
      </w:r>
      <w:r w:rsidRPr="00F2249E">
        <w:rPr>
          <w:rFonts w:eastAsiaTheme="minorEastAsia"/>
          <w:lang w:val="en-GB" w:eastAsia="zh-CN"/>
        </w:rPr>
        <w:t>].</w:t>
      </w:r>
      <w:r>
        <w:rPr>
          <w:rFonts w:eastAsiaTheme="minorEastAsia"/>
          <w:lang w:val="en-GB" w:eastAsia="zh-CN"/>
        </w:rPr>
        <w:t xml:space="preserve"> </w:t>
      </w:r>
      <w:r w:rsidRPr="00F2249E">
        <w:rPr>
          <w:rFonts w:eastAsiaTheme="minorEastAsia"/>
          <w:lang w:val="en-GB" w:eastAsia="zh-CN"/>
        </w:rPr>
        <w:t>That is</w:t>
      </w:r>
      <w:r w:rsidRPr="00F2249E">
        <w:rPr>
          <w:rFonts w:eastAsiaTheme="minorEastAsia" w:hint="eastAsia"/>
          <w:lang w:val="en-GB" w:eastAsia="zh-CN"/>
        </w:rPr>
        <w:t>,</w:t>
      </w:r>
      <w:r w:rsidRPr="00F2249E">
        <w:rPr>
          <w:rFonts w:eastAsiaTheme="minorEastAsia"/>
          <w:lang w:val="en-GB" w:eastAsia="zh-CN"/>
        </w:rPr>
        <w:t xml:space="preserve"> the issue that could be discussed in RAN2 is how to ensure that the inter-UE coordination information can be transmitted to MAC layer in time since the inter-UE coordination information is time-sensitive. </w:t>
      </w:r>
    </w:p>
    <w:p w14:paraId="1F9144D0" w14:textId="4D81C7F8" w:rsidR="000A3B5E" w:rsidRPr="0045133D" w:rsidRDefault="000A3B5E" w:rsidP="000A3B5E">
      <w:pPr>
        <w:pStyle w:val="a0"/>
        <w:spacing w:before="120" w:after="180"/>
        <w:rPr>
          <w:rFonts w:ascii="Arial" w:eastAsia="맑은 고딕" w:hAnsi="Arial" w:cs="Arial"/>
          <w:b/>
          <w:lang w:val="en-GB" w:eastAsia="ko-KR"/>
        </w:rPr>
      </w:pPr>
      <w:r>
        <w:rPr>
          <w:rFonts w:ascii="Arial" w:eastAsiaTheme="minorEastAsia" w:hAnsi="Arial" w:cs="Arial"/>
          <w:b/>
          <w:lang w:val="en-GB" w:eastAsia="zh-CN"/>
        </w:rPr>
        <w:t>Q</w:t>
      </w:r>
      <w:r>
        <w:rPr>
          <w:rFonts w:ascii="Arial" w:eastAsiaTheme="minorEastAsia" w:hAnsi="Arial" w:cs="Arial"/>
          <w:b/>
          <w:lang w:val="en-GB" w:eastAsia="zh-CN"/>
        </w:rPr>
        <w:t>4</w:t>
      </w:r>
      <w:r>
        <w:rPr>
          <w:rFonts w:ascii="Arial" w:eastAsiaTheme="minorEastAsia" w:hAnsi="Arial" w:cs="Arial"/>
          <w:b/>
          <w:lang w:val="en-GB" w:eastAsia="zh-CN"/>
        </w:rPr>
        <w:t xml:space="preserve">. </w:t>
      </w:r>
      <w:r>
        <w:rPr>
          <w:rFonts w:ascii="맑은 고딕" w:eastAsia="맑은 고딕" w:hAnsi="맑은 고딕" w:cs="Arial"/>
          <w:b/>
          <w:lang w:val="en-GB" w:eastAsia="ko-KR"/>
        </w:rPr>
        <w:t>If any, p</w:t>
      </w:r>
      <w:r w:rsidRPr="00705622">
        <w:rPr>
          <w:rFonts w:ascii="맑은 고딕" w:eastAsia="맑은 고딕" w:hAnsi="맑은 고딕" w:cs="Arial"/>
          <w:b/>
          <w:lang w:val="en-GB" w:eastAsia="ko-KR"/>
        </w:rPr>
        <w:t xml:space="preserve">lease comment if you have any missing issues or </w:t>
      </w:r>
      <w:r>
        <w:rPr>
          <w:rFonts w:ascii="맑은 고딕" w:eastAsia="맑은 고딕" w:hAnsi="맑은 고딕" w:cs="Arial"/>
          <w:b/>
          <w:lang w:val="en-GB" w:eastAsia="ko-KR"/>
        </w:rPr>
        <w:t xml:space="preserve">any </w:t>
      </w:r>
      <w:r w:rsidRPr="00705622">
        <w:rPr>
          <w:rFonts w:ascii="맑은 고딕" w:eastAsia="맑은 고딕" w:hAnsi="맑은 고딕" w:cs="Arial"/>
          <w:b/>
          <w:lang w:val="en-GB" w:eastAsia="ko-KR"/>
        </w:rPr>
        <w:t>suggestions for handling phase 2 discuss</w:t>
      </w:r>
      <w:r>
        <w:rPr>
          <w:rFonts w:ascii="맑은 고딕" w:eastAsia="맑은 고딕" w:hAnsi="맑은 고딕" w:cs="Arial"/>
          <w:b/>
          <w:lang w:val="en-GB" w:eastAsia="ko-KR"/>
        </w:rPr>
        <w:t>i</w:t>
      </w:r>
      <w:r w:rsidRPr="00705622">
        <w:rPr>
          <w:rFonts w:ascii="맑은 고딕" w:eastAsia="맑은 고딕" w:hAnsi="맑은 고딕" w:cs="Arial"/>
          <w:b/>
          <w:lang w:val="en-GB" w:eastAsia="ko-KR"/>
        </w:rPr>
        <w:t>on</w:t>
      </w:r>
      <w:r>
        <w:rPr>
          <w:rFonts w:ascii="맑은 고딕" w:eastAsia="맑은 고딕" w:hAnsi="맑은 고딕" w:cs="Arial"/>
          <w:b/>
          <w:lang w:val="en-GB" w:eastAsia="ko-KR"/>
        </w:rPr>
        <w:t xml:space="preserve"> on this issue</w:t>
      </w:r>
      <w:r w:rsidRPr="00705622">
        <w:rPr>
          <w:rFonts w:ascii="맑은 고딕" w:eastAsia="맑은 고딕" w:hAnsi="맑은 고딕" w:cs="Arial"/>
          <w:b/>
          <w:lang w:val="en-GB" w:eastAsia="ko-KR"/>
        </w:rPr>
        <w:t>.</w:t>
      </w:r>
    </w:p>
    <w:tbl>
      <w:tblPr>
        <w:tblStyle w:val="af5"/>
        <w:tblW w:w="0" w:type="auto"/>
        <w:tblLook w:val="04A0" w:firstRow="1" w:lastRow="0" w:firstColumn="1" w:lastColumn="0" w:noHBand="0" w:noVBand="1"/>
      </w:tblPr>
      <w:tblGrid>
        <w:gridCol w:w="2405"/>
        <w:gridCol w:w="11765"/>
      </w:tblGrid>
      <w:tr w:rsidR="000A3B5E" w:rsidRPr="00B26C82" w14:paraId="24369F4B" w14:textId="77777777" w:rsidTr="008C317C">
        <w:trPr>
          <w:trHeight w:val="487"/>
        </w:trPr>
        <w:tc>
          <w:tcPr>
            <w:tcW w:w="2405" w:type="dxa"/>
            <w:shd w:val="clear" w:color="auto" w:fill="D9D9D9" w:themeFill="background1" w:themeFillShade="D9"/>
            <w:vAlign w:val="center"/>
          </w:tcPr>
          <w:p w14:paraId="2309B43C" w14:textId="77777777" w:rsidR="000A3B5E" w:rsidRPr="00B26C82" w:rsidRDefault="000A3B5E" w:rsidP="008C317C">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46541F03" w14:textId="77777777" w:rsidR="000A3B5E" w:rsidRPr="00B26C82" w:rsidRDefault="000A3B5E" w:rsidP="008C317C">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Pr="00705622">
              <w:rPr>
                <w:rFonts w:ascii="맑은 고딕" w:eastAsia="맑은 고딕" w:hAnsi="맑은 고딕" w:cs="Arial"/>
                <w:b/>
                <w:lang w:val="en-GB" w:eastAsia="ko-KR"/>
              </w:rPr>
              <w:t xml:space="preserve">missing issues or </w:t>
            </w:r>
            <w:r w:rsidRPr="00CC64A2">
              <w:rPr>
                <w:rFonts w:ascii="맑은 고딕" w:eastAsia="맑은 고딕" w:hAnsi="맑은 고딕" w:cs="Arial"/>
                <w:b/>
                <w:lang w:val="en-GB" w:eastAsia="ko-KR"/>
              </w:rPr>
              <w:t>suggestions for handling this issue</w:t>
            </w:r>
            <w:r>
              <w:rPr>
                <w:rFonts w:ascii="Arial" w:eastAsiaTheme="minorEastAsia" w:hAnsi="Arial" w:cs="Arial"/>
                <w:b/>
                <w:bCs/>
                <w:lang w:val="en-GB" w:eastAsia="zh-CN"/>
              </w:rPr>
              <w:t>)</w:t>
            </w:r>
          </w:p>
        </w:tc>
      </w:tr>
      <w:tr w:rsidR="000A3B5E" w14:paraId="18F634D2" w14:textId="77777777" w:rsidTr="008C317C">
        <w:tc>
          <w:tcPr>
            <w:tcW w:w="2405" w:type="dxa"/>
          </w:tcPr>
          <w:p w14:paraId="5E89B49F" w14:textId="77777777" w:rsidR="000A3B5E" w:rsidRDefault="000A3B5E" w:rsidP="008C317C">
            <w:pPr>
              <w:pStyle w:val="a0"/>
              <w:spacing w:before="120" w:after="180"/>
              <w:rPr>
                <w:rFonts w:eastAsiaTheme="minorEastAsia"/>
                <w:b/>
                <w:bCs/>
                <w:lang w:val="en-GB" w:eastAsia="zh-CN"/>
              </w:rPr>
            </w:pPr>
          </w:p>
        </w:tc>
        <w:tc>
          <w:tcPr>
            <w:tcW w:w="11765" w:type="dxa"/>
          </w:tcPr>
          <w:p w14:paraId="63E31053" w14:textId="77777777" w:rsidR="000A3B5E" w:rsidRDefault="000A3B5E" w:rsidP="008C317C">
            <w:pPr>
              <w:pStyle w:val="a0"/>
              <w:spacing w:before="120" w:after="180"/>
              <w:rPr>
                <w:rFonts w:eastAsiaTheme="minorEastAsia"/>
                <w:b/>
                <w:bCs/>
                <w:lang w:val="en-GB" w:eastAsia="zh-CN"/>
              </w:rPr>
            </w:pPr>
          </w:p>
        </w:tc>
      </w:tr>
      <w:tr w:rsidR="000A3B5E" w14:paraId="085C5628" w14:textId="77777777" w:rsidTr="008C317C">
        <w:tc>
          <w:tcPr>
            <w:tcW w:w="2405" w:type="dxa"/>
          </w:tcPr>
          <w:p w14:paraId="385508A6" w14:textId="77777777" w:rsidR="000A3B5E" w:rsidRDefault="000A3B5E" w:rsidP="008C317C">
            <w:pPr>
              <w:pStyle w:val="a0"/>
              <w:spacing w:before="120" w:after="180"/>
              <w:rPr>
                <w:rFonts w:eastAsiaTheme="minorEastAsia"/>
                <w:b/>
                <w:bCs/>
                <w:lang w:val="en-GB" w:eastAsia="zh-CN"/>
              </w:rPr>
            </w:pPr>
          </w:p>
        </w:tc>
        <w:tc>
          <w:tcPr>
            <w:tcW w:w="11765" w:type="dxa"/>
          </w:tcPr>
          <w:p w14:paraId="3139902A" w14:textId="77777777" w:rsidR="000A3B5E" w:rsidRDefault="000A3B5E" w:rsidP="008C317C">
            <w:pPr>
              <w:pStyle w:val="a0"/>
              <w:spacing w:before="120" w:after="180"/>
              <w:rPr>
                <w:rFonts w:eastAsiaTheme="minorEastAsia"/>
                <w:b/>
                <w:bCs/>
                <w:lang w:val="en-GB" w:eastAsia="zh-CN"/>
              </w:rPr>
            </w:pPr>
          </w:p>
        </w:tc>
      </w:tr>
      <w:tr w:rsidR="000A3B5E" w14:paraId="18F4A959" w14:textId="77777777" w:rsidTr="008C317C">
        <w:tc>
          <w:tcPr>
            <w:tcW w:w="2405" w:type="dxa"/>
          </w:tcPr>
          <w:p w14:paraId="5961E72A" w14:textId="77777777" w:rsidR="000A3B5E" w:rsidRDefault="000A3B5E" w:rsidP="008C317C">
            <w:pPr>
              <w:pStyle w:val="a0"/>
              <w:spacing w:before="120" w:after="180"/>
              <w:rPr>
                <w:rFonts w:eastAsiaTheme="minorEastAsia"/>
                <w:b/>
                <w:bCs/>
                <w:lang w:val="en-GB" w:eastAsia="zh-CN"/>
              </w:rPr>
            </w:pPr>
          </w:p>
        </w:tc>
        <w:tc>
          <w:tcPr>
            <w:tcW w:w="11765" w:type="dxa"/>
          </w:tcPr>
          <w:p w14:paraId="1BEE1DA9" w14:textId="77777777" w:rsidR="000A3B5E" w:rsidRDefault="000A3B5E" w:rsidP="008C317C">
            <w:pPr>
              <w:pStyle w:val="a0"/>
              <w:spacing w:before="120" w:after="180"/>
              <w:rPr>
                <w:rFonts w:eastAsiaTheme="minorEastAsia"/>
                <w:b/>
                <w:bCs/>
                <w:lang w:val="en-GB" w:eastAsia="zh-CN"/>
              </w:rPr>
            </w:pPr>
          </w:p>
        </w:tc>
      </w:tr>
    </w:tbl>
    <w:p w14:paraId="7D1183B6" w14:textId="77777777" w:rsidR="000A3B5E" w:rsidRDefault="000A3B5E" w:rsidP="000A3B5E">
      <w:pPr>
        <w:pStyle w:val="a0"/>
        <w:spacing w:before="240" w:after="180"/>
        <w:rPr>
          <w:rFonts w:ascii="Arial" w:eastAsiaTheme="minorEastAsia" w:hAnsi="Arial" w:cs="Arial"/>
          <w:b/>
          <w:lang w:val="en-GB" w:eastAsia="zh-CN"/>
        </w:rPr>
      </w:pPr>
    </w:p>
    <w:p w14:paraId="608A0FC9" w14:textId="0A69D6E2" w:rsidR="00850220" w:rsidRPr="0074618D" w:rsidRDefault="00850220" w:rsidP="00850220">
      <w:pPr>
        <w:pStyle w:val="20"/>
        <w:spacing w:before="0"/>
        <w:rPr>
          <w:b w:val="0"/>
          <w:bCs w:val="0"/>
          <w:sz w:val="32"/>
          <w:szCs w:val="32"/>
          <w:lang w:val="en-GB" w:eastAsia="en-GB"/>
        </w:rPr>
      </w:pPr>
      <w:r>
        <w:rPr>
          <w:rFonts w:eastAsia="Microsoft YaHei"/>
          <w:b w:val="0"/>
          <w:bCs w:val="0"/>
          <w:sz w:val="32"/>
          <w:szCs w:val="32"/>
          <w:lang w:val="en-GB"/>
        </w:rPr>
        <w:t>Others</w:t>
      </w:r>
    </w:p>
    <w:p w14:paraId="520ACDDC" w14:textId="3DA8B2C4" w:rsidR="00850220" w:rsidRDefault="00850220" w:rsidP="00850220">
      <w:pPr>
        <w:pStyle w:val="a0"/>
        <w:spacing w:before="120" w:after="180"/>
        <w:rPr>
          <w:rFonts w:ascii="Arial" w:eastAsiaTheme="minorEastAsia" w:hAnsi="Arial" w:cs="Arial"/>
          <w:b/>
          <w:lang w:val="en-GB" w:eastAsia="zh-CN"/>
        </w:rPr>
      </w:pPr>
      <w:r>
        <w:rPr>
          <w:rFonts w:ascii="Arial" w:eastAsiaTheme="minorEastAsia" w:hAnsi="Arial" w:cs="Arial"/>
          <w:b/>
          <w:lang w:val="en-GB" w:eastAsia="zh-CN"/>
        </w:rPr>
        <w:t xml:space="preserve">Any essential RAN2 open issue is missing? Please </w:t>
      </w:r>
      <w:r w:rsidR="00E037CD">
        <w:rPr>
          <w:rFonts w:ascii="Arial" w:eastAsiaTheme="minorEastAsia" w:hAnsi="Arial" w:cs="Arial"/>
          <w:b/>
          <w:lang w:val="en-GB" w:eastAsia="zh-CN"/>
        </w:rPr>
        <w:t xml:space="preserve">provide </w:t>
      </w:r>
      <w:r>
        <w:rPr>
          <w:rFonts w:ascii="Arial" w:eastAsiaTheme="minorEastAsia" w:hAnsi="Arial" w:cs="Arial"/>
          <w:b/>
          <w:lang w:val="en-GB" w:eastAsia="zh-CN"/>
        </w:rPr>
        <w:t>input to the following table, if any.</w:t>
      </w:r>
    </w:p>
    <w:tbl>
      <w:tblPr>
        <w:tblStyle w:val="af5"/>
        <w:tblW w:w="0" w:type="auto"/>
        <w:tblLook w:val="04A0" w:firstRow="1" w:lastRow="0" w:firstColumn="1" w:lastColumn="0" w:noHBand="0" w:noVBand="1"/>
      </w:tblPr>
      <w:tblGrid>
        <w:gridCol w:w="2277"/>
        <w:gridCol w:w="12818"/>
      </w:tblGrid>
      <w:tr w:rsidR="00850220" w:rsidRPr="00B26C82" w14:paraId="5CDE2431" w14:textId="77777777" w:rsidTr="00076F95">
        <w:trPr>
          <w:trHeight w:val="478"/>
        </w:trPr>
        <w:tc>
          <w:tcPr>
            <w:tcW w:w="2277" w:type="dxa"/>
            <w:shd w:val="clear" w:color="auto" w:fill="D9D9D9" w:themeFill="background1" w:themeFillShade="D9"/>
            <w:vAlign w:val="center"/>
          </w:tcPr>
          <w:p w14:paraId="03885A93" w14:textId="77777777" w:rsidR="00850220" w:rsidRPr="00B26C82" w:rsidRDefault="00850220" w:rsidP="001C7CD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2818" w:type="dxa"/>
            <w:shd w:val="clear" w:color="auto" w:fill="D9D9D9" w:themeFill="background1" w:themeFillShade="D9"/>
            <w:vAlign w:val="center"/>
          </w:tcPr>
          <w:p w14:paraId="358F7DE9" w14:textId="3CE01FB4" w:rsidR="00850220" w:rsidRPr="00B26C82" w:rsidRDefault="00850220" w:rsidP="001C7CD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850220" w14:paraId="2D9C032E" w14:textId="77777777" w:rsidTr="00076F95">
        <w:trPr>
          <w:trHeight w:val="514"/>
        </w:trPr>
        <w:tc>
          <w:tcPr>
            <w:tcW w:w="2277" w:type="dxa"/>
          </w:tcPr>
          <w:p w14:paraId="511F4FC1" w14:textId="77777777" w:rsidR="00850220" w:rsidRDefault="00850220" w:rsidP="001C7CD2">
            <w:pPr>
              <w:pStyle w:val="a0"/>
              <w:spacing w:before="120" w:after="180"/>
              <w:rPr>
                <w:rFonts w:eastAsiaTheme="minorEastAsia"/>
                <w:b/>
                <w:bCs/>
                <w:lang w:val="en-GB" w:eastAsia="zh-CN"/>
              </w:rPr>
            </w:pPr>
          </w:p>
        </w:tc>
        <w:tc>
          <w:tcPr>
            <w:tcW w:w="12818" w:type="dxa"/>
          </w:tcPr>
          <w:p w14:paraId="6E4A25E0" w14:textId="77777777" w:rsidR="00850220" w:rsidRDefault="00850220" w:rsidP="001C7CD2">
            <w:pPr>
              <w:pStyle w:val="a0"/>
              <w:spacing w:before="120" w:after="180"/>
              <w:rPr>
                <w:rFonts w:eastAsiaTheme="minorEastAsia"/>
                <w:b/>
                <w:bCs/>
                <w:lang w:val="en-GB" w:eastAsia="zh-CN"/>
              </w:rPr>
            </w:pPr>
          </w:p>
        </w:tc>
      </w:tr>
      <w:tr w:rsidR="00850220" w14:paraId="568F00AE" w14:textId="77777777" w:rsidTr="00076F95">
        <w:trPr>
          <w:trHeight w:val="514"/>
        </w:trPr>
        <w:tc>
          <w:tcPr>
            <w:tcW w:w="2277" w:type="dxa"/>
          </w:tcPr>
          <w:p w14:paraId="5532B87A" w14:textId="77777777" w:rsidR="00850220" w:rsidRDefault="00850220" w:rsidP="001C7CD2">
            <w:pPr>
              <w:pStyle w:val="a0"/>
              <w:spacing w:before="120" w:after="180"/>
              <w:rPr>
                <w:rFonts w:eastAsiaTheme="minorEastAsia"/>
                <w:b/>
                <w:bCs/>
                <w:lang w:val="en-GB" w:eastAsia="zh-CN"/>
              </w:rPr>
            </w:pPr>
          </w:p>
        </w:tc>
        <w:tc>
          <w:tcPr>
            <w:tcW w:w="12818" w:type="dxa"/>
          </w:tcPr>
          <w:p w14:paraId="34E1D401" w14:textId="77777777" w:rsidR="00850220" w:rsidRDefault="00850220" w:rsidP="001C7CD2">
            <w:pPr>
              <w:pStyle w:val="a0"/>
              <w:spacing w:before="120" w:after="180"/>
              <w:rPr>
                <w:rFonts w:eastAsiaTheme="minorEastAsia"/>
                <w:b/>
                <w:bCs/>
                <w:lang w:val="en-GB" w:eastAsia="zh-CN"/>
              </w:rPr>
            </w:pPr>
          </w:p>
        </w:tc>
      </w:tr>
      <w:tr w:rsidR="00850220" w14:paraId="1EC01ECF" w14:textId="77777777" w:rsidTr="00076F95">
        <w:trPr>
          <w:trHeight w:val="496"/>
        </w:trPr>
        <w:tc>
          <w:tcPr>
            <w:tcW w:w="2277" w:type="dxa"/>
          </w:tcPr>
          <w:p w14:paraId="4719F6A4" w14:textId="77777777" w:rsidR="00850220" w:rsidRDefault="00850220" w:rsidP="001C7CD2">
            <w:pPr>
              <w:pStyle w:val="a0"/>
              <w:spacing w:before="120" w:after="180"/>
              <w:rPr>
                <w:rFonts w:eastAsiaTheme="minorEastAsia"/>
                <w:b/>
                <w:bCs/>
                <w:lang w:val="en-GB" w:eastAsia="zh-CN"/>
              </w:rPr>
            </w:pPr>
          </w:p>
        </w:tc>
        <w:tc>
          <w:tcPr>
            <w:tcW w:w="12818" w:type="dxa"/>
          </w:tcPr>
          <w:p w14:paraId="0E1A3717" w14:textId="77777777" w:rsidR="00850220" w:rsidRDefault="00850220" w:rsidP="001C7CD2">
            <w:pPr>
              <w:pStyle w:val="a0"/>
              <w:spacing w:before="120" w:after="180"/>
              <w:rPr>
                <w:rFonts w:eastAsiaTheme="minorEastAsia"/>
                <w:b/>
                <w:bCs/>
                <w:lang w:val="en-GB" w:eastAsia="zh-CN"/>
              </w:rPr>
            </w:pPr>
          </w:p>
        </w:tc>
      </w:tr>
    </w:tbl>
    <w:p w14:paraId="1CE13719" w14:textId="634DF646" w:rsidR="00117F03" w:rsidRDefault="00850220">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Output </w:t>
      </w:r>
      <w:r w:rsidR="002F1F89">
        <w:rPr>
          <w:rFonts w:cs="Times New Roman" w:hint="eastAsia"/>
          <w:b w:val="0"/>
          <w:bCs w:val="0"/>
          <w:kern w:val="0"/>
          <w:sz w:val="36"/>
          <w:szCs w:val="20"/>
        </w:rPr>
        <w:t>O</w:t>
      </w:r>
      <w:r w:rsidR="00562F39">
        <w:rPr>
          <w:rFonts w:cs="Times New Roman"/>
          <w:b w:val="0"/>
          <w:bCs w:val="0"/>
          <w:kern w:val="0"/>
          <w:sz w:val="36"/>
          <w:szCs w:val="20"/>
        </w:rPr>
        <w:t xml:space="preserve">pen Issue List </w:t>
      </w:r>
      <w:r w:rsidR="00592DE6">
        <w:rPr>
          <w:rFonts w:cs="Times New Roman"/>
          <w:b w:val="0"/>
          <w:bCs w:val="0"/>
          <w:kern w:val="0"/>
          <w:sz w:val="36"/>
          <w:szCs w:val="20"/>
        </w:rPr>
        <w:t>and Recommendations</w:t>
      </w:r>
    </w:p>
    <w:bookmarkEnd w:id="6"/>
    <w:bookmarkEnd w:id="7"/>
    <w:p w14:paraId="1C9BA03E" w14:textId="2CA376FF" w:rsidR="009B6A60" w:rsidRDefault="009B6A60">
      <w:pPr>
        <w:rPr>
          <w:rFonts w:eastAsiaTheme="minorEastAsia"/>
          <w:b/>
          <w:lang w:val="en-GB" w:eastAsia="zh-CN"/>
        </w:rPr>
      </w:pPr>
      <w:r>
        <w:rPr>
          <w:rFonts w:eastAsiaTheme="minorEastAsia"/>
          <w:b/>
          <w:lang w:val="en-GB" w:eastAsia="zh-CN"/>
        </w:rPr>
        <w:br w:type="page"/>
      </w:r>
    </w:p>
    <w:p w14:paraId="3C54B0F0" w14:textId="77777777" w:rsidR="009B6A60" w:rsidRDefault="009B6A60" w:rsidP="006A2E57">
      <w:pPr>
        <w:pStyle w:val="a0"/>
        <w:spacing w:before="120" w:after="180"/>
        <w:rPr>
          <w:rFonts w:eastAsiaTheme="minorEastAsia"/>
          <w:b/>
          <w:lang w:val="en-GB" w:eastAsia="zh-CN"/>
        </w:rPr>
        <w:sectPr w:rsidR="009B6A60" w:rsidSect="00A86FD9">
          <w:pgSz w:w="16838" w:h="11906" w:orient="landscape"/>
          <w:pgMar w:top="1418" w:right="284" w:bottom="1418" w:left="1418" w:header="709" w:footer="709" w:gutter="0"/>
          <w:cols w:space="720"/>
          <w:docGrid w:type="linesAndChars" w:linePitch="360"/>
        </w:sectPr>
      </w:pPr>
    </w:p>
    <w:p w14:paraId="195F22A6" w14:textId="60979AAA" w:rsidR="006A2E57" w:rsidRDefault="006A2E57" w:rsidP="006A2E57">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References </w:t>
      </w:r>
    </w:p>
    <w:p w14:paraId="032D3180" w14:textId="4B194EAF" w:rsidR="00E703C0" w:rsidRDefault="00E703C0" w:rsidP="00D859C4">
      <w:pPr>
        <w:pStyle w:val="a9"/>
        <w:numPr>
          <w:ilvl w:val="0"/>
          <w:numId w:val="7"/>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R2-22xxxxx</w:t>
      </w:r>
      <w:r w:rsidRPr="00EE0AF0">
        <w:rPr>
          <w:rFonts w:ascii="Times New Roman" w:eastAsiaTheme="minorEastAsia" w:hAnsi="Times New Roman"/>
        </w:rPr>
        <w:tab/>
        <w:t>Coordinated Company Input For Rel-17 Open Issues Planning R2 117-e and impacts to R2 116bis-e</w:t>
      </w:r>
      <w:r w:rsidR="003D772F">
        <w:rPr>
          <w:rFonts w:ascii="Times New Roman" w:eastAsiaTheme="minorEastAsia" w:hAnsi="Times New Roman"/>
        </w:rPr>
        <w:tab/>
      </w:r>
      <w:r w:rsidR="003D772F">
        <w:rPr>
          <w:rFonts w:ascii="Times New Roman" w:eastAsiaTheme="minorEastAsia" w:hAnsi="Times New Roman"/>
        </w:rPr>
        <w:tab/>
      </w:r>
      <w:r w:rsidRPr="00EE0AF0">
        <w:rPr>
          <w:rFonts w:ascii="Times New Roman" w:eastAsiaTheme="minorEastAsia" w:hAnsi="Times New Roman"/>
        </w:rPr>
        <w:t>RAN2 Chair</w:t>
      </w:r>
    </w:p>
    <w:p w14:paraId="7725BF7B" w14:textId="77777777" w:rsidR="00574F6E" w:rsidRDefault="005A7E6E" w:rsidP="005A7E6E">
      <w:pPr>
        <w:pStyle w:val="a9"/>
        <w:numPr>
          <w:ilvl w:val="0"/>
          <w:numId w:val="7"/>
        </w:numPr>
        <w:tabs>
          <w:tab w:val="left" w:pos="1843"/>
        </w:tabs>
        <w:ind w:left="567" w:firstLineChars="0" w:hanging="567"/>
        <w:rPr>
          <w:rFonts w:ascii="Times New Roman" w:eastAsiaTheme="minorEastAsia" w:hAnsi="Times New Roman"/>
        </w:rPr>
      </w:pPr>
      <w:r w:rsidRPr="005A7E6E">
        <w:rPr>
          <w:rFonts w:ascii="Times New Roman" w:eastAsiaTheme="minorEastAsia" w:hAnsi="Times New Roman"/>
        </w:rPr>
        <w:t>RAN2-116bis-e_Rel17_NR SL enh_20220125_1525</w:t>
      </w:r>
      <w:r w:rsidR="002D44D3" w:rsidRPr="00EE0AF0">
        <w:rPr>
          <w:rFonts w:ascii="Times New Roman" w:eastAsiaTheme="minorEastAsia" w:hAnsi="Times New Roman"/>
        </w:rPr>
        <w:t>R2-2201804</w:t>
      </w:r>
    </w:p>
    <w:p w14:paraId="0455A4E9" w14:textId="19D1F39C" w:rsidR="001F1D65" w:rsidRPr="00EE0AF0" w:rsidRDefault="00574F6E" w:rsidP="005A7E6E">
      <w:pPr>
        <w:pStyle w:val="a9"/>
        <w:numPr>
          <w:ilvl w:val="0"/>
          <w:numId w:val="7"/>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R2-2201804</w:t>
      </w:r>
      <w:r w:rsidRPr="00EE0AF0">
        <w:rPr>
          <w:rFonts w:ascii="Times New Roman" w:eastAsiaTheme="minorEastAsia" w:hAnsi="Times New Roman"/>
        </w:rPr>
        <w:tab/>
        <w:t>Summary [AT116b-e][704][V2X/SL] Resource allocation enhancements</w:t>
      </w:r>
      <w:r w:rsidRPr="00EE0AF0">
        <w:rPr>
          <w:rFonts w:ascii="Times New Roman" w:eastAsiaTheme="minorEastAsia" w:hAnsi="Times New Roman"/>
        </w:rPr>
        <w:tab/>
        <w:t>LG Electronics Inc. (Rapporteur)</w:t>
      </w:r>
      <w:r w:rsidR="002D44D3" w:rsidRPr="00EE0AF0">
        <w:rPr>
          <w:rFonts w:ascii="Times New Roman" w:eastAsiaTheme="minorEastAsia" w:hAnsi="Times New Roman"/>
        </w:rPr>
        <w:tab/>
      </w:r>
    </w:p>
    <w:p w14:paraId="6335AB97" w14:textId="4F06D29F" w:rsidR="00373A90" w:rsidRDefault="00171342" w:rsidP="00D859C4">
      <w:pPr>
        <w:pStyle w:val="a9"/>
        <w:numPr>
          <w:ilvl w:val="0"/>
          <w:numId w:val="7"/>
        </w:numPr>
        <w:tabs>
          <w:tab w:val="left" w:pos="1843"/>
        </w:tabs>
        <w:ind w:left="567" w:firstLineChars="0" w:hanging="567"/>
        <w:rPr>
          <w:rFonts w:ascii="Times New Roman" w:eastAsiaTheme="minorEastAsia" w:hAnsi="Times New Roman"/>
        </w:rPr>
      </w:pPr>
      <w:r w:rsidRPr="00171342">
        <w:rPr>
          <w:rFonts w:ascii="Times New Roman" w:eastAsiaTheme="minorEastAsia" w:hAnsi="Times New Roman" w:hint="eastAsia"/>
        </w:rPr>
        <w:t>R2-2200375</w:t>
      </w:r>
      <w:r w:rsidRPr="00171342">
        <w:rPr>
          <w:rFonts w:ascii="Times New Roman" w:eastAsiaTheme="minorEastAsia" w:hAnsi="Times New Roman" w:hint="eastAsia"/>
        </w:rPr>
        <w:tab/>
      </w:r>
      <w:r w:rsidRPr="00171342">
        <w:rPr>
          <w:rFonts w:ascii="Times New Roman" w:eastAsiaTheme="minorEastAsia" w:hAnsi="Times New Roman"/>
        </w:rPr>
        <w:t>Discussion on resource allocation enhancement</w:t>
      </w:r>
      <w:r w:rsidRPr="00171342">
        <w:rPr>
          <w:rFonts w:ascii="Times New Roman" w:eastAsiaTheme="minorEastAsia" w:hAnsi="Times New Roman"/>
        </w:rPr>
        <w:tab/>
        <w:t>OPPO</w:t>
      </w:r>
    </w:p>
    <w:p w14:paraId="4596E493" w14:textId="5ED6E79D" w:rsidR="00AD08B3" w:rsidRPr="007B7AF7" w:rsidRDefault="00171342" w:rsidP="000A3B5E">
      <w:pPr>
        <w:pStyle w:val="a9"/>
        <w:numPr>
          <w:ilvl w:val="0"/>
          <w:numId w:val="7"/>
        </w:numPr>
        <w:tabs>
          <w:tab w:val="left" w:pos="1843"/>
        </w:tabs>
        <w:ind w:left="567" w:firstLineChars="0" w:hanging="567"/>
        <w:rPr>
          <w:rFonts w:ascii="Times New Roman" w:eastAsiaTheme="minorEastAsia" w:hAnsi="Times New Roman"/>
        </w:rPr>
      </w:pPr>
      <w:r>
        <w:rPr>
          <w:rFonts w:ascii="Times New Roman" w:eastAsiaTheme="minorEastAsia" w:hAnsi="Times New Roman"/>
        </w:rPr>
        <w:t>R2-2200939</w:t>
      </w:r>
      <w:r>
        <w:rPr>
          <w:rFonts w:ascii="Times New Roman" w:eastAsiaTheme="minorEastAsia" w:hAnsi="Times New Roman"/>
        </w:rPr>
        <w:tab/>
      </w:r>
      <w:r w:rsidRPr="00171342">
        <w:rPr>
          <w:rFonts w:ascii="Times New Roman" w:eastAsiaTheme="minorEastAsia" w:hAnsi="Times New Roman"/>
        </w:rPr>
        <w:t>Design of inter-UE coordination MAC CE</w:t>
      </w:r>
      <w:r w:rsidRPr="00171342">
        <w:rPr>
          <w:rFonts w:ascii="Times New Roman" w:eastAsiaTheme="minorEastAsia" w:hAnsi="Times New Roman"/>
        </w:rPr>
        <w:tab/>
        <w:t>Ericsson</w:t>
      </w:r>
    </w:p>
    <w:sectPr w:rsidR="00AD08B3" w:rsidRPr="007B7AF7" w:rsidSect="009B6A60">
      <w:pgSz w:w="11906" w:h="16838"/>
      <w:pgMar w:top="284" w:right="1418" w:bottom="1418" w:left="1418" w:header="709" w:footer="709" w:gutter="0"/>
      <w:cols w:space="7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7DA26" w16cex:dateUtc="2022-01-23T05:44:00Z"/>
  <w16cex:commentExtensible w16cex:durableId="2597DE5B" w16cex:dateUtc="2022-01-23T06:02:00Z"/>
  <w16cex:commentExtensible w16cex:durableId="2596A855" w16cex:dateUtc="2022-01-22T07:59:00Z"/>
  <w16cex:commentExtensible w16cex:durableId="2596C05B" w16cex:dateUtc="2022-01-22T09:41:00Z"/>
  <w16cex:commentExtensible w16cex:durableId="2596C91D" w16cex:dateUtc="2022-01-22T10:19:00Z"/>
  <w16cex:commentExtensible w16cex:durableId="2597F64C" w16cex:dateUtc="2022-01-23T07:44:00Z"/>
  <w16cex:commentExtensible w16cex:durableId="2596CD55" w16cex:dateUtc="2022-01-22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6BEE65" w16cid:durableId="259903AA"/>
  <w16cid:commentId w16cid:paraId="1299DB9D" w16cid:durableId="259903BC"/>
  <w16cid:commentId w16cid:paraId="7103B42C" w16cid:durableId="259903CC"/>
  <w16cid:commentId w16cid:paraId="7FF8F1FF" w16cid:durableId="259903DB"/>
  <w16cid:commentId w16cid:paraId="4EC2DC8E" w16cid:durableId="2599041B"/>
  <w16cid:commentId w16cid:paraId="5FA4D9BA" w16cid:durableId="259904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AF8EC" w14:textId="77777777" w:rsidR="00F04928" w:rsidRDefault="00F04928">
      <w:r>
        <w:separator/>
      </w:r>
    </w:p>
  </w:endnote>
  <w:endnote w:type="continuationSeparator" w:id="0">
    <w:p w14:paraId="41E3EBBA" w14:textId="77777777" w:rsidR="00F04928" w:rsidRDefault="00F0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Ericsson Capital TT">
    <w:altName w:val="Corbel"/>
    <w:charset w:val="00"/>
    <w:family w:val="auto"/>
    <w:pitch w:val="variable"/>
    <w:sig w:usb0="800002A5" w:usb1="4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4169E" w14:textId="77777777" w:rsidR="00F04928" w:rsidRDefault="00F04928">
      <w:r>
        <w:separator/>
      </w:r>
    </w:p>
  </w:footnote>
  <w:footnote w:type="continuationSeparator" w:id="0">
    <w:p w14:paraId="61D349EF" w14:textId="77777777" w:rsidR="00F04928" w:rsidRDefault="00F04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04247" w14:textId="77777777" w:rsidR="00497F82" w:rsidRDefault="00497F82">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굴림"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15:restartNumberingAfterBreak="0">
    <w:nsid w:val="37BF649F"/>
    <w:multiLevelType w:val="hybridMultilevel"/>
    <w:tmpl w:val="DE6EE38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4" w15:restartNumberingAfterBreak="0">
    <w:nsid w:val="468519EC"/>
    <w:multiLevelType w:val="hybridMultilevel"/>
    <w:tmpl w:val="9564A98C"/>
    <w:lvl w:ilvl="0" w:tplc="DCAC2BC6">
      <w:numFmt w:val="bullet"/>
      <w:lvlText w:val="-"/>
      <w:lvlJc w:val="left"/>
      <w:pPr>
        <w:ind w:left="760" w:hanging="360"/>
      </w:pPr>
      <w:rPr>
        <w:rFonts w:ascii="Times" w:eastAsia="바탕" w:hAnsi="Times" w:cs="Times" w:hint="default"/>
        <w:color w:val="auto"/>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4B262F4D"/>
    <w:multiLevelType w:val="hybridMultilevel"/>
    <w:tmpl w:val="AE848C5A"/>
    <w:lvl w:ilvl="0" w:tplc="04090001">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num" w:pos="93"/>
        </w:tabs>
        <w:ind w:left="93" w:hanging="360"/>
      </w:pPr>
      <w:rPr>
        <w:rFonts w:ascii="Wingdings" w:hAnsi="Wingdings" w:hint="default"/>
      </w:rPr>
    </w:lvl>
    <w:lvl w:ilvl="1">
      <w:start w:val="1"/>
      <w:numFmt w:val="bullet"/>
      <w:lvlText w:val="o"/>
      <w:lvlJc w:val="left"/>
      <w:pPr>
        <w:tabs>
          <w:tab w:val="num" w:pos="-177"/>
        </w:tabs>
        <w:ind w:left="-177" w:hanging="360"/>
      </w:pPr>
      <w:rPr>
        <w:rFonts w:ascii="Courier New" w:hAnsi="Courier New" w:cs="Courier New" w:hint="default"/>
      </w:rPr>
    </w:lvl>
    <w:lvl w:ilvl="2">
      <w:start w:val="1"/>
      <w:numFmt w:val="bullet"/>
      <w:lvlText w:val=""/>
      <w:lvlJc w:val="left"/>
      <w:pPr>
        <w:tabs>
          <w:tab w:val="num" w:pos="543"/>
        </w:tabs>
        <w:ind w:left="543" w:hanging="360"/>
      </w:pPr>
      <w:rPr>
        <w:rFonts w:ascii="Wingdings" w:hAnsi="Wingdings" w:hint="default"/>
      </w:rPr>
    </w:lvl>
    <w:lvl w:ilvl="3">
      <w:start w:val="1"/>
      <w:numFmt w:val="bullet"/>
      <w:lvlText w:val=""/>
      <w:lvlJc w:val="left"/>
      <w:pPr>
        <w:tabs>
          <w:tab w:val="num" w:pos="1263"/>
        </w:tabs>
        <w:ind w:left="1263" w:hanging="360"/>
      </w:pPr>
      <w:rPr>
        <w:rFonts w:ascii="Symbol" w:hAnsi="Symbol" w:hint="default"/>
      </w:rPr>
    </w:lvl>
    <w:lvl w:ilvl="4">
      <w:start w:val="1"/>
      <w:numFmt w:val="bullet"/>
      <w:lvlText w:val="o"/>
      <w:lvlJc w:val="left"/>
      <w:pPr>
        <w:tabs>
          <w:tab w:val="num" w:pos="1983"/>
        </w:tabs>
        <w:ind w:left="1983" w:hanging="360"/>
      </w:pPr>
      <w:rPr>
        <w:rFonts w:ascii="Courier New" w:hAnsi="Courier New" w:cs="Courier New" w:hint="default"/>
      </w:rPr>
    </w:lvl>
    <w:lvl w:ilvl="5">
      <w:start w:val="1"/>
      <w:numFmt w:val="bullet"/>
      <w:lvlText w:val=""/>
      <w:lvlJc w:val="left"/>
      <w:pPr>
        <w:tabs>
          <w:tab w:val="num" w:pos="2703"/>
        </w:tabs>
        <w:ind w:left="2703" w:hanging="360"/>
      </w:pPr>
      <w:rPr>
        <w:rFonts w:ascii="Wingdings" w:hAnsi="Wingdings" w:hint="default"/>
      </w:rPr>
    </w:lvl>
    <w:lvl w:ilvl="6">
      <w:start w:val="1"/>
      <w:numFmt w:val="bullet"/>
      <w:lvlText w:val=""/>
      <w:lvlJc w:val="left"/>
      <w:pPr>
        <w:tabs>
          <w:tab w:val="num" w:pos="3423"/>
        </w:tabs>
        <w:ind w:left="3423" w:hanging="360"/>
      </w:pPr>
      <w:rPr>
        <w:rFonts w:ascii="Symbol" w:hAnsi="Symbol" w:hint="default"/>
      </w:rPr>
    </w:lvl>
    <w:lvl w:ilvl="7">
      <w:start w:val="1"/>
      <w:numFmt w:val="bullet"/>
      <w:lvlText w:val="o"/>
      <w:lvlJc w:val="left"/>
      <w:pPr>
        <w:tabs>
          <w:tab w:val="num" w:pos="4143"/>
        </w:tabs>
        <w:ind w:left="4143" w:hanging="360"/>
      </w:pPr>
      <w:rPr>
        <w:rFonts w:ascii="Courier New" w:hAnsi="Courier New" w:cs="Courier New" w:hint="default"/>
      </w:rPr>
    </w:lvl>
    <w:lvl w:ilvl="8">
      <w:start w:val="1"/>
      <w:numFmt w:val="bullet"/>
      <w:lvlText w:val=""/>
      <w:lvlJc w:val="left"/>
      <w:pPr>
        <w:tabs>
          <w:tab w:val="num" w:pos="4863"/>
        </w:tabs>
        <w:ind w:left="4863" w:hanging="360"/>
      </w:pPr>
      <w:rPr>
        <w:rFonts w:ascii="Wingdings" w:hAnsi="Wingdings" w:hint="default"/>
      </w:rPr>
    </w:lvl>
  </w:abstractNum>
  <w:abstractNum w:abstractNumId="7" w15:restartNumberingAfterBreak="0">
    <w:nsid w:val="6D6C0433"/>
    <w:multiLevelType w:val="multilevel"/>
    <w:tmpl w:val="94644D28"/>
    <w:lvl w:ilvl="0">
      <w:start w:val="1"/>
      <w:numFmt w:val="decimal"/>
      <w:lvlText w:val="%1."/>
      <w:lvlJc w:val="left"/>
      <w:pPr>
        <w:tabs>
          <w:tab w:val="num" w:pos="425"/>
        </w:tabs>
        <w:ind w:left="425" w:hanging="425"/>
      </w:pPr>
      <w:rPr>
        <w:lang w:val="en-G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2B75B4"/>
    <w:multiLevelType w:val="multilevel"/>
    <w:tmpl w:val="3DF8E71C"/>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0"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4DE27C2"/>
    <w:multiLevelType w:val="multilevel"/>
    <w:tmpl w:val="E86623A0"/>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75092BF0"/>
    <w:multiLevelType w:val="hybridMultilevel"/>
    <w:tmpl w:val="13483252"/>
    <w:lvl w:ilvl="0" w:tplc="2416D91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6"/>
  </w:num>
  <w:num w:numId="3">
    <w:abstractNumId w:val="3"/>
  </w:num>
  <w:num w:numId="4">
    <w:abstractNumId w:val="8"/>
  </w:num>
  <w:num w:numId="5">
    <w:abstractNumId w:val="7"/>
  </w:num>
  <w:num w:numId="6">
    <w:abstractNumId w:val="4"/>
  </w:num>
  <w:num w:numId="7">
    <w:abstractNumId w:val="1"/>
  </w:num>
  <w:num w:numId="8">
    <w:abstractNumId w:val="0"/>
  </w:num>
  <w:num w:numId="9">
    <w:abstractNumId w:val="9"/>
  </w:num>
  <w:num w:numId="10">
    <w:abstractNumId w:val="11"/>
  </w:num>
  <w:num w:numId="11">
    <w:abstractNumId w:val="12"/>
  </w:num>
  <w:num w:numId="12">
    <w:abstractNumId w:val="2"/>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893"/>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55"/>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0D36"/>
    <w:rsid w:val="0063104F"/>
    <w:rsid w:val="006311C4"/>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991"/>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E13"/>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A02B6"/>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1FF"/>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837"/>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11D7"/>
    <w:rsid w:val="00AE1403"/>
    <w:rsid w:val="00AE148B"/>
    <w:rsid w:val="00AE1860"/>
    <w:rsid w:val="00AE1A6F"/>
    <w:rsid w:val="00AE21B4"/>
    <w:rsid w:val="00AE246C"/>
    <w:rsid w:val="00AE267F"/>
    <w:rsid w:val="00AE2D3D"/>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41AC"/>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74C"/>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ACB"/>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CF4"/>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43F3E8"/>
  <w15:chartTrackingRefBased/>
  <w15:docId w15:val="{29DDAE21-3533-4BE5-9EEE-29C48B57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spacing w:before="360" w:after="120"/>
      <w:outlineLvl w:val="0"/>
    </w:pPr>
    <w:rPr>
      <w:rFonts w:ascii="Arial" w:eastAsia="SimSun"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Char">
    <w:name w:val="메모 텍스트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Char0">
    <w:name w:val="본문 Char"/>
    <w:link w:val="a0"/>
    <w:rPr>
      <w:rFonts w:eastAsia="MS Mincho"/>
      <w:szCs w:val="24"/>
      <w:lang w:val="en-US" w:eastAsia="en-US" w:bidi="ar-SA"/>
    </w:rPr>
  </w:style>
  <w:style w:type="character" w:customStyle="1" w:styleId="a8">
    <w:name w:val="批注文字 字符"/>
    <w:uiPriority w:val="99"/>
    <w:semiHidden/>
    <w:rPr>
      <w:kern w:val="2"/>
      <w:sz w:val="21"/>
      <w:szCs w:val="24"/>
    </w:rPr>
  </w:style>
  <w:style w:type="character" w:customStyle="1" w:styleId="Char1">
    <w:name w:val="목록 단락 Char"/>
    <w:aliases w:val="List Paragraph Char,- Bullets Char,?? ?? Char,????? Char,???? Char,Lista1 Char,列出段落1 Char,中等深浅网格 1 - 着色 21 Char,列出段落 Char,リスト段落 Char,¥¡¡¡¡ì¬º¥¹¥È¶ÎÂä Char,ÁÐ³ö¶ÎÂä Char,列表段落1 Char,—ño’i—Ž Char,¥ê¥¹¥È¶ÎÂä Char,Lettre d'introduction Char"/>
    <w:link w:val="a9"/>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0">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바탕"/>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Char">
    <w:name w:val="제목 2 Char"/>
    <w:aliases w:val="H2 Char1,h2 Char1,Head2A Char,2 Char,UNDERRUBRIK 1-2 Char,DO NOT USE_h2 Char,h21 Char,Heading 2 Char Char,H2 Char Char,h2 Char Char"/>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Char2">
    <w:name w:val="캡션 Char"/>
    <w:link w:val="aa"/>
    <w:rPr>
      <w:lang w:val="en-GB" w:eastAsia="en-US" w:bidi="ar-SA"/>
    </w:rPr>
  </w:style>
  <w:style w:type="character" w:customStyle="1" w:styleId="ab">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Char">
    <w:name w:val="제목 3 Char"/>
    <w:link w:val="3"/>
    <w:rPr>
      <w:rFonts w:ascii="Arial" w:eastAsia="MS Mincho" w:hAnsi="Arial" w:cs="Arial"/>
      <w:b/>
      <w:bCs/>
      <w:sz w:val="26"/>
      <w:szCs w:val="26"/>
      <w:lang w:eastAsia="en-US"/>
    </w:rPr>
  </w:style>
  <w:style w:type="character" w:customStyle="1" w:styleId="Char3">
    <w:name w:val="머리글 Char"/>
    <w:link w:val="ac"/>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a">
    <w:name w:val="caption"/>
    <w:basedOn w:val="a"/>
    <w:next w:val="a"/>
    <w:link w:val="Char2"/>
    <w:qFormat/>
    <w:pPr>
      <w:overflowPunct w:val="0"/>
      <w:autoSpaceDE w:val="0"/>
      <w:autoSpaceDN w:val="0"/>
      <w:adjustRightInd w:val="0"/>
      <w:spacing w:before="120" w:after="120"/>
      <w:textAlignment w:val="baseline"/>
    </w:pPr>
    <w:rPr>
      <w:szCs w:val="20"/>
      <w:lang w:val="en-GB"/>
    </w:rPr>
  </w:style>
  <w:style w:type="paragraph" w:styleId="ad">
    <w:name w:val="Document Map"/>
    <w:basedOn w:val="a"/>
    <w:semiHidden/>
    <w:pPr>
      <w:shd w:val="clear" w:color="auto" w:fill="000080"/>
    </w:pPr>
  </w:style>
  <w:style w:type="paragraph" w:styleId="ae">
    <w:name w:val="Normal (Web)"/>
    <w:basedOn w:val="a"/>
    <w:uiPriority w:val="99"/>
    <w:unhideWhenUsed/>
    <w:qFormat/>
    <w:pPr>
      <w:spacing w:before="100" w:beforeAutospacing="1" w:after="100" w:afterAutospacing="1"/>
    </w:pPr>
    <w:rPr>
      <w:rFonts w:eastAsia="SimSun"/>
      <w:sz w:val="24"/>
      <w:lang w:val="sv-SE" w:eastAsia="sv-SE"/>
    </w:rPr>
  </w:style>
  <w:style w:type="paragraph" w:styleId="a7">
    <w:name w:val="annotation text"/>
    <w:basedOn w:val="a"/>
    <w:link w:val="Char"/>
    <w:uiPriority w:val="99"/>
    <w:qFormat/>
  </w:style>
  <w:style w:type="paragraph" w:styleId="af">
    <w:name w:val="footer"/>
    <w:basedOn w:val="a"/>
    <w:pPr>
      <w:tabs>
        <w:tab w:val="center" w:pos="4153"/>
        <w:tab w:val="right" w:pos="8306"/>
      </w:tabs>
      <w:snapToGrid w:val="0"/>
    </w:pPr>
    <w:rPr>
      <w:sz w:val="18"/>
      <w:szCs w:val="18"/>
    </w:rPr>
  </w:style>
  <w:style w:type="paragraph" w:styleId="af0">
    <w:name w:val="Normal Indent"/>
    <w:basedOn w:val="a"/>
    <w:uiPriority w:val="99"/>
    <w:unhideWhenUsed/>
    <w:pPr>
      <w:widowControl w:val="0"/>
      <w:ind w:left="720"/>
      <w:jc w:val="both"/>
    </w:pPr>
    <w:rPr>
      <w:rFonts w:eastAsia="SimSun"/>
      <w:kern w:val="2"/>
      <w:sz w:val="21"/>
      <w:lang w:eastAsia="zh-CN"/>
    </w:rPr>
  </w:style>
  <w:style w:type="paragraph" w:styleId="a0">
    <w:name w:val="Body Text"/>
    <w:basedOn w:val="a"/>
    <w:link w:val="Char0"/>
    <w:qFormat/>
    <w:pPr>
      <w:spacing w:after="120"/>
      <w:jc w:val="both"/>
    </w:pPr>
    <w:rPr>
      <w:rFonts w:eastAsia="MS Mincho"/>
    </w:rPr>
  </w:style>
  <w:style w:type="paragraph" w:styleId="af1">
    <w:name w:val="annotation subject"/>
    <w:basedOn w:val="a7"/>
    <w:next w:val="a7"/>
    <w:semiHidden/>
    <w:rPr>
      <w:b/>
      <w:bCs/>
    </w:rPr>
  </w:style>
  <w:style w:type="paragraph" w:styleId="30">
    <w:name w:val="List 3"/>
    <w:basedOn w:val="a"/>
    <w:unhideWhenUsed/>
    <w:pPr>
      <w:ind w:leftChars="400" w:left="100" w:hangingChars="200" w:hanging="200"/>
      <w:contextualSpacing/>
    </w:pPr>
  </w:style>
  <w:style w:type="paragraph" w:styleId="af2">
    <w:name w:val="Balloon Text"/>
    <w:basedOn w:val="a"/>
    <w:semiHidden/>
    <w:rPr>
      <w:sz w:val="18"/>
      <w:szCs w:val="18"/>
    </w:rPr>
  </w:style>
  <w:style w:type="paragraph" w:styleId="80">
    <w:name w:val="toc 8"/>
    <w:basedOn w:val="12"/>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af3">
    <w:name w:val="List"/>
    <w:basedOn w:val="a"/>
    <w:pPr>
      <w:ind w:left="283" w:hanging="283"/>
    </w:pPr>
  </w:style>
  <w:style w:type="paragraph" w:styleId="2">
    <w:name w:val="List 2"/>
    <w:basedOn w:val="af3"/>
    <w:pPr>
      <w:numPr>
        <w:numId w:val="1"/>
      </w:numPr>
      <w:tabs>
        <w:tab w:val="left" w:pos="2041"/>
      </w:tabs>
      <w:spacing w:before="180"/>
    </w:pPr>
    <w:rPr>
      <w:rFonts w:ascii="Arial" w:hAnsi="Arial"/>
      <w:sz w:val="22"/>
      <w:szCs w:val="20"/>
    </w:rPr>
  </w:style>
  <w:style w:type="paragraph" w:styleId="ac">
    <w:name w:val="header"/>
    <w:basedOn w:val="a"/>
    <w:link w:val="Char3"/>
    <w:pPr>
      <w:tabs>
        <w:tab w:val="center" w:pos="4536"/>
        <w:tab w:val="right" w:pos="9072"/>
      </w:tabs>
    </w:pPr>
    <w:rPr>
      <w:rFonts w:ascii="Arial" w:eastAsia="MS Mincho" w:hAnsi="Arial"/>
      <w:b/>
    </w:rPr>
  </w:style>
  <w:style w:type="paragraph" w:styleId="12">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4">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d"/>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바탕"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d"/>
    <w:pPr>
      <w:widowControl w:val="0"/>
      <w:adjustRightInd w:val="0"/>
      <w:spacing w:line="436" w:lineRule="exact"/>
      <w:ind w:left="357"/>
      <w:outlineLvl w:val="3"/>
    </w:pPr>
    <w:rPr>
      <w:rFonts w:ascii="Tahoma" w:eastAsia="SimSun"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바탕"/>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바탕"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SimSun" w:eastAsia="SimSun" w:hAnsi="SimSun" w:cs="SimSun"/>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9">
    <w:name w:val="List Paragraph"/>
    <w:aliases w:val="List Paragraph,- Bullets,?? ??,?????,????,Lista1,列出段落1,中等深浅网格 1 - 着色 21,列出段落,リスト段落,¥¡¡¡¡ì¬º¥¹¥È¶ÎÂä,ÁÐ³ö¶ÎÂä,列表段落1,—ño’i—Ž,¥ê¥¹¥È¶ÎÂä,1st level - Bullet List Paragraph,Lettre d'introduction,Paragrafo elenco,Normal bullet 2,Bullet list,목록단락,列"/>
    <w:basedOn w:val="a"/>
    <w:link w:val="Char1"/>
    <w:uiPriority w:val="34"/>
    <w:qFormat/>
    <w:pPr>
      <w:widowControl w:val="0"/>
      <w:ind w:firstLineChars="200" w:firstLine="420"/>
      <w:jc w:val="both"/>
    </w:pPr>
    <w:rPr>
      <w:rFonts w:ascii="Calibri" w:eastAsia="SimSun"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SimSun"/>
      <w:szCs w:val="16"/>
    </w:rPr>
  </w:style>
  <w:style w:type="paragraph" w:customStyle="1" w:styleId="Char4">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d"/>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a"/>
    <w:pPr>
      <w:spacing w:before="100" w:beforeAutospacing="1" w:after="100" w:afterAutospacing="1"/>
    </w:pPr>
    <w:rPr>
      <w:rFonts w:ascii="SimSun" w:eastAsia="SimSun" w:hAnsi="SimSun" w:cs="SimSun"/>
      <w:sz w:val="24"/>
      <w:lang w:eastAsia="zh-CN"/>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paragraph" w:customStyle="1" w:styleId="B10">
    <w:name w:val="B1"/>
    <w:basedOn w:val="af3"/>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af5">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맑은 고딕"/>
      <w:szCs w:val="20"/>
      <w:lang w:val="en-GB"/>
    </w:rPr>
  </w:style>
  <w:style w:type="paragraph" w:customStyle="1" w:styleId="TAN">
    <w:name w:val="TAN"/>
    <w:basedOn w:val="TAL"/>
    <w:rsid w:val="00127B83"/>
    <w:pPr>
      <w:ind w:left="851" w:hanging="851"/>
    </w:pPr>
    <w:rPr>
      <w:rFonts w:eastAsia="맑은 고딕"/>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Char">
    <w:name w:val="제목 1 Char"/>
    <w:link w:val="1"/>
    <w:qFormat/>
    <w:rsid w:val="00BA4D6A"/>
    <w:rPr>
      <w:rFonts w:ascii="Arial" w:eastAsia="SimSun"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sid w:val="00DD2CFC"/>
    <w:rPr>
      <w:rFonts w:ascii="Arial" w:eastAsia="SimSun"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6">
    <w:name w:val="footnote text"/>
    <w:basedOn w:val="a"/>
    <w:link w:val="Char5"/>
    <w:semiHidden/>
    <w:unhideWhenUsed/>
    <w:rsid w:val="00CF6FE5"/>
    <w:pPr>
      <w:snapToGrid w:val="0"/>
    </w:pPr>
    <w:rPr>
      <w:sz w:val="18"/>
      <w:szCs w:val="18"/>
    </w:rPr>
  </w:style>
  <w:style w:type="character" w:customStyle="1" w:styleId="Char5">
    <w:name w:val="각주 텍스트 Char"/>
    <w:basedOn w:val="a1"/>
    <w:link w:val="af6"/>
    <w:semiHidden/>
    <w:rsid w:val="00CF6FE5"/>
    <w:rPr>
      <w:rFonts w:eastAsia="Times New Roman"/>
      <w:sz w:val="18"/>
      <w:szCs w:val="18"/>
      <w:lang w:eastAsia="en-US"/>
    </w:rPr>
  </w:style>
  <w:style w:type="character" w:styleId="af7">
    <w:name w:val="footnote reference"/>
    <w:basedOn w:val="a1"/>
    <w:semiHidden/>
    <w:unhideWhenUsed/>
    <w:rsid w:val="00CF6FE5"/>
    <w:rPr>
      <w:vertAlign w:val="superscript"/>
    </w:rPr>
  </w:style>
  <w:style w:type="character" w:customStyle="1" w:styleId="13">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styleId="af8">
    <w:name w:val="Strong"/>
    <w:basedOn w:val="a1"/>
    <w:qFormat/>
    <w:rsid w:val="00931F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37"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E8F06-5F6E-47EF-A983-C508827AA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948</Words>
  <Characters>5405</Characters>
  <Application>Microsoft Office Word</Application>
  <DocSecurity>0</DocSecurity>
  <Lines>45</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LG: Giwon Park</cp:lastModifiedBy>
  <cp:revision>2</cp:revision>
  <cp:lastPrinted>2011-08-03T09:36:00Z</cp:lastPrinted>
  <dcterms:created xsi:type="dcterms:W3CDTF">2022-01-26T01:25:00Z</dcterms:created>
  <dcterms:modified xsi:type="dcterms:W3CDTF">2022-01-26T01:25:00Z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