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7DD767A5"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r w:rsidRPr="003A2440">
        <w:rPr>
          <w:rFonts w:eastAsia="MS Mincho" w:cs="Arial"/>
          <w:b/>
          <w:bCs/>
          <w:highlight w:val="yellow"/>
          <w:lang w:eastAsia="en-GB"/>
        </w:rPr>
        <w:t>Company input into Pre117-e-offline (i.e. no company tdocs)</w:t>
      </w:r>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Rapporteur has provided suggested treatment for each OI with colored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1"/>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4FCCDD11" w:rsidR="003A2440" w:rsidRPr="003A2440" w:rsidRDefault="00B04C65"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 xml:space="preserve">Qualcomm, Peng Cheng </w:t>
            </w: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AB9B869" w14:textId="77777777" w:rsidTr="00864DCA">
        <w:tc>
          <w:tcPr>
            <w:tcW w:w="3835" w:type="dxa"/>
          </w:tcPr>
          <w:p w14:paraId="2367865F" w14:textId="3148A227" w:rsidR="003A2440" w:rsidRPr="003A2440" w:rsidRDefault="0083016E"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hint="eastAsia"/>
                <w:sz w:val="18"/>
                <w:lang w:eastAsia="zh-CN"/>
              </w:rPr>
              <w:t>H</w:t>
            </w:r>
            <w:r>
              <w:rPr>
                <w:rFonts w:eastAsia="宋体"/>
                <w:sz w:val="18"/>
                <w:lang w:eastAsia="zh-CN"/>
              </w:rPr>
              <w:t>uawei, HiSilicon, Jun Chen</w:t>
            </w:r>
          </w:p>
        </w:tc>
        <w:tc>
          <w:tcPr>
            <w:tcW w:w="5794" w:type="dxa"/>
          </w:tcPr>
          <w:p w14:paraId="559AB25F" w14:textId="03AAE41F" w:rsidR="003A2440" w:rsidRPr="003A2440" w:rsidRDefault="0083016E"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jun.chen@huawei.com</w:t>
            </w:r>
          </w:p>
        </w:tc>
      </w:tr>
      <w:tr w:rsidR="003A2440" w:rsidRPr="003A2440" w14:paraId="2EA917DE" w14:textId="77777777" w:rsidTr="00864DCA">
        <w:tc>
          <w:tcPr>
            <w:tcW w:w="3835" w:type="dxa"/>
          </w:tcPr>
          <w:p w14:paraId="31E45C1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0AD2D2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3A2440" w:rsidRPr="003A2440" w14:paraId="746A60A9" w14:textId="77777777" w:rsidTr="00864DCA">
        <w:tc>
          <w:tcPr>
            <w:tcW w:w="3835" w:type="dxa"/>
          </w:tcPr>
          <w:p w14:paraId="2805611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71696C3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7BAB4FFC" w14:textId="77777777" w:rsidTr="00864DCA">
        <w:trPr>
          <w:trHeight w:val="206"/>
        </w:trPr>
        <w:tc>
          <w:tcPr>
            <w:tcW w:w="3835" w:type="dxa"/>
          </w:tcPr>
          <w:p w14:paraId="300B21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2"/>
        <w:adjustRightInd w:val="0"/>
        <w:snapToGrid w:val="0"/>
        <w:spacing w:before="0" w:afterLines="50" w:after="120"/>
        <w:rPr>
          <w:lang w:eastAsia="zh-CN"/>
        </w:rPr>
      </w:pPr>
      <w:r>
        <w:rPr>
          <w:rFonts w:cs="Arial"/>
        </w:rPr>
        <w:t>List of RRC open issues (as captured in the RRC running CR [1])</w:t>
      </w:r>
    </w:p>
    <w:tbl>
      <w:tblPr>
        <w:tblStyle w:val="af"/>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ranked cell at TA/RA boundary, gNB can </w:t>
            </w:r>
            <w:r w:rsidR="00C85BD2" w:rsidRPr="00931BF1">
              <w:rPr>
                <w:rFonts w:cs="Arial"/>
                <w:lang w:eastAsia="zh-CN"/>
              </w:rPr>
              <w:lastRenderedPageBreak/>
              <w:t>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FFS what is the UE behaviour if gNB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229F5A7A" w:rsidR="00C85BD2" w:rsidRDefault="00230C9E" w:rsidP="00200A45">
            <w:pPr>
              <w:adjustRightInd w:val="0"/>
              <w:snapToGrid w:val="0"/>
              <w:spacing w:afterLines="50" w:after="120"/>
              <w:rPr>
                <w:rFonts w:cs="Arial"/>
                <w:lang w:eastAsia="zh-CN"/>
              </w:rPr>
            </w:pPr>
            <w:r>
              <w:rPr>
                <w:lang w:eastAsia="zh-CN"/>
              </w:rPr>
              <w:lastRenderedPageBreak/>
              <w:t xml:space="preserve">OI 1.2: </w:t>
            </w:r>
            <w:r w:rsidR="00C85BD2">
              <w:rPr>
                <w:rFonts w:hint="eastAsia"/>
                <w:lang w:eastAsia="zh-CN"/>
              </w:rPr>
              <w:t>FFS</w:t>
            </w:r>
            <w:r w:rsidR="00C85BD2">
              <w:rPr>
                <w:lang w:eastAsia="zh-CN"/>
              </w:rPr>
              <w:t xml:space="preserve"> i</w:t>
            </w:r>
            <w:r w:rsidR="00C85BD2">
              <w:rPr>
                <w:rFonts w:hint="eastAsia"/>
                <w:lang w:eastAsia="zh-CN"/>
              </w:rPr>
              <w:t>f</w:t>
            </w:r>
            <w:r w:rsidR="00C85BD2">
              <w:t xml:space="preserve"> RA-prioritization will be different for 2-step and 4-step RACH</w:t>
            </w:r>
          </w:p>
        </w:tc>
        <w:tc>
          <w:tcPr>
            <w:tcW w:w="2314" w:type="dxa"/>
            <w:gridSpan w:val="2"/>
          </w:tcPr>
          <w:p w14:paraId="74096FFA" w14:textId="6288DB88" w:rsidR="00C85BD2" w:rsidRPr="00F07D0C"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2919C9F1" w14:textId="76908322" w:rsidR="00C85BD2" w:rsidRPr="00903E58" w:rsidRDefault="00903E5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637D849A"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af"/>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62B9E4AE" w:rsidR="001F5CF7" w:rsidRDefault="000F38CF" w:rsidP="00200A45">
            <w:pPr>
              <w:adjustRightInd w:val="0"/>
              <w:snapToGrid w:val="0"/>
              <w:spacing w:afterLines="50" w:after="120"/>
              <w:rPr>
                <w:rFonts w:cs="Arial"/>
                <w:lang w:eastAsia="zh-CN"/>
              </w:rPr>
            </w:pPr>
            <w:r>
              <w:rPr>
                <w:rFonts w:cs="Arial"/>
                <w:lang w:eastAsia="zh-CN"/>
              </w:rPr>
              <w:t>Qualcomm</w:t>
            </w:r>
          </w:p>
        </w:tc>
        <w:tc>
          <w:tcPr>
            <w:tcW w:w="8221" w:type="dxa"/>
          </w:tcPr>
          <w:p w14:paraId="5AF6C1CD" w14:textId="4B5AC6F2" w:rsidR="00C61230" w:rsidRDefault="00C61230" w:rsidP="00200A45">
            <w:pPr>
              <w:adjustRightInd w:val="0"/>
              <w:snapToGrid w:val="0"/>
              <w:spacing w:afterLines="50" w:after="120"/>
              <w:rPr>
                <w:lang w:val="en-US" w:eastAsia="zh-CN"/>
              </w:rPr>
            </w:pPr>
            <w:r>
              <w:rPr>
                <w:lang w:val="en-US" w:eastAsia="zh-CN"/>
              </w:rPr>
              <w:t xml:space="preserve">We agree with </w:t>
            </w:r>
            <w:r w:rsidR="00803865">
              <w:rPr>
                <w:lang w:val="en-US" w:eastAsia="zh-CN"/>
              </w:rPr>
              <w:t>Rapporteur’s</w:t>
            </w:r>
            <w:r>
              <w:rPr>
                <w:lang w:val="en-US" w:eastAsia="zh-CN"/>
              </w:rPr>
              <w:t xml:space="preserve"> plan, and have below comments:</w:t>
            </w:r>
          </w:p>
          <w:p w14:paraId="6B14F6FC" w14:textId="458358E9" w:rsidR="001F5CF7" w:rsidRDefault="000F38CF" w:rsidP="00200A45">
            <w:pPr>
              <w:adjustRightInd w:val="0"/>
              <w:snapToGrid w:val="0"/>
              <w:spacing w:afterLines="50" w:after="120"/>
              <w:rPr>
                <w:lang w:val="en-US" w:eastAsia="zh-CN"/>
              </w:rPr>
            </w:pPr>
            <w:r>
              <w:rPr>
                <w:lang w:val="en-US" w:eastAsia="zh-CN"/>
              </w:rPr>
              <w:t>First, it is not clear whether we will have Pre117-e-offline. We think it is necessary to complete all remaining issues (at least for some issues with majority view but no time to treat online).</w:t>
            </w:r>
            <w:r w:rsidR="00223A59">
              <w:rPr>
                <w:lang w:val="en-US" w:eastAsia="zh-CN"/>
              </w:rPr>
              <w:t xml:space="preserve"> It is better that Rapporteur can confirm we have such offline.</w:t>
            </w:r>
          </w:p>
          <w:p w14:paraId="68DBBEBD" w14:textId="729D9452" w:rsidR="009A3D23" w:rsidRPr="001F5CF7" w:rsidRDefault="004235E7" w:rsidP="00200A45">
            <w:pPr>
              <w:adjustRightInd w:val="0"/>
              <w:snapToGrid w:val="0"/>
              <w:spacing w:afterLines="50" w:after="120"/>
              <w:rPr>
                <w:lang w:val="en-US" w:eastAsia="zh-CN"/>
              </w:rPr>
            </w:pPr>
            <w:r>
              <w:rPr>
                <w:lang w:val="en-US" w:eastAsia="zh-CN"/>
              </w:rPr>
              <w:t>Then, for OI 1.1, it should also be treated in Pre1170-e-offline (if any), right?</w:t>
            </w:r>
          </w:p>
        </w:tc>
      </w:tr>
      <w:tr w:rsidR="001F5CF7" w:rsidRPr="001F5CF7" w14:paraId="4DDB788E" w14:textId="77777777" w:rsidTr="001F5CF7">
        <w:tc>
          <w:tcPr>
            <w:tcW w:w="1413" w:type="dxa"/>
          </w:tcPr>
          <w:p w14:paraId="09FDE7FA" w14:textId="4C02EC80" w:rsidR="001F5CF7" w:rsidRPr="001F5CF7" w:rsidRDefault="00305133"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4DC6A77" w14:textId="3EF3C301" w:rsidR="00305133" w:rsidRPr="00305133" w:rsidRDefault="00305133" w:rsidP="00200A45">
            <w:pPr>
              <w:adjustRightInd w:val="0"/>
              <w:snapToGrid w:val="0"/>
              <w:spacing w:afterLines="50" w:after="120"/>
              <w:rPr>
                <w:rFonts w:cs="Arial"/>
              </w:rPr>
            </w:pPr>
            <w:r>
              <w:rPr>
                <w:rFonts w:cs="Arial" w:hint="eastAsia"/>
                <w:lang w:eastAsia="zh-CN"/>
              </w:rPr>
              <w:t>W</w:t>
            </w:r>
            <w:r>
              <w:rPr>
                <w:rFonts w:cs="Arial"/>
                <w:lang w:eastAsia="zh-CN"/>
              </w:rPr>
              <w:t>e think that the slice group definitions are still open, e.g. RAN2 discussed the following proposal but no agreements were made:</w:t>
            </w:r>
          </w:p>
          <w:p w14:paraId="16ED1A38" w14:textId="77777777" w:rsidR="00305133" w:rsidRDefault="00305133" w:rsidP="00305133">
            <w:pPr>
              <w:pStyle w:val="Doc-text2"/>
              <w:rPr>
                <w:i/>
                <w:iCs/>
              </w:rPr>
            </w:pPr>
            <w:r w:rsidRPr="00B3013E">
              <w:rPr>
                <w:i/>
                <w:iCs/>
              </w:rPr>
              <w:t>Proposal 1.2: The working assumption is that the maximum of slice group is 16. FFS whether it is to be updated.</w:t>
            </w:r>
          </w:p>
          <w:p w14:paraId="1C0125B7" w14:textId="77777777" w:rsidR="00305133" w:rsidRDefault="00305133" w:rsidP="00200A45">
            <w:pPr>
              <w:adjustRightInd w:val="0"/>
              <w:snapToGrid w:val="0"/>
              <w:spacing w:afterLines="50" w:after="120"/>
              <w:rPr>
                <w:rFonts w:cs="Arial"/>
              </w:rPr>
            </w:pPr>
          </w:p>
          <w:p w14:paraId="6AE659EC" w14:textId="5213D29C" w:rsidR="00C231E5" w:rsidRDefault="00C231E5" w:rsidP="00200A45">
            <w:pPr>
              <w:adjustRightInd w:val="0"/>
              <w:snapToGrid w:val="0"/>
              <w:spacing w:afterLines="50" w:after="120"/>
              <w:rPr>
                <w:rFonts w:cs="Arial" w:hint="eastAsia"/>
                <w:lang w:eastAsia="zh-CN"/>
              </w:rPr>
            </w:pPr>
            <w:r>
              <w:rPr>
                <w:rFonts w:cs="Arial" w:hint="eastAsia"/>
                <w:lang w:eastAsia="zh-CN"/>
              </w:rPr>
              <w:t>W</w:t>
            </w:r>
            <w:r>
              <w:rPr>
                <w:rFonts w:cs="Arial"/>
                <w:lang w:eastAsia="zh-CN"/>
              </w:rPr>
              <w:t>e note that OI 3.7 is for the above open issues and it can be also put to above open issue list table or we add a note for OI 3.7 (e.g. the issue is also valid for RRC CR).</w:t>
            </w:r>
          </w:p>
          <w:p w14:paraId="4C567D67" w14:textId="77777777" w:rsidR="003B08A6" w:rsidRDefault="003B08A6" w:rsidP="003B08A6">
            <w:pPr>
              <w:adjustRightInd w:val="0"/>
              <w:snapToGrid w:val="0"/>
              <w:spacing w:afterLines="50" w:after="120"/>
              <w:rPr>
                <w:rFonts w:cs="Arial"/>
              </w:rPr>
            </w:pPr>
          </w:p>
          <w:p w14:paraId="41B1677A" w14:textId="30C68BDB" w:rsidR="003B08A6" w:rsidRPr="003B08A6" w:rsidRDefault="003B08A6" w:rsidP="003B08A6">
            <w:pPr>
              <w:adjustRightInd w:val="0"/>
              <w:snapToGrid w:val="0"/>
              <w:spacing w:afterLines="50" w:after="120"/>
              <w:rPr>
                <w:rFonts w:cs="Arial"/>
              </w:rPr>
            </w:pPr>
            <w:r>
              <w:rPr>
                <w:rFonts w:cs="Arial" w:hint="eastAsia"/>
                <w:lang w:eastAsia="zh-CN"/>
              </w:rPr>
              <w:t>W</w:t>
            </w:r>
            <w:r>
              <w:rPr>
                <w:rFonts w:cs="Arial"/>
                <w:lang w:eastAsia="zh-CN"/>
              </w:rPr>
              <w:t>e share similar views as Qualcomm that Pre117-e-offline should be confirmed, and we do think that the offline is necessary and important for progressing on these open issues.</w:t>
            </w:r>
          </w:p>
        </w:tc>
      </w:tr>
      <w:tr w:rsidR="001F5CF7" w:rsidRPr="001F5CF7" w14:paraId="1ED8B479" w14:textId="77777777" w:rsidTr="001F5CF7">
        <w:tc>
          <w:tcPr>
            <w:tcW w:w="1413" w:type="dxa"/>
          </w:tcPr>
          <w:p w14:paraId="77ACB321" w14:textId="173E357D" w:rsidR="001F5CF7" w:rsidRPr="001F5CF7" w:rsidRDefault="001F5CF7" w:rsidP="00200A45">
            <w:pPr>
              <w:adjustRightInd w:val="0"/>
              <w:snapToGrid w:val="0"/>
              <w:spacing w:afterLines="50" w:after="120"/>
              <w:rPr>
                <w:rFonts w:cs="Arial"/>
                <w:lang w:eastAsia="zh-CN"/>
              </w:rPr>
            </w:pPr>
          </w:p>
        </w:tc>
        <w:tc>
          <w:tcPr>
            <w:tcW w:w="8221" w:type="dxa"/>
          </w:tcPr>
          <w:p w14:paraId="793C716F" w14:textId="0B7087C3" w:rsidR="001F5CF7" w:rsidRPr="001F5CF7" w:rsidRDefault="001F5CF7" w:rsidP="00200A45">
            <w:pPr>
              <w:adjustRightInd w:val="0"/>
              <w:snapToGrid w:val="0"/>
              <w:spacing w:afterLines="50" w:after="120"/>
              <w:rPr>
                <w:lang w:val="en-US" w:eastAsia="zh-CN"/>
              </w:rPr>
            </w:pPr>
          </w:p>
        </w:tc>
      </w:tr>
      <w:tr w:rsidR="001F5CF7" w:rsidRPr="001F5CF7" w14:paraId="1CCB608C" w14:textId="77777777" w:rsidTr="001F5CF7">
        <w:tc>
          <w:tcPr>
            <w:tcW w:w="1413" w:type="dxa"/>
          </w:tcPr>
          <w:p w14:paraId="46267E8D" w14:textId="77777777" w:rsidR="001F5CF7" w:rsidRPr="001F5CF7" w:rsidRDefault="001F5CF7" w:rsidP="00200A45">
            <w:pPr>
              <w:adjustRightInd w:val="0"/>
              <w:snapToGrid w:val="0"/>
              <w:spacing w:afterLines="50" w:after="120"/>
              <w:rPr>
                <w:rFonts w:cs="Arial"/>
                <w:lang w:eastAsia="zh-CN"/>
              </w:rPr>
            </w:pPr>
          </w:p>
        </w:tc>
        <w:tc>
          <w:tcPr>
            <w:tcW w:w="8221" w:type="dxa"/>
          </w:tcPr>
          <w:p w14:paraId="58E67961" w14:textId="77777777" w:rsidR="001F5CF7" w:rsidRPr="001F5CF7" w:rsidRDefault="001F5CF7" w:rsidP="00200A45">
            <w:pPr>
              <w:adjustRightInd w:val="0"/>
              <w:snapToGrid w:val="0"/>
              <w:spacing w:afterLines="50" w:after="120"/>
              <w:rPr>
                <w:lang w:val="en-US" w:eastAsia="zh-CN"/>
              </w:rPr>
            </w:pPr>
          </w:p>
        </w:tc>
      </w:tr>
      <w:tr w:rsidR="001F5CF7" w:rsidRPr="001F5CF7" w14:paraId="31952AD7" w14:textId="77777777" w:rsidTr="001F5CF7">
        <w:tc>
          <w:tcPr>
            <w:tcW w:w="1413" w:type="dxa"/>
          </w:tcPr>
          <w:p w14:paraId="1E09E7FA" w14:textId="77777777" w:rsidR="001F5CF7" w:rsidRPr="001F5CF7" w:rsidRDefault="001F5CF7" w:rsidP="00200A45">
            <w:pPr>
              <w:adjustRightInd w:val="0"/>
              <w:snapToGrid w:val="0"/>
              <w:spacing w:afterLines="50" w:after="120"/>
              <w:rPr>
                <w:rFonts w:cs="Arial"/>
                <w:lang w:eastAsia="zh-CN"/>
              </w:rPr>
            </w:pPr>
          </w:p>
        </w:tc>
        <w:tc>
          <w:tcPr>
            <w:tcW w:w="8221" w:type="dxa"/>
          </w:tcPr>
          <w:p w14:paraId="5A23FC5C" w14:textId="77777777" w:rsidR="001F5CF7" w:rsidRPr="001F5CF7" w:rsidRDefault="001F5CF7" w:rsidP="00200A45">
            <w:pPr>
              <w:adjustRightInd w:val="0"/>
              <w:snapToGrid w:val="0"/>
              <w:spacing w:afterLines="50" w:after="120"/>
              <w:rPr>
                <w:lang w:val="en-US" w:eastAsia="zh-CN"/>
              </w:rPr>
            </w:pPr>
          </w:p>
        </w:tc>
      </w:tr>
      <w:tr w:rsidR="001F5CF7" w:rsidRPr="001F5CF7" w14:paraId="44CDD65C" w14:textId="77777777" w:rsidTr="001F5CF7">
        <w:tc>
          <w:tcPr>
            <w:tcW w:w="1413" w:type="dxa"/>
          </w:tcPr>
          <w:p w14:paraId="67D783F5" w14:textId="77777777" w:rsidR="001F5CF7" w:rsidRPr="001F5CF7" w:rsidRDefault="001F5CF7" w:rsidP="00200A45">
            <w:pPr>
              <w:adjustRightInd w:val="0"/>
              <w:snapToGrid w:val="0"/>
              <w:spacing w:afterLines="50" w:after="120"/>
              <w:rPr>
                <w:rFonts w:cs="Arial"/>
                <w:lang w:eastAsia="zh-CN"/>
              </w:rPr>
            </w:pPr>
          </w:p>
        </w:tc>
        <w:tc>
          <w:tcPr>
            <w:tcW w:w="8221" w:type="dxa"/>
          </w:tcPr>
          <w:p w14:paraId="68B6B86B" w14:textId="77777777" w:rsidR="001F5CF7" w:rsidRPr="001F5CF7" w:rsidRDefault="001F5CF7" w:rsidP="00200A45">
            <w:pPr>
              <w:adjustRightInd w:val="0"/>
              <w:snapToGrid w:val="0"/>
              <w:spacing w:afterLines="50" w:after="120"/>
              <w:rPr>
                <w:lang w:val="en-US" w:eastAsia="zh-CN"/>
              </w:rPr>
            </w:pPr>
          </w:p>
        </w:tc>
      </w:tr>
      <w:tr w:rsidR="001F5CF7" w:rsidRPr="001F5CF7" w14:paraId="13FBD9A3" w14:textId="77777777" w:rsidTr="001F5CF7">
        <w:tc>
          <w:tcPr>
            <w:tcW w:w="1413" w:type="dxa"/>
          </w:tcPr>
          <w:p w14:paraId="53EFB3ED" w14:textId="77777777" w:rsidR="001F5CF7" w:rsidRPr="001F5CF7" w:rsidRDefault="001F5CF7" w:rsidP="00200A45">
            <w:pPr>
              <w:adjustRightInd w:val="0"/>
              <w:snapToGrid w:val="0"/>
              <w:spacing w:afterLines="50" w:after="120"/>
              <w:rPr>
                <w:rFonts w:cs="Arial"/>
                <w:lang w:eastAsia="zh-CN"/>
              </w:rPr>
            </w:pPr>
          </w:p>
        </w:tc>
        <w:tc>
          <w:tcPr>
            <w:tcW w:w="8221" w:type="dxa"/>
          </w:tcPr>
          <w:p w14:paraId="6CD073EA" w14:textId="77777777" w:rsidR="001F5CF7" w:rsidRPr="001F5CF7" w:rsidRDefault="001F5CF7" w:rsidP="00200A45">
            <w:pPr>
              <w:adjustRightInd w:val="0"/>
              <w:snapToGrid w:val="0"/>
              <w:spacing w:afterLines="50" w:after="120"/>
              <w:rPr>
                <w:lang w:val="en-US" w:eastAsia="zh-CN"/>
              </w:rPr>
            </w:pPr>
          </w:p>
        </w:tc>
      </w:tr>
      <w:tr w:rsidR="001F5CF7" w:rsidRPr="001F5CF7" w14:paraId="2C5EF58B" w14:textId="77777777" w:rsidTr="001F5CF7">
        <w:tc>
          <w:tcPr>
            <w:tcW w:w="1413" w:type="dxa"/>
          </w:tcPr>
          <w:p w14:paraId="3B6E830D" w14:textId="77777777" w:rsidR="001F5CF7" w:rsidRPr="001F5CF7" w:rsidRDefault="001F5CF7" w:rsidP="00200A45">
            <w:pPr>
              <w:adjustRightInd w:val="0"/>
              <w:snapToGrid w:val="0"/>
              <w:spacing w:afterLines="50" w:after="120"/>
              <w:rPr>
                <w:rFonts w:cs="Arial"/>
                <w:lang w:eastAsia="zh-CN"/>
              </w:rPr>
            </w:pPr>
          </w:p>
        </w:tc>
        <w:tc>
          <w:tcPr>
            <w:tcW w:w="8221" w:type="dxa"/>
          </w:tcPr>
          <w:p w14:paraId="2C2541ED" w14:textId="77777777" w:rsidR="001F5CF7" w:rsidRPr="001F5CF7" w:rsidRDefault="001F5CF7" w:rsidP="00200A45">
            <w:pPr>
              <w:adjustRightInd w:val="0"/>
              <w:snapToGrid w:val="0"/>
              <w:spacing w:afterLines="50" w:after="120"/>
              <w:rPr>
                <w:lang w:val="en-US" w:eastAsia="zh-CN"/>
              </w:rPr>
            </w:pPr>
          </w:p>
        </w:tc>
      </w:tr>
      <w:tr w:rsidR="001F5CF7" w:rsidRPr="001F5CF7" w14:paraId="26133747" w14:textId="77777777" w:rsidTr="001F5CF7">
        <w:tc>
          <w:tcPr>
            <w:tcW w:w="1413" w:type="dxa"/>
          </w:tcPr>
          <w:p w14:paraId="5E1DF829" w14:textId="77777777" w:rsidR="001F5CF7" w:rsidRPr="001F5CF7" w:rsidRDefault="001F5CF7" w:rsidP="00200A45">
            <w:pPr>
              <w:adjustRightInd w:val="0"/>
              <w:snapToGrid w:val="0"/>
              <w:spacing w:afterLines="50" w:after="120"/>
              <w:rPr>
                <w:rFonts w:cs="Arial"/>
                <w:lang w:eastAsia="zh-CN"/>
              </w:rPr>
            </w:pPr>
          </w:p>
        </w:tc>
        <w:tc>
          <w:tcPr>
            <w:tcW w:w="8221" w:type="dxa"/>
          </w:tcPr>
          <w:p w14:paraId="416DA301" w14:textId="77777777" w:rsidR="001F5CF7" w:rsidRPr="001F5CF7" w:rsidRDefault="001F5CF7" w:rsidP="00200A45">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2"/>
        <w:adjustRightInd w:val="0"/>
        <w:snapToGrid w:val="0"/>
        <w:spacing w:before="0" w:afterLines="50" w:after="120"/>
        <w:rPr>
          <w:lang w:eastAsia="zh-CN"/>
        </w:rPr>
      </w:pPr>
      <w:r>
        <w:rPr>
          <w:rFonts w:cs="Arial"/>
        </w:rPr>
        <w:t xml:space="preserve">List of MAC open issues (as captured in the MAC running CR </w:t>
      </w:r>
      <w:r>
        <w:rPr>
          <w:rFonts w:cs="Arial"/>
        </w:rPr>
        <w:lastRenderedPageBreak/>
        <w:t>[2])</w:t>
      </w:r>
    </w:p>
    <w:tbl>
      <w:tblPr>
        <w:tblStyle w:val="af"/>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(i.e. no company tdocs)</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AAE21BC" w:rsidR="001F5CF7" w:rsidRDefault="00B52BD7" w:rsidP="00200A45">
            <w:pPr>
              <w:adjustRightInd w:val="0"/>
              <w:snapToGrid w:val="0"/>
              <w:spacing w:afterLines="50" w:after="120"/>
              <w:rPr>
                <w:rFonts w:cs="Arial"/>
                <w:lang w:eastAsia="zh-CN"/>
              </w:rPr>
            </w:pPr>
            <w:r>
              <w:rPr>
                <w:rFonts w:cs="Arial"/>
                <w:lang w:eastAsia="zh-CN"/>
              </w:rPr>
              <w:t>Qualcomm</w:t>
            </w:r>
          </w:p>
        </w:tc>
        <w:tc>
          <w:tcPr>
            <w:tcW w:w="8221" w:type="dxa"/>
          </w:tcPr>
          <w:p w14:paraId="6C6128E5" w14:textId="77777777" w:rsidR="001F5CF7" w:rsidRDefault="00BB55C5" w:rsidP="00200A45">
            <w:pPr>
              <w:adjustRightInd w:val="0"/>
              <w:snapToGrid w:val="0"/>
              <w:spacing w:afterLines="50" w:after="120"/>
              <w:rPr>
                <w:lang w:val="en-US" w:eastAsia="zh-CN"/>
              </w:rPr>
            </w:pPr>
            <w:r>
              <w:rPr>
                <w:lang w:val="en-US" w:eastAsia="zh-CN"/>
              </w:rPr>
              <w:t>We agree Rapporteur’s plan</w:t>
            </w:r>
            <w:r w:rsidR="00DE18B8">
              <w:rPr>
                <w:lang w:val="en-US" w:eastAsia="zh-CN"/>
              </w:rPr>
              <w:t>.</w:t>
            </w:r>
          </w:p>
          <w:p w14:paraId="6D5A9E8D" w14:textId="49F447F8" w:rsidR="00DE18B8" w:rsidRDefault="00DE18B8" w:rsidP="00200A45">
            <w:pPr>
              <w:adjustRightInd w:val="0"/>
              <w:snapToGrid w:val="0"/>
              <w:spacing w:afterLines="50" w:after="120"/>
              <w:rPr>
                <w:lang w:val="en-US" w:eastAsia="zh-CN"/>
              </w:rPr>
            </w:pPr>
            <w:r>
              <w:rPr>
                <w:lang w:val="en-US" w:eastAsia="zh-CN"/>
              </w:rPr>
              <w:t xml:space="preserve">It seems one issue </w:t>
            </w:r>
            <w:r w:rsidR="00E96493">
              <w:rPr>
                <w:lang w:val="en-US" w:eastAsia="zh-CN"/>
              </w:rPr>
              <w:t xml:space="preserve">on EN of 38.321 </w:t>
            </w:r>
            <w:r>
              <w:rPr>
                <w:lang w:val="en-US" w:eastAsia="zh-CN"/>
              </w:rPr>
              <w:t>is missed:</w:t>
            </w:r>
          </w:p>
          <w:p w14:paraId="3D9F6444" w14:textId="77777777" w:rsidR="00DE18B8" w:rsidRDefault="00DE18B8" w:rsidP="00200A45">
            <w:pPr>
              <w:adjustRightInd w:val="0"/>
              <w:snapToGrid w:val="0"/>
              <w:spacing w:afterLines="50" w:after="120"/>
              <w:rPr>
                <w:lang w:eastAsia="zh-CN"/>
              </w:rPr>
            </w:pPr>
            <w:ins w:id="2" w:author="OPPO" w:date="2021-10-21T21:38:00Z">
              <w:r w:rsidRPr="00CE2B2F">
                <w:t>Editor’s N</w:t>
              </w:r>
              <w:r>
                <w:t>ote</w:t>
              </w:r>
              <w:r w:rsidRPr="00CE2B2F">
                <w:t>:</w:t>
              </w:r>
              <w:r w:rsidRPr="00CE2B2F">
                <w:tab/>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p w14:paraId="426078AB" w14:textId="453B637A" w:rsidR="00DE18B8" w:rsidRPr="001F5CF7" w:rsidRDefault="00DE18B8" w:rsidP="00200A45">
            <w:pPr>
              <w:adjustRightInd w:val="0"/>
              <w:snapToGrid w:val="0"/>
              <w:spacing w:afterLines="50" w:after="120"/>
              <w:rPr>
                <w:lang w:val="en-US" w:eastAsia="zh-CN"/>
              </w:rPr>
            </w:pPr>
            <w:r>
              <w:rPr>
                <w:lang w:eastAsia="zh-CN"/>
              </w:rPr>
              <w:t>We think it can be handled by CR rapporteur.</w:t>
            </w:r>
          </w:p>
        </w:tc>
      </w:tr>
      <w:tr w:rsidR="001F5CF7" w:rsidRPr="001F5CF7" w14:paraId="19B0973B" w14:textId="77777777" w:rsidTr="00864DCA">
        <w:tc>
          <w:tcPr>
            <w:tcW w:w="1413" w:type="dxa"/>
          </w:tcPr>
          <w:p w14:paraId="0C91BAE1" w14:textId="62754CAA"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af"/>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Pr>
                <w:rFonts w:eastAsia="MS Mincho" w:cs="Arial"/>
                <w:highlight w:val="green"/>
                <w:lang w:eastAsia="en-GB"/>
              </w:rPr>
              <w:t>Top priority</w:t>
            </w:r>
          </w:p>
          <w:p w14:paraId="06DECA8A" w14:textId="07703B3A" w:rsidR="00C85BD2" w:rsidRPr="00200A45"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lastRenderedPageBreak/>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recalculate frequency priority?</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[Post116-e][242][Slicing]</w:t>
            </w:r>
          </w:p>
        </w:tc>
        <w:tc>
          <w:tcPr>
            <w:tcW w:w="2973" w:type="dxa"/>
          </w:tcPr>
          <w:p w14:paraId="191B77DE" w14:textId="77777777" w:rsidR="00903E58" w:rsidRPr="003A2440"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[Post116-e][242][Slicing]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5A28EC86" w:rsidR="00A87F2A" w:rsidRPr="00030EFD" w:rsidRDefault="00A87F2A" w:rsidP="00200A45">
            <w:pPr>
              <w:adjustRightInd w:val="0"/>
              <w:snapToGrid w:val="0"/>
              <w:spacing w:afterLines="50" w:after="120"/>
              <w:rPr>
                <w:b/>
                <w:lang w:val="en-US" w:eastAsia="zh-CN"/>
              </w:rPr>
            </w:pPr>
            <w:r w:rsidRPr="00B3013E">
              <w:rPr>
                <w:i/>
                <w:iCs/>
              </w:rPr>
              <w:t xml:space="preserve">A group which is associated with one or multiple slices. And a slice is associated to none or one slice group. </w:t>
            </w:r>
            <w:r>
              <w:rPr>
                <w:i/>
                <w:iCs/>
              </w:rPr>
              <w:t>FFS associated to multiple slice groups</w:t>
            </w:r>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273DCDB5" w14:textId="030F7D2C" w:rsidR="00C85BD2" w:rsidRPr="00A87F2A" w:rsidRDefault="00917DCC" w:rsidP="00200A45">
            <w:pPr>
              <w:adjustRightInd w:val="0"/>
              <w:snapToGrid w:val="0"/>
              <w:spacing w:afterLines="50" w:after="120"/>
              <w:rPr>
                <w:bCs/>
                <w:highlight w:val="darkCyan"/>
                <w:lang w:val="en-US" w:eastAsia="zh-CN"/>
              </w:rPr>
            </w:pPr>
            <w:r>
              <w:rPr>
                <w:bCs/>
                <w:highlight w:val="darkCyan"/>
                <w:lang w:val="en-US" w:eastAsia="zh-CN"/>
              </w:rPr>
              <w:t>D</w:t>
            </w:r>
            <w:r w:rsidR="00A87F2A" w:rsidRPr="00A87F2A">
              <w:rPr>
                <w:bCs/>
                <w:highlight w:val="darkCyan"/>
                <w:lang w:val="en-US" w:eastAsia="zh-CN"/>
              </w:rPr>
              <w:t>epending on SA2 further agreements.</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1FA9E987" w14:textId="14662514" w:rsidR="003D1718" w:rsidRDefault="00BD39D6" w:rsidP="003D1718">
            <w:pPr>
              <w:adjustRightInd w:val="0"/>
              <w:snapToGrid w:val="0"/>
              <w:spacing w:afterLines="50" w:after="120"/>
              <w:rPr>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tc>
        <w:tc>
          <w:tcPr>
            <w:tcW w:w="2552" w:type="dxa"/>
          </w:tcPr>
          <w:p w14:paraId="547097B7" w14:textId="73F6BDB0" w:rsidR="003D1718" w:rsidRDefault="003D1718" w:rsidP="003D1718">
            <w:pPr>
              <w:adjustRightInd w:val="0"/>
              <w:snapToGrid w:val="0"/>
              <w:spacing w:afterLines="50" w:after="120"/>
              <w:rPr>
                <w:bCs/>
                <w:lang w:val="en-US" w:eastAsia="zh-CN"/>
              </w:rPr>
            </w:pPr>
            <w:r>
              <w:rPr>
                <w:rFonts w:cs="Arial" w:hint="eastAsia"/>
                <w:lang w:eastAsia="zh-CN"/>
              </w:rPr>
              <w:t>C</w:t>
            </w:r>
            <w:r>
              <w:rPr>
                <w:rFonts w:cs="Arial"/>
                <w:lang w:eastAsia="zh-CN"/>
              </w:rPr>
              <w:t>hairman notes</w:t>
            </w:r>
          </w:p>
        </w:tc>
        <w:tc>
          <w:tcPr>
            <w:tcW w:w="2973" w:type="dxa"/>
          </w:tcPr>
          <w:p w14:paraId="7E791FBE" w14:textId="766858B9" w:rsidR="003D1718" w:rsidRPr="00BD39D6" w:rsidRDefault="00BD39D6"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(i.e. no company tdocs)</w:t>
            </w:r>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012C8082" w:rsidR="001F5CF7" w:rsidRDefault="008F3F56" w:rsidP="00200A45">
            <w:pPr>
              <w:adjustRightInd w:val="0"/>
              <w:snapToGrid w:val="0"/>
              <w:spacing w:afterLines="50" w:after="120"/>
              <w:rPr>
                <w:rFonts w:cs="Arial"/>
                <w:lang w:eastAsia="zh-CN"/>
              </w:rPr>
            </w:pPr>
            <w:r>
              <w:rPr>
                <w:rFonts w:cs="Arial"/>
                <w:lang w:eastAsia="zh-CN"/>
              </w:rPr>
              <w:t>Qualcomm</w:t>
            </w:r>
          </w:p>
        </w:tc>
        <w:tc>
          <w:tcPr>
            <w:tcW w:w="8221" w:type="dxa"/>
          </w:tcPr>
          <w:p w14:paraId="26C1B2FE" w14:textId="77777777" w:rsidR="008F3F56" w:rsidRDefault="008F3F56" w:rsidP="00200A45">
            <w:pPr>
              <w:adjustRightInd w:val="0"/>
              <w:snapToGrid w:val="0"/>
              <w:spacing w:afterLines="50" w:after="120"/>
              <w:rPr>
                <w:lang w:val="en-US" w:eastAsia="zh-CN"/>
              </w:rPr>
            </w:pPr>
            <w:r>
              <w:rPr>
                <w:lang w:val="en-US" w:eastAsia="zh-CN"/>
              </w:rPr>
              <w:t>We agree with Rapporteur’s plan, but have below comments:</w:t>
            </w:r>
          </w:p>
          <w:p w14:paraId="3D9E30B4" w14:textId="5E53260B" w:rsidR="008F3F56" w:rsidRPr="008F3F56" w:rsidRDefault="008F3F56" w:rsidP="008F3F56">
            <w:pPr>
              <w:pStyle w:val="ad"/>
              <w:numPr>
                <w:ilvl w:val="0"/>
                <w:numId w:val="47"/>
              </w:numPr>
              <w:adjustRightInd w:val="0"/>
              <w:snapToGrid w:val="0"/>
              <w:spacing w:afterLines="50" w:after="120"/>
              <w:rPr>
                <w:lang w:val="en-US" w:eastAsia="zh-CN"/>
              </w:rPr>
            </w:pPr>
            <w:r>
              <w:rPr>
                <w:rFonts w:cs="Arial"/>
                <w:lang w:eastAsia="zh-CN"/>
              </w:rPr>
              <w:t>For OI 3.1</w:t>
            </w:r>
            <w:r w:rsidR="004E462B">
              <w:rPr>
                <w:rFonts w:cs="Arial"/>
                <w:lang w:eastAsia="zh-CN"/>
              </w:rPr>
              <w:t xml:space="preserve"> and OI 3.2</w:t>
            </w:r>
            <w:r>
              <w:rPr>
                <w:rFonts w:cs="Arial"/>
                <w:lang w:eastAsia="zh-CN"/>
              </w:rPr>
              <w:t xml:space="preserve">, it is suggested to include it in </w:t>
            </w:r>
            <w:r w:rsidRPr="008F3F56">
              <w:rPr>
                <w:rFonts w:cs="Arial"/>
                <w:lang w:eastAsia="zh-CN"/>
              </w:rPr>
              <w:t>Pre117-e-offline</w:t>
            </w:r>
            <w:r>
              <w:rPr>
                <w:rFonts w:cs="Arial"/>
                <w:lang w:eastAsia="zh-CN"/>
              </w:rPr>
              <w:t xml:space="preserve">. And it is better if two or more candidate CRs can be identified in offline for further down-select during online discussion. </w:t>
            </w:r>
          </w:p>
          <w:p w14:paraId="7E8D96E0" w14:textId="2932797A" w:rsidR="008F3F56" w:rsidRPr="008F3F56" w:rsidRDefault="007B1DDB" w:rsidP="008F3F56">
            <w:pPr>
              <w:pStyle w:val="ad"/>
              <w:numPr>
                <w:ilvl w:val="0"/>
                <w:numId w:val="47"/>
              </w:numPr>
              <w:adjustRightInd w:val="0"/>
              <w:snapToGrid w:val="0"/>
              <w:spacing w:afterLines="50" w:after="120"/>
              <w:rPr>
                <w:lang w:val="en-US" w:eastAsia="zh-CN"/>
              </w:rPr>
            </w:pPr>
            <w:r>
              <w:rPr>
                <w:lang w:val="en-US" w:eastAsia="zh-CN"/>
              </w:rPr>
              <w:t xml:space="preserve">Also suggest to include 3.3-3.6 in </w:t>
            </w:r>
            <w:r w:rsidRPr="008F3F56">
              <w:rPr>
                <w:rFonts w:cs="Arial"/>
                <w:lang w:eastAsia="zh-CN"/>
              </w:rPr>
              <w:t>Pre117-e-offline</w:t>
            </w:r>
            <w:r>
              <w:rPr>
                <w:rFonts w:cs="Arial"/>
                <w:lang w:eastAsia="zh-CN"/>
              </w:rPr>
              <w:t xml:space="preserve"> because they are detailed issues and it is better to identify candidate solutions or get a majority in offline if possible  </w:t>
            </w:r>
          </w:p>
        </w:tc>
      </w:tr>
      <w:tr w:rsidR="001F5CF7" w:rsidRPr="001F5CF7" w14:paraId="57B55F79" w14:textId="77777777" w:rsidTr="00864DCA">
        <w:tc>
          <w:tcPr>
            <w:tcW w:w="1413" w:type="dxa"/>
          </w:tcPr>
          <w:p w14:paraId="309C939F" w14:textId="75B3ABD2" w:rsidR="001F5CF7" w:rsidRPr="001F5CF7" w:rsidRDefault="00655E3A"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1D807F1" w14:textId="31793E4E" w:rsidR="004D2A2B" w:rsidRPr="004D2A2B" w:rsidRDefault="004D2A2B" w:rsidP="00942B2D">
            <w:pPr>
              <w:adjustRightInd w:val="0"/>
              <w:snapToGrid w:val="0"/>
              <w:spacing w:afterLines="50" w:after="120"/>
              <w:rPr>
                <w:rFonts w:cs="Arial" w:hint="eastAsia"/>
                <w:lang w:eastAsia="zh-CN"/>
              </w:rPr>
            </w:pPr>
            <w:r>
              <w:rPr>
                <w:rFonts w:cs="Arial" w:hint="eastAsia"/>
                <w:lang w:eastAsia="zh-CN"/>
              </w:rPr>
              <w:t>A</w:t>
            </w:r>
            <w:r>
              <w:rPr>
                <w:rFonts w:cs="Arial"/>
                <w:lang w:eastAsia="zh-CN"/>
              </w:rPr>
              <w:t xml:space="preserve">s we commented in section 1.1, OI 3.7 is also valid for RRC CR. In addition, we think that the size of slice group id can be an open issue. Regarding </w:t>
            </w:r>
            <w:r w:rsidR="00D06EBD">
              <w:rPr>
                <w:rFonts w:cs="Arial"/>
                <w:lang w:eastAsia="zh-CN"/>
              </w:rPr>
              <w:t xml:space="preserve">which of WGs should solve </w:t>
            </w:r>
            <w:r w:rsidR="00942B2D">
              <w:rPr>
                <w:rFonts w:cs="Arial"/>
                <w:lang w:eastAsia="zh-CN"/>
              </w:rPr>
              <w:t>OI 3.7</w:t>
            </w:r>
            <w:bookmarkStart w:id="3" w:name="_GoBack"/>
            <w:bookmarkEnd w:id="3"/>
            <w:r>
              <w:rPr>
                <w:rFonts w:cs="Arial"/>
                <w:lang w:eastAsia="zh-CN"/>
              </w:rPr>
              <w:t>, we think that RAN2 can discuss and solve the issues, and then RAN2 informs SA2.</w:t>
            </w:r>
          </w:p>
        </w:tc>
      </w:tr>
      <w:tr w:rsidR="001F5CF7" w:rsidRPr="001F5CF7" w14:paraId="058B615D" w14:textId="77777777" w:rsidTr="00864DCA">
        <w:tc>
          <w:tcPr>
            <w:tcW w:w="1413" w:type="dxa"/>
          </w:tcPr>
          <w:p w14:paraId="641C8444" w14:textId="77777777" w:rsidR="001F5CF7" w:rsidRPr="001F5CF7" w:rsidRDefault="001F5CF7" w:rsidP="00200A45">
            <w:pPr>
              <w:adjustRightInd w:val="0"/>
              <w:snapToGrid w:val="0"/>
              <w:spacing w:afterLines="50" w:after="120"/>
              <w:rPr>
                <w:rFonts w:cs="Arial"/>
                <w:lang w:eastAsia="zh-CN"/>
              </w:rPr>
            </w:pPr>
          </w:p>
        </w:tc>
        <w:tc>
          <w:tcPr>
            <w:tcW w:w="8221" w:type="dxa"/>
          </w:tcPr>
          <w:p w14:paraId="350B1758" w14:textId="77777777" w:rsidR="001F5CF7" w:rsidRPr="001F5CF7" w:rsidRDefault="001F5CF7" w:rsidP="00200A45">
            <w:pPr>
              <w:adjustRightInd w:val="0"/>
              <w:snapToGrid w:val="0"/>
              <w:spacing w:afterLines="50" w:after="120"/>
              <w:rPr>
                <w:lang w:val="en-US" w:eastAsia="zh-CN"/>
              </w:rPr>
            </w:pPr>
          </w:p>
        </w:tc>
      </w:tr>
      <w:tr w:rsidR="001F5CF7" w:rsidRPr="001F5CF7" w14:paraId="0B8E8252" w14:textId="77777777" w:rsidTr="00864DCA">
        <w:tc>
          <w:tcPr>
            <w:tcW w:w="1413" w:type="dxa"/>
          </w:tcPr>
          <w:p w14:paraId="4F22F0D2" w14:textId="77777777" w:rsidR="001F5CF7" w:rsidRPr="001F5CF7" w:rsidRDefault="001F5CF7" w:rsidP="00200A45">
            <w:pPr>
              <w:adjustRightInd w:val="0"/>
              <w:snapToGrid w:val="0"/>
              <w:spacing w:afterLines="50" w:after="120"/>
              <w:rPr>
                <w:rFonts w:cs="Arial"/>
                <w:lang w:eastAsia="zh-CN"/>
              </w:rPr>
            </w:pPr>
          </w:p>
        </w:tc>
        <w:tc>
          <w:tcPr>
            <w:tcW w:w="8221" w:type="dxa"/>
          </w:tcPr>
          <w:p w14:paraId="0A7D7F6F" w14:textId="77777777" w:rsidR="001F5CF7" w:rsidRPr="001F5CF7" w:rsidRDefault="001F5CF7" w:rsidP="00200A45">
            <w:pPr>
              <w:adjustRightInd w:val="0"/>
              <w:snapToGrid w:val="0"/>
              <w:spacing w:afterLines="50" w:after="120"/>
              <w:rPr>
                <w:lang w:val="en-US" w:eastAsia="zh-CN"/>
              </w:rPr>
            </w:pPr>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2"/>
        <w:adjustRightInd w:val="0"/>
        <w:snapToGrid w:val="0"/>
        <w:spacing w:before="0" w:afterLines="50" w:after="120"/>
        <w:rPr>
          <w:lang w:eastAsia="zh-CN"/>
        </w:rPr>
      </w:pPr>
      <w:r>
        <w:rPr>
          <w:rFonts w:cs="Arial"/>
        </w:rPr>
        <w:lastRenderedPageBreak/>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af"/>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77777777" w:rsidR="001F5CF7" w:rsidRPr="00BA7E6F" w:rsidRDefault="001F5CF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2CFD0F54" w14:textId="3D38648E" w:rsidR="00935752" w:rsidRPr="00935752" w:rsidRDefault="00236B52" w:rsidP="003E30A1">
      <w:pPr>
        <w:pStyle w:val="ad"/>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ad"/>
        <w:numPr>
          <w:ilvl w:val="0"/>
          <w:numId w:val="1"/>
        </w:numPr>
        <w:spacing w:line="360" w:lineRule="auto"/>
        <w:rPr>
          <w:rFonts w:cs="Arial"/>
          <w:lang w:eastAsia="zh-CN"/>
        </w:rPr>
      </w:pPr>
      <w:r w:rsidRPr="00236B52">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ad"/>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ad"/>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8"/>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5E41F" w14:textId="77777777" w:rsidR="003F59C4" w:rsidRDefault="003F59C4">
      <w:r>
        <w:separator/>
      </w:r>
    </w:p>
  </w:endnote>
  <w:endnote w:type="continuationSeparator" w:id="0">
    <w:p w14:paraId="2D9F84CE" w14:textId="77777777" w:rsidR="003F59C4" w:rsidRDefault="003F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4539A" w14:textId="77777777" w:rsidR="003F59C4" w:rsidRDefault="003F59C4">
      <w:r>
        <w:separator/>
      </w:r>
    </w:p>
  </w:footnote>
  <w:footnote w:type="continuationSeparator" w:id="0">
    <w:p w14:paraId="04F836A7" w14:textId="77777777" w:rsidR="003F59C4" w:rsidRDefault="003F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0.85pt;height:544.8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814C96"/>
    <w:multiLevelType w:val="hybridMultilevel"/>
    <w:tmpl w:val="F68A9A8C"/>
    <w:lvl w:ilvl="0" w:tplc="71C405FC">
      <w:start w:val="2"/>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FB1097C"/>
    <w:multiLevelType w:val="hybridMultilevel"/>
    <w:tmpl w:val="C8FA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4"/>
  </w:num>
  <w:num w:numId="4">
    <w:abstractNumId w:val="5"/>
  </w:num>
  <w:num w:numId="5">
    <w:abstractNumId w:val="27"/>
  </w:num>
  <w:num w:numId="6">
    <w:abstractNumId w:val="9"/>
  </w:num>
  <w:num w:numId="7">
    <w:abstractNumId w:val="11"/>
  </w:num>
  <w:num w:numId="8">
    <w:abstractNumId w:val="33"/>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6"/>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5"/>
  </w:num>
  <w:num w:numId="34">
    <w:abstractNumId w:val="26"/>
  </w:num>
  <w:num w:numId="35">
    <w:abstractNumId w:val="19"/>
  </w:num>
  <w:num w:numId="36">
    <w:abstractNumId w:val="3"/>
  </w:num>
  <w:num w:numId="37">
    <w:abstractNumId w:val="37"/>
  </w:num>
  <w:num w:numId="38">
    <w:abstractNumId w:val="8"/>
  </w:num>
  <w:num w:numId="39">
    <w:abstractNumId w:val="25"/>
  </w:num>
  <w:num w:numId="40">
    <w:abstractNumId w:val="18"/>
  </w:num>
  <w:num w:numId="41">
    <w:abstractNumId w:val="6"/>
  </w:num>
  <w:num w:numId="42">
    <w:abstractNumId w:val="32"/>
  </w:num>
  <w:num w:numId="43">
    <w:abstractNumId w:val="24"/>
  </w:num>
  <w:num w:numId="44">
    <w:abstractNumId w:val="38"/>
  </w:num>
  <w:num w:numId="45">
    <w:abstractNumId w:val="4"/>
  </w:num>
  <w:num w:numId="46">
    <w:abstractNumId w:val="39"/>
    <w:lvlOverride w:ilvl="0"/>
    <w:lvlOverride w:ilvl="1">
      <w:startOverride w:val="1"/>
    </w:lvlOverride>
    <w:lvlOverride w:ilvl="2"/>
    <w:lvlOverride w:ilvl="3"/>
    <w:lvlOverride w:ilvl="4"/>
    <w:lvlOverride w:ilvl="5"/>
    <w:lvlOverride w:ilvl="6"/>
    <w:lvlOverride w:ilvl="7"/>
    <w:lvlOverride w:ilvl="8"/>
  </w:num>
  <w:num w:numId="47">
    <w:abstractNumId w:val="40"/>
  </w:num>
  <w:num w:numId="48">
    <w:abstractNumId w:val="3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158C"/>
    <w:rsid w:val="0011229B"/>
    <w:rsid w:val="00112453"/>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712"/>
    <w:rsid w:val="003B0825"/>
    <w:rsid w:val="003B08A6"/>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9C4"/>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DD3"/>
    <w:rsid w:val="00673DA5"/>
    <w:rsid w:val="00674A37"/>
    <w:rsid w:val="006778D1"/>
    <w:rsid w:val="006778DA"/>
    <w:rsid w:val="006803A6"/>
    <w:rsid w:val="006803A9"/>
    <w:rsid w:val="00680F27"/>
    <w:rsid w:val="00680F84"/>
    <w:rsid w:val="006821D6"/>
    <w:rsid w:val="00682DB1"/>
    <w:rsid w:val="0068447D"/>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71BA"/>
    <w:rsid w:val="00710AD9"/>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F32"/>
    <w:rsid w:val="00B4450A"/>
    <w:rsid w:val="00B45677"/>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1230"/>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639F"/>
    <w:rsid w:val="00E16A65"/>
    <w:rsid w:val="00E16CF7"/>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493"/>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28A4"/>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7090-F3CC-4585-835F-E174845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648</TotalTime>
  <Pages>5</Pages>
  <Words>1451</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9284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 Jun Chen</cp:lastModifiedBy>
  <cp:revision>97</cp:revision>
  <cp:lastPrinted>2016-01-11T02:35:00Z</cp:lastPrinted>
  <dcterms:created xsi:type="dcterms:W3CDTF">2022-01-05T03:12:00Z</dcterms:created>
  <dcterms:modified xsi:type="dcterms:W3CDTF">2022-01-27T09:51:00Z</dcterms:modified>
</cp:coreProperties>
</file>