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w:t>
      </w:r>
      <w:proofErr w:type="gramStart"/>
      <w:r>
        <w:rPr>
          <w:b/>
          <w:sz w:val="24"/>
          <w:lang w:val="en-US"/>
        </w:rPr>
        <w:t>e][</w:t>
      </w:r>
      <w:proofErr w:type="gramEnd"/>
      <w:r>
        <w:rPr>
          <w:b/>
          <w:sz w:val="24"/>
          <w:lang w:val="en-US"/>
        </w:rPr>
        <w:t>510][</w:t>
      </w:r>
      <w:proofErr w:type="spellStart"/>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w:t>
      </w:r>
      <w:proofErr w:type="gramStart"/>
      <w:r>
        <w:t>e][</w:t>
      </w:r>
      <w:proofErr w:type="gramEnd"/>
      <w:r>
        <w:t>510][</w:t>
      </w:r>
      <w:proofErr w:type="spellStart"/>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proofErr w:type="spellStart"/>
            <w:r>
              <w:rPr>
                <w:rFonts w:ascii="Times New Roman" w:eastAsia="Malgun Gothic" w:hAnsi="Times New Roman" w:hint="eastAsia"/>
                <w:lang w:val="fr-CA" w:eastAsia="ko-KR"/>
              </w:rPr>
              <w:t>SeungJune</w:t>
            </w:r>
            <w:proofErr w:type="spellEnd"/>
            <w:r>
              <w:rPr>
                <w:rFonts w:ascii="Times New Roman" w:eastAsia="Malgun Gothic" w:hAnsi="Times New Roman" w:hint="eastAsia"/>
                <w:lang w:val="fr-CA" w:eastAsia="ko-KR"/>
              </w:rPr>
              <w:t xml:space="preserv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D3738D">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D3738D">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D3738D">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Default="00DB0ABE">
            <w:pPr>
              <w:pStyle w:val="TAC"/>
              <w:jc w:val="left"/>
              <w:rPr>
                <w:rFonts w:ascii="Times New Roman" w:hAnsi="Times New Roman"/>
                <w:lang w:val="de-DE"/>
              </w:rPr>
            </w:pPr>
            <w:r>
              <w:rPr>
                <w:rFonts w:ascii="Times New Roman" w:hAnsi="Times New Roman"/>
                <w:lang w:val="de-DE"/>
              </w:rPr>
              <w:t>Anil Agiwal (anilag@samsung.com)</w:t>
            </w:r>
          </w:p>
        </w:tc>
      </w:tr>
      <w:tr w:rsidR="00996A9A"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77777777"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545F5B79" w14:textId="77777777" w:rsidR="00996A9A" w:rsidRDefault="00996A9A">
            <w:pPr>
              <w:pStyle w:val="TAC"/>
              <w:jc w:val="left"/>
              <w:rPr>
                <w:rFonts w:ascii="Times New Roman" w:hAnsi="Times New Roman"/>
                <w:lang w:val="fr-FR"/>
              </w:rPr>
            </w:pPr>
          </w:p>
        </w:tc>
      </w:tr>
      <w:tr w:rsidR="00996A9A"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77777777"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1FE6A02" w14:textId="77777777" w:rsidR="00996A9A" w:rsidRDefault="00996A9A">
            <w:pPr>
              <w:pStyle w:val="TAC"/>
              <w:jc w:val="left"/>
              <w:rPr>
                <w:rFonts w:ascii="Times New Roman" w:hAnsi="Times New Roman"/>
                <w:lang w:val="fr-FR"/>
              </w:rPr>
            </w:pP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lastRenderedPageBreak/>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lastRenderedPageBreak/>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w:t>
      </w:r>
      <w:proofErr w:type="spellStart"/>
      <w:r>
        <w:rPr>
          <w:color w:val="FF0000"/>
        </w:rPr>
        <w:t>msgB</w:t>
      </w:r>
      <w:proofErr w:type="spellEnd"/>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D3738D">
        <w:tc>
          <w:tcPr>
            <w:tcW w:w="1529" w:type="dxa"/>
          </w:tcPr>
          <w:p w14:paraId="0A844636" w14:textId="77777777" w:rsidR="00473678" w:rsidRDefault="00473678" w:rsidP="00D3738D">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D3738D">
            <w:pPr>
              <w:rPr>
                <w:rFonts w:eastAsia="Malgun Gothic"/>
                <w:lang w:eastAsia="ko-KR"/>
              </w:rPr>
            </w:pPr>
            <w:r>
              <w:rPr>
                <w:rFonts w:eastAsia="Malgun Gothic"/>
                <w:lang w:eastAsia="ko-KR"/>
              </w:rPr>
              <w:t>Yes</w:t>
            </w:r>
          </w:p>
        </w:tc>
        <w:tc>
          <w:tcPr>
            <w:tcW w:w="6521" w:type="dxa"/>
          </w:tcPr>
          <w:p w14:paraId="28F33A4B" w14:textId="77777777" w:rsidR="00473678" w:rsidRDefault="00473678" w:rsidP="00D3738D">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have the timer status in sync also in NW vs UE.</w:t>
            </w:r>
          </w:p>
        </w:tc>
      </w:tr>
      <w:tr w:rsidR="00A935E9" w14:paraId="17F1A8DC" w14:textId="77777777" w:rsidTr="00D3738D">
        <w:tc>
          <w:tcPr>
            <w:tcW w:w="1529" w:type="dxa"/>
          </w:tcPr>
          <w:p w14:paraId="7748CB27" w14:textId="4CE9D24C" w:rsidR="00A935E9" w:rsidRDefault="00A935E9" w:rsidP="00D3738D">
            <w:pPr>
              <w:rPr>
                <w:rFonts w:eastAsia="Malgun Gothic"/>
                <w:lang w:eastAsia="ko-KR"/>
              </w:rPr>
            </w:pPr>
            <w:r>
              <w:rPr>
                <w:rFonts w:eastAsia="Malgun Gothic"/>
                <w:lang w:eastAsia="ko-KR"/>
              </w:rPr>
              <w:t>Samsung</w:t>
            </w:r>
          </w:p>
        </w:tc>
        <w:tc>
          <w:tcPr>
            <w:tcW w:w="1981" w:type="dxa"/>
          </w:tcPr>
          <w:p w14:paraId="3EA69EA4" w14:textId="0F260AB6" w:rsidR="00A935E9" w:rsidRDefault="00A935E9" w:rsidP="00D3738D">
            <w:pPr>
              <w:rPr>
                <w:rFonts w:eastAsia="Malgun Gothic"/>
                <w:lang w:eastAsia="ko-KR"/>
              </w:rPr>
            </w:pPr>
            <w:r>
              <w:rPr>
                <w:rFonts w:eastAsia="Malgun Gothic"/>
                <w:lang w:eastAsia="ko-KR"/>
              </w:rPr>
              <w:t>No</w:t>
            </w:r>
          </w:p>
        </w:tc>
        <w:tc>
          <w:tcPr>
            <w:tcW w:w="6521" w:type="dxa"/>
          </w:tcPr>
          <w:p w14:paraId="1920BCA4" w14:textId="7AEC765C" w:rsidR="00A935E9" w:rsidRDefault="00A935E9" w:rsidP="00D3738D">
            <w:pPr>
              <w:rPr>
                <w:rFonts w:eastAsia="Malgun Gothic"/>
                <w:lang w:eastAsia="ko-KR"/>
              </w:rPr>
            </w:pPr>
            <w:r>
              <w:rPr>
                <w:rFonts w:eastAsia="Malgun Gothic"/>
                <w:lang w:eastAsia="ko-KR"/>
              </w:rPr>
              <w:t>Same view as LGE</w:t>
            </w:r>
          </w:p>
        </w:tc>
      </w:tr>
      <w:tr w:rsidR="00996A9A" w14:paraId="1EE1C379" w14:textId="77777777">
        <w:tc>
          <w:tcPr>
            <w:tcW w:w="1529" w:type="dxa"/>
          </w:tcPr>
          <w:p w14:paraId="30DCB406" w14:textId="77777777" w:rsidR="00996A9A" w:rsidRDefault="00996A9A">
            <w:pPr>
              <w:rPr>
                <w:rFonts w:eastAsia="Malgun Gothic"/>
                <w:lang w:eastAsia="ko-KR"/>
              </w:rPr>
            </w:pPr>
          </w:p>
        </w:tc>
        <w:tc>
          <w:tcPr>
            <w:tcW w:w="1981" w:type="dxa"/>
          </w:tcPr>
          <w:p w14:paraId="1DF3243F" w14:textId="77777777" w:rsidR="00996A9A" w:rsidRDefault="00996A9A">
            <w:pPr>
              <w:pStyle w:val="CommentText"/>
              <w:rPr>
                <w:rFonts w:eastAsia="Malgun Gothic"/>
                <w:lang w:eastAsia="ko-KR"/>
              </w:rPr>
            </w:pPr>
          </w:p>
        </w:tc>
        <w:tc>
          <w:tcPr>
            <w:tcW w:w="6521" w:type="dxa"/>
          </w:tcPr>
          <w:p w14:paraId="13C2451A" w14:textId="77777777" w:rsidR="00996A9A" w:rsidRDefault="00996A9A">
            <w:pPr>
              <w:pStyle w:val="CommentText"/>
              <w:rPr>
                <w:rFonts w:eastAsia="Malgun Gothic"/>
                <w:lang w:eastAsia="ko-KR"/>
              </w:rPr>
            </w:pPr>
          </w:p>
        </w:tc>
      </w:tr>
    </w:tbl>
    <w:p w14:paraId="5614C84E" w14:textId="77777777" w:rsidR="00996A9A" w:rsidRDefault="00996A9A">
      <w:pPr>
        <w:rPr>
          <w:lang w:eastAsia="zh-CN"/>
        </w:rPr>
      </w:pPr>
    </w:p>
    <w:p w14:paraId="76553FE2" w14:textId="77777777" w:rsidR="00996A9A" w:rsidRDefault="00C94E42">
      <w:pPr>
        <w:pStyle w:val="Heading6"/>
      </w:pPr>
      <w:r>
        <w:lastRenderedPageBreak/>
        <w:t>Final WF:</w:t>
      </w:r>
    </w:p>
    <w:p w14:paraId="3F80C25A" w14:textId="77777777" w:rsidR="00996A9A" w:rsidRDefault="00996A9A">
      <w:pPr>
        <w:rPr>
          <w:lang w:eastAsia="zh-CN"/>
        </w:rPr>
      </w:pPr>
    </w:p>
    <w:p w14:paraId="49ACDD46" w14:textId="77777777" w:rsidR="00996A9A" w:rsidRDefault="00C94E42">
      <w:pPr>
        <w:pStyle w:val="Heading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D3738D">
        <w:tc>
          <w:tcPr>
            <w:tcW w:w="1529" w:type="dxa"/>
          </w:tcPr>
          <w:p w14:paraId="4D8AE3DC" w14:textId="77777777" w:rsidR="00473678" w:rsidRDefault="00473678" w:rsidP="00D3738D">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D3738D">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D3738D">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D3738D">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CommentText"/>
              <w:rPr>
                <w:rFonts w:eastAsia="Malgun Gothic"/>
                <w:lang w:eastAsia="ko-KR"/>
              </w:rPr>
            </w:pPr>
            <w:r>
              <w:rPr>
                <w:rFonts w:eastAsia="Malgun Gothic"/>
                <w:lang w:eastAsia="ko-KR"/>
              </w:rPr>
              <w:t>No</w:t>
            </w:r>
          </w:p>
        </w:tc>
        <w:tc>
          <w:tcPr>
            <w:tcW w:w="6521" w:type="dxa"/>
          </w:tcPr>
          <w:p w14:paraId="4600CDF3" w14:textId="1F8307EC" w:rsidR="00996A9A" w:rsidRDefault="00A935E9">
            <w:pPr>
              <w:pStyle w:val="CommentText"/>
              <w:rPr>
                <w:rFonts w:eastAsia="Malgun Gothic"/>
                <w:lang w:eastAsia="ko-KR"/>
              </w:rPr>
            </w:pPr>
            <w:r>
              <w:rPr>
                <w:rFonts w:eastAsia="Malgun Gothic"/>
                <w:lang w:eastAsia="ko-KR"/>
              </w:rPr>
              <w:t>Same view as LGE</w:t>
            </w:r>
          </w:p>
        </w:tc>
      </w:tr>
    </w:tbl>
    <w:p w14:paraId="4D7074EA" w14:textId="77777777" w:rsidR="00996A9A" w:rsidRDefault="00996A9A">
      <w:pPr>
        <w:rPr>
          <w:lang w:val="en-US" w:eastAsia="zh-CN"/>
        </w:rPr>
      </w:pPr>
    </w:p>
    <w:p w14:paraId="6E42137D" w14:textId="77777777" w:rsidR="00996A9A" w:rsidRDefault="00C94E42">
      <w:pPr>
        <w:pStyle w:val="Heading6"/>
      </w:pPr>
      <w:r>
        <w:lastRenderedPageBreak/>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D3738D">
        <w:tc>
          <w:tcPr>
            <w:tcW w:w="1529" w:type="dxa"/>
          </w:tcPr>
          <w:p w14:paraId="5E4CE147" w14:textId="77777777" w:rsidR="00473678" w:rsidRDefault="00473678" w:rsidP="00D3738D">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D3738D">
            <w:pPr>
              <w:rPr>
                <w:rFonts w:eastAsia="Malgun Gothic"/>
                <w:lang w:eastAsia="ko-KR"/>
              </w:rPr>
            </w:pPr>
            <w:r>
              <w:rPr>
                <w:rFonts w:eastAsia="Malgun Gothic"/>
                <w:lang w:eastAsia="ko-KR"/>
              </w:rPr>
              <w:t>Yes</w:t>
            </w:r>
          </w:p>
        </w:tc>
        <w:tc>
          <w:tcPr>
            <w:tcW w:w="6521" w:type="dxa"/>
          </w:tcPr>
          <w:p w14:paraId="1D362DB0" w14:textId="77777777" w:rsidR="00473678" w:rsidRDefault="00473678" w:rsidP="00D3738D">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CommentText"/>
              <w:rPr>
                <w:rFonts w:eastAsia="Malgun Gothic"/>
                <w:lang w:eastAsia="ko-KR"/>
              </w:rPr>
            </w:pPr>
            <w:r>
              <w:rPr>
                <w:rFonts w:eastAsia="Malgun Gothic"/>
                <w:lang w:eastAsia="ko-KR"/>
              </w:rPr>
              <w:t>Yes</w:t>
            </w:r>
          </w:p>
        </w:tc>
        <w:tc>
          <w:tcPr>
            <w:tcW w:w="6521" w:type="dxa"/>
          </w:tcPr>
          <w:p w14:paraId="77EA7C8B" w14:textId="77777777" w:rsidR="00996A9A" w:rsidRDefault="00996A9A">
            <w:pPr>
              <w:pStyle w:val="CommentText"/>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ko-KR" w:bidi="hi-IN"/>
        </w:rPr>
        <w:lastRenderedPageBreak/>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77777777" w:rsidR="00996A9A" w:rsidRDefault="00C94E42">
      <w:pPr>
        <w:pStyle w:val="Heading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D3738D">
        <w:tc>
          <w:tcPr>
            <w:tcW w:w="1529" w:type="dxa"/>
          </w:tcPr>
          <w:p w14:paraId="083A23AB" w14:textId="77777777" w:rsidR="00473678" w:rsidRDefault="00473678" w:rsidP="00D3738D">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D3738D">
            <w:pPr>
              <w:rPr>
                <w:rFonts w:eastAsia="Malgun Gothic"/>
                <w:lang w:eastAsia="ko-KR"/>
              </w:rPr>
            </w:pPr>
            <w:r>
              <w:rPr>
                <w:rFonts w:eastAsia="Malgun Gothic"/>
                <w:lang w:eastAsia="ko-KR"/>
              </w:rPr>
              <w:t>Yes</w:t>
            </w:r>
          </w:p>
        </w:tc>
        <w:tc>
          <w:tcPr>
            <w:tcW w:w="6521" w:type="dxa"/>
          </w:tcPr>
          <w:p w14:paraId="279C18B8" w14:textId="77777777" w:rsidR="00473678" w:rsidRDefault="00473678" w:rsidP="00D3738D">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CommentText"/>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CommentText"/>
              <w:rPr>
                <w:rFonts w:eastAsia="Malgun Gothic"/>
                <w:lang w:eastAsia="ko-KR"/>
              </w:rPr>
            </w:pPr>
            <w:r>
              <w:rPr>
                <w:rFonts w:eastAsia="Malgun Gothic"/>
                <w:lang w:eastAsia="ko-KR"/>
              </w:rPr>
              <w:t>Agree with LGE</w:t>
            </w:r>
          </w:p>
          <w:p w14:paraId="14D1E3DF" w14:textId="12715441" w:rsidR="00996A9A" w:rsidRDefault="00A935E9" w:rsidP="00A935E9">
            <w:pPr>
              <w:pStyle w:val="CommentText"/>
              <w:rPr>
                <w:rFonts w:eastAsia="Malgun Gothic"/>
                <w:lang w:eastAsia="ko-KR"/>
              </w:rPr>
            </w:pPr>
            <w:r>
              <w:rPr>
                <w:rFonts w:eastAsia="Malgun Gothic"/>
                <w:lang w:eastAsia="ko-KR"/>
              </w:rPr>
              <w:t>Also note that there may or may not be any CG for SSB selected during previous RA</w:t>
            </w:r>
          </w:p>
        </w:tc>
      </w:tr>
    </w:tbl>
    <w:p w14:paraId="7DD36CC9" w14:textId="77777777" w:rsidR="00996A9A" w:rsidRDefault="00C94E42">
      <w:pPr>
        <w:pStyle w:val="Heading6"/>
      </w:pPr>
      <w:r>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w:t>
      </w:r>
      <w:r>
        <w:rPr>
          <w:lang w:eastAsia="zh-CN"/>
        </w:rPr>
        <w:lastRenderedPageBreak/>
        <w:t xml:space="preserve">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D3738D">
        <w:tc>
          <w:tcPr>
            <w:tcW w:w="1529" w:type="dxa"/>
          </w:tcPr>
          <w:p w14:paraId="228710D6" w14:textId="77777777" w:rsidR="00473678" w:rsidRDefault="00473678" w:rsidP="00D3738D">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D3738D">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D3738D">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CommentText"/>
              <w:rPr>
                <w:rFonts w:eastAsia="Malgun Gothic"/>
                <w:lang w:eastAsia="ko-KR"/>
              </w:rPr>
            </w:pPr>
            <w:r>
              <w:rPr>
                <w:rFonts w:eastAsia="Malgun Gothic"/>
                <w:lang w:eastAsia="ko-KR"/>
              </w:rPr>
              <w:t>Yes</w:t>
            </w:r>
          </w:p>
        </w:tc>
        <w:tc>
          <w:tcPr>
            <w:tcW w:w="6521" w:type="dxa"/>
          </w:tcPr>
          <w:p w14:paraId="4A7F9C92" w14:textId="26F3DB4C" w:rsidR="00996A9A" w:rsidRDefault="00A935E9">
            <w:pPr>
              <w:pStyle w:val="CommentText"/>
              <w:rPr>
                <w:rFonts w:eastAsia="Malgun Gothic"/>
                <w:lang w:eastAsia="ko-KR"/>
              </w:rPr>
            </w:pPr>
            <w:r>
              <w:rPr>
                <w:rFonts w:eastAsia="Malgun Gothic"/>
                <w:lang w:eastAsia="ko-KR"/>
              </w:rPr>
              <w:t>Dynamic UL grant is for new transmission. It can be for any HARQ process. No reason to our any restriction.</w:t>
            </w: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030A82" w14:textId="77777777" w:rsidR="00996A9A" w:rsidRDefault="00C94E42">
            <w:pPr>
              <w:pStyle w:val="B1"/>
              <w:spacing w:after="0" w:line="360" w:lineRule="auto"/>
            </w:pPr>
            <w:r>
              <w:t>1&gt;</w:t>
            </w:r>
            <w:r>
              <w:tab/>
              <w:t>stop, if any, ongoing Random Access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D3738D">
        <w:tc>
          <w:tcPr>
            <w:tcW w:w="1529" w:type="dxa"/>
          </w:tcPr>
          <w:p w14:paraId="55AD6DB4" w14:textId="77777777" w:rsidR="00473678" w:rsidRDefault="00473678" w:rsidP="00D3738D">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D3738D">
            <w:pPr>
              <w:rPr>
                <w:rFonts w:eastAsia="Malgun Gothic"/>
                <w:lang w:eastAsia="ko-KR"/>
              </w:rPr>
            </w:pPr>
            <w:r>
              <w:rPr>
                <w:rFonts w:eastAsia="Malgun Gothic"/>
                <w:lang w:eastAsia="ko-KR"/>
              </w:rPr>
              <w:t>Yes</w:t>
            </w:r>
          </w:p>
        </w:tc>
        <w:tc>
          <w:tcPr>
            <w:tcW w:w="6521" w:type="dxa"/>
          </w:tcPr>
          <w:p w14:paraId="057FAE38" w14:textId="77777777" w:rsidR="00473678" w:rsidRDefault="00473678" w:rsidP="00D3738D">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CommentText"/>
              <w:rPr>
                <w:rFonts w:eastAsia="Malgun Gothic"/>
                <w:lang w:eastAsia="ko-KR"/>
              </w:rPr>
            </w:pPr>
            <w:r>
              <w:rPr>
                <w:rFonts w:eastAsia="Malgun Gothic"/>
                <w:lang w:eastAsia="ko-KR"/>
              </w:rPr>
              <w:t>Yes</w:t>
            </w:r>
          </w:p>
        </w:tc>
        <w:tc>
          <w:tcPr>
            <w:tcW w:w="6521" w:type="dxa"/>
          </w:tcPr>
          <w:p w14:paraId="2EE1BDDC" w14:textId="77777777" w:rsidR="00996A9A" w:rsidRDefault="00996A9A">
            <w:pPr>
              <w:pStyle w:val="CommentText"/>
              <w:rPr>
                <w:rFonts w:eastAsia="Malgun Gothic"/>
                <w:lang w:eastAsia="ko-KR"/>
              </w:rPr>
            </w:pPr>
          </w:p>
        </w:tc>
      </w:tr>
    </w:tbl>
    <w:p w14:paraId="3ED587F7" w14:textId="77777777" w:rsidR="00996A9A" w:rsidRDefault="00996A9A"/>
    <w:p w14:paraId="20CDEBB8" w14:textId="77777777" w:rsidR="00996A9A" w:rsidRDefault="00C94E42">
      <w:pPr>
        <w:pStyle w:val="Heading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proofErr w:type="gramStart"/>
            <w:r>
              <w:lastRenderedPageBreak/>
              <w:t>ConfiguredGrantConfig</w:t>
            </w:r>
            <w:proofErr w:type="spellEnd"/>
            <w:r>
              <w:t xml:space="preserve"> ::=</w:t>
            </w:r>
            <w:proofErr w:type="gramEnd"/>
            <w:r>
              <w:t xml:space="preserve">           SEQUENCE {</w:t>
            </w:r>
          </w:p>
          <w:p w14:paraId="112BAE3B" w14:textId="77777777" w:rsidR="00996A9A" w:rsidRDefault="00C94E42">
            <w:pPr>
              <w:pStyle w:val="PL"/>
            </w:pPr>
            <w:r>
              <w:t xml:space="preserve">    </w:t>
            </w: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53C7CBA0" w14:textId="77777777" w:rsidR="00996A9A" w:rsidRDefault="00C94E42">
            <w:pPr>
              <w:pStyle w:val="PL"/>
            </w:pPr>
            <w:r>
              <w:t xml:space="preserve">    cg-DMRS-Configuration               DMRS-</w:t>
            </w:r>
            <w:proofErr w:type="spellStart"/>
            <w:r>
              <w:t>UplinkConfig</w:t>
            </w:r>
            <w:proofErr w:type="spellEnd"/>
            <w:r>
              <w:t>,</w:t>
            </w:r>
          </w:p>
          <w:p w14:paraId="32DB89D3" w14:textId="77777777" w:rsidR="00996A9A" w:rsidRDefault="00C94E42">
            <w:pPr>
              <w:pStyle w:val="PL"/>
            </w:pPr>
            <w:r>
              <w:t xml:space="preserve">    </w:t>
            </w:r>
            <w:proofErr w:type="spellStart"/>
            <w:r>
              <w:t>mcs</w:t>
            </w:r>
            <w:proofErr w:type="spellEnd"/>
            <w:r>
              <w:t>-Table                           ENUMERATED {qam256, qam64</w:t>
            </w:r>
            <w:proofErr w:type="gramStart"/>
            <w:r>
              <w:t xml:space="preserve">LowSE}   </w:t>
            </w:r>
            <w:proofErr w:type="gramEnd"/>
            <w:r>
              <w:t xml:space="preserve">                                      OPTIONAL,   -- Need S</w:t>
            </w:r>
          </w:p>
          <w:p w14:paraId="2B432F2F" w14:textId="77777777" w:rsidR="00996A9A" w:rsidRDefault="00C94E42">
            <w:pPr>
              <w:pStyle w:val="PL"/>
            </w:pPr>
            <w:r>
              <w:t xml:space="preserve">    </w:t>
            </w:r>
            <w:proofErr w:type="spellStart"/>
            <w:r>
              <w:t>mcs-TableTransformPrecoder</w:t>
            </w:r>
            <w:proofErr w:type="spellEnd"/>
            <w:r>
              <w:t xml:space="preserve">          ENUMERATED {qam256, qam64</w:t>
            </w:r>
            <w:proofErr w:type="gramStart"/>
            <w:r>
              <w:t xml:space="preserve">LowSE}   </w:t>
            </w:r>
            <w:proofErr w:type="gramEnd"/>
            <w:r>
              <w:t xml:space="preserve">                                      OPTIONAL,   -- Need S</w:t>
            </w:r>
          </w:p>
          <w:p w14:paraId="4B75D525" w14:textId="77777777" w:rsidR="00996A9A" w:rsidRDefault="00C94E42">
            <w:pPr>
              <w:pStyle w:val="PL"/>
            </w:pPr>
            <w:r>
              <w:t xml:space="preserve">    </w:t>
            </w: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027ED9B1" w14:textId="77777777" w:rsidR="00996A9A" w:rsidRDefault="00C94E42">
            <w:pPr>
              <w:pStyle w:val="PL"/>
            </w:pPr>
            <w:r>
              <w:t xml:space="preserve">    </w:t>
            </w:r>
            <w:proofErr w:type="spellStart"/>
            <w:r>
              <w:t>resourceAllocation</w:t>
            </w:r>
            <w:proofErr w:type="spellEnd"/>
            <w:r>
              <w:t xml:space="preserve">                  ENUMERATED </w:t>
            </w:r>
            <w:proofErr w:type="gramStart"/>
            <w:r>
              <w:t>{ resourceAllocationType</w:t>
            </w:r>
            <w:proofErr w:type="gramEnd"/>
            <w:r>
              <w:t xml:space="preserve">0, resourceAllocationType1, </w:t>
            </w:r>
            <w:proofErr w:type="spellStart"/>
            <w:r>
              <w:t>dynamicSwitch</w:t>
            </w:r>
            <w:proofErr w:type="spellEnd"/>
            <w:r>
              <w:t xml:space="preserve"> },</w:t>
            </w:r>
          </w:p>
          <w:p w14:paraId="57720855" w14:textId="77777777" w:rsidR="00996A9A" w:rsidRDefault="00C94E42">
            <w:pPr>
              <w:pStyle w:val="PL"/>
            </w:pPr>
            <w:r>
              <w:t xml:space="preserve">    </w:t>
            </w:r>
            <w:proofErr w:type="spellStart"/>
            <w:r>
              <w:t>rbg</w:t>
            </w:r>
            <w:proofErr w:type="spellEnd"/>
            <w:r>
              <w:t xml:space="preserve">-Size                            ENUMERATED {config2}                                                    </w:t>
            </w:r>
            <w:proofErr w:type="gramStart"/>
            <w:r>
              <w:t xml:space="preserve">OPTIONAL,   </w:t>
            </w:r>
            <w:proofErr w:type="gramEnd"/>
            <w:r>
              <w:t>-- Need S</w:t>
            </w:r>
          </w:p>
          <w:p w14:paraId="4CB68517" w14:textId="77777777" w:rsidR="00996A9A" w:rsidRDefault="00C94E42">
            <w:pPr>
              <w:pStyle w:val="PL"/>
            </w:pPr>
            <w:r>
              <w:t xml:space="preserve">    </w:t>
            </w:r>
            <w:proofErr w:type="spellStart"/>
            <w:r>
              <w:t>powerControlLoopToUse</w:t>
            </w:r>
            <w:proofErr w:type="spellEnd"/>
            <w:r>
              <w:t xml:space="preserve">               ENUMERATED {n0, n1},</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w:t>
            </w:r>
            <w:proofErr w:type="spellStart"/>
            <w:r>
              <w:t>transformPrecoder</w:t>
            </w:r>
            <w:proofErr w:type="spellEnd"/>
            <w:r>
              <w:t xml:space="preserve">                   ENUMERATED {enabled, </w:t>
            </w:r>
            <w:proofErr w:type="gramStart"/>
            <w:r>
              <w:t xml:space="preserve">disabled}   </w:t>
            </w:r>
            <w:proofErr w:type="gramEnd"/>
            <w:r>
              <w:t xml:space="preserve">                                       OPTIONAL,   -- Need S</w:t>
            </w:r>
          </w:p>
          <w:p w14:paraId="512D12DD" w14:textId="77777777" w:rsidR="00996A9A" w:rsidRDefault="00C94E42">
            <w:pPr>
              <w:pStyle w:val="PL"/>
            </w:pPr>
            <w:r>
              <w:t xml:space="preserve">    </w:t>
            </w:r>
            <w:proofErr w:type="spellStart"/>
            <w:r>
              <w:t>nrofHARQ</w:t>
            </w:r>
            <w:proofErr w:type="spellEnd"/>
            <w:r>
              <w:t xml:space="preserve">-Processes                  </w:t>
            </w:r>
            <w:proofErr w:type="gramStart"/>
            <w:r>
              <w:t>INTEGER(</w:t>
            </w:r>
            <w:proofErr w:type="gramEnd"/>
            <w:r>
              <w:t>1..16),</w:t>
            </w:r>
          </w:p>
          <w:p w14:paraId="49397B88" w14:textId="77777777" w:rsidR="00996A9A" w:rsidRDefault="00C94E42">
            <w:pPr>
              <w:pStyle w:val="PL"/>
            </w:pPr>
            <w:r>
              <w:t xml:space="preserve">    </w:t>
            </w:r>
            <w:proofErr w:type="spellStart"/>
            <w:r>
              <w:t>repK</w:t>
            </w:r>
            <w:proofErr w:type="spellEnd"/>
            <w:r>
              <w:t xml:space="preserve">                                ENUMERATED {n1, n2, n4, n8},</w:t>
            </w:r>
          </w:p>
          <w:p w14:paraId="3D44E2AE" w14:textId="77777777" w:rsidR="00996A9A" w:rsidRDefault="00C94E42">
            <w:pPr>
              <w:pStyle w:val="PL"/>
            </w:pPr>
            <w:r>
              <w:t xml:space="preserve">    </w:t>
            </w:r>
            <w:proofErr w:type="spellStart"/>
            <w:r>
              <w:rPr>
                <w:highlight w:val="yellow"/>
              </w:rPr>
              <w:t>repK</w:t>
            </w:r>
            <w:proofErr w:type="spellEnd"/>
            <w:r>
              <w:rPr>
                <w:highlight w:val="yellow"/>
              </w:rPr>
              <w:t>-RV                             ENUMERATED {s1-0231, s2-0303, s3-0000}                                  OPTIONAL,   -- Need R</w:t>
            </w:r>
          </w:p>
        </w:tc>
      </w:tr>
    </w:tbl>
    <w:p w14:paraId="501A3462" w14:textId="77777777" w:rsidR="00996A9A" w:rsidRDefault="00C94E42">
      <w:pPr>
        <w:pStyle w:val="3GPPText"/>
        <w:rPr>
          <w:lang w:val="en-GB" w:eastAsia="zh-CN"/>
        </w:rPr>
      </w:pPr>
      <w:r>
        <w:rPr>
          <w:lang w:val="en-GB" w:eastAsia="zh-CN"/>
        </w:rPr>
        <w:t>We thus ask the following question:</w:t>
      </w:r>
    </w:p>
    <w:p w14:paraId="1858625B" w14:textId="77777777" w:rsidR="00996A9A" w:rsidRDefault="00C94E42">
      <w:pPr>
        <w:pStyle w:val="Heading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D3738D">
        <w:tc>
          <w:tcPr>
            <w:tcW w:w="1529" w:type="dxa"/>
          </w:tcPr>
          <w:p w14:paraId="500619EC" w14:textId="77777777" w:rsidR="00473678" w:rsidRDefault="00473678" w:rsidP="00D3738D">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D3738D">
            <w:pPr>
              <w:rPr>
                <w:rFonts w:eastAsia="Malgun Gothic"/>
                <w:lang w:eastAsia="ko-KR"/>
              </w:rPr>
            </w:pPr>
            <w:r>
              <w:rPr>
                <w:rFonts w:eastAsia="Malgun Gothic"/>
                <w:lang w:eastAsia="ko-KR"/>
              </w:rPr>
              <w:t>No</w:t>
            </w:r>
          </w:p>
        </w:tc>
        <w:tc>
          <w:tcPr>
            <w:tcW w:w="6521" w:type="dxa"/>
          </w:tcPr>
          <w:p w14:paraId="23652EAB" w14:textId="77777777" w:rsidR="00473678" w:rsidRDefault="00473678" w:rsidP="00D3738D">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CommentText"/>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CommentText"/>
              <w:rPr>
                <w:rFonts w:eastAsia="Malgun Gothic"/>
                <w:lang w:eastAsia="ko-KR"/>
              </w:rPr>
            </w:pPr>
            <w:r>
              <w:rPr>
                <w:rFonts w:eastAsia="Malgun Gothic"/>
                <w:lang w:eastAsia="ko-KR"/>
              </w:rPr>
              <w:t>Agree with views from LGE and Ericsson</w:t>
            </w:r>
          </w:p>
        </w:tc>
      </w:tr>
    </w:tbl>
    <w:p w14:paraId="72D12195" w14:textId="77777777" w:rsidR="00996A9A" w:rsidRDefault="00996A9A"/>
    <w:p w14:paraId="5C023994" w14:textId="77777777" w:rsidR="00996A9A" w:rsidRDefault="00C94E42">
      <w:pPr>
        <w:pStyle w:val="Heading6"/>
      </w:pPr>
      <w:r>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lastRenderedPageBreak/>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D3738D">
        <w:tc>
          <w:tcPr>
            <w:tcW w:w="1529" w:type="dxa"/>
          </w:tcPr>
          <w:p w14:paraId="42C8A434" w14:textId="77777777" w:rsidR="00473678" w:rsidRDefault="00473678" w:rsidP="00D3738D">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D3738D">
            <w:pPr>
              <w:rPr>
                <w:rFonts w:eastAsia="Malgun Gothic"/>
                <w:lang w:eastAsia="ko-KR"/>
              </w:rPr>
            </w:pPr>
            <w:r>
              <w:rPr>
                <w:rFonts w:eastAsia="Malgun Gothic"/>
                <w:lang w:eastAsia="ko-KR"/>
              </w:rPr>
              <w:t>No</w:t>
            </w:r>
          </w:p>
        </w:tc>
        <w:tc>
          <w:tcPr>
            <w:tcW w:w="6521" w:type="dxa"/>
          </w:tcPr>
          <w:p w14:paraId="6EB14EB3" w14:textId="77777777" w:rsidR="00473678" w:rsidRDefault="00473678" w:rsidP="00D3738D">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CommentText"/>
              <w:rPr>
                <w:rFonts w:eastAsia="Malgun Gothic"/>
                <w:lang w:eastAsia="ko-KR"/>
              </w:rPr>
            </w:pPr>
            <w:r>
              <w:rPr>
                <w:rFonts w:eastAsia="Malgun Gothic"/>
                <w:lang w:eastAsia="ko-KR"/>
              </w:rPr>
              <w:t>No</w:t>
            </w:r>
          </w:p>
        </w:tc>
        <w:tc>
          <w:tcPr>
            <w:tcW w:w="6521" w:type="dxa"/>
          </w:tcPr>
          <w:p w14:paraId="21356FCA" w14:textId="77777777" w:rsidR="00996A9A" w:rsidRDefault="00996A9A">
            <w:pPr>
              <w:pStyle w:val="CommentText"/>
              <w:rPr>
                <w:rFonts w:eastAsia="Malgun Gothic"/>
                <w:lang w:eastAsia="ko-KR"/>
              </w:rPr>
            </w:pPr>
          </w:p>
        </w:tc>
      </w:tr>
    </w:tbl>
    <w:p w14:paraId="32099274" w14:textId="77777777" w:rsidR="00996A9A" w:rsidRDefault="00996A9A"/>
    <w:p w14:paraId="34442E6A" w14:textId="77777777" w:rsidR="00996A9A" w:rsidRDefault="00C94E42">
      <w:pPr>
        <w:pStyle w:val="Heading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lastRenderedPageBreak/>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D3738D">
        <w:tc>
          <w:tcPr>
            <w:tcW w:w="1529" w:type="dxa"/>
          </w:tcPr>
          <w:p w14:paraId="1F47872F" w14:textId="77777777" w:rsidR="00473678" w:rsidRDefault="00473678" w:rsidP="00D3738D">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D3738D">
            <w:pPr>
              <w:rPr>
                <w:rFonts w:eastAsia="Malgun Gothic"/>
                <w:lang w:eastAsia="ko-KR"/>
              </w:rPr>
            </w:pPr>
            <w:r>
              <w:rPr>
                <w:rFonts w:eastAsia="Malgun Gothic"/>
                <w:lang w:eastAsia="ko-KR"/>
              </w:rPr>
              <w:t>Yes</w:t>
            </w:r>
          </w:p>
        </w:tc>
        <w:tc>
          <w:tcPr>
            <w:tcW w:w="6521" w:type="dxa"/>
          </w:tcPr>
          <w:p w14:paraId="7B1E80CC" w14:textId="77777777" w:rsidR="00473678" w:rsidRDefault="00473678" w:rsidP="00D3738D">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996A9A" w14:paraId="07EC333A" w14:textId="77777777">
        <w:tc>
          <w:tcPr>
            <w:tcW w:w="1529" w:type="dxa"/>
          </w:tcPr>
          <w:p w14:paraId="6E8AAEF2" w14:textId="77777777" w:rsidR="00996A9A" w:rsidRDefault="00996A9A">
            <w:pPr>
              <w:rPr>
                <w:rFonts w:eastAsia="Malgun Gothic"/>
                <w:lang w:eastAsia="ko-KR"/>
              </w:rPr>
            </w:pPr>
          </w:p>
        </w:tc>
        <w:tc>
          <w:tcPr>
            <w:tcW w:w="1981" w:type="dxa"/>
          </w:tcPr>
          <w:p w14:paraId="59665F71" w14:textId="77777777" w:rsidR="00996A9A" w:rsidRDefault="00996A9A">
            <w:pPr>
              <w:pStyle w:val="CommentText"/>
              <w:rPr>
                <w:rFonts w:eastAsia="Malgun Gothic"/>
                <w:lang w:eastAsia="ko-KR"/>
              </w:rPr>
            </w:pPr>
          </w:p>
        </w:tc>
        <w:tc>
          <w:tcPr>
            <w:tcW w:w="6521" w:type="dxa"/>
          </w:tcPr>
          <w:p w14:paraId="476850AF" w14:textId="77777777" w:rsidR="00996A9A" w:rsidRDefault="00996A9A">
            <w:pPr>
              <w:pStyle w:val="CommentText"/>
              <w:rPr>
                <w:rFonts w:eastAsia="Malgun Gothic"/>
                <w:lang w:eastAsia="ko-KR"/>
              </w:rPr>
            </w:pPr>
          </w:p>
        </w:tc>
      </w:tr>
    </w:tbl>
    <w:p w14:paraId="0B75EFE5" w14:textId="77777777" w:rsidR="00996A9A" w:rsidRDefault="00996A9A">
      <w:pPr>
        <w:rPr>
          <w:lang w:eastAsia="zh-CN"/>
        </w:rPr>
      </w:pPr>
    </w:p>
    <w:p w14:paraId="4680E408" w14:textId="77777777" w:rsidR="00996A9A" w:rsidRDefault="00C94E42">
      <w:pPr>
        <w:pStyle w:val="Heading6"/>
      </w:pPr>
      <w:r>
        <w:lastRenderedPageBreak/>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Heading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D3738D">
        <w:tc>
          <w:tcPr>
            <w:tcW w:w="1529" w:type="dxa"/>
          </w:tcPr>
          <w:p w14:paraId="27077934" w14:textId="77777777" w:rsidR="00473678" w:rsidRDefault="00473678" w:rsidP="00D3738D">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D3738D">
            <w:pPr>
              <w:rPr>
                <w:rFonts w:eastAsia="Malgun Gothic"/>
                <w:lang w:eastAsia="ko-KR"/>
              </w:rPr>
            </w:pPr>
            <w:r>
              <w:rPr>
                <w:rFonts w:eastAsia="Malgun Gothic"/>
                <w:lang w:eastAsia="ko-KR"/>
              </w:rPr>
              <w:t>No</w:t>
            </w:r>
          </w:p>
        </w:tc>
        <w:tc>
          <w:tcPr>
            <w:tcW w:w="6521" w:type="dxa"/>
          </w:tcPr>
          <w:p w14:paraId="71AC52AE" w14:textId="77777777" w:rsidR="00473678" w:rsidRDefault="00473678" w:rsidP="00D3738D">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CommentText"/>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CommentText"/>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CommentText"/>
              <w:rPr>
                <w:rFonts w:eastAsia="Malgun Gothic"/>
                <w:lang w:eastAsia="ko-KR"/>
              </w:rPr>
            </w:pPr>
            <w:r>
              <w:rPr>
                <w:rFonts w:eastAsia="Malgun Gothic"/>
                <w:lang w:eastAsia="ko-KR"/>
              </w:rPr>
              <w:t xml:space="preserve">Same behaviour can be applied for SDT. UE continue RACH </w:t>
            </w:r>
            <w:r>
              <w:rPr>
                <w:rFonts w:eastAsia="Malgun Gothic"/>
                <w:lang w:eastAsia="ko-KR"/>
              </w:rPr>
              <w:t xml:space="preserve">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Look w:val="04A0" w:firstRow="1" w:lastRow="0" w:firstColumn="1" w:lastColumn="0" w:noHBand="0" w:noVBand="1"/>
      </w:tblPr>
      <w:tblGrid>
        <w:gridCol w:w="2490"/>
        <w:gridCol w:w="2490"/>
        <w:gridCol w:w="2491"/>
        <w:gridCol w:w="2491"/>
      </w:tblGrid>
      <w:tr w:rsidR="00996A9A" w14:paraId="0F529F45" w14:textId="77777777">
        <w:tc>
          <w:tcPr>
            <w:tcW w:w="2490" w:type="dxa"/>
          </w:tcPr>
          <w:p w14:paraId="291C3AB9" w14:textId="77777777" w:rsidR="00996A9A" w:rsidRDefault="00C94E42">
            <w:pPr>
              <w:rPr>
                <w:lang w:eastAsia="zh-CN"/>
              </w:rPr>
            </w:pPr>
            <w:r>
              <w:rPr>
                <w:rFonts w:hint="eastAsia"/>
                <w:lang w:eastAsia="zh-CN"/>
              </w:rPr>
              <w:lastRenderedPageBreak/>
              <w:t>C</w:t>
            </w:r>
            <w:r>
              <w:rPr>
                <w:lang w:eastAsia="zh-CN"/>
              </w:rPr>
              <w:t>ompany</w:t>
            </w:r>
          </w:p>
        </w:tc>
        <w:tc>
          <w:tcPr>
            <w:tcW w:w="249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14:paraId="5DDC859B" w14:textId="77777777" w:rsidR="00996A9A" w:rsidRDefault="00C94E42">
            <w:pPr>
              <w:rPr>
                <w:lang w:eastAsia="zh-CN"/>
              </w:rPr>
            </w:pPr>
            <w:r>
              <w:rPr>
                <w:rFonts w:hint="eastAsia"/>
                <w:lang w:eastAsia="zh-CN"/>
              </w:rPr>
              <w:t>P</w:t>
            </w:r>
            <w:r>
              <w:rPr>
                <w:lang w:eastAsia="zh-CN"/>
              </w:rPr>
              <w:t>roposed WF</w:t>
            </w:r>
          </w:p>
        </w:tc>
        <w:tc>
          <w:tcPr>
            <w:tcW w:w="2491"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tc>
          <w:tcPr>
            <w:tcW w:w="2490" w:type="dxa"/>
          </w:tcPr>
          <w:p w14:paraId="6FB4DBED" w14:textId="77777777" w:rsidR="00996A9A" w:rsidRDefault="00C94E42">
            <w:pPr>
              <w:rPr>
                <w:lang w:eastAsia="zh-CN"/>
              </w:rPr>
            </w:pPr>
            <w:r>
              <w:rPr>
                <w:lang w:eastAsia="zh-CN"/>
              </w:rPr>
              <w:t>Xiaomi</w:t>
            </w:r>
          </w:p>
        </w:tc>
        <w:tc>
          <w:tcPr>
            <w:tcW w:w="249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91"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91"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tc>
          <w:tcPr>
            <w:tcW w:w="2490" w:type="dxa"/>
          </w:tcPr>
          <w:p w14:paraId="7EA2EEAB" w14:textId="77777777" w:rsidR="00996A9A" w:rsidRDefault="00C94E42">
            <w:pPr>
              <w:rPr>
                <w:lang w:eastAsia="zh-CN"/>
              </w:rPr>
            </w:pPr>
            <w:r>
              <w:rPr>
                <w:lang w:eastAsia="zh-CN"/>
              </w:rPr>
              <w:t>Ericsson</w:t>
            </w:r>
          </w:p>
        </w:tc>
        <w:tc>
          <w:tcPr>
            <w:tcW w:w="2490" w:type="dxa"/>
          </w:tcPr>
          <w:p w14:paraId="4BAB169F" w14:textId="77777777" w:rsidR="00996A9A" w:rsidRDefault="00C94E42">
            <w:pPr>
              <w:rPr>
                <w:lang w:eastAsia="zh-CN"/>
              </w:rPr>
            </w:pPr>
            <w:r>
              <w:rPr>
                <w:lang w:eastAsia="zh-CN"/>
              </w:rPr>
              <w:t>The UE action upon expiry of the legacy -TAT may need clarification</w:t>
            </w:r>
          </w:p>
        </w:tc>
        <w:tc>
          <w:tcPr>
            <w:tcW w:w="2491"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91"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tc>
          <w:tcPr>
            <w:tcW w:w="2490" w:type="dxa"/>
          </w:tcPr>
          <w:p w14:paraId="53554A9F" w14:textId="77777777" w:rsidR="00996A9A" w:rsidRDefault="00C94E42">
            <w:pPr>
              <w:rPr>
                <w:lang w:eastAsia="zh-CN"/>
              </w:rPr>
            </w:pPr>
            <w:r>
              <w:rPr>
                <w:lang w:eastAsia="zh-CN"/>
              </w:rPr>
              <w:t>CATT</w:t>
            </w:r>
          </w:p>
        </w:tc>
        <w:tc>
          <w:tcPr>
            <w:tcW w:w="249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91"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14:paraId="3910C64D" w14:textId="77777777"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p>
        </w:tc>
      </w:tr>
      <w:tr w:rsidR="00996A9A" w14:paraId="5FE94E7C" w14:textId="77777777">
        <w:tc>
          <w:tcPr>
            <w:tcW w:w="2490" w:type="dxa"/>
          </w:tcPr>
          <w:p w14:paraId="7BD16435" w14:textId="77777777" w:rsidR="00996A9A" w:rsidRDefault="00C94E42">
            <w:pPr>
              <w:rPr>
                <w:lang w:eastAsia="zh-CN"/>
              </w:rPr>
            </w:pPr>
            <w:r>
              <w:rPr>
                <w:rFonts w:hint="eastAsia"/>
                <w:lang w:eastAsia="zh-CN"/>
              </w:rPr>
              <w:t>CATT</w:t>
            </w:r>
          </w:p>
        </w:tc>
        <w:tc>
          <w:tcPr>
            <w:tcW w:w="249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w:t>
            </w:r>
            <w:r>
              <w:rPr>
                <w:rFonts w:hint="eastAsia"/>
                <w:lang w:eastAsia="zh-CN"/>
              </w:rPr>
              <w:lastRenderedPageBreak/>
              <w:t xml:space="preserve">especially there is no subsequent </w:t>
            </w:r>
            <w:r>
              <w:rPr>
                <w:lang w:eastAsia="zh-CN"/>
              </w:rPr>
              <w:t>transmission</w:t>
            </w:r>
            <w:r>
              <w:rPr>
                <w:rFonts w:hint="eastAsia"/>
                <w:lang w:eastAsia="zh-CN"/>
              </w:rPr>
              <w:t>.</w:t>
            </w:r>
          </w:p>
        </w:tc>
        <w:tc>
          <w:tcPr>
            <w:tcW w:w="2491" w:type="dxa"/>
          </w:tcPr>
          <w:p w14:paraId="79031C81" w14:textId="77777777" w:rsidR="00996A9A" w:rsidRDefault="00C94E42">
            <w:pPr>
              <w:rPr>
                <w:rFonts w:eastAsiaTheme="minorEastAsia"/>
                <w:bCs/>
                <w:lang w:eastAsia="zh-CN"/>
              </w:rPr>
            </w:pPr>
            <w:r>
              <w:rPr>
                <w:rFonts w:hint="eastAsia"/>
                <w:lang w:eastAsia="zh-CN"/>
              </w:rPr>
              <w:lastRenderedPageBreak/>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lastRenderedPageBreak/>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tc>
          <w:tcPr>
            <w:tcW w:w="2490" w:type="dxa"/>
          </w:tcPr>
          <w:p w14:paraId="1474D12D" w14:textId="77777777" w:rsidR="00996A9A" w:rsidRDefault="00C94E42">
            <w:pPr>
              <w:rPr>
                <w:lang w:eastAsia="zh-CN"/>
              </w:rPr>
            </w:pPr>
            <w:r>
              <w:rPr>
                <w:lang w:eastAsia="zh-CN"/>
              </w:rPr>
              <w:lastRenderedPageBreak/>
              <w:t>Qualcomm</w:t>
            </w:r>
          </w:p>
        </w:tc>
        <w:tc>
          <w:tcPr>
            <w:tcW w:w="249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91"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tc>
        <w:tc>
          <w:tcPr>
            <w:tcW w:w="2491"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tc>
          <w:tcPr>
            <w:tcW w:w="2490"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90" w:type="dxa"/>
          </w:tcPr>
          <w:p w14:paraId="2B7DC1A1" w14:textId="5C170B68" w:rsidR="006D2D69" w:rsidRPr="000A3909" w:rsidRDefault="004D4853" w:rsidP="006D2D69">
            <w:pPr>
              <w:pStyle w:val="BodyText"/>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gNB.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91"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has not received any response after the initial UL packet transmission to gNB</w:t>
            </w:r>
            <w:r w:rsidRPr="000A3909">
              <w:rPr>
                <w:rFonts w:eastAsia="Yu Mincho"/>
                <w:color w:val="FF0000"/>
                <w:u w:val="single"/>
              </w:rPr>
              <w:t xml:space="preserve">, </w:t>
            </w:r>
            <w:r w:rsidRPr="000A3909">
              <w:rPr>
                <w:color w:val="FF0000"/>
                <w:u w:val="single"/>
              </w:rPr>
              <w:t>UE terminates ongoing SDT procedure.</w:t>
            </w:r>
            <w:bookmarkStart w:id="8" w:name="_GoBack"/>
            <w:bookmarkEnd w:id="8"/>
          </w:p>
        </w:tc>
        <w:tc>
          <w:tcPr>
            <w:tcW w:w="2491" w:type="dxa"/>
          </w:tcPr>
          <w:p w14:paraId="6D880998" w14:textId="77777777" w:rsidR="004D4853" w:rsidRDefault="004D4853">
            <w:pPr>
              <w:rPr>
                <w:rFonts w:hint="eastAsia"/>
                <w:highlight w:val="green"/>
                <w:lang w:eastAsia="zh-CN"/>
              </w:rPr>
            </w:pPr>
          </w:p>
        </w:tc>
      </w:tr>
    </w:tbl>
    <w:p w14:paraId="6117924E" w14:textId="77777777" w:rsidR="00996A9A" w:rsidRDefault="00996A9A">
      <w:pPr>
        <w:rPr>
          <w:lang w:eastAsia="zh-CN"/>
        </w:rPr>
      </w:pPr>
    </w:p>
    <w:p w14:paraId="6054A63B" w14:textId="77777777" w:rsidR="00996A9A" w:rsidRDefault="00C94E42">
      <w:pPr>
        <w:pStyle w:val="Heading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t>References</w:t>
      </w:r>
    </w:p>
    <w:sectPr w:rsidR="00996A9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5EF78" w14:textId="77777777" w:rsidR="0006251B" w:rsidRDefault="0006251B">
      <w:pPr>
        <w:spacing w:after="0" w:line="240" w:lineRule="auto"/>
      </w:pPr>
      <w:r>
        <w:separator/>
      </w:r>
    </w:p>
  </w:endnote>
  <w:endnote w:type="continuationSeparator" w:id="0">
    <w:p w14:paraId="36ABFD70" w14:textId="77777777" w:rsidR="0006251B" w:rsidRDefault="0006251B">
      <w:pPr>
        <w:spacing w:after="0" w:line="240" w:lineRule="auto"/>
      </w:pPr>
      <w:r>
        <w:continuationSeparator/>
      </w:r>
    </w:p>
  </w:endnote>
  <w:endnote w:type="continuationNotice" w:id="1">
    <w:p w14:paraId="046FD375" w14:textId="77777777" w:rsidR="0006251B" w:rsidRDefault="00062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5B1E" w14:textId="77777777" w:rsidR="00996A9A" w:rsidRDefault="00C94E4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96A9A" w:rsidRDefault="00996A9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E8BB" w14:textId="79E547E1" w:rsidR="00996A9A" w:rsidRDefault="00C94E4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A3909">
      <w:rPr>
        <w:rStyle w:val="CharChar2"/>
        <w:b/>
        <w:i/>
        <w:noProof/>
        <w:sz w:val="18"/>
      </w:rPr>
      <w:t>14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A3909">
      <w:rPr>
        <w:rStyle w:val="CharChar2"/>
        <w:b/>
        <w:i/>
        <w:noProof/>
        <w:sz w:val="18"/>
      </w:rPr>
      <w:t>15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B996" w14:textId="77777777" w:rsidR="0006251B" w:rsidRDefault="0006251B">
      <w:pPr>
        <w:spacing w:after="0" w:line="240" w:lineRule="auto"/>
      </w:pPr>
      <w:r>
        <w:separator/>
      </w:r>
    </w:p>
  </w:footnote>
  <w:footnote w:type="continuationSeparator" w:id="0">
    <w:p w14:paraId="47DA864E" w14:textId="77777777" w:rsidR="0006251B" w:rsidRDefault="0006251B">
      <w:pPr>
        <w:spacing w:after="0" w:line="240" w:lineRule="auto"/>
      </w:pPr>
      <w:r>
        <w:continuationSeparator/>
      </w:r>
    </w:p>
  </w:footnote>
  <w:footnote w:type="continuationNotice" w:id="1">
    <w:p w14:paraId="4E7CC4BB" w14:textId="77777777" w:rsidR="0006251B" w:rsidRDefault="00062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EDAF" w14:textId="77777777" w:rsidR="00996A9A" w:rsidRDefault="00C94E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6251B"/>
    <w:rsid w:val="000A3909"/>
    <w:rsid w:val="000B1F22"/>
    <w:rsid w:val="000C102C"/>
    <w:rsid w:val="00161F8B"/>
    <w:rsid w:val="001810CF"/>
    <w:rsid w:val="003400E4"/>
    <w:rsid w:val="00350AC1"/>
    <w:rsid w:val="003A5AA0"/>
    <w:rsid w:val="00473678"/>
    <w:rsid w:val="004D4853"/>
    <w:rsid w:val="006D2D69"/>
    <w:rsid w:val="009960FA"/>
    <w:rsid w:val="00996A9A"/>
    <w:rsid w:val="00A75438"/>
    <w:rsid w:val="00A935E9"/>
    <w:rsid w:val="00AD49DF"/>
    <w:rsid w:val="00C94E42"/>
    <w:rsid w:val="00D22BBC"/>
    <w:rsid w:val="00DB0ABE"/>
    <w:rsid w:val="00DB2BEE"/>
    <w:rsid w:val="00E83AE8"/>
    <w:rsid w:val="00EB133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C02DFAA7-36D7-40D9-BFFB-6934BD85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4432</Words>
  <Characters>25265</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29638</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Samsung</cp:lastModifiedBy>
  <cp:revision>5</cp:revision>
  <dcterms:created xsi:type="dcterms:W3CDTF">2022-02-11T01:40:00Z</dcterms:created>
  <dcterms:modified xsi:type="dcterms:W3CDTF">2022-02-11T02:14:00Z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