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11244E"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ins w:id="0" w:author="Rapportuer (post RAN2-116)" w:date="2021-11-16T10:58:00Z">
        <w:r w:rsidR="001D02E2">
          <w:rPr>
            <w:b/>
            <w:noProof/>
            <w:sz w:val="24"/>
          </w:rPr>
          <w:t>bis</w:t>
        </w:r>
      </w:ins>
      <w:r w:rsidR="00D77D7A" w:rsidRPr="00746A08">
        <w:rPr>
          <w:b/>
          <w:noProof/>
          <w:sz w:val="24"/>
        </w:rPr>
        <w:t>-e</w:t>
      </w:r>
      <w:r>
        <w:rPr>
          <w:b/>
          <w:i/>
          <w:noProof/>
          <w:sz w:val="28"/>
        </w:rPr>
        <w:tab/>
      </w:r>
      <w:r w:rsidR="007D34FC" w:rsidRPr="00CB42B6">
        <w:rPr>
          <w:b/>
          <w:i/>
          <w:noProof/>
          <w:sz w:val="28"/>
        </w:rPr>
        <w:t>R2-21</w:t>
      </w:r>
      <w:r w:rsidR="00CB42B6" w:rsidRPr="00CB42B6">
        <w:rPr>
          <w:b/>
          <w:i/>
          <w:noProof/>
          <w:sz w:val="28"/>
        </w:rPr>
        <w:t>1</w:t>
      </w:r>
      <w:commentRangeStart w:id="1"/>
      <w:del w:id="2" w:author="Rapportuer (post RAN2-116)" w:date="2021-11-15T10:51:00Z">
        <w:r w:rsidR="00CB42B6" w:rsidRPr="00CB42B6" w:rsidDel="00B93B95">
          <w:rPr>
            <w:b/>
            <w:i/>
            <w:noProof/>
            <w:sz w:val="28"/>
          </w:rPr>
          <w:delText>0692</w:delText>
        </w:r>
      </w:del>
      <w:commentRangeEnd w:id="1"/>
      <w:r w:rsidR="001D02E2">
        <w:rPr>
          <w:rStyle w:val="CommentReference"/>
          <w:rFonts w:ascii="Times New Roman" w:hAnsi="Times New Roman"/>
        </w:rPr>
        <w:commentReference w:id="1"/>
      </w:r>
    </w:p>
    <w:p w14:paraId="7CB45193" w14:textId="5DE11ACE"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8D7E68" w:rsidRPr="00746A08">
        <w:rPr>
          <w:b/>
          <w:noProof/>
          <w:sz w:val="24"/>
        </w:rPr>
        <w:t>1</w:t>
      </w:r>
      <w:ins w:id="3" w:author="Rapportuer (post RAN2-116)" w:date="2021-11-16T10:58:00Z">
        <w:r w:rsidR="001D02E2">
          <w:rPr>
            <w:b/>
            <w:noProof/>
            <w:sz w:val="24"/>
          </w:rPr>
          <w:t>7</w:t>
        </w:r>
      </w:ins>
      <w:r w:rsidR="008D7E68" w:rsidRPr="00746A08">
        <w:rPr>
          <w:b/>
          <w:noProof/>
          <w:sz w:val="24"/>
        </w:rPr>
        <w:t xml:space="preserve"> - </w:t>
      </w:r>
      <w:del w:id="4" w:author="Rapportuer (post RAN2-116)" w:date="2021-11-16T10:58:00Z">
        <w:r w:rsidR="00125F8B" w:rsidRPr="00746A08" w:rsidDel="001D02E2">
          <w:rPr>
            <w:b/>
            <w:noProof/>
            <w:sz w:val="24"/>
          </w:rPr>
          <w:delText>1</w:delText>
        </w:r>
        <w:r w:rsidR="00B83F84" w:rsidRPr="00746A08" w:rsidDel="001D02E2">
          <w:rPr>
            <w:b/>
            <w:noProof/>
            <w:sz w:val="24"/>
          </w:rPr>
          <w:fldChar w:fldCharType="begin"/>
        </w:r>
        <w:r w:rsidR="00B83F84" w:rsidRPr="00746A08" w:rsidDel="001D02E2">
          <w:rPr>
            <w:b/>
            <w:noProof/>
            <w:sz w:val="24"/>
          </w:rPr>
          <w:delInstrText xml:space="preserve"> DOCPROPERTY  EndDate  \* MERGEFORMAT </w:delInstrText>
        </w:r>
        <w:r w:rsidR="00B83F84" w:rsidRPr="00746A08" w:rsidDel="001D02E2">
          <w:rPr>
            <w:b/>
            <w:noProof/>
            <w:sz w:val="24"/>
          </w:rPr>
          <w:fldChar w:fldCharType="separate"/>
        </w:r>
        <w:r w:rsidR="00B83F84" w:rsidRPr="00746A08" w:rsidDel="001D02E2">
          <w:rPr>
            <w:b/>
            <w:noProof/>
            <w:sz w:val="24"/>
          </w:rPr>
          <w:delText xml:space="preserve">2 </w:delText>
        </w:r>
        <w:r w:rsidR="00125F8B" w:rsidRPr="00746A08" w:rsidDel="001D02E2">
          <w:rPr>
            <w:b/>
            <w:noProof/>
            <w:sz w:val="24"/>
          </w:rPr>
          <w:delText>Nov</w:delText>
        </w:r>
        <w:r w:rsidR="00B83F84" w:rsidRPr="00746A08" w:rsidDel="001D02E2">
          <w:rPr>
            <w:b/>
            <w:noProof/>
            <w:sz w:val="24"/>
          </w:rPr>
          <w:delText xml:space="preserve"> 2021</w:delText>
        </w:r>
        <w:r w:rsidR="00B83F84" w:rsidRPr="00746A08" w:rsidDel="001D02E2">
          <w:rPr>
            <w:b/>
            <w:noProof/>
            <w:sz w:val="24"/>
          </w:rPr>
          <w:fldChar w:fldCharType="end"/>
        </w:r>
      </w:del>
      <w:ins w:id="5" w:author="Rapportuer (post RAN2-116)" w:date="2021-11-16T10:58:00Z">
        <w:r w:rsidR="001D02E2">
          <w:rPr>
            <w:b/>
            <w:noProof/>
            <w:sz w:val="24"/>
          </w:rPr>
          <w:t>2</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commentRangeStart w:id="6"/>
        <w:tc>
          <w:tcPr>
            <w:tcW w:w="1701" w:type="dxa"/>
            <w:shd w:val="pct30" w:color="FFFF00" w:fill="auto"/>
          </w:tcPr>
          <w:p w14:paraId="1E22D6AC" w14:textId="4171921A"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3A073F" w:rsidRPr="00746A08">
              <w:rPr>
                <w:b/>
                <w:noProof/>
                <w:sz w:val="28"/>
              </w:rPr>
              <w:t>6</w:t>
            </w:r>
            <w:r w:rsidR="008D7E68">
              <w:rPr>
                <w:b/>
                <w:noProof/>
                <w:sz w:val="28"/>
              </w:rPr>
              <w:t>.0</w:t>
            </w:r>
            <w:r>
              <w:rPr>
                <w:b/>
                <w:noProof/>
                <w:sz w:val="28"/>
              </w:rPr>
              <w:fldChar w:fldCharType="end"/>
            </w:r>
            <w:commentRangeEnd w:id="6"/>
            <w:r w:rsidR="00B93B95">
              <w:rPr>
                <w:rStyle w:val="CommentReference"/>
                <w:rFonts w:ascii="Times New Roman" w:hAnsi="Times New Roman"/>
              </w:rPr>
              <w:commentReference w:id="6"/>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r w:rsidR="00C84CBF">
              <w:fldChar w:fldCharType="begin"/>
            </w:r>
            <w:r w:rsidR="00C84CBF">
              <w:instrText xml:space="preserve"> DOCPROPERTY  CrTitle  \* MERGEFORMAT </w:instrText>
            </w:r>
            <w:r w:rsidR="00C84CBF">
              <w:fldChar w:fldCharType="separate"/>
            </w:r>
            <w:r w:rsidR="00457F9A">
              <w:t>Running CR</w:t>
            </w:r>
            <w:r>
              <w:t>]</w:t>
            </w:r>
            <w:r w:rsidR="00457F9A">
              <w:t xml:space="preserve"> </w:t>
            </w:r>
            <w:r w:rsidR="00600D38">
              <w:t xml:space="preserve">Introduction of </w:t>
            </w:r>
            <w:r w:rsidR="00457F9A">
              <w:t>NB-IoT</w:t>
            </w:r>
            <w:r w:rsidR="00600D38">
              <w:t>/</w:t>
            </w:r>
            <w:proofErr w:type="spellStart"/>
            <w:r w:rsidR="00600D38">
              <w:t>eMTC</w:t>
            </w:r>
            <w:proofErr w:type="spellEnd"/>
            <w:r w:rsidR="00C84CBF">
              <w:fldChar w:fldCharType="end"/>
            </w:r>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commentRangeStart w:id="8"/>
        <w:tc>
          <w:tcPr>
            <w:tcW w:w="2127" w:type="dxa"/>
            <w:tcBorders>
              <w:right w:val="single" w:sz="4" w:space="0" w:color="auto"/>
            </w:tcBorders>
            <w:shd w:val="pct30" w:color="FFFF00" w:fill="auto"/>
          </w:tcPr>
          <w:p w14:paraId="56929475" w14:textId="15A3CEBE"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21-</w:t>
            </w:r>
            <w:r w:rsidR="00232E32" w:rsidRPr="00746A08">
              <w:rPr>
                <w:noProof/>
              </w:rPr>
              <w:t>10</w:t>
            </w:r>
            <w:r w:rsidR="008D7E68" w:rsidRPr="00746A08">
              <w:rPr>
                <w:noProof/>
              </w:rPr>
              <w:t>-</w:t>
            </w:r>
            <w:r w:rsidR="00746A08">
              <w:rPr>
                <w:noProof/>
              </w:rPr>
              <w:t>2</w:t>
            </w:r>
            <w:r w:rsidR="00257B29" w:rsidRPr="00746A08">
              <w:rPr>
                <w:noProof/>
              </w:rPr>
              <w:t>1</w:t>
            </w:r>
            <w:r>
              <w:rPr>
                <w:noProof/>
              </w:rPr>
              <w:fldChar w:fldCharType="end"/>
            </w:r>
            <w:commentRangeEnd w:id="8"/>
            <w:r w:rsidR="00C87D08">
              <w:rPr>
                <w:rStyle w:val="CommentReference"/>
                <w:rFonts w:ascii="Times New Roman" w:hAnsi="Times New Roman"/>
              </w:rPr>
              <w:commentReference w:id="8"/>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424A170D"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NB-IoT/</w:t>
            </w:r>
            <w:proofErr w:type="spellStart"/>
            <w:r>
              <w:t>eMTC</w:t>
            </w:r>
            <w:proofErr w:type="spellEnd"/>
            <w:r>
              <w:t xml:space="preserve"> </w:t>
            </w:r>
            <w:r w:rsidR="00CE6F59">
              <w:t>up</w:t>
            </w:r>
            <w:r w:rsidR="00794101">
              <w:t xml:space="preserve"> </w:t>
            </w:r>
            <w:r w:rsidR="00CE6F59">
              <w:t>to and including R</w:t>
            </w:r>
            <w:r>
              <w:t>AN2</w:t>
            </w:r>
            <w:r w:rsidR="00FC185B">
              <w:t xml:space="preserve"> </w:t>
            </w:r>
            <w:r w:rsidR="00794101">
              <w:t>#</w:t>
            </w:r>
            <w:r>
              <w:t>115-e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7500EB" w:rsidRDefault="009F459F" w:rsidP="000665F3">
            <w:pPr>
              <w:pStyle w:val="Agreement"/>
              <w:numPr>
                <w:ilvl w:val="0"/>
                <w:numId w:val="21"/>
              </w:numPr>
              <w:rPr>
                <w:b w:val="0"/>
                <w:bCs/>
                <w:color w:val="000000" w:themeColor="text1"/>
                <w:rPrChange w:id="9" w:author="Rapportuer (post RAN2-116)" w:date="2021-11-18T10:52:00Z">
                  <w:rPr>
                    <w:b w:val="0"/>
                    <w:bCs/>
                    <w:strike/>
                    <w:color w:val="A6A6A6" w:themeColor="background1" w:themeShade="A6"/>
                  </w:rPr>
                </w:rPrChange>
              </w:rPr>
            </w:pPr>
            <w:r w:rsidRPr="007500EB">
              <w:rPr>
                <w:b w:val="0"/>
                <w:bCs/>
                <w:color w:val="000000" w:themeColor="text1"/>
                <w:rPrChange w:id="10" w:author="Rapportuer (post RAN2-116)" w:date="2021-11-18T10:52:00Z">
                  <w:rPr>
                    <w:b w:val="0"/>
                    <w:bCs/>
                    <w:strike/>
                    <w:color w:val="A6A6A6" w:themeColor="background1" w:themeShade="A6"/>
                  </w:rPr>
                </w:rPrChange>
              </w:rPr>
              <w:t>Support neighbour cell measurements in RRC_CONNECTED, at least for intra-frequency.</w:t>
            </w:r>
          </w:p>
          <w:p w14:paraId="690E04E5"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1C430E" w:rsidRDefault="00B72EED" w:rsidP="000665F3">
            <w:pPr>
              <w:pStyle w:val="Agreement"/>
              <w:numPr>
                <w:ilvl w:val="0"/>
                <w:numId w:val="21"/>
              </w:numPr>
              <w:rPr>
                <w:b w:val="0"/>
                <w:bCs/>
                <w:color w:val="000000" w:themeColor="text1"/>
                <w:rPrChange w:id="11" w:author="Rapportuer (post RAN2-116)" w:date="2021-11-18T10:55:00Z">
                  <w:rPr>
                    <w:b w:val="0"/>
                    <w:bCs/>
                    <w:strike/>
                    <w:color w:val="A6A6A6" w:themeColor="background1" w:themeShade="A6"/>
                  </w:rPr>
                </w:rPrChange>
              </w:rPr>
            </w:pPr>
            <w:r w:rsidRPr="001C430E">
              <w:rPr>
                <w:b w:val="0"/>
                <w:bCs/>
                <w:color w:val="000000" w:themeColor="text1"/>
                <w:rPrChange w:id="12" w:author="Rapportuer (post RAN2-116)" w:date="2021-11-18T10:55:00Z">
                  <w:rPr>
                    <w:b w:val="0"/>
                    <w:bCs/>
                    <w:strike/>
                    <w:color w:val="A6A6A6" w:themeColor="background1" w:themeShade="A6"/>
                  </w:rPr>
                </w:rPrChange>
              </w:rPr>
              <w:t>Neighbour cells measurement (detection and measurements) are performed only on the anchor carrier.</w:t>
            </w:r>
          </w:p>
          <w:p w14:paraId="51169E1F" w14:textId="1C71B7BA" w:rsidR="00B72EED" w:rsidRPr="00CD308B" w:rsidRDefault="00B72EED" w:rsidP="000665F3">
            <w:pPr>
              <w:pStyle w:val="Agreement"/>
              <w:numPr>
                <w:ilvl w:val="0"/>
                <w:numId w:val="21"/>
              </w:numPr>
              <w:rPr>
                <w:b w:val="0"/>
                <w:bCs/>
              </w:rPr>
            </w:pPr>
            <w:r w:rsidRPr="00CD308B">
              <w:rPr>
                <w:b w:val="0"/>
                <w:bCs/>
              </w:rPr>
              <w:t>The solution is optional</w:t>
            </w:r>
            <w:ins w:id="13" w:author="Rapportuer (post RAN2-116)" w:date="2021-11-18T10:59:00Z">
              <w:r w:rsidR="001C430E">
                <w:rPr>
                  <w:b w:val="0"/>
                  <w:bCs/>
                </w:rPr>
                <w:t>.</w:t>
              </w:r>
            </w:ins>
          </w:p>
          <w:p w14:paraId="6D60E7D6" w14:textId="72D90654" w:rsidR="000B522B" w:rsidRPr="00850FE5" w:rsidRDefault="000B522B" w:rsidP="000665F3">
            <w:pPr>
              <w:pStyle w:val="Agreement"/>
              <w:numPr>
                <w:ilvl w:val="0"/>
                <w:numId w:val="21"/>
              </w:numPr>
              <w:rPr>
                <w:b w:val="0"/>
                <w:bCs/>
                <w:color w:val="000000" w:themeColor="text1"/>
                <w:rPrChange w:id="14" w:author="Rapportuer (post RAN2-116)" w:date="2021-11-18T11:03:00Z">
                  <w:rPr>
                    <w:b w:val="0"/>
                    <w:bCs/>
                    <w:strike/>
                    <w:color w:val="A6A6A6" w:themeColor="background1" w:themeShade="A6"/>
                  </w:rPr>
                </w:rPrChange>
              </w:rPr>
            </w:pPr>
            <w:r w:rsidRPr="00850FE5">
              <w:rPr>
                <w:b w:val="0"/>
                <w:bCs/>
                <w:color w:val="000000" w:themeColor="text1"/>
                <w:rPrChange w:id="15" w:author="Rapportuer (post RAN2-116)" w:date="2021-11-18T11:03:00Z">
                  <w:rPr>
                    <w:b w:val="0"/>
                    <w:bCs/>
                    <w:strike/>
                    <w:color w:val="A6A6A6" w:themeColor="background1" w:themeShade="A6"/>
                  </w:rPr>
                </w:rPrChange>
              </w:rPr>
              <w:lastRenderedPageBreak/>
              <w:t>The criteria to start measurements is based on a combination of serving cell quality threshold (option b) and variance of the serving cell quality (option c)</w:t>
            </w:r>
            <w:ins w:id="16" w:author="Rapportuer (post RAN2-116)" w:date="2021-11-18T11:03:00Z">
              <w:r w:rsidR="00850FE5">
                <w:rPr>
                  <w:b w:val="0"/>
                  <w:bCs/>
                  <w:color w:val="000000" w:themeColor="text1"/>
                </w:rPr>
                <w:t>.</w:t>
              </w:r>
            </w:ins>
          </w:p>
          <w:p w14:paraId="39AAF06F" w14:textId="77777777" w:rsidR="000B522B" w:rsidRPr="00CD308B" w:rsidRDefault="000B522B" w:rsidP="000665F3">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E84F40" w:rsidRDefault="000B522B" w:rsidP="000665F3">
            <w:pPr>
              <w:pStyle w:val="Agreement"/>
              <w:numPr>
                <w:ilvl w:val="2"/>
                <w:numId w:val="21"/>
              </w:numPr>
              <w:rPr>
                <w:b w:val="0"/>
                <w:bCs/>
                <w:highlight w:val="yellow"/>
              </w:rPr>
            </w:pPr>
            <w:r w:rsidRPr="00E84F40">
              <w:rPr>
                <w:b w:val="0"/>
                <w:bCs/>
                <w:highlight w:val="yellow"/>
              </w:rPr>
              <w:t>FFS whether any further information needs to be provided by NW</w:t>
            </w:r>
          </w:p>
          <w:p w14:paraId="5C72BD24" w14:textId="13C1CCB4" w:rsidR="000B522B" w:rsidRPr="00486AC2" w:rsidRDefault="000B522B" w:rsidP="000665F3">
            <w:pPr>
              <w:pStyle w:val="Agreement"/>
              <w:numPr>
                <w:ilvl w:val="0"/>
                <w:numId w:val="21"/>
              </w:numPr>
              <w:rPr>
                <w:b w:val="0"/>
                <w:bCs/>
                <w:highlight w:val="yellow"/>
              </w:rPr>
            </w:pPr>
            <w:r w:rsidRPr="00030C7A">
              <w:rPr>
                <w:b w:val="0"/>
                <w:bCs/>
                <w:strike/>
                <w:color w:val="808080" w:themeColor="background1" w:themeShade="80"/>
                <w:rPrChange w:id="17" w:author="Rapportuer (post RAN2-116)" w:date="2021-11-18T11:24:00Z">
                  <w:rPr>
                    <w:b w:val="0"/>
                    <w:bCs/>
                    <w:highlight w:val="yellow"/>
                  </w:rPr>
                </w:rPrChange>
              </w:rPr>
              <w:t>FFS whether any assistance information from UE is needed</w:t>
            </w:r>
            <w:r w:rsidRPr="00030C7A">
              <w:rPr>
                <w:b w:val="0"/>
                <w:bCs/>
                <w:strike/>
                <w:color w:val="808080" w:themeColor="background1" w:themeShade="80"/>
                <w:highlight w:val="yellow"/>
                <w:rPrChange w:id="18" w:author="Rapportuer (post RAN2-116)" w:date="2021-11-18T11:24:00Z">
                  <w:rPr>
                    <w:b w:val="0"/>
                    <w:bCs/>
                    <w:highlight w:val="yellow"/>
                  </w:rPr>
                </w:rPrChange>
              </w:rPr>
              <w:t xml:space="preserve">. </w:t>
            </w:r>
            <w:ins w:id="19" w:author="Rapportuer (post RAN2-116)" w:date="2021-11-18T11:24:00Z">
              <w:r w:rsidR="00030C7A">
                <w:rPr>
                  <w:b w:val="0"/>
                  <w:bCs/>
                  <w:color w:val="808080" w:themeColor="background1" w:themeShade="80"/>
                </w:rPr>
                <w:t>(</w:t>
              </w:r>
              <w:r w:rsidR="00030C7A" w:rsidRPr="00D82161">
                <w:rPr>
                  <w:b w:val="0"/>
                  <w:bCs/>
                  <w:color w:val="808080" w:themeColor="background1" w:themeShade="80"/>
                </w:rPr>
                <w:t>Rapportuer: See agreements from RAN2#116-e)</w:t>
              </w:r>
              <w:r w:rsidR="00030C7A">
                <w:rPr>
                  <w:b w:val="0"/>
                  <w:bCs/>
                  <w:color w:val="808080" w:themeColor="background1" w:themeShade="80"/>
                </w:rPr>
                <w:t>.</w:t>
              </w:r>
            </w:ins>
          </w:p>
          <w:p w14:paraId="38CEEA9E" w14:textId="77777777" w:rsidR="000B522B" w:rsidRPr="00486AC2" w:rsidRDefault="000B522B" w:rsidP="000665F3">
            <w:pPr>
              <w:pStyle w:val="Agreement"/>
              <w:numPr>
                <w:ilvl w:val="0"/>
                <w:numId w:val="21"/>
              </w:numPr>
              <w:rPr>
                <w:b w:val="0"/>
                <w:bCs/>
                <w:highlight w:val="yellow"/>
              </w:rPr>
            </w:pPr>
            <w:r w:rsidRPr="00486AC2">
              <w:rPr>
                <w:b w:val="0"/>
                <w:bCs/>
                <w:highlight w:val="yellow"/>
              </w:rPr>
              <w:t>FFS if/how to support ‘early’ RLF.</w:t>
            </w:r>
          </w:p>
          <w:p w14:paraId="6DEE76EC" w14:textId="17D1E041" w:rsidR="00CD308B" w:rsidRPr="00CD308B" w:rsidRDefault="00CD308B" w:rsidP="000665F3">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ins w:id="20" w:author="Rapportuer (post RAN2-116)" w:date="2021-11-18T11:05:00Z">
              <w:r w:rsidR="00E97BA0">
                <w:rPr>
                  <w:b w:val="0"/>
                  <w:bCs/>
                </w:rPr>
                <w:t>.</w:t>
              </w:r>
            </w:ins>
          </w:p>
          <w:p w14:paraId="70551D06" w14:textId="6994D31C" w:rsidR="00CD308B" w:rsidRPr="00E97BA0" w:rsidRDefault="00CD308B" w:rsidP="000665F3">
            <w:pPr>
              <w:pStyle w:val="Agreement"/>
              <w:numPr>
                <w:ilvl w:val="0"/>
                <w:numId w:val="21"/>
              </w:numPr>
              <w:rPr>
                <w:b w:val="0"/>
                <w:bCs/>
                <w:strike/>
                <w:color w:val="808080" w:themeColor="background1" w:themeShade="80"/>
                <w:rPrChange w:id="21" w:author="Rapportuer (post RAN2-116)" w:date="2021-11-18T11:06:00Z">
                  <w:rPr>
                    <w:b w:val="0"/>
                    <w:bCs/>
                    <w:highlight w:val="yellow"/>
                  </w:rPr>
                </w:rPrChange>
              </w:rPr>
            </w:pPr>
            <w:r w:rsidRPr="00E97BA0">
              <w:rPr>
                <w:b w:val="0"/>
                <w:bCs/>
                <w:strike/>
                <w:color w:val="808080" w:themeColor="background1" w:themeShade="80"/>
                <w:rPrChange w:id="22" w:author="Rapportuer (post RAN2-116)" w:date="2021-11-18T11:06:00Z">
                  <w:rPr>
                    <w:b w:val="0"/>
                    <w:bCs/>
                    <w:highlight w:val="yellow"/>
                  </w:rPr>
                </w:rPrChange>
              </w:rPr>
              <w:t>It is useful to have a shorter T310 timer for UEs supporting this enhancement, but FFS whether this is best achieved with the existing dedicated signalling or based on a new condition</w:t>
            </w:r>
            <w:ins w:id="23" w:author="Rapportuer (post RAN2-116)" w:date="2021-11-18T11:05:00Z">
              <w:r w:rsidR="00E97BA0" w:rsidRPr="00E97BA0">
                <w:rPr>
                  <w:b w:val="0"/>
                  <w:bCs/>
                  <w:strike/>
                  <w:color w:val="808080" w:themeColor="background1" w:themeShade="80"/>
                  <w:rPrChange w:id="24" w:author="Rapportuer (post RAN2-116)" w:date="2021-11-18T11:06:00Z">
                    <w:rPr>
                      <w:b w:val="0"/>
                      <w:bCs/>
                      <w:highlight w:val="yellow"/>
                    </w:rPr>
                  </w:rPrChange>
                </w:rPr>
                <w:t>.</w:t>
              </w:r>
            </w:ins>
          </w:p>
          <w:p w14:paraId="0C47663F" w14:textId="77777777" w:rsidR="00CD308B" w:rsidRPr="00E97BA0" w:rsidRDefault="00CD308B" w:rsidP="000665F3">
            <w:pPr>
              <w:pStyle w:val="Agreement"/>
              <w:numPr>
                <w:ilvl w:val="0"/>
                <w:numId w:val="21"/>
              </w:numPr>
              <w:rPr>
                <w:b w:val="0"/>
                <w:bCs/>
                <w:rPrChange w:id="25" w:author="Rapportuer (post RAN2-116)" w:date="2021-11-18T11:06:00Z">
                  <w:rPr>
                    <w:b w:val="0"/>
                    <w:bCs/>
                    <w:strike/>
                    <w:highlight w:val="yellow"/>
                  </w:rPr>
                </w:rPrChange>
              </w:rPr>
            </w:pPr>
            <w:r w:rsidRPr="00E97BA0">
              <w:rPr>
                <w:b w:val="0"/>
                <w:bCs/>
                <w:rPrChange w:id="26" w:author="Rapportuer (post RAN2-116)" w:date="2021-11-18T11:06:00Z">
                  <w:rPr>
                    <w:b w:val="0"/>
                    <w:bCs/>
                    <w:strike/>
                    <w:highlight w:val="yellow"/>
                  </w:rPr>
                </w:rPrChange>
              </w:rPr>
              <w:t>Prioritisation of carriers/cells to measure is left to the UE implementation.</w:t>
            </w:r>
          </w:p>
          <w:p w14:paraId="2A2A2421" w14:textId="4C32C0FE" w:rsidR="00CD308B" w:rsidRPr="00E97BA0" w:rsidRDefault="00CD308B" w:rsidP="000665F3">
            <w:pPr>
              <w:pStyle w:val="Agreement"/>
              <w:numPr>
                <w:ilvl w:val="0"/>
                <w:numId w:val="21"/>
              </w:numPr>
              <w:rPr>
                <w:b w:val="0"/>
                <w:bCs/>
                <w:strike/>
                <w:color w:val="808080" w:themeColor="background1" w:themeShade="80"/>
                <w:rPrChange w:id="27" w:author="Rapportuer (post RAN2-116)" w:date="2021-11-18T11:07:00Z">
                  <w:rPr>
                    <w:b w:val="0"/>
                    <w:bCs/>
                    <w:highlight w:val="yellow"/>
                  </w:rPr>
                </w:rPrChange>
              </w:rPr>
            </w:pPr>
            <w:r w:rsidRPr="00E97BA0">
              <w:rPr>
                <w:b w:val="0"/>
                <w:bCs/>
                <w:strike/>
                <w:color w:val="808080" w:themeColor="background1" w:themeShade="80"/>
                <w:rPrChange w:id="28" w:author="Rapportuer (post RAN2-116)" w:date="2021-11-18T11:07:00Z">
                  <w:rPr>
                    <w:b w:val="0"/>
                    <w:bCs/>
                    <w:highlight w:val="yellow"/>
                  </w:rPr>
                </w:rPrChange>
              </w:rPr>
              <w:t>FFS:  whether to provide a separate criteria for inter-frequency measurements (i.e. needing re-tuning) considering that they will take longer and should start earlier.</w:t>
            </w:r>
            <w:ins w:id="29" w:author="Rapportuer (post RAN2-116)" w:date="2021-11-18T11:09:00Z">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ins>
          </w:p>
          <w:p w14:paraId="2DB8C408"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1E6C2A" w:rsidRDefault="00CD308B" w:rsidP="000665F3">
            <w:pPr>
              <w:pStyle w:val="Agreement"/>
              <w:numPr>
                <w:ilvl w:val="2"/>
                <w:numId w:val="21"/>
              </w:numPr>
              <w:rPr>
                <w:b w:val="0"/>
                <w:bCs/>
                <w:strike/>
                <w:color w:val="808080" w:themeColor="background1" w:themeShade="80"/>
                <w:rPrChange w:id="30" w:author="Rapportuer (post RAN2-116)" w:date="2021-11-18T11:07:00Z">
                  <w:rPr>
                    <w:b w:val="0"/>
                    <w:bCs/>
                    <w:highlight w:val="yellow"/>
                  </w:rPr>
                </w:rPrChange>
              </w:rPr>
            </w:pPr>
            <w:r w:rsidRPr="001E6C2A">
              <w:rPr>
                <w:b w:val="0"/>
                <w:bCs/>
                <w:strike/>
                <w:color w:val="808080" w:themeColor="background1" w:themeShade="80"/>
                <w:rPrChange w:id="31" w:author="Rapportuer (post RAN2-116)" w:date="2021-11-18T11:07:00Z">
                  <w:rPr>
                    <w:b w:val="0"/>
                    <w:bCs/>
                    <w:highlight w:val="yellow"/>
                  </w:rPr>
                </w:rPrChange>
              </w:rPr>
              <w:t xml:space="preserve">FFS: Whether it is enabled by the provision of separate </w:t>
            </w:r>
            <w:proofErr w:type="spellStart"/>
            <w:r w:rsidRPr="001E6C2A">
              <w:rPr>
                <w:b w:val="0"/>
                <w:bCs/>
                <w:strike/>
                <w:color w:val="808080" w:themeColor="background1" w:themeShade="80"/>
                <w:rPrChange w:id="32" w:author="Rapportuer (post RAN2-116)" w:date="2021-11-18T11:07:00Z">
                  <w:rPr>
                    <w:b w:val="0"/>
                    <w:bCs/>
                    <w:highlight w:val="yellow"/>
                  </w:rPr>
                </w:rPrChange>
              </w:rPr>
              <w:t>SSearchDeltaP</w:t>
            </w:r>
            <w:proofErr w:type="spellEnd"/>
            <w:r w:rsidRPr="001E6C2A">
              <w:rPr>
                <w:b w:val="0"/>
                <w:bCs/>
                <w:strike/>
                <w:color w:val="808080" w:themeColor="background1" w:themeShade="80"/>
                <w:rPrChange w:id="33" w:author="Rapportuer (post RAN2-116)" w:date="2021-11-18T11:07:00Z">
                  <w:rPr>
                    <w:b w:val="0"/>
                    <w:bCs/>
                    <w:highlight w:val="yellow"/>
                  </w:rPr>
                </w:rPrChange>
              </w:rPr>
              <w:t xml:space="preserve"> and </w:t>
            </w:r>
            <w:proofErr w:type="spellStart"/>
            <w:r w:rsidRPr="001E6C2A">
              <w:rPr>
                <w:b w:val="0"/>
                <w:bCs/>
                <w:strike/>
                <w:color w:val="808080" w:themeColor="background1" w:themeShade="80"/>
                <w:rPrChange w:id="34" w:author="Rapportuer (post RAN2-116)" w:date="2021-11-18T11:07:00Z">
                  <w:rPr>
                    <w:b w:val="0"/>
                    <w:bCs/>
                    <w:highlight w:val="yellow"/>
                  </w:rPr>
                </w:rPrChange>
              </w:rPr>
              <w:t>TSearchDeltaP</w:t>
            </w:r>
            <w:proofErr w:type="spellEnd"/>
            <w:r w:rsidRPr="001E6C2A">
              <w:rPr>
                <w:b w:val="0"/>
                <w:bCs/>
                <w:strike/>
                <w:color w:val="808080" w:themeColor="background1" w:themeShade="80"/>
                <w:rPrChange w:id="35" w:author="Rapportuer (post RAN2-116)" w:date="2021-11-18T11:07:00Z">
                  <w:rPr>
                    <w:b w:val="0"/>
                    <w:bCs/>
                    <w:highlight w:val="yellow"/>
                  </w:rPr>
                </w:rPrChange>
              </w:rPr>
              <w:t xml:space="preserve"> parameters from RRC_IDLE.</w:t>
            </w:r>
            <w:ins w:id="36" w:author="Rapportuer (post RAN2-116)" w:date="2021-11-18T11:08:00Z">
              <w:r w:rsidR="001E6C2A" w:rsidRPr="001D6EA4">
                <w:rPr>
                  <w:b w:val="0"/>
                  <w:bCs/>
                  <w:color w:val="808080" w:themeColor="background1" w:themeShade="80"/>
                  <w:rPrChange w:id="37" w:author="Rapportuer (post RAN2-116)" w:date="2021-11-18T11:09:00Z">
                    <w:rPr>
                      <w:b w:val="0"/>
                      <w:bCs/>
                      <w:strike/>
                      <w:color w:val="808080" w:themeColor="background1" w:themeShade="80"/>
                    </w:rPr>
                  </w:rPrChange>
                </w:rPr>
                <w:t xml:space="preserve"> (Rappor</w:t>
              </w:r>
              <w:r w:rsidR="001D6EA4" w:rsidRPr="001D6EA4">
                <w:rPr>
                  <w:b w:val="0"/>
                  <w:bCs/>
                  <w:color w:val="808080" w:themeColor="background1" w:themeShade="80"/>
                  <w:rPrChange w:id="38" w:author="Rapportuer (post RAN2-116)" w:date="2021-11-18T11:09:00Z">
                    <w:rPr>
                      <w:b w:val="0"/>
                      <w:bCs/>
                      <w:strike/>
                      <w:color w:val="808080" w:themeColor="background1" w:themeShade="80"/>
                    </w:rPr>
                  </w:rPrChange>
                </w:rPr>
                <w:t>tuer: See agreements from RAN2#116-e)</w:t>
              </w:r>
            </w:ins>
          </w:p>
          <w:p w14:paraId="0C5C58E5"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0665F3">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612424" w:rsidRDefault="00CD308B" w:rsidP="000665F3">
            <w:pPr>
              <w:pStyle w:val="Agreement"/>
              <w:numPr>
                <w:ilvl w:val="0"/>
                <w:numId w:val="21"/>
              </w:numPr>
              <w:rPr>
                <w:b w:val="0"/>
                <w:bCs/>
                <w:rPrChange w:id="39" w:author="Rapportuer (post RAN2-116)" w:date="2021-11-18T11:11:00Z">
                  <w:rPr>
                    <w:b w:val="0"/>
                    <w:bCs/>
                    <w:strike/>
                    <w:color w:val="A6A6A6" w:themeColor="background1" w:themeShade="A6"/>
                  </w:rPr>
                </w:rPrChange>
              </w:rPr>
            </w:pPr>
            <w:r w:rsidRPr="00612424">
              <w:rPr>
                <w:b w:val="0"/>
                <w:bCs/>
                <w:rPrChange w:id="40" w:author="Rapportuer (post RAN2-116)" w:date="2021-11-18T11:11:00Z">
                  <w:rPr>
                    <w:b w:val="0"/>
                    <w:bCs/>
                    <w:strike/>
                    <w:color w:val="A6A6A6" w:themeColor="background1" w:themeShade="A6"/>
                  </w:rPr>
                </w:rPrChange>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There is no need to specify which subframes can be used for measurements beyond them not being needed for PDCCH monitoring or data transmission / reception.</w:t>
            </w:r>
          </w:p>
          <w:p w14:paraId="4886AB85" w14:textId="77777777" w:rsidR="00CD308B" w:rsidRPr="00CD308B" w:rsidRDefault="00CD308B" w:rsidP="000665F3">
            <w:pPr>
              <w:pStyle w:val="Agreement"/>
              <w:numPr>
                <w:ilvl w:val="0"/>
                <w:numId w:val="21"/>
              </w:numPr>
              <w:rPr>
                <w:b w:val="0"/>
                <w:bCs/>
              </w:rPr>
            </w:pPr>
            <w:r w:rsidRPr="00CD308B">
              <w:rPr>
                <w:b w:val="0"/>
                <w:bCs/>
              </w:rPr>
              <w:t>Support for connected mode measurement is optional with capability signalling.</w:t>
            </w:r>
          </w:p>
          <w:p w14:paraId="716EE4E8" w14:textId="4A4121D8" w:rsidR="00CD308B" w:rsidRPr="0054162A" w:rsidRDefault="00CD308B" w:rsidP="000665F3">
            <w:pPr>
              <w:pStyle w:val="Agreement"/>
              <w:numPr>
                <w:ilvl w:val="0"/>
                <w:numId w:val="21"/>
              </w:numPr>
              <w:rPr>
                <w:b w:val="0"/>
                <w:bCs/>
                <w:highlight w:val="yellow"/>
              </w:rPr>
            </w:pPr>
            <w:r w:rsidRPr="007D46D2">
              <w:rPr>
                <w:b w:val="0"/>
                <w:bCs/>
                <w:strike/>
                <w:color w:val="808080" w:themeColor="background1" w:themeShade="80"/>
                <w:rPrChange w:id="41" w:author="Rapportuer (post RAN2-116)" w:date="2021-11-18T11:16:00Z">
                  <w:rPr>
                    <w:b w:val="0"/>
                    <w:bCs/>
                    <w:highlight w:val="yellow"/>
                  </w:rPr>
                </w:rPrChange>
              </w:rPr>
              <w:t>FFS: Whether to support an indication from the UE that it starts/ stops performing measurement</w:t>
            </w:r>
            <w:ins w:id="42" w:author="Rapportuer (post RAN2-116)" w:date="2021-11-18T11:15:00Z">
              <w:r w:rsidR="007D46D2" w:rsidRPr="007D46D2">
                <w:rPr>
                  <w:b w:val="0"/>
                  <w:bCs/>
                  <w:rPrChange w:id="43" w:author="Rapportuer (post RAN2-116)" w:date="2021-11-18T11:15:00Z">
                    <w:rPr>
                      <w:b w:val="0"/>
                      <w:bCs/>
                      <w:highlight w:val="yellow"/>
                    </w:rPr>
                  </w:rPrChange>
                </w:rPr>
                <w:t xml:space="preserve">. </w:t>
              </w:r>
              <w:r w:rsidR="007D46D2" w:rsidRPr="007D46D2">
                <w:rPr>
                  <w:b w:val="0"/>
                  <w:bCs/>
                  <w:color w:val="808080" w:themeColor="background1" w:themeShade="80"/>
                </w:rPr>
                <w:t>(</w:t>
              </w:r>
              <w:r w:rsidR="007D46D2" w:rsidRPr="00D82161">
                <w:rPr>
                  <w:b w:val="0"/>
                  <w:bCs/>
                  <w:color w:val="808080" w:themeColor="background1" w:themeShade="80"/>
                </w:rPr>
                <w:t>Rapportuer: See agreements from RAN2#116-e)</w:t>
              </w:r>
              <w:r w:rsidR="007D46D2">
                <w:rPr>
                  <w:b w:val="0"/>
                  <w:bCs/>
                  <w:color w:val="808080" w:themeColor="background1" w:themeShade="80"/>
                </w:rPr>
                <w:t>.</w:t>
              </w:r>
            </w:ins>
          </w:p>
          <w:p w14:paraId="5BB2866A" w14:textId="04D0DCBB" w:rsidR="006B3FC4" w:rsidRDefault="006B3FC4" w:rsidP="00302C59">
            <w:pPr>
              <w:pStyle w:val="CRCoverPage"/>
              <w:spacing w:after="0"/>
              <w:rPr>
                <w:ins w:id="44" w:author="Rapportuer (post RAN2-116)" w:date="2021-11-15T10:54:00Z"/>
                <w:noProof/>
              </w:rPr>
            </w:pPr>
          </w:p>
          <w:p w14:paraId="5BB094D9" w14:textId="2123A0B4" w:rsidR="00546AD7" w:rsidRPr="0005541B" w:rsidRDefault="00126640" w:rsidP="0005541B">
            <w:pPr>
              <w:pStyle w:val="CRCoverPage"/>
              <w:spacing w:after="0"/>
              <w:ind w:left="360"/>
              <w:jc w:val="center"/>
              <w:rPr>
                <w:ins w:id="45" w:author="Rapportuer (post RAN2-116)" w:date="2021-11-15T10:54:00Z"/>
                <w:b/>
                <w:bCs/>
                <w:i/>
                <w:iCs/>
                <w:noProof/>
              </w:rPr>
            </w:pPr>
            <w:ins w:id="46" w:author="Rapportuer (post RAN2-116)" w:date="2021-11-15T10:54:00Z">
              <w:r w:rsidRPr="0005541B">
                <w:rPr>
                  <w:b/>
                  <w:bCs/>
                  <w:i/>
                  <w:iCs/>
                  <w:noProof/>
                </w:rPr>
                <w:t>Agreements from RAN2#116-e</w:t>
              </w:r>
            </w:ins>
          </w:p>
          <w:p w14:paraId="516BC775" w14:textId="2222E334" w:rsidR="00597964" w:rsidRDefault="00597964" w:rsidP="00EB5977">
            <w:pPr>
              <w:pStyle w:val="Doc-text2"/>
              <w:numPr>
                <w:ilvl w:val="0"/>
                <w:numId w:val="21"/>
              </w:numPr>
              <w:rPr>
                <w:ins w:id="47" w:author="Rapportuer (post RAN2-116)" w:date="2021-11-15T10:55:00Z"/>
              </w:rPr>
            </w:pPr>
            <w:ins w:id="48" w:author="Rapportuer (post RAN2-116)" w:date="2021-11-15T10:55:00Z">
              <w:r w:rsidRPr="005651AD">
                <w:t>NW signals two separate thresholds for intra- and inter-frequency measurements.</w:t>
              </w:r>
            </w:ins>
          </w:p>
          <w:p w14:paraId="2ECFB7E9" w14:textId="77777777" w:rsidR="00597964" w:rsidRDefault="00597964" w:rsidP="000665F3">
            <w:pPr>
              <w:pStyle w:val="Doc-text2"/>
              <w:numPr>
                <w:ilvl w:val="0"/>
                <w:numId w:val="21"/>
              </w:numPr>
              <w:rPr>
                <w:ins w:id="49" w:author="Rapportuer (post RAN2-116)" w:date="2021-11-15T10:55:00Z"/>
              </w:rPr>
            </w:pPr>
            <w:ins w:id="50" w:author="Rapportuer (post RAN2-116)" w:date="2021-11-15T10:55:00Z">
              <w:r w:rsidRPr="005651AD">
                <w:t xml:space="preserve">The </w:t>
              </w:r>
              <w:r>
                <w:t xml:space="preserve">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may</w:t>
              </w:r>
              <w:r>
                <w:rPr>
                  <w:i/>
                </w:rPr>
                <w:t xml:space="preserve"> </w:t>
              </w:r>
              <w:r>
                <w:t>be different</w:t>
              </w:r>
              <w:r w:rsidRPr="00FB1945">
                <w:t xml:space="preserve"> in</w:t>
              </w:r>
              <w:r>
                <w:t xml:space="preserve"> </w:t>
              </w:r>
              <w:r w:rsidRPr="00FB1945">
                <w:t>RRC_</w:t>
              </w:r>
              <w:r>
                <w:t xml:space="preserve">CONNECTED and RRC_IDLE, they are signalled in a separate set of parameters. </w:t>
              </w:r>
            </w:ins>
          </w:p>
          <w:p w14:paraId="43CC2347" w14:textId="07AE85E4" w:rsidR="00957B2F" w:rsidRDefault="00597964" w:rsidP="00C84CBF">
            <w:pPr>
              <w:pStyle w:val="Doc-text2"/>
              <w:numPr>
                <w:ilvl w:val="1"/>
                <w:numId w:val="21"/>
              </w:numPr>
              <w:rPr>
                <w:iCs/>
                <w:highlight w:val="yellow"/>
              </w:rPr>
            </w:pPr>
            <w:ins w:id="51" w:author="Rapportuer (post RAN2-116)" w:date="2021-11-15T10:55:00Z">
              <w:r w:rsidRPr="00736079">
                <w:rPr>
                  <w:iCs/>
                </w:rPr>
                <w:t>s-</w:t>
              </w:r>
              <w:proofErr w:type="spellStart"/>
              <w:r w:rsidRPr="00736079">
                <w:rPr>
                  <w:iCs/>
                </w:rPr>
                <w:t>SearchDeltaP</w:t>
              </w:r>
              <w:proofErr w:type="spellEnd"/>
              <w:r w:rsidRPr="00736079">
                <w:rPr>
                  <w:iCs/>
                </w:rPr>
                <w:t xml:space="preserve"> has the same value range as the existing RRC_IDLE parameter</w:t>
              </w:r>
            </w:ins>
          </w:p>
          <w:p w14:paraId="1AB4F7C9" w14:textId="77777777" w:rsidR="000C50F6" w:rsidRPr="00C84CBF" w:rsidRDefault="000C50F6" w:rsidP="000C50F6">
            <w:pPr>
              <w:pStyle w:val="Doc-text2"/>
              <w:numPr>
                <w:ilvl w:val="1"/>
                <w:numId w:val="21"/>
              </w:numPr>
              <w:rPr>
                <w:ins w:id="52" w:author="Rapportuer (post RAN2-116)" w:date="2021-11-19T12:23:00Z"/>
                <w:iCs/>
                <w:highlight w:val="yellow"/>
              </w:rPr>
            </w:pPr>
            <w:ins w:id="53" w:author="Rapportuer (post RAN2-116)" w:date="2021-11-19T12:23:00Z">
              <w:r>
                <w:rPr>
                  <w:iCs/>
                  <w:highlight w:val="yellow"/>
                </w:rPr>
                <w:lastRenderedPageBreak/>
                <w:t>FFS how to specify the state change.</w:t>
              </w:r>
            </w:ins>
          </w:p>
          <w:p w14:paraId="705B7A84" w14:textId="7060E127" w:rsidR="00597964" w:rsidRPr="00C84CBF" w:rsidRDefault="00597964" w:rsidP="00C84CBF">
            <w:pPr>
              <w:pStyle w:val="Doc-text2"/>
              <w:numPr>
                <w:ilvl w:val="0"/>
                <w:numId w:val="21"/>
              </w:numPr>
              <w:rPr>
                <w:ins w:id="54" w:author="Rapportuer (post RAN2-116)" w:date="2021-11-15T10:55:00Z"/>
                <w:iCs/>
              </w:rPr>
            </w:pPr>
            <w:ins w:id="55" w:author="Rapportuer (post RAN2-116)" w:date="2021-11-15T10:55:00Z">
              <w:r w:rsidRPr="00302727">
                <w:rPr>
                  <w:highlight w:val="yellow"/>
                </w:rPr>
                <w:t>[FFS] An indication that the UE starts measurement is not introduced.</w:t>
              </w:r>
              <w:r>
                <w:t xml:space="preserve"> </w:t>
              </w:r>
            </w:ins>
          </w:p>
          <w:p w14:paraId="100D881E" w14:textId="1B7637EF" w:rsidR="00126640" w:rsidRPr="00302727" w:rsidRDefault="00597964" w:rsidP="000665F3">
            <w:pPr>
              <w:pStyle w:val="CRCoverPage"/>
              <w:numPr>
                <w:ilvl w:val="0"/>
                <w:numId w:val="21"/>
              </w:numPr>
              <w:spacing w:after="0"/>
              <w:rPr>
                <w:ins w:id="56" w:author="Rapportuer (post RAN2-116)" w:date="2021-11-15T10:55:00Z"/>
                <w:strike/>
                <w:noProof/>
              </w:rPr>
            </w:pPr>
            <w:ins w:id="57" w:author="Rapportuer (post RAN2-116)" w:date="2021-11-15T10:55:00Z">
              <w:r w:rsidRPr="00302727">
                <w:rPr>
                  <w:strike/>
                </w:rPr>
                <w:t>No enhancement is introduced to have a shorter T310 timer for mobile UEs supporting connected mode measurement.</w:t>
              </w:r>
            </w:ins>
          </w:p>
          <w:p w14:paraId="236D01EB" w14:textId="77777777" w:rsidR="000665F3" w:rsidRDefault="000665F3" w:rsidP="000665F3">
            <w:pPr>
              <w:pStyle w:val="Doc-text2"/>
              <w:numPr>
                <w:ilvl w:val="0"/>
                <w:numId w:val="21"/>
              </w:numPr>
              <w:rPr>
                <w:ins w:id="58" w:author="Rapportuer (post RAN2-116)" w:date="2021-11-15T10:55:00Z"/>
              </w:rPr>
            </w:pPr>
            <w:ins w:id="59" w:author="Rapportuer (post RAN2-116)" w:date="2021-11-15T10:55:00Z">
              <w:r>
                <w:t xml:space="preserve">For RRC_CONNECTED state, </w:t>
              </w:r>
              <w:proofErr w:type="spellStart"/>
              <w:r>
                <w:t>TSearchDeltaP</w:t>
              </w:r>
              <w:proofErr w:type="spellEnd"/>
              <w:r>
                <w:t xml:space="preserve"> is configured via SIB.</w:t>
              </w:r>
            </w:ins>
          </w:p>
          <w:p w14:paraId="27EF48BF" w14:textId="77777777" w:rsidR="000665F3" w:rsidRPr="00302727" w:rsidRDefault="000665F3" w:rsidP="000665F3">
            <w:pPr>
              <w:pStyle w:val="Doc-text2"/>
              <w:numPr>
                <w:ilvl w:val="0"/>
                <w:numId w:val="21"/>
              </w:numPr>
              <w:rPr>
                <w:ins w:id="60" w:author="Rapportuer (post RAN2-116)" w:date="2021-11-15T10:55:00Z"/>
                <w:highlight w:val="yellow"/>
              </w:rPr>
            </w:pPr>
            <w:ins w:id="61" w:author="Rapportuer (post RAN2-116)" w:date="2021-11-15T10:55:00Z">
              <w:r w:rsidRPr="00302727">
                <w:rPr>
                  <w:highlight w:val="yellow"/>
                </w:rPr>
                <w:t xml:space="preserve">Working assumption: For RRC_CONNECTED state, </w:t>
              </w:r>
              <w:proofErr w:type="spellStart"/>
              <w:r w:rsidRPr="00302727">
                <w:rPr>
                  <w:highlight w:val="yellow"/>
                </w:rPr>
                <w:t>TSearchDeltaP</w:t>
              </w:r>
              <w:proofErr w:type="spellEnd"/>
              <w:r w:rsidRPr="00302727">
                <w:rPr>
                  <w:highlight w:val="yellow"/>
                </w:rPr>
                <w:t xml:space="preserve"> range is 10 – 60 seconds.</w:t>
              </w:r>
            </w:ins>
          </w:p>
          <w:p w14:paraId="21C69FF4" w14:textId="77777777" w:rsidR="000665F3" w:rsidRDefault="000665F3" w:rsidP="000665F3">
            <w:pPr>
              <w:pStyle w:val="Doc-text2"/>
              <w:numPr>
                <w:ilvl w:val="0"/>
                <w:numId w:val="21"/>
              </w:numPr>
              <w:rPr>
                <w:ins w:id="62" w:author="Rapportuer (post RAN2-116)" w:date="2021-11-15T10:55:00Z"/>
              </w:rPr>
            </w:pPr>
            <w:ins w:id="63" w:author="Rapportuer (post RAN2-116)" w:date="2021-11-15T10:55:00Z">
              <w:r>
                <w:t xml:space="preserve">For RRC_CONNECTED state, no default value for </w:t>
              </w:r>
              <w:proofErr w:type="spellStart"/>
              <w:r>
                <w:t>TSearchDeltaP</w:t>
              </w:r>
              <w:proofErr w:type="spellEnd"/>
              <w:r>
                <w:t>.</w:t>
              </w:r>
            </w:ins>
          </w:p>
          <w:p w14:paraId="5BF321F0" w14:textId="73A72A3C" w:rsidR="000665F3" w:rsidRDefault="000665F3" w:rsidP="000665F3">
            <w:pPr>
              <w:pStyle w:val="Doc-text2"/>
              <w:numPr>
                <w:ilvl w:val="0"/>
                <w:numId w:val="21"/>
              </w:numPr>
              <w:rPr>
                <w:ins w:id="64" w:author="Rapportuer (post RAN2-116)" w:date="2021-11-15T10:55:00Z"/>
              </w:rPr>
            </w:pPr>
            <w:ins w:id="65" w:author="Rapportuer (post RAN2-116)" w:date="2021-11-15T10:55:00Z">
              <w:r>
                <w:t>No limit for how long UE can remain in relaxed neighbour cell monitoring state whils</w:t>
              </w:r>
            </w:ins>
            <w:ins w:id="66" w:author="Rapportuer (post RAN2-116)" w:date="2021-11-18T10:44:00Z">
              <w:r w:rsidR="003A349D">
                <w:t>t</w:t>
              </w:r>
            </w:ins>
            <w:ins w:id="67" w:author="Rapportuer (post RAN2-116)" w:date="2021-11-15T10:55:00Z">
              <w:r>
                <w:t xml:space="preserve"> it is in  RRC_CONNECTED state.</w:t>
              </w:r>
            </w:ins>
          </w:p>
          <w:p w14:paraId="1969ED46" w14:textId="77777777" w:rsidR="000665F3" w:rsidRDefault="000665F3" w:rsidP="000665F3">
            <w:pPr>
              <w:pStyle w:val="Doc-text2"/>
              <w:numPr>
                <w:ilvl w:val="0"/>
                <w:numId w:val="21"/>
              </w:numPr>
              <w:rPr>
                <w:ins w:id="68" w:author="Rapportuer (post RAN2-116)" w:date="2021-11-15T10:55:00Z"/>
              </w:rPr>
            </w:pPr>
            <w:ins w:id="69" w:author="Rapportuer (post RAN2-116)" w:date="2021-11-15T10:55:00Z">
              <w:r>
                <w:t xml:space="preserve">For RRC_CONNECTED state, the RRC_IDLE state </w:t>
              </w:r>
              <w:proofErr w:type="spellStart"/>
              <w:r>
                <w:t>SSearchDeltaP</w:t>
              </w:r>
              <w:proofErr w:type="spellEnd"/>
              <w:r>
                <w:t xml:space="preserve"> is not used if the RRC_CONNECTED state </w:t>
              </w:r>
              <w:proofErr w:type="spellStart"/>
              <w:r>
                <w:t>SSearchDeltaP</w:t>
              </w:r>
              <w:proofErr w:type="spellEnd"/>
              <w:r>
                <w:t xml:space="preserve"> is not provided.</w:t>
              </w:r>
            </w:ins>
          </w:p>
          <w:p w14:paraId="0FC05E4A" w14:textId="77777777" w:rsidR="000665F3" w:rsidRDefault="000665F3" w:rsidP="000665F3">
            <w:pPr>
              <w:pStyle w:val="Doc-text2"/>
              <w:numPr>
                <w:ilvl w:val="0"/>
                <w:numId w:val="21"/>
              </w:numPr>
              <w:rPr>
                <w:ins w:id="70" w:author="Rapportuer (post RAN2-116)" w:date="2021-11-15T10:55:00Z"/>
              </w:rPr>
            </w:pPr>
            <w:ins w:id="71" w:author="Rapportuer (post RAN2-116)" w:date="2021-11-15T10:55:00Z">
              <w:r>
                <w:t xml:space="preserve">Relaxed neighbour cell monitoring is enabled in RRC_CONNECTED state if  </w:t>
              </w:r>
              <w:proofErr w:type="spellStart"/>
              <w:r>
                <w:t>TSearchDeltaP</w:t>
              </w:r>
              <w:proofErr w:type="spellEnd"/>
              <w:r>
                <w:t xml:space="preserve"> and </w:t>
              </w:r>
              <w:proofErr w:type="spellStart"/>
              <w:r>
                <w:t>SsearchDeltaP</w:t>
              </w:r>
              <w:proofErr w:type="spellEnd"/>
              <w:r>
                <w:t xml:space="preserve"> for RRC_CONNECTED state are provided.</w:t>
              </w:r>
            </w:ins>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w:t>
            </w:r>
            <w:proofErr w:type="spellStart"/>
            <w:r w:rsidRPr="002325AC">
              <w:rPr>
                <w:b w:val="0"/>
                <w:bCs/>
                <w:strike/>
                <w:color w:val="A6A6A6" w:themeColor="background1" w:themeShade="A6"/>
              </w:rPr>
              <w:t>Rmax</w:t>
            </w:r>
            <w:proofErr w:type="spellEnd"/>
            <w:r w:rsidRPr="002325AC">
              <w:rPr>
                <w:b w:val="0"/>
                <w:bCs/>
                <w:strike/>
                <w:color w:val="A6A6A6" w:themeColor="background1" w:themeShade="A6"/>
              </w:rPr>
              <w:t>) or can be also considered separately</w:t>
            </w:r>
          </w:p>
          <w:p w14:paraId="6586ADAE" w14:textId="77777777" w:rsidR="002C180A" w:rsidRPr="009D44D4" w:rsidRDefault="002C180A" w:rsidP="000665F3">
            <w:pPr>
              <w:pStyle w:val="Agreement"/>
              <w:numPr>
                <w:ilvl w:val="0"/>
                <w:numId w:val="21"/>
              </w:numPr>
              <w:rPr>
                <w:b w:val="0"/>
                <w:bCs/>
                <w:highlight w:val="yellow"/>
              </w:rPr>
            </w:pPr>
            <w:r w:rsidRPr="009D44D4">
              <w:rPr>
                <w:b w:val="0"/>
                <w:bCs/>
                <w:highlight w:val="yellow"/>
              </w:rPr>
              <w:t>Enhancements for NPRACH Carrier selection carrier may be considered</w:t>
            </w:r>
          </w:p>
          <w:p w14:paraId="7AC1E511"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9D44D4" w:rsidRDefault="00795B6B" w:rsidP="000665F3">
            <w:pPr>
              <w:pStyle w:val="Agreement"/>
              <w:numPr>
                <w:ilvl w:val="0"/>
                <w:numId w:val="21"/>
              </w:numPr>
              <w:rPr>
                <w:b w:val="0"/>
                <w:bCs/>
                <w:highlight w:val="yellow"/>
              </w:rPr>
            </w:pPr>
            <w:r w:rsidRPr="009D44D4">
              <w:rPr>
                <w:b w:val="0"/>
                <w:bCs/>
                <w:highlight w:val="yellow"/>
              </w:rPr>
              <w:t xml:space="preserve">Select between one of the options: </w:t>
            </w:r>
          </w:p>
          <w:p w14:paraId="5B40BBDD" w14:textId="77777777" w:rsidR="00795B6B" w:rsidRPr="009D44D4" w:rsidRDefault="00795B6B" w:rsidP="000665F3">
            <w:pPr>
              <w:pStyle w:val="Agreement"/>
              <w:numPr>
                <w:ilvl w:val="2"/>
                <w:numId w:val="21"/>
              </w:numPr>
              <w:rPr>
                <w:b w:val="0"/>
                <w:bCs/>
                <w:highlight w:val="yellow"/>
              </w:rPr>
            </w:pPr>
            <w:r w:rsidRPr="009D44D4">
              <w:rPr>
                <w:b w:val="0"/>
                <w:bCs/>
                <w:highlight w:val="yellow"/>
              </w:rPr>
              <w:t>Option 1: UE selects a paging carrier based on a rule configured by the network</w:t>
            </w:r>
          </w:p>
          <w:p w14:paraId="5D73E314" w14:textId="77777777" w:rsidR="00795B6B" w:rsidRPr="009D44D4" w:rsidRDefault="00795B6B" w:rsidP="000665F3">
            <w:pPr>
              <w:pStyle w:val="Agreement"/>
              <w:numPr>
                <w:ilvl w:val="2"/>
                <w:numId w:val="21"/>
              </w:numPr>
              <w:rPr>
                <w:b w:val="0"/>
                <w:bCs/>
                <w:highlight w:val="yellow"/>
              </w:rPr>
            </w:pPr>
            <w:r w:rsidRPr="009D44D4">
              <w:rPr>
                <w:b w:val="0"/>
                <w:bCs/>
                <w:highlight w:val="yellow"/>
              </w:rPr>
              <w:t>Option 2: NW configures a specific paging carrier</w:t>
            </w:r>
          </w:p>
          <w:p w14:paraId="41DB4F48" w14:textId="3CC92CCC" w:rsidR="00795B6B" w:rsidRPr="002325AC" w:rsidRDefault="00795B6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0665F3">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0665F3">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C53499" w:rsidRDefault="00E72006" w:rsidP="000665F3">
            <w:pPr>
              <w:pStyle w:val="Agreement"/>
              <w:numPr>
                <w:ilvl w:val="0"/>
                <w:numId w:val="21"/>
              </w:numPr>
              <w:rPr>
                <w:b w:val="0"/>
                <w:bCs/>
                <w:highlight w:val="yellow"/>
              </w:rPr>
            </w:pPr>
            <w:r w:rsidRPr="00C53499">
              <w:rPr>
                <w:b w:val="0"/>
                <w:bCs/>
                <w:highlight w:val="yellow"/>
              </w:rPr>
              <w:t>Carrier selection criteria does not include power boosting or service</w:t>
            </w:r>
          </w:p>
          <w:p w14:paraId="051B6B9C"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0665F3">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B2600C" w:rsidRDefault="00E72006" w:rsidP="000665F3">
            <w:pPr>
              <w:pStyle w:val="Agreement"/>
              <w:numPr>
                <w:ilvl w:val="0"/>
                <w:numId w:val="21"/>
              </w:numPr>
              <w:rPr>
                <w:b w:val="0"/>
                <w:bCs/>
                <w:highlight w:val="yellow"/>
              </w:rPr>
            </w:pPr>
            <w:r w:rsidRPr="00B2600C">
              <w:rPr>
                <w:b w:val="0"/>
                <w:bCs/>
                <w:highlight w:val="yellow"/>
              </w:rPr>
              <w:t>Select between the following sub-options:</w:t>
            </w:r>
          </w:p>
          <w:p w14:paraId="1696A5D3" w14:textId="77777777" w:rsidR="00E72006" w:rsidRPr="00B2600C" w:rsidRDefault="00E72006" w:rsidP="000665F3">
            <w:pPr>
              <w:pStyle w:val="Agreement"/>
              <w:numPr>
                <w:ilvl w:val="2"/>
                <w:numId w:val="21"/>
              </w:numPr>
              <w:rPr>
                <w:b w:val="0"/>
                <w:bCs/>
                <w:highlight w:val="yellow"/>
              </w:rPr>
            </w:pPr>
            <w:r w:rsidRPr="00B2600C">
              <w:rPr>
                <w:b w:val="0"/>
                <w:bCs/>
                <w:highlight w:val="yellow"/>
              </w:rPr>
              <w:t>Option 1c: Network enables UE to select a Rel-17 paging carrier by providing the coverage information (CEL/</w:t>
            </w:r>
            <w:proofErr w:type="spellStart"/>
            <w:r w:rsidRPr="00B2600C">
              <w:rPr>
                <w:b w:val="0"/>
                <w:bCs/>
                <w:highlight w:val="yellow"/>
              </w:rPr>
              <w:t>Rmax</w:t>
            </w:r>
            <w:proofErr w:type="spellEnd"/>
            <w:r w:rsidRPr="00B2600C">
              <w:rPr>
                <w:b w:val="0"/>
                <w:bCs/>
                <w:highlight w:val="yellow"/>
              </w:rPr>
              <w:t>) for the carrier selection to the UE in dedicated signalling</w:t>
            </w:r>
          </w:p>
          <w:p w14:paraId="2C6459C2" w14:textId="77777777" w:rsidR="00E72006" w:rsidRPr="00B2600C" w:rsidRDefault="00E72006" w:rsidP="000665F3">
            <w:pPr>
              <w:pStyle w:val="Agreement"/>
              <w:numPr>
                <w:ilvl w:val="2"/>
                <w:numId w:val="21"/>
              </w:numPr>
              <w:rPr>
                <w:b w:val="0"/>
                <w:bCs/>
                <w:highlight w:val="yellow"/>
              </w:rPr>
            </w:pPr>
            <w:r w:rsidRPr="00B2600C">
              <w:rPr>
                <w:b w:val="0"/>
                <w:bCs/>
                <w:highlight w:val="yellow"/>
              </w:rPr>
              <w:t>Option 2a: NW indicates the carrier to use explicitly via dedicated signalling based on information determined within the NW.</w:t>
            </w:r>
          </w:p>
          <w:p w14:paraId="20D4339B" w14:textId="77777777" w:rsidR="00E72006" w:rsidRPr="00B2600C" w:rsidRDefault="00E72006" w:rsidP="000665F3">
            <w:pPr>
              <w:pStyle w:val="Agreement"/>
              <w:numPr>
                <w:ilvl w:val="0"/>
                <w:numId w:val="21"/>
              </w:numPr>
              <w:rPr>
                <w:b w:val="0"/>
                <w:bCs/>
                <w:highlight w:val="yellow"/>
              </w:rPr>
            </w:pPr>
            <w:r w:rsidRPr="00B2600C">
              <w:rPr>
                <w:b w:val="0"/>
                <w:bCs/>
                <w:highlight w:val="yellow"/>
              </w:rPr>
              <w:t>FFS for both options whether there is a report from the UE to suggest a carrier or provide a metric report</w:t>
            </w:r>
          </w:p>
          <w:p w14:paraId="07CC89C5" w14:textId="77777777" w:rsidR="00E72006" w:rsidRPr="00684BD0" w:rsidRDefault="00E72006" w:rsidP="000665F3">
            <w:pPr>
              <w:pStyle w:val="Agreement"/>
              <w:numPr>
                <w:ilvl w:val="0"/>
                <w:numId w:val="21"/>
              </w:numPr>
              <w:rPr>
                <w:b w:val="0"/>
                <w:bCs/>
              </w:rPr>
            </w:pPr>
            <w:r w:rsidRPr="00684BD0">
              <w:rPr>
                <w:b w:val="0"/>
                <w:bCs/>
              </w:rPr>
              <w:lastRenderedPageBreak/>
              <w:t>Working assumption: UE metric for determining carrier suitability and selection is based on measured NRSRP. FFS whether to use a hysteresis/longer averaging/timer</w:t>
            </w:r>
          </w:p>
          <w:p w14:paraId="4CCDF07B" w14:textId="77777777" w:rsidR="00E72006" w:rsidRPr="00D160DF" w:rsidRDefault="00E72006" w:rsidP="000665F3">
            <w:pPr>
              <w:pStyle w:val="Agreement"/>
              <w:numPr>
                <w:ilvl w:val="0"/>
                <w:numId w:val="21"/>
              </w:numPr>
              <w:rPr>
                <w:b w:val="0"/>
                <w:bCs/>
                <w:highlight w:val="yellow"/>
              </w:rPr>
            </w:pPr>
            <w:r w:rsidRPr="00D160DF">
              <w:rPr>
                <w:b w:val="0"/>
                <w:bCs/>
                <w:highlight w:val="yellow"/>
              </w:rPr>
              <w:t xml:space="preserve">For option 1, upon cell change, FFS: </w:t>
            </w:r>
          </w:p>
          <w:p w14:paraId="138F7514" w14:textId="77777777" w:rsidR="00E72006" w:rsidRPr="00D160DF" w:rsidRDefault="00E72006" w:rsidP="000665F3">
            <w:pPr>
              <w:pStyle w:val="Agreement"/>
              <w:numPr>
                <w:ilvl w:val="2"/>
                <w:numId w:val="21"/>
              </w:numPr>
              <w:rPr>
                <w:b w:val="0"/>
                <w:bCs/>
                <w:highlight w:val="yellow"/>
              </w:rPr>
            </w:pPr>
            <w:r w:rsidRPr="00D160DF">
              <w:rPr>
                <w:b w:val="0"/>
                <w:bCs/>
                <w:highlight w:val="yellow"/>
              </w:rPr>
              <w:t>Alt 1: based on previously determined CEL and broadcasted paging carrier configuration in the new cell.</w:t>
            </w:r>
          </w:p>
          <w:p w14:paraId="018B444E" w14:textId="77777777" w:rsidR="00E72006" w:rsidRPr="00D160DF" w:rsidRDefault="00E72006" w:rsidP="000665F3">
            <w:pPr>
              <w:pStyle w:val="Agreement"/>
              <w:numPr>
                <w:ilvl w:val="2"/>
                <w:numId w:val="21"/>
              </w:numPr>
              <w:rPr>
                <w:b w:val="0"/>
                <w:bCs/>
                <w:highlight w:val="yellow"/>
              </w:rPr>
            </w:pPr>
            <w:r w:rsidRPr="00D160DF">
              <w:rPr>
                <w:b w:val="0"/>
                <w:bCs/>
                <w:highlight w:val="yellow"/>
              </w:rPr>
              <w:t>Alt 2: UE needs to perform fallback mechanism.</w:t>
            </w:r>
          </w:p>
          <w:p w14:paraId="56C8151D"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684BD0" w:rsidRDefault="002F06CE" w:rsidP="000665F3">
            <w:pPr>
              <w:pStyle w:val="Agreement"/>
              <w:numPr>
                <w:ilvl w:val="0"/>
                <w:numId w:val="21"/>
              </w:numPr>
              <w:rPr>
                <w:b w:val="0"/>
                <w:bCs/>
              </w:rPr>
            </w:pPr>
            <w:r w:rsidRPr="00684BD0">
              <w:rPr>
                <w:b w:val="0"/>
                <w:bCs/>
              </w:rPr>
              <w:t>Support coverage or carrier specific DRX configurations, FFS details.</w:t>
            </w:r>
          </w:p>
          <w:p w14:paraId="6F928780" w14:textId="77777777" w:rsidR="002F06CE" w:rsidRPr="00684BD0" w:rsidRDefault="002F06CE" w:rsidP="000665F3">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E06D87" w:rsidRDefault="002F06CE" w:rsidP="000665F3">
            <w:pPr>
              <w:pStyle w:val="Agreement"/>
              <w:numPr>
                <w:ilvl w:val="0"/>
                <w:numId w:val="21"/>
              </w:numPr>
              <w:rPr>
                <w:b w:val="0"/>
                <w:bCs/>
                <w:highlight w:val="yellow"/>
              </w:rPr>
            </w:pPr>
            <w:r w:rsidRPr="00E06D87">
              <w:rPr>
                <w:b w:val="0"/>
                <w:bCs/>
                <w:highlight w:val="yellow"/>
              </w:rPr>
              <w:t>Use a hysteresis/longer averaging/timer for UE metric based on NRSRP.</w:t>
            </w:r>
          </w:p>
          <w:p w14:paraId="0B75323E" w14:textId="5B2F4D13" w:rsidR="00BF4FCB" w:rsidRPr="00684BD0" w:rsidRDefault="002F06CE" w:rsidP="000665F3">
            <w:pPr>
              <w:pStyle w:val="Agreement"/>
              <w:numPr>
                <w:ilvl w:val="0"/>
                <w:numId w:val="21"/>
              </w:numPr>
              <w:rPr>
                <w:b w:val="0"/>
                <w:bCs/>
              </w:rPr>
            </w:pPr>
            <w:r w:rsidRPr="00684BD0">
              <w:rPr>
                <w:b w:val="0"/>
                <w:bCs/>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ins w:id="72" w:author="Rapportuer (post RAN2-116)" w:date="2021-11-16T10:50:00Z"/>
                <w:b/>
                <w:bCs/>
                <w:i/>
                <w:iCs/>
                <w:noProof/>
              </w:rPr>
            </w:pPr>
          </w:p>
          <w:p w14:paraId="49F6CA5F" w14:textId="04E5E7EA" w:rsidR="004D31CF" w:rsidRPr="0005541B" w:rsidRDefault="004D31CF" w:rsidP="004D31CF">
            <w:pPr>
              <w:pStyle w:val="CRCoverPage"/>
              <w:spacing w:after="0"/>
              <w:ind w:left="360"/>
              <w:jc w:val="center"/>
              <w:rPr>
                <w:ins w:id="73" w:author="Rapportuer (post RAN2-116)" w:date="2021-11-16T10:50:00Z"/>
                <w:b/>
                <w:bCs/>
                <w:i/>
                <w:iCs/>
                <w:noProof/>
              </w:rPr>
            </w:pPr>
            <w:ins w:id="74" w:author="Rapportuer (post RAN2-116)" w:date="2021-11-16T10:50:00Z">
              <w:r w:rsidRPr="0005541B">
                <w:rPr>
                  <w:b/>
                  <w:bCs/>
                  <w:i/>
                  <w:iCs/>
                  <w:noProof/>
                </w:rPr>
                <w:t>Agreements from RAN2#116-e</w:t>
              </w:r>
            </w:ins>
          </w:p>
          <w:p w14:paraId="1BBE7BCD" w14:textId="284F57FC" w:rsidR="004D31CF" w:rsidRDefault="00E42BA3" w:rsidP="004D31CF">
            <w:pPr>
              <w:pStyle w:val="Doc-text2"/>
              <w:numPr>
                <w:ilvl w:val="0"/>
                <w:numId w:val="21"/>
              </w:numPr>
              <w:rPr>
                <w:ins w:id="75" w:author="Rapportuer (post RAN2-116)" w:date="2021-11-16T10:52:00Z"/>
              </w:rPr>
            </w:pPr>
            <w:commentRangeStart w:id="76"/>
            <w:ins w:id="77" w:author="Rapportuer (post RAN2-116)" w:date="2021-11-16T10:50:00Z">
              <w:r w:rsidRPr="00E42BA3">
                <w:rPr>
                  <w:strike/>
                </w:rPr>
                <w:t>DRX is not used a criterion that needs to be explicitly considered for paging carrier selection</w:t>
              </w:r>
              <w:r w:rsidR="004D31CF" w:rsidRPr="005651AD">
                <w:t>.</w:t>
              </w:r>
            </w:ins>
          </w:p>
          <w:p w14:paraId="06EF274E" w14:textId="2E6F9A89" w:rsidR="00C124CA" w:rsidRPr="00C124CA" w:rsidRDefault="00C124CA" w:rsidP="004D31CF">
            <w:pPr>
              <w:pStyle w:val="Doc-text2"/>
              <w:numPr>
                <w:ilvl w:val="0"/>
                <w:numId w:val="21"/>
              </w:numPr>
              <w:rPr>
                <w:ins w:id="78" w:author="Rapportuer (post RAN2-116)" w:date="2021-11-16T10:50:00Z"/>
                <w:strike/>
              </w:rPr>
            </w:pPr>
            <w:ins w:id="79" w:author="Rapportuer (post RAN2-116)" w:date="2021-11-16T10:52:00Z">
              <w:r w:rsidRPr="00C124CA">
                <w:rPr>
                  <w:bCs/>
                  <w:strike/>
                </w:rPr>
                <w:t>Option 1c with Alt2 (fallback when cell change) is supported</w:t>
              </w:r>
              <w:commentRangeEnd w:id="76"/>
              <w:r>
                <w:rPr>
                  <w:rStyle w:val="CommentReference"/>
                  <w:rFonts w:ascii="Times New Roman" w:eastAsiaTheme="minorEastAsia" w:hAnsi="Times New Roman"/>
                  <w:szCs w:val="20"/>
                  <w:lang w:eastAsia="en-US"/>
                </w:rPr>
                <w:commentReference w:id="76"/>
              </w:r>
            </w:ins>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0665F3">
            <w:pPr>
              <w:pStyle w:val="Agreement"/>
              <w:numPr>
                <w:ilvl w:val="0"/>
                <w:numId w:val="21"/>
              </w:numPr>
              <w:rPr>
                <w:b w:val="0"/>
                <w:bCs/>
              </w:rPr>
            </w:pPr>
            <w:r w:rsidRPr="00684BD0">
              <w:rPr>
                <w:b w:val="0"/>
                <w:bCs/>
              </w:rPr>
              <w:t>Working assumption: Support of 16-QAM has separate UE capabilities for DL and UL</w:t>
            </w:r>
          </w:p>
          <w:p w14:paraId="613727B4" w14:textId="77777777" w:rsidR="00BB5301" w:rsidRPr="00684BD0" w:rsidRDefault="00BB5301" w:rsidP="000665F3">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0665F3">
            <w:pPr>
              <w:pStyle w:val="Agreement"/>
              <w:numPr>
                <w:ilvl w:val="0"/>
                <w:numId w:val="21"/>
              </w:numPr>
              <w:rPr>
                <w:b w:val="0"/>
                <w:bCs/>
              </w:rPr>
            </w:pPr>
            <w:r w:rsidRPr="00684BD0">
              <w:rPr>
                <w:b w:val="0"/>
                <w:bCs/>
              </w:rPr>
              <w:t xml:space="preserve">16QAM is configured via dedicated </w:t>
            </w:r>
            <w:proofErr w:type="spellStart"/>
            <w:r w:rsidRPr="00684BD0">
              <w:rPr>
                <w:b w:val="0"/>
                <w:bCs/>
              </w:rPr>
              <w:t>signaling</w:t>
            </w:r>
            <w:proofErr w:type="spellEnd"/>
            <w:r w:rsidRPr="00684BD0">
              <w:rPr>
                <w:b w:val="0"/>
                <w:bCs/>
              </w:rPr>
              <w:t xml:space="preserve"> separately for UL and DL.</w:t>
            </w:r>
          </w:p>
          <w:p w14:paraId="073CEC01" w14:textId="77777777" w:rsidR="00BB5301" w:rsidRPr="00684BD0" w:rsidRDefault="00BB5301" w:rsidP="000665F3">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ins w:id="80" w:author="Rapportuer (post RAN2-116)" w:date="2021-11-16T10:55:00Z"/>
                <w:b/>
                <w:bCs/>
                <w:i/>
                <w:iCs/>
                <w:noProof/>
              </w:rPr>
            </w:pPr>
          </w:p>
          <w:p w14:paraId="2B4BBDE2" w14:textId="56A44B9A" w:rsidR="00837C8A" w:rsidRPr="0005541B" w:rsidRDefault="00837C8A" w:rsidP="00837C8A">
            <w:pPr>
              <w:pStyle w:val="CRCoverPage"/>
              <w:spacing w:after="0"/>
              <w:ind w:left="360"/>
              <w:jc w:val="center"/>
              <w:rPr>
                <w:ins w:id="81" w:author="Rapportuer (post RAN2-116)" w:date="2021-11-16T10:55:00Z"/>
                <w:b/>
                <w:bCs/>
                <w:i/>
                <w:iCs/>
                <w:noProof/>
              </w:rPr>
            </w:pPr>
            <w:ins w:id="82" w:author="Rapportuer (post RAN2-116)" w:date="2021-11-16T10:55:00Z">
              <w:r w:rsidRPr="0005541B">
                <w:rPr>
                  <w:b/>
                  <w:bCs/>
                  <w:i/>
                  <w:iCs/>
                  <w:noProof/>
                </w:rPr>
                <w:t>Agreements from RAN2#116-e</w:t>
              </w:r>
            </w:ins>
          </w:p>
          <w:p w14:paraId="13C0630B" w14:textId="4CB43523" w:rsidR="00837C8A" w:rsidRDefault="0091715A" w:rsidP="00837C8A">
            <w:pPr>
              <w:pStyle w:val="Doc-text2"/>
              <w:numPr>
                <w:ilvl w:val="0"/>
                <w:numId w:val="21"/>
              </w:numPr>
              <w:rPr>
                <w:ins w:id="83" w:author="Rapportuer (post RAN2-116)" w:date="2021-11-16T10:55:00Z"/>
              </w:rPr>
            </w:pPr>
            <w:commentRangeStart w:id="84"/>
            <w:ins w:id="85" w:author="Rapportuer (post RAN2-116)" w:date="2021-11-16T10:55:00Z">
              <w:r w:rsidRPr="0091715A">
                <w:rPr>
                  <w:strike/>
                </w:rPr>
                <w:t>Confirm the working assumption of 12000 bytes for DL 16QAM for NB-IoT</w:t>
              </w:r>
              <w:r w:rsidR="00837C8A" w:rsidRPr="005651AD">
                <w:t>.</w:t>
              </w:r>
            </w:ins>
            <w:commentRangeEnd w:id="84"/>
            <w:ins w:id="86" w:author="Rapportuer (post RAN2-116)" w:date="2021-11-16T10:56:00Z">
              <w:r w:rsidR="00B60272">
                <w:rPr>
                  <w:rStyle w:val="CommentReference"/>
                  <w:rFonts w:ascii="Times New Roman" w:eastAsiaTheme="minorEastAsia" w:hAnsi="Times New Roman"/>
                  <w:szCs w:val="20"/>
                  <w:lang w:eastAsia="en-US"/>
                </w:rPr>
                <w:commentReference w:id="84"/>
              </w:r>
            </w:ins>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0665F3">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0665F3">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lastRenderedPageBreak/>
              <w:t>The table 4.1A-1 in TS 36.306 for DL Category M1 needs to be updated to indicate 1736 bits TBS and 43008 soft channel bits.</w:t>
            </w:r>
          </w:p>
          <w:p w14:paraId="31996650" w14:textId="77777777" w:rsidR="00E80DCA" w:rsidRPr="00684BD0" w:rsidRDefault="00E80DCA" w:rsidP="000665F3">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0665F3">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ins w:id="87" w:author="Rapportuer (post RAN2-116)" w:date="2021-11-16T10:53:00Z"/>
                <w:b/>
                <w:bCs/>
                <w:i/>
                <w:iCs/>
                <w:noProof/>
              </w:rPr>
            </w:pPr>
            <w:ins w:id="88" w:author="Rapportuer (post RAN2-116)" w:date="2021-11-16T10:53:00Z">
              <w:r w:rsidRPr="0005541B">
                <w:rPr>
                  <w:b/>
                  <w:bCs/>
                  <w:i/>
                  <w:iCs/>
                  <w:noProof/>
                </w:rPr>
                <w:t>Agreements from RAN2#116-e</w:t>
              </w:r>
            </w:ins>
          </w:p>
          <w:p w14:paraId="4678AEFE" w14:textId="4A481CBB" w:rsidR="00620CA1" w:rsidRDefault="00620CA1" w:rsidP="00620CA1">
            <w:pPr>
              <w:pStyle w:val="Doc-text2"/>
              <w:numPr>
                <w:ilvl w:val="0"/>
                <w:numId w:val="26"/>
              </w:numPr>
              <w:rPr>
                <w:ins w:id="89" w:author="Rapportuer (post RAN2-116)" w:date="2021-11-16T10:53:00Z"/>
              </w:rPr>
            </w:pPr>
            <w:commentRangeStart w:id="90"/>
            <w:ins w:id="91" w:author="Rapportuer (post RAN2-116)" w:date="2021-11-16T10:53:00Z">
              <w:r w:rsidRPr="00620CA1">
                <w:rPr>
                  <w:strike/>
                </w:rPr>
                <w:t xml:space="preserve">No change to existing L2 buffer requirements for supporting 1736bits TBS for </w:t>
              </w:r>
              <w:proofErr w:type="spellStart"/>
              <w:r w:rsidRPr="00620CA1">
                <w:rPr>
                  <w:strike/>
                </w:rPr>
                <w:t>eMTC</w:t>
              </w:r>
              <w:proofErr w:type="spellEnd"/>
              <w:r>
                <w:t>.</w:t>
              </w:r>
            </w:ins>
            <w:commentRangeEnd w:id="90"/>
            <w:ins w:id="92" w:author="Rapportuer (post RAN2-116)" w:date="2021-11-16T10:56:00Z">
              <w:r w:rsidR="00B60272">
                <w:rPr>
                  <w:rStyle w:val="CommentReference"/>
                  <w:rFonts w:ascii="Times New Roman" w:eastAsiaTheme="minorEastAsia" w:hAnsi="Times New Roman"/>
                  <w:szCs w:val="20"/>
                  <w:lang w:eastAsia="en-US"/>
                </w:rPr>
                <w:commentReference w:id="90"/>
              </w:r>
            </w:ins>
          </w:p>
          <w:p w14:paraId="221E6ECD" w14:textId="1EDE280F" w:rsidR="00EB3533" w:rsidRDefault="00EB3533" w:rsidP="00EB3533">
            <w:pPr>
              <w:pStyle w:val="CRCoverPage"/>
              <w:spacing w:after="0"/>
              <w:rPr>
                <w:ins w:id="93" w:author="Rapportuer (post RAN2-116)" w:date="2021-11-16T10:53:00Z"/>
                <w:strike/>
              </w:rPr>
            </w:pPr>
          </w:p>
          <w:p w14:paraId="5A6BAABA" w14:textId="77777777" w:rsidR="00EB3533" w:rsidRDefault="00EB3533" w:rsidP="00EB3533">
            <w:pPr>
              <w:pStyle w:val="CRCoverPage"/>
              <w:spacing w:after="0"/>
              <w:rPr>
                <w:ins w:id="94" w:author="Rapportuer (post RAN2-116)" w:date="2021-11-16T10:53:00Z"/>
                <w:strike/>
              </w:rPr>
            </w:pPr>
          </w:p>
          <w:p w14:paraId="31C656EC" w14:textId="0B9B2874"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6A0905" w:rsidR="001E41F3" w:rsidRPr="00FC185B" w:rsidRDefault="00454A8C">
            <w:pPr>
              <w:pStyle w:val="CRCoverPage"/>
              <w:spacing w:after="0"/>
              <w:ind w:left="100"/>
              <w:rPr>
                <w:noProof/>
              </w:rPr>
            </w:pPr>
            <w:ins w:id="95" w:author="Rapportuer (post RAN2-116)" w:date="2021-11-16T23:00:00Z">
              <w:r>
                <w:rPr>
                  <w:noProof/>
                </w:rPr>
                <w:t xml:space="preserve">5.5.1, </w:t>
              </w:r>
            </w:ins>
            <w:r w:rsidR="0057650F" w:rsidRPr="00FC185B">
              <w:rPr>
                <w:noProof/>
              </w:rPr>
              <w:t>5.3.3.4 (TB</w:t>
            </w:r>
            <w:r w:rsidR="00926BF9">
              <w:rPr>
                <w:noProof/>
              </w:rPr>
              <w:t>D</w:t>
            </w:r>
            <w:r w:rsidR="0057650F" w:rsidRPr="00FC185B">
              <w:rPr>
                <w:noProof/>
              </w:rPr>
              <w:t>), 5</w:t>
            </w:r>
            <w:r w:rsidR="0057650F" w:rsidRPr="00746A08">
              <w:rPr>
                <w:noProof/>
              </w:rPr>
              <w:t>.3.3.4</w:t>
            </w:r>
            <w:r w:rsidR="00102C63" w:rsidRPr="00746A08">
              <w:rPr>
                <w:noProof/>
              </w:rPr>
              <w:t>a</w:t>
            </w:r>
            <w:r w:rsidR="0057650F" w:rsidRPr="00746A08">
              <w:rPr>
                <w:noProof/>
              </w:rPr>
              <w:t xml:space="preserve"> (TB</w:t>
            </w:r>
            <w:r w:rsidR="00926BF9" w:rsidRPr="00746A08">
              <w:rPr>
                <w:noProof/>
              </w:rPr>
              <w:t>D</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(TB</w:t>
            </w:r>
            <w:r w:rsidR="00926BF9" w:rsidRPr="00746A08">
              <w:rPr>
                <w:noProof/>
              </w:rPr>
              <w:t>D</w:t>
            </w:r>
            <w:r w:rsidR="00F47200" w:rsidRPr="00746A08">
              <w:rPr>
                <w:noProof/>
              </w:rPr>
              <w:t xml:space="preserve">), </w:t>
            </w:r>
            <w:ins w:id="96" w:author="Rapportuer (post RAN2-116)" w:date="2021-11-15T11:46:00Z">
              <w:r w:rsidR="00F035CF">
                <w:rPr>
                  <w:noProof/>
                </w:rPr>
                <w:t xml:space="preserve">5.5.1, </w:t>
              </w:r>
            </w:ins>
            <w:ins w:id="97" w:author="Rapportuer (post RAN2-116)" w:date="2021-11-15T11:44:00Z">
              <w:r w:rsidR="00CD2A51">
                <w:rPr>
                  <w:noProof/>
                </w:rPr>
                <w:t>5.5</w:t>
              </w:r>
              <w:r w:rsidR="00D36188">
                <w:rPr>
                  <w:noProof/>
                </w:rPr>
                <w:t xml:space="preserve">.8 (New), </w:t>
              </w:r>
            </w:ins>
            <w:r w:rsidR="006463E0" w:rsidRPr="00746A08">
              <w:rPr>
                <w:noProof/>
              </w:rPr>
              <w:t xml:space="preserve">6.3.2, </w:t>
            </w:r>
            <w:r w:rsidR="002C1978" w:rsidRPr="00746A08">
              <w:rPr>
                <w:noProof/>
              </w:rPr>
              <w:t xml:space="preserve">6.3.6, </w:t>
            </w:r>
            <w:r w:rsidR="00F47200" w:rsidRPr="00746A08">
              <w:rPr>
                <w:noProof/>
              </w:rPr>
              <w:t>6.7.2 (TB</w:t>
            </w:r>
            <w:r w:rsidR="00926BF9" w:rsidRPr="00746A08">
              <w:rPr>
                <w:noProof/>
              </w:rPr>
              <w:t>D</w:t>
            </w:r>
            <w:r w:rsidR="00F47200" w:rsidRPr="00746A08">
              <w:rPr>
                <w:noProof/>
              </w:rPr>
              <w:t>)</w:t>
            </w:r>
            <w:r w:rsidR="00335699" w:rsidRPr="00746A08">
              <w:rPr>
                <w:noProof/>
              </w:rPr>
              <w:t xml:space="preserve">, </w:t>
            </w:r>
            <w:r w:rsidR="00F837A1" w:rsidRPr="00746A08">
              <w:rPr>
                <w:noProof/>
              </w:rPr>
              <w:t xml:space="preserve">6.7.3.1, </w:t>
            </w:r>
            <w:r w:rsidR="00A7698C" w:rsidRPr="00746A08">
              <w:rPr>
                <w:noProof/>
              </w:rPr>
              <w:t xml:space="preserve">6.7.3.2, </w:t>
            </w:r>
            <w:ins w:id="98" w:author="Rapportuer (post RAN2-116)" w:date="2021-11-15T12:56:00Z">
              <w:r w:rsidR="003579F9">
                <w:rPr>
                  <w:noProof/>
                </w:rPr>
                <w:t xml:space="preserve">6.7.3.4, </w:t>
              </w:r>
            </w:ins>
            <w:r w:rsidR="0068141D" w:rsidRPr="00746A08">
              <w:rPr>
                <w:noProof/>
              </w:rPr>
              <w:t>6.7.3.6</w:t>
            </w:r>
            <w:r w:rsidR="00C13B1C" w:rsidRPr="00746A08">
              <w:rPr>
                <w:noProof/>
              </w:rPr>
              <w:t>, 10.6.2 (TBD)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958C20" w14:textId="77777777" w:rsidR="00114EB4" w:rsidRDefault="00145D43">
            <w:pPr>
              <w:pStyle w:val="CRCoverPage"/>
              <w:spacing w:after="0"/>
              <w:ind w:left="99"/>
              <w:rPr>
                <w:noProof/>
              </w:rPr>
            </w:pPr>
            <w:r>
              <w:rPr>
                <w:noProof/>
              </w:rPr>
              <w:t xml:space="preserve">TS </w:t>
            </w:r>
            <w:r w:rsidR="007B6024">
              <w:rPr>
                <w:noProof/>
              </w:rPr>
              <w:t>36.300</w:t>
            </w:r>
            <w:r>
              <w:rPr>
                <w:noProof/>
              </w:rPr>
              <w:t xml:space="preserve"> CR </w:t>
            </w:r>
            <w:r w:rsidR="007B6024">
              <w:rPr>
                <w:noProof/>
              </w:rPr>
              <w:t>xx</w:t>
            </w:r>
            <w:r w:rsidR="0056479E">
              <w:rPr>
                <w:noProof/>
              </w:rPr>
              <w:t xml:space="preserve">xx,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ins w:id="99" w:author="Rapportuer (post RAN2-116)" w:date="2021-11-16T10:33:00Z"/>
                <w:noProof/>
              </w:rPr>
            </w:pPr>
            <w:r>
              <w:rPr>
                <w:noProof/>
              </w:rPr>
              <w:t>R2-21</w:t>
            </w:r>
            <w:r w:rsidR="00853CBF">
              <w:rPr>
                <w:noProof/>
              </w:rPr>
              <w:t>1</w:t>
            </w:r>
            <w:r w:rsidR="000A0132">
              <w:rPr>
                <w:noProof/>
              </w:rPr>
              <w:t>0692</w:t>
            </w:r>
            <w:r>
              <w:rPr>
                <w:noProof/>
              </w:rPr>
              <w:t xml:space="preserve"> – Initial version.</w:t>
            </w:r>
          </w:p>
          <w:p w14:paraId="6ACA4173" w14:textId="6F96DFD2" w:rsidR="00130C82" w:rsidRDefault="00130C82" w:rsidP="00130C82">
            <w:pPr>
              <w:pStyle w:val="CRCoverPage"/>
              <w:spacing w:after="0"/>
              <w:ind w:left="100"/>
              <w:rPr>
                <w:noProof/>
              </w:rPr>
            </w:pPr>
            <w:ins w:id="100" w:author="Rapportuer (post RAN2-116)" w:date="2021-11-16T10:33:00Z">
              <w:r>
                <w:rPr>
                  <w:noProof/>
                </w:rPr>
                <w:t>R2-211xxxx – Incorporating changes for agreements from RAN2#116-e.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BF5541">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BF5541">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2878C17D" w14:textId="5C9FC484" w:rsidR="001C430E" w:rsidRDefault="001C430E" w:rsidP="001C430E">
      <w:pPr>
        <w:pStyle w:val="EditorsNote"/>
        <w:rPr>
          <w:ins w:id="101" w:author="Rapportuer (post RAN2-116)" w:date="2021-11-18T10:59:00Z"/>
          <w:noProof/>
        </w:rPr>
      </w:pPr>
      <w:bookmarkStart w:id="102" w:name="_Toc20486704"/>
      <w:bookmarkStart w:id="103" w:name="_Toc29341995"/>
      <w:bookmarkStart w:id="104" w:name="_Toc29343134"/>
      <w:bookmarkStart w:id="105" w:name="_Toc36566381"/>
      <w:bookmarkStart w:id="106" w:name="_Toc36809788"/>
      <w:bookmarkStart w:id="107" w:name="_Toc36846152"/>
      <w:bookmarkStart w:id="108" w:name="_Toc36938805"/>
      <w:bookmarkStart w:id="109" w:name="_Toc37081784"/>
      <w:bookmarkStart w:id="110" w:name="_Toc46480407"/>
      <w:bookmarkStart w:id="111" w:name="_Toc46481641"/>
      <w:bookmarkStart w:id="112" w:name="_Toc46482875"/>
      <w:bookmarkStart w:id="113" w:name="_Toc83790172"/>
      <w:ins w:id="114" w:author="Rapportuer (post RAN2-116)" w:date="2021-11-18T10:59:00Z">
        <w:r>
          <w:rPr>
            <w:noProof/>
          </w:rPr>
          <w:t>Editor’s Note:</w:t>
        </w:r>
      </w:ins>
      <w:ins w:id="115" w:author="Rapportuer (post RAN2-116)" w:date="2021-11-18T11:00:00Z">
        <w:r>
          <w:rPr>
            <w:noProof/>
          </w:rPr>
          <w:t xml:space="preserve"> Changes to this clause are to implement the following agreements:</w:t>
        </w:r>
      </w:ins>
    </w:p>
    <w:p w14:paraId="3BA3AA28" w14:textId="77777777" w:rsidR="001C430E" w:rsidRDefault="001C430E" w:rsidP="001C430E">
      <w:pPr>
        <w:pStyle w:val="EditorsNote"/>
        <w:numPr>
          <w:ilvl w:val="0"/>
          <w:numId w:val="7"/>
        </w:numPr>
        <w:rPr>
          <w:ins w:id="116" w:author="Rapportuer (post RAN2-116)" w:date="2021-11-18T10:59:00Z"/>
          <w:noProof/>
        </w:rPr>
      </w:pPr>
      <w:ins w:id="117" w:author="Rapportuer (post RAN2-116)" w:date="2021-11-18T10:59:00Z">
        <w:r w:rsidRPr="00D82161">
          <w:rPr>
            <w:bCs/>
            <w:color w:val="000000" w:themeColor="text1"/>
          </w:rPr>
          <w:t>Support neighbour cell measurements in RRC_CONNECTED, at least for intra-frequency</w:t>
        </w:r>
        <w:r>
          <w:rPr>
            <w:noProof/>
          </w:rPr>
          <w:t>.</w:t>
        </w:r>
      </w:ins>
    </w:p>
    <w:p w14:paraId="0D4EF0CE" w14:textId="77777777" w:rsidR="001C430E" w:rsidRDefault="001C430E" w:rsidP="00B66ECA">
      <w:pPr>
        <w:pStyle w:val="Heading3"/>
      </w:pPr>
    </w:p>
    <w:p w14:paraId="23CCF594" w14:textId="4D5692EA" w:rsidR="00B66ECA" w:rsidRPr="00FE2BA2" w:rsidRDefault="00B66ECA" w:rsidP="00B66ECA">
      <w:pPr>
        <w:pStyle w:val="Heading3"/>
      </w:pPr>
      <w:r w:rsidRPr="00FE2BA2">
        <w:t>5.1.1</w:t>
      </w:r>
      <w:r w:rsidRPr="00FE2BA2">
        <w:tab/>
        <w:t>Introduction</w:t>
      </w:r>
      <w:bookmarkEnd w:id="102"/>
      <w:bookmarkEnd w:id="103"/>
      <w:bookmarkEnd w:id="104"/>
      <w:bookmarkEnd w:id="105"/>
      <w:bookmarkEnd w:id="106"/>
      <w:bookmarkEnd w:id="107"/>
      <w:bookmarkEnd w:id="108"/>
      <w:bookmarkEnd w:id="109"/>
      <w:bookmarkEnd w:id="110"/>
      <w:bookmarkEnd w:id="111"/>
      <w:bookmarkEnd w:id="112"/>
      <w:bookmarkEnd w:id="113"/>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118" w:name="OLE_LINK106"/>
      <w:bookmarkStart w:id="119" w:name="OLE_LINK107"/>
      <w:r w:rsidRPr="00FE2BA2">
        <w:t>clause</w:t>
      </w:r>
      <w:bookmarkEnd w:id="118"/>
      <w:bookmarkEnd w:id="119"/>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w:t>
      </w:r>
      <w:proofErr w:type="spellStart"/>
      <w:r w:rsidRPr="00FE2BA2">
        <w:rPr>
          <w:rFonts w:eastAsia="SimSun"/>
          <w:lang w:eastAsia="zh-CN"/>
        </w:rPr>
        <w:t>sidelink</w:t>
      </w:r>
      <w:proofErr w:type="spellEnd"/>
      <w:r w:rsidRPr="00FE2BA2">
        <w:t>.</w:t>
      </w:r>
    </w:p>
    <w:p w14:paraId="5EC0F5FE" w14:textId="2B959A43" w:rsidR="00B66ECA" w:rsidRPr="00FE2BA2" w:rsidRDefault="00B66ECA" w:rsidP="00B66ECA">
      <w:r w:rsidRPr="00FE2BA2">
        <w:t>For NB-IoT, only a subset of the above procedural requirements appl</w:t>
      </w:r>
      <w:ins w:id="120" w:author="Rapportuer (post RAN2-116)" w:date="2021-11-18T10:45:00Z">
        <w:r w:rsidR="004E3C22">
          <w:t>y</w:t>
        </w:r>
      </w:ins>
      <w:del w:id="121" w:author="Rapportuer (post RAN2-116)" w:date="2021-11-18T10:45:00Z">
        <w:r w:rsidRPr="00FE2BA2" w:rsidDel="004E3C22">
          <w:delText>ie</w:delText>
        </w:r>
      </w:del>
      <w:del w:id="122" w:author="Rapportuer (post RAN2-116)" w:date="2021-11-18T10:44:00Z">
        <w:r w:rsidRPr="00FE2BA2" w:rsidDel="006B547F">
          <w:delText>s</w:delText>
        </w:r>
      </w:del>
      <w:r w:rsidRPr="00FE2BA2">
        <w:t xml:space="preserve">: system information (5.2), connection control (5.3), </w:t>
      </w:r>
      <w:ins w:id="123" w:author="Rapportuer (post RAN2-116)" w:date="2021-11-16T19:41:00Z">
        <w:r w:rsidR="00BC3557" w:rsidRPr="00FE2BA2">
          <w:t>measurements (5.5),</w:t>
        </w:r>
      </w:ins>
      <w:commentRangeStart w:id="124"/>
      <w:del w:id="125" w:author="Rapportuer (post RAN2-116)" w:date="2021-11-16T19:44:00Z">
        <w:r w:rsidRPr="00FE2BA2" w:rsidDel="00596BDA">
          <w:delText>some part of</w:delText>
        </w:r>
      </w:del>
      <w:r w:rsidRPr="00FE2BA2">
        <w:t xml:space="preserve"> other</w:t>
      </w:r>
      <w:del w:id="126" w:author="Rapportuer (post RAN2-116)" w:date="2021-11-16T19:44:00Z">
        <w:r w:rsidRPr="00FE2BA2" w:rsidDel="00596BDA">
          <w:delText xml:space="preserve"> aspects</w:delText>
        </w:r>
      </w:del>
      <w:commentRangeEnd w:id="124"/>
      <w:r w:rsidR="000D607C">
        <w:rPr>
          <w:rStyle w:val="CommentReference"/>
        </w:rPr>
        <w:commentReference w:id="124"/>
      </w:r>
      <w:r w:rsidRPr="00FE2BA2">
        <w:t xml:space="preserve"> (5.6), general error handling (5.7), and SC-PTM (5.8a). Clauses inter-RAT mobility (5.4),</w:t>
      </w:r>
      <w:del w:id="127" w:author="Rapportuer (post RAN2-116)" w:date="2021-11-16T19:41:00Z">
        <w:r w:rsidRPr="00FE2BA2" w:rsidDel="00BC3557">
          <w:delText xml:space="preserve"> measurements (5.5),</w:delText>
        </w:r>
      </w:del>
      <w:r w:rsidRPr="00FE2BA2">
        <w:t xml:space="preserve"> MBMS (5.8), RN procedures</w:t>
      </w:r>
      <w:r w:rsidRPr="00FE2BA2">
        <w:rPr>
          <w:lang w:eastAsia="zh-CN"/>
        </w:rPr>
        <w:t xml:space="preserve"> (5.9) and </w:t>
      </w:r>
      <w:proofErr w:type="spellStart"/>
      <w:r w:rsidRPr="00FE2BA2">
        <w:rPr>
          <w:lang w:eastAsia="zh-CN"/>
        </w:rPr>
        <w:t>Sidelink</w:t>
      </w:r>
      <w:proofErr w:type="spellEnd"/>
      <w:r w:rsidRPr="00FE2BA2">
        <w:rPr>
          <w:lang w:eastAsia="zh-CN"/>
        </w:rPr>
        <w:t xml:space="preserve">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128" w:name="_Toc36566454"/>
      <w:bookmarkStart w:id="129" w:name="_Toc36809863"/>
      <w:bookmarkStart w:id="130" w:name="_Toc36846227"/>
      <w:bookmarkStart w:id="131" w:name="_Toc36938880"/>
      <w:bookmarkStart w:id="132" w:name="_Toc37081859"/>
      <w:bookmarkStart w:id="133" w:name="_Toc46480484"/>
      <w:bookmarkStart w:id="134" w:name="_Toc46481718"/>
      <w:bookmarkStart w:id="135" w:name="_Toc46482952"/>
      <w:bookmarkStart w:id="136" w:name="_Toc76472387"/>
      <w:r w:rsidRPr="002C3D36">
        <w:t>5.3.3.4</w:t>
      </w:r>
      <w:r w:rsidRPr="002C3D36">
        <w:tab/>
        <w:t xml:space="preserve">Reception of the </w:t>
      </w:r>
      <w:proofErr w:type="spellStart"/>
      <w:r w:rsidRPr="002C3D36">
        <w:rPr>
          <w:i/>
        </w:rPr>
        <w:t>RRCConnectionSetup</w:t>
      </w:r>
      <w:proofErr w:type="spellEnd"/>
      <w:r w:rsidRPr="002C3D36">
        <w:t xml:space="preserve"> by the UE</w:t>
      </w:r>
      <w:bookmarkEnd w:id="128"/>
      <w:bookmarkEnd w:id="129"/>
      <w:bookmarkEnd w:id="130"/>
      <w:bookmarkEnd w:id="131"/>
      <w:bookmarkEnd w:id="132"/>
      <w:bookmarkEnd w:id="133"/>
      <w:bookmarkEnd w:id="134"/>
      <w:bookmarkEnd w:id="135"/>
      <w:bookmarkEnd w:id="136"/>
    </w:p>
    <w:p w14:paraId="7E619E86" w14:textId="2469666A" w:rsidR="000B090C" w:rsidRDefault="000B090C" w:rsidP="000B090C">
      <w:pPr>
        <w:pStyle w:val="EditorsNote"/>
        <w:rPr>
          <w:ins w:id="137" w:author="Rapporteur (QC)" w:date="2021-10-21T15:13:00Z"/>
          <w:noProof/>
        </w:rPr>
      </w:pPr>
      <w:ins w:id="138" w:author="Rapporteur (QC)" w:date="2021-10-21T15:13:00Z">
        <w:r>
          <w:rPr>
            <w:noProof/>
          </w:rPr>
          <w:t xml:space="preserve">Editor’s Note: </w:t>
        </w:r>
        <w:del w:id="139" w:author="Rapportuer (post RAN2-116)" w:date="2021-11-18T11:00:00Z">
          <w:r w:rsidDel="001C430E">
            <w:rPr>
              <w:noProof/>
            </w:rPr>
            <w:delText>May need changes to actions for transmission of RRCConnectionSetupComplete depending on outcome of following FFS</w:delText>
          </w:r>
        </w:del>
      </w:ins>
      <w:ins w:id="140" w:author="Rapportuer (post RAN2-116)" w:date="2021-11-18T11:00:00Z">
        <w:r w:rsidR="001C430E">
          <w:rPr>
            <w:noProof/>
          </w:rPr>
          <w:t>Cha</w:t>
        </w:r>
      </w:ins>
      <w:ins w:id="141" w:author="Rapportuer (post RAN2-116)" w:date="2021-11-18T11:01:00Z">
        <w:r w:rsidR="001C430E">
          <w:rPr>
            <w:noProof/>
          </w:rPr>
          <w:t>nges to this subclause are to implement the following agreements</w:t>
        </w:r>
      </w:ins>
      <w:ins w:id="142" w:author="Rapporteur (QC)" w:date="2021-10-21T15:13:00Z">
        <w:r>
          <w:rPr>
            <w:noProof/>
          </w:rPr>
          <w:t>:</w:t>
        </w:r>
      </w:ins>
    </w:p>
    <w:p w14:paraId="2704B6C7" w14:textId="13BB398B" w:rsidR="001C430E" w:rsidRDefault="001C430E" w:rsidP="000B090C">
      <w:pPr>
        <w:pStyle w:val="EditorsNote"/>
        <w:numPr>
          <w:ilvl w:val="0"/>
          <w:numId w:val="7"/>
        </w:numPr>
        <w:rPr>
          <w:ins w:id="143" w:author="Rapportuer (post RAN2-116)" w:date="2021-11-18T10:59:00Z"/>
          <w:noProof/>
        </w:rPr>
      </w:pPr>
      <w:ins w:id="144" w:author="Rapportuer (post RAN2-116)" w:date="2021-11-18T10:54:00Z">
        <w:r w:rsidRPr="00D82161">
          <w:rPr>
            <w:bCs/>
            <w:color w:val="000000" w:themeColor="text1"/>
          </w:rPr>
          <w:t>Support neighbour cell measurements in RRC_CONNECTED, at least for intra-frequency</w:t>
        </w:r>
        <w:r>
          <w:rPr>
            <w:noProof/>
          </w:rPr>
          <w:t>.</w:t>
        </w:r>
      </w:ins>
    </w:p>
    <w:p w14:paraId="109B472A" w14:textId="6BEA8281" w:rsidR="001C430E" w:rsidRDefault="001C430E" w:rsidP="000B090C">
      <w:pPr>
        <w:pStyle w:val="EditorsNote"/>
        <w:numPr>
          <w:ilvl w:val="0"/>
          <w:numId w:val="7"/>
        </w:numPr>
        <w:rPr>
          <w:ins w:id="145" w:author="Rapportuer (post RAN2-116)" w:date="2021-11-18T10:54:00Z"/>
          <w:noProof/>
        </w:rPr>
      </w:pPr>
      <w:ins w:id="146" w:author="Rapportuer (post RAN2-116)" w:date="2021-11-18T10:59:00Z">
        <w:r w:rsidRPr="00CD308B">
          <w:rPr>
            <w:bCs/>
          </w:rPr>
          <w:t>The solution is optional</w:t>
        </w:r>
        <w:r>
          <w:rPr>
            <w:bCs/>
          </w:rPr>
          <w:t>.</w:t>
        </w:r>
      </w:ins>
    </w:p>
    <w:p w14:paraId="020B74F7" w14:textId="449C7C2A" w:rsidR="000B090C" w:rsidRDefault="000B090C" w:rsidP="000B090C">
      <w:pPr>
        <w:pStyle w:val="EditorsNote"/>
        <w:numPr>
          <w:ilvl w:val="0"/>
          <w:numId w:val="7"/>
        </w:numPr>
        <w:rPr>
          <w:ins w:id="147" w:author="Rapportuer (post RAN2-116)" w:date="2021-11-18T11:13:00Z"/>
          <w:noProof/>
        </w:rPr>
      </w:pPr>
      <w:ins w:id="148" w:author="Rapporteur (QC)" w:date="2021-10-21T15:13:00Z">
        <w:r w:rsidRPr="00126E3D">
          <w:rPr>
            <w:noProof/>
          </w:rPr>
          <w:t>FFS whether to introduce new UE report and/or whether to mandate support of existing Msg5 reporting.</w:t>
        </w:r>
      </w:ins>
    </w:p>
    <w:p w14:paraId="4254294E" w14:textId="643A89DF" w:rsidR="008A2EE5" w:rsidRDefault="008A2EE5" w:rsidP="000B090C">
      <w:pPr>
        <w:pStyle w:val="EditorsNote"/>
        <w:numPr>
          <w:ilvl w:val="0"/>
          <w:numId w:val="7"/>
        </w:numPr>
        <w:rPr>
          <w:ins w:id="149" w:author="Rapporteur (QC)" w:date="2021-10-21T15:13:00Z"/>
          <w:noProof/>
        </w:rPr>
      </w:pPr>
      <w:ins w:id="150" w:author="Rapportuer (post RAN2-116)" w:date="2021-11-18T11:13:00Z">
        <w:r w:rsidRPr="00CD308B">
          <w:rPr>
            <w:bCs/>
          </w:rPr>
          <w:t>Support for connected mode measurement is optional with capability signalling</w:t>
        </w:r>
        <w:r>
          <w:rPr>
            <w:bCs/>
          </w:rPr>
          <w:t>.</w:t>
        </w:r>
      </w:ins>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and the </w:t>
      </w:r>
      <w:proofErr w:type="spellStart"/>
      <w:r w:rsidRPr="002C3D36">
        <w:t>K</w:t>
      </w:r>
      <w:r w:rsidRPr="002C3D36">
        <w:rPr>
          <w:vertAlign w:val="subscript"/>
        </w:rPr>
        <w:t>UPenc</w:t>
      </w:r>
      <w:proofErr w:type="spellEnd"/>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0C8FC7AA"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nextHopChainingCount</w:t>
      </w:r>
      <w:proofErr w:type="spellEnd"/>
      <w:r w:rsidRPr="002C3D36">
        <w:t>;</w:t>
      </w:r>
    </w:p>
    <w:p w14:paraId="02EB71A5"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lastRenderedPageBreak/>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w:t>
      </w:r>
      <w:proofErr w:type="spellStart"/>
      <w:r w:rsidRPr="002C3D36">
        <w:rPr>
          <w:i/>
        </w:rPr>
        <w:t>InactiveConfig</w:t>
      </w:r>
      <w:proofErr w:type="spellEnd"/>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7BC41798"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nextHopChainingCount</w:t>
      </w:r>
      <w:proofErr w:type="spellEnd"/>
      <w:r w:rsidRPr="002C3D36">
        <w:t>;</w:t>
      </w:r>
    </w:p>
    <w:p w14:paraId="2CCA1276"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5F33169A"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E16604E" w14:textId="77777777" w:rsidR="00872006" w:rsidRPr="002C3D36" w:rsidRDefault="00872006" w:rsidP="00872006">
      <w:pPr>
        <w:pStyle w:val="B2"/>
      </w:pPr>
      <w:r w:rsidRPr="002C3D36">
        <w:t>2&gt;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rPr>
          <w:i/>
        </w:rPr>
        <w:t xml:space="preserve"> </w:t>
      </w:r>
      <w:r w:rsidRPr="002C3D36">
        <w:t xml:space="preserve">is received in response to an </w:t>
      </w:r>
      <w:proofErr w:type="spellStart"/>
      <w:r w:rsidRPr="002C3D36">
        <w:rPr>
          <w:i/>
        </w:rPr>
        <w:t>RRCEarlyDataRequest</w:t>
      </w:r>
      <w:proofErr w:type="spellEnd"/>
      <w:r w:rsidRPr="002C3D36">
        <w:rPr>
          <w:i/>
        </w:rPr>
        <w:t xml:space="preserve"> </w:t>
      </w:r>
      <w:r w:rsidRPr="002C3D36">
        <w:t xml:space="preserve">or </w:t>
      </w:r>
      <w:proofErr w:type="spellStart"/>
      <w:r w:rsidRPr="002C3D36">
        <w:rPr>
          <w:i/>
        </w:rPr>
        <w:t>RRCConnectionResumeRequest</w:t>
      </w:r>
      <w:proofErr w:type="spellEnd"/>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spellStart"/>
      <w:r w:rsidRPr="002C3D36">
        <w:rPr>
          <w:i/>
        </w:rPr>
        <w:t>timeAlignmentTimer</w:t>
      </w:r>
      <w:proofErr w:type="spellEnd"/>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5B62A34E" w14:textId="77777777" w:rsidR="00872006" w:rsidRPr="002C3D36" w:rsidRDefault="00872006" w:rsidP="00872006">
      <w:pPr>
        <w:pStyle w:val="B1"/>
      </w:pPr>
      <w:bookmarkStart w:id="151" w:name="OLE_LINK58"/>
      <w:bookmarkStart w:id="152" w:name="OLE_LINK63"/>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bookmarkEnd w:id="151"/>
    <w:bookmarkEnd w:id="152"/>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lastRenderedPageBreak/>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proofErr w:type="spellStart"/>
      <w:r w:rsidRPr="002C3D36">
        <w:rPr>
          <w:i/>
        </w:rPr>
        <w:t>rclwi</w:t>
      </w:r>
      <w:proofErr w:type="spellEnd"/>
      <w:r w:rsidRPr="002C3D36">
        <w:rPr>
          <w:i/>
        </w:rPr>
        <w:t>-Configuration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153"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proofErr w:type="spellStart"/>
      <w:r w:rsidRPr="002C3D36">
        <w:rPr>
          <w:i/>
        </w:rPr>
        <w:t>dedicatedInfoNAS</w:t>
      </w:r>
      <w:proofErr w:type="spellEnd"/>
      <w:r w:rsidRPr="002C3D36">
        <w:rPr>
          <w:i/>
        </w:rPr>
        <w:t>,</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153"/>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 xml:space="preserve">consider the current cell to be the </w:t>
      </w:r>
      <w:proofErr w:type="spellStart"/>
      <w:r w:rsidRPr="002C3D36">
        <w:t>PCell</w:t>
      </w:r>
      <w:proofErr w:type="spellEnd"/>
      <w:r w:rsidRPr="002C3D36">
        <w:t>;</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proofErr w:type="spellStart"/>
      <w:r w:rsidRPr="002C3D36">
        <w:rPr>
          <w:i/>
        </w:rPr>
        <w:t>VarRLF</w:t>
      </w:r>
      <w:proofErr w:type="spellEnd"/>
      <w:r w:rsidRPr="002C3D36">
        <w:rPr>
          <w:i/>
        </w:rPr>
        <w:t>-Report</w:t>
      </w:r>
      <w:r w:rsidRPr="002C3D36">
        <w:t xml:space="preserve"> of TS 38.331 [82]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 xml:space="preserve">-Report </w:t>
      </w:r>
      <w:r w:rsidRPr="002C3D36">
        <w:t>of TS 38.331 [82]:</w:t>
      </w:r>
    </w:p>
    <w:p w14:paraId="6B8EFB7A"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67525641"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rPr>
        <w:t>VarRLF</w:t>
      </w:r>
      <w:proofErr w:type="spellEnd"/>
      <w:r w:rsidRPr="002C3D36">
        <w:rPr>
          <w:i/>
        </w:rPr>
        <w:t>-Report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to the global cell identity and the tracking area code of the </w:t>
      </w:r>
      <w:proofErr w:type="spellStart"/>
      <w:r w:rsidRPr="002C3D36">
        <w:t>PCell</w:t>
      </w:r>
      <w:proofErr w:type="spellEnd"/>
      <w:r w:rsidRPr="002C3D36">
        <w:t>;</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49879114"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70D59576"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global cell identity and the tracking area code of the </w:t>
      </w:r>
      <w:proofErr w:type="spellStart"/>
      <w:r w:rsidRPr="002C3D36">
        <w:t>PCell</w:t>
      </w:r>
      <w:proofErr w:type="spellEnd"/>
      <w:r w:rsidRPr="002C3D36">
        <w:t>;</w:t>
      </w:r>
    </w:p>
    <w:p w14:paraId="750492BB" w14:textId="77777777" w:rsidR="00872006" w:rsidRPr="002C3D36" w:rsidRDefault="00872006" w:rsidP="00872006">
      <w:pPr>
        <w:pStyle w:val="B1"/>
      </w:pPr>
      <w:r w:rsidRPr="002C3D36">
        <w:t>1&gt;</w:t>
      </w:r>
      <w:r w:rsidRPr="002C3D36">
        <w:tab/>
        <w:t xml:space="preserve">set the content of </w:t>
      </w:r>
      <w:proofErr w:type="spellStart"/>
      <w:r w:rsidRPr="002C3D36">
        <w:rPr>
          <w:i/>
        </w:rPr>
        <w:t>RRCConnectionSetup</w:t>
      </w:r>
      <w:bookmarkStart w:id="154" w:name="OLE_LINK64"/>
      <w:bookmarkStart w:id="155" w:name="OLE_LINK67"/>
      <w:r w:rsidRPr="002C3D36">
        <w:rPr>
          <w:i/>
        </w:rPr>
        <w:t>Complete</w:t>
      </w:r>
      <w:bookmarkEnd w:id="154"/>
      <w:bookmarkEnd w:id="155"/>
      <w:proofErr w:type="spellEnd"/>
      <w:r w:rsidRPr="002C3D36">
        <w:t xml:space="preserve"> message as follows:</w:t>
      </w:r>
    </w:p>
    <w:p w14:paraId="4B7E0B91" w14:textId="77777777" w:rsidR="00872006" w:rsidRPr="002C3D36" w:rsidRDefault="00872006" w:rsidP="00872006">
      <w:pPr>
        <w:pStyle w:val="B2"/>
      </w:pPr>
      <w:r w:rsidRPr="002C3D36">
        <w:lastRenderedPageBreak/>
        <w:t>2&gt;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proofErr w:type="spellStart"/>
      <w:r w:rsidRPr="002C3D36">
        <w:rPr>
          <w:i/>
        </w:rPr>
        <w:t>registeredMME</w:t>
      </w:r>
      <w:proofErr w:type="spellEnd"/>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registeredMME</w:t>
      </w:r>
      <w:proofErr w:type="spellEnd"/>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proofErr w:type="spellStart"/>
      <w:r w:rsidRPr="002C3D36">
        <w:rPr>
          <w:i/>
        </w:rPr>
        <w:t>mmegi</w:t>
      </w:r>
      <w:proofErr w:type="spellEnd"/>
      <w:r w:rsidRPr="002C3D36">
        <w:rPr>
          <w:i/>
        </w:rPr>
        <w:t xml:space="preserve"> </w:t>
      </w:r>
      <w:r w:rsidRPr="002C3D36">
        <w:t>and</w:t>
      </w:r>
      <w:r w:rsidRPr="002C3D36">
        <w:rPr>
          <w:i/>
        </w:rPr>
        <w:t xml:space="preserve"> </w:t>
      </w:r>
      <w:r w:rsidRPr="002C3D36">
        <w:t xml:space="preserve">the </w:t>
      </w:r>
      <w:proofErr w:type="spellStart"/>
      <w:r w:rsidRPr="002C3D36">
        <w:rPr>
          <w:i/>
        </w:rPr>
        <w:t>mmec</w:t>
      </w:r>
      <w:proofErr w:type="spellEnd"/>
      <w:r w:rsidRPr="002C3D36">
        <w:rPr>
          <w:i/>
        </w:rPr>
        <w:t xml:space="preserve">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proofErr w:type="spellStart"/>
      <w:r w:rsidRPr="002C3D36">
        <w:rPr>
          <w:i/>
        </w:rPr>
        <w:t>gummei</w:t>
      </w:r>
      <w:proofErr w:type="spellEnd"/>
      <w:r w:rsidRPr="002C3D36">
        <w:rPr>
          <w:i/>
        </w:rPr>
        <w:t xml:space="preserve">-Type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proofErr w:type="spellStart"/>
      <w:r w:rsidRPr="002C3D36">
        <w:rPr>
          <w:i/>
        </w:rPr>
        <w:t>registeredAMF</w:t>
      </w:r>
      <w:proofErr w:type="spellEnd"/>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registeredAMF</w:t>
      </w:r>
      <w:proofErr w:type="spellEnd"/>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proofErr w:type="spellStart"/>
      <w:r w:rsidRPr="002C3D36">
        <w:rPr>
          <w:i/>
        </w:rPr>
        <w:t>amf</w:t>
      </w:r>
      <w:proofErr w:type="spellEnd"/>
      <w:r w:rsidRPr="002C3D36">
        <w:rPr>
          <w:i/>
        </w:rPr>
        <w:t>-Identifier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proofErr w:type="spellStart"/>
      <w:r w:rsidRPr="002C3D36">
        <w:rPr>
          <w:i/>
        </w:rPr>
        <w:t>guami</w:t>
      </w:r>
      <w:proofErr w:type="spellEnd"/>
      <w:r w:rsidRPr="002C3D36">
        <w:rPr>
          <w:i/>
        </w:rPr>
        <w:t xml:space="preserve">-Type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EPS optimisation(s):</w:t>
      </w:r>
    </w:p>
    <w:p w14:paraId="71FEE5C4" w14:textId="77777777" w:rsidR="00872006" w:rsidRPr="002C3D36" w:rsidRDefault="00872006" w:rsidP="00872006">
      <w:pPr>
        <w:pStyle w:val="B3"/>
      </w:pPr>
      <w:r w:rsidRPr="002C3D36">
        <w:t>3&gt;</w:t>
      </w:r>
      <w:r w:rsidRPr="002C3D36">
        <w:tab/>
        <w:t xml:space="preserve">include </w:t>
      </w:r>
      <w:proofErr w:type="spellStart"/>
      <w:r w:rsidRPr="002C3D36">
        <w:t>a</w:t>
      </w:r>
      <w:r w:rsidRPr="002C3D36">
        <w:rPr>
          <w:i/>
        </w:rPr>
        <w:t>ttachWithoutPDN</w:t>
      </w:r>
      <w:proofErr w:type="spellEnd"/>
      <w:r w:rsidRPr="002C3D36">
        <w:rPr>
          <w:i/>
        </w:rPr>
        <w:t>-Connectivity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w:t>
      </w:r>
      <w:proofErr w:type="spellStart"/>
      <w:r w:rsidRPr="002C3D36">
        <w:rPr>
          <w:i/>
        </w:rPr>
        <w:t>CIoT</w:t>
      </w:r>
      <w:proofErr w:type="spellEnd"/>
      <w:r w:rsidRPr="002C3D36">
        <w:rPr>
          <w:i/>
        </w:rPr>
        <w: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w:t>
      </w:r>
      <w:proofErr w:type="spellStart"/>
      <w:r w:rsidRPr="002C3D36">
        <w:rPr>
          <w:i/>
        </w:rPr>
        <w:t>CIoT</w:t>
      </w:r>
      <w:proofErr w:type="spellEnd"/>
      <w:r w:rsidRPr="002C3D36">
        <w:rPr>
          <w:i/>
        </w:rPr>
        <w: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w:t>
      </w:r>
      <w:proofErr w:type="spellStart"/>
      <w:r w:rsidRPr="002C3D36">
        <w:rPr>
          <w:i/>
        </w:rPr>
        <w:t>DataTransfer</w:t>
      </w:r>
      <w:proofErr w:type="spellEnd"/>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lastRenderedPageBreak/>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proofErr w:type="spellStart"/>
      <w:r w:rsidRPr="002C3D36">
        <w:rPr>
          <w:i/>
        </w:rPr>
        <w:t>rn-SubframeConfigReq</w:t>
      </w:r>
      <w:proofErr w:type="spellEnd"/>
      <w:r w:rsidRPr="002C3D36">
        <w:t>;</w:t>
      </w:r>
    </w:p>
    <w:p w14:paraId="167A8C8C"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w:t>
      </w:r>
      <w:proofErr w:type="spellStart"/>
      <w:r w:rsidRPr="002C3D36">
        <w:rPr>
          <w:i/>
        </w:rPr>
        <w:t>RRCEarlyDataRequest</w:t>
      </w:r>
      <w:proofErr w:type="spellEnd"/>
      <w:r w:rsidRPr="002C3D36">
        <w:t>:</w:t>
      </w:r>
    </w:p>
    <w:p w14:paraId="766E993E"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1FA0578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not in response to transmission using PUR and the UE has a stored </w:t>
      </w:r>
      <w:proofErr w:type="spellStart"/>
      <w:r w:rsidRPr="002C3D36">
        <w:rPr>
          <w:i/>
        </w:rPr>
        <w:t>pur</w:t>
      </w:r>
      <w:proofErr w:type="spellEnd"/>
      <w:r w:rsidRPr="002C3D36">
        <w:rPr>
          <w:i/>
        </w:rPr>
        <w:t>-Config</w:t>
      </w:r>
      <w:r w:rsidRPr="002C3D36">
        <w:t xml:space="preserve"> including </w:t>
      </w:r>
      <w:proofErr w:type="spellStart"/>
      <w:r w:rsidRPr="002C3D36">
        <w:rPr>
          <w:i/>
        </w:rPr>
        <w:t>pur-ConfigID</w:t>
      </w:r>
      <w:proofErr w:type="spellEnd"/>
      <w:r w:rsidRPr="002C3D36">
        <w:t>:</w:t>
      </w:r>
    </w:p>
    <w:p w14:paraId="6549AD3A" w14:textId="77777777" w:rsidR="00872006" w:rsidRPr="002C3D36" w:rsidRDefault="00872006" w:rsidP="00872006">
      <w:pPr>
        <w:pStyle w:val="B3"/>
      </w:pPr>
      <w:r w:rsidRPr="002C3D36">
        <w:t>3&gt;</w:t>
      </w:r>
      <w:r w:rsidRPr="002C3D36">
        <w:tab/>
        <w:t xml:space="preserve">include the stored </w:t>
      </w:r>
      <w:proofErr w:type="spellStart"/>
      <w:r w:rsidRPr="002C3D36">
        <w:rPr>
          <w:i/>
        </w:rPr>
        <w:t>pur-ConfigID</w:t>
      </w:r>
      <w:proofErr w:type="spellEnd"/>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spellStart"/>
      <w:r w:rsidRPr="002C3D36">
        <w:rPr>
          <w:i/>
        </w:rPr>
        <w:t>flightPathInfoAvailable</w:t>
      </w:r>
      <w:proofErr w:type="spellEnd"/>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stored in</w:t>
      </w:r>
      <w:r w:rsidRPr="002C3D36">
        <w:rPr>
          <w:i/>
        </w:rPr>
        <w:t xml:space="preserve"> </w:t>
      </w:r>
      <w:proofErr w:type="spellStart"/>
      <w:r w:rsidRPr="002C3D36">
        <w:rPr>
          <w:i/>
        </w:rPr>
        <w:t>VarRLF</w:t>
      </w:r>
      <w:proofErr w:type="spellEnd"/>
      <w:r w:rsidRPr="002C3D36">
        <w:rPr>
          <w:i/>
        </w:rPr>
        <w:t>-Report-NB</w:t>
      </w:r>
      <w:r w:rsidRPr="002C3D36">
        <w:t>:</w:t>
      </w:r>
    </w:p>
    <w:p w14:paraId="25516374" w14:textId="77777777" w:rsidR="00872006" w:rsidRPr="002C3D36" w:rsidRDefault="00872006" w:rsidP="00872006">
      <w:pPr>
        <w:pStyle w:val="B5"/>
      </w:pPr>
      <w:r w:rsidRPr="002C3D36">
        <w:t>5&gt;</w:t>
      </w:r>
      <w:r w:rsidRPr="002C3D36">
        <w:tab/>
        <w:t xml:space="preserve">include </w:t>
      </w:r>
      <w:proofErr w:type="spellStart"/>
      <w:r w:rsidRPr="002C3D36">
        <w:rPr>
          <w:i/>
        </w:rPr>
        <w:t>rlf-InfoAvailable</w:t>
      </w:r>
      <w:proofErr w:type="spellEnd"/>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104C355" w14:textId="77777777" w:rsidR="00872006" w:rsidRPr="002C3D36" w:rsidRDefault="00872006" w:rsidP="00872006">
      <w:pPr>
        <w:pStyle w:val="B5"/>
      </w:pPr>
      <w:r w:rsidRPr="002C3D36">
        <w:t>5&gt;</w:t>
      </w:r>
      <w:r w:rsidRPr="002C3D36">
        <w:tab/>
        <w:t xml:space="preserve">include </w:t>
      </w:r>
      <w:proofErr w:type="spellStart"/>
      <w:r w:rsidRPr="002C3D36">
        <w:rPr>
          <w:i/>
        </w:rPr>
        <w:t>anr-InfoAvailable</w:t>
      </w:r>
      <w:proofErr w:type="spellEnd"/>
      <w:r w:rsidRPr="002C3D36">
        <w:t>;</w:t>
      </w:r>
    </w:p>
    <w:p w14:paraId="1EC661CF" w14:textId="77777777" w:rsidR="00872006" w:rsidRPr="002C3D36" w:rsidRDefault="00872006" w:rsidP="00872006">
      <w:pPr>
        <w:pStyle w:val="B3"/>
      </w:pPr>
      <w:r w:rsidRPr="002C3D36">
        <w:t>3&gt;</w:t>
      </w:r>
      <w:r w:rsidRPr="002C3D36">
        <w:tab/>
        <w:t xml:space="preserve">include </w:t>
      </w:r>
      <w:proofErr w:type="spellStart"/>
      <w:r w:rsidRPr="002C3D36">
        <w:rPr>
          <w:i/>
        </w:rPr>
        <w:t>dcn</w:t>
      </w:r>
      <w:proofErr w:type="spellEnd"/>
      <w:r w:rsidRPr="002C3D36">
        <w:rPr>
          <w:i/>
        </w:rPr>
        <w:t>-ID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proofErr w:type="spellStart"/>
      <w:r w:rsidRPr="002C3D36">
        <w:rPr>
          <w:i/>
          <w:iCs/>
        </w:rPr>
        <w:t>lte</w:t>
      </w:r>
      <w:proofErr w:type="spellEnd"/>
      <w:r w:rsidRPr="002C3D36">
        <w:rPr>
          <w:i/>
          <w:iCs/>
        </w:rPr>
        <w:t>-M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0357306C" w14:textId="77777777" w:rsidR="00872006" w:rsidRPr="002C3D36" w:rsidRDefault="00872006" w:rsidP="00872006">
      <w:pPr>
        <w:pStyle w:val="B4"/>
      </w:pPr>
      <w:r w:rsidRPr="002C3D36">
        <w:t>4&gt;</w:t>
      </w:r>
      <w:r w:rsidRPr="002C3D36">
        <w:tab/>
        <w:t xml:space="preserve">include </w:t>
      </w:r>
      <w:proofErr w:type="spellStart"/>
      <w:r w:rsidRPr="002C3D36">
        <w:rPr>
          <w:i/>
          <w:iCs/>
        </w:rPr>
        <w:t>rlf-InfoAvailable</w:t>
      </w:r>
      <w:proofErr w:type="spellEnd"/>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0A9B72DD"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logMeasAvailableMBSFN</w:t>
      </w:r>
      <w:proofErr w:type="spellEnd"/>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6E02AE63"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w:t>
      </w:r>
      <w:proofErr w:type="spellEnd"/>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logMeasAvailableBT</w:t>
      </w:r>
      <w:proofErr w:type="spellEnd"/>
      <w:r w:rsidRPr="002C3D36">
        <w:t>;</w:t>
      </w:r>
    </w:p>
    <w:p w14:paraId="51ADC793" w14:textId="77777777" w:rsidR="00872006" w:rsidRPr="002C3D36" w:rsidRDefault="00872006" w:rsidP="00872006">
      <w:pPr>
        <w:pStyle w:val="B4"/>
      </w:pPr>
      <w:r w:rsidRPr="002C3D36">
        <w:lastRenderedPageBreak/>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logMeasAvailableWLAN</w:t>
      </w:r>
      <w:proofErr w:type="spellEnd"/>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proofErr w:type="spellStart"/>
      <w:r w:rsidRPr="002C3D36">
        <w:rPr>
          <w:i/>
          <w:iCs/>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t xml:space="preserve"> stored in </w:t>
      </w:r>
      <w:proofErr w:type="spellStart"/>
      <w:r w:rsidRPr="002C3D36">
        <w:rPr>
          <w:i/>
          <w:iCs/>
        </w:rPr>
        <w:t>VarConnEstFailReport</w:t>
      </w:r>
      <w:proofErr w:type="spellEnd"/>
      <w:r w:rsidRPr="002C3D36">
        <w:t>:</w:t>
      </w:r>
    </w:p>
    <w:p w14:paraId="0C11805D" w14:textId="77777777" w:rsidR="00872006" w:rsidRPr="002C3D36" w:rsidRDefault="00872006" w:rsidP="00872006">
      <w:pPr>
        <w:pStyle w:val="B4"/>
      </w:pPr>
      <w:r w:rsidRPr="002C3D36">
        <w:t>4&gt;</w:t>
      </w:r>
      <w:r w:rsidRPr="002C3D36">
        <w:tab/>
        <w:t xml:space="preserve">include </w:t>
      </w:r>
      <w:proofErr w:type="spellStart"/>
      <w:r w:rsidRPr="002C3D36">
        <w:rPr>
          <w:i/>
          <w:iCs/>
        </w:rPr>
        <w:t>connEstFailInfoAvailable</w:t>
      </w:r>
      <w:proofErr w:type="spellEnd"/>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4EF3FED6" w14:textId="77777777" w:rsidR="00872006" w:rsidRPr="002C3D36" w:rsidRDefault="00872006" w:rsidP="00872006">
      <w:pPr>
        <w:pStyle w:val="B4"/>
      </w:pPr>
      <w:r w:rsidRPr="002C3D36">
        <w:t>4&gt;</w:t>
      </w:r>
      <w:r w:rsidRPr="002C3D36">
        <w:tab/>
        <w:t xml:space="preserve">include the </w:t>
      </w:r>
      <w:proofErr w:type="spellStart"/>
      <w:r w:rsidRPr="002C3D36">
        <w:rPr>
          <w:i/>
        </w:rPr>
        <w:t>mobilityHistoryAvail</w:t>
      </w:r>
      <w:proofErr w:type="spellEnd"/>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proofErr w:type="spellStart"/>
      <w:r w:rsidRPr="002C3D36">
        <w:rPr>
          <w:i/>
        </w:rPr>
        <w:t>rlos</w:t>
      </w:r>
      <w:proofErr w:type="spellEnd"/>
      <w:r w:rsidRPr="002C3D36">
        <w:rPr>
          <w:i/>
        </w:rPr>
        <w:t>-Request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proofErr w:type="spellStart"/>
      <w:r w:rsidRPr="002C3D36">
        <w:rPr>
          <w:i/>
        </w:rPr>
        <w:t>ue</w:t>
      </w:r>
      <w:proofErr w:type="spellEnd"/>
      <w:r w:rsidRPr="002C3D36">
        <w:rPr>
          <w:i/>
        </w:rPr>
        <w:t>-CE-</w:t>
      </w:r>
      <w:proofErr w:type="spellStart"/>
      <w:r w:rsidRPr="002C3D36">
        <w:rPr>
          <w:i/>
        </w:rPr>
        <w:t>NeedULGaps</w:t>
      </w:r>
      <w:proofErr w:type="spellEnd"/>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proofErr w:type="spellStart"/>
      <w:r w:rsidRPr="002C3D36">
        <w:rPr>
          <w:i/>
        </w:rPr>
        <w:t>iab-NodeIndication</w:t>
      </w:r>
      <w:proofErr w:type="spellEnd"/>
      <w:r w:rsidRPr="002C3D36">
        <w:rPr>
          <w:i/>
        </w:rPr>
        <w:t>;</w:t>
      </w:r>
    </w:p>
    <w:p w14:paraId="52A3CB3F" w14:textId="37FAECE2" w:rsidR="00872006" w:rsidRDefault="00872006" w:rsidP="00872006">
      <w:pPr>
        <w:pStyle w:val="B1"/>
        <w:rPr>
          <w:ins w:id="156" w:author="Rapportuer (post RAN2-116)" w:date="2021-11-16T20:09:00Z"/>
        </w:rPr>
      </w:pPr>
      <w:r w:rsidRPr="002C3D36">
        <w:t>1&gt;</w:t>
      </w:r>
      <w:r w:rsidRPr="002C3D36">
        <w:tab/>
        <w:t xml:space="preserve">submit the </w:t>
      </w:r>
      <w:proofErr w:type="spellStart"/>
      <w:r w:rsidRPr="002C3D36">
        <w:rPr>
          <w:i/>
        </w:rPr>
        <w:t>RRCConnectionSetupComplete</w:t>
      </w:r>
      <w:proofErr w:type="spellEnd"/>
      <w:r w:rsidRPr="002C3D36">
        <w:t xml:space="preserve"> message to lower layers for transmission;</w:t>
      </w:r>
    </w:p>
    <w:p w14:paraId="305E6E9F" w14:textId="3380BFB5" w:rsidR="008137E9" w:rsidRDefault="008137E9" w:rsidP="008137E9">
      <w:pPr>
        <w:pStyle w:val="B1"/>
        <w:numPr>
          <w:ilvl w:val="0"/>
          <w:numId w:val="30"/>
        </w:numPr>
        <w:rPr>
          <w:ins w:id="157" w:author="Rapportuer (post RAN2-116)" w:date="2021-11-16T20:10:00Z"/>
        </w:rPr>
      </w:pPr>
      <w:ins w:id="158" w:author="Rapportuer (post RAN2-116)" w:date="2021-11-16T20:09:00Z">
        <w:r>
          <w:t>For NB-IoT:</w:t>
        </w:r>
      </w:ins>
    </w:p>
    <w:p w14:paraId="4397DB9E" w14:textId="1AB97693" w:rsidR="00607CB4" w:rsidRDefault="008137E9" w:rsidP="00607CB4">
      <w:pPr>
        <w:pStyle w:val="B3"/>
        <w:rPr>
          <w:ins w:id="159" w:author="Rapportuer (post RAN2-116)" w:date="2021-11-16T20:13:00Z"/>
        </w:rPr>
      </w:pPr>
      <w:ins w:id="160" w:author="Rapportuer (post RAN2-116)" w:date="2021-11-16T20:10:00Z">
        <w:r>
          <w:t>2&gt;</w:t>
        </w:r>
        <w:r>
          <w:tab/>
        </w:r>
        <w:r>
          <w:tab/>
        </w:r>
      </w:ins>
      <w:ins w:id="161" w:author="Rapportuer (post RAN2-116)" w:date="2021-11-16T20:11:00Z">
        <w:r w:rsidR="00607CB4" w:rsidRPr="002C3D36">
          <w:t xml:space="preserve">if the UE supports </w:t>
        </w:r>
        <w:r w:rsidR="00047FDF">
          <w:t xml:space="preserve">connected </w:t>
        </w:r>
        <w:r w:rsidR="00607CB4" w:rsidRPr="002C3D36">
          <w:t>mode measurements and</w:t>
        </w:r>
      </w:ins>
      <w:ins w:id="162" w:author="Rapportuer (post RAN2-116)" w:date="2021-11-16T20:12:00Z">
        <w:r w:rsidR="00047FDF">
          <w:t xml:space="preserve"> </w:t>
        </w:r>
        <w:proofErr w:type="spellStart"/>
        <w:r w:rsidR="00047FDF" w:rsidRPr="00047FDF">
          <w:rPr>
            <w:i/>
            <w:iCs/>
          </w:rPr>
          <w:t>measurementInfoConnected</w:t>
        </w:r>
        <w:proofErr w:type="spellEnd"/>
        <w:r w:rsidR="00047FDF">
          <w:t xml:space="preserve"> is present in </w:t>
        </w:r>
        <w:r w:rsidR="00047FDF" w:rsidRPr="00FE2BA2">
          <w:rPr>
            <w:i/>
          </w:rPr>
          <w:t>SystemInformationBlockType3-NB</w:t>
        </w:r>
      </w:ins>
      <w:ins w:id="163" w:author="Rapportuer (post RAN2-116)" w:date="2021-11-16T20:11:00Z">
        <w:r w:rsidR="00607CB4" w:rsidRPr="002C3D36">
          <w:t>:</w:t>
        </w:r>
      </w:ins>
    </w:p>
    <w:p w14:paraId="6D474390" w14:textId="58712B4F" w:rsidR="008137E9" w:rsidRPr="002C3D36" w:rsidRDefault="00047FDF" w:rsidP="00743729">
      <w:pPr>
        <w:pStyle w:val="B4"/>
      </w:pPr>
      <w:ins w:id="164" w:author="Rapportuer (post RAN2-116)" w:date="2021-11-16T20:13:00Z">
        <w:r>
          <w:t xml:space="preserve">3&gt; </w:t>
        </w:r>
      </w:ins>
      <w:ins w:id="165" w:author="Rapportuer (post RAN2-116)" w:date="2021-11-16T20:14:00Z">
        <w:r w:rsidR="00816774" w:rsidRPr="00FE2BA2">
          <w:t>perform</w:t>
        </w:r>
        <w:r w:rsidR="00E91E69">
          <w:t xml:space="preserve"> </w:t>
        </w:r>
      </w:ins>
      <w:ins w:id="166" w:author="Rapportuer (post RAN2-116)" w:date="2021-11-16T20:15:00Z">
        <w:r w:rsidR="00E91E69">
          <w:t>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167" w:name="_Toc20486775"/>
      <w:bookmarkStart w:id="168" w:name="_Toc29342067"/>
      <w:bookmarkStart w:id="169" w:name="_Toc29343206"/>
      <w:bookmarkStart w:id="170" w:name="_Toc36566455"/>
      <w:bookmarkStart w:id="171" w:name="_Toc36809864"/>
      <w:bookmarkStart w:id="172" w:name="_Toc36846228"/>
      <w:bookmarkStart w:id="173" w:name="_Toc36938881"/>
      <w:bookmarkStart w:id="174" w:name="_Toc37081860"/>
      <w:bookmarkStart w:id="175" w:name="_Toc46480485"/>
      <w:bookmarkStart w:id="176" w:name="_Toc46481719"/>
      <w:bookmarkStart w:id="177" w:name="_Toc46482953"/>
      <w:bookmarkStart w:id="178" w:name="_Toc76472388"/>
      <w:r w:rsidRPr="002C3D36">
        <w:t>5.3.3.4a</w:t>
      </w:r>
      <w:r w:rsidRPr="002C3D36">
        <w:tab/>
        <w:t xml:space="preserve">Reception of the </w:t>
      </w:r>
      <w:proofErr w:type="spellStart"/>
      <w:r w:rsidRPr="002C3D36">
        <w:rPr>
          <w:i/>
        </w:rPr>
        <w:t>RRCConnectionResume</w:t>
      </w:r>
      <w:proofErr w:type="spellEnd"/>
      <w:r w:rsidRPr="002C3D36">
        <w:t xml:space="preserve"> by the UE</w:t>
      </w:r>
      <w:bookmarkEnd w:id="167"/>
      <w:bookmarkEnd w:id="168"/>
      <w:bookmarkEnd w:id="169"/>
      <w:bookmarkEnd w:id="170"/>
      <w:bookmarkEnd w:id="171"/>
      <w:bookmarkEnd w:id="172"/>
      <w:bookmarkEnd w:id="173"/>
      <w:bookmarkEnd w:id="174"/>
      <w:bookmarkEnd w:id="175"/>
      <w:bookmarkEnd w:id="176"/>
      <w:bookmarkEnd w:id="177"/>
      <w:bookmarkEnd w:id="178"/>
    </w:p>
    <w:p w14:paraId="3060D0C9" w14:textId="47BA9A2B" w:rsidR="000B090C" w:rsidRDefault="000B090C" w:rsidP="000B090C">
      <w:pPr>
        <w:pStyle w:val="EditorsNote"/>
        <w:rPr>
          <w:ins w:id="179" w:author="Rapporteur (QC)" w:date="2021-10-21T15:13:00Z"/>
          <w:noProof/>
        </w:rPr>
      </w:pPr>
      <w:ins w:id="180" w:author="Rapporteur (QC)" w:date="2021-10-21T15:13:00Z">
        <w:r>
          <w:rPr>
            <w:noProof/>
          </w:rPr>
          <w:t xml:space="preserve">Editor’s Note: </w:t>
        </w:r>
        <w:del w:id="181" w:author="Rapportuer (post RAN2-116)" w:date="2021-11-18T11:02:00Z">
          <w:r w:rsidDel="00850FE5">
            <w:rPr>
              <w:noProof/>
            </w:rPr>
            <w:delText>May need changes to actions for transmission of RRCConnectionResumeComplete depending on outcome of following FFS</w:delText>
          </w:r>
        </w:del>
      </w:ins>
      <w:ins w:id="182" w:author="Rapportuer (post RAN2-116)" w:date="2021-11-18T11:02:00Z">
        <w:r w:rsidR="00850FE5">
          <w:rPr>
            <w:noProof/>
          </w:rPr>
          <w:t>Changes to this subclause are to implement the following agreements</w:t>
        </w:r>
      </w:ins>
      <w:ins w:id="183" w:author="Rapporteur (QC)" w:date="2021-10-21T15:13:00Z">
        <w:r>
          <w:rPr>
            <w:noProof/>
          </w:rPr>
          <w:t>:</w:t>
        </w:r>
      </w:ins>
    </w:p>
    <w:p w14:paraId="3243B498" w14:textId="77777777" w:rsidR="001C430E" w:rsidRDefault="001C430E" w:rsidP="000B090C">
      <w:pPr>
        <w:pStyle w:val="EditorsNote"/>
        <w:numPr>
          <w:ilvl w:val="0"/>
          <w:numId w:val="7"/>
        </w:numPr>
        <w:rPr>
          <w:ins w:id="184" w:author="Rapportuer (post RAN2-116)" w:date="2021-11-18T10:54:00Z"/>
          <w:noProof/>
        </w:rPr>
      </w:pPr>
      <w:ins w:id="185" w:author="Rapportuer (post RAN2-116)" w:date="2021-11-18T10:54:00Z">
        <w:r w:rsidRPr="00D82161">
          <w:rPr>
            <w:bCs/>
            <w:color w:val="000000" w:themeColor="text1"/>
          </w:rPr>
          <w:lastRenderedPageBreak/>
          <w:t>Support neighbour cell measurements in RRC_CONNECTED, at least for intra-frequency</w:t>
        </w:r>
        <w:r w:rsidRPr="00126E3D">
          <w:rPr>
            <w:noProof/>
          </w:rPr>
          <w:t xml:space="preserve"> </w:t>
        </w:r>
        <w:r>
          <w:rPr>
            <w:noProof/>
          </w:rPr>
          <w:t>.</w:t>
        </w:r>
      </w:ins>
    </w:p>
    <w:p w14:paraId="0D36845E" w14:textId="55266B32" w:rsidR="000B090C" w:rsidRDefault="000B090C" w:rsidP="000B090C">
      <w:pPr>
        <w:pStyle w:val="EditorsNote"/>
        <w:numPr>
          <w:ilvl w:val="0"/>
          <w:numId w:val="7"/>
        </w:numPr>
        <w:rPr>
          <w:ins w:id="186" w:author="Rapportuer (post RAN2-116)" w:date="2021-11-18T11:13:00Z"/>
          <w:noProof/>
        </w:rPr>
      </w:pPr>
      <w:ins w:id="187" w:author="Rapporteur (QC)" w:date="2021-10-21T15:13:00Z">
        <w:r w:rsidRPr="00126E3D">
          <w:rPr>
            <w:noProof/>
          </w:rPr>
          <w:t>FFS whether to introduce new UE report and/or whether to mandate support of existing Msg5 reporting.</w:t>
        </w:r>
      </w:ins>
    </w:p>
    <w:p w14:paraId="3DEB361B" w14:textId="7E9082F8" w:rsidR="008A2EE5" w:rsidRDefault="008A2EE5" w:rsidP="000B090C">
      <w:pPr>
        <w:pStyle w:val="EditorsNote"/>
        <w:numPr>
          <w:ilvl w:val="0"/>
          <w:numId w:val="7"/>
        </w:numPr>
        <w:rPr>
          <w:ins w:id="188" w:author="Rapporteur (QC)" w:date="2021-10-21T15:13:00Z"/>
          <w:noProof/>
        </w:rPr>
      </w:pPr>
      <w:ins w:id="189" w:author="Rapportuer (post RAN2-116)" w:date="2021-11-18T11:13:00Z">
        <w:r w:rsidRPr="00CD308B">
          <w:rPr>
            <w:bCs/>
          </w:rPr>
          <w:t>Support for connected mode measurement is optional with capability signalling</w:t>
        </w:r>
        <w:r>
          <w:rPr>
            <w:bCs/>
          </w:rPr>
          <w:t>.</w:t>
        </w:r>
      </w:ins>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spellStart"/>
      <w:r w:rsidRPr="002C3D36" w:rsidDel="004D49C1">
        <w:rPr>
          <w:i/>
        </w:rPr>
        <w:t>resumeIdentity</w:t>
      </w:r>
      <w:proofErr w:type="spellEnd"/>
      <w:r w:rsidRPr="002C3D36" w:rsidDel="004D49C1">
        <w:t>;</w:t>
      </w:r>
    </w:p>
    <w:p w14:paraId="3D02477B" w14:textId="77777777" w:rsidR="00102C63" w:rsidRPr="002C3D36" w:rsidRDefault="00102C63" w:rsidP="00102C63">
      <w:pPr>
        <w:pStyle w:val="B2"/>
      </w:pPr>
      <w:r w:rsidRPr="002C3D36" w:rsidDel="004D49C1">
        <w:t>2&gt;</w:t>
      </w:r>
      <w:r w:rsidRPr="002C3D36" w:rsidDel="004D49C1">
        <w:tab/>
      </w:r>
      <w:r w:rsidRPr="002C3D36">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spellStart"/>
      <w:r w:rsidRPr="002C3D36">
        <w:rPr>
          <w:i/>
        </w:rPr>
        <w:t>timeAlignmentTimer</w:t>
      </w:r>
      <w:proofErr w:type="spellEnd"/>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proofErr w:type="spellStart"/>
      <w:r w:rsidRPr="002C3D36">
        <w:rPr>
          <w:i/>
        </w:rPr>
        <w:t>fullConfig</w:t>
      </w:r>
      <w:proofErr w:type="spellEnd"/>
      <w:r w:rsidRPr="002C3D36">
        <w:t xml:space="preserve"> is not present in the </w:t>
      </w:r>
      <w:proofErr w:type="spellStart"/>
      <w:r w:rsidRPr="002C3D36">
        <w:rPr>
          <w:i/>
        </w:rPr>
        <w:t>RRCConnectionResume</w:t>
      </w:r>
      <w:proofErr w:type="spellEnd"/>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proofErr w:type="spellStart"/>
      <w:r w:rsidRPr="002C3D36">
        <w:rPr>
          <w:i/>
          <w:iCs/>
        </w:rPr>
        <w:t>drb-ContinueROHC</w:t>
      </w:r>
      <w:proofErr w:type="spellEnd"/>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AS context, if stored;</w:t>
      </w:r>
    </w:p>
    <w:p w14:paraId="05068E65"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lastRenderedPageBreak/>
        <w:t>4&gt;</w:t>
      </w:r>
      <w:r w:rsidRPr="002C3D36">
        <w:rPr>
          <w:rFonts w:eastAsia="Yu Mincho"/>
        </w:rPr>
        <w:tab/>
        <w:t xml:space="preserve">release </w:t>
      </w:r>
      <w:r w:rsidRPr="002C3D36">
        <w:rPr>
          <w:rFonts w:eastAsia="Yu Mincho"/>
          <w:i/>
          <w:iCs/>
        </w:rPr>
        <w:t>tdm-</w:t>
      </w:r>
      <w:proofErr w:type="spellStart"/>
      <w:r w:rsidRPr="002C3D36">
        <w:rPr>
          <w:rFonts w:eastAsia="Yu Mincho"/>
          <w:i/>
          <w:iCs/>
        </w:rPr>
        <w:t>PatternConfig</w:t>
      </w:r>
      <w:proofErr w:type="spellEnd"/>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rPr>
        <w:t>resumeIdentity</w:t>
      </w:r>
      <w:proofErr w:type="spellEnd"/>
      <w:r w:rsidRPr="002C3D36">
        <w:t>;</w:t>
      </w:r>
    </w:p>
    <w:p w14:paraId="519B4C02"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4DBFBB72" w14:textId="77777777" w:rsidR="00102C63" w:rsidRPr="002C3D36" w:rsidRDefault="00102C63" w:rsidP="00102C63">
      <w:pPr>
        <w:pStyle w:val="B2"/>
      </w:pPr>
      <w:r w:rsidRPr="002C3D36">
        <w:t>2&gt;</w:t>
      </w:r>
      <w:r w:rsidRPr="002C3D36">
        <w:tab/>
        <w:t xml:space="preserve">else if the </w:t>
      </w:r>
      <w:proofErr w:type="spellStart"/>
      <w:r w:rsidRPr="002C3D36">
        <w:rPr>
          <w:i/>
        </w:rPr>
        <w:t>RRCConnectionResume</w:t>
      </w:r>
      <w:proofErr w:type="spellEnd"/>
      <w:r w:rsidRPr="002C3D36">
        <w:t xml:space="preserve"> message includes the </w:t>
      </w:r>
      <w:proofErr w:type="spellStart"/>
      <w:r w:rsidRPr="002C3D36">
        <w:rPr>
          <w:i/>
        </w:rPr>
        <w:t>fullConfig</w:t>
      </w:r>
      <w:proofErr w:type="spellEnd"/>
      <w:r w:rsidRPr="002C3D36">
        <w:rPr>
          <w:i/>
        </w:rPr>
        <w:t xml:space="preserve">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Inactive AS context, if stored;</w:t>
      </w:r>
    </w:p>
    <w:p w14:paraId="2844DC59"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w:t>
      </w:r>
      <w:proofErr w:type="spellStart"/>
      <w:r w:rsidRPr="002C3D36">
        <w:rPr>
          <w:rFonts w:eastAsia="Yu Mincho"/>
          <w:i/>
        </w:rPr>
        <w:t>PatternConfig</w:t>
      </w:r>
      <w:proofErr w:type="spellEnd"/>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w:t>
      </w:r>
      <w:proofErr w:type="spellStart"/>
      <w:r w:rsidRPr="002C3D36">
        <w:rPr>
          <w:i/>
        </w:rPr>
        <w:t>InactiveConfig</w:t>
      </w:r>
      <w:proofErr w:type="spellEnd"/>
      <w:r w:rsidRPr="002C3D36">
        <w:t xml:space="preserve">, except </w:t>
      </w:r>
      <w:r w:rsidRPr="002C3D36">
        <w:rPr>
          <w:i/>
        </w:rPr>
        <w:t>ran-</w:t>
      </w:r>
      <w:proofErr w:type="spellStart"/>
      <w:r w:rsidRPr="002C3D36">
        <w:rPr>
          <w:i/>
        </w:rPr>
        <w:t>NotificationAreaInfo</w:t>
      </w:r>
      <w:proofErr w:type="spellEnd"/>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iCs/>
        </w:rPr>
        <w:t>resumeIdentity</w:t>
      </w:r>
      <w:proofErr w:type="spellEnd"/>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sCellToReleaseList</w:t>
      </w:r>
      <w:proofErr w:type="spellEnd"/>
      <w:r w:rsidRPr="002C3D36">
        <w:t>:</w:t>
      </w:r>
    </w:p>
    <w:p w14:paraId="050D01E4"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release as specified in 5.3.10.3a;</w:t>
      </w:r>
    </w:p>
    <w:p w14:paraId="5F0E2C51"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sCellToAddModList</w:t>
      </w:r>
      <w:proofErr w:type="spellEnd"/>
      <w:r w:rsidRPr="002C3D36">
        <w:t>:</w:t>
      </w:r>
    </w:p>
    <w:p w14:paraId="3DC70AE0"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addition or modification as specified in 5.3.10.3b;</w:t>
      </w:r>
    </w:p>
    <w:p w14:paraId="17F8F8FC" w14:textId="77777777" w:rsidR="00102C63" w:rsidRPr="002C3D36" w:rsidRDefault="00102C63" w:rsidP="00102C63">
      <w:pPr>
        <w:pStyle w:val="B1"/>
      </w:pPr>
      <w:r w:rsidRPr="002C3D36">
        <w:lastRenderedPageBreak/>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sCellGroupToReleaseList</w:t>
      </w:r>
      <w:proofErr w:type="spellEnd"/>
      <w:r w:rsidRPr="002C3D36">
        <w:t>:</w:t>
      </w:r>
    </w:p>
    <w:p w14:paraId="4574AB92"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release as specified in 5.3.10.3d;</w:t>
      </w:r>
    </w:p>
    <w:p w14:paraId="27E6D995"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sCellGroupToAddModList</w:t>
      </w:r>
      <w:proofErr w:type="spellEnd"/>
      <w:r w:rsidRPr="002C3D36">
        <w:t>:</w:t>
      </w:r>
    </w:p>
    <w:p w14:paraId="5E35DEED"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w:t>
      </w:r>
      <w:proofErr w:type="spellStart"/>
      <w:r w:rsidRPr="002C3D36">
        <w:rPr>
          <w:i/>
        </w:rPr>
        <w:t>SecondaryCellGroupConfig</w:t>
      </w:r>
      <w:proofErr w:type="spellEnd"/>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proofErr w:type="spellStart"/>
      <w:r w:rsidRPr="002C3D36">
        <w:rPr>
          <w:i/>
        </w:rPr>
        <w:t>sk</w:t>
      </w:r>
      <w:proofErr w:type="spellEnd"/>
      <w:r w:rsidRPr="002C3D36">
        <w:rPr>
          <w:i/>
        </w:rPr>
        <w:t>-Counter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t>1&gt;</w:t>
      </w:r>
      <w:r w:rsidRPr="002C3D36">
        <w:tab/>
        <w:t xml:space="preserve">except 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p w14:paraId="6010BB72"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message includes the </w:t>
      </w:r>
      <w:proofErr w:type="spellStart"/>
      <w:r w:rsidRPr="002C3D36">
        <w:rPr>
          <w:i/>
        </w:rPr>
        <w:t>measConfig</w:t>
      </w:r>
      <w:proofErr w:type="spellEnd"/>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lastRenderedPageBreak/>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proofErr w:type="spellStart"/>
      <w:r w:rsidRPr="002C3D36">
        <w:rPr>
          <w:i/>
          <w:iCs/>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 xml:space="preserve">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proofErr w:type="spellStart"/>
      <w:r w:rsidRPr="002C3D36">
        <w:rPr>
          <w:i/>
          <w:iCs/>
        </w:rPr>
        <w:t>nextHopChainingCount</w:t>
      </w:r>
      <w:proofErr w:type="spellEnd"/>
      <w:r w:rsidRPr="002C3D36">
        <w:t xml:space="preserve"> value;</w:t>
      </w:r>
    </w:p>
    <w:p w14:paraId="245900F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proofErr w:type="spellStart"/>
      <w:r w:rsidRPr="002C3D36">
        <w:rPr>
          <w:i/>
          <w:iCs/>
        </w:rPr>
        <w:t>RRCConnectionResume</w:t>
      </w:r>
      <w:proofErr w:type="spellEnd"/>
      <w:r w:rsidRPr="002C3D36">
        <w:t xml:space="preserve"> message, using the previously configured algorithm and the </w:t>
      </w:r>
      <w:proofErr w:type="spellStart"/>
      <w:r w:rsidRPr="002C3D36">
        <w:t>K</w:t>
      </w:r>
      <w:r w:rsidRPr="002C3D36">
        <w:rPr>
          <w:vertAlign w:val="subscript"/>
        </w:rPr>
        <w:t>RRCint</w:t>
      </w:r>
      <w:proofErr w:type="spellEnd"/>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proofErr w:type="spellStart"/>
      <w:r w:rsidRPr="002C3D36">
        <w:rPr>
          <w:i/>
          <w:iCs/>
        </w:rPr>
        <w:t>RRCConnectionResume</w:t>
      </w:r>
      <w:proofErr w:type="spellEnd"/>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 xml:space="preserve">configure lower layers to resume integrity protection using the previously configured algorithm and the </w:t>
      </w:r>
      <w:proofErr w:type="spellStart"/>
      <w:r w:rsidRPr="002C3D36">
        <w:t>K</w:t>
      </w:r>
      <w:r w:rsidRPr="002C3D36">
        <w:rPr>
          <w:vertAlign w:val="subscript"/>
        </w:rPr>
        <w:t>RRCint</w:t>
      </w:r>
      <w:proofErr w:type="spellEnd"/>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 xml:space="preserve">consider the current cell to be the </w:t>
      </w:r>
      <w:proofErr w:type="spellStart"/>
      <w:r w:rsidRPr="002C3D36">
        <w:t>PCell</w:t>
      </w:r>
      <w:proofErr w:type="spellEnd"/>
      <w:r w:rsidRPr="002C3D36">
        <w:t>;</w:t>
      </w:r>
    </w:p>
    <w:p w14:paraId="78F187AE" w14:textId="77777777" w:rsidR="00102C63" w:rsidRPr="002C3D36" w:rsidRDefault="00102C63" w:rsidP="00102C63">
      <w:pPr>
        <w:pStyle w:val="B1"/>
      </w:pPr>
      <w:r w:rsidRPr="002C3D36">
        <w:t>1&gt;</w:t>
      </w:r>
      <w:r w:rsidRPr="002C3D36">
        <w:tab/>
        <w:t xml:space="preserve">set the content of </w:t>
      </w:r>
      <w:proofErr w:type="spellStart"/>
      <w:r w:rsidRPr="002C3D36">
        <w:rPr>
          <w:i/>
        </w:rPr>
        <w:t>RRCConnectionResumeComplete</w:t>
      </w:r>
      <w:proofErr w:type="spellEnd"/>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w:t>
      </w:r>
      <w:r w:rsidRPr="002C3D36">
        <w:t>:</w:t>
      </w:r>
    </w:p>
    <w:p w14:paraId="7EA09B49" w14:textId="77777777" w:rsidR="00102C63" w:rsidRPr="002C3D36" w:rsidRDefault="00102C63" w:rsidP="00102C63">
      <w:pPr>
        <w:pStyle w:val="B5"/>
      </w:pPr>
      <w:r w:rsidRPr="002C3D36">
        <w:lastRenderedPageBreak/>
        <w:t>5&gt;</w:t>
      </w:r>
      <w:r w:rsidRPr="002C3D36">
        <w:tab/>
        <w:t xml:space="preserve">include </w:t>
      </w:r>
      <w:proofErr w:type="spellStart"/>
      <w:r w:rsidRPr="002C3D36">
        <w:rPr>
          <w:i/>
          <w:iCs/>
        </w:rPr>
        <w:t>rlf-InfoAvailable</w:t>
      </w:r>
      <w:proofErr w:type="spellEnd"/>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2DE3B26"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logMeasAvailableMBSFN</w:t>
      </w:r>
      <w:proofErr w:type="spellEnd"/>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38D574B"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w:t>
      </w:r>
      <w:proofErr w:type="spellEnd"/>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logMeasAvailableBT</w:t>
      </w:r>
      <w:proofErr w:type="spellEnd"/>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logMeasAvailableWLAN</w:t>
      </w:r>
      <w:proofErr w:type="spellEnd"/>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w:t>
      </w:r>
      <w:r w:rsidRPr="002C3D36">
        <w:rPr>
          <w:i/>
        </w:rPr>
        <w:t xml:space="preserve"> </w:t>
      </w:r>
      <w:proofErr w:type="spellStart"/>
      <w:r w:rsidRPr="002C3D36">
        <w:rPr>
          <w:i/>
        </w:rPr>
        <w:t>plmn</w:t>
      </w:r>
      <w:proofErr w:type="spellEnd"/>
      <w:r w:rsidRPr="002C3D36">
        <w:rPr>
          <w:i/>
        </w:rPr>
        <w:t>-Identity</w:t>
      </w:r>
      <w:r w:rsidRPr="002C3D36">
        <w:t xml:space="preserve"> stored in </w:t>
      </w:r>
      <w:proofErr w:type="spellStart"/>
      <w:r w:rsidRPr="002C3D36">
        <w:rPr>
          <w:i/>
        </w:rPr>
        <w:t>VarConnEstFailReport</w:t>
      </w:r>
      <w:proofErr w:type="spellEnd"/>
      <w:r w:rsidRPr="002C3D36">
        <w:t>:</w:t>
      </w:r>
    </w:p>
    <w:p w14:paraId="6D18CF3E" w14:textId="77777777" w:rsidR="00102C63" w:rsidRPr="002C3D36" w:rsidRDefault="00102C63" w:rsidP="00102C63">
      <w:pPr>
        <w:pStyle w:val="B5"/>
      </w:pPr>
      <w:r w:rsidRPr="002C3D36">
        <w:t>5&gt;</w:t>
      </w:r>
      <w:r w:rsidRPr="002C3D36">
        <w:tab/>
        <w:t xml:space="preserve">include </w:t>
      </w:r>
      <w:proofErr w:type="spellStart"/>
      <w:r w:rsidRPr="002C3D36">
        <w:rPr>
          <w:i/>
          <w:iCs/>
        </w:rPr>
        <w:t>connEstFailInfoAvailable</w:t>
      </w:r>
      <w:proofErr w:type="spellEnd"/>
      <w:r w:rsidRPr="002C3D36">
        <w:t>;</w:t>
      </w:r>
    </w:p>
    <w:p w14:paraId="6BD36B71" w14:textId="77777777" w:rsidR="00102C63" w:rsidRPr="002C3D36" w:rsidRDefault="00102C63" w:rsidP="00102C63">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spellStart"/>
      <w:r w:rsidRPr="002C3D36">
        <w:rPr>
          <w:i/>
        </w:rPr>
        <w:t>flightPathInfoAvailable</w:t>
      </w:r>
      <w:proofErr w:type="spellEnd"/>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64193DC1" w14:textId="77777777" w:rsidR="00102C63" w:rsidRPr="002C3D36" w:rsidRDefault="00102C63" w:rsidP="00102C63">
      <w:pPr>
        <w:pStyle w:val="B4"/>
      </w:pPr>
      <w:r w:rsidRPr="002C3D36">
        <w:t>4&gt;</w:t>
      </w:r>
      <w:r w:rsidRPr="002C3D36">
        <w:tab/>
        <w:t xml:space="preserve">include </w:t>
      </w:r>
      <w:proofErr w:type="spellStart"/>
      <w:r w:rsidRPr="002C3D36">
        <w:rPr>
          <w:i/>
        </w:rPr>
        <w:t>mobilityHistoryAvail</w:t>
      </w:r>
      <w:proofErr w:type="spellEnd"/>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w:t>
      </w:r>
      <w:proofErr w:type="spellStart"/>
      <w:r w:rsidRPr="002C3D36">
        <w:rPr>
          <w:i/>
        </w:rPr>
        <w:t>idleModeMeasurementReq</w:t>
      </w:r>
      <w:proofErr w:type="spellEnd"/>
      <w:r w:rsidRPr="002C3D36">
        <w:t xml:space="preserve"> is included in the </w:t>
      </w:r>
      <w:proofErr w:type="spellStart"/>
      <w:r w:rsidRPr="002C3D36">
        <w:rPr>
          <w:i/>
        </w:rPr>
        <w:t>RRCConnectionResume</w:t>
      </w:r>
      <w:proofErr w:type="spellEnd"/>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VarMeasIdleReport</w:t>
      </w:r>
      <w:proofErr w:type="spellEnd"/>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proofErr w:type="spellStart"/>
      <w:r w:rsidRPr="002C3D36">
        <w:rPr>
          <w:i/>
        </w:rPr>
        <w:t>RRCConnectionResumeComplete</w:t>
      </w:r>
      <w:proofErr w:type="spellEnd"/>
      <w:r w:rsidRPr="002C3D36">
        <w:t xml:space="preserve"> message to the value of </w:t>
      </w:r>
      <w:r w:rsidRPr="002C3D36">
        <w:rPr>
          <w:i/>
        </w:rPr>
        <w:t>measReportIdle</w:t>
      </w:r>
      <w:r w:rsidRPr="002C3D36">
        <w:rPr>
          <w:i/>
          <w:iCs/>
        </w:rPr>
        <w:t>-r15</w:t>
      </w:r>
      <w:r w:rsidRPr="002C3D36">
        <w:t xml:space="preserve"> in the </w:t>
      </w:r>
      <w:proofErr w:type="spellStart"/>
      <w:r w:rsidRPr="002C3D36">
        <w:rPr>
          <w:i/>
        </w:rPr>
        <w:t>VarMeasIdleReport</w:t>
      </w:r>
      <w:proofErr w:type="spellEnd"/>
      <w:r w:rsidRPr="002C3D36">
        <w:t>;</w:t>
      </w:r>
    </w:p>
    <w:p w14:paraId="06A6DB8D"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measResultListExtIdle</w:t>
      </w:r>
      <w:proofErr w:type="spellEnd"/>
      <w:r w:rsidRPr="002C3D36">
        <w:t xml:space="preserve"> in the </w:t>
      </w:r>
      <w:proofErr w:type="spellStart"/>
      <w:r w:rsidRPr="002C3D36">
        <w:rPr>
          <w:i/>
          <w:iCs/>
        </w:rPr>
        <w:t>RRCConnectionResumeComplete</w:t>
      </w:r>
      <w:proofErr w:type="spellEnd"/>
      <w:r w:rsidRPr="002C3D36">
        <w:t xml:space="preserve"> message to the value of </w:t>
      </w:r>
      <w:r w:rsidRPr="002C3D36">
        <w:rPr>
          <w:i/>
          <w:iCs/>
        </w:rPr>
        <w:t>measReportIdle-r16</w:t>
      </w:r>
      <w:r w:rsidRPr="002C3D36">
        <w:t xml:space="preserve"> in the </w:t>
      </w:r>
      <w:proofErr w:type="spellStart"/>
      <w:r w:rsidRPr="002C3D36">
        <w:rPr>
          <w:i/>
          <w:iCs/>
        </w:rPr>
        <w:t>VarMeasIdleReport</w:t>
      </w:r>
      <w:proofErr w:type="spellEnd"/>
      <w:r w:rsidRPr="002C3D36">
        <w:t>, if available;</w:t>
      </w:r>
    </w:p>
    <w:p w14:paraId="4A415D08"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measResultListIdleNR</w:t>
      </w:r>
      <w:proofErr w:type="spellEnd"/>
      <w:r w:rsidRPr="002C3D36">
        <w:t xml:space="preserve"> in the </w:t>
      </w:r>
      <w:proofErr w:type="spellStart"/>
      <w:r w:rsidRPr="002C3D36">
        <w:rPr>
          <w:i/>
          <w:iCs/>
        </w:rPr>
        <w:t>RRCConnectionResumeComplete</w:t>
      </w:r>
      <w:proofErr w:type="spellEnd"/>
      <w:r w:rsidRPr="002C3D36">
        <w:t xml:space="preserve"> message to the value of </w:t>
      </w:r>
      <w:proofErr w:type="spellStart"/>
      <w:r w:rsidRPr="002C3D36">
        <w:rPr>
          <w:i/>
          <w:iCs/>
        </w:rPr>
        <w:t>measReportIdleNR</w:t>
      </w:r>
      <w:proofErr w:type="spellEnd"/>
      <w:r w:rsidRPr="002C3D36">
        <w:t xml:space="preserve"> in the </w:t>
      </w:r>
      <w:proofErr w:type="spellStart"/>
      <w:r w:rsidRPr="002C3D36">
        <w:rPr>
          <w:i/>
          <w:iCs/>
        </w:rPr>
        <w:t>VarMeasIdleReport</w:t>
      </w:r>
      <w:proofErr w:type="spellEnd"/>
      <w:r w:rsidRPr="002C3D36">
        <w:t>, if available;</w:t>
      </w:r>
    </w:p>
    <w:p w14:paraId="489AC736" w14:textId="77777777" w:rsidR="00102C63" w:rsidRPr="002C3D36" w:rsidRDefault="00102C63" w:rsidP="00102C63">
      <w:pPr>
        <w:pStyle w:val="B5"/>
      </w:pPr>
      <w:r w:rsidRPr="002C3D36">
        <w:t>5&gt;</w:t>
      </w:r>
      <w:r w:rsidRPr="002C3D36">
        <w:tab/>
        <w:t xml:space="preserve">discard the </w:t>
      </w:r>
      <w:proofErr w:type="spellStart"/>
      <w:r w:rsidRPr="002C3D36">
        <w:rPr>
          <w:i/>
        </w:rPr>
        <w:t>VarMeasIdleReport</w:t>
      </w:r>
      <w:proofErr w:type="spellEnd"/>
      <w:r w:rsidRPr="002C3D36">
        <w:t xml:space="preserve"> upon successful delivery of the </w:t>
      </w:r>
      <w:proofErr w:type="spellStart"/>
      <w:r w:rsidRPr="002C3D36">
        <w:rPr>
          <w:i/>
        </w:rPr>
        <w:t>RRCConnectionResumeComplete</w:t>
      </w:r>
      <w:proofErr w:type="spellEnd"/>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proofErr w:type="spellStart"/>
      <w:r w:rsidRPr="002C3D36">
        <w:rPr>
          <w:i/>
        </w:rPr>
        <w:t>RRCConnectionResume</w:t>
      </w:r>
      <w:proofErr w:type="spellEnd"/>
      <w:r w:rsidRPr="002C3D36">
        <w:t xml:space="preserve"> message includes </w:t>
      </w:r>
      <w:r w:rsidRPr="002C3D36">
        <w:rPr>
          <w:i/>
        </w:rPr>
        <w:t>nr-</w:t>
      </w:r>
      <w:proofErr w:type="spellStart"/>
      <w:r w:rsidRPr="002C3D36">
        <w:rPr>
          <w:i/>
        </w:rPr>
        <w:t>SecondaryCellGroupConfig</w:t>
      </w:r>
      <w:proofErr w:type="spellEnd"/>
      <w:r w:rsidRPr="002C3D36">
        <w:t>:</w:t>
      </w:r>
    </w:p>
    <w:p w14:paraId="0E6ACA24" w14:textId="77777777" w:rsidR="00102C63" w:rsidRPr="002C3D36" w:rsidRDefault="00102C63" w:rsidP="00102C63">
      <w:pPr>
        <w:pStyle w:val="B4"/>
      </w:pPr>
      <w:r w:rsidRPr="002C3D36">
        <w:t>4&gt;</w:t>
      </w:r>
      <w:r w:rsidRPr="002C3D36">
        <w:tab/>
        <w:t xml:space="preserve">include </w:t>
      </w:r>
      <w:proofErr w:type="spellStart"/>
      <w:r w:rsidRPr="002C3D36">
        <w:rPr>
          <w:i/>
        </w:rPr>
        <w:t>scg-ConfigResponseNR</w:t>
      </w:r>
      <w:proofErr w:type="spellEnd"/>
      <w:r w:rsidRPr="002C3D36">
        <w:t xml:space="preserve"> in accordance with TS 38.331 [82], clause 5.3.5.3;</w:t>
      </w:r>
    </w:p>
    <w:p w14:paraId="31D9735D" w14:textId="77777777" w:rsidR="00102C63" w:rsidRPr="002C3D36" w:rsidRDefault="00102C63" w:rsidP="00102C63">
      <w:pPr>
        <w:pStyle w:val="B2"/>
      </w:pPr>
      <w:r w:rsidRPr="002C3D36">
        <w:lastRenderedPageBreak/>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w:t>
      </w:r>
      <w:r w:rsidRPr="002C3D36">
        <w:rPr>
          <w:i/>
        </w:rPr>
        <w:t xml:space="preserve"> </w:t>
      </w:r>
      <w:proofErr w:type="spellStart"/>
      <w:r w:rsidRPr="002C3D36">
        <w:rPr>
          <w:i/>
        </w:rPr>
        <w:t>VarRLF</w:t>
      </w:r>
      <w:proofErr w:type="spellEnd"/>
      <w:r w:rsidRPr="002C3D36">
        <w:rPr>
          <w:i/>
        </w:rPr>
        <w:t>-Report-NB</w:t>
      </w:r>
      <w:r w:rsidRPr="002C3D36">
        <w:t>:</w:t>
      </w:r>
    </w:p>
    <w:p w14:paraId="6CEDA17C" w14:textId="77777777" w:rsidR="00102C63" w:rsidRPr="002C3D36" w:rsidRDefault="00102C63" w:rsidP="00102C63">
      <w:pPr>
        <w:pStyle w:val="B5"/>
      </w:pPr>
      <w:r w:rsidRPr="002C3D36">
        <w:t>5&gt;</w:t>
      </w:r>
      <w:r w:rsidRPr="002C3D36">
        <w:tab/>
        <w:t xml:space="preserve">include </w:t>
      </w:r>
      <w:proofErr w:type="spellStart"/>
      <w:r w:rsidRPr="002C3D36">
        <w:rPr>
          <w:i/>
        </w:rPr>
        <w:t>rlf-InfoAvailable</w:t>
      </w:r>
      <w:proofErr w:type="spellEnd"/>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A26BE1F" w14:textId="77777777" w:rsidR="00102C63" w:rsidRPr="002C3D36" w:rsidRDefault="00102C63" w:rsidP="00102C63">
      <w:pPr>
        <w:pStyle w:val="B5"/>
      </w:pPr>
      <w:r w:rsidRPr="002C3D36">
        <w:t>5&gt;</w:t>
      </w:r>
      <w:r w:rsidRPr="002C3D36">
        <w:tab/>
        <w:t xml:space="preserve">include </w:t>
      </w:r>
      <w:proofErr w:type="spellStart"/>
      <w:r w:rsidRPr="002C3D36">
        <w:rPr>
          <w:i/>
        </w:rPr>
        <w:t>anr-InfoAvailable</w:t>
      </w:r>
      <w:proofErr w:type="spellEnd"/>
      <w:r w:rsidRPr="002C3D36">
        <w:t>;</w:t>
      </w:r>
    </w:p>
    <w:p w14:paraId="7B586E78" w14:textId="77777777" w:rsidR="00102C63" w:rsidRPr="002C3D36" w:rsidRDefault="00102C63" w:rsidP="00102C63">
      <w:pPr>
        <w:pStyle w:val="B1"/>
      </w:pPr>
      <w:r w:rsidRPr="002C3D36">
        <w:t>1&gt;</w:t>
      </w:r>
      <w:r w:rsidRPr="002C3D36">
        <w:tab/>
        <w:t xml:space="preserve">if the UE is configured to operate in EN-DC as result of this procedure, forward </w:t>
      </w:r>
      <w:proofErr w:type="spellStart"/>
      <w:r w:rsidRPr="002C3D36">
        <w:rPr>
          <w:i/>
          <w:iCs/>
        </w:rPr>
        <w:t>upperLayerIndication</w:t>
      </w:r>
      <w:proofErr w:type="spellEnd"/>
      <w:r w:rsidRPr="002C3D36">
        <w:t xml:space="preserve"> to upper layers as if the UE has received this field from SIB2, otherwise indicate to upper layers the absence of this field;</w:t>
      </w:r>
    </w:p>
    <w:p w14:paraId="0A92EF2D" w14:textId="30E8E074" w:rsidR="00102C63" w:rsidRDefault="00102C63" w:rsidP="00102C63">
      <w:pPr>
        <w:pStyle w:val="B1"/>
        <w:rPr>
          <w:ins w:id="190" w:author="Rapportuer (post RAN2-116)" w:date="2021-11-16T23:01:00Z"/>
        </w:rPr>
      </w:pPr>
      <w:r w:rsidRPr="002C3D36">
        <w:t>1&gt;</w:t>
      </w:r>
      <w:r w:rsidRPr="002C3D36">
        <w:tab/>
        <w:t xml:space="preserve">submit the </w:t>
      </w:r>
      <w:proofErr w:type="spellStart"/>
      <w:r w:rsidRPr="002C3D36">
        <w:rPr>
          <w:i/>
        </w:rPr>
        <w:t>RRCConnectionResumeComplete</w:t>
      </w:r>
      <w:proofErr w:type="spellEnd"/>
      <w:r w:rsidRPr="002C3D36">
        <w:t xml:space="preserve"> message to lower layers for transmission;</w:t>
      </w:r>
    </w:p>
    <w:p w14:paraId="6E97E610" w14:textId="77777777" w:rsidR="00454A8C" w:rsidRDefault="00454A8C" w:rsidP="00454A8C">
      <w:pPr>
        <w:pStyle w:val="B1"/>
        <w:numPr>
          <w:ilvl w:val="0"/>
          <w:numId w:val="30"/>
        </w:numPr>
        <w:rPr>
          <w:ins w:id="191" w:author="Rapportuer (post RAN2-116)" w:date="2021-11-16T23:01:00Z"/>
        </w:rPr>
      </w:pPr>
      <w:ins w:id="192" w:author="Rapportuer (post RAN2-116)" w:date="2021-11-16T23:01:00Z">
        <w:r>
          <w:t>For NB-IoT:</w:t>
        </w:r>
      </w:ins>
    </w:p>
    <w:p w14:paraId="5461EF71" w14:textId="77777777" w:rsidR="00454A8C" w:rsidRDefault="00454A8C" w:rsidP="00454A8C">
      <w:pPr>
        <w:pStyle w:val="B3"/>
        <w:rPr>
          <w:ins w:id="193" w:author="Rapportuer (post RAN2-116)" w:date="2021-11-16T23:01:00Z"/>
        </w:rPr>
      </w:pPr>
      <w:ins w:id="194" w:author="Rapportuer (post RAN2-116)" w:date="2021-11-16T23:01:00Z">
        <w:r>
          <w:t>2&gt;</w:t>
        </w:r>
        <w:r>
          <w:tab/>
        </w:r>
        <w:r>
          <w:tab/>
        </w:r>
        <w:r w:rsidRPr="002C3D36">
          <w:t xml:space="preserve">if the UE supports </w:t>
        </w:r>
        <w:r>
          <w:t xml:space="preserve">connected </w:t>
        </w:r>
        <w:r w:rsidRPr="002C3D36">
          <w:t>mode measurements and</w:t>
        </w:r>
        <w:r>
          <w:t xml:space="preserve"> </w:t>
        </w:r>
        <w:proofErr w:type="spellStart"/>
        <w:r w:rsidRPr="00047FDF">
          <w:rPr>
            <w:i/>
            <w:iCs/>
          </w:rPr>
          <w:t>measurementInfoConnected</w:t>
        </w:r>
        <w:proofErr w:type="spellEnd"/>
        <w:r>
          <w:t xml:space="preserve"> is present in </w:t>
        </w:r>
        <w:r w:rsidRPr="00FE2BA2">
          <w:rPr>
            <w:i/>
          </w:rPr>
          <w:t>SystemInformationBlockType3-NB</w:t>
        </w:r>
        <w:r w:rsidRPr="002C3D36">
          <w:t>:</w:t>
        </w:r>
      </w:ins>
    </w:p>
    <w:p w14:paraId="70F7A199" w14:textId="242786C6" w:rsidR="00454A8C" w:rsidRPr="002C3D36" w:rsidRDefault="00454A8C" w:rsidP="0034247E">
      <w:pPr>
        <w:pStyle w:val="B4"/>
      </w:pPr>
      <w:ins w:id="195" w:author="Rapportuer (post RAN2-116)" w:date="2021-11-16T23:01:00Z">
        <w:r>
          <w:t xml:space="preserve">3&gt; </w:t>
        </w:r>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196" w:name="_Toc20486814"/>
      <w:bookmarkStart w:id="197" w:name="_Toc29342106"/>
      <w:bookmarkStart w:id="198" w:name="_Toc29343245"/>
      <w:bookmarkStart w:id="199" w:name="_Toc36566496"/>
      <w:bookmarkStart w:id="200" w:name="_Toc36809910"/>
      <w:bookmarkStart w:id="201" w:name="_Toc36846274"/>
      <w:bookmarkStart w:id="202" w:name="_Toc36938927"/>
      <w:bookmarkStart w:id="203" w:name="_Toc37081907"/>
      <w:bookmarkStart w:id="204" w:name="_Toc46480533"/>
      <w:bookmarkStart w:id="205" w:name="_Toc46481767"/>
      <w:bookmarkStart w:id="206" w:name="_Toc46483001"/>
      <w:bookmarkStart w:id="207" w:name="_Toc76472436"/>
      <w:r w:rsidRPr="002C3D36">
        <w:t>5.3.7.5</w:t>
      </w:r>
      <w:r w:rsidRPr="002C3D36">
        <w:tab/>
        <w:t xml:space="preserve">Reception of the </w:t>
      </w:r>
      <w:proofErr w:type="spellStart"/>
      <w:r w:rsidRPr="002C3D36">
        <w:rPr>
          <w:i/>
        </w:rPr>
        <w:t>RRCConnectionReestablishment</w:t>
      </w:r>
      <w:proofErr w:type="spellEnd"/>
      <w:r w:rsidRPr="002C3D36">
        <w:t xml:space="preserve"> by the UE</w:t>
      </w:r>
      <w:bookmarkEnd w:id="196"/>
      <w:bookmarkEnd w:id="197"/>
      <w:bookmarkEnd w:id="198"/>
      <w:bookmarkEnd w:id="199"/>
      <w:bookmarkEnd w:id="200"/>
      <w:bookmarkEnd w:id="201"/>
      <w:bookmarkEnd w:id="202"/>
      <w:bookmarkEnd w:id="203"/>
      <w:bookmarkEnd w:id="204"/>
      <w:bookmarkEnd w:id="205"/>
      <w:bookmarkEnd w:id="206"/>
      <w:bookmarkEnd w:id="207"/>
    </w:p>
    <w:p w14:paraId="5C9C7B61" w14:textId="2BF1F820" w:rsidR="000B090C" w:rsidRDefault="000B090C" w:rsidP="000B090C">
      <w:pPr>
        <w:pStyle w:val="EditorsNote"/>
        <w:rPr>
          <w:ins w:id="208" w:author="Rapporteur (QC)" w:date="2021-10-21T15:14:00Z"/>
          <w:noProof/>
        </w:rPr>
      </w:pPr>
      <w:ins w:id="209" w:author="Rapporteur (QC)" w:date="2021-10-21T15:14:00Z">
        <w:r>
          <w:rPr>
            <w:noProof/>
          </w:rPr>
          <w:t xml:space="preserve">Editor’s Note: </w:t>
        </w:r>
        <w:del w:id="210" w:author="Rapportuer (post RAN2-116)" w:date="2021-11-18T11:02:00Z">
          <w:r w:rsidDel="00850FE5">
            <w:rPr>
              <w:noProof/>
            </w:rPr>
            <w:delText>May need changes to actions for transmission of RRCConnectionReestablishmentComplete depending on outcome of following FFS</w:delText>
          </w:r>
        </w:del>
      </w:ins>
      <w:ins w:id="211" w:author="Rapportuer (post RAN2-116)" w:date="2021-11-18T11:02:00Z">
        <w:r w:rsidR="00850FE5">
          <w:rPr>
            <w:noProof/>
          </w:rPr>
          <w:t>Changes to this subclause are to implement the following agreements</w:t>
        </w:r>
      </w:ins>
      <w:ins w:id="212" w:author="Rapporteur (QC)" w:date="2021-10-21T15:14:00Z">
        <w:r>
          <w:rPr>
            <w:noProof/>
          </w:rPr>
          <w:t>:</w:t>
        </w:r>
      </w:ins>
    </w:p>
    <w:p w14:paraId="18CD5832" w14:textId="18BD3329" w:rsidR="001C430E" w:rsidRDefault="001C430E" w:rsidP="000B090C">
      <w:pPr>
        <w:pStyle w:val="EditorsNote"/>
        <w:numPr>
          <w:ilvl w:val="0"/>
          <w:numId w:val="7"/>
        </w:numPr>
        <w:rPr>
          <w:ins w:id="213" w:author="Rapportuer (post RAN2-116)" w:date="2021-11-18T10:54:00Z"/>
          <w:noProof/>
        </w:rPr>
      </w:pPr>
      <w:ins w:id="214" w:author="Rapportuer (post RAN2-116)" w:date="2021-11-18T10:54:00Z">
        <w:r w:rsidRPr="00D82161">
          <w:rPr>
            <w:bCs/>
            <w:color w:val="000000" w:themeColor="text1"/>
          </w:rPr>
          <w:t>Support neighbour cell measurements in RRC_CONNECTED, at least for intra-frequency</w:t>
        </w:r>
      </w:ins>
      <w:ins w:id="215" w:author="Rapportuer (post RAN2-116)" w:date="2021-11-18T10:55:00Z">
        <w:r>
          <w:rPr>
            <w:bCs/>
            <w:color w:val="000000" w:themeColor="text1"/>
          </w:rPr>
          <w:t>.</w:t>
        </w:r>
      </w:ins>
      <w:ins w:id="216" w:author="Rapportuer (post RAN2-116)" w:date="2021-11-18T10:54:00Z">
        <w:r w:rsidRPr="00126E3D">
          <w:rPr>
            <w:noProof/>
          </w:rPr>
          <w:t xml:space="preserve"> </w:t>
        </w:r>
      </w:ins>
    </w:p>
    <w:p w14:paraId="7A362794" w14:textId="08FD5431" w:rsidR="000B090C" w:rsidRDefault="000B090C" w:rsidP="000B090C">
      <w:pPr>
        <w:pStyle w:val="EditorsNote"/>
        <w:numPr>
          <w:ilvl w:val="0"/>
          <w:numId w:val="7"/>
        </w:numPr>
        <w:rPr>
          <w:ins w:id="217" w:author="Rapportuer (post RAN2-116)" w:date="2021-11-18T11:14:00Z"/>
          <w:noProof/>
        </w:rPr>
      </w:pPr>
      <w:ins w:id="218" w:author="Rapporteur (QC)" w:date="2021-10-21T15:14:00Z">
        <w:r w:rsidRPr="00126E3D">
          <w:rPr>
            <w:noProof/>
          </w:rPr>
          <w:t>FFS whether to introduce new UE report and/or whether to mandate support of existing Msg5 reporting.</w:t>
        </w:r>
      </w:ins>
    </w:p>
    <w:p w14:paraId="79938515" w14:textId="6F0835A3" w:rsidR="008A2EE5" w:rsidRDefault="008A2EE5" w:rsidP="000B090C">
      <w:pPr>
        <w:pStyle w:val="EditorsNote"/>
        <w:numPr>
          <w:ilvl w:val="0"/>
          <w:numId w:val="7"/>
        </w:numPr>
        <w:rPr>
          <w:ins w:id="219" w:author="Rapporteur (QC)" w:date="2021-10-21T15:14:00Z"/>
          <w:noProof/>
        </w:rPr>
      </w:pPr>
      <w:ins w:id="220" w:author="Rapportuer (post RAN2-116)" w:date="2021-11-18T11:14:00Z">
        <w:r w:rsidRPr="00CD308B">
          <w:rPr>
            <w:bCs/>
          </w:rPr>
          <w:t>Support for connected mode measurement is optional with capability signalling</w:t>
        </w:r>
        <w:r>
          <w:rPr>
            <w:bCs/>
          </w:rPr>
          <w:t>.</w:t>
        </w:r>
      </w:ins>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 xml:space="preserve">consider the current cell to be the </w:t>
      </w:r>
      <w:proofErr w:type="spellStart"/>
      <w:r w:rsidRPr="002C3D36">
        <w:t>PCell</w:t>
      </w:r>
      <w:proofErr w:type="spellEnd"/>
      <w:r w:rsidRPr="002C3D36">
        <w:t>;</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lastRenderedPageBreak/>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proofErr w:type="spellStart"/>
      <w:r w:rsidRPr="002C3D36">
        <w:rPr>
          <w:i/>
        </w:rPr>
        <w:t>RRCConnectionReestablishmentComplete</w:t>
      </w:r>
      <w:proofErr w:type="spellEnd"/>
      <w:r w:rsidRPr="002C3D36">
        <w:t xml:space="preserve"> message.</w:t>
      </w:r>
    </w:p>
    <w:p w14:paraId="145F796E" w14:textId="77777777" w:rsidR="003C2212" w:rsidRPr="002C3D36" w:rsidRDefault="003C2212" w:rsidP="003C2212">
      <w:pPr>
        <w:pStyle w:val="B2"/>
      </w:pPr>
      <w:r w:rsidRPr="002C3D36">
        <w:t>2&gt;</w:t>
      </w:r>
      <w:r w:rsidRPr="002C3D36">
        <w:tab/>
        <w:t xml:space="preserve">if UE is connected to EPC,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 xml:space="preserve">else if UE is connected to 5GC,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AMF</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proofErr w:type="spellStart"/>
      <w:r w:rsidRPr="002C3D36">
        <w:rPr>
          <w:i/>
          <w:iCs/>
        </w:rPr>
        <w:t>nextHopChainingCount</w:t>
      </w:r>
      <w:proofErr w:type="spellEnd"/>
      <w:r w:rsidRPr="002C3D36">
        <w:t xml:space="preserve"> value;</w:t>
      </w:r>
    </w:p>
    <w:p w14:paraId="3424D413"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 xml:space="preserve">derive the </w:t>
      </w:r>
      <w:proofErr w:type="spellStart"/>
      <w:r w:rsidRPr="002C3D36">
        <w:t>K</w:t>
      </w:r>
      <w:r w:rsidRPr="002C3D36">
        <w:rPr>
          <w:vertAlign w:val="subscript"/>
        </w:rPr>
        <w:t>UPint</w:t>
      </w:r>
      <w:proofErr w:type="spellEnd"/>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221" w:name="OLE_LINK46"/>
      <w:bookmarkStart w:id="222" w:name="OLE_LINK47"/>
      <w:r w:rsidRPr="002C3D36">
        <w:t xml:space="preserve">and the </w:t>
      </w:r>
      <w:proofErr w:type="spellStart"/>
      <w:r w:rsidRPr="002C3D36">
        <w:t>K</w:t>
      </w:r>
      <w:r w:rsidRPr="002C3D36">
        <w:rPr>
          <w:vertAlign w:val="subscript"/>
        </w:rPr>
        <w:t>RRCint</w:t>
      </w:r>
      <w:proofErr w:type="spellEnd"/>
      <w:r w:rsidRPr="002C3D36">
        <w:t xml:space="preserve"> key immediately</w:t>
      </w:r>
      <w:bookmarkEnd w:id="221"/>
      <w:bookmarkEnd w:id="222"/>
      <w:r w:rsidRPr="002C3D36">
        <w:t xml:space="preserve">, i.e., integrity protection shall be applied to all subsequent messages received and sent by the UE, </w:t>
      </w:r>
      <w:bookmarkStart w:id="223" w:name="OLE_LINK40"/>
      <w:bookmarkStart w:id="224" w:name="OLE_LINK41"/>
      <w:r w:rsidRPr="002C3D36">
        <w:t>including the message used to indicate the successful completion of the procedure</w:t>
      </w:r>
      <w:bookmarkEnd w:id="223"/>
      <w:bookmarkEnd w:id="224"/>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 xml:space="preserve">configure lower layers to apply integrity protection using the previously configured algorithm and the </w:t>
      </w:r>
      <w:proofErr w:type="spellStart"/>
      <w:r w:rsidRPr="002C3D36">
        <w:t>K</w:t>
      </w:r>
      <w:r w:rsidRPr="002C3D36">
        <w:rPr>
          <w:vertAlign w:val="subscript"/>
        </w:rPr>
        <w:t>UPint</w:t>
      </w:r>
      <w:proofErr w:type="spellEnd"/>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proofErr w:type="spellStart"/>
      <w:r w:rsidRPr="002C3D36">
        <w:rPr>
          <w:i/>
        </w:rPr>
        <w:t>RRCConnectionReestablishmentComplete</w:t>
      </w:r>
      <w:proofErr w:type="spellEnd"/>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VarRLF</w:t>
      </w:r>
      <w:proofErr w:type="spellEnd"/>
      <w:r w:rsidRPr="002C3D36">
        <w:rPr>
          <w:i/>
        </w:rPr>
        <w:t>-Report</w:t>
      </w:r>
      <w:r w:rsidRPr="002C3D36">
        <w:t>:</w:t>
      </w:r>
    </w:p>
    <w:p w14:paraId="0027C5B4"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 xml:space="preserve"> and if T330 is not running:</w:t>
      </w:r>
    </w:p>
    <w:p w14:paraId="51FB48A2" w14:textId="77777777" w:rsidR="003C2212" w:rsidRPr="002C3D36" w:rsidRDefault="003C2212" w:rsidP="003C2212">
      <w:pPr>
        <w:pStyle w:val="B5"/>
      </w:pPr>
      <w:r w:rsidRPr="002C3D36">
        <w:lastRenderedPageBreak/>
        <w:t>5&gt;</w:t>
      </w:r>
      <w:r w:rsidRPr="002C3D36">
        <w:tab/>
        <w:t xml:space="preserve">include </w:t>
      </w:r>
      <w:proofErr w:type="spellStart"/>
      <w:r w:rsidRPr="002C3D36">
        <w:rPr>
          <w:i/>
          <w:iCs/>
        </w:rPr>
        <w:t>logMeasAvailableMBSFN</w:t>
      </w:r>
      <w:proofErr w:type="spellEnd"/>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iCs/>
        </w:rPr>
        <w:t>plmn-IdentityList</w:t>
      </w:r>
      <w:proofErr w:type="spellEnd"/>
      <w:r w:rsidRPr="002C3D36">
        <w:rPr>
          <w:lang w:eastAsia="zh-CN"/>
        </w:rPr>
        <w:t xml:space="preserve"> stored in </w:t>
      </w:r>
      <w:proofErr w:type="spellStart"/>
      <w:r w:rsidRPr="002C3D36">
        <w:rPr>
          <w:i/>
          <w:iCs/>
          <w:lang w:eastAsia="zh-CN"/>
        </w:rPr>
        <w:t>VarLogMeasReport</w:t>
      </w:r>
      <w:proofErr w:type="spellEnd"/>
      <w:r w:rsidRPr="002C3D36">
        <w:t>:</w:t>
      </w:r>
    </w:p>
    <w:p w14:paraId="1566818F" w14:textId="77777777" w:rsidR="003C2212" w:rsidRPr="002C3D36" w:rsidRDefault="003C2212" w:rsidP="003C2212">
      <w:pPr>
        <w:pStyle w:val="B5"/>
      </w:pPr>
      <w:r w:rsidRPr="002C3D36">
        <w:t>5&gt;</w:t>
      </w:r>
      <w:r w:rsidRPr="002C3D36">
        <w:tab/>
        <w:t xml:space="preserve">include the </w:t>
      </w:r>
      <w:proofErr w:type="spellStart"/>
      <w:r w:rsidRPr="002C3D36">
        <w:rPr>
          <w:i/>
          <w:iCs/>
        </w:rPr>
        <w:t>logMeas</w:t>
      </w:r>
      <w:r w:rsidRPr="002C3D36">
        <w:rPr>
          <w:rFonts w:eastAsia="SimSun"/>
          <w:i/>
          <w:lang w:eastAsia="zh-CN"/>
        </w:rPr>
        <w:t>Available</w:t>
      </w:r>
      <w:proofErr w:type="spellEnd"/>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AvailableBT</w:t>
      </w:r>
      <w:proofErr w:type="spellEnd"/>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AvailableWLAN</w:t>
      </w:r>
      <w:proofErr w:type="spellEnd"/>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rPr>
          <w:lang w:eastAsia="zh-CN"/>
        </w:rPr>
        <w:t xml:space="preserve"> stored in </w:t>
      </w:r>
      <w:proofErr w:type="spellStart"/>
      <w:r w:rsidRPr="002C3D36">
        <w:rPr>
          <w:i/>
          <w:iCs/>
          <w:lang w:eastAsia="zh-CN"/>
        </w:rPr>
        <w:t>VarConnEstFailReport</w:t>
      </w:r>
      <w:proofErr w:type="spellEnd"/>
      <w:r w:rsidRPr="002C3D36">
        <w:t>:</w:t>
      </w:r>
    </w:p>
    <w:p w14:paraId="2B6BCDE4" w14:textId="77777777" w:rsidR="003C2212" w:rsidRPr="002C3D36" w:rsidRDefault="003C2212" w:rsidP="003C2212">
      <w:pPr>
        <w:pStyle w:val="B5"/>
      </w:pPr>
      <w:r w:rsidRPr="002C3D36">
        <w:t>5&gt;</w:t>
      </w:r>
      <w:r w:rsidRPr="002C3D36">
        <w:tab/>
        <w:t xml:space="preserve">include the </w:t>
      </w:r>
      <w:proofErr w:type="spellStart"/>
      <w:r w:rsidRPr="002C3D36">
        <w:rPr>
          <w:i/>
          <w:iCs/>
        </w:rPr>
        <w:t>connEstFailInfoAvailable</w:t>
      </w:r>
      <w:proofErr w:type="spellEnd"/>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spellStart"/>
      <w:r w:rsidRPr="002C3D36">
        <w:rPr>
          <w:i/>
          <w:iCs/>
        </w:rPr>
        <w:t>flightPathInfoAvailable</w:t>
      </w:r>
      <w:proofErr w:type="spellEnd"/>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 xml:space="preserve">-Report-NB </w:t>
      </w:r>
      <w:r w:rsidRPr="002C3D36">
        <w:t>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-Report-NB</w:t>
      </w:r>
      <w:r w:rsidRPr="002C3D36">
        <w:t>:</w:t>
      </w:r>
    </w:p>
    <w:p w14:paraId="404BE426"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w:t>
      </w:r>
    </w:p>
    <w:p w14:paraId="51820232" w14:textId="77777777" w:rsidR="003C2212" w:rsidRPr="002C3D36" w:rsidRDefault="003C2212" w:rsidP="003C2212">
      <w:pPr>
        <w:pStyle w:val="B5"/>
      </w:pPr>
      <w:r w:rsidRPr="002C3D36">
        <w:t>5&gt;</w:t>
      </w:r>
      <w:r w:rsidRPr="002C3D36">
        <w:tab/>
        <w:t xml:space="preserve">include the </w:t>
      </w:r>
      <w:proofErr w:type="spellStart"/>
      <w:r w:rsidRPr="002C3D36">
        <w:rPr>
          <w:i/>
        </w:rPr>
        <w:t>anr-InfoAvailable</w:t>
      </w:r>
      <w:proofErr w:type="spellEnd"/>
      <w:r w:rsidRPr="002C3D36">
        <w:t>;</w:t>
      </w:r>
    </w:p>
    <w:p w14:paraId="039B2BEF"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w:t>
      </w:r>
      <w:proofErr w:type="spellStart"/>
      <w:r w:rsidRPr="002C3D36">
        <w:t>PCell</w:t>
      </w:r>
      <w:proofErr w:type="spellEnd"/>
      <w:r w:rsidRPr="002C3D36">
        <w:t>:</w:t>
      </w:r>
    </w:p>
    <w:p w14:paraId="25CA8AD5" w14:textId="77777777" w:rsidR="003C2212" w:rsidRPr="002C3D36" w:rsidRDefault="003C2212" w:rsidP="003C2212">
      <w:pPr>
        <w:pStyle w:val="B3"/>
      </w:pPr>
      <w:r w:rsidRPr="002C3D36">
        <w:t>3&gt;</w:t>
      </w:r>
      <w:r w:rsidRPr="002C3D36">
        <w:tab/>
        <w:t xml:space="preserve">if the UE has transmitted an </w:t>
      </w:r>
      <w:proofErr w:type="spellStart"/>
      <w:r w:rsidRPr="002C3D36">
        <w:rPr>
          <w:i/>
        </w:rPr>
        <w:t>MBMSInterestIndication</w:t>
      </w:r>
      <w:proofErr w:type="spellEnd"/>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spellStart"/>
      <w:r w:rsidRPr="002C3D36">
        <w:t>PCell</w:t>
      </w:r>
      <w:proofErr w:type="spellEnd"/>
      <w:r w:rsidRPr="002C3D36">
        <w:t>;</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proofErr w:type="spellStart"/>
      <w:r w:rsidRPr="002C3D36">
        <w:rPr>
          <w:i/>
        </w:rPr>
        <w:t>MBMSInterestIndication</w:t>
      </w:r>
      <w:proofErr w:type="spellEnd"/>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communication related parameters relevant in </w:t>
      </w:r>
      <w:proofErr w:type="spellStart"/>
      <w:r w:rsidRPr="002C3D36">
        <w:t>PCell</w:t>
      </w:r>
      <w:proofErr w:type="spellEnd"/>
      <w:r w:rsidRPr="002C3D36">
        <w:t xml:space="preserve"> (i.e. change of </w:t>
      </w:r>
      <w:proofErr w:type="spellStart"/>
      <w:r w:rsidRPr="002C3D36">
        <w:rPr>
          <w:i/>
        </w:rPr>
        <w:lastRenderedPageBreak/>
        <w:t>commRxInterestedFreq</w:t>
      </w:r>
      <w:proofErr w:type="spellEnd"/>
      <w:r w:rsidRPr="002C3D36">
        <w:t xml:space="preserve"> or </w:t>
      </w:r>
      <w:proofErr w:type="spellStart"/>
      <w:r w:rsidRPr="002C3D36">
        <w:rPr>
          <w:i/>
        </w:rPr>
        <w:t>commTxResourceReq</w:t>
      </w:r>
      <w:proofErr w:type="spellEnd"/>
      <w:r w:rsidRPr="002C3D36">
        <w:t xml:space="preserve">, </w:t>
      </w:r>
      <w:proofErr w:type="spellStart"/>
      <w:r w:rsidRPr="002C3D36">
        <w:rPr>
          <w:i/>
        </w:rPr>
        <w:t>commTxResourceReqUC</w:t>
      </w:r>
      <w:proofErr w:type="spellEnd"/>
      <w:r w:rsidRPr="002C3D36">
        <w:t xml:space="preserve"> if </w:t>
      </w:r>
      <w:r w:rsidRPr="002C3D36">
        <w:rPr>
          <w:i/>
        </w:rPr>
        <w:t>SystemInformationBlockType18</w:t>
      </w:r>
      <w:r w:rsidRPr="002C3D36">
        <w:t xml:space="preserve"> includes </w:t>
      </w:r>
      <w:proofErr w:type="spellStart"/>
      <w:r w:rsidRPr="002C3D36">
        <w:rPr>
          <w:i/>
        </w:rPr>
        <w:t>commTxResourceUC-ReqAllowed</w:t>
      </w:r>
      <w:proofErr w:type="spellEnd"/>
      <w:r w:rsidRPr="002C3D36">
        <w:t xml:space="preserve"> or </w:t>
      </w:r>
      <w:proofErr w:type="spellStart"/>
      <w:r w:rsidRPr="002C3D36">
        <w:rPr>
          <w:i/>
        </w:rPr>
        <w:t>commTxResourceInfoReqRelay</w:t>
      </w:r>
      <w:proofErr w:type="spellEnd"/>
      <w:r w:rsidRPr="002C3D36">
        <w:t xml:space="preserve"> if </w:t>
      </w:r>
      <w:proofErr w:type="spellStart"/>
      <w:r w:rsidRPr="002C3D36">
        <w:t>PCell</w:t>
      </w:r>
      <w:proofErr w:type="spellEnd"/>
      <w:r w:rsidRPr="002C3D36">
        <w:t xml:space="preserve"> broadcasts </w:t>
      </w:r>
      <w:r w:rsidRPr="002C3D36">
        <w:rPr>
          <w:i/>
        </w:rPr>
        <w:t>SystemInformationBlockType19</w:t>
      </w:r>
      <w:r w:rsidRPr="002C3D36">
        <w:t xml:space="preserve"> including </w:t>
      </w:r>
      <w:proofErr w:type="spellStart"/>
      <w:r w:rsidRPr="002C3D36">
        <w:rPr>
          <w:i/>
        </w:rPr>
        <w:t>discConfigRelay</w:t>
      </w:r>
      <w:proofErr w:type="spellEnd"/>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discovery related parameters relevant in </w:t>
      </w:r>
      <w:proofErr w:type="spellStart"/>
      <w:r w:rsidRPr="002C3D36">
        <w:t>PCell</w:t>
      </w:r>
      <w:proofErr w:type="spellEnd"/>
      <w:r w:rsidRPr="002C3D36">
        <w:t xml:space="preserve"> (i.e. change of </w:t>
      </w:r>
      <w:proofErr w:type="spellStart"/>
      <w:r w:rsidRPr="002C3D36">
        <w:rPr>
          <w:i/>
        </w:rPr>
        <w:t>discRxInterest</w:t>
      </w:r>
      <w:proofErr w:type="spellEnd"/>
      <w:r w:rsidRPr="002C3D36">
        <w:t xml:space="preserve"> or </w:t>
      </w:r>
      <w:proofErr w:type="spellStart"/>
      <w:r w:rsidRPr="002C3D36">
        <w:rPr>
          <w:i/>
        </w:rPr>
        <w:t>discTxResourceReq</w:t>
      </w:r>
      <w:proofErr w:type="spellEnd"/>
      <w:r w:rsidRPr="002C3D36">
        <w:t xml:space="preserve">, </w:t>
      </w:r>
      <w:proofErr w:type="spellStart"/>
      <w:r w:rsidRPr="002C3D36">
        <w:rPr>
          <w:i/>
        </w:rPr>
        <w:t>discTxResourceReqPS</w:t>
      </w:r>
      <w:proofErr w:type="spellEnd"/>
      <w:r w:rsidRPr="002C3D36">
        <w:t xml:space="preserve"> if </w:t>
      </w:r>
      <w:r w:rsidRPr="002C3D36">
        <w:rPr>
          <w:i/>
        </w:rPr>
        <w:t>SystemInformationBlockType19</w:t>
      </w:r>
      <w:r w:rsidRPr="002C3D36">
        <w:t xml:space="preserve"> includes </w:t>
      </w:r>
      <w:proofErr w:type="spellStart"/>
      <w:r w:rsidRPr="002C3D36">
        <w:rPr>
          <w:i/>
        </w:rPr>
        <w:t>discConfigPS</w:t>
      </w:r>
      <w:proofErr w:type="spellEnd"/>
      <w:r w:rsidRPr="002C3D36">
        <w:t xml:space="preserve"> or </w:t>
      </w:r>
      <w:proofErr w:type="spellStart"/>
      <w:r w:rsidRPr="002C3D36">
        <w:rPr>
          <w:i/>
          <w:lang w:eastAsia="zh-CN"/>
        </w:rPr>
        <w:t>discRxGapReq</w:t>
      </w:r>
      <w:proofErr w:type="spellEnd"/>
      <w:r w:rsidRPr="002C3D36">
        <w:t xml:space="preserve"> or </w:t>
      </w:r>
      <w:proofErr w:type="spellStart"/>
      <w:r w:rsidRPr="002C3D36">
        <w:rPr>
          <w:i/>
          <w:lang w:eastAsia="zh-CN"/>
        </w:rPr>
        <w:t>discTxGapReq</w:t>
      </w:r>
      <w:proofErr w:type="spellEnd"/>
      <w:r w:rsidRPr="002C3D36">
        <w:t xml:space="preserve"> if the UE is configured with </w:t>
      </w:r>
      <w:proofErr w:type="spellStart"/>
      <w:r w:rsidRPr="002C3D36">
        <w:rPr>
          <w:i/>
        </w:rPr>
        <w:t>gapRequestsAllowedDedicated</w:t>
      </w:r>
      <w:proofErr w:type="spellEnd"/>
      <w:r w:rsidRPr="002C3D36">
        <w:t xml:space="preserve"> set to </w:t>
      </w:r>
      <w:r w:rsidRPr="002C3D36">
        <w:rPr>
          <w:i/>
        </w:rPr>
        <w:t>true</w:t>
      </w:r>
      <w:r w:rsidRPr="002C3D36">
        <w:t xml:space="preserve"> or if the UE is not configured with </w:t>
      </w:r>
      <w:proofErr w:type="spellStart"/>
      <w:r w:rsidRPr="002C3D36">
        <w:rPr>
          <w:i/>
        </w:rPr>
        <w:t>gapRequestsAllowedDedicated</w:t>
      </w:r>
      <w:proofErr w:type="spellEnd"/>
      <w:r w:rsidRPr="002C3D36">
        <w:t xml:space="preserve"> and </w:t>
      </w:r>
      <w:r w:rsidRPr="002C3D36">
        <w:rPr>
          <w:i/>
        </w:rPr>
        <w:t>SystemInformationBlockType19</w:t>
      </w:r>
      <w:r w:rsidRPr="002C3D36">
        <w:t xml:space="preserve"> includes </w:t>
      </w:r>
      <w:proofErr w:type="spellStart"/>
      <w:r w:rsidRPr="002C3D36">
        <w:rPr>
          <w:i/>
        </w:rPr>
        <w:t>gapRequestsAllowedCommon</w:t>
      </w:r>
      <w:proofErr w:type="spellEnd"/>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r w:rsidRPr="002C3D36">
        <w:rPr>
          <w:lang w:eastAsia="zh-CN"/>
        </w:rPr>
        <w:t>V2X</w:t>
      </w:r>
      <w:r w:rsidRPr="002C3D36">
        <w:t xml:space="preserve"> </w:t>
      </w:r>
      <w:proofErr w:type="spellStart"/>
      <w:r w:rsidRPr="002C3D36">
        <w:rPr>
          <w:lang w:eastAsia="zh-CN"/>
        </w:rPr>
        <w:t>sidelink</w:t>
      </w:r>
      <w:proofErr w:type="spellEnd"/>
      <w:r w:rsidRPr="002C3D36">
        <w:rPr>
          <w:lang w:eastAsia="zh-CN"/>
        </w:rPr>
        <w:t xml:space="preserve"> </w:t>
      </w:r>
      <w:r w:rsidRPr="002C3D36">
        <w:t xml:space="preserve">communication related parameters relevant in </w:t>
      </w:r>
      <w:proofErr w:type="spellStart"/>
      <w:r w:rsidRPr="002C3D36">
        <w:t>PCell</w:t>
      </w:r>
      <w:proofErr w:type="spellEnd"/>
      <w:r w:rsidRPr="002C3D36">
        <w:t xml:space="preserve">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proofErr w:type="spellStart"/>
      <w:r w:rsidRPr="002C3D36">
        <w:rPr>
          <w:i/>
        </w:rPr>
        <w:t>SidelinkUEInformation</w:t>
      </w:r>
      <w:proofErr w:type="spellEnd"/>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2AD8DDAC"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proofErr w:type="spellStart"/>
      <w:r w:rsidRPr="002C3D36">
        <w:rPr>
          <w:i/>
        </w:rPr>
        <w:t>RRCConnectionReestablishmentComplete</w:t>
      </w:r>
      <w:proofErr w:type="spellEnd"/>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67296EA9"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0791DB3A" w14:textId="43C2B2AC" w:rsidR="0060299A" w:rsidRDefault="0060299A" w:rsidP="0060299A">
      <w:pPr>
        <w:pStyle w:val="B1"/>
        <w:numPr>
          <w:ilvl w:val="0"/>
          <w:numId w:val="31"/>
        </w:numPr>
        <w:rPr>
          <w:ins w:id="225" w:author="Rapportuer (post RAN2-116)" w:date="2021-11-16T23:05:00Z"/>
        </w:rPr>
      </w:pPr>
      <w:ins w:id="226" w:author="Rapportuer (post RAN2-116)" w:date="2021-11-16T23:05:00Z">
        <w:r>
          <w:t>For NB-IoT:</w:t>
        </w:r>
      </w:ins>
    </w:p>
    <w:p w14:paraId="0193FB1F" w14:textId="77777777" w:rsidR="0060299A" w:rsidRDefault="0060299A" w:rsidP="0060299A">
      <w:pPr>
        <w:pStyle w:val="B3"/>
        <w:rPr>
          <w:ins w:id="227" w:author="Rapportuer (post RAN2-116)" w:date="2021-11-16T23:05:00Z"/>
        </w:rPr>
      </w:pPr>
      <w:ins w:id="228" w:author="Rapportuer (post RAN2-116)" w:date="2021-11-16T23:05:00Z">
        <w:r>
          <w:t>2&gt;</w:t>
        </w:r>
        <w:r>
          <w:tab/>
        </w:r>
        <w:r>
          <w:tab/>
        </w:r>
        <w:r w:rsidRPr="002C3D36">
          <w:t xml:space="preserve">if the UE supports </w:t>
        </w:r>
        <w:r>
          <w:t xml:space="preserve">connected </w:t>
        </w:r>
        <w:r w:rsidRPr="002C3D36">
          <w:t>mode measurements and</w:t>
        </w:r>
        <w:r>
          <w:t xml:space="preserve"> </w:t>
        </w:r>
        <w:proofErr w:type="spellStart"/>
        <w:r w:rsidRPr="00047FDF">
          <w:rPr>
            <w:i/>
            <w:iCs/>
          </w:rPr>
          <w:t>measurementInfoConnected</w:t>
        </w:r>
        <w:proofErr w:type="spellEnd"/>
        <w:r>
          <w:t xml:space="preserve"> is present in </w:t>
        </w:r>
        <w:r w:rsidRPr="00FE2BA2">
          <w:rPr>
            <w:i/>
          </w:rPr>
          <w:t>SystemInformationBlockType3-NB</w:t>
        </w:r>
        <w:r w:rsidRPr="002C3D36">
          <w:t>:</w:t>
        </w:r>
      </w:ins>
    </w:p>
    <w:p w14:paraId="25157D77" w14:textId="77777777" w:rsidR="0060299A" w:rsidRPr="002C3D36" w:rsidRDefault="0060299A" w:rsidP="0060299A">
      <w:pPr>
        <w:pStyle w:val="B4"/>
        <w:rPr>
          <w:ins w:id="229" w:author="Rapportuer (post RAN2-116)" w:date="2021-11-16T23:05:00Z"/>
        </w:rPr>
      </w:pPr>
      <w:ins w:id="230" w:author="Rapportuer (post RAN2-116)" w:date="2021-11-16T23:05:00Z">
        <w:r>
          <w:t xml:space="preserve">3&gt; </w:t>
        </w:r>
        <w:r w:rsidRPr="00FE2BA2">
          <w:t>perform</w:t>
        </w:r>
        <w:r>
          <w:t xml:space="preserve"> measurements as specified in 5.5.x.</w:t>
        </w:r>
      </w:ins>
    </w:p>
    <w:p w14:paraId="3B873285" w14:textId="77777777" w:rsidR="003C2212" w:rsidRPr="002C3D36" w:rsidRDefault="003C2212" w:rsidP="003C2212">
      <w:pPr>
        <w:pStyle w:val="B1"/>
      </w:pPr>
      <w:r w:rsidRPr="002C3D36">
        <w:lastRenderedPageBreak/>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CE3A8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CE3A8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7186A57A" w14:textId="21190E8A" w:rsidR="0053799E" w:rsidRDefault="0053799E" w:rsidP="0053799E">
      <w:pPr>
        <w:pStyle w:val="Heading2"/>
        <w:rPr>
          <w:ins w:id="231" w:author="Rapportuer (post RAN2-116)" w:date="2021-11-15T11:49:00Z"/>
        </w:rPr>
      </w:pPr>
      <w:bookmarkStart w:id="232" w:name="_Toc20486916"/>
      <w:bookmarkStart w:id="233" w:name="_Toc29342208"/>
      <w:bookmarkStart w:id="234" w:name="_Toc29343347"/>
      <w:bookmarkStart w:id="235" w:name="_Toc36566599"/>
      <w:bookmarkStart w:id="236" w:name="_Toc36810013"/>
      <w:bookmarkStart w:id="237" w:name="_Toc36846377"/>
      <w:bookmarkStart w:id="238" w:name="_Toc36939030"/>
      <w:bookmarkStart w:id="239" w:name="_Toc37082010"/>
      <w:bookmarkStart w:id="240" w:name="_Toc46480637"/>
      <w:bookmarkStart w:id="241" w:name="_Toc46481871"/>
      <w:bookmarkStart w:id="242" w:name="_Toc46483105"/>
      <w:bookmarkStart w:id="243" w:name="_Toc83790402"/>
      <w:commentRangeStart w:id="244"/>
      <w:r w:rsidRPr="00FE2BA2">
        <w:t>5.5</w:t>
      </w:r>
      <w:r w:rsidRPr="00FE2BA2">
        <w:tab/>
        <w:t>Measurements</w:t>
      </w:r>
      <w:bookmarkEnd w:id="232"/>
      <w:bookmarkEnd w:id="233"/>
      <w:bookmarkEnd w:id="234"/>
      <w:bookmarkEnd w:id="235"/>
      <w:bookmarkEnd w:id="236"/>
      <w:bookmarkEnd w:id="237"/>
      <w:bookmarkEnd w:id="238"/>
      <w:bookmarkEnd w:id="239"/>
      <w:bookmarkEnd w:id="240"/>
      <w:bookmarkEnd w:id="241"/>
      <w:bookmarkEnd w:id="242"/>
      <w:bookmarkEnd w:id="243"/>
      <w:commentRangeEnd w:id="244"/>
      <w:r w:rsidR="008F5CBB">
        <w:rPr>
          <w:rStyle w:val="CommentReference"/>
          <w:rFonts w:ascii="Times New Roman" w:hAnsi="Times New Roman"/>
        </w:rPr>
        <w:commentReference w:id="244"/>
      </w:r>
    </w:p>
    <w:p w14:paraId="71D1274B" w14:textId="1ADC2577" w:rsidR="00680947" w:rsidRDefault="0006412C" w:rsidP="0006412C">
      <w:pPr>
        <w:pStyle w:val="Heading3"/>
        <w:rPr>
          <w:ins w:id="245" w:author="Rapportuer (post RAN2-116)" w:date="2021-11-16T18:17:00Z"/>
        </w:rPr>
      </w:pPr>
      <w:ins w:id="246" w:author="Rapportuer (post RAN2-116)" w:date="2021-11-16T18:17:00Z">
        <w:r>
          <w:t>5.5.0</w:t>
        </w:r>
        <w:r>
          <w:tab/>
          <w:t>General</w:t>
        </w:r>
      </w:ins>
    </w:p>
    <w:p w14:paraId="594F925B" w14:textId="134C5121" w:rsidR="0027736E" w:rsidRPr="0027736E" w:rsidRDefault="0027736E" w:rsidP="00BE6841">
      <w:ins w:id="247" w:author="Rapportuer (post RAN2-116)" w:date="2021-11-15T11:49:00Z">
        <w:r>
          <w:t xml:space="preserve">For </w:t>
        </w:r>
      </w:ins>
      <w:ins w:id="248" w:author="Rapportuer (post RAN2-116)" w:date="2021-11-16T18:16:00Z">
        <w:r w:rsidR="00AC6F08">
          <w:t xml:space="preserve">NB-IoT in </w:t>
        </w:r>
      </w:ins>
      <w:ins w:id="249" w:author="Rapportuer (post RAN2-116)" w:date="2021-11-15T11:49:00Z">
        <w:r>
          <w:t xml:space="preserve">RRC_CONNECTED state measurements see </w:t>
        </w:r>
      </w:ins>
      <w:ins w:id="250" w:author="Rapportuer (post RAN2-116)" w:date="2021-11-15T11:50:00Z">
        <w:r w:rsidR="006608A1">
          <w:t>clause 5.5.x</w:t>
        </w:r>
      </w:ins>
      <w:ins w:id="251" w:author="Rapportuer (post RAN2-116)" w:date="2021-11-15T11:51:00Z">
        <w:r w:rsidR="006608A1">
          <w:t>.</w:t>
        </w:r>
      </w:ins>
    </w:p>
    <w:p w14:paraId="69336B2C" w14:textId="77777777" w:rsidR="0053799E" w:rsidRDefault="0053799E" w:rsidP="0053799E">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CE3A8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CE3A8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2E398825" w14:textId="71DD06FE" w:rsidR="007D039C" w:rsidRDefault="007D039C" w:rsidP="007D039C">
      <w:pPr>
        <w:pStyle w:val="EditorsNote"/>
        <w:rPr>
          <w:ins w:id="252" w:author="Rapportuer (post RAN2-116)" w:date="2021-11-16T19:28:00Z"/>
          <w:noProof/>
        </w:rPr>
      </w:pPr>
      <w:ins w:id="253" w:author="Rapportuer (post RAN2-116)" w:date="2021-11-16T19:28:00Z">
        <w:r>
          <w:rPr>
            <w:noProof/>
          </w:rPr>
          <w:t xml:space="preserve">Editor’s Note: </w:t>
        </w:r>
      </w:ins>
      <w:ins w:id="254" w:author="Rapportuer (post RAN2-116)" w:date="2021-11-16T19:29:00Z">
        <w:r>
          <w:rPr>
            <w:noProof/>
          </w:rPr>
          <w:t>Following changes are to implement following agreements</w:t>
        </w:r>
      </w:ins>
      <w:ins w:id="255" w:author="Rapportuer (post RAN2-116)" w:date="2021-11-16T19:28:00Z">
        <w:r>
          <w:rPr>
            <w:noProof/>
          </w:rPr>
          <w:t>:</w:t>
        </w:r>
      </w:ins>
    </w:p>
    <w:p w14:paraId="0B4322F4" w14:textId="77777777" w:rsidR="001C430E" w:rsidRDefault="001C430E" w:rsidP="0001527B">
      <w:pPr>
        <w:pStyle w:val="EditorsNote"/>
        <w:numPr>
          <w:ilvl w:val="0"/>
          <w:numId w:val="29"/>
        </w:numPr>
        <w:rPr>
          <w:ins w:id="256" w:author="Rapportuer (post RAN2-116)" w:date="2021-11-18T10:55:00Z"/>
        </w:rPr>
      </w:pPr>
      <w:ins w:id="257" w:author="Rapportuer (post RAN2-116)" w:date="2021-11-18T10:55:00Z">
        <w:r w:rsidRPr="00D82161">
          <w:rPr>
            <w:bCs/>
            <w:color w:val="000000" w:themeColor="text1"/>
          </w:rPr>
          <w:t>Support neighbour cell measurements in RRC_CONNECTED, at least for intra-frequency</w:t>
        </w:r>
        <w:r>
          <w:t xml:space="preserve"> .</w:t>
        </w:r>
      </w:ins>
    </w:p>
    <w:p w14:paraId="6F7EF244" w14:textId="7EA0C77C" w:rsidR="001C430E" w:rsidRPr="007D46D2" w:rsidRDefault="001C430E" w:rsidP="0001527B">
      <w:pPr>
        <w:pStyle w:val="EditorsNote"/>
        <w:numPr>
          <w:ilvl w:val="0"/>
          <w:numId w:val="29"/>
        </w:numPr>
        <w:rPr>
          <w:ins w:id="258" w:author="Rapportuer (post RAN2-116)" w:date="2021-11-18T11:03:00Z"/>
        </w:rPr>
      </w:pPr>
      <w:ins w:id="259" w:author="Rapportuer (post RAN2-116)" w:date="2021-11-18T10:57:00Z">
        <w:r w:rsidRPr="00D82161">
          <w:rPr>
            <w:bCs/>
            <w:color w:val="000000" w:themeColor="text1"/>
          </w:rPr>
          <w:t>Neighbour cells measurement (detection and measurements) are performed only on the anchor carrier.</w:t>
        </w:r>
      </w:ins>
    </w:p>
    <w:p w14:paraId="7911DEF9" w14:textId="6B985F84" w:rsidR="00850FE5" w:rsidRPr="007D46D2" w:rsidRDefault="00850FE5" w:rsidP="0001527B">
      <w:pPr>
        <w:pStyle w:val="EditorsNote"/>
        <w:numPr>
          <w:ilvl w:val="0"/>
          <w:numId w:val="29"/>
        </w:numPr>
        <w:rPr>
          <w:ins w:id="260" w:author="Rapportuer (post RAN2-116)" w:date="2021-11-18T11:04:00Z"/>
        </w:rPr>
      </w:pPr>
      <w:ins w:id="261" w:author="Rapportuer (post RAN2-116)" w:date="2021-11-18T11:03:00Z">
        <w:r w:rsidRPr="00D82161">
          <w:rPr>
            <w:bCs/>
            <w:color w:val="000000" w:themeColor="text1"/>
          </w:rPr>
          <w:t>The criteria to start measurements is based on a combination of serving cell quality threshold (option b) and variance of the serving cell quality (option c)</w:t>
        </w:r>
        <w:r>
          <w:rPr>
            <w:bCs/>
            <w:color w:val="000000" w:themeColor="text1"/>
          </w:rPr>
          <w:t>.</w:t>
        </w:r>
      </w:ins>
    </w:p>
    <w:p w14:paraId="4F954755" w14:textId="26A5F86D" w:rsidR="00850FE5" w:rsidRPr="00E97BA0" w:rsidRDefault="00850FE5" w:rsidP="0001527B">
      <w:pPr>
        <w:pStyle w:val="EditorsNote"/>
        <w:numPr>
          <w:ilvl w:val="0"/>
          <w:numId w:val="29"/>
        </w:numPr>
        <w:rPr>
          <w:ins w:id="262" w:author="Rapportuer (post RAN2-116)" w:date="2021-11-18T11:05:00Z"/>
        </w:rPr>
      </w:pPr>
      <w:ins w:id="263" w:author="Rapportuer (post RAN2-116)" w:date="2021-11-18T11:04:00Z">
        <w:r w:rsidRPr="00CD308B">
          <w:rPr>
            <w:bCs/>
          </w:rPr>
          <w:t>Configuration of the criteria to start the measurements is supported.</w:t>
        </w:r>
      </w:ins>
    </w:p>
    <w:p w14:paraId="48383527" w14:textId="1AE1B80A" w:rsidR="00E97BA0" w:rsidRPr="00E97BA0" w:rsidRDefault="00E97BA0" w:rsidP="0001527B">
      <w:pPr>
        <w:pStyle w:val="EditorsNote"/>
        <w:numPr>
          <w:ilvl w:val="0"/>
          <w:numId w:val="29"/>
        </w:numPr>
        <w:rPr>
          <w:ins w:id="264" w:author="Rapportuer (post RAN2-116)" w:date="2021-11-18T11:06:00Z"/>
        </w:rPr>
      </w:pPr>
      <w:ins w:id="265" w:author="Rapportuer (post RAN2-116)" w:date="2021-11-18T11:05:00Z">
        <w:r w:rsidRPr="00CD308B">
          <w:rPr>
            <w:bCs/>
          </w:rPr>
          <w:t>The configuration of the criteria for starting the measurements include a serving cell NRSRP threshold. F</w:t>
        </w:r>
        <w:r>
          <w:rPr>
            <w:bCs/>
          </w:rPr>
          <w:t>F</w:t>
        </w:r>
        <w:r w:rsidRPr="00CD308B">
          <w:rPr>
            <w:bCs/>
          </w:rPr>
          <w:t>S how to address variance (as agreed last meeting)</w:t>
        </w:r>
        <w:r>
          <w:rPr>
            <w:bCs/>
          </w:rPr>
          <w:t>.</w:t>
        </w:r>
      </w:ins>
    </w:p>
    <w:p w14:paraId="605E0FC1" w14:textId="532C8BD9" w:rsidR="00E97BA0" w:rsidRPr="00612424" w:rsidRDefault="00E97BA0" w:rsidP="0001527B">
      <w:pPr>
        <w:pStyle w:val="EditorsNote"/>
        <w:numPr>
          <w:ilvl w:val="0"/>
          <w:numId w:val="29"/>
        </w:numPr>
        <w:rPr>
          <w:ins w:id="266" w:author="Rapportuer (post RAN2-116)" w:date="2021-11-18T11:11:00Z"/>
        </w:rPr>
      </w:pPr>
      <w:ins w:id="267" w:author="Rapportuer (post RAN2-116)" w:date="2021-11-18T11:06:00Z">
        <w:r w:rsidRPr="00D82161">
          <w:rPr>
            <w:bCs/>
          </w:rPr>
          <w:t>Prioritisation of carriers/cells to measure is left to the UE implementation</w:t>
        </w:r>
        <w:r>
          <w:rPr>
            <w:bCs/>
          </w:rPr>
          <w:t>.</w:t>
        </w:r>
      </w:ins>
    </w:p>
    <w:p w14:paraId="6EFDD919" w14:textId="310AC451" w:rsidR="00612424" w:rsidRPr="00612424" w:rsidRDefault="00612424" w:rsidP="0001527B">
      <w:pPr>
        <w:pStyle w:val="EditorsNote"/>
        <w:numPr>
          <w:ilvl w:val="0"/>
          <w:numId w:val="29"/>
        </w:numPr>
        <w:rPr>
          <w:ins w:id="268" w:author="Rapportuer (post RAN2-116)" w:date="2021-11-18T11:11:00Z"/>
        </w:rPr>
      </w:pPr>
      <w:ins w:id="269" w:author="Rapportuer (post RAN2-116)" w:date="2021-11-18T11:11:00Z">
        <w:r w:rsidRPr="00CD308B">
          <w:rPr>
            <w:bCs/>
          </w:rPr>
          <w:t>The configuration of the criteria for starting the measurements is provided via broadcast signalling</w:t>
        </w:r>
        <w:r>
          <w:rPr>
            <w:bCs/>
          </w:rPr>
          <w:t>.</w:t>
        </w:r>
      </w:ins>
    </w:p>
    <w:p w14:paraId="051A1326" w14:textId="2FDA39B7" w:rsidR="00612424" w:rsidRPr="007D46D2" w:rsidRDefault="00612424" w:rsidP="0001527B">
      <w:pPr>
        <w:pStyle w:val="EditorsNote"/>
        <w:numPr>
          <w:ilvl w:val="0"/>
          <w:numId w:val="29"/>
        </w:numPr>
        <w:rPr>
          <w:ins w:id="270" w:author="Rapportuer (post RAN2-116)" w:date="2021-11-18T10:57:00Z"/>
        </w:rPr>
      </w:pPr>
      <w:ins w:id="271" w:author="Rapportuer (post RAN2-116)" w:date="2021-11-18T11:11:00Z">
        <w:r w:rsidRPr="00D82161">
          <w:rPr>
            <w:bCs/>
            <w:color w:val="auto"/>
          </w:rPr>
          <w:t>Provision of information regarding which cells/carriers to be considered is not supported. It is up to UE implementation to choose and prioritize carrier/cell list for measurement</w:t>
        </w:r>
      </w:ins>
      <w:ins w:id="272" w:author="Rapportuer (post RAN2-116)" w:date="2021-11-18T11:12:00Z">
        <w:r>
          <w:rPr>
            <w:bCs/>
            <w:color w:val="auto"/>
          </w:rPr>
          <w:t>.</w:t>
        </w:r>
      </w:ins>
    </w:p>
    <w:p w14:paraId="2C24E6B0" w14:textId="2CDE75CD" w:rsidR="0001527B" w:rsidRDefault="0001527B" w:rsidP="0001527B">
      <w:pPr>
        <w:pStyle w:val="EditorsNote"/>
        <w:numPr>
          <w:ilvl w:val="0"/>
          <w:numId w:val="29"/>
        </w:numPr>
        <w:rPr>
          <w:ins w:id="273" w:author="Rapportuer (post RAN2-116)" w:date="2021-11-16T19:30:00Z"/>
        </w:rPr>
      </w:pPr>
      <w:ins w:id="274" w:author="Rapportuer (post RAN2-116)" w:date="2021-11-16T19:30:00Z">
        <w:r>
          <w:t>No limit for how long UE can remain in relaxed neighbour cell monitoring state whiles it is in  RRC_CONNECTED state.</w:t>
        </w:r>
      </w:ins>
    </w:p>
    <w:p w14:paraId="570B374A" w14:textId="77777777" w:rsidR="0001527B" w:rsidRDefault="0001527B" w:rsidP="0001527B">
      <w:pPr>
        <w:pStyle w:val="EditorsNote"/>
        <w:numPr>
          <w:ilvl w:val="0"/>
          <w:numId w:val="29"/>
        </w:numPr>
        <w:rPr>
          <w:ins w:id="275" w:author="Rapportuer (post RAN2-116)" w:date="2021-11-16T19:30:00Z"/>
        </w:rPr>
      </w:pPr>
      <w:ins w:id="276" w:author="Rapportuer (post RAN2-116)" w:date="2021-11-16T19:30:00Z">
        <w:r>
          <w:t xml:space="preserve">For RRC_CONNECTED state, the RRC_IDLE state </w:t>
        </w:r>
        <w:proofErr w:type="spellStart"/>
        <w:r>
          <w:t>SSearchDeltaP</w:t>
        </w:r>
        <w:proofErr w:type="spellEnd"/>
        <w:r>
          <w:t xml:space="preserve"> is not used if the RRC_CONNECTED state </w:t>
        </w:r>
        <w:proofErr w:type="spellStart"/>
        <w:r>
          <w:t>SSearchDeltaP</w:t>
        </w:r>
        <w:proofErr w:type="spellEnd"/>
        <w:r>
          <w:t xml:space="preserve"> is not provided.</w:t>
        </w:r>
      </w:ins>
    </w:p>
    <w:p w14:paraId="7028B381" w14:textId="21CFA8EA" w:rsidR="007D039C" w:rsidRDefault="0001527B" w:rsidP="0001527B">
      <w:pPr>
        <w:pStyle w:val="EditorsNote"/>
        <w:numPr>
          <w:ilvl w:val="0"/>
          <w:numId w:val="29"/>
        </w:numPr>
        <w:rPr>
          <w:ins w:id="277" w:author="Rapportuer (post RAN2-116)" w:date="2021-11-16T19:28:00Z"/>
        </w:rPr>
      </w:pPr>
      <w:ins w:id="278" w:author="Rapportuer (post RAN2-116)" w:date="2021-11-16T19:30:00Z">
        <w:r>
          <w:t xml:space="preserve">Relaxed neighbour cell monitoring is enabled in RRC_CONNECTED state if  </w:t>
        </w:r>
        <w:proofErr w:type="spellStart"/>
        <w:r>
          <w:t>TSearchDeltaP</w:t>
        </w:r>
        <w:proofErr w:type="spellEnd"/>
        <w:r>
          <w:t xml:space="preserve"> and </w:t>
        </w:r>
        <w:proofErr w:type="spellStart"/>
        <w:r>
          <w:t>SsearchDeltaP</w:t>
        </w:r>
        <w:proofErr w:type="spellEnd"/>
        <w:r>
          <w:t xml:space="preserve"> for RRC_CONNECTED state are provided.</w:t>
        </w:r>
      </w:ins>
    </w:p>
    <w:p w14:paraId="2149FB47" w14:textId="77777777" w:rsidR="007D039C" w:rsidRPr="007D039C" w:rsidRDefault="007D039C" w:rsidP="0001527B">
      <w:pPr>
        <w:rPr>
          <w:ins w:id="279" w:author="Rapportuer (post RAN2-116)" w:date="2021-11-16T19:28:00Z"/>
        </w:rPr>
      </w:pPr>
    </w:p>
    <w:p w14:paraId="11BD2110" w14:textId="522EFBA5" w:rsidR="00643AEF" w:rsidRDefault="00643AEF" w:rsidP="00643AEF">
      <w:pPr>
        <w:pStyle w:val="Heading3"/>
        <w:rPr>
          <w:ins w:id="280" w:author="Rapportuer (post RAN2-116)" w:date="2021-11-15T11:55:00Z"/>
        </w:rPr>
      </w:pPr>
      <w:ins w:id="281" w:author="Rapportuer (post RAN2-116)" w:date="2021-11-15T11:51:00Z">
        <w:r>
          <w:t>5</w:t>
        </w:r>
        <w:r w:rsidRPr="002C3D36">
          <w:t>.</w:t>
        </w:r>
        <w:r>
          <w:t>5</w:t>
        </w:r>
        <w:r w:rsidRPr="002C3D36">
          <w:t>.</w:t>
        </w:r>
        <w:r>
          <w:t>x</w:t>
        </w:r>
        <w:r w:rsidRPr="002C3D36">
          <w:tab/>
        </w:r>
      </w:ins>
      <w:ins w:id="282" w:author="Rapportuer (post RAN2-116)" w:date="2021-11-15T11:52:00Z">
        <w:r>
          <w:t>Measurements</w:t>
        </w:r>
      </w:ins>
      <w:ins w:id="283" w:author="Rapportuer (post RAN2-116)" w:date="2021-11-15T11:53:00Z">
        <w:r w:rsidR="007F5837">
          <w:t xml:space="preserve"> in NB-IoT</w:t>
        </w:r>
      </w:ins>
    </w:p>
    <w:p w14:paraId="7A7838C0" w14:textId="593538E8" w:rsidR="008E0FCD" w:rsidRDefault="008A05E5" w:rsidP="008E0FCD">
      <w:pPr>
        <w:rPr>
          <w:ins w:id="284" w:author="Rapportuer (post RAN2-116)" w:date="2021-11-15T12:35:00Z"/>
          <w:iCs/>
        </w:rPr>
      </w:pPr>
      <w:ins w:id="285" w:author="Rapportuer (post RAN2-116)" w:date="2021-11-15T11:55:00Z">
        <w:r w:rsidRPr="00FE2BA2">
          <w:t xml:space="preserve">The UE </w:t>
        </w:r>
        <w:r>
          <w:t>may perform</w:t>
        </w:r>
        <w:r w:rsidRPr="00FE2BA2">
          <w:t xml:space="preserve"> </w:t>
        </w:r>
      </w:ins>
      <w:ins w:id="286" w:author="Rapportuer (post RAN2-116)" w:date="2021-11-16T20:16:00Z">
        <w:r w:rsidR="00E91E69">
          <w:t xml:space="preserve">neighbour cell </w:t>
        </w:r>
      </w:ins>
      <w:ins w:id="287" w:author="Rapportuer (post RAN2-116)" w:date="2021-11-15T11:55:00Z">
        <w:r w:rsidRPr="00FE2BA2">
          <w:t>measurement</w:t>
        </w:r>
      </w:ins>
      <w:ins w:id="288" w:author="Rapportuer (post RAN2-116)" w:date="2021-11-18T11:18:00Z">
        <w:r w:rsidR="003226FF">
          <w:t xml:space="preserve"> on the anchor carrier</w:t>
        </w:r>
      </w:ins>
      <w:ins w:id="289" w:author="Rapportuer (post RAN2-116)" w:date="2021-11-15T11:55:00Z">
        <w:r w:rsidRPr="00FE2BA2">
          <w:t xml:space="preserve"> </w:t>
        </w:r>
        <w:r w:rsidR="00B13880">
          <w:t>in RRC_CONNECTED state</w:t>
        </w:r>
      </w:ins>
      <w:ins w:id="290" w:author="Rapportuer (post RAN2-116)" w:date="2021-11-18T11:18:00Z">
        <w:r w:rsidR="003226FF">
          <w:t xml:space="preserve"> </w:t>
        </w:r>
      </w:ins>
      <w:ins w:id="291" w:author="Rapportuer (post RAN2-116)" w:date="2021-11-15T11:55:00Z">
        <w:r w:rsidR="00B13880">
          <w:t xml:space="preserve">in </w:t>
        </w:r>
        <w:r w:rsidRPr="00FE2BA2">
          <w:t xml:space="preserve">accordance with the </w:t>
        </w:r>
      </w:ins>
      <w:ins w:id="292" w:author="Rapportuer (post RAN2-116)" w:date="2021-11-15T11:57:00Z">
        <w:r w:rsidR="00E111D0">
          <w:t>me</w:t>
        </w:r>
      </w:ins>
      <w:ins w:id="293" w:author="Rapportuer (post RAN2-116)" w:date="2021-11-15T11:55:00Z">
        <w:r w:rsidRPr="00FE2BA2">
          <w:t>asurement configuration</w:t>
        </w:r>
      </w:ins>
      <w:ins w:id="294" w:author="Rapportuer (post RAN2-116)" w:date="2021-11-15T11:56:00Z">
        <w:r w:rsidR="00B13880">
          <w:t xml:space="preserve"> provided in</w:t>
        </w:r>
      </w:ins>
      <w:ins w:id="295" w:author="Rapportuer (post RAN2-116)" w:date="2021-11-15T11:55:00Z">
        <w:r w:rsidRPr="00FE2BA2">
          <w:t xml:space="preserve"> </w:t>
        </w:r>
      </w:ins>
      <w:ins w:id="296" w:author="Rapportuer (post RAN2-116)" w:date="2021-11-15T11:57:00Z">
        <w:r w:rsidR="00E111D0" w:rsidRPr="00FE2BA2">
          <w:rPr>
            <w:i/>
          </w:rPr>
          <w:t>SystemInformationBlockType3-NB</w:t>
        </w:r>
      </w:ins>
      <w:ins w:id="297" w:author="Rapportuer (post RAN2-116)" w:date="2021-11-15T12:39:00Z">
        <w:r w:rsidR="002334D6">
          <w:rPr>
            <w:iCs/>
          </w:rPr>
          <w:t xml:space="preserve"> and the</w:t>
        </w:r>
      </w:ins>
      <w:ins w:id="298" w:author="Rapportuer (post RAN2-116)" w:date="2021-11-15T12:34:00Z">
        <w:r w:rsidR="00FB0709">
          <w:rPr>
            <w:iCs/>
          </w:rPr>
          <w:t xml:space="preserve"> following rules ap</w:t>
        </w:r>
      </w:ins>
      <w:ins w:id="299" w:author="Rapportuer (post RAN2-116)" w:date="2021-11-15T12:35:00Z">
        <w:r w:rsidR="00FB0709">
          <w:rPr>
            <w:iCs/>
          </w:rPr>
          <w:t>ply:</w:t>
        </w:r>
      </w:ins>
    </w:p>
    <w:p w14:paraId="2929899B" w14:textId="7DBD5DB0" w:rsidR="00B84E33" w:rsidRDefault="00B84E33" w:rsidP="00C02564">
      <w:pPr>
        <w:pStyle w:val="B1"/>
        <w:rPr>
          <w:ins w:id="300" w:author="Rapportuer (post RAN2-116)" w:date="2021-11-15T12:38:00Z"/>
        </w:rPr>
      </w:pPr>
      <w:ins w:id="301" w:author="Rapportuer (post RAN2-116)" w:date="2021-11-15T12:38:00Z">
        <w:r>
          <w:t>-</w:t>
        </w:r>
        <w:r>
          <w:tab/>
        </w:r>
      </w:ins>
      <w:ins w:id="302" w:author="Rapportuer (post RAN2-116)" w:date="2021-11-15T12:35:00Z">
        <w:r w:rsidR="008E0FCD" w:rsidRPr="00B84E33">
          <w:t xml:space="preserve">If the serving cell </w:t>
        </w:r>
        <w:proofErr w:type="spellStart"/>
        <w:r w:rsidR="008E0FCD" w:rsidRPr="00B84E33">
          <w:t>Srxlev</w:t>
        </w:r>
        <w:proofErr w:type="spellEnd"/>
        <w:r w:rsidR="008E0FCD" w:rsidRPr="00B84E33">
          <w:t xml:space="preserve"> </w:t>
        </w:r>
        <w:r w:rsidR="00C26279" w:rsidRPr="00B84E33">
          <w:t xml:space="preserve">&lt;= </w:t>
        </w:r>
      </w:ins>
      <w:ins w:id="303" w:author="Rapportuer (post RAN2-116)" w:date="2021-11-16T18:40:00Z">
        <w:r w:rsidR="000D2652" w:rsidRPr="000D2652">
          <w:rPr>
            <w:i/>
            <w:iCs/>
          </w:rPr>
          <w:t>s</w:t>
        </w:r>
      </w:ins>
      <w:ins w:id="304" w:author="Rapportuer (post RAN2-116)" w:date="2021-11-16T18:39:00Z">
        <w:r w:rsidR="000D2652" w:rsidRPr="000D2652">
          <w:rPr>
            <w:i/>
            <w:iCs/>
          </w:rPr>
          <w:t>-</w:t>
        </w:r>
      </w:ins>
      <w:proofErr w:type="spellStart"/>
      <w:ins w:id="305" w:author="Rapportuer (post RAN2-116)" w:date="2021-11-15T12:35:00Z">
        <w:r w:rsidR="008E0FCD" w:rsidRPr="000D2652">
          <w:rPr>
            <w:i/>
            <w:iCs/>
          </w:rPr>
          <w:t>IntraSearchP</w:t>
        </w:r>
        <w:proofErr w:type="spellEnd"/>
        <w:r w:rsidR="00C26279" w:rsidRPr="000D2652">
          <w:rPr>
            <w:i/>
            <w:iCs/>
          </w:rPr>
          <w:t>-C</w:t>
        </w:r>
      </w:ins>
      <w:ins w:id="306" w:author="Rapportuer (post RAN2-116)" w:date="2021-11-16T18:38:00Z">
        <w:r w:rsidR="000D2652" w:rsidRPr="000D2652">
          <w:rPr>
            <w:i/>
            <w:iCs/>
          </w:rPr>
          <w:t>onn</w:t>
        </w:r>
      </w:ins>
      <w:ins w:id="307" w:author="Rapportuer (post RAN2-116)" w:date="2021-11-15T12:35:00Z">
        <w:r w:rsidR="008E0FCD" w:rsidRPr="00B84E33">
          <w:t>, the UE perform</w:t>
        </w:r>
      </w:ins>
      <w:ins w:id="308" w:author="Rapportuer (post RAN2-116)" w:date="2021-11-18T11:19:00Z">
        <w:r w:rsidR="00C02564">
          <w:t>s</w:t>
        </w:r>
      </w:ins>
      <w:ins w:id="309" w:author="Rapportuer (post RAN2-116)" w:date="2021-11-15T12:35:00Z">
        <w:r w:rsidR="008E0FCD" w:rsidRPr="00B84E33">
          <w:t xml:space="preserve"> intra-frequency measurements</w:t>
        </w:r>
      </w:ins>
      <w:ins w:id="310" w:author="Rapportuer (post RAN2-116)" w:date="2021-11-16T10:37:00Z">
        <w:r w:rsidR="00DC3087">
          <w:t xml:space="preserve"> as defined in </w:t>
        </w:r>
      </w:ins>
      <w:ins w:id="311" w:author="Rapportuer (post RAN2-116)" w:date="2021-11-16T10:38:00Z">
        <w:r w:rsidR="003C0CBE">
          <w:t>[16]</w:t>
        </w:r>
      </w:ins>
      <w:ins w:id="312" w:author="Rapportuer (post RAN2-116)" w:date="2021-11-15T12:35:00Z">
        <w:r w:rsidR="008E0FCD" w:rsidRPr="00B84E33">
          <w:t>.</w:t>
        </w:r>
      </w:ins>
    </w:p>
    <w:p w14:paraId="04A06D64" w14:textId="001DD34D" w:rsidR="00C26279" w:rsidRPr="00B84E33" w:rsidRDefault="00B84E33" w:rsidP="00B84E33">
      <w:pPr>
        <w:pStyle w:val="B1"/>
        <w:rPr>
          <w:ins w:id="313" w:author="Rapportuer (post RAN2-116)" w:date="2021-11-15T12:36:00Z"/>
        </w:rPr>
      </w:pPr>
      <w:ins w:id="314" w:author="Rapportuer (post RAN2-116)" w:date="2021-11-15T12:38:00Z">
        <w:r>
          <w:t>-</w:t>
        </w:r>
        <w:r>
          <w:tab/>
        </w:r>
      </w:ins>
      <w:ins w:id="315" w:author="Rapportuer (post RAN2-116)" w:date="2021-11-15T12:36:00Z">
        <w:r w:rsidR="00C26279" w:rsidRPr="00B84E33">
          <w:t xml:space="preserve">If the serving cell </w:t>
        </w:r>
        <w:proofErr w:type="spellStart"/>
        <w:r w:rsidR="00C26279" w:rsidRPr="00B84E33">
          <w:t>Srxlev</w:t>
        </w:r>
        <w:proofErr w:type="spellEnd"/>
        <w:r w:rsidR="00C26279" w:rsidRPr="00B84E33">
          <w:t xml:space="preserve"> &lt;= </w:t>
        </w:r>
      </w:ins>
      <w:ins w:id="316" w:author="Rapportuer (post RAN2-116)" w:date="2021-11-16T18:41:00Z">
        <w:r w:rsidR="000D2652">
          <w:rPr>
            <w:i/>
            <w:iCs/>
          </w:rPr>
          <w:t>s-</w:t>
        </w:r>
        <w:proofErr w:type="spellStart"/>
        <w:r w:rsidR="000D2652">
          <w:rPr>
            <w:i/>
            <w:iCs/>
          </w:rPr>
          <w:t>n</w:t>
        </w:r>
      </w:ins>
      <w:ins w:id="317" w:author="Rapportuer (post RAN2-116)" w:date="2021-11-15T12:36:00Z">
        <w:r w:rsidR="00C26279" w:rsidRPr="000D2652">
          <w:rPr>
            <w:i/>
            <w:iCs/>
          </w:rPr>
          <w:t>onIntraSearchP</w:t>
        </w:r>
        <w:proofErr w:type="spellEnd"/>
        <w:r w:rsidR="00C26279" w:rsidRPr="000D2652">
          <w:rPr>
            <w:i/>
            <w:iCs/>
          </w:rPr>
          <w:t>-C</w:t>
        </w:r>
      </w:ins>
      <w:ins w:id="318" w:author="Rapportuer (post RAN2-116)" w:date="2021-11-16T18:38:00Z">
        <w:r w:rsidR="000D2652" w:rsidRPr="000D2652">
          <w:rPr>
            <w:i/>
            <w:iCs/>
          </w:rPr>
          <w:t>onn</w:t>
        </w:r>
      </w:ins>
      <w:ins w:id="319" w:author="Rapportuer (post RAN2-116)" w:date="2021-11-15T12:36:00Z">
        <w:r w:rsidR="00C26279" w:rsidRPr="00B84E33">
          <w:t>, the UE perform</w:t>
        </w:r>
      </w:ins>
      <w:ins w:id="320" w:author="Rapportuer (post RAN2-116)" w:date="2021-11-18T11:19:00Z">
        <w:r w:rsidR="00C02564">
          <w:t>s</w:t>
        </w:r>
      </w:ins>
      <w:ins w:id="321" w:author="Rapportuer (post RAN2-116)" w:date="2021-11-15T12:36:00Z">
        <w:r w:rsidR="00C26279" w:rsidRPr="00B84E33">
          <w:t xml:space="preserve"> inter-frequency measurements</w:t>
        </w:r>
      </w:ins>
      <w:ins w:id="322" w:author="Rapportuer (post RAN2-116)" w:date="2021-11-16T10:38:00Z">
        <w:r w:rsidR="003C0CBE">
          <w:t xml:space="preserve"> as defined in [16]</w:t>
        </w:r>
      </w:ins>
      <w:ins w:id="323" w:author="Rapportuer (post RAN2-116)" w:date="2021-11-15T12:36:00Z">
        <w:r w:rsidR="00C26279" w:rsidRPr="00B84E33">
          <w:t>.</w:t>
        </w:r>
      </w:ins>
    </w:p>
    <w:p w14:paraId="185F2A05" w14:textId="266054D9" w:rsidR="00ED26E0" w:rsidRPr="00ED26E0" w:rsidRDefault="00E91E69" w:rsidP="001A6CA5">
      <w:pPr>
        <w:rPr>
          <w:ins w:id="324" w:author="Rapportuer (post RAN2-116)" w:date="2021-11-16T20:16:00Z"/>
          <w:iCs/>
        </w:rPr>
      </w:pPr>
      <w:ins w:id="325" w:author="Rapportuer (post RAN2-116)" w:date="2021-11-16T20:16:00Z">
        <w:r w:rsidRPr="0052021C">
          <w:rPr>
            <w:iCs/>
          </w:rPr>
          <w:t xml:space="preserve">UE may use the </w:t>
        </w:r>
        <w:proofErr w:type="spellStart"/>
        <w:r w:rsidR="00ED26E0" w:rsidRPr="0052021C">
          <w:rPr>
            <w:iCs/>
          </w:rPr>
          <w:t>neigbhou</w:t>
        </w:r>
      </w:ins>
      <w:ins w:id="326" w:author="Rapportuer (post RAN2-116)" w:date="2021-11-18T11:19:00Z">
        <w:r w:rsidR="00C02564">
          <w:rPr>
            <w:iCs/>
          </w:rPr>
          <w:t>r</w:t>
        </w:r>
      </w:ins>
      <w:proofErr w:type="spellEnd"/>
      <w:ins w:id="327" w:author="Rapportuer (post RAN2-116)" w:date="2021-11-16T20:16:00Z">
        <w:r w:rsidR="00ED26E0" w:rsidRPr="0052021C">
          <w:rPr>
            <w:iCs/>
          </w:rPr>
          <w:t xml:space="preserve"> cell </w:t>
        </w:r>
      </w:ins>
      <w:ins w:id="328" w:author="Rapportuer (post RAN2-116)" w:date="2021-11-16T20:34:00Z">
        <w:r w:rsidR="003F3D3D" w:rsidRPr="0052021C">
          <w:rPr>
            <w:iCs/>
          </w:rPr>
          <w:t xml:space="preserve">information </w:t>
        </w:r>
      </w:ins>
      <w:ins w:id="329" w:author="Rapportuer (post RAN2-116)" w:date="2021-11-16T20:16:00Z">
        <w:r w:rsidR="00ED26E0" w:rsidRPr="0052021C">
          <w:rPr>
            <w:iCs/>
          </w:rPr>
          <w:t xml:space="preserve">provided in </w:t>
        </w:r>
      </w:ins>
      <w:ins w:id="330" w:author="Rapportuer (post RAN2-116)" w:date="2021-11-16T20:17:00Z">
        <w:r w:rsidR="00ED26E0" w:rsidRPr="0052021C">
          <w:rPr>
            <w:i/>
          </w:rPr>
          <w:t>SystemInformationBlockType</w:t>
        </w:r>
      </w:ins>
      <w:ins w:id="331" w:author="Rapportuer (post RAN2-116)" w:date="2021-11-16T20:34:00Z">
        <w:r w:rsidR="003F3D3D" w:rsidRPr="0052021C">
          <w:rPr>
            <w:i/>
          </w:rPr>
          <w:t>4</w:t>
        </w:r>
      </w:ins>
      <w:ins w:id="332" w:author="Rapportuer (post RAN2-116)" w:date="2021-11-16T20:17:00Z">
        <w:r w:rsidR="00ED26E0" w:rsidRPr="0052021C">
          <w:rPr>
            <w:i/>
          </w:rPr>
          <w:t>-NB</w:t>
        </w:r>
        <w:r w:rsidR="00ED26E0" w:rsidRPr="0052021C">
          <w:rPr>
            <w:iCs/>
          </w:rPr>
          <w:t xml:space="preserve"> and</w:t>
        </w:r>
      </w:ins>
      <w:ins w:id="333" w:author="Rapportuer (post RAN2-116)" w:date="2021-11-16T20:34:00Z">
        <w:r w:rsidR="00BD4FA0" w:rsidRPr="0052021C">
          <w:rPr>
            <w:iCs/>
          </w:rPr>
          <w:t>/</w:t>
        </w:r>
      </w:ins>
      <w:ins w:id="334" w:author="Rapportuer (post RAN2-116)" w:date="2021-11-16T20:17:00Z">
        <w:r w:rsidR="00ED26E0" w:rsidRPr="0052021C">
          <w:rPr>
            <w:iCs/>
          </w:rPr>
          <w:t>or s</w:t>
        </w:r>
        <w:r w:rsidR="00ED26E0" w:rsidRPr="0052021C">
          <w:rPr>
            <w:i/>
          </w:rPr>
          <w:t>ystemInformationBlockType5-NB</w:t>
        </w:r>
        <w:r w:rsidR="00ED26E0" w:rsidRPr="0052021C">
          <w:rPr>
            <w:iCs/>
          </w:rPr>
          <w:t>.</w:t>
        </w:r>
      </w:ins>
    </w:p>
    <w:p w14:paraId="5EC9CCA9" w14:textId="4CB3B862" w:rsidR="00AD5946" w:rsidRPr="00C32BDA" w:rsidRDefault="000A51B0" w:rsidP="001A6CA5">
      <w:pPr>
        <w:rPr>
          <w:ins w:id="335" w:author="Rapportuer (post RAN2-116)" w:date="2021-11-15T12:05:00Z"/>
          <w:iCs/>
        </w:rPr>
      </w:pPr>
      <w:ins w:id="336" w:author="Rapportuer (post RAN2-116)" w:date="2021-11-15T12:31:00Z">
        <w:r>
          <w:rPr>
            <w:iCs/>
          </w:rPr>
          <w:lastRenderedPageBreak/>
          <w:t>Wh</w:t>
        </w:r>
      </w:ins>
      <w:ins w:id="337" w:author="Rapportuer (post RAN2-116)" w:date="2021-11-15T12:05:00Z">
        <w:r w:rsidR="00AD5946" w:rsidRPr="00410DE6">
          <w:t xml:space="preserve">en the </w:t>
        </w:r>
      </w:ins>
      <w:ins w:id="338" w:author="Rapportuer (post RAN2-116)" w:date="2021-11-15T12:41:00Z">
        <w:r w:rsidR="00D5662B">
          <w:t>criter</w:t>
        </w:r>
      </w:ins>
      <w:ins w:id="339" w:author="Rapportuer (post RAN2-116)" w:date="2021-11-16T10:43:00Z">
        <w:r w:rsidR="00A23800">
          <w:t>ion</w:t>
        </w:r>
      </w:ins>
      <w:ins w:id="340" w:author="Rapportuer (post RAN2-116)" w:date="2021-11-15T12:41:00Z">
        <w:r w:rsidR="00D5662B">
          <w:t xml:space="preserve"> </w:t>
        </w:r>
      </w:ins>
      <w:ins w:id="341" w:author="Rapportuer (post RAN2-116)" w:date="2021-11-15T12:05:00Z">
        <w:r w:rsidR="00AD5946" w:rsidRPr="00410DE6">
          <w:t xml:space="preserve">to perform intra-frequency or inter-frequency measurement </w:t>
        </w:r>
      </w:ins>
      <w:ins w:id="342" w:author="Rapportuer (post RAN2-116)" w:date="2021-11-15T12:06:00Z">
        <w:r w:rsidR="001A6CA5">
          <w:t>in RRC_CONNECTED state</w:t>
        </w:r>
      </w:ins>
      <w:ins w:id="343" w:author="Rapportuer (post RAN2-116)" w:date="2021-11-15T12:26:00Z">
        <w:r w:rsidR="001F4AB2">
          <w:t xml:space="preserve"> </w:t>
        </w:r>
      </w:ins>
      <w:ins w:id="344" w:author="Rapportuer (post RAN2-116)" w:date="2021-11-15T12:41:00Z">
        <w:r w:rsidR="00D5662B">
          <w:t xml:space="preserve">is met </w:t>
        </w:r>
      </w:ins>
      <w:ins w:id="345" w:author="Rapportuer (post RAN2-116)" w:date="2021-11-15T12:26:00Z">
        <w:r w:rsidR="001F4AB2">
          <w:t xml:space="preserve">and the E-UTRAN has </w:t>
        </w:r>
        <w:r w:rsidR="00B53116">
          <w:t>configured</w:t>
        </w:r>
      </w:ins>
      <w:ins w:id="346" w:author="Rapportuer (post RAN2-116)" w:date="2021-11-15T12:27:00Z">
        <w:r w:rsidR="00B53116">
          <w:t xml:space="preserve"> </w:t>
        </w:r>
      </w:ins>
      <w:proofErr w:type="spellStart"/>
      <w:ins w:id="347" w:author="Rapportuer (post RAN2-116)" w:date="2021-11-15T12:29:00Z">
        <w:r w:rsidR="00DD7EF5" w:rsidRPr="00DD7EF5">
          <w:rPr>
            <w:i/>
            <w:iCs/>
          </w:rPr>
          <w:t>RelaxedMeasurementCo</w:t>
        </w:r>
      </w:ins>
      <w:ins w:id="348" w:author="Rapportuer (post RAN2-116)" w:date="2021-11-16T18:24:00Z">
        <w:r w:rsidR="00346E62">
          <w:rPr>
            <w:i/>
            <w:iCs/>
          </w:rPr>
          <w:t>n</w:t>
        </w:r>
      </w:ins>
      <w:ins w:id="349" w:author="Rapportuer (post RAN2-116)" w:date="2021-11-15T12:29:00Z">
        <w:r w:rsidR="00DD7EF5" w:rsidRPr="00DD7EF5">
          <w:rPr>
            <w:i/>
            <w:iCs/>
          </w:rPr>
          <w:t>fig</w:t>
        </w:r>
        <w:proofErr w:type="spellEnd"/>
        <w:r w:rsidR="00DD7EF5" w:rsidRPr="00DD7EF5">
          <w:rPr>
            <w:i/>
            <w:iCs/>
          </w:rPr>
          <w:t>-NB</w:t>
        </w:r>
      </w:ins>
      <w:ins w:id="350" w:author="Rapportuer (post RAN2-116)" w:date="2021-11-15T12:41:00Z">
        <w:r w:rsidR="00D5662B">
          <w:t xml:space="preserve">, </w:t>
        </w:r>
      </w:ins>
      <w:ins w:id="351" w:author="Rapportuer (post RAN2-116)" w:date="2021-11-15T12:05:00Z">
        <w:r w:rsidR="00AD5946" w:rsidRPr="00410DE6">
          <w:t>the UE may choose not to perform intra-frequency or inter-frequency measurements when</w:t>
        </w:r>
      </w:ins>
      <w:ins w:id="352" w:author="Rapportuer (post RAN2-116)" w:date="2021-11-15T12:10:00Z">
        <w:r w:rsidR="001A6CA5">
          <w:t xml:space="preserve"> t</w:t>
        </w:r>
      </w:ins>
      <w:ins w:id="353" w:author="Rapportuer (post RAN2-116)" w:date="2021-11-15T12:05:00Z">
        <w:r w:rsidR="00AD5946" w:rsidRPr="00410DE6">
          <w:t xml:space="preserve">he relaxed monitoring criterion </w:t>
        </w:r>
      </w:ins>
      <w:ins w:id="354" w:author="Rapportuer (post RAN2-116)" w:date="2021-11-16T10:44:00Z">
        <w:r w:rsidR="00A23800">
          <w:t xml:space="preserve">is </w:t>
        </w:r>
      </w:ins>
      <w:ins w:id="355" w:author="Rapportuer (post RAN2-116)" w:date="2021-11-15T12:05:00Z">
        <w:r w:rsidR="00AD5946" w:rsidRPr="00410DE6">
          <w:t xml:space="preserve">fulfilled for a period of </w:t>
        </w:r>
        <w:proofErr w:type="spellStart"/>
        <w:r w:rsidR="00AD5946" w:rsidRPr="00410DE6">
          <w:t>T</w:t>
        </w:r>
        <w:r w:rsidR="00AD5946" w:rsidRPr="00410DE6">
          <w:rPr>
            <w:vertAlign w:val="subscript"/>
          </w:rPr>
          <w:t>SearchDeltaP</w:t>
        </w:r>
      </w:ins>
      <w:proofErr w:type="spellEnd"/>
      <w:ins w:id="356" w:author="Rapportuer (post RAN2-116)" w:date="2021-11-15T12:09:00Z">
        <w:r w:rsidR="001A6CA5">
          <w:rPr>
            <w:vertAlign w:val="subscript"/>
          </w:rPr>
          <w:t>-C</w:t>
        </w:r>
      </w:ins>
      <w:ins w:id="357" w:author="Rapportuer (post RAN2-116)" w:date="2021-11-15T12:05:00Z">
        <w:r w:rsidR="00AD5946" w:rsidRPr="00410DE6">
          <w:t>.</w:t>
        </w:r>
      </w:ins>
    </w:p>
    <w:p w14:paraId="3FEB863E" w14:textId="77777777" w:rsidR="00AD5946" w:rsidRPr="00410DE6" w:rsidRDefault="00AD5946" w:rsidP="00AD5946">
      <w:pPr>
        <w:rPr>
          <w:ins w:id="358" w:author="Rapportuer (post RAN2-116)" w:date="2021-11-15T12:05:00Z"/>
        </w:rPr>
      </w:pPr>
      <w:ins w:id="359" w:author="Rapportuer (post RAN2-116)" w:date="2021-11-15T12:05:00Z">
        <w:r w:rsidRPr="00410DE6">
          <w:t>The relaxed monitoring criterion is fulfilled when:</w:t>
        </w:r>
      </w:ins>
    </w:p>
    <w:p w14:paraId="4989D8F5" w14:textId="1B7F3609" w:rsidR="00AD5946" w:rsidRPr="00410DE6" w:rsidRDefault="00AD5946" w:rsidP="00AD5946">
      <w:pPr>
        <w:pStyle w:val="B1"/>
        <w:rPr>
          <w:ins w:id="360" w:author="Rapportuer (post RAN2-116)" w:date="2021-11-15T12:05:00Z"/>
        </w:rPr>
      </w:pPr>
      <w:ins w:id="361" w:author="Rapportuer (post RAN2-116)" w:date="2021-11-15T12:05:00Z">
        <w:r w:rsidRPr="00410DE6">
          <w:t>-</w:t>
        </w:r>
        <w:r w:rsidRPr="00410DE6">
          <w:tab/>
          <w:t>(</w:t>
        </w:r>
        <w:proofErr w:type="spellStart"/>
        <w:r w:rsidRPr="00410DE6">
          <w:t>Srxlev</w:t>
        </w:r>
        <w:r w:rsidRPr="00410DE6">
          <w:rPr>
            <w:vertAlign w:val="subscript"/>
          </w:rPr>
          <w:t>Ref</w:t>
        </w:r>
      </w:ins>
      <w:proofErr w:type="spellEnd"/>
      <w:ins w:id="362" w:author="Rapportuer (post RAN2-116)" w:date="2021-11-15T12:10:00Z">
        <w:r w:rsidR="001A6CA5">
          <w:rPr>
            <w:vertAlign w:val="subscript"/>
          </w:rPr>
          <w:t>-C</w:t>
        </w:r>
      </w:ins>
      <w:ins w:id="363" w:author="Rapportuer (post RAN2-116)" w:date="2021-11-15T12:05:00Z">
        <w:r w:rsidRPr="00410DE6">
          <w:t xml:space="preserve"> – </w:t>
        </w:r>
        <w:proofErr w:type="spellStart"/>
        <w:r w:rsidRPr="00410DE6">
          <w:t>Srxlev</w:t>
        </w:r>
        <w:proofErr w:type="spellEnd"/>
        <w:r w:rsidRPr="00410DE6">
          <w:t xml:space="preserve">) &lt; </w:t>
        </w:r>
        <w:proofErr w:type="spellStart"/>
        <w:r w:rsidRPr="00410DE6">
          <w:t>S</w:t>
        </w:r>
        <w:r w:rsidRPr="00410DE6">
          <w:rPr>
            <w:vertAlign w:val="subscript"/>
          </w:rPr>
          <w:t>SearchDeltaP</w:t>
        </w:r>
      </w:ins>
      <w:proofErr w:type="spellEnd"/>
      <w:ins w:id="364" w:author="Rapportuer (post RAN2-116)" w:date="2021-11-15T12:10:00Z">
        <w:r w:rsidR="001A6CA5">
          <w:rPr>
            <w:vertAlign w:val="subscript"/>
          </w:rPr>
          <w:t>-C</w:t>
        </w:r>
      </w:ins>
      <w:ins w:id="365" w:author="Rapportuer (post RAN2-116)" w:date="2021-11-16T18:38:00Z">
        <w:r w:rsidR="000D2652">
          <w:rPr>
            <w:vertAlign w:val="subscript"/>
          </w:rPr>
          <w:t>onn</w:t>
        </w:r>
      </w:ins>
    </w:p>
    <w:p w14:paraId="48550013" w14:textId="77777777" w:rsidR="00AD5946" w:rsidRPr="00410DE6" w:rsidRDefault="00AD5946" w:rsidP="00AD5946">
      <w:pPr>
        <w:rPr>
          <w:ins w:id="366" w:author="Rapportuer (post RAN2-116)" w:date="2021-11-15T12:05:00Z"/>
        </w:rPr>
      </w:pPr>
      <w:ins w:id="367" w:author="Rapportuer (post RAN2-116)" w:date="2021-11-15T12:05:00Z">
        <w:r w:rsidRPr="00410DE6">
          <w:t>Where:</w:t>
        </w:r>
      </w:ins>
    </w:p>
    <w:p w14:paraId="7FF0C745" w14:textId="77777777" w:rsidR="00AD5946" w:rsidRPr="00410DE6" w:rsidRDefault="00AD5946" w:rsidP="00AD5946">
      <w:pPr>
        <w:pStyle w:val="B1"/>
        <w:rPr>
          <w:ins w:id="368" w:author="Rapportuer (post RAN2-116)" w:date="2021-11-15T12:05:00Z"/>
        </w:rPr>
      </w:pPr>
      <w:commentRangeStart w:id="369"/>
      <w:ins w:id="370" w:author="Rapportuer (post RAN2-116)" w:date="2021-11-15T12:05:00Z">
        <w:r w:rsidRPr="00410DE6">
          <w:t>-</w:t>
        </w:r>
        <w:r w:rsidRPr="00410DE6">
          <w:tab/>
        </w:r>
        <w:proofErr w:type="spellStart"/>
        <w:r w:rsidRPr="00410DE6">
          <w:t>Srxlev</w:t>
        </w:r>
        <w:proofErr w:type="spellEnd"/>
        <w:r w:rsidRPr="00410DE6">
          <w:t xml:space="preserve"> = current </w:t>
        </w:r>
        <w:proofErr w:type="spellStart"/>
        <w:r w:rsidRPr="00410DE6">
          <w:t>Srxlev</w:t>
        </w:r>
        <w:proofErr w:type="spellEnd"/>
        <w:r w:rsidRPr="00410DE6">
          <w:t xml:space="preserve"> value of the serving cell (dB).</w:t>
        </w:r>
      </w:ins>
    </w:p>
    <w:p w14:paraId="53199142" w14:textId="28E18349" w:rsidR="00AD5946" w:rsidRPr="00410DE6" w:rsidRDefault="00AD5946" w:rsidP="00AD5946">
      <w:pPr>
        <w:pStyle w:val="B1"/>
        <w:rPr>
          <w:ins w:id="371" w:author="Rapportuer (post RAN2-116)" w:date="2021-11-15T12:05:00Z"/>
        </w:rPr>
      </w:pPr>
      <w:ins w:id="372" w:author="Rapportuer (post RAN2-116)" w:date="2021-11-15T12:05:00Z">
        <w:r w:rsidRPr="00410DE6">
          <w:t>-</w:t>
        </w:r>
        <w:r w:rsidRPr="00410DE6">
          <w:tab/>
        </w:r>
        <w:proofErr w:type="spellStart"/>
        <w:r w:rsidRPr="00410DE6">
          <w:t>Srxlev</w:t>
        </w:r>
        <w:r w:rsidRPr="00410DE6">
          <w:rPr>
            <w:vertAlign w:val="subscript"/>
          </w:rPr>
          <w:t>Ref</w:t>
        </w:r>
      </w:ins>
      <w:proofErr w:type="spellEnd"/>
      <w:ins w:id="373" w:author="Rapportuer (post RAN2-116)" w:date="2021-11-15T12:11:00Z">
        <w:r w:rsidR="001A6CA5">
          <w:rPr>
            <w:vertAlign w:val="subscript"/>
          </w:rPr>
          <w:t>-C</w:t>
        </w:r>
      </w:ins>
      <w:ins w:id="374" w:author="Rapportuer (post RAN2-116)" w:date="2021-11-15T12:05:00Z">
        <w:r w:rsidRPr="00410DE6">
          <w:t xml:space="preserve"> = </w:t>
        </w:r>
      </w:ins>
      <w:ins w:id="375" w:author="Rapportuer (post RAN2-116)" w:date="2021-11-15T12:11:00Z">
        <w:r w:rsidR="001A6CA5">
          <w:t xml:space="preserve">connected mode </w:t>
        </w:r>
      </w:ins>
      <w:ins w:id="376" w:author="Rapportuer (post RAN2-116)" w:date="2021-11-15T12:05:00Z">
        <w:r w:rsidRPr="00410DE6">
          <w:t xml:space="preserve">reference </w:t>
        </w:r>
        <w:proofErr w:type="spellStart"/>
        <w:r w:rsidRPr="00410DE6">
          <w:t>Srxlev</w:t>
        </w:r>
        <w:proofErr w:type="spellEnd"/>
        <w:r w:rsidRPr="00410DE6">
          <w:t xml:space="preserve"> value of the serving cell (dB), set as follows:</w:t>
        </w:r>
      </w:ins>
    </w:p>
    <w:p w14:paraId="23CD00DF" w14:textId="11219A8F" w:rsidR="00AD5946" w:rsidRPr="00410DE6" w:rsidRDefault="00AD5946" w:rsidP="00AD5946">
      <w:pPr>
        <w:pStyle w:val="B2"/>
        <w:rPr>
          <w:ins w:id="377" w:author="Rapportuer (post RAN2-116)" w:date="2021-11-15T12:05:00Z"/>
        </w:rPr>
      </w:pPr>
      <w:ins w:id="378" w:author="Rapportuer (post RAN2-116)" w:date="2021-11-15T12:05:00Z">
        <w:r w:rsidRPr="00410DE6">
          <w:t>-</w:t>
        </w:r>
        <w:r w:rsidRPr="00410DE6">
          <w:tab/>
          <w:t>If (</w:t>
        </w:r>
        <w:proofErr w:type="spellStart"/>
        <w:r w:rsidRPr="00410DE6">
          <w:t>Srxlev</w:t>
        </w:r>
        <w:proofErr w:type="spellEnd"/>
        <w:r w:rsidRPr="00410DE6">
          <w:t xml:space="preserve"> - </w:t>
        </w:r>
        <w:proofErr w:type="spellStart"/>
        <w:r w:rsidRPr="00410DE6">
          <w:t>Srxlev</w:t>
        </w:r>
        <w:r w:rsidRPr="00410DE6">
          <w:rPr>
            <w:vertAlign w:val="subscript"/>
          </w:rPr>
          <w:t>Ref</w:t>
        </w:r>
      </w:ins>
      <w:proofErr w:type="spellEnd"/>
      <w:ins w:id="379" w:author="Rapportuer (post RAN2-116)" w:date="2021-11-15T12:11:00Z">
        <w:r w:rsidR="001A6CA5">
          <w:rPr>
            <w:vertAlign w:val="subscript"/>
          </w:rPr>
          <w:t>-c</w:t>
        </w:r>
      </w:ins>
      <w:ins w:id="380" w:author="Rapportuer (post RAN2-116)" w:date="2021-11-15T12:05:00Z">
        <w:r w:rsidRPr="00410DE6">
          <w:t>) &gt; 0, or</w:t>
        </w:r>
      </w:ins>
    </w:p>
    <w:p w14:paraId="0AA730EC" w14:textId="7B2A7925" w:rsidR="00AD5946" w:rsidRPr="00410DE6" w:rsidRDefault="00AD5946" w:rsidP="00AD5946">
      <w:pPr>
        <w:pStyle w:val="B2"/>
        <w:rPr>
          <w:ins w:id="381" w:author="Rapportuer (post RAN2-116)" w:date="2021-11-15T12:05:00Z"/>
        </w:rPr>
      </w:pPr>
      <w:ins w:id="382" w:author="Rapportuer (post RAN2-116)" w:date="2021-11-15T12:05:00Z">
        <w:r w:rsidRPr="00410DE6">
          <w:t>-</w:t>
        </w:r>
        <w:r w:rsidRPr="00410DE6">
          <w:tab/>
          <w:t xml:space="preserve">If the relaxed monitoring criterion has not been met for </w:t>
        </w:r>
        <w:proofErr w:type="spellStart"/>
        <w:r w:rsidRPr="00410DE6">
          <w:t>T</w:t>
        </w:r>
        <w:r w:rsidRPr="00410DE6">
          <w:rPr>
            <w:vertAlign w:val="subscript"/>
          </w:rPr>
          <w:t>SearchDeltaP</w:t>
        </w:r>
      </w:ins>
      <w:proofErr w:type="spellEnd"/>
      <w:ins w:id="383" w:author="Rapportuer (post RAN2-116)" w:date="2021-11-15T12:11:00Z">
        <w:r w:rsidR="001A6CA5">
          <w:rPr>
            <w:vertAlign w:val="subscript"/>
          </w:rPr>
          <w:t>-C</w:t>
        </w:r>
      </w:ins>
      <w:ins w:id="384" w:author="Rapportuer (post RAN2-116)" w:date="2021-11-15T12:05:00Z">
        <w:r w:rsidRPr="00410DE6">
          <w:t>:</w:t>
        </w:r>
      </w:ins>
    </w:p>
    <w:p w14:paraId="4B0C9344" w14:textId="3312DDA5" w:rsidR="00AD5946" w:rsidRPr="00410DE6" w:rsidRDefault="00AD5946" w:rsidP="00AD5946">
      <w:pPr>
        <w:pStyle w:val="B3"/>
        <w:rPr>
          <w:ins w:id="385" w:author="Rapportuer (post RAN2-116)" w:date="2021-11-15T12:05:00Z"/>
        </w:rPr>
      </w:pPr>
      <w:ins w:id="386" w:author="Rapportuer (post RAN2-116)" w:date="2021-11-15T12:05:00Z">
        <w:r w:rsidRPr="00410DE6">
          <w:t>-</w:t>
        </w:r>
        <w:r w:rsidRPr="00410DE6">
          <w:tab/>
          <w:t xml:space="preserve">the UE shall set the value of </w:t>
        </w:r>
        <w:proofErr w:type="spellStart"/>
        <w:r w:rsidRPr="00410DE6">
          <w:t>Srxlev</w:t>
        </w:r>
        <w:r w:rsidRPr="00410DE6">
          <w:rPr>
            <w:vertAlign w:val="subscript"/>
          </w:rPr>
          <w:t>Ref</w:t>
        </w:r>
      </w:ins>
      <w:proofErr w:type="spellEnd"/>
      <w:ins w:id="387" w:author="Rapportuer (post RAN2-116)" w:date="2021-11-15T12:13:00Z">
        <w:r w:rsidR="00926F3A">
          <w:rPr>
            <w:vertAlign w:val="subscript"/>
          </w:rPr>
          <w:t>-C</w:t>
        </w:r>
      </w:ins>
      <w:ins w:id="388" w:author="Rapportuer (post RAN2-116)" w:date="2021-11-15T12:05:00Z">
        <w:r w:rsidRPr="00410DE6">
          <w:t xml:space="preserve"> to the current </w:t>
        </w:r>
        <w:proofErr w:type="spellStart"/>
        <w:r w:rsidRPr="00410DE6">
          <w:t>Srxlev</w:t>
        </w:r>
        <w:proofErr w:type="spellEnd"/>
        <w:r w:rsidRPr="00410DE6">
          <w:t xml:space="preserve"> value of the serving cell;</w:t>
        </w:r>
      </w:ins>
      <w:commentRangeEnd w:id="369"/>
      <w:ins w:id="389" w:author="Rapportuer (post RAN2-116)" w:date="2021-11-16T10:45:00Z">
        <w:r w:rsidR="00556BD7">
          <w:rPr>
            <w:rStyle w:val="CommentReference"/>
          </w:rPr>
          <w:commentReference w:id="369"/>
        </w:r>
      </w:ins>
    </w:p>
    <w:p w14:paraId="498BFEDB" w14:textId="77777777" w:rsidR="00AD5946" w:rsidRPr="00AD5946" w:rsidRDefault="00AD5946" w:rsidP="00926F3A">
      <w:pPr>
        <w:rPr>
          <w:ins w:id="390" w:author="Rapportuer (post RAN2-116)" w:date="2021-11-15T12:05:00Z"/>
        </w:rPr>
      </w:pPr>
    </w:p>
    <w:p w14:paraId="2E5CBF8C" w14:textId="2C77FBC4" w:rsidR="00F035CF" w:rsidRPr="00BE6841" w:rsidDel="00BE6841" w:rsidRDefault="005B0F39" w:rsidP="00BE6841">
      <w:pPr>
        <w:pStyle w:val="EditorsNote"/>
        <w:rPr>
          <w:del w:id="391" w:author="Rapportuer (post RAN2-116)" w:date="2021-11-15T12:17:00Z"/>
          <w:noProof/>
          <w:rPrChange w:id="392" w:author="Rapportuer (post RAN2-116)" w:date="2021-11-15T12:17:00Z">
            <w:rPr>
              <w:del w:id="393" w:author="Rapportuer (post RAN2-116)" w:date="2021-11-15T12:17:00Z"/>
              <w:iCs/>
              <w:noProof/>
            </w:rPr>
          </w:rPrChange>
        </w:rPr>
      </w:pPr>
      <w:ins w:id="394" w:author="Rapportuer (post RAN2-116)" w:date="2021-11-15T12:14:00Z">
        <w:r>
          <w:rPr>
            <w:noProof/>
          </w:rPr>
          <w:t xml:space="preserve">Editor’s Note: Criteria for initialising </w:t>
        </w:r>
      </w:ins>
      <w:ins w:id="395" w:author="Rapportuer (post RAN2-116)" w:date="2021-11-15T12:15:00Z">
        <w:r>
          <w:rPr>
            <w:noProof/>
          </w:rPr>
          <w:t xml:space="preserve">the </w:t>
        </w:r>
        <w:proofErr w:type="spellStart"/>
        <w:r w:rsidRPr="00410DE6">
          <w:t>Srxlev</w:t>
        </w:r>
        <w:r w:rsidRPr="00410DE6">
          <w:rPr>
            <w:vertAlign w:val="subscript"/>
          </w:rPr>
          <w:t>Ref</w:t>
        </w:r>
        <w:proofErr w:type="spellEnd"/>
        <w:r>
          <w:rPr>
            <w:vertAlign w:val="subscript"/>
          </w:rPr>
          <w:t>-C</w:t>
        </w:r>
        <w:r>
          <w:rPr>
            <w:noProof/>
          </w:rPr>
          <w:t xml:space="preserve"> upon transision from RRC_IDLE to RRC_CONNECTED needs to </w:t>
        </w:r>
        <w:r w:rsidR="00B07D87">
          <w:rPr>
            <w:noProof/>
          </w:rPr>
          <w:t>defined</w:t>
        </w:r>
      </w:ins>
      <w:ins w:id="396" w:author="Rapportuer (post RAN2-116)" w:date="2021-11-16T10:42:00Z">
        <w:r w:rsidR="00D041FE">
          <w:rPr>
            <w:noProof/>
          </w:rPr>
          <w:t>.</w:t>
        </w:r>
      </w:ins>
    </w:p>
    <w:p w14:paraId="0CFFA936" w14:textId="77777777" w:rsidR="00F035CF" w:rsidRDefault="00F035CF" w:rsidP="00BE6841">
      <w:pPr>
        <w:pStyle w:val="EditorsNote"/>
        <w:ind w:left="0"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397" w:name="_Toc20487267"/>
      <w:bookmarkStart w:id="398" w:name="_Toc29342562"/>
      <w:bookmarkStart w:id="399" w:name="_Toc29343701"/>
      <w:bookmarkStart w:id="400" w:name="_Toc36566963"/>
      <w:bookmarkStart w:id="401" w:name="_Toc36810403"/>
      <w:bookmarkStart w:id="402" w:name="_Toc36846767"/>
      <w:bookmarkStart w:id="403" w:name="_Toc36939420"/>
      <w:bookmarkStart w:id="404" w:name="_Toc37082400"/>
      <w:bookmarkStart w:id="405" w:name="_Toc46481034"/>
      <w:bookmarkStart w:id="406" w:name="_Toc46482268"/>
      <w:bookmarkStart w:id="407" w:name="_Toc46483502"/>
      <w:bookmarkStart w:id="408" w:name="_Toc76472937"/>
      <w:r w:rsidRPr="002C3D36">
        <w:t>6.3.2</w:t>
      </w:r>
      <w:r w:rsidRPr="002C3D36">
        <w:tab/>
        <w:t>Radio resource control information elements</w:t>
      </w:r>
      <w:bookmarkEnd w:id="397"/>
      <w:bookmarkEnd w:id="398"/>
      <w:bookmarkEnd w:id="399"/>
      <w:bookmarkEnd w:id="400"/>
      <w:bookmarkEnd w:id="401"/>
      <w:bookmarkEnd w:id="402"/>
      <w:bookmarkEnd w:id="403"/>
      <w:bookmarkEnd w:id="404"/>
      <w:bookmarkEnd w:id="405"/>
      <w:bookmarkEnd w:id="406"/>
      <w:bookmarkEnd w:id="407"/>
      <w:bookmarkEnd w:id="408"/>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409" w:name="_Toc20487305"/>
      <w:bookmarkStart w:id="410" w:name="_Toc29342600"/>
      <w:bookmarkStart w:id="411" w:name="_Toc29343739"/>
      <w:bookmarkStart w:id="412" w:name="_Toc36567004"/>
      <w:bookmarkStart w:id="413" w:name="_Toc36810444"/>
      <w:bookmarkStart w:id="414" w:name="_Toc36846808"/>
      <w:bookmarkStart w:id="415" w:name="_Toc36939461"/>
      <w:bookmarkStart w:id="416" w:name="_Toc37082441"/>
      <w:bookmarkStart w:id="417" w:name="_Toc46481075"/>
      <w:bookmarkStart w:id="418" w:name="_Toc46482309"/>
      <w:bookmarkStart w:id="419" w:name="_Toc46483543"/>
      <w:bookmarkStart w:id="420" w:name="_Toc76472978"/>
      <w:r w:rsidRPr="002C3D36">
        <w:t>–</w:t>
      </w:r>
      <w:r w:rsidRPr="002C3D36">
        <w:tab/>
      </w:r>
      <w:r w:rsidRPr="002C3D36">
        <w:rPr>
          <w:i/>
          <w:noProof/>
        </w:rPr>
        <w:t>PhysicalConfigDedicated</w:t>
      </w:r>
      <w:bookmarkEnd w:id="409"/>
      <w:bookmarkEnd w:id="410"/>
      <w:bookmarkEnd w:id="411"/>
      <w:bookmarkEnd w:id="412"/>
      <w:bookmarkEnd w:id="413"/>
      <w:bookmarkEnd w:id="414"/>
      <w:bookmarkEnd w:id="415"/>
      <w:bookmarkEnd w:id="416"/>
      <w:bookmarkEnd w:id="417"/>
      <w:bookmarkEnd w:id="418"/>
      <w:bookmarkEnd w:id="419"/>
      <w:bookmarkEnd w:id="420"/>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421" w:name="OLE_LINK87"/>
      <w:bookmarkStart w:id="422" w:name="OLE_LINK88"/>
      <w:proofErr w:type="spellStart"/>
      <w:r w:rsidRPr="002C3D36">
        <w:rPr>
          <w:bCs/>
          <w:i/>
          <w:iCs/>
        </w:rPr>
        <w:t>PhysicalConfigDedicated</w:t>
      </w:r>
      <w:proofErr w:type="spellEnd"/>
      <w:r w:rsidRPr="002C3D36">
        <w:t xml:space="preserve"> </w:t>
      </w:r>
      <w:bookmarkEnd w:id="421"/>
      <w:bookmarkEnd w:id="422"/>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lastRenderedPageBreak/>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lastRenderedPageBreak/>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423" w:author="Rapporteur (QC)" w:date="2021-10-21T15:14:00Z"/>
        </w:rPr>
      </w:pPr>
      <w:r w:rsidRPr="002C3D36">
        <w:tab/>
        <w:t>]]</w:t>
      </w:r>
      <w:ins w:id="424" w:author="Rapporteur (QC)" w:date="2021-10-21T15:14:00Z">
        <w:r w:rsidR="005A36B4">
          <w:t>,</w:t>
        </w:r>
      </w:ins>
    </w:p>
    <w:p w14:paraId="2376642F" w14:textId="77777777" w:rsidR="005A36B4" w:rsidRDefault="005A36B4" w:rsidP="005A36B4">
      <w:pPr>
        <w:pStyle w:val="PL"/>
        <w:shd w:val="clear" w:color="auto" w:fill="E6E6E6"/>
        <w:rPr>
          <w:ins w:id="425" w:author="Rapporteur (QC)" w:date="2021-10-21T15:14:00Z"/>
        </w:rPr>
      </w:pPr>
      <w:ins w:id="426"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427"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lastRenderedPageBreak/>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lastRenderedPageBreak/>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lastRenderedPageBreak/>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proofErr w:type="spellStart"/>
            <w:r w:rsidRPr="002C3D36">
              <w:rPr>
                <w:i/>
                <w:lang w:eastAsia="en-GB"/>
              </w:rPr>
              <w:t>antennaInfo</w:t>
            </w:r>
            <w:proofErr w:type="spellEnd"/>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 xml:space="preserve">Enables HARQ-less/blind slot or </w:t>
            </w:r>
            <w:proofErr w:type="spellStart"/>
            <w:r w:rsidRPr="002C3D36">
              <w:rPr>
                <w:lang w:eastAsia="en-GB"/>
              </w:rPr>
              <w:t>subslot</w:t>
            </w:r>
            <w:proofErr w:type="spellEnd"/>
            <w:r w:rsidRPr="002C3D36">
              <w:rPr>
                <w:lang w:eastAsia="en-GB"/>
              </w:rPr>
              <w:t xml:space="preserve"> PDSCH repetitions for a UE in a given cell, i.e. back to back slot/</w:t>
            </w:r>
            <w:proofErr w:type="spellStart"/>
            <w:r w:rsidRPr="002C3D36">
              <w:rPr>
                <w:lang w:eastAsia="en-GB"/>
              </w:rPr>
              <w:t>subslot</w:t>
            </w:r>
            <w:proofErr w:type="spellEnd"/>
            <w:r w:rsidRPr="002C3D36">
              <w:rPr>
                <w:lang w:eastAsia="en-GB"/>
              </w:rPr>
              <w:t xml:space="preserve"> PDSCH transmissions for the same transport block. The number of slot/</w:t>
            </w:r>
            <w:proofErr w:type="spellStart"/>
            <w:r w:rsidRPr="002C3D36">
              <w:rPr>
                <w:lang w:eastAsia="en-GB"/>
              </w:rPr>
              <w:t>subslot</w:t>
            </w:r>
            <w:proofErr w:type="spellEnd"/>
            <w:r w:rsidRPr="002C3D36">
              <w:rPr>
                <w:lang w:eastAsia="en-GB"/>
              </w:rPr>
              <w:t xml:space="preserve">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proofErr w:type="spellStart"/>
            <w:r w:rsidRPr="002C3D36">
              <w:rPr>
                <w:b/>
                <w:bCs/>
                <w:i/>
                <w:iCs/>
              </w:rPr>
              <w:t>ce</w:t>
            </w:r>
            <w:proofErr w:type="spellEnd"/>
            <w:r w:rsidRPr="002C3D36">
              <w:rPr>
                <w:b/>
                <w:bCs/>
                <w:i/>
                <w:iCs/>
              </w:rPr>
              <w:t>-CSI-RS-Feedback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proofErr w:type="spellStart"/>
            <w:r w:rsidRPr="002C3D36">
              <w:rPr>
                <w:i/>
                <w:lang w:eastAsia="en-GB"/>
              </w:rPr>
              <w:t>csi</w:t>
            </w:r>
            <w:proofErr w:type="spellEnd"/>
            <w:r w:rsidRPr="002C3D36">
              <w:rPr>
                <w:i/>
                <w:lang w:eastAsia="en-GB"/>
              </w:rPr>
              <w:t>-RS-Config</w:t>
            </w:r>
            <w:r w:rsidRPr="002C3D36">
              <w:rPr>
                <w:lang w:eastAsia="en-GB"/>
              </w:rPr>
              <w:t xml:space="preserve"> (includes </w:t>
            </w:r>
            <w:proofErr w:type="spellStart"/>
            <w:r w:rsidRPr="002C3D36">
              <w:rPr>
                <w:i/>
                <w:lang w:eastAsia="en-GB"/>
              </w:rPr>
              <w:t>zeroTxPowerCSI</w:t>
            </w:r>
            <w:proofErr w:type="spellEnd"/>
            <w:r w:rsidRPr="002C3D36">
              <w:rPr>
                <w:i/>
                <w:lang w:eastAsia="en-GB"/>
              </w:rPr>
              <w:t>-RS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w:t>
            </w:r>
            <w:proofErr w:type="spellStart"/>
            <w:r w:rsidRPr="002C3D36">
              <w:rPr>
                <w:i/>
                <w:lang w:eastAsia="en-GB"/>
              </w:rPr>
              <w:t>ConfigNZP</w:t>
            </w:r>
            <w:proofErr w:type="spellEnd"/>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w:t>
            </w:r>
            <w:proofErr w:type="spellStart"/>
            <w:r w:rsidRPr="002C3D36">
              <w:rPr>
                <w:i/>
                <w:lang w:eastAsia="en-GB"/>
              </w:rPr>
              <w:t>ConfigNZP</w:t>
            </w:r>
            <w:proofErr w:type="spellEnd"/>
            <w:r w:rsidRPr="002C3D36">
              <w:rPr>
                <w:lang w:eastAsia="en-GB"/>
              </w:rPr>
              <w:t xml:space="preserve"> in accordance with transmission mode (including CSI processes), </w:t>
            </w:r>
            <w:proofErr w:type="spellStart"/>
            <w:r w:rsidRPr="002C3D36">
              <w:rPr>
                <w:lang w:eastAsia="en-GB"/>
              </w:rPr>
              <w:t>eMIMO</w:t>
            </w:r>
            <w:proofErr w:type="spellEnd"/>
            <w:r w:rsidRPr="002C3D36">
              <w:rPr>
                <w:lang w:eastAsia="en-GB"/>
              </w:rPr>
              <w:t xml:space="preserve"> (including class) and associated UE capabilities (e.g. k-Max, n-</w:t>
            </w:r>
            <w:proofErr w:type="spellStart"/>
            <w:r w:rsidRPr="002C3D36">
              <w:rPr>
                <w:lang w:eastAsia="en-GB"/>
              </w:rPr>
              <w:t>MaxList</w:t>
            </w:r>
            <w:proofErr w:type="spellEnd"/>
            <w:r w:rsidRPr="002C3D36">
              <w:rPr>
                <w:lang w:eastAsia="en-GB"/>
              </w:rPr>
              <w: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proofErr w:type="spellStart"/>
            <w:r w:rsidRPr="002C3D36">
              <w:rPr>
                <w:i/>
                <w:lang w:eastAsia="en-GB"/>
              </w:rPr>
              <w:t>subframeConfig</w:t>
            </w:r>
            <w:proofErr w:type="spellEnd"/>
            <w:r w:rsidRPr="002C3D36">
              <w:rPr>
                <w:lang w:eastAsia="en-GB"/>
              </w:rPr>
              <w:t xml:space="preserve"> is applicable to semi-persistent CSI RS reporting. In other cases, the UE shall ignore field </w:t>
            </w:r>
            <w:proofErr w:type="spellStart"/>
            <w:r w:rsidRPr="002C3D36">
              <w:rPr>
                <w:i/>
                <w:lang w:eastAsia="en-GB"/>
              </w:rPr>
              <w:t>subframeConfig</w:t>
            </w:r>
            <w:proofErr w:type="spellEnd"/>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w:t>
            </w:r>
            <w:proofErr w:type="spellStart"/>
            <w:r w:rsidRPr="002C3D36">
              <w:rPr>
                <w:lang w:eastAsia="zh-CN"/>
              </w:rPr>
              <w:t>subslot</w:t>
            </w:r>
            <w:proofErr w:type="spellEnd"/>
            <w:r w:rsidRPr="002C3D36">
              <w:rPr>
                <w:lang w:eastAsia="zh-CN"/>
              </w:rPr>
              <w:t xml:space="preserve"> corresponds to 2 or 3 OFDM symbols. E-UTRAN configures the same value for all serving cells sending PUCCH feedback on the same cell. </w:t>
            </w:r>
            <w:r w:rsidRPr="002C3D36">
              <w:rPr>
                <w:lang w:eastAsia="ko-KR"/>
              </w:rPr>
              <w:t xml:space="preserve">If one </w:t>
            </w:r>
            <w:proofErr w:type="spellStart"/>
            <w:r w:rsidRPr="002C3D36">
              <w:rPr>
                <w:lang w:eastAsia="ko-KR"/>
              </w:rPr>
              <w:t>SCell</w:t>
            </w:r>
            <w:proofErr w:type="spellEnd"/>
            <w:r w:rsidRPr="002C3D36">
              <w:rPr>
                <w:lang w:eastAsia="ko-KR"/>
              </w:rPr>
              <w:t xml:space="preserve">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w:t>
            </w:r>
            <w:proofErr w:type="spellStart"/>
            <w:r w:rsidRPr="002C3D36">
              <w:rPr>
                <w:lang w:eastAsia="zh-CN"/>
              </w:rPr>
              <w:t>slot,subslot</w:t>
            </w:r>
            <w:proofErr w:type="spell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proofErr w:type="spellStart"/>
            <w:r w:rsidRPr="002C3D36">
              <w:rPr>
                <w:i/>
                <w:lang w:eastAsia="en-GB"/>
              </w:rPr>
              <w:t>schedulingCellInfo</w:t>
            </w:r>
            <w:proofErr w:type="spellEnd"/>
            <w:r w:rsidRPr="002C3D36">
              <w:rPr>
                <w:noProof/>
                <w:lang w:eastAsia="en-GB"/>
              </w:rPr>
              <w:t xml:space="preserve"> in </w:t>
            </w:r>
            <w:proofErr w:type="spellStart"/>
            <w:r w:rsidRPr="002C3D36">
              <w:rPr>
                <w:i/>
                <w:lang w:eastAsia="en-GB"/>
              </w:rPr>
              <w:t>CrossCarrierSchedulingConfig</w:t>
            </w:r>
            <w:proofErr w:type="spellEnd"/>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proofErr w:type="spellStart"/>
            <w:r w:rsidRPr="002C3D36">
              <w:rPr>
                <w:b/>
                <w:i/>
                <w:lang w:eastAsia="en-GB"/>
              </w:rPr>
              <w:t>laa-SCellSubframeConfig</w:t>
            </w:r>
            <w:proofErr w:type="spellEnd"/>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w:t>
            </w:r>
            <w:proofErr w:type="spellStart"/>
            <w:r w:rsidRPr="002C3D36">
              <w:rPr>
                <w:lang w:eastAsia="en-GB"/>
              </w:rPr>
              <w:t>SCell</w:t>
            </w:r>
            <w:proofErr w:type="spellEnd"/>
            <w:r w:rsidRPr="002C3D36">
              <w:rPr>
                <w:lang w:eastAsia="en-GB"/>
              </w:rPr>
              <w:t xml:space="preserve">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proofErr w:type="spellStart"/>
            <w:r w:rsidRPr="002C3D36">
              <w:rPr>
                <w:b/>
                <w:i/>
                <w:lang w:eastAsia="en-GB"/>
              </w:rPr>
              <w:t>maxEnergyDetectionThreshold</w:t>
            </w:r>
            <w:proofErr w:type="spellEnd"/>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w:t>
            </w:r>
            <w:proofErr w:type="spellStart"/>
            <w:r w:rsidRPr="002C3D36">
              <w:rPr>
                <w:lang w:eastAsia="en-GB"/>
              </w:rPr>
              <w:t>subslot</w:t>
            </w:r>
            <w:proofErr w:type="spellEnd"/>
            <w:r w:rsidRPr="002C3D36">
              <w:rPr>
                <w:lang w:eastAsia="en-GB"/>
              </w:rPr>
              <w:t xml:space="preserve">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 xml:space="preserve">Indicates the MCS restriction in terms of number of non-addressable MSB in the MCS bit-field for slot or </w:t>
            </w:r>
            <w:proofErr w:type="spellStart"/>
            <w:r w:rsidRPr="002C3D36">
              <w:rPr>
                <w:lang w:eastAsia="en-GB"/>
              </w:rPr>
              <w:t>subslot</w:t>
            </w:r>
            <w:proofErr w:type="spellEnd"/>
            <w:r w:rsidRPr="002C3D36">
              <w:rPr>
                <w:lang w:eastAsia="en-GB"/>
              </w:rPr>
              <w:t xml:space="preserve">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w:t>
            </w:r>
            <w:proofErr w:type="spellStart"/>
            <w:r w:rsidRPr="002C3D36">
              <w:rPr>
                <w:lang w:eastAsia="en-GB"/>
              </w:rPr>
              <w:t>subslot</w:t>
            </w:r>
            <w:proofErr w:type="spellEnd"/>
            <w:r w:rsidRPr="002C3D36">
              <w:rPr>
                <w:lang w:eastAsia="en-GB"/>
              </w:rPr>
              <w:t xml:space="preserve">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20" o:title=""/>
                </v:shape>
                <o:OLEObject Type="Embed" ProgID="Equation.3" ShapeID="_x0000_i1025" DrawAspect="Content" ObjectID="_1698829761" r:id="rId21"/>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 xml:space="preserve">If present, PUCCH feedback of this </w:t>
            </w:r>
            <w:proofErr w:type="spellStart"/>
            <w:r w:rsidRPr="002C3D36">
              <w:rPr>
                <w:rFonts w:cs="Arial"/>
                <w:szCs w:val="18"/>
              </w:rPr>
              <w:t>SCell</w:t>
            </w:r>
            <w:proofErr w:type="spellEnd"/>
            <w:r w:rsidRPr="002C3D36">
              <w:rPr>
                <w:rFonts w:cs="Arial"/>
                <w:szCs w:val="18"/>
              </w:rPr>
              <w:t xml:space="preserve"> is sent on the PUCCH </w:t>
            </w:r>
            <w:proofErr w:type="spellStart"/>
            <w:r w:rsidRPr="002C3D36">
              <w:rPr>
                <w:rFonts w:cs="Arial"/>
                <w:szCs w:val="18"/>
              </w:rPr>
              <w:t>SCell</w:t>
            </w:r>
            <w:proofErr w:type="spellEnd"/>
            <w:r w:rsidRPr="002C3D36">
              <w:rPr>
                <w:rFonts w:cs="Arial"/>
                <w:szCs w:val="18"/>
              </w:rPr>
              <w:t xml:space="preserve">. If absent, PUCCH feedback of this </w:t>
            </w:r>
            <w:proofErr w:type="spellStart"/>
            <w:r w:rsidRPr="002C3D36">
              <w:rPr>
                <w:rFonts w:cs="Arial"/>
                <w:szCs w:val="18"/>
              </w:rPr>
              <w:t>SCell</w:t>
            </w:r>
            <w:proofErr w:type="spellEnd"/>
            <w:r w:rsidRPr="002C3D36">
              <w:rPr>
                <w:rFonts w:cs="Arial"/>
                <w:szCs w:val="18"/>
              </w:rPr>
              <w:t xml:space="preserve"> is sent on </w:t>
            </w:r>
            <w:proofErr w:type="spellStart"/>
            <w:r w:rsidRPr="002C3D36">
              <w:rPr>
                <w:rFonts w:cs="Arial"/>
                <w:szCs w:val="18"/>
              </w:rPr>
              <w:t>PCell</w:t>
            </w:r>
            <w:proofErr w:type="spellEnd"/>
            <w:r w:rsidRPr="002C3D36">
              <w:rPr>
                <w:rFonts w:cs="Arial"/>
                <w:szCs w:val="18"/>
              </w:rPr>
              <w:t xml:space="preserve"> or </w:t>
            </w:r>
            <w:proofErr w:type="spellStart"/>
            <w:r w:rsidRPr="002C3D36">
              <w:rPr>
                <w:rFonts w:cs="Arial"/>
                <w:szCs w:val="18"/>
              </w:rPr>
              <w:t>PSCell</w:t>
            </w:r>
            <w:proofErr w:type="spellEnd"/>
            <w:r w:rsidRPr="002C3D36">
              <w:rPr>
                <w:rFonts w:cs="Arial"/>
                <w:szCs w:val="18"/>
              </w:rPr>
              <w:t xml:space="preserve">, or if the cell concerns the PUCCH </w:t>
            </w:r>
            <w:proofErr w:type="spellStart"/>
            <w:r w:rsidRPr="002C3D36">
              <w:rPr>
                <w:rFonts w:cs="Arial"/>
                <w:szCs w:val="18"/>
              </w:rPr>
              <w:t>SCell</w:t>
            </w:r>
            <w:proofErr w:type="spellEnd"/>
            <w:r w:rsidRPr="002C3D36">
              <w:rPr>
                <w:rFonts w:cs="Arial"/>
                <w:szCs w:val="18"/>
              </w:rPr>
              <w:t xml:space="preserve">, on the concerned cell. If this field is not modified upon change of PUCCH </w:t>
            </w:r>
            <w:proofErr w:type="spellStart"/>
            <w:r w:rsidRPr="002C3D36">
              <w:rPr>
                <w:rFonts w:cs="Arial"/>
                <w:szCs w:val="18"/>
              </w:rPr>
              <w:t>SCell</w:t>
            </w:r>
            <w:proofErr w:type="spellEnd"/>
            <w:r w:rsidRPr="002C3D36">
              <w:rPr>
                <w:rFonts w:cs="Arial"/>
                <w:szCs w:val="18"/>
              </w:rPr>
              <w:t xml:space="preserve">, the UE shall always send the PUCCH feedback of the concerned </w:t>
            </w:r>
            <w:proofErr w:type="spellStart"/>
            <w:r w:rsidRPr="002C3D36">
              <w:rPr>
                <w:rFonts w:cs="Arial"/>
                <w:szCs w:val="18"/>
              </w:rPr>
              <w:t>SCell</w:t>
            </w:r>
            <w:proofErr w:type="spellEnd"/>
            <w:r w:rsidRPr="002C3D36">
              <w:rPr>
                <w:rFonts w:cs="Arial"/>
                <w:szCs w:val="18"/>
              </w:rPr>
              <w:t xml:space="preserve"> using the configured PUCCH </w:t>
            </w:r>
            <w:proofErr w:type="spellStart"/>
            <w:r w:rsidRPr="002C3D36">
              <w:rPr>
                <w:rFonts w:cs="Arial"/>
                <w:szCs w:val="18"/>
              </w:rPr>
              <w:t>SCell</w:t>
            </w:r>
            <w:proofErr w:type="spellEnd"/>
            <w:r w:rsidRPr="002C3D36">
              <w:rPr>
                <w:rFonts w:cs="Arial"/>
                <w:szCs w:val="18"/>
              </w:rPr>
              <w:t>.</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pucch-ConfigDedicated</w:t>
            </w:r>
            <w:proofErr w:type="spellEnd"/>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proofErr w:type="spellStart"/>
            <w:r w:rsidRPr="002C3D36">
              <w:rPr>
                <w:rFonts w:ascii="Arial" w:hAnsi="Arial" w:cs="Arial"/>
                <w:b/>
                <w:i/>
                <w:sz w:val="18"/>
                <w:szCs w:val="18"/>
              </w:rPr>
              <w:t>pucch-SCell</w:t>
            </w:r>
            <w:proofErr w:type="spellEnd"/>
          </w:p>
          <w:p w14:paraId="4B8026BE" w14:textId="77777777" w:rsidR="008739A0" w:rsidRPr="002C3D36" w:rsidRDefault="008739A0" w:rsidP="00A96905">
            <w:pPr>
              <w:pStyle w:val="TAL"/>
              <w:rPr>
                <w:rFonts w:cs="Arial"/>
                <w:b/>
                <w:i/>
                <w:noProof/>
                <w:szCs w:val="18"/>
                <w:lang w:eastAsia="en-GB"/>
              </w:rPr>
            </w:pPr>
            <w:r w:rsidRPr="002C3D36">
              <w:rPr>
                <w:rFonts w:cs="Arial"/>
                <w:szCs w:val="18"/>
              </w:rPr>
              <w:t xml:space="preserve">If present, the concerned </w:t>
            </w:r>
            <w:proofErr w:type="spellStart"/>
            <w:r w:rsidRPr="002C3D36">
              <w:rPr>
                <w:rFonts w:cs="Arial"/>
                <w:szCs w:val="18"/>
              </w:rPr>
              <w:t>SCell</w:t>
            </w:r>
            <w:proofErr w:type="spellEnd"/>
            <w:r w:rsidRPr="002C3D36">
              <w:rPr>
                <w:rFonts w:cs="Arial"/>
                <w:szCs w:val="18"/>
              </w:rPr>
              <w:t xml:space="preserve"> is the PUCCH </w:t>
            </w:r>
            <w:proofErr w:type="spellStart"/>
            <w:r w:rsidRPr="002C3D36">
              <w:rPr>
                <w:rFonts w:cs="Arial"/>
                <w:szCs w:val="18"/>
              </w:rPr>
              <w:t>SCell</w:t>
            </w:r>
            <w:proofErr w:type="spellEnd"/>
            <w:r w:rsidRPr="002C3D36">
              <w:rPr>
                <w:rFonts w:cs="Arial"/>
                <w:szCs w:val="18"/>
              </w:rPr>
              <w:t xml:space="preserve">. E-UTRAN only configures this field upon </w:t>
            </w:r>
            <w:proofErr w:type="spellStart"/>
            <w:r w:rsidRPr="002C3D36">
              <w:rPr>
                <w:rFonts w:cs="Arial"/>
                <w:szCs w:val="18"/>
              </w:rPr>
              <w:t>SCell</w:t>
            </w:r>
            <w:proofErr w:type="spellEnd"/>
            <w:r w:rsidRPr="002C3D36">
              <w:rPr>
                <w:rFonts w:cs="Arial"/>
                <w:szCs w:val="18"/>
              </w:rPr>
              <w:t xml:space="preserve"> addition i.e. this field is only released when the </w:t>
            </w:r>
            <w:proofErr w:type="spellStart"/>
            <w:r w:rsidRPr="002C3D36">
              <w:rPr>
                <w:rFonts w:cs="Arial"/>
                <w:szCs w:val="18"/>
              </w:rPr>
              <w:t>SCell</w:t>
            </w:r>
            <w:proofErr w:type="spellEnd"/>
            <w:r w:rsidRPr="002C3D36">
              <w:rPr>
                <w:rFonts w:cs="Arial"/>
                <w:szCs w:val="18"/>
              </w:rPr>
              <w:t xml:space="preserve"> is released. The field is not applicable for an LAA </w:t>
            </w:r>
            <w:proofErr w:type="spellStart"/>
            <w:r w:rsidRPr="002C3D36">
              <w:rPr>
                <w:rFonts w:cs="Arial"/>
                <w:szCs w:val="18"/>
              </w:rPr>
              <w:t>SCell</w:t>
            </w:r>
            <w:proofErr w:type="spellEnd"/>
            <w:r w:rsidRPr="002C3D36">
              <w:rPr>
                <w:rFonts w:cs="Arial"/>
                <w:szCs w:val="18"/>
              </w:rPr>
              <w:t xml:space="preserve">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pusch-ConfigDedicated</w:t>
            </w:r>
            <w:proofErr w:type="spellEnd"/>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proofErr w:type="spellStart"/>
            <w:r w:rsidRPr="002C3D36">
              <w:rPr>
                <w:i/>
                <w:lang w:eastAsia="en-GB"/>
              </w:rPr>
              <w:t>tpc-SubframeSet</w:t>
            </w:r>
            <w:proofErr w:type="spellEnd"/>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proofErr w:type="spellStart"/>
            <w:r w:rsidRPr="002C3D36">
              <w:rPr>
                <w:i/>
                <w:lang w:eastAsia="en-GB"/>
              </w:rPr>
              <w:t>pusch-EnhancementsConfig</w:t>
            </w:r>
            <w:proofErr w:type="spellEnd"/>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proofErr w:type="spellStart"/>
            <w:r w:rsidRPr="002C3D36">
              <w:rPr>
                <w:b/>
                <w:i/>
              </w:rPr>
              <w:t>resourceReservationConfigDedicatedDL</w:t>
            </w:r>
            <w:proofErr w:type="spellEnd"/>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resourceReservationDedicatedDL</w:t>
            </w:r>
            <w:proofErr w:type="spellEnd"/>
            <w:r w:rsidRPr="002C3D36">
              <w:rPr>
                <w:bCs/>
                <w:kern w:val="2"/>
                <w:lang w:eastAsia="zh-CN"/>
              </w:rPr>
              <w:t xml:space="preserve"> is not included, then </w:t>
            </w:r>
            <w:proofErr w:type="spellStart"/>
            <w:r w:rsidRPr="002C3D36">
              <w:rPr>
                <w:bCs/>
                <w:i/>
                <w:iCs/>
                <w:kern w:val="2"/>
                <w:lang w:eastAsia="zh-CN"/>
              </w:rPr>
              <w:t>resourceReservationConfigCommonDL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proofErr w:type="spellStart"/>
            <w:r w:rsidRPr="002C3D36">
              <w:rPr>
                <w:i/>
                <w:lang w:eastAsia="en-GB"/>
              </w:rPr>
              <w:lastRenderedPageBreak/>
              <w:t>resourceReservationConfigDedicatedUL</w:t>
            </w:r>
            <w:proofErr w:type="spellEnd"/>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resourceReservationDedicatedUL</w:t>
            </w:r>
            <w:proofErr w:type="spellEnd"/>
            <w:r w:rsidRPr="002C3D36">
              <w:rPr>
                <w:bCs/>
                <w:kern w:val="2"/>
                <w:lang w:eastAsia="zh-CN"/>
              </w:rPr>
              <w:t xml:space="preserve"> is not included, then </w:t>
            </w:r>
            <w:proofErr w:type="spellStart"/>
            <w:r w:rsidRPr="002C3D36">
              <w:rPr>
                <w:bCs/>
                <w:i/>
                <w:iCs/>
                <w:kern w:val="2"/>
                <w:lang w:eastAsia="zh-CN"/>
              </w:rPr>
              <w:t>resourceReservationConfigCommonUL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 xml:space="preserve">Indicates the RV cycling sequence for slot or </w:t>
            </w:r>
            <w:proofErr w:type="spellStart"/>
            <w:r w:rsidRPr="002C3D36">
              <w:rPr>
                <w:lang w:eastAsia="en-GB"/>
              </w:rPr>
              <w:t>subslot</w:t>
            </w:r>
            <w:proofErr w:type="spellEnd"/>
            <w:r w:rsidRPr="002C3D36">
              <w:rPr>
                <w:lang w:eastAsia="en-GB"/>
              </w:rPr>
              <w:t xml:space="preserve">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proofErr w:type="spellStart"/>
            <w:r w:rsidRPr="002C3D36">
              <w:rPr>
                <w:b/>
                <w:i/>
                <w:lang w:eastAsia="zh-CN"/>
              </w:rPr>
              <w:t>shortProcessingTime</w:t>
            </w:r>
            <w:proofErr w:type="spellEnd"/>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An </w:t>
            </w:r>
            <w:proofErr w:type="spellStart"/>
            <w:r w:rsidRPr="002C3D36">
              <w:t>SCell</w:t>
            </w:r>
            <w:proofErr w:type="spellEnd"/>
            <w:r w:rsidRPr="002C3D36">
              <w:t xml:space="preserve"> can only be configured with short processing if the cell carrying PUCCH for that </w:t>
            </w:r>
            <w:proofErr w:type="spellStart"/>
            <w:r w:rsidRPr="002C3D36">
              <w:t>SCell</w:t>
            </w:r>
            <w:proofErr w:type="spellEnd"/>
            <w:r w:rsidRPr="002C3D36">
              <w:t xml:space="preserve">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proofErr w:type="spellStart"/>
            <w:r w:rsidRPr="002C3D36">
              <w:rPr>
                <w:b/>
                <w:i/>
                <w:lang w:eastAsia="zh-CN"/>
              </w:rPr>
              <w:t>srs</w:t>
            </w:r>
            <w:proofErr w:type="spellEnd"/>
            <w:r w:rsidRPr="002C3D36">
              <w:rPr>
                <w:b/>
                <w:i/>
                <w:lang w:eastAsia="zh-CN"/>
              </w:rPr>
              <w:t>-CC-</w:t>
            </w:r>
            <w:proofErr w:type="spellStart"/>
            <w:r w:rsidRPr="002C3D36">
              <w:rPr>
                <w:b/>
                <w:i/>
                <w:lang w:eastAsia="zh-CN"/>
              </w:rPr>
              <w:t>SetIndexList</w:t>
            </w:r>
            <w:proofErr w:type="spellEnd"/>
          </w:p>
          <w:p w14:paraId="326298C5" w14:textId="77777777" w:rsidR="008739A0" w:rsidRPr="002C3D36" w:rsidRDefault="008739A0" w:rsidP="00A96905">
            <w:pPr>
              <w:pStyle w:val="TAL"/>
              <w:rPr>
                <w:noProof/>
                <w:lang w:eastAsia="zh-CN"/>
              </w:rPr>
            </w:pPr>
            <w:r w:rsidRPr="002C3D36">
              <w:rPr>
                <w:noProof/>
                <w:lang w:eastAsia="zh-CN"/>
              </w:rPr>
              <w:t xml:space="preserve">Indicates the </w:t>
            </w:r>
            <w:proofErr w:type="spellStart"/>
            <w:r w:rsidRPr="002C3D36">
              <w:rPr>
                <w:i/>
                <w:lang w:eastAsia="zh-CN"/>
              </w:rPr>
              <w:t>srs</w:t>
            </w:r>
            <w:proofErr w:type="spellEnd"/>
            <w:r w:rsidRPr="002C3D36">
              <w:rPr>
                <w:i/>
                <w:lang w:eastAsia="zh-CN"/>
              </w:rPr>
              <w:t>-CC-</w:t>
            </w:r>
            <w:proofErr w:type="spellStart"/>
            <w:r w:rsidRPr="002C3D36">
              <w:rPr>
                <w:i/>
                <w:lang w:eastAsia="zh-CN"/>
              </w:rPr>
              <w:t>SetIndex</w:t>
            </w:r>
            <w:proofErr w:type="spellEnd"/>
            <w:r w:rsidRPr="002C3D36">
              <w:rPr>
                <w:noProof/>
                <w:lang w:eastAsia="zh-CN"/>
              </w:rPr>
              <w:t xml:space="preserve"> list which the </w:t>
            </w:r>
            <w:proofErr w:type="spellStart"/>
            <w:r w:rsidRPr="002C3D36">
              <w:rPr>
                <w:i/>
                <w:lang w:eastAsia="zh-CN"/>
              </w:rPr>
              <w:t>soundingRS</w:t>
            </w:r>
            <w:proofErr w:type="spellEnd"/>
            <w:r w:rsidRPr="002C3D36">
              <w:rPr>
                <w:i/>
                <w:lang w:eastAsia="zh-CN"/>
              </w:rPr>
              <w:t>-UL-</w:t>
            </w:r>
            <w:proofErr w:type="spellStart"/>
            <w:r w:rsidRPr="002C3D36">
              <w:rPr>
                <w:i/>
                <w:lang w:eastAsia="zh-CN"/>
              </w:rPr>
              <w:t>ConfigDedicatedAperiodic</w:t>
            </w:r>
            <w:proofErr w:type="spellEnd"/>
            <w:r w:rsidRPr="002C3D36">
              <w:rPr>
                <w:noProof/>
                <w:lang w:eastAsia="zh-CN"/>
              </w:rPr>
              <w:t xml:space="preserve"> and</w:t>
            </w:r>
            <w:r w:rsidRPr="002C3D36">
              <w:rPr>
                <w:i/>
                <w:noProof/>
                <w:lang w:eastAsia="zh-CN"/>
              </w:rPr>
              <w:t xml:space="preserve"> </w:t>
            </w:r>
            <w:bookmarkStart w:id="428" w:name="OLE_LINK222"/>
            <w:bookmarkStart w:id="429" w:name="OLE_LINK223"/>
            <w:proofErr w:type="spellStart"/>
            <w:r w:rsidRPr="002C3D36">
              <w:rPr>
                <w:i/>
              </w:rPr>
              <w:t>soundingRS</w:t>
            </w:r>
            <w:proofErr w:type="spellEnd"/>
            <w:r w:rsidRPr="002C3D36">
              <w:rPr>
                <w:i/>
              </w:rPr>
              <w:t>-UL-</w:t>
            </w:r>
            <w:proofErr w:type="spellStart"/>
            <w:r w:rsidRPr="002C3D36">
              <w:rPr>
                <w:i/>
              </w:rPr>
              <w:t>ConfigDedicatedAperiodicUpPTsExt</w:t>
            </w:r>
            <w:bookmarkEnd w:id="428"/>
            <w:bookmarkEnd w:id="429"/>
            <w:proofErr w:type="spellEnd"/>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proofErr w:type="spellStart"/>
            <w:r w:rsidRPr="002C3D36">
              <w:rPr>
                <w:b/>
                <w:i/>
                <w:lang w:eastAsia="en-GB"/>
              </w:rPr>
              <w:t>subframeStartPosition</w:t>
            </w:r>
            <w:proofErr w:type="spellEnd"/>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430" w:name="OLE_LINK254"/>
            <w:bookmarkStart w:id="431" w:name="OLE_LINK255"/>
            <w:r w:rsidRPr="002C3D36">
              <w:rPr>
                <w:b/>
                <w:i/>
                <w:noProof/>
                <w:lang w:eastAsia="en-GB"/>
              </w:rPr>
              <w:t>typeA-SRS-TPC-PDCCH-Group</w:t>
            </w:r>
            <w:bookmarkEnd w:id="430"/>
            <w:bookmarkEnd w:id="431"/>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 xml:space="preserve">Indicates whether the precoding resource block group size is the whole scheduled bandwidth for slot or </w:t>
            </w:r>
            <w:proofErr w:type="spellStart"/>
            <w:r w:rsidRPr="002C3D36">
              <w:rPr>
                <w:lang w:eastAsia="en-GB"/>
              </w:rPr>
              <w:t>subslot</w:t>
            </w:r>
            <w:proofErr w:type="spellEnd"/>
            <w:r w:rsidRPr="002C3D36">
              <w:rPr>
                <w:lang w:eastAsia="en-GB"/>
              </w:rPr>
              <w:t xml:space="preserve">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antennaInfoDedicated</w:t>
            </w:r>
            <w:proofErr w:type="spellEnd"/>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proofErr w:type="spellStart"/>
            <w:r w:rsidRPr="002C3D36">
              <w:rPr>
                <w:i/>
                <w:lang w:eastAsia="en-GB"/>
              </w:rPr>
              <w:t>AperiodicSRS</w:t>
            </w:r>
            <w:proofErr w:type="spellEnd"/>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proofErr w:type="spellStart"/>
            <w:r w:rsidRPr="002C3D36">
              <w:rPr>
                <w:i/>
                <w:lang w:eastAsia="en-GB"/>
              </w:rPr>
              <w:t>AperiodicSRSExt</w:t>
            </w:r>
            <w:proofErr w:type="spellEnd"/>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proofErr w:type="spellStart"/>
            <w:r w:rsidRPr="002C3D36">
              <w:rPr>
                <w:i/>
                <w:lang w:eastAsia="zh-TW"/>
              </w:rPr>
              <w:t>CommonUL</w:t>
            </w:r>
            <w:proofErr w:type="spellEnd"/>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cqi-ReportConfig</w:t>
            </w:r>
            <w:proofErr w:type="spellEnd"/>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w:t>
            </w:r>
            <w:proofErr w:type="spellStart"/>
            <w:r w:rsidRPr="002C3D36">
              <w:rPr>
                <w:i/>
                <w:lang w:eastAsia="en-GB"/>
              </w:rPr>
              <w:t>Config</w:t>
            </w:r>
            <w:r w:rsidRPr="002C3D36">
              <w:rPr>
                <w:i/>
                <w:lang w:eastAsia="zh-CN"/>
              </w:rPr>
              <w:t>UL</w:t>
            </w:r>
            <w:proofErr w:type="spellEnd"/>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proofErr w:type="spellStart"/>
            <w:r w:rsidRPr="002C3D36">
              <w:rPr>
                <w:i/>
                <w:lang w:eastAsia="en-GB"/>
              </w:rPr>
              <w:t>schedulingCellInfo</w:t>
            </w:r>
            <w:proofErr w:type="spellEnd"/>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proofErr w:type="spellStart"/>
            <w:r w:rsidRPr="002C3D36">
              <w:rPr>
                <w:i/>
                <w:lang w:eastAsia="en-GB"/>
              </w:rPr>
              <w:t>PeriodicSRS</w:t>
            </w:r>
            <w:proofErr w:type="spellEnd"/>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proofErr w:type="spellStart"/>
            <w:r w:rsidRPr="002C3D36">
              <w:rPr>
                <w:i/>
                <w:lang w:eastAsia="en-GB"/>
              </w:rPr>
              <w:t>PeriodicSRSPCell</w:t>
            </w:r>
            <w:proofErr w:type="spellEnd"/>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proofErr w:type="spellStart"/>
            <w:r w:rsidRPr="002C3D36">
              <w:rPr>
                <w:i/>
              </w:rPr>
              <w:t>soundingRS</w:t>
            </w:r>
            <w:proofErr w:type="spellEnd"/>
            <w:r w:rsidRPr="002C3D36">
              <w:rPr>
                <w:i/>
              </w:rPr>
              <w:t>-UL-</w:t>
            </w:r>
            <w:proofErr w:type="spellStart"/>
            <w:r w:rsidRPr="002C3D36">
              <w:rPr>
                <w:i/>
              </w:rPr>
              <w:t>ConfigDedicated</w:t>
            </w:r>
            <w:proofErr w:type="spellEnd"/>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proofErr w:type="spellStart"/>
            <w:r w:rsidRPr="002C3D36">
              <w:rPr>
                <w:i/>
                <w:lang w:eastAsia="en-GB"/>
              </w:rPr>
              <w:t>PeriodicSRSExt</w:t>
            </w:r>
            <w:proofErr w:type="spellEnd"/>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w:t>
            </w:r>
            <w:proofErr w:type="spellStart"/>
            <w:r w:rsidRPr="002C3D36">
              <w:rPr>
                <w:i/>
                <w:lang w:eastAsia="en-GB"/>
              </w:rPr>
              <w:t>SCell</w:t>
            </w:r>
            <w:proofErr w:type="spellEnd"/>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proofErr w:type="spellStart"/>
            <w:r w:rsidRPr="002C3D36">
              <w:rPr>
                <w:i/>
                <w:lang w:eastAsia="en-GB"/>
              </w:rPr>
              <w:t>cellIdentification</w:t>
            </w:r>
            <w:proofErr w:type="spellEnd"/>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w:t>
            </w:r>
            <w:proofErr w:type="spellStart"/>
            <w:r w:rsidRPr="002C3D36">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C3D36">
        <w:t>PCell</w:t>
      </w:r>
      <w:proofErr w:type="spellEnd"/>
      <w:r w:rsidRPr="002C3D36">
        <w:t>)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w:t>
      </w:r>
      <w:proofErr w:type="spellStart"/>
      <w:r w:rsidRPr="002C3D36">
        <w:t>SCell</w:t>
      </w:r>
      <w:proofErr w:type="spellEnd"/>
      <w:r w:rsidRPr="002C3D36">
        <w:t xml:space="preserve"> configuration, E-UTRAN can only add or release the uplink of an </w:t>
      </w:r>
      <w:proofErr w:type="spellStart"/>
      <w:r w:rsidRPr="002C3D36">
        <w:t>SCell</w:t>
      </w:r>
      <w:proofErr w:type="spellEnd"/>
      <w:r w:rsidRPr="002C3D36">
        <w:t xml:space="preserve"> by releasing and adding the concerned </w:t>
      </w:r>
      <w:proofErr w:type="spellStart"/>
      <w:r w:rsidRPr="002C3D36">
        <w:t>SCell</w:t>
      </w:r>
      <w:proofErr w:type="spellEnd"/>
      <w:r w:rsidRPr="002C3D36">
        <w:t>.</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432" w:name="_Toc20487301"/>
      <w:bookmarkStart w:id="433" w:name="_Toc29342596"/>
      <w:bookmarkStart w:id="434" w:name="_Toc29343735"/>
      <w:bookmarkStart w:id="435" w:name="_Toc36567000"/>
      <w:bookmarkStart w:id="436" w:name="_Toc36810440"/>
      <w:bookmarkStart w:id="437" w:name="_Toc36846804"/>
      <w:bookmarkStart w:id="438" w:name="_Toc36939457"/>
      <w:bookmarkStart w:id="439" w:name="_Toc37082437"/>
      <w:bookmarkStart w:id="440" w:name="_Toc46481071"/>
      <w:bookmarkStart w:id="441" w:name="_Toc46482305"/>
      <w:bookmarkStart w:id="442" w:name="_Toc46483539"/>
      <w:bookmarkStart w:id="443" w:name="_Toc83790836"/>
      <w:r w:rsidRPr="00FE2BA2">
        <w:lastRenderedPageBreak/>
        <w:t>–</w:t>
      </w:r>
      <w:r w:rsidRPr="00FE2BA2">
        <w:tab/>
      </w:r>
      <w:r w:rsidRPr="00FE2BA2">
        <w:rPr>
          <w:i/>
          <w:noProof/>
        </w:rPr>
        <w:t>PDSCH-Config</w:t>
      </w:r>
      <w:bookmarkEnd w:id="432"/>
      <w:bookmarkEnd w:id="433"/>
      <w:bookmarkEnd w:id="434"/>
      <w:bookmarkEnd w:id="435"/>
      <w:bookmarkEnd w:id="436"/>
      <w:bookmarkEnd w:id="437"/>
      <w:bookmarkEnd w:id="438"/>
      <w:bookmarkEnd w:id="439"/>
      <w:bookmarkEnd w:id="440"/>
      <w:bookmarkEnd w:id="441"/>
      <w:bookmarkEnd w:id="442"/>
      <w:bookmarkEnd w:id="443"/>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444" w:author="Rapporteur (QC)" w:date="2021-10-21T15:58:00Z"/>
        </w:rPr>
      </w:pPr>
      <w:r w:rsidRPr="00FE2BA2">
        <w:t>}</w:t>
      </w:r>
    </w:p>
    <w:p w14:paraId="49148570" w14:textId="77777777" w:rsidR="0010510E" w:rsidRDefault="0010510E" w:rsidP="001A448D">
      <w:pPr>
        <w:pStyle w:val="PL"/>
        <w:shd w:val="clear" w:color="auto" w:fill="E6E6E6"/>
        <w:rPr>
          <w:ins w:id="445" w:author="Rapporteur (QC)" w:date="2021-10-21T14:33:00Z"/>
        </w:rPr>
      </w:pPr>
    </w:p>
    <w:p w14:paraId="5FC6446E" w14:textId="77777777" w:rsidR="00D82555" w:rsidRDefault="00D82555" w:rsidP="00D82555">
      <w:pPr>
        <w:pStyle w:val="PL"/>
        <w:shd w:val="clear" w:color="auto" w:fill="E6E6E6"/>
        <w:rPr>
          <w:ins w:id="446" w:author="Rapporteur (QC)" w:date="2021-10-21T14:33:00Z"/>
        </w:rPr>
      </w:pPr>
      <w:ins w:id="447"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448" w:author="Rapporteur (QC)" w:date="2021-10-21T14:33:00Z"/>
          <w:color w:val="000000" w:themeColor="text1"/>
        </w:rPr>
      </w:pPr>
      <w:ins w:id="449"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450" w:author="Rapporteur (QC)" w:date="2021-10-21T14:33:00Z"/>
        </w:rPr>
      </w:pPr>
      <w:ins w:id="451"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452" w:author="Rapporteur (QC)" w:date="2021-10-21T14:33:00Z"/>
        </w:rPr>
      </w:pPr>
      <w:ins w:id="453"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454" w:author="Rapporteur (QC)" w:date="2021-10-21T15:58:00Z"/>
        </w:rPr>
      </w:pPr>
    </w:p>
    <w:p w14:paraId="75B70C59" w14:textId="2AB119A2" w:rsidR="00D82555" w:rsidRPr="00FE2BA2" w:rsidRDefault="00D82555" w:rsidP="00D82555">
      <w:pPr>
        <w:pStyle w:val="PL"/>
        <w:shd w:val="clear" w:color="auto" w:fill="E6E6E6"/>
        <w:rPr>
          <w:ins w:id="455" w:author="Rapporteur (QC)" w:date="2021-10-21T14:34:00Z"/>
        </w:rPr>
      </w:pPr>
      <w:ins w:id="456" w:author="Rapporteur (QC)" w:date="2021-10-21T14:34:00Z">
        <w:r w:rsidRPr="00FE2BA2">
          <w:t>CE-PDSCH</w:t>
        </w:r>
        <w:r>
          <w:t>-14HARQ</w:t>
        </w:r>
        <w:r w:rsidRPr="00FE2BA2">
          <w:t>-Config-r1</w:t>
        </w:r>
        <w:r>
          <w:t>7</w:t>
        </w:r>
        <w:r w:rsidRPr="00FE2BA2">
          <w:t xml:space="preserve"> ::= SEQUENCE {</w:t>
        </w:r>
      </w:ins>
    </w:p>
    <w:p w14:paraId="0A619F82" w14:textId="77777777" w:rsidR="00D82555" w:rsidRPr="00FE2BA2" w:rsidRDefault="00D82555" w:rsidP="00D82555">
      <w:pPr>
        <w:pStyle w:val="PL"/>
        <w:shd w:val="clear" w:color="auto" w:fill="E6E6E6"/>
        <w:rPr>
          <w:ins w:id="457" w:author="Rapporteur (QC)" w:date="2021-10-21T14:34:00Z"/>
        </w:rPr>
      </w:pPr>
      <w:ins w:id="458" w:author="Rapporteur (QC)" w:date="2021-10-21T14:34:00Z">
        <w:r>
          <w:tab/>
        </w:r>
        <w:r>
          <w:tab/>
        </w:r>
        <w:r w:rsidRPr="0075418C">
          <w:t>ce-HARQ-A</w:t>
        </w:r>
        <w:r>
          <w:t>ckD</w:t>
        </w:r>
        <w:r w:rsidRPr="0075418C">
          <w:t>elay</w:t>
        </w:r>
        <w:r>
          <w:t>-r17</w:t>
        </w:r>
        <w:r w:rsidRPr="0075418C">
          <w:t xml:space="preserve"> </w:t>
        </w:r>
        <w:r>
          <w:tab/>
          <w:t>TypeFFS</w:t>
        </w:r>
      </w:ins>
    </w:p>
    <w:p w14:paraId="5E30E45D" w14:textId="77777777" w:rsidR="00D82555" w:rsidRDefault="00D82555" w:rsidP="00D82555">
      <w:pPr>
        <w:pStyle w:val="PL"/>
        <w:shd w:val="clear" w:color="auto" w:fill="E6E6E6"/>
        <w:rPr>
          <w:ins w:id="459" w:author="Rapporteur (QC)" w:date="2021-10-21T14:34:00Z"/>
        </w:rPr>
      </w:pPr>
      <w:ins w:id="460" w:author="Rapporteur (QC)" w:date="2021-10-21T14:34:00Z">
        <w:r w:rsidRPr="00FE2BA2">
          <w:t>}</w:t>
        </w:r>
      </w:ins>
    </w:p>
    <w:p w14:paraId="14B5AF16" w14:textId="77777777" w:rsidR="00D82555" w:rsidRDefault="00D82555" w:rsidP="00D82555">
      <w:pPr>
        <w:pStyle w:val="PL"/>
        <w:shd w:val="clear" w:color="auto" w:fill="E6E6E6"/>
        <w:rPr>
          <w:ins w:id="461" w:author="Rapporteur (QC)" w:date="2021-10-21T14:34:00Z"/>
        </w:rPr>
      </w:pPr>
    </w:p>
    <w:p w14:paraId="190A96AB" w14:textId="77777777" w:rsidR="00D82555" w:rsidRPr="00FE2BA2" w:rsidRDefault="00D82555" w:rsidP="00D82555">
      <w:pPr>
        <w:pStyle w:val="PL"/>
        <w:shd w:val="clear" w:color="auto" w:fill="E6E6E6"/>
        <w:rPr>
          <w:ins w:id="462" w:author="Rapporteur (QC)" w:date="2021-10-21T14:34:00Z"/>
        </w:rPr>
      </w:pPr>
      <w:ins w:id="463" w:author="Rapporteur (QC)" w:date="2021-10-21T14:34:00Z">
        <w:r>
          <w:t>TypeFFS ::= NULL -- to be removed later.</w:t>
        </w:r>
      </w:ins>
    </w:p>
    <w:p w14:paraId="1A0F8ED0" w14:textId="77777777" w:rsidR="00980979" w:rsidRDefault="00980979" w:rsidP="001A448D">
      <w:pPr>
        <w:pStyle w:val="PL"/>
        <w:shd w:val="clear" w:color="auto" w:fill="E6E6E6"/>
        <w:rPr>
          <w:ins w:id="464"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proofErr w:type="spellStart"/>
            <w:r w:rsidRPr="00FE2BA2">
              <w:rPr>
                <w:b/>
                <w:i/>
                <w:lang w:eastAsia="en-GB"/>
              </w:rPr>
              <w:t>altMCS-TableScalingConfig</w:t>
            </w:r>
            <w:proofErr w:type="spellEnd"/>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proofErr w:type="spellStart"/>
            <w:r w:rsidRPr="00FE2BA2">
              <w:rPr>
                <w:i/>
                <w:lang w:eastAsia="en-GB"/>
              </w:rPr>
              <w:t>altMCS</w:t>
            </w:r>
            <w:proofErr w:type="spellEnd"/>
            <w:r w:rsidRPr="00FE2BA2">
              <w:rPr>
                <w:i/>
                <w:lang w:eastAsia="en-GB"/>
              </w:rPr>
              <w:t>-Table</w:t>
            </w:r>
            <w:r w:rsidRPr="00FE2BA2">
              <w:rPr>
                <w:lang w:eastAsia="en-GB"/>
              </w:rPr>
              <w:t xml:space="preserve">) for UE indicating support for </w:t>
            </w:r>
            <w:proofErr w:type="spellStart"/>
            <w:r w:rsidRPr="00FE2BA2">
              <w:rPr>
                <w:i/>
                <w:lang w:eastAsia="en-GB"/>
              </w:rPr>
              <w:t>altMCS</w:t>
            </w:r>
            <w:proofErr w:type="spellEnd"/>
            <w:r w:rsidRPr="00FE2BA2">
              <w:rPr>
                <w:i/>
                <w:lang w:eastAsia="en-GB"/>
              </w:rPr>
              <w:t>-Table</w:t>
            </w:r>
            <w:r w:rsidRPr="00FE2BA2">
              <w:rPr>
                <w:lang w:eastAsia="en-GB"/>
              </w:rPr>
              <w:t xml:space="preserve">, see TS 36.212 [22] and TS 36.213 [23]. The indicated value configures the parameter </w:t>
            </w:r>
            <w:proofErr w:type="spellStart"/>
            <w:r w:rsidRPr="00FE2BA2">
              <w:rPr>
                <w:i/>
                <w:lang w:eastAsia="en-GB"/>
              </w:rPr>
              <w:t>altMCS</w:t>
            </w:r>
            <w:proofErr w:type="spellEnd"/>
            <w:r w:rsidRPr="00FE2BA2">
              <w:rPr>
                <w:i/>
                <w:lang w:eastAsia="en-GB"/>
              </w:rPr>
              <w:t>-Table-Scaling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465" w:author="Rapporteur (QC)" w:date="2021-10-21T14:39:00Z"/>
                <w:b/>
                <w:bCs/>
                <w:i/>
                <w:iCs/>
              </w:rPr>
            </w:pPr>
            <w:ins w:id="466"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467"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-CQI-</w:t>
            </w:r>
            <w:proofErr w:type="spellStart"/>
            <w:r w:rsidRPr="00FE2BA2">
              <w:rPr>
                <w:b/>
                <w:i/>
                <w:lang w:eastAsia="en-GB"/>
              </w:rPr>
              <w:t>AlternativeTableConfig</w:t>
            </w:r>
            <w:proofErr w:type="spellEnd"/>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-HARQ-</w:t>
            </w:r>
            <w:proofErr w:type="spellStart"/>
            <w:r w:rsidRPr="00FE2BA2">
              <w:rPr>
                <w:b/>
                <w:i/>
                <w:lang w:eastAsia="en-GB"/>
              </w:rPr>
              <w:t>AckBundling</w:t>
            </w:r>
            <w:proofErr w:type="spellEnd"/>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gridAfter w:val="1"/>
          <w:wAfter w:w="6" w:type="dxa"/>
          <w:cantSplit/>
          <w:tblHeader/>
          <w:ins w:id="468" w:author="Rapporteur (QC)" w:date="2021-10-21T16:06:00Z"/>
        </w:trPr>
        <w:tc>
          <w:tcPr>
            <w:tcW w:w="9639" w:type="dxa"/>
          </w:tcPr>
          <w:p w14:paraId="36E73317" w14:textId="77777777" w:rsidR="002034AB" w:rsidRPr="002C3D36" w:rsidRDefault="002034AB" w:rsidP="002034AB">
            <w:pPr>
              <w:pStyle w:val="TAL"/>
              <w:rPr>
                <w:ins w:id="469" w:author="Rapporteur (QC)" w:date="2021-10-21T16:06:00Z"/>
                <w:b/>
                <w:bCs/>
                <w:i/>
                <w:iCs/>
              </w:rPr>
            </w:pPr>
            <w:proofErr w:type="spellStart"/>
            <w:ins w:id="470" w:author="Rapporteur (QC)" w:date="2021-10-21T16:06:00Z">
              <w:r w:rsidRPr="002C3D36">
                <w:rPr>
                  <w:b/>
                  <w:bCs/>
                  <w:i/>
                  <w:iCs/>
                </w:rPr>
                <w:t>ce</w:t>
              </w:r>
              <w:proofErr w:type="spellEnd"/>
              <w:r w:rsidRPr="002C3D36">
                <w:rPr>
                  <w:b/>
                  <w:bCs/>
                  <w:i/>
                  <w:iCs/>
                </w:rPr>
                <w:t>-</w:t>
              </w:r>
              <w:r>
                <w:rPr>
                  <w:b/>
                  <w:bCs/>
                  <w:i/>
                  <w:iCs/>
                </w:rPr>
                <w:t>HARQ-</w:t>
              </w:r>
              <w:proofErr w:type="spellStart"/>
              <w:r>
                <w:rPr>
                  <w:b/>
                  <w:bCs/>
                  <w:i/>
                  <w:iCs/>
                </w:rPr>
                <w:t>AckDelay</w:t>
              </w:r>
              <w:proofErr w:type="spellEnd"/>
            </w:ins>
          </w:p>
          <w:p w14:paraId="6A5730BC" w14:textId="5E9FD2AB" w:rsidR="002034AB" w:rsidRPr="00FE2BA2" w:rsidRDefault="002034AB" w:rsidP="002034AB">
            <w:pPr>
              <w:pStyle w:val="TAL"/>
              <w:rPr>
                <w:ins w:id="471" w:author="Rapporteur (QC)" w:date="2021-10-21T16:06:00Z"/>
                <w:b/>
                <w:i/>
                <w:lang w:eastAsia="en-GB"/>
              </w:rPr>
            </w:pPr>
            <w:ins w:id="472"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proofErr w:type="spellStart"/>
            <w:r w:rsidRPr="00FE2BA2">
              <w:rPr>
                <w:b/>
                <w:i/>
              </w:rPr>
              <w:t>ce</w:t>
            </w:r>
            <w:proofErr w:type="spellEnd"/>
            <w:r w:rsidRPr="00FE2BA2">
              <w:rPr>
                <w:b/>
                <w:i/>
              </w:rPr>
              <w:t>-PDSCH-</w:t>
            </w:r>
            <w:proofErr w:type="spellStart"/>
            <w:r w:rsidRPr="00FE2BA2">
              <w:rPr>
                <w:b/>
                <w:i/>
              </w:rPr>
              <w:t>FlexibleStartPRB</w:t>
            </w:r>
            <w:proofErr w:type="spellEnd"/>
            <w:r w:rsidRPr="00FE2BA2">
              <w:rPr>
                <w:b/>
                <w:i/>
              </w:rPr>
              <w:t>-</w:t>
            </w:r>
            <w:proofErr w:type="spellStart"/>
            <w:r w:rsidRPr="00FE2BA2">
              <w:rPr>
                <w:b/>
                <w:i/>
              </w:rPr>
              <w:t>AllocConfig</w:t>
            </w:r>
            <w:proofErr w:type="spellEnd"/>
          </w:p>
          <w:p w14:paraId="5D189044" w14:textId="77777777" w:rsidR="001A448D" w:rsidRPr="00FE2BA2" w:rsidRDefault="001A448D" w:rsidP="00995577">
            <w:pPr>
              <w:pStyle w:val="TAL"/>
              <w:rPr>
                <w:lang w:eastAsia="en-GB"/>
              </w:rPr>
            </w:pPr>
            <w:r w:rsidRPr="00FE2BA2">
              <w:rPr>
                <w:lang w:eastAsia="en-GB"/>
              </w:rPr>
              <w:t xml:space="preserve">Activation of flexible starting PRB for PDSCH resource allocation in CE mode A or B. E-UTRAN does not configure this field when E-UTRA system bandwidth is 1.4 </w:t>
            </w:r>
            <w:proofErr w:type="spellStart"/>
            <w:r w:rsidRPr="00FE2BA2">
              <w:rPr>
                <w:lang w:eastAsia="en-GB"/>
              </w:rPr>
              <w:t>MHz.</w:t>
            </w:r>
            <w:proofErr w:type="spellEnd"/>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MaxBandwidth</w:t>
            </w:r>
            <w:proofErr w:type="spellEnd"/>
          </w:p>
          <w:p w14:paraId="75A164B0" w14:textId="77777777" w:rsidR="001A448D" w:rsidRPr="00FE2BA2" w:rsidRDefault="001A448D" w:rsidP="00995577">
            <w:pPr>
              <w:pStyle w:val="TAL"/>
              <w:rPr>
                <w:b/>
                <w:i/>
                <w:lang w:eastAsia="en-GB"/>
              </w:rPr>
            </w:pPr>
            <w:r w:rsidRPr="00FE2BA2">
              <w:rPr>
                <w:lang w:eastAsia="en-GB"/>
              </w:rPr>
              <w:t xml:space="preserve">Maximum PDSCH channel bandwidth in CE mode A and B, see TS 36.212 [22] and TS 36.213 [23]. Value bw5 corresponds to 5 MHz, and value bw20 corresponds to 20 </w:t>
            </w:r>
            <w:proofErr w:type="spellStart"/>
            <w:r w:rsidRPr="00FE2BA2">
              <w:rPr>
                <w:lang w:eastAsia="en-GB"/>
              </w:rPr>
              <w:t>MHz.</w:t>
            </w:r>
            <w:proofErr w:type="spellEnd"/>
            <w:r w:rsidRPr="00FE2BA2">
              <w:rPr>
                <w:lang w:eastAsia="en-GB"/>
              </w:rPr>
              <w:t xml:space="preserve"> If this field is absent, the UE shall release any existing value and set the maximum PDSCH channel bandwidth in CE mode A and B to 1.4 </w:t>
            </w:r>
            <w:proofErr w:type="spellStart"/>
            <w:r w:rsidRPr="00FE2BA2">
              <w:rPr>
                <w:lang w:eastAsia="en-GB"/>
              </w:rPr>
              <w:t>MHz.</w:t>
            </w:r>
            <w:proofErr w:type="spellEnd"/>
            <w:r w:rsidRPr="00FE2BA2">
              <w:rPr>
                <w:lang w:eastAsia="en-GB"/>
              </w:rPr>
              <w:t xml:space="preserve"> Parameter: transmission bandwidth configuration, see TS 36.101 [42], table 5.6-1. The max bandwidth can </w:t>
            </w:r>
            <w:proofErr w:type="spellStart"/>
            <w:r w:rsidRPr="00FE2BA2">
              <w:rPr>
                <w:lang w:eastAsia="en-GB"/>
              </w:rPr>
              <w:t>by</w:t>
            </w:r>
            <w:proofErr w:type="spellEnd"/>
            <w:r w:rsidRPr="00FE2BA2">
              <w:rPr>
                <w:lang w:eastAsia="en-GB"/>
              </w:rPr>
              <w:t xml:space="preserve"> configured to 5MHz for BL UEs and 5MHz or 20MHz for UEs in CE.</w:t>
            </w:r>
          </w:p>
        </w:tc>
      </w:tr>
      <w:tr w:rsidR="002034AB" w:rsidRPr="00FE2BA2" w14:paraId="597060E5" w14:textId="77777777" w:rsidTr="00995577">
        <w:trPr>
          <w:gridAfter w:val="1"/>
          <w:wAfter w:w="6" w:type="dxa"/>
          <w:cantSplit/>
          <w:tblHeader/>
          <w:ins w:id="473" w:author="Rapporteur (QC)" w:date="2021-10-21T16:06:00Z"/>
        </w:trPr>
        <w:tc>
          <w:tcPr>
            <w:tcW w:w="9639" w:type="dxa"/>
          </w:tcPr>
          <w:p w14:paraId="3E49C320" w14:textId="77777777" w:rsidR="002034AB" w:rsidRPr="002C3D36" w:rsidRDefault="002034AB" w:rsidP="002034AB">
            <w:pPr>
              <w:pStyle w:val="TAL"/>
              <w:rPr>
                <w:ins w:id="474" w:author="Rapporteur (QC)" w:date="2021-10-21T16:07:00Z"/>
                <w:b/>
                <w:bCs/>
                <w:i/>
                <w:iCs/>
              </w:rPr>
            </w:pPr>
            <w:proofErr w:type="spellStart"/>
            <w:ins w:id="475" w:author="Rapporteur (QC)" w:date="2021-10-21T16:07:00Z">
              <w:r w:rsidRPr="002C3D36">
                <w:rPr>
                  <w:b/>
                  <w:bCs/>
                  <w:i/>
                  <w:iCs/>
                </w:rPr>
                <w:t>ce</w:t>
              </w:r>
              <w:proofErr w:type="spellEnd"/>
              <w:r w:rsidRPr="002C3D36">
                <w:rPr>
                  <w:b/>
                  <w:bCs/>
                  <w:i/>
                  <w:iCs/>
                </w:rPr>
                <w:t>-</w:t>
              </w:r>
              <w:r>
                <w:rPr>
                  <w:b/>
                  <w:bCs/>
                  <w:i/>
                  <w:iCs/>
                </w:rPr>
                <w:t>PDSCH-</w:t>
              </w:r>
              <w:proofErr w:type="spellStart"/>
              <w:r>
                <w:rPr>
                  <w:b/>
                  <w:bCs/>
                  <w:i/>
                  <w:iCs/>
                </w:rPr>
                <w:t>maxTBS</w:t>
              </w:r>
              <w:proofErr w:type="spellEnd"/>
            </w:ins>
          </w:p>
          <w:p w14:paraId="26E92655" w14:textId="2ECF69BC" w:rsidR="002034AB" w:rsidRPr="00FE2BA2" w:rsidRDefault="002034AB" w:rsidP="002034AB">
            <w:pPr>
              <w:pStyle w:val="TAL"/>
              <w:rPr>
                <w:ins w:id="476" w:author="Rapporteur (QC)" w:date="2021-10-21T16:06:00Z"/>
                <w:b/>
                <w:i/>
                <w:lang w:eastAsia="en-GB"/>
              </w:rPr>
            </w:pPr>
            <w:ins w:id="477"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proofErr w:type="spellStart"/>
            <w:r w:rsidRPr="00FE2BA2">
              <w:rPr>
                <w:b/>
                <w:bCs/>
                <w:i/>
                <w:iCs/>
              </w:rPr>
              <w:t>ce</w:t>
            </w:r>
            <w:proofErr w:type="spellEnd"/>
            <w:r w:rsidRPr="00FE2BA2">
              <w:rPr>
                <w:b/>
                <w:bCs/>
                <w:i/>
                <w:iCs/>
              </w:rPr>
              <w:t>-PDSCH-</w:t>
            </w:r>
            <w:proofErr w:type="spellStart"/>
            <w:r w:rsidRPr="00FE2BA2">
              <w:rPr>
                <w:b/>
                <w:bCs/>
                <w:i/>
                <w:iCs/>
              </w:rPr>
              <w:t>MultiTB</w:t>
            </w:r>
            <w:proofErr w:type="spellEnd"/>
            <w:r w:rsidRPr="00FE2BA2">
              <w:rPr>
                <w:b/>
                <w:bCs/>
                <w:i/>
                <w:iCs/>
              </w:rPr>
              <w:t>-Config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TenProcesses</w:t>
            </w:r>
            <w:proofErr w:type="spellEnd"/>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proofErr w:type="spellStart"/>
            <w:r w:rsidRPr="00FE2BA2">
              <w:rPr>
                <w:b/>
                <w:i/>
                <w:lang w:eastAsia="en-GB"/>
              </w:rPr>
              <w:t>ce-SchedulingEnhancement</w:t>
            </w:r>
            <w:proofErr w:type="spellEnd"/>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proofErr w:type="spellStart"/>
            <w:r w:rsidRPr="00FE2BA2">
              <w:rPr>
                <w:b/>
                <w:i/>
              </w:rPr>
              <w:t>codewordOneConfig</w:t>
            </w:r>
            <w:proofErr w:type="spellEnd"/>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proofErr w:type="spellStart"/>
            <w:r w:rsidRPr="00FE2BA2">
              <w:rPr>
                <w:b/>
                <w:bCs/>
                <w:i/>
                <w:iCs/>
              </w:rPr>
              <w:t>harq-AckBundling</w:t>
            </w:r>
            <w:proofErr w:type="spellEnd"/>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5pt;height:15pt" o:ole="">
                  <v:imagedata r:id="rId20" o:title=""/>
                </v:shape>
                <o:OLEObject Type="Embed" ProgID="Equation.3" ShapeID="_x0000_i1026" DrawAspect="Content" ObjectID="_1698829762" r:id="rId22"/>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5pt;height:15pt" o:ole="">
                  <v:imagedata r:id="rId23" o:title=""/>
                </v:shape>
                <o:OLEObject Type="Embed" ProgID="Equation.3" ShapeID="_x0000_i1027" DrawAspect="Content" ObjectID="_1698829763" r:id="rId24"/>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proofErr w:type="spellStart"/>
            <w:r w:rsidRPr="00FE2BA2">
              <w:rPr>
                <w:b/>
                <w:i/>
              </w:rPr>
              <w:t>pdsch-maxNumRepetitionCEmodeA</w:t>
            </w:r>
            <w:proofErr w:type="spellEnd"/>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proofErr w:type="spellStart"/>
            <w:r w:rsidRPr="00FE2BA2">
              <w:rPr>
                <w:b/>
                <w:i/>
              </w:rPr>
              <w:t>pdsch-maxNumRepetitionCEmodeB</w:t>
            </w:r>
            <w:proofErr w:type="spellEnd"/>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proofErr w:type="spellStart"/>
            <w:r w:rsidRPr="00FE2BA2">
              <w:rPr>
                <w:i/>
                <w:lang w:eastAsia="en-GB"/>
              </w:rPr>
              <w:t>pdsch</w:t>
            </w:r>
            <w:proofErr w:type="spellEnd"/>
            <w:r w:rsidRPr="00FE2BA2">
              <w:rPr>
                <w:i/>
                <w:lang w:eastAsia="en-GB"/>
              </w:rPr>
              <w:t>-Start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proofErr w:type="spellStart"/>
            <w:r w:rsidRPr="00FE2BA2">
              <w:rPr>
                <w:i/>
                <w:lang w:eastAsia="en-GB"/>
              </w:rPr>
              <w:t>qcl</w:t>
            </w:r>
            <w:proofErr w:type="spellEnd"/>
            <w:r w:rsidRPr="00FE2BA2">
              <w:rPr>
                <w:i/>
                <w:lang w:eastAsia="en-GB"/>
              </w:rPr>
              <w:t>-Operation</w:t>
            </w:r>
            <w:r w:rsidRPr="00FE2BA2">
              <w:rPr>
                <w:lang w:eastAsia="en-GB"/>
              </w:rPr>
              <w:t xml:space="preserve"> set to </w:t>
            </w:r>
            <w:proofErr w:type="spellStart"/>
            <w:r w:rsidRPr="00FE2BA2">
              <w:rPr>
                <w:i/>
                <w:lang w:eastAsia="en-GB"/>
              </w:rPr>
              <w:t>typeB</w:t>
            </w:r>
            <w:proofErr w:type="spellEnd"/>
            <w:r w:rsidRPr="00FE2BA2">
              <w:rPr>
                <w:lang w:eastAsia="en-GB"/>
              </w:rPr>
              <w:t xml:space="preserve"> or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r w:rsidRPr="00FE2BA2">
              <w:rPr>
                <w:lang w:eastAsia="en-GB"/>
              </w:rPr>
              <w:t>.</w:t>
            </w:r>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478" w:name="_Hlk505848715"/>
            <w:r w:rsidRPr="00FE2BA2">
              <w:rPr>
                <w:i/>
                <w:noProof/>
              </w:rPr>
              <w:t>TypeC</w:t>
            </w:r>
          </w:p>
        </w:tc>
        <w:tc>
          <w:tcPr>
            <w:tcW w:w="7371" w:type="dxa"/>
          </w:tcPr>
          <w:p w14:paraId="5526CD8C" w14:textId="5F69494F" w:rsidR="00D41892" w:rsidRPr="00FE2BA2" w:rsidRDefault="00D41892" w:rsidP="00D41892">
            <w:pPr>
              <w:pStyle w:val="TAL"/>
            </w:pPr>
            <w:bookmarkStart w:id="479" w:name="_Hlk505849212"/>
            <w:r w:rsidRPr="00FE2BA2">
              <w:t xml:space="preserve">The field is optional, need ON when </w:t>
            </w:r>
            <w:proofErr w:type="spellStart"/>
            <w:r w:rsidRPr="00FE2BA2">
              <w:rPr>
                <w:i/>
              </w:rPr>
              <w:t>qcl</w:t>
            </w:r>
            <w:proofErr w:type="spellEnd"/>
            <w:r w:rsidRPr="00FE2BA2">
              <w:rPr>
                <w:i/>
              </w:rPr>
              <w:t>-Operation</w:t>
            </w:r>
            <w:r w:rsidRPr="00FE2BA2">
              <w:t xml:space="preserve"> is configured with </w:t>
            </w:r>
            <w:proofErr w:type="spellStart"/>
            <w:r w:rsidRPr="00FE2BA2">
              <w:rPr>
                <w:i/>
              </w:rPr>
              <w:t>typeC</w:t>
            </w:r>
            <w:proofErr w:type="spellEnd"/>
            <w:r w:rsidRPr="00FE2BA2">
              <w:t xml:space="preserve">. Otherwise the field is not present </w:t>
            </w:r>
            <w:r w:rsidRPr="00FE2BA2">
              <w:rPr>
                <w:rFonts w:cs="Arial"/>
                <w:szCs w:val="18"/>
              </w:rPr>
              <w:t>and the UE shall delete any existing value for this field</w:t>
            </w:r>
            <w:r w:rsidRPr="00FE2BA2">
              <w:t>.</w:t>
            </w:r>
            <w:bookmarkEnd w:id="479"/>
            <w:r w:rsidRPr="00FE2BA2">
              <w:t xml:space="preserve"> </w:t>
            </w:r>
          </w:p>
        </w:tc>
      </w:tr>
      <w:bookmarkEnd w:id="478"/>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480" w:name="_Toc36567009"/>
      <w:bookmarkStart w:id="481" w:name="_Toc36810449"/>
      <w:bookmarkStart w:id="482" w:name="_Toc36846813"/>
      <w:bookmarkStart w:id="483" w:name="_Toc36939466"/>
      <w:bookmarkStart w:id="484" w:name="_Toc37082446"/>
      <w:bookmarkStart w:id="485" w:name="_Toc46481080"/>
      <w:bookmarkStart w:id="486" w:name="_Toc46482314"/>
      <w:bookmarkStart w:id="487" w:name="_Toc46483548"/>
      <w:bookmarkStart w:id="488" w:name="_Toc76472983"/>
      <w:r w:rsidRPr="002C3D36">
        <w:t>–</w:t>
      </w:r>
      <w:r w:rsidRPr="002C3D36">
        <w:tab/>
      </w:r>
      <w:r w:rsidRPr="002C3D36">
        <w:rPr>
          <w:i/>
          <w:iCs/>
          <w:noProof/>
        </w:rPr>
        <w:t>PUR-Config</w:t>
      </w:r>
      <w:bookmarkEnd w:id="480"/>
      <w:bookmarkEnd w:id="481"/>
      <w:bookmarkEnd w:id="482"/>
      <w:bookmarkEnd w:id="483"/>
      <w:bookmarkEnd w:id="484"/>
      <w:bookmarkEnd w:id="485"/>
      <w:bookmarkEnd w:id="486"/>
      <w:bookmarkEnd w:id="487"/>
      <w:bookmarkEnd w:id="488"/>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489" w:author="Rapporteur (QC)" w:date="2021-10-21T15:00:00Z"/>
        </w:rPr>
      </w:pPr>
      <w:r w:rsidRPr="002C3D36">
        <w:tab/>
        <w:t>...</w:t>
      </w:r>
      <w:ins w:id="490" w:author="Rapporteur (QC)" w:date="2021-10-21T15:00:00Z">
        <w:r w:rsidR="004902FB">
          <w:t>,</w:t>
        </w:r>
      </w:ins>
    </w:p>
    <w:p w14:paraId="0E6E0BE5" w14:textId="77777777" w:rsidR="004902FB" w:rsidRDefault="004902FB" w:rsidP="004902FB">
      <w:pPr>
        <w:pStyle w:val="PL"/>
        <w:shd w:val="clear" w:color="auto" w:fill="E6E6E6"/>
        <w:rPr>
          <w:ins w:id="491" w:author="Rapporteur (QC)" w:date="2021-10-21T15:00:00Z"/>
        </w:rPr>
      </w:pPr>
      <w:ins w:id="492"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493"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proofErr w:type="spellStart"/>
            <w:r w:rsidRPr="002C3D36">
              <w:rPr>
                <w:bCs/>
                <w:i/>
                <w:iCs/>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proofErr w:type="spellStart"/>
            <w:r w:rsidRPr="002C3D36">
              <w:rPr>
                <w:b/>
                <w:bCs/>
                <w:i/>
                <w:iCs/>
                <w:kern w:val="2"/>
              </w:rPr>
              <w:t>locationCE-ModeB</w:t>
            </w:r>
            <w:proofErr w:type="spellEnd"/>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proofErr w:type="spellStart"/>
            <w:r w:rsidRPr="002C3D36">
              <w:rPr>
                <w:b/>
                <w:bCs/>
                <w:i/>
                <w:iCs/>
                <w:kern w:val="2"/>
              </w:rPr>
              <w:t>mpdcch-FreqHopping</w:t>
            </w:r>
            <w:proofErr w:type="spellEnd"/>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proofErr w:type="spellStart"/>
            <w:r w:rsidRPr="002C3D36">
              <w:rPr>
                <w:b/>
                <w:bCs/>
                <w:i/>
                <w:iCs/>
                <w:kern w:val="2"/>
              </w:rPr>
              <w:t>mpdcch-NumRepetition</w:t>
            </w:r>
            <w:proofErr w:type="spellEnd"/>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proofErr w:type="spellStart"/>
            <w:r w:rsidRPr="002C3D36">
              <w:rPr>
                <w:b/>
                <w:i/>
              </w:rPr>
              <w:t>mpdcch</w:t>
            </w:r>
            <w:proofErr w:type="spellEnd"/>
            <w:r w:rsidRPr="002C3D36">
              <w:rPr>
                <w:b/>
                <w:i/>
              </w:rPr>
              <w:t>-Offset-PUR-SS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-PRB-</w:t>
            </w:r>
            <w:proofErr w:type="spellStart"/>
            <w:r w:rsidRPr="002C3D36">
              <w:rPr>
                <w:b/>
                <w:bCs/>
                <w:i/>
                <w:iCs/>
                <w:kern w:val="2"/>
              </w:rPr>
              <w:t>PairsConfig</w:t>
            </w:r>
            <w:proofErr w:type="spellEnd"/>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spellStart"/>
            <w:r w:rsidRPr="002C3D36">
              <w:rPr>
                <w:i/>
                <w:iCs/>
                <w:kern w:val="2"/>
              </w:rPr>
              <w:t>mpdcch</w:t>
            </w:r>
            <w:proofErr w:type="spellEnd"/>
            <w:r w:rsidRPr="002C3D36">
              <w:rPr>
                <w:i/>
                <w:iCs/>
                <w:kern w:val="2"/>
              </w:rPr>
              <w:t>-PRB-Pairs</w:t>
            </w:r>
            <w:r w:rsidRPr="002C3D36">
              <w:rPr>
                <w:kern w:val="2"/>
              </w:rPr>
              <w:t xml:space="preserve"> indicates the number of PRB pairs. </w:t>
            </w:r>
            <w:r w:rsidRPr="002C3D36">
              <w:rPr>
                <w:lang w:eastAsia="en-GB"/>
              </w:rPr>
              <w:t xml:space="preserve">Value n2 corresponds to 2 PRB pairs; n4 corresponds to 4 PRB pairs and so on. </w:t>
            </w:r>
            <w:proofErr w:type="spellStart"/>
            <w:r w:rsidRPr="002C3D36">
              <w:rPr>
                <w:bCs/>
                <w:i/>
                <w:lang w:eastAsia="en-GB"/>
              </w:rPr>
              <w:t>resourceBlockAssignment</w:t>
            </w:r>
            <w:proofErr w:type="spell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proofErr w:type="spellStart"/>
            <w:r w:rsidRPr="002C3D36">
              <w:rPr>
                <w:b/>
                <w:i/>
              </w:rPr>
              <w:t>mpdcch</w:t>
            </w:r>
            <w:proofErr w:type="spellEnd"/>
            <w:r w:rsidRPr="002C3D36">
              <w:rPr>
                <w:b/>
                <w:i/>
              </w:rPr>
              <w:t>-</w:t>
            </w:r>
            <w:proofErr w:type="spellStart"/>
            <w:r w:rsidRPr="002C3D36">
              <w:rPr>
                <w:b/>
                <w:i/>
              </w:rPr>
              <w:t>StartSF</w:t>
            </w:r>
            <w:proofErr w:type="spellEnd"/>
            <w:r w:rsidRPr="002C3D36">
              <w:rPr>
                <w:b/>
                <w:i/>
              </w:rPr>
              <w:t>-UESS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 xml:space="preserve">(3). See TS 36.213 [23], clause 5.1.1.1, unit </w:t>
            </w:r>
            <w:proofErr w:type="spellStart"/>
            <w:r w:rsidRPr="002C3D36">
              <w:t>dB.</w:t>
            </w:r>
            <w:proofErr w:type="spellEnd"/>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proofErr w:type="spellStart"/>
            <w:r w:rsidRPr="002C3D36">
              <w:rPr>
                <w:lang w:eastAsia="en-GB"/>
              </w:rPr>
              <w:t>orresponds</w:t>
            </w:r>
            <w:proofErr w:type="spellEnd"/>
            <w:r w:rsidRPr="002C3D36">
              <w:rPr>
                <w:lang w:eastAsia="en-GB"/>
              </w:rPr>
              <w:t xml:space="preserve">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proofErr w:type="spellStart"/>
            <w:r w:rsidRPr="002C3D36">
              <w:rPr>
                <w:lang w:eastAsia="en-GB"/>
              </w:rPr>
              <w:t>orresponds</w:t>
            </w:r>
            <w:proofErr w:type="spellEnd"/>
            <w:r w:rsidRPr="002C3D36">
              <w:rPr>
                <w:lang w:eastAsia="en-GB"/>
              </w:rPr>
              <w:t xml:space="preserve">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proofErr w:type="spellStart"/>
            <w:r w:rsidRPr="002C3D36">
              <w:rPr>
                <w:b/>
                <w:bCs/>
                <w:i/>
                <w:iCs/>
              </w:rPr>
              <w:t>pusch</w:t>
            </w:r>
            <w:proofErr w:type="spellEnd"/>
            <w:r w:rsidRPr="002C3D36">
              <w:rPr>
                <w:b/>
                <w:bCs/>
                <w:i/>
                <w:iCs/>
              </w:rPr>
              <w:t>-NB-</w:t>
            </w:r>
            <w:proofErr w:type="spellStart"/>
            <w:r w:rsidRPr="002C3D36">
              <w:rPr>
                <w:b/>
                <w:bCs/>
                <w:i/>
                <w:iCs/>
              </w:rPr>
              <w:t>MaxTBS</w:t>
            </w:r>
            <w:proofErr w:type="spellEnd"/>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proofErr w:type="spellStart"/>
            <w:r w:rsidRPr="002C3D36">
              <w:rPr>
                <w:i/>
                <w:iCs/>
              </w:rPr>
              <w:t>ce-ModeA</w:t>
            </w:r>
            <w:proofErr w:type="spellEnd"/>
            <w:r w:rsidRPr="002C3D36">
              <w:t xml:space="preserve"> indicates the PUR grant is for CE Mode A and the field set to </w:t>
            </w:r>
            <w:proofErr w:type="spellStart"/>
            <w:r w:rsidRPr="002C3D36">
              <w:rPr>
                <w:i/>
                <w:iCs/>
              </w:rPr>
              <w:t>ce-ModeB</w:t>
            </w:r>
            <w:proofErr w:type="spellEnd"/>
            <w:r w:rsidRPr="002C3D36">
              <w:t xml:space="preserve"> indicates the PUR grant is for CE Mode B. </w:t>
            </w:r>
            <w:proofErr w:type="spellStart"/>
            <w:r w:rsidRPr="002C3D36">
              <w:rPr>
                <w:i/>
                <w:iCs/>
              </w:rPr>
              <w:t>numRUs</w:t>
            </w:r>
            <w:proofErr w:type="spellEnd"/>
            <w:r w:rsidRPr="002C3D36">
              <w:t xml:space="preserve"> indicates DCI field for PUSCH number of resource units, see TS 36.213 [23] clause 8.1.6. </w:t>
            </w:r>
            <w:proofErr w:type="spellStart"/>
            <w:r w:rsidRPr="002C3D36">
              <w:rPr>
                <w:i/>
                <w:iCs/>
              </w:rPr>
              <w:t>prbAllocationInfo</w:t>
            </w:r>
            <w:proofErr w:type="spellEnd"/>
            <w:r w:rsidRPr="002C3D36">
              <w:t xml:space="preserve"> indicates DCI field for PUSCH resource block assignment, see TS 36.212 [22], clause 5.3.3.1.10 (CE Mode A) and clause 5.3.3.1.11 (CE Mode B). </w:t>
            </w:r>
            <w:proofErr w:type="spellStart"/>
            <w:r w:rsidRPr="002C3D36">
              <w:rPr>
                <w:i/>
                <w:iCs/>
              </w:rPr>
              <w:t>mcs</w:t>
            </w:r>
            <w:proofErr w:type="spellEnd"/>
            <w:r w:rsidRPr="002C3D36">
              <w:rPr>
                <w:i/>
                <w:iCs/>
              </w:rPr>
              <w:t xml:space="preserve"> </w:t>
            </w:r>
            <w:r w:rsidRPr="002C3D36">
              <w:t xml:space="preserve">indicates DCI field for PUSCH modulation and coding scheme, see TS 36.213 [23] clause 8.6. </w:t>
            </w:r>
            <w:proofErr w:type="spellStart"/>
            <w:r w:rsidRPr="002C3D36">
              <w:rPr>
                <w:i/>
                <w:iCs/>
              </w:rPr>
              <w:t>numRepetitions</w:t>
            </w:r>
            <w:proofErr w:type="spell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proofErr w:type="spellStart"/>
            <w:r w:rsidRPr="002C3D36">
              <w:rPr>
                <w:i/>
                <w:iCs/>
              </w:rPr>
              <w:t>numRUs</w:t>
            </w:r>
            <w:proofErr w:type="spellEnd"/>
            <w:r w:rsidRPr="002C3D36">
              <w:t xml:space="preserve"> set to '00' indicates use of full-PRB resource allocation, otherwise sub-PRB resource allocation as defined in TS 36.213 [23], clause 8.1.6. For CE Mode B, </w:t>
            </w:r>
            <w:proofErr w:type="spellStart"/>
            <w:r w:rsidRPr="002C3D36">
              <w:rPr>
                <w:i/>
                <w:iCs/>
              </w:rPr>
              <w:t>subPRB</w:t>
            </w:r>
            <w:proofErr w:type="spellEnd"/>
            <w:r w:rsidRPr="002C3D36">
              <w:rPr>
                <w:i/>
                <w:iCs/>
              </w:rPr>
              <w:t>-Allocation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proofErr w:type="spellStart"/>
            <w:r w:rsidRPr="002C3D36">
              <w:rPr>
                <w:b/>
                <w:i/>
                <w:lang w:eastAsia="zh-CN"/>
              </w:rPr>
              <w:t>pur</w:t>
            </w:r>
            <w:proofErr w:type="spellEnd"/>
            <w:r w:rsidRPr="002C3D36">
              <w:rPr>
                <w:b/>
                <w:i/>
                <w:lang w:eastAsia="zh-CN"/>
              </w:rPr>
              <w:t>-PDSCH-</w:t>
            </w:r>
            <w:proofErr w:type="spellStart"/>
            <w:r w:rsidRPr="002C3D36">
              <w:rPr>
                <w:b/>
                <w:i/>
                <w:lang w:eastAsia="zh-CN"/>
              </w:rPr>
              <w:t>FreqHopping</w:t>
            </w:r>
            <w:proofErr w:type="spellEnd"/>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494"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495" w:author="Rapporteur (QC)" w:date="2021-10-21T16:04:00Z"/>
                <w:b/>
                <w:bCs/>
                <w:i/>
                <w:iCs/>
              </w:rPr>
            </w:pPr>
            <w:proofErr w:type="spellStart"/>
            <w:ins w:id="496" w:author="Rapporteur (QC)" w:date="2021-10-21T16:04:00Z">
              <w:r>
                <w:rPr>
                  <w:b/>
                  <w:bCs/>
                  <w:i/>
                  <w:iCs/>
                </w:rPr>
                <w:t>pur</w:t>
              </w:r>
              <w:proofErr w:type="spellEnd"/>
              <w:r w:rsidRPr="002C3D36">
                <w:rPr>
                  <w:b/>
                  <w:bCs/>
                  <w:i/>
                  <w:iCs/>
                </w:rPr>
                <w:t>-</w:t>
              </w:r>
              <w:r>
                <w:rPr>
                  <w:b/>
                  <w:bCs/>
                  <w:i/>
                  <w:iCs/>
                </w:rPr>
                <w:t>PDSCH-</w:t>
              </w:r>
              <w:proofErr w:type="spellStart"/>
              <w:r>
                <w:rPr>
                  <w:b/>
                  <w:bCs/>
                  <w:i/>
                  <w:iCs/>
                </w:rPr>
                <w:t>maxTBS</w:t>
              </w:r>
              <w:proofErr w:type="spellEnd"/>
            </w:ins>
          </w:p>
          <w:p w14:paraId="5B7F0472" w14:textId="009CDB60" w:rsidR="00ED6D99" w:rsidRPr="002C3D36" w:rsidRDefault="00ED6D99" w:rsidP="00ED6D99">
            <w:pPr>
              <w:pStyle w:val="TAL"/>
              <w:rPr>
                <w:ins w:id="497" w:author="Rapporteur (QC)" w:date="2021-10-21T16:04:00Z"/>
                <w:b/>
                <w:i/>
                <w:lang w:eastAsia="zh-CN"/>
              </w:rPr>
            </w:pPr>
            <w:ins w:id="498"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proofErr w:type="spellStart"/>
            <w:r w:rsidRPr="002C3D36">
              <w:rPr>
                <w:b/>
                <w:i/>
                <w:lang w:eastAsia="zh-CN"/>
              </w:rPr>
              <w:t>pur-PeriodicityAndOffset</w:t>
            </w:r>
            <w:proofErr w:type="spellEnd"/>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proofErr w:type="spellStart"/>
            <w:r w:rsidRPr="002C3D36">
              <w:rPr>
                <w:b/>
                <w:i/>
              </w:rPr>
              <w:t>pur-TimeAlignmentTimer</w:t>
            </w:r>
            <w:proofErr w:type="spellEnd"/>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proofErr w:type="spellStart"/>
            <w:r w:rsidRPr="002C3D36">
              <w:rPr>
                <w:i/>
                <w:iCs/>
              </w:rPr>
              <w:t>subPRB</w:t>
            </w:r>
            <w:proofErr w:type="spellEnd"/>
            <w:r w:rsidRPr="002C3D36">
              <w:rPr>
                <w:i/>
                <w:iCs/>
              </w:rPr>
              <w:t>-Allocation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499" w:name="_Toc20487460"/>
      <w:bookmarkStart w:id="500" w:name="_Toc29342759"/>
      <w:bookmarkStart w:id="501" w:name="_Toc29343898"/>
      <w:bookmarkStart w:id="502" w:name="_Toc36567164"/>
      <w:bookmarkStart w:id="503" w:name="_Toc36810610"/>
      <w:bookmarkStart w:id="504" w:name="_Toc36846974"/>
      <w:bookmarkStart w:id="505" w:name="_Toc36939627"/>
      <w:bookmarkStart w:id="506" w:name="_Toc37082607"/>
      <w:bookmarkStart w:id="507" w:name="_Toc46481248"/>
      <w:bookmarkStart w:id="508" w:name="_Toc46482482"/>
      <w:bookmarkStart w:id="509" w:name="_Toc46483716"/>
      <w:bookmarkStart w:id="510" w:name="_Toc76473151"/>
      <w:r w:rsidRPr="002C3D36">
        <w:t>6.3.6</w:t>
      </w:r>
      <w:r w:rsidRPr="002C3D36">
        <w:tab/>
        <w:t>Other information elements</w:t>
      </w:r>
      <w:bookmarkEnd w:id="499"/>
      <w:bookmarkEnd w:id="500"/>
      <w:bookmarkEnd w:id="501"/>
      <w:bookmarkEnd w:id="502"/>
      <w:bookmarkEnd w:id="503"/>
      <w:bookmarkEnd w:id="504"/>
      <w:bookmarkEnd w:id="505"/>
      <w:bookmarkEnd w:id="506"/>
      <w:bookmarkEnd w:id="507"/>
      <w:bookmarkEnd w:id="508"/>
      <w:bookmarkEnd w:id="509"/>
      <w:bookmarkEnd w:id="510"/>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511" w:name="_Toc20487489"/>
      <w:bookmarkStart w:id="512" w:name="_Toc29342789"/>
      <w:bookmarkStart w:id="513" w:name="_Toc29343928"/>
      <w:bookmarkStart w:id="514" w:name="_Toc36567194"/>
      <w:bookmarkStart w:id="515" w:name="_Toc36810641"/>
      <w:bookmarkStart w:id="516" w:name="_Toc36847005"/>
      <w:bookmarkStart w:id="517" w:name="_Toc36939658"/>
      <w:bookmarkStart w:id="518" w:name="_Toc37082638"/>
      <w:bookmarkStart w:id="519" w:name="_Toc46481279"/>
      <w:bookmarkStart w:id="520" w:name="_Toc46482513"/>
      <w:bookmarkStart w:id="521" w:name="_Toc46483747"/>
      <w:bookmarkStart w:id="522" w:name="_Toc76473182"/>
      <w:r w:rsidRPr="002C3D36">
        <w:t>–</w:t>
      </w:r>
      <w:r w:rsidRPr="002C3D36">
        <w:tab/>
      </w:r>
      <w:r w:rsidRPr="002C3D36">
        <w:rPr>
          <w:i/>
          <w:noProof/>
        </w:rPr>
        <w:t>UE-EUTRA-Capability</w:t>
      </w:r>
      <w:bookmarkEnd w:id="511"/>
      <w:bookmarkEnd w:id="512"/>
      <w:bookmarkEnd w:id="513"/>
      <w:bookmarkEnd w:id="514"/>
      <w:bookmarkEnd w:id="515"/>
      <w:bookmarkEnd w:id="516"/>
      <w:bookmarkEnd w:id="517"/>
      <w:bookmarkEnd w:id="518"/>
      <w:bookmarkEnd w:id="519"/>
      <w:bookmarkEnd w:id="520"/>
      <w:bookmarkEnd w:id="521"/>
      <w:bookmarkEnd w:id="522"/>
    </w:p>
    <w:p w14:paraId="0F386803" w14:textId="59915CC5" w:rsidR="0030393B" w:rsidRDefault="0030393B" w:rsidP="0030393B">
      <w:pPr>
        <w:pStyle w:val="EditorsNote"/>
        <w:rPr>
          <w:ins w:id="523" w:author="Rapporteur (QC)" w:date="2021-10-21T15:15:00Z"/>
          <w:noProof/>
        </w:rPr>
      </w:pPr>
      <w:ins w:id="524" w:author="Rapporteur (QC)" w:date="2021-10-21T15:15:00Z">
        <w:r>
          <w:rPr>
            <w:noProof/>
          </w:rPr>
          <w:t>Editor’s Note: UE-EUTRA-Capability will need to be updated to include capability for 14 HARQ and larger DL TBS. Wait for  input from RAN1.</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525" w:name="_Toc20487568"/>
      <w:bookmarkStart w:id="526" w:name="_Toc29342869"/>
      <w:bookmarkStart w:id="527" w:name="_Toc29344008"/>
      <w:bookmarkStart w:id="528" w:name="_Toc36567274"/>
      <w:bookmarkStart w:id="529" w:name="_Toc36810722"/>
      <w:bookmarkStart w:id="530" w:name="_Toc36847086"/>
      <w:bookmarkStart w:id="531" w:name="_Toc36939739"/>
      <w:bookmarkStart w:id="532" w:name="_Toc37082719"/>
      <w:bookmarkStart w:id="533" w:name="_Toc46481360"/>
      <w:bookmarkStart w:id="534" w:name="_Toc46482594"/>
      <w:bookmarkStart w:id="535" w:name="_Toc46483828"/>
      <w:bookmarkStart w:id="536" w:name="_Toc76473263"/>
      <w:r w:rsidRPr="002C3D36">
        <w:t>6.7.2</w:t>
      </w:r>
      <w:r w:rsidRPr="002C3D36">
        <w:tab/>
        <w:t>NB-IoT Message definitions</w:t>
      </w:r>
      <w:bookmarkEnd w:id="525"/>
      <w:bookmarkEnd w:id="526"/>
      <w:bookmarkEnd w:id="527"/>
      <w:bookmarkEnd w:id="528"/>
      <w:bookmarkEnd w:id="529"/>
      <w:bookmarkEnd w:id="530"/>
      <w:bookmarkEnd w:id="531"/>
      <w:bookmarkEnd w:id="532"/>
      <w:bookmarkEnd w:id="533"/>
      <w:bookmarkEnd w:id="534"/>
      <w:bookmarkEnd w:id="535"/>
      <w:bookmarkEnd w:id="536"/>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537" w:name="_Toc20487576"/>
      <w:bookmarkStart w:id="538" w:name="_Toc29342877"/>
      <w:bookmarkStart w:id="539" w:name="_Toc29344016"/>
      <w:bookmarkStart w:id="540" w:name="_Toc36567282"/>
      <w:bookmarkStart w:id="541" w:name="_Toc36810731"/>
      <w:bookmarkStart w:id="542" w:name="_Toc36847095"/>
      <w:bookmarkStart w:id="543" w:name="_Toc36939748"/>
      <w:bookmarkStart w:id="544" w:name="_Toc37082728"/>
      <w:bookmarkStart w:id="545" w:name="_Toc46481369"/>
      <w:bookmarkStart w:id="546" w:name="_Toc46482603"/>
      <w:bookmarkStart w:id="547" w:name="_Toc46483837"/>
      <w:bookmarkStart w:id="548" w:name="_Toc76473272"/>
      <w:r w:rsidRPr="002C3D36">
        <w:t>–</w:t>
      </w:r>
      <w:r w:rsidRPr="002C3D36">
        <w:tab/>
      </w:r>
      <w:r w:rsidRPr="002C3D36">
        <w:rPr>
          <w:i/>
          <w:noProof/>
        </w:rPr>
        <w:t>RRCConnectionReestablishmentComplete-NB</w:t>
      </w:r>
      <w:bookmarkEnd w:id="537"/>
      <w:bookmarkEnd w:id="538"/>
      <w:bookmarkEnd w:id="539"/>
      <w:bookmarkEnd w:id="540"/>
      <w:bookmarkEnd w:id="541"/>
      <w:bookmarkEnd w:id="542"/>
      <w:bookmarkEnd w:id="543"/>
      <w:bookmarkEnd w:id="544"/>
      <w:bookmarkEnd w:id="545"/>
      <w:bookmarkEnd w:id="546"/>
      <w:bookmarkEnd w:id="547"/>
      <w:bookmarkEnd w:id="548"/>
    </w:p>
    <w:p w14:paraId="12E62143" w14:textId="77777777" w:rsidR="00413B5E" w:rsidRDefault="00413B5E" w:rsidP="00413B5E">
      <w:pPr>
        <w:pStyle w:val="EditorsNote"/>
        <w:rPr>
          <w:ins w:id="549" w:author="Rapporteur (QC)" w:date="2021-10-21T15:16:00Z"/>
          <w:noProof/>
        </w:rPr>
      </w:pPr>
      <w:ins w:id="550" w:author="Rapporteur (QC)" w:date="2021-10-21T15:16:00Z">
        <w:r>
          <w:rPr>
            <w:noProof/>
          </w:rPr>
          <w:t>Editor’s Note: Depending on the outcome of the following FFS, RRCConnectionReestablishmentComplete message may need changes.</w:t>
        </w:r>
      </w:ins>
    </w:p>
    <w:p w14:paraId="2196BB31" w14:textId="77777777" w:rsidR="00413B5E" w:rsidRDefault="00413B5E" w:rsidP="00413B5E">
      <w:pPr>
        <w:pStyle w:val="EditorsNote"/>
        <w:numPr>
          <w:ilvl w:val="0"/>
          <w:numId w:val="7"/>
        </w:numPr>
        <w:rPr>
          <w:ins w:id="551" w:author="Rapporteur (QC)" w:date="2021-10-21T15:16:00Z"/>
          <w:noProof/>
        </w:rPr>
      </w:pPr>
      <w:ins w:id="552" w:author="Rapporteur (QC)" w:date="2021-10-21T15:16:00Z">
        <w:r w:rsidRPr="00126E3D">
          <w:rPr>
            <w:noProof/>
          </w:rPr>
          <w:t>FFS whether to introduce new UE report and/or whether to mandate support of existing Msg5 reporting.</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lastRenderedPageBreak/>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proofErr w:type="spellStart"/>
            <w:r w:rsidRPr="002C3D36">
              <w:rPr>
                <w:b/>
                <w:i/>
              </w:rPr>
              <w:t>measResultServCell</w:t>
            </w:r>
            <w:proofErr w:type="spellEnd"/>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3A84E3DE" w14:textId="77777777" w:rsidR="00A056F5" w:rsidRDefault="00A056F5"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553" w:name="_Toc20487582"/>
      <w:bookmarkStart w:id="554" w:name="_Toc29342883"/>
      <w:bookmarkStart w:id="555" w:name="_Toc29344022"/>
      <w:bookmarkStart w:id="556" w:name="_Toc36567288"/>
      <w:bookmarkStart w:id="557" w:name="_Toc36810737"/>
      <w:bookmarkStart w:id="558" w:name="_Toc36847101"/>
      <w:bookmarkStart w:id="559" w:name="_Toc36939754"/>
      <w:bookmarkStart w:id="560" w:name="_Toc37082734"/>
      <w:bookmarkStart w:id="561" w:name="_Toc46481375"/>
      <w:bookmarkStart w:id="562" w:name="_Toc46482609"/>
      <w:bookmarkStart w:id="563" w:name="_Toc46483843"/>
      <w:bookmarkStart w:id="564" w:name="_Toc76473278"/>
      <w:r w:rsidRPr="002C3D36">
        <w:t>–</w:t>
      </w:r>
      <w:r w:rsidRPr="002C3D36">
        <w:tab/>
      </w:r>
      <w:r w:rsidRPr="002C3D36">
        <w:rPr>
          <w:i/>
          <w:noProof/>
        </w:rPr>
        <w:t>RRCConnectionResumeComplete-NB</w:t>
      </w:r>
      <w:bookmarkEnd w:id="553"/>
      <w:bookmarkEnd w:id="554"/>
      <w:bookmarkEnd w:id="555"/>
      <w:bookmarkEnd w:id="556"/>
      <w:bookmarkEnd w:id="557"/>
      <w:bookmarkEnd w:id="558"/>
      <w:bookmarkEnd w:id="559"/>
      <w:bookmarkEnd w:id="560"/>
      <w:bookmarkEnd w:id="561"/>
      <w:bookmarkEnd w:id="562"/>
      <w:bookmarkEnd w:id="563"/>
      <w:bookmarkEnd w:id="564"/>
    </w:p>
    <w:p w14:paraId="77C2602A" w14:textId="77777777" w:rsidR="00413B5E" w:rsidRPr="00B96B09" w:rsidRDefault="00413B5E" w:rsidP="00413B5E">
      <w:pPr>
        <w:pStyle w:val="EditorsNote"/>
        <w:rPr>
          <w:ins w:id="565" w:author="Rapporteur (QC)" w:date="2021-10-21T15:16:00Z"/>
          <w:noProof/>
        </w:rPr>
      </w:pPr>
      <w:ins w:id="566" w:author="Rapporteur (QC)" w:date="2021-10-21T15:16:00Z">
        <w:r w:rsidRPr="00B96B09">
          <w:rPr>
            <w:noProof/>
          </w:rPr>
          <w:t>Editor’s Note: Depending on the outcome of the following FFS, RRCConnectionResumeComplete message may need changes.</w:t>
        </w:r>
      </w:ins>
    </w:p>
    <w:p w14:paraId="76F016ED" w14:textId="77777777" w:rsidR="00413B5E" w:rsidRPr="00B96B09" w:rsidRDefault="00413B5E" w:rsidP="00413B5E">
      <w:pPr>
        <w:pStyle w:val="EditorsNote"/>
        <w:numPr>
          <w:ilvl w:val="0"/>
          <w:numId w:val="7"/>
        </w:numPr>
        <w:rPr>
          <w:ins w:id="567" w:author="Rapporteur (QC)" w:date="2021-10-21T15:16:00Z"/>
          <w:noProof/>
        </w:rPr>
      </w:pPr>
      <w:ins w:id="568" w:author="Rapporteur (QC)" w:date="2021-10-21T15:16:00Z">
        <w:r w:rsidRPr="00B96B09">
          <w:rPr>
            <w:noProof/>
          </w:rPr>
          <w:t>FFS whether to introduce new UE report and/or whether to mandate support of existing Msg5 reporting.</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proofErr w:type="spellStart"/>
            <w:r w:rsidRPr="002C3D36">
              <w:rPr>
                <w:b/>
                <w:i/>
              </w:rPr>
              <w:t>measResultServCell</w:t>
            </w:r>
            <w:proofErr w:type="spellEnd"/>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4A8CA632" w14:textId="77777777" w:rsidR="00A056F5" w:rsidRPr="002C3D36" w:rsidRDefault="00A056F5"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SIB1-NB, 2 if the 2nd PLMN is selected from the </w:t>
            </w:r>
            <w:proofErr w:type="spellStart"/>
            <w:r w:rsidRPr="002C3D36">
              <w:rPr>
                <w:i/>
              </w:rPr>
              <w:t>plmn-IdentityList</w:t>
            </w:r>
            <w:proofErr w:type="spellEnd"/>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569" w:name="_Toc20487585"/>
      <w:bookmarkStart w:id="570" w:name="_Toc29342886"/>
      <w:bookmarkStart w:id="571" w:name="_Toc29344025"/>
      <w:bookmarkStart w:id="572" w:name="_Toc36567291"/>
      <w:bookmarkStart w:id="573" w:name="_Toc36810740"/>
      <w:bookmarkStart w:id="574" w:name="_Toc36847104"/>
      <w:bookmarkStart w:id="575" w:name="_Toc36939757"/>
      <w:bookmarkStart w:id="576" w:name="_Toc37082737"/>
      <w:bookmarkStart w:id="577" w:name="_Toc46481378"/>
      <w:bookmarkStart w:id="578" w:name="_Toc46482612"/>
      <w:bookmarkStart w:id="579" w:name="_Toc46483846"/>
      <w:bookmarkStart w:id="580" w:name="_Toc76473281"/>
      <w:r w:rsidRPr="002C3D36">
        <w:t>–</w:t>
      </w:r>
      <w:r w:rsidRPr="002C3D36">
        <w:tab/>
      </w:r>
      <w:r w:rsidRPr="002C3D36">
        <w:rPr>
          <w:i/>
          <w:noProof/>
        </w:rPr>
        <w:t>RRCConnectionSetupComplete-NB</w:t>
      </w:r>
      <w:bookmarkEnd w:id="569"/>
      <w:bookmarkEnd w:id="570"/>
      <w:bookmarkEnd w:id="571"/>
      <w:bookmarkEnd w:id="572"/>
      <w:bookmarkEnd w:id="573"/>
      <w:bookmarkEnd w:id="574"/>
      <w:bookmarkEnd w:id="575"/>
      <w:bookmarkEnd w:id="576"/>
      <w:bookmarkEnd w:id="577"/>
      <w:bookmarkEnd w:id="578"/>
      <w:bookmarkEnd w:id="579"/>
      <w:bookmarkEnd w:id="580"/>
    </w:p>
    <w:p w14:paraId="4D64CD75" w14:textId="77777777" w:rsidR="00413B5E" w:rsidRDefault="00413B5E" w:rsidP="00413B5E">
      <w:pPr>
        <w:pStyle w:val="EditorsNote"/>
        <w:rPr>
          <w:ins w:id="581" w:author="Rapporteur (QC)" w:date="2021-10-21T15:16:00Z"/>
          <w:noProof/>
        </w:rPr>
      </w:pPr>
      <w:ins w:id="582" w:author="Rapporteur (QC)" w:date="2021-10-21T15:16:00Z">
        <w:r>
          <w:rPr>
            <w:noProof/>
          </w:rPr>
          <w:t>Editor’s Note: Depending on the outcome of the following FFS, RRCConnectionSetupComplete message may need changes.</w:t>
        </w:r>
      </w:ins>
    </w:p>
    <w:p w14:paraId="2F2ACEE8" w14:textId="77777777" w:rsidR="00413B5E" w:rsidRDefault="00413B5E" w:rsidP="00413B5E">
      <w:pPr>
        <w:pStyle w:val="EditorsNote"/>
        <w:numPr>
          <w:ilvl w:val="0"/>
          <w:numId w:val="7"/>
        </w:numPr>
        <w:rPr>
          <w:ins w:id="583" w:author="Rapporteur (QC)" w:date="2021-10-21T15:16:00Z"/>
          <w:noProof/>
        </w:rPr>
      </w:pPr>
      <w:ins w:id="584" w:author="Rapporteur (QC)" w:date="2021-10-21T15:16:00Z">
        <w:r w:rsidRPr="00126E3D">
          <w:rPr>
            <w:noProof/>
          </w:rPr>
          <w:t>FFS whether to introduce new UE report and/or whether to mandate support of existing Msg5 reporting.</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lastRenderedPageBreak/>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lastRenderedPageBreak/>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proofErr w:type="spellStart"/>
            <w:r w:rsidRPr="002C3D36">
              <w:rPr>
                <w:b/>
                <w:i/>
              </w:rPr>
              <w:t>attachWithoutPDN</w:t>
            </w:r>
            <w:proofErr w:type="spellEnd"/>
            <w:r w:rsidRPr="002C3D36">
              <w:rPr>
                <w:b/>
                <w:i/>
              </w:rPr>
              <w:t>-Connectivity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proofErr w:type="spellStart"/>
            <w:r w:rsidRPr="002C3D36">
              <w:rPr>
                <w:b/>
                <w:i/>
                <w:lang w:eastAsia="en-GB"/>
              </w:rPr>
              <w:t>gummei</w:t>
            </w:r>
            <w:proofErr w:type="spellEnd"/>
            <w:r w:rsidRPr="002C3D36">
              <w:rPr>
                <w:b/>
                <w:i/>
                <w:lang w:eastAsia="en-GB"/>
              </w:rPr>
              <w:t>-Type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proofErr w:type="spellStart"/>
            <w:r w:rsidRPr="002C3D36">
              <w:rPr>
                <w:b/>
                <w:i/>
              </w:rPr>
              <w:t>measResultServCell</w:t>
            </w:r>
            <w:proofErr w:type="spellEnd"/>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w:t>
            </w:r>
            <w:proofErr w:type="spellStart"/>
            <w:r w:rsidRPr="002C3D36">
              <w:rPr>
                <w:b/>
                <w:i/>
              </w:rPr>
              <w:t>DataTransfer</w:t>
            </w:r>
            <w:proofErr w:type="spellEnd"/>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proofErr w:type="spellStart"/>
            <w:r w:rsidRPr="002C3D36">
              <w:rPr>
                <w:b/>
                <w:i/>
                <w:szCs w:val="22"/>
              </w:rPr>
              <w:t>registeredAMF</w:t>
            </w:r>
            <w:proofErr w:type="spellEnd"/>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11F5B3E3" w14:textId="77777777" w:rsidR="00694266" w:rsidRPr="002C3D36" w:rsidRDefault="00694266"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 2 if the 2nd PLMN is selected from the </w:t>
            </w:r>
            <w:proofErr w:type="spellStart"/>
            <w:r w:rsidRPr="002C3D36">
              <w:rPr>
                <w:i/>
              </w:rPr>
              <w:t>plmn-IdentityList</w:t>
            </w:r>
            <w:proofErr w:type="spellEnd"/>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 xml:space="preserve">User plane </w:t>
            </w:r>
            <w:proofErr w:type="spellStart"/>
            <w:r w:rsidRPr="002C3D36">
              <w:t>CIoT</w:t>
            </w:r>
            <w:proofErr w:type="spellEnd"/>
            <w:r w:rsidRPr="002C3D36">
              <w:t xml:space="preserve">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w:t>
            </w:r>
            <w:proofErr w:type="spellStart"/>
            <w:r w:rsidRPr="002C3D36">
              <w:rPr>
                <w:b/>
                <w:i/>
              </w:rPr>
              <w:t>CIoT</w:t>
            </w:r>
            <w:proofErr w:type="spellEnd"/>
            <w:r w:rsidRPr="002C3D36">
              <w:rPr>
                <w:b/>
                <w:i/>
              </w:rPr>
              <w: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 xml:space="preserve">User plane </w:t>
            </w:r>
            <w:proofErr w:type="spellStart"/>
            <w:r w:rsidRPr="002C3D36">
              <w:t>CIoT</w:t>
            </w:r>
            <w:proofErr w:type="spellEnd"/>
            <w:r w:rsidRPr="002C3D36">
              <w:t xml:space="preserve">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77777777" w:rsidR="00166512" w:rsidRDefault="00166512" w:rsidP="00166512">
      <w:pPr>
        <w:rPr>
          <w:noProof/>
        </w:rPr>
      </w:pPr>
    </w:p>
    <w:p w14:paraId="69CC9A48" w14:textId="77777777" w:rsidR="00166512" w:rsidRPr="002C3D36" w:rsidRDefault="00166512" w:rsidP="00166512">
      <w:pPr>
        <w:pStyle w:val="Heading4"/>
      </w:pPr>
      <w:bookmarkStart w:id="585" w:name="_Toc20487595"/>
      <w:bookmarkStart w:id="586" w:name="_Toc29342896"/>
      <w:bookmarkStart w:id="587" w:name="_Toc29344035"/>
      <w:bookmarkStart w:id="588" w:name="_Toc36567301"/>
      <w:bookmarkStart w:id="589" w:name="_Toc36810752"/>
      <w:bookmarkStart w:id="590" w:name="_Toc36847116"/>
      <w:bookmarkStart w:id="591" w:name="_Toc36939769"/>
      <w:bookmarkStart w:id="592" w:name="_Toc37082749"/>
      <w:bookmarkStart w:id="593" w:name="_Toc46481390"/>
      <w:bookmarkStart w:id="594" w:name="_Toc46482624"/>
      <w:bookmarkStart w:id="595" w:name="_Toc46483858"/>
      <w:bookmarkStart w:id="596" w:name="_Toc76473293"/>
      <w:r w:rsidRPr="002C3D36">
        <w:t>6.7.3.1</w:t>
      </w:r>
      <w:r w:rsidRPr="002C3D36">
        <w:tab/>
        <w:t>NB-IoT System information blocks</w:t>
      </w:r>
      <w:bookmarkEnd w:id="585"/>
      <w:bookmarkEnd w:id="586"/>
      <w:bookmarkEnd w:id="587"/>
      <w:bookmarkEnd w:id="588"/>
      <w:bookmarkEnd w:id="589"/>
      <w:bookmarkEnd w:id="590"/>
      <w:bookmarkEnd w:id="591"/>
      <w:bookmarkEnd w:id="592"/>
      <w:bookmarkEnd w:id="593"/>
      <w:bookmarkEnd w:id="594"/>
      <w:bookmarkEnd w:id="595"/>
      <w:bookmarkEnd w:id="596"/>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597" w:name="_Toc20487597"/>
      <w:bookmarkStart w:id="598" w:name="_Toc29342898"/>
      <w:bookmarkStart w:id="599" w:name="_Toc29344037"/>
      <w:bookmarkStart w:id="600" w:name="_Toc36567303"/>
      <w:bookmarkStart w:id="601" w:name="_Toc36810754"/>
      <w:bookmarkStart w:id="602" w:name="_Toc36847118"/>
      <w:bookmarkStart w:id="603" w:name="_Toc36939771"/>
      <w:bookmarkStart w:id="604" w:name="_Toc37082751"/>
      <w:bookmarkStart w:id="605" w:name="_Toc46481392"/>
      <w:bookmarkStart w:id="606" w:name="_Toc46482626"/>
      <w:bookmarkStart w:id="607" w:name="_Toc46483860"/>
      <w:bookmarkStart w:id="608" w:name="_Toc76473295"/>
      <w:r w:rsidRPr="002C3D36">
        <w:t>–</w:t>
      </w:r>
      <w:r w:rsidRPr="002C3D36">
        <w:tab/>
      </w:r>
      <w:r w:rsidRPr="002C3D36">
        <w:rPr>
          <w:i/>
          <w:noProof/>
        </w:rPr>
        <w:t>SystemInformationBlockType3-NB</w:t>
      </w:r>
      <w:bookmarkEnd w:id="597"/>
      <w:bookmarkEnd w:id="598"/>
      <w:bookmarkEnd w:id="599"/>
      <w:bookmarkEnd w:id="600"/>
      <w:bookmarkEnd w:id="601"/>
      <w:bookmarkEnd w:id="602"/>
      <w:bookmarkEnd w:id="603"/>
      <w:bookmarkEnd w:id="604"/>
      <w:bookmarkEnd w:id="605"/>
      <w:bookmarkEnd w:id="606"/>
      <w:bookmarkEnd w:id="607"/>
      <w:bookmarkEnd w:id="608"/>
    </w:p>
    <w:p w14:paraId="2A0C81D4" w14:textId="77777777" w:rsidR="00413B5E" w:rsidRDefault="00413B5E" w:rsidP="00413B5E">
      <w:pPr>
        <w:pStyle w:val="EditorsNote"/>
        <w:rPr>
          <w:ins w:id="609" w:author="Rapporteur (QC)" w:date="2021-10-21T15:16:00Z"/>
          <w:noProof/>
        </w:rPr>
      </w:pPr>
      <w:ins w:id="610" w:author="Rapporteur (QC)" w:date="2021-10-21T15:16:00Z">
        <w:r>
          <w:rPr>
            <w:noProof/>
          </w:rPr>
          <w:t>Editor’s Note: SIB3-NB updates needed to implement following agreement:</w:t>
        </w:r>
      </w:ins>
    </w:p>
    <w:p w14:paraId="5CB5E16C" w14:textId="77777777" w:rsidR="00030C7A" w:rsidRDefault="00030C7A" w:rsidP="00413B5E">
      <w:pPr>
        <w:pStyle w:val="EditorsNote"/>
        <w:numPr>
          <w:ilvl w:val="0"/>
          <w:numId w:val="7"/>
        </w:numPr>
        <w:rPr>
          <w:ins w:id="611" w:author="Rapportuer (post RAN2-116)" w:date="2021-11-18T11:23:00Z"/>
          <w:noProof/>
        </w:rPr>
      </w:pPr>
      <w:ins w:id="612" w:author="Rapportuer (post RAN2-116)" w:date="2021-11-18T11:23:00Z">
        <w:r w:rsidRPr="00CD308B">
          <w:rPr>
            <w:bCs/>
          </w:rPr>
          <w:t>The solution is optional</w:t>
        </w:r>
        <w:r>
          <w:rPr>
            <w:noProof/>
          </w:rPr>
          <w:t>.</w:t>
        </w:r>
      </w:ins>
    </w:p>
    <w:p w14:paraId="3CDD69A6" w14:textId="7EB40F24" w:rsidR="00413B5E" w:rsidRDefault="00413B5E" w:rsidP="00413B5E">
      <w:pPr>
        <w:pStyle w:val="EditorsNote"/>
        <w:numPr>
          <w:ilvl w:val="0"/>
          <w:numId w:val="7"/>
        </w:numPr>
        <w:rPr>
          <w:ins w:id="613" w:author="Rapporteur (QC)" w:date="2021-10-21T15:16:00Z"/>
          <w:noProof/>
        </w:rPr>
      </w:pPr>
      <w:ins w:id="614" w:author="Rapporteur (QC)" w:date="2021-10-21T15:16:00Z">
        <w:r w:rsidRPr="00201845">
          <w:rPr>
            <w:noProof/>
          </w:rPr>
          <w:t>Configuration of the criteria to start the measurements is supported.</w:t>
        </w:r>
      </w:ins>
    </w:p>
    <w:p w14:paraId="152AD1A9" w14:textId="77777777" w:rsidR="00413B5E" w:rsidRDefault="00413B5E" w:rsidP="00413B5E">
      <w:pPr>
        <w:pStyle w:val="EditorsNote"/>
        <w:numPr>
          <w:ilvl w:val="0"/>
          <w:numId w:val="7"/>
        </w:numPr>
        <w:rPr>
          <w:ins w:id="615" w:author="Rapporteur (QC)" w:date="2021-10-21T15:16:00Z"/>
          <w:noProof/>
        </w:rPr>
      </w:pPr>
      <w:ins w:id="616" w:author="Rapporteur (QC)" w:date="2021-10-21T15:16:00Z">
        <w:r w:rsidRPr="009E2DCF">
          <w:rPr>
            <w:noProof/>
          </w:rPr>
          <w:t>The configuration of the criteria for starting the measurements include a serving cell NRSRP threshold. FFS how to address variance (as agreed last meeting)</w:t>
        </w:r>
      </w:ins>
    </w:p>
    <w:p w14:paraId="26B9F765" w14:textId="201B83C9" w:rsidR="00413B5E" w:rsidRDefault="00413B5E" w:rsidP="00413B5E">
      <w:pPr>
        <w:pStyle w:val="EditorsNote"/>
        <w:numPr>
          <w:ilvl w:val="0"/>
          <w:numId w:val="7"/>
        </w:numPr>
        <w:rPr>
          <w:ins w:id="617" w:author="Rapportuer (post RAN2-116)" w:date="2021-11-16T19:33:00Z"/>
          <w:noProof/>
        </w:rPr>
      </w:pPr>
      <w:ins w:id="618" w:author="Rapporteur (QC)" w:date="2021-10-21T15:16:00Z">
        <w:r w:rsidRPr="009E2DCF">
          <w:rPr>
            <w:noProof/>
          </w:rPr>
          <w:t>The configuration of the criteria for starting the measurements is provided via broadcast signalling.</w:t>
        </w:r>
      </w:ins>
    </w:p>
    <w:p w14:paraId="3D529724" w14:textId="77777777" w:rsidR="0041557F" w:rsidRDefault="0041557F" w:rsidP="0041557F">
      <w:pPr>
        <w:pStyle w:val="EditorsNote"/>
        <w:numPr>
          <w:ilvl w:val="0"/>
          <w:numId w:val="7"/>
        </w:numPr>
        <w:rPr>
          <w:ins w:id="619" w:author="Rapportuer (post RAN2-116)" w:date="2021-11-16T19:33:00Z"/>
          <w:noProof/>
        </w:rPr>
      </w:pPr>
      <w:ins w:id="620" w:author="Rapportuer (post RAN2-116)" w:date="2021-11-16T19:33:00Z">
        <w:r>
          <w:rPr>
            <w:noProof/>
          </w:rPr>
          <w:t>NW signals two separate thresholds for intra- and inter-frequency measurements.</w:t>
        </w:r>
      </w:ins>
    </w:p>
    <w:p w14:paraId="247D0B4F" w14:textId="77777777" w:rsidR="0041557F" w:rsidRDefault="0041557F" w:rsidP="0041557F">
      <w:pPr>
        <w:pStyle w:val="EditorsNote"/>
        <w:numPr>
          <w:ilvl w:val="0"/>
          <w:numId w:val="7"/>
        </w:numPr>
        <w:rPr>
          <w:ins w:id="621" w:author="Rapportuer (post RAN2-116)" w:date="2021-11-16T19:33:00Z"/>
          <w:noProof/>
        </w:rPr>
      </w:pPr>
      <w:ins w:id="622" w:author="Rapportuer (post RAN2-116)" w:date="2021-11-16T19:33:00Z">
        <w:r>
          <w:rPr>
            <w:noProof/>
          </w:rPr>
          <w:t xml:space="preserve">The values of s-SearchDeltaP and TSearchDeltaP may be different in RRC_CONNECTED and RRC_IDLE, they are signalled in a separate set of parameters. </w:t>
        </w:r>
      </w:ins>
    </w:p>
    <w:p w14:paraId="266E3DCD" w14:textId="5F91AFAF" w:rsidR="0041557F" w:rsidRDefault="0041557F" w:rsidP="0041557F">
      <w:pPr>
        <w:pStyle w:val="EditorsNote"/>
        <w:numPr>
          <w:ilvl w:val="1"/>
          <w:numId w:val="7"/>
        </w:numPr>
        <w:rPr>
          <w:ins w:id="623" w:author="Rapportuer (post RAN2-116)" w:date="2021-11-16T19:33:00Z"/>
          <w:noProof/>
        </w:rPr>
      </w:pPr>
      <w:ins w:id="624" w:author="Rapportuer (post RAN2-116)" w:date="2021-11-16T19:33:00Z">
        <w:r>
          <w:rPr>
            <w:noProof/>
          </w:rPr>
          <w:lastRenderedPageBreak/>
          <w:t>s-SearchDeltaP has the same value range as the existing RRC_IDLE parameter</w:t>
        </w:r>
      </w:ins>
    </w:p>
    <w:p w14:paraId="03976498" w14:textId="77777777" w:rsidR="0041557F" w:rsidRDefault="0041557F" w:rsidP="0041557F">
      <w:pPr>
        <w:pStyle w:val="EditorsNote"/>
        <w:numPr>
          <w:ilvl w:val="0"/>
          <w:numId w:val="7"/>
        </w:numPr>
        <w:rPr>
          <w:ins w:id="625" w:author="Rapportuer (post RAN2-116)" w:date="2021-11-16T19:33:00Z"/>
          <w:noProof/>
        </w:rPr>
      </w:pPr>
      <w:ins w:id="626" w:author="Rapportuer (post RAN2-116)" w:date="2021-11-16T19:33:00Z">
        <w:r>
          <w:rPr>
            <w:noProof/>
          </w:rPr>
          <w:t>For RRC_CONNECTED state, TSearchDeltaP is configured via SIB.</w:t>
        </w:r>
      </w:ins>
    </w:p>
    <w:p w14:paraId="61FAC28E" w14:textId="77777777" w:rsidR="0041557F" w:rsidRDefault="0041557F" w:rsidP="0041557F">
      <w:pPr>
        <w:pStyle w:val="EditorsNote"/>
        <w:numPr>
          <w:ilvl w:val="0"/>
          <w:numId w:val="7"/>
        </w:numPr>
        <w:rPr>
          <w:ins w:id="627" w:author="Rapportuer (post RAN2-116)" w:date="2021-11-16T19:33:00Z"/>
          <w:noProof/>
        </w:rPr>
      </w:pPr>
      <w:ins w:id="628" w:author="Rapportuer (post RAN2-116)" w:date="2021-11-16T19:33:00Z">
        <w:r>
          <w:rPr>
            <w:noProof/>
          </w:rPr>
          <w:t>Working assumption: For RRC_CONNECTED state, TSearchDeltaP range is 10 – 60 seconds.</w:t>
        </w:r>
      </w:ins>
    </w:p>
    <w:p w14:paraId="6C06A949" w14:textId="77777777" w:rsidR="0041557F" w:rsidRDefault="0041557F" w:rsidP="0041557F">
      <w:pPr>
        <w:pStyle w:val="EditorsNote"/>
        <w:numPr>
          <w:ilvl w:val="0"/>
          <w:numId w:val="7"/>
        </w:numPr>
        <w:rPr>
          <w:ins w:id="629" w:author="Rapportuer (post RAN2-116)" w:date="2021-11-16T19:33:00Z"/>
          <w:noProof/>
        </w:rPr>
      </w:pPr>
      <w:ins w:id="630" w:author="Rapportuer (post RAN2-116)" w:date="2021-11-16T19:33:00Z">
        <w:r>
          <w:rPr>
            <w:noProof/>
          </w:rPr>
          <w:t>For RRC_CONNECTED state, no default value for TSearchDeltaP.</w:t>
        </w:r>
      </w:ins>
    </w:p>
    <w:p w14:paraId="5A9B70E9" w14:textId="4ECE1974" w:rsidR="0001527B" w:rsidRDefault="0041557F" w:rsidP="0041557F">
      <w:pPr>
        <w:pStyle w:val="EditorsNote"/>
        <w:numPr>
          <w:ilvl w:val="0"/>
          <w:numId w:val="7"/>
        </w:numPr>
        <w:rPr>
          <w:ins w:id="631" w:author="Rapporteur (QC)" w:date="2021-10-21T15:16:00Z"/>
          <w:noProof/>
        </w:rPr>
      </w:pPr>
      <w:ins w:id="632" w:author="Rapportuer (post RAN2-116)" w:date="2021-11-16T19:33:00Z">
        <w:r>
          <w:rPr>
            <w:noProof/>
          </w:rPr>
          <w:t>For RRC_CONNECTED state, the RRC_IDLE state SSearchDeltaP is not used if the RRC_CONNECTED state SSearchDeltaP is not provided.</w:t>
        </w:r>
      </w:ins>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4DDC5A26" w14:textId="7E47B409" w:rsidR="00166512" w:rsidRDefault="00166512" w:rsidP="00166512">
      <w:pPr>
        <w:pStyle w:val="PL"/>
        <w:shd w:val="clear" w:color="auto" w:fill="E6E6E6"/>
        <w:rPr>
          <w:ins w:id="633" w:author="Rapportuer (post RAN2-116)" w:date="2021-11-15T11:09:00Z"/>
        </w:rPr>
      </w:pPr>
      <w:r w:rsidRPr="002C3D36">
        <w:tab/>
        <w:t>]]</w:t>
      </w:r>
      <w:ins w:id="634" w:author="Rapportuer (post RAN2-116)" w:date="2021-11-15T11:06:00Z">
        <w:r w:rsidR="00997698">
          <w:t>,</w:t>
        </w:r>
      </w:ins>
    </w:p>
    <w:p w14:paraId="74E9439D" w14:textId="575D4412" w:rsidR="00362FC4" w:rsidRPr="002C3D36" w:rsidRDefault="00362FC4" w:rsidP="00362FC4">
      <w:pPr>
        <w:pStyle w:val="PL"/>
        <w:shd w:val="clear" w:color="auto" w:fill="E6E6E6"/>
        <w:rPr>
          <w:ins w:id="635" w:author="Rapportuer (post RAN2-116)" w:date="2021-11-15T11:09:00Z"/>
        </w:rPr>
      </w:pPr>
      <w:ins w:id="636" w:author="Rapportuer (post RAN2-116)" w:date="2021-11-15T11:09:00Z">
        <w:r>
          <w:tab/>
        </w:r>
        <w:r w:rsidRPr="002C3D36">
          <w:t>[[</w:t>
        </w:r>
        <w:r w:rsidRPr="002C3D36">
          <w:tab/>
        </w:r>
      </w:ins>
      <w:ins w:id="637" w:author="Rapportuer (post RAN2-116)" w:date="2021-11-15T13:13:00Z">
        <w:r w:rsidR="00221E56">
          <w:t>measurement</w:t>
        </w:r>
      </w:ins>
      <w:ins w:id="638" w:author="Rapportuer (post RAN2-116)" w:date="2021-11-15T11:09:00Z">
        <w:r w:rsidRPr="002C3D36">
          <w:t>Info</w:t>
        </w:r>
      </w:ins>
      <w:ins w:id="639" w:author="Rapportuer (post RAN2-116)" w:date="2021-11-15T11:13:00Z">
        <w:r w:rsidR="00A24DBB">
          <w:t>Connected</w:t>
        </w:r>
      </w:ins>
      <w:ins w:id="640" w:author="Rapportuer (post RAN2-116)" w:date="2021-11-15T11:09:00Z">
        <w:r w:rsidRPr="002C3D36">
          <w:t>-</w:t>
        </w:r>
      </w:ins>
      <w:ins w:id="641" w:author="Rapportuer (post RAN2-116)" w:date="2021-11-15T11:15:00Z">
        <w:r w:rsidR="002D4DB9">
          <w:t>r17</w:t>
        </w:r>
      </w:ins>
      <w:ins w:id="642" w:author="Rapportuer (post RAN2-116)" w:date="2021-11-15T11:09:00Z">
        <w:r w:rsidRPr="002C3D36">
          <w:tab/>
        </w:r>
      </w:ins>
      <w:ins w:id="643" w:author="Rapportuer (post RAN2-116)" w:date="2021-11-15T13:13:00Z">
        <w:r w:rsidR="00221E56">
          <w:t>Measurement</w:t>
        </w:r>
      </w:ins>
      <w:ins w:id="644" w:author="Rapportuer (post RAN2-116)" w:date="2021-11-15T11:14:00Z">
        <w:r w:rsidR="00A24DBB">
          <w:t>InfoConnected</w:t>
        </w:r>
      </w:ins>
      <w:ins w:id="645" w:author="Rapportuer (post RAN2-116)" w:date="2021-11-15T11:09:00Z">
        <w:r w:rsidRPr="002C3D36">
          <w:t>-NB-</w:t>
        </w:r>
      </w:ins>
      <w:ins w:id="646" w:author="Rapportuer (post RAN2-116)" w:date="2021-11-15T11:14:00Z">
        <w:r w:rsidR="002D4DB9">
          <w:t>r17</w:t>
        </w:r>
      </w:ins>
      <w:ins w:id="647" w:author="Rapportuer (post RAN2-116)" w:date="2021-11-15T11:09:00Z">
        <w:r w:rsidRPr="002C3D36">
          <w:t xml:space="preserve"> OPTIONAL</w:t>
        </w:r>
      </w:ins>
      <w:ins w:id="648" w:author="Rapportuer (post RAN2-116)" w:date="2021-11-15T11:42:00Z">
        <w:r w:rsidR="00F12AF4">
          <w:t xml:space="preserve"> </w:t>
        </w:r>
      </w:ins>
      <w:ins w:id="649" w:author="Rapportuer (post RAN2-116)" w:date="2021-11-15T11:09:00Z">
        <w:r w:rsidRPr="002C3D36">
          <w:t xml:space="preserve">-- </w:t>
        </w:r>
      </w:ins>
      <w:ins w:id="650" w:author="Rapportuer (post RAN2-116)" w:date="2021-11-15T11:14:00Z">
        <w:r w:rsidR="00A24DBB">
          <w:t>Need OR</w:t>
        </w:r>
      </w:ins>
    </w:p>
    <w:p w14:paraId="1FD2CC03" w14:textId="6369F0CA" w:rsidR="00362FC4" w:rsidRDefault="00362FC4" w:rsidP="00166512">
      <w:pPr>
        <w:pStyle w:val="PL"/>
        <w:shd w:val="clear" w:color="auto" w:fill="E6E6E6"/>
        <w:rPr>
          <w:ins w:id="651" w:author="Rapportuer (post RAN2-116)" w:date="2021-11-15T11:06:00Z"/>
        </w:rPr>
      </w:pPr>
      <w:ins w:id="652" w:author="Rapportuer (post RAN2-116)" w:date="2021-11-15T11:09:00Z">
        <w:r w:rsidRPr="002C3D36">
          <w:tab/>
          <w:t>]]</w:t>
        </w:r>
      </w:ins>
    </w:p>
    <w:p w14:paraId="0158B394" w14:textId="77777777" w:rsidR="00997698" w:rsidRPr="002C3D36" w:rsidRDefault="00997698" w:rsidP="00166512">
      <w:pPr>
        <w:pStyle w:val="PL"/>
        <w:shd w:val="clear" w:color="auto" w:fill="E6E6E6"/>
      </w:pPr>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lastRenderedPageBreak/>
        <w:tab/>
        <w:t>s-SearchDeltaP-r14</w:t>
      </w:r>
      <w:r w:rsidRPr="002C3D36">
        <w:tab/>
      </w:r>
      <w:r w:rsidRPr="002C3D36">
        <w:tab/>
      </w:r>
      <w:r w:rsidRPr="002C3D36">
        <w:tab/>
      </w:r>
      <w:r w:rsidRPr="002C3D36">
        <w:tab/>
      </w:r>
      <w:r w:rsidRPr="002C3D36">
        <w:tab/>
        <w:t>ENUMERATED {dB6, dB9, dB12, dB15}</w:t>
      </w:r>
    </w:p>
    <w:p w14:paraId="6844D7DB" w14:textId="7340BFA9" w:rsidR="00166512" w:rsidRDefault="00166512" w:rsidP="00166512">
      <w:pPr>
        <w:pStyle w:val="PL"/>
        <w:shd w:val="clear" w:color="auto" w:fill="E6E6E6"/>
        <w:rPr>
          <w:ins w:id="653" w:author="Rapportuer (post RAN2-116)" w:date="2021-11-15T11:15:00Z"/>
        </w:rPr>
      </w:pPr>
      <w:r w:rsidRPr="002C3D36">
        <w:t>}</w:t>
      </w:r>
    </w:p>
    <w:p w14:paraId="16059BB3" w14:textId="77777777" w:rsidR="00042748" w:rsidRDefault="00042748" w:rsidP="00166512">
      <w:pPr>
        <w:pStyle w:val="PL"/>
        <w:shd w:val="clear" w:color="auto" w:fill="E6E6E6"/>
        <w:rPr>
          <w:ins w:id="654" w:author="Rapportuer (post RAN2-116)" w:date="2021-11-15T11:15:00Z"/>
        </w:rPr>
      </w:pPr>
    </w:p>
    <w:p w14:paraId="66257F41" w14:textId="1B5BCE92" w:rsidR="00042748" w:rsidRDefault="00C4668C" w:rsidP="00166512">
      <w:pPr>
        <w:pStyle w:val="PL"/>
        <w:shd w:val="clear" w:color="auto" w:fill="E6E6E6"/>
        <w:rPr>
          <w:ins w:id="655" w:author="Rapportuer (post RAN2-116)" w:date="2021-11-15T11:15:00Z"/>
        </w:rPr>
      </w:pPr>
      <w:ins w:id="656" w:author="Rapportuer (post RAN2-116)" w:date="2021-11-15T13:13:00Z">
        <w:r>
          <w:t>Measurement</w:t>
        </w:r>
      </w:ins>
      <w:ins w:id="657" w:author="Rapportuer (post RAN2-116)" w:date="2021-11-15T11:15:00Z">
        <w:r w:rsidR="00042748">
          <w:t>InfoConnected</w:t>
        </w:r>
        <w:r w:rsidR="00042748" w:rsidRPr="002C3D36">
          <w:t>-NB-</w:t>
        </w:r>
        <w:r w:rsidR="00042748">
          <w:t>r17 ::= SEQUENCE {</w:t>
        </w:r>
      </w:ins>
    </w:p>
    <w:p w14:paraId="38A7FA44" w14:textId="188C0839" w:rsidR="00042748" w:rsidRDefault="00042748" w:rsidP="00166512">
      <w:pPr>
        <w:pStyle w:val="PL"/>
        <w:shd w:val="clear" w:color="auto" w:fill="E6E6E6"/>
        <w:rPr>
          <w:ins w:id="658" w:author="Rapportuer (post RAN2-116)" w:date="2021-11-15T11:17:00Z"/>
        </w:rPr>
      </w:pPr>
      <w:ins w:id="659" w:author="Rapportuer (post RAN2-116)" w:date="2021-11-15T11:16:00Z">
        <w:r>
          <w:tab/>
        </w:r>
        <w:r w:rsidRPr="002C3D36">
          <w:t>s-IntraSearchP</w:t>
        </w:r>
      </w:ins>
      <w:ins w:id="660" w:author="Rapportuer (post RAN2-116)" w:date="2021-11-15T12:07:00Z">
        <w:r w:rsidR="001A6CA5">
          <w:t>-</w:t>
        </w:r>
        <w:commentRangeStart w:id="661"/>
        <w:r w:rsidR="001A6CA5">
          <w:t>C</w:t>
        </w:r>
      </w:ins>
      <w:commentRangeEnd w:id="661"/>
      <w:ins w:id="662" w:author="Rapportuer (post RAN2-116)" w:date="2021-11-15T12:08:00Z">
        <w:r w:rsidR="001A6CA5">
          <w:rPr>
            <w:rStyle w:val="CommentReference"/>
            <w:rFonts w:ascii="Times New Roman" w:hAnsi="Times New Roman"/>
            <w:noProof w:val="0"/>
          </w:rPr>
          <w:commentReference w:id="661"/>
        </w:r>
      </w:ins>
      <w:ins w:id="663" w:author="Rapportuer (post RAN2-116)" w:date="2021-11-16T18:28:00Z">
        <w:r w:rsidR="008E48E9">
          <w:t>onn</w:t>
        </w:r>
      </w:ins>
      <w:ins w:id="664" w:author="Rapportuer (post RAN2-116)" w:date="2021-11-15T11:16:00Z">
        <w:r w:rsidRPr="002C3D36">
          <w:t>-r1</w:t>
        </w:r>
      </w:ins>
      <w:ins w:id="665" w:author="Rapportuer (post RAN2-116)" w:date="2021-11-15T11:25:00Z">
        <w:r w:rsidR="00947763">
          <w:t>7</w:t>
        </w:r>
      </w:ins>
      <w:ins w:id="666" w:author="Rapportuer (post RAN2-116)" w:date="2021-11-15T11:17:00Z">
        <w:r w:rsidR="00C71BC9">
          <w:tab/>
        </w:r>
      </w:ins>
      <w:ins w:id="667" w:author="Rapportuer (post RAN2-116)" w:date="2021-11-15T11:18:00Z">
        <w:r w:rsidR="005F57F0">
          <w:tab/>
        </w:r>
      </w:ins>
      <w:ins w:id="668" w:author="Rapportuer (post RAN2-116)" w:date="2021-11-15T12:20:00Z">
        <w:r w:rsidR="00A0338E">
          <w:tab/>
        </w:r>
      </w:ins>
      <w:commentRangeStart w:id="669"/>
      <w:ins w:id="670" w:author="Rapportuer (post RAN2-116)" w:date="2021-11-15T12:49:00Z">
        <w:r w:rsidR="00AE2D02">
          <w:t>Search</w:t>
        </w:r>
      </w:ins>
      <w:ins w:id="671" w:author="Rapportuer (post RAN2-116)" w:date="2021-11-15T11:17:00Z">
        <w:r w:rsidR="00C71BC9" w:rsidRPr="002C3D36">
          <w:t>Threshold</w:t>
        </w:r>
      </w:ins>
      <w:commentRangeEnd w:id="669"/>
      <w:ins w:id="672" w:author="Rapportuer (post RAN2-116)" w:date="2021-11-15T12:50:00Z">
        <w:r w:rsidR="00AE2D02">
          <w:rPr>
            <w:rStyle w:val="CommentReference"/>
            <w:rFonts w:ascii="Times New Roman" w:hAnsi="Times New Roman"/>
            <w:noProof w:val="0"/>
          </w:rPr>
          <w:commentReference w:id="669"/>
        </w:r>
      </w:ins>
      <w:ins w:id="673" w:author="Rapportuer (post RAN2-116)" w:date="2021-11-15T12:53:00Z">
        <w:r w:rsidR="0015057C">
          <w:t>-</w:t>
        </w:r>
      </w:ins>
      <w:ins w:id="674" w:author="Rapportuer (post RAN2-116)" w:date="2021-11-15T12:55:00Z">
        <w:r w:rsidR="00D80849">
          <w:t>NB</w:t>
        </w:r>
      </w:ins>
      <w:ins w:id="675" w:author="Rapportuer (post RAN2-116)" w:date="2021-11-15T13:09:00Z">
        <w:r w:rsidR="00FF033F">
          <w:t>-r17</w:t>
        </w:r>
      </w:ins>
      <w:ins w:id="676" w:author="Rapportuer (post RAN2-116)" w:date="2021-11-15T11:17:00Z">
        <w:r w:rsidR="00C71BC9" w:rsidRPr="002C3D36">
          <w:t>,</w:t>
        </w:r>
      </w:ins>
    </w:p>
    <w:p w14:paraId="01E7F612" w14:textId="0259942F" w:rsidR="005F57F0" w:rsidRDefault="005F57F0" w:rsidP="00166512">
      <w:pPr>
        <w:pStyle w:val="PL"/>
        <w:shd w:val="clear" w:color="auto" w:fill="E6E6E6"/>
        <w:rPr>
          <w:ins w:id="677" w:author="Rapportuer (post RAN2-116)" w:date="2021-11-15T11:17:00Z"/>
        </w:rPr>
      </w:pPr>
      <w:ins w:id="678" w:author="Rapportuer (post RAN2-116)" w:date="2021-11-15T11:18:00Z">
        <w:r>
          <w:tab/>
        </w:r>
      </w:ins>
      <w:ins w:id="679" w:author="Rapportuer (post RAN2-116)" w:date="2021-11-15T11:17:00Z">
        <w:r w:rsidRPr="002C3D36">
          <w:t>s-NonIntraSearch</w:t>
        </w:r>
      </w:ins>
      <w:ins w:id="680" w:author="Rapportuer (post RAN2-116)" w:date="2021-11-15T12:07:00Z">
        <w:r w:rsidR="001A6CA5">
          <w:t>C</w:t>
        </w:r>
      </w:ins>
      <w:ins w:id="681" w:author="Rapportuer (post RAN2-116)" w:date="2021-11-16T18:28:00Z">
        <w:r w:rsidR="008E48E9">
          <w:t>onn</w:t>
        </w:r>
      </w:ins>
      <w:ins w:id="682" w:author="Rapportuer (post RAN2-116)" w:date="2021-11-15T11:17:00Z">
        <w:r w:rsidRPr="002C3D36">
          <w:t>-r1</w:t>
        </w:r>
      </w:ins>
      <w:ins w:id="683" w:author="Rapportuer (post RAN2-116)" w:date="2021-11-15T11:25:00Z">
        <w:r w:rsidR="00947763">
          <w:t>7</w:t>
        </w:r>
      </w:ins>
      <w:ins w:id="684" w:author="Rapportuer (post RAN2-116)" w:date="2021-11-15T11:17:00Z">
        <w:r w:rsidRPr="002C3D36">
          <w:tab/>
        </w:r>
      </w:ins>
      <w:ins w:id="685" w:author="Rapportuer (post RAN2-116)" w:date="2021-11-15T12:20:00Z">
        <w:r w:rsidR="00A0338E">
          <w:tab/>
        </w:r>
      </w:ins>
      <w:ins w:id="686" w:author="Rapportuer (post RAN2-116)" w:date="2021-11-15T12:50:00Z">
        <w:r w:rsidR="00AE2D02">
          <w:t>Search</w:t>
        </w:r>
      </w:ins>
      <w:ins w:id="687" w:author="Rapportuer (post RAN2-116)" w:date="2021-11-15T11:17:00Z">
        <w:r w:rsidRPr="002C3D36">
          <w:t>Threshold</w:t>
        </w:r>
      </w:ins>
      <w:ins w:id="688" w:author="Rapportuer (post RAN2-116)" w:date="2021-11-15T12:55:00Z">
        <w:r w:rsidR="00D80849">
          <w:t>-NB</w:t>
        </w:r>
      </w:ins>
      <w:ins w:id="689" w:author="Rapportuer (post RAN2-116)" w:date="2021-11-15T13:09:00Z">
        <w:r w:rsidR="00FF033F">
          <w:t>-r17</w:t>
        </w:r>
      </w:ins>
      <w:ins w:id="690" w:author="Rapportuer (post RAN2-116)" w:date="2021-11-15T12:46:00Z">
        <w:r w:rsidR="00606CA5">
          <w:tab/>
        </w:r>
        <w:commentRangeStart w:id="691"/>
        <w:r w:rsidR="00606CA5">
          <w:t>OPTION</w:t>
        </w:r>
      </w:ins>
      <w:ins w:id="692" w:author="Rapportuer (post RAN2-116)" w:date="2021-11-15T12:47:00Z">
        <w:r w:rsidR="00606CA5">
          <w:t>AL</w:t>
        </w:r>
      </w:ins>
      <w:ins w:id="693" w:author="Rapportuer (post RAN2-116)" w:date="2021-11-15T11:32:00Z">
        <w:r w:rsidR="00EF67AE">
          <w:t>,</w:t>
        </w:r>
      </w:ins>
      <w:ins w:id="694" w:author="Rapportuer (post RAN2-116)" w:date="2021-11-15T12:46:00Z">
        <w:r w:rsidR="00606CA5">
          <w:t xml:space="preserve"> -- Need OP</w:t>
        </w:r>
      </w:ins>
      <w:commentRangeEnd w:id="691"/>
      <w:ins w:id="695" w:author="Rapportuer (post RAN2-116)" w:date="2021-11-15T12:47:00Z">
        <w:r w:rsidR="00606CA5">
          <w:rPr>
            <w:rStyle w:val="CommentReference"/>
            <w:rFonts w:ascii="Times New Roman" w:hAnsi="Times New Roman"/>
            <w:noProof w:val="0"/>
          </w:rPr>
          <w:commentReference w:id="691"/>
        </w:r>
      </w:ins>
    </w:p>
    <w:p w14:paraId="3D9D1FCB" w14:textId="240DE8AB" w:rsidR="005F57F0" w:rsidRDefault="005F57F0" w:rsidP="00166512">
      <w:pPr>
        <w:pStyle w:val="PL"/>
        <w:shd w:val="clear" w:color="auto" w:fill="E6E6E6"/>
        <w:rPr>
          <w:ins w:id="696" w:author="Rapportuer (post RAN2-116)" w:date="2021-11-15T11:15:00Z"/>
        </w:rPr>
      </w:pPr>
      <w:ins w:id="697" w:author="Rapportuer (post RAN2-116)" w:date="2021-11-15T11:17:00Z">
        <w:r>
          <w:tab/>
        </w:r>
      </w:ins>
      <w:ins w:id="698" w:author="Rapportuer (post RAN2-116)" w:date="2021-11-15T11:31:00Z">
        <w:r w:rsidR="00CA4906">
          <w:t>relaxed</w:t>
        </w:r>
        <w:r w:rsidR="000E0C75">
          <w:t>MeasurmentConfig</w:t>
        </w:r>
      </w:ins>
      <w:ins w:id="699" w:author="Rapportuer (post RAN2-116)" w:date="2021-11-15T11:32:00Z">
        <w:r w:rsidR="00EF67AE">
          <w:t>-NB</w:t>
        </w:r>
      </w:ins>
      <w:ins w:id="700" w:author="Rapportuer (post RAN2-116)" w:date="2021-11-15T11:31:00Z">
        <w:r w:rsidR="000E0C75">
          <w:t>-</w:t>
        </w:r>
      </w:ins>
      <w:ins w:id="701" w:author="Rapportuer (post RAN2-116)" w:date="2021-11-15T11:32:00Z">
        <w:r w:rsidR="000E0C75">
          <w:t>r17</w:t>
        </w:r>
        <w:r w:rsidR="000E0C75">
          <w:tab/>
          <w:t>Rel</w:t>
        </w:r>
      </w:ins>
      <w:ins w:id="702" w:author="Rapportuer (post RAN2-116)" w:date="2021-11-15T12:28:00Z">
        <w:r w:rsidR="00B53116">
          <w:t>ax</w:t>
        </w:r>
      </w:ins>
      <w:ins w:id="703" w:author="Rapportuer (post RAN2-116)" w:date="2021-11-15T11:32:00Z">
        <w:r w:rsidR="000E0C75">
          <w:t>edMeasurementCo</w:t>
        </w:r>
      </w:ins>
      <w:ins w:id="704" w:author="Rapportuer (post RAN2-116)" w:date="2021-11-15T13:15:00Z">
        <w:r w:rsidR="00DA0F32">
          <w:t>n</w:t>
        </w:r>
      </w:ins>
      <w:ins w:id="705" w:author="Rapportuer (post RAN2-116)" w:date="2021-11-15T11:32:00Z">
        <w:r w:rsidR="00EF67AE">
          <w:t>fig-NB-r17 OPTIONAL -- Need OR</w:t>
        </w:r>
      </w:ins>
    </w:p>
    <w:p w14:paraId="3BFD4E0D" w14:textId="023EC6C3" w:rsidR="00042748" w:rsidRDefault="00042748" w:rsidP="00166512">
      <w:pPr>
        <w:pStyle w:val="PL"/>
        <w:shd w:val="clear" w:color="auto" w:fill="E6E6E6"/>
        <w:rPr>
          <w:ins w:id="706" w:author="Rapportuer (post RAN2-116)" w:date="2021-11-15T11:33:00Z"/>
        </w:rPr>
      </w:pPr>
      <w:ins w:id="707" w:author="Rapportuer (post RAN2-116)" w:date="2021-11-15T11:15:00Z">
        <w:r>
          <w:t>}</w:t>
        </w:r>
      </w:ins>
    </w:p>
    <w:p w14:paraId="3D5BC928" w14:textId="0540E4B8" w:rsidR="00EF67AE" w:rsidRDefault="00EF67AE" w:rsidP="00166512">
      <w:pPr>
        <w:pStyle w:val="PL"/>
        <w:shd w:val="clear" w:color="auto" w:fill="E6E6E6"/>
        <w:rPr>
          <w:ins w:id="708" w:author="Rapportuer (post RAN2-116)" w:date="2021-11-15T11:33:00Z"/>
        </w:rPr>
      </w:pPr>
    </w:p>
    <w:p w14:paraId="1879810C" w14:textId="47E47FF6" w:rsidR="00EF67AE" w:rsidRDefault="00EF67AE" w:rsidP="00EF67AE">
      <w:pPr>
        <w:pStyle w:val="PL"/>
        <w:shd w:val="clear" w:color="auto" w:fill="E6E6E6"/>
        <w:rPr>
          <w:ins w:id="709" w:author="Rapportuer (post RAN2-116)" w:date="2021-11-15T11:33:00Z"/>
        </w:rPr>
      </w:pPr>
      <w:ins w:id="710" w:author="Rapportuer (post RAN2-116)" w:date="2021-11-15T11:33:00Z">
        <w:r>
          <w:t>Rel</w:t>
        </w:r>
      </w:ins>
      <w:ins w:id="711" w:author="Rapportuer (post RAN2-116)" w:date="2021-11-15T12:28:00Z">
        <w:r w:rsidR="00DD7EF5">
          <w:t>ax</w:t>
        </w:r>
      </w:ins>
      <w:ins w:id="712" w:author="Rapportuer (post RAN2-116)" w:date="2021-11-15T11:33:00Z">
        <w:r>
          <w:t>edMeasurementCo</w:t>
        </w:r>
      </w:ins>
      <w:ins w:id="713" w:author="Rapportuer (post RAN2-116)" w:date="2021-11-15T13:15:00Z">
        <w:r w:rsidR="00DA0F32">
          <w:t>n</w:t>
        </w:r>
      </w:ins>
      <w:ins w:id="714" w:author="Rapportuer (post RAN2-116)" w:date="2021-11-15T11:33:00Z">
        <w:r>
          <w:t>fig</w:t>
        </w:r>
        <w:r w:rsidRPr="002C3D36">
          <w:t>-NB-</w:t>
        </w:r>
        <w:r>
          <w:t>r17 ::= SEQUENCE {</w:t>
        </w:r>
      </w:ins>
    </w:p>
    <w:p w14:paraId="085876C4" w14:textId="66AE8187" w:rsidR="00EF67AE" w:rsidRDefault="00EF67AE" w:rsidP="00EF67AE">
      <w:pPr>
        <w:pStyle w:val="PL"/>
        <w:shd w:val="clear" w:color="auto" w:fill="E6E6E6"/>
        <w:rPr>
          <w:ins w:id="715" w:author="Rapportuer (post RAN2-116)" w:date="2021-11-15T11:33:00Z"/>
        </w:rPr>
      </w:pPr>
      <w:ins w:id="716" w:author="Rapportuer (post RAN2-116)" w:date="2021-11-15T11:33:00Z">
        <w:r>
          <w:tab/>
        </w:r>
        <w:r w:rsidRPr="002C3D36">
          <w:t>s-SearchDeltaP</w:t>
        </w:r>
      </w:ins>
      <w:ins w:id="717" w:author="Rapportuer (post RAN2-116)" w:date="2021-11-15T12:08:00Z">
        <w:r w:rsidR="001A6CA5">
          <w:t>-C</w:t>
        </w:r>
      </w:ins>
      <w:ins w:id="718" w:author="Rapportuer (post RAN2-116)" w:date="2021-11-16T18:28:00Z">
        <w:r w:rsidR="008E48E9">
          <w:t>onn</w:t>
        </w:r>
      </w:ins>
      <w:ins w:id="719" w:author="Rapportuer (post RAN2-116)" w:date="2021-11-15T11:33:00Z">
        <w:r w:rsidRPr="002C3D36">
          <w:t>-r1</w:t>
        </w:r>
      </w:ins>
      <w:ins w:id="720" w:author="Rapportuer (post RAN2-116)" w:date="2021-11-15T11:34:00Z">
        <w:r w:rsidR="008F541E">
          <w:t>7</w:t>
        </w:r>
      </w:ins>
      <w:ins w:id="721" w:author="Rapportuer (post RAN2-116)" w:date="2021-11-15T11:33:00Z">
        <w:r w:rsidRPr="002C3D36">
          <w:tab/>
        </w:r>
        <w:r w:rsidRPr="002C3D36">
          <w:tab/>
          <w:t>ENUMERATED {dB6, dB9, dB12, dB15},</w:t>
        </w:r>
      </w:ins>
    </w:p>
    <w:p w14:paraId="08C041AD" w14:textId="6194E7C0" w:rsidR="00EF67AE" w:rsidRDefault="00EF67AE" w:rsidP="00EF67AE">
      <w:pPr>
        <w:pStyle w:val="PL"/>
        <w:shd w:val="clear" w:color="auto" w:fill="E6E6E6"/>
        <w:rPr>
          <w:ins w:id="722" w:author="Rapportuer (post RAN2-116)" w:date="2021-11-15T11:33:00Z"/>
        </w:rPr>
      </w:pPr>
      <w:ins w:id="723" w:author="Rapportuer (post RAN2-116)" w:date="2021-11-15T11:33:00Z">
        <w:r>
          <w:tab/>
          <w:t>t</w:t>
        </w:r>
      </w:ins>
      <w:ins w:id="724" w:author="Rapportuer (post RAN2-116)" w:date="2021-11-15T13:12:00Z">
        <w:r w:rsidR="00180109">
          <w:t>-</w:t>
        </w:r>
      </w:ins>
      <w:ins w:id="725" w:author="Rapportuer (post RAN2-116)" w:date="2021-11-15T11:33:00Z">
        <w:r>
          <w:t>S</w:t>
        </w:r>
      </w:ins>
      <w:ins w:id="726" w:author="Rapportuer (post RAN2-116)" w:date="2021-11-15T11:34:00Z">
        <w:r w:rsidR="008F541E">
          <w:t>earchDeltaP</w:t>
        </w:r>
      </w:ins>
      <w:ins w:id="727" w:author="Rapportuer (post RAN2-116)" w:date="2021-11-15T12:08:00Z">
        <w:r w:rsidR="001A6CA5">
          <w:t>-C</w:t>
        </w:r>
      </w:ins>
      <w:ins w:id="728" w:author="Rapportuer (post RAN2-116)" w:date="2021-11-16T18:28:00Z">
        <w:r w:rsidR="008E48E9">
          <w:t>onn</w:t>
        </w:r>
      </w:ins>
      <w:ins w:id="729" w:author="Rapportuer (post RAN2-116)" w:date="2021-11-15T11:34:00Z">
        <w:r w:rsidR="008F541E">
          <w:t>-r17</w:t>
        </w:r>
        <w:r w:rsidR="007915F3">
          <w:tab/>
        </w:r>
        <w:r w:rsidR="007915F3">
          <w:tab/>
        </w:r>
        <w:r w:rsidR="007915F3" w:rsidRPr="002C3D36">
          <w:t>ENUMERATED {</w:t>
        </w:r>
      </w:ins>
      <w:commentRangeStart w:id="730"/>
      <w:ins w:id="731" w:author="Rapportuer (post RAN2-116)" w:date="2021-11-15T11:35:00Z">
        <w:r w:rsidR="00A446B8">
          <w:t>s</w:t>
        </w:r>
      </w:ins>
      <w:ins w:id="732" w:author="Rapportuer (post RAN2-116)" w:date="2021-11-15T11:34:00Z">
        <w:r w:rsidR="007915F3">
          <w:t>1</w:t>
        </w:r>
      </w:ins>
      <w:ins w:id="733" w:author="Rapportuer (post RAN2-116)" w:date="2021-11-15T11:35:00Z">
        <w:r w:rsidR="007915F3">
          <w:t>5</w:t>
        </w:r>
      </w:ins>
      <w:ins w:id="734" w:author="Rapportuer (post RAN2-116)" w:date="2021-11-15T11:34:00Z">
        <w:r w:rsidR="007915F3" w:rsidRPr="002C3D36">
          <w:t xml:space="preserve">, </w:t>
        </w:r>
      </w:ins>
      <w:ins w:id="735" w:author="Rapportuer (post RAN2-116)" w:date="2021-11-15T11:35:00Z">
        <w:r w:rsidR="00A446B8">
          <w:t>s</w:t>
        </w:r>
        <w:r w:rsidR="007915F3">
          <w:t>30</w:t>
        </w:r>
      </w:ins>
      <w:ins w:id="736" w:author="Rapportuer (post RAN2-116)" w:date="2021-11-15T11:34:00Z">
        <w:r w:rsidR="007915F3" w:rsidRPr="002C3D36">
          <w:t xml:space="preserve">, </w:t>
        </w:r>
      </w:ins>
      <w:ins w:id="737" w:author="Rapportuer (post RAN2-116)" w:date="2021-11-15T11:35:00Z">
        <w:r w:rsidR="00A446B8">
          <w:t>s</w:t>
        </w:r>
        <w:r w:rsidR="007915F3">
          <w:t>45</w:t>
        </w:r>
      </w:ins>
      <w:ins w:id="738" w:author="Rapportuer (post RAN2-116)" w:date="2021-11-15T11:34:00Z">
        <w:r w:rsidR="007915F3" w:rsidRPr="002C3D36">
          <w:t xml:space="preserve">, </w:t>
        </w:r>
      </w:ins>
      <w:ins w:id="739" w:author="Rapportuer (post RAN2-116)" w:date="2021-11-15T11:35:00Z">
        <w:r w:rsidR="00A446B8">
          <w:t>s</w:t>
        </w:r>
        <w:r w:rsidR="007915F3">
          <w:t>60</w:t>
        </w:r>
      </w:ins>
      <w:commentRangeEnd w:id="730"/>
      <w:ins w:id="740" w:author="Rapportuer (post RAN2-116)" w:date="2021-11-15T11:36:00Z">
        <w:r w:rsidR="00A446B8">
          <w:rPr>
            <w:rStyle w:val="CommentReference"/>
            <w:rFonts w:ascii="Times New Roman" w:hAnsi="Times New Roman"/>
            <w:noProof w:val="0"/>
          </w:rPr>
          <w:commentReference w:id="730"/>
        </w:r>
      </w:ins>
      <w:ins w:id="741" w:author="Rapportuer (post RAN2-116)" w:date="2021-11-15T11:34:00Z">
        <w:r w:rsidR="007915F3" w:rsidRPr="002C3D36">
          <w:t>}</w:t>
        </w:r>
      </w:ins>
    </w:p>
    <w:p w14:paraId="25932184" w14:textId="09F4A1F1" w:rsidR="00EF67AE" w:rsidRPr="002C3D36" w:rsidRDefault="00EF67AE" w:rsidP="00EF67AE">
      <w:pPr>
        <w:pStyle w:val="PL"/>
        <w:shd w:val="clear" w:color="auto" w:fill="E6E6E6"/>
      </w:pPr>
      <w:ins w:id="742" w:author="Rapportuer (post RAN2-116)" w:date="2021-11-15T11:33:00Z">
        <w:r>
          <w:t>}</w:t>
        </w:r>
      </w:ins>
    </w:p>
    <w:p w14:paraId="3419CF9D" w14:textId="77777777" w:rsidR="00166512" w:rsidRPr="002C3D36" w:rsidRDefault="00166512"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5798183" w14:textId="77777777" w:rsidR="00166512" w:rsidRPr="002C3D36" w:rsidRDefault="00166512"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proofErr w:type="spellStart"/>
            <w:r w:rsidRPr="002C3D36">
              <w:rPr>
                <w:b/>
                <w:bCs/>
                <w:i/>
                <w:lang w:eastAsia="en-GB"/>
              </w:rPr>
              <w:t>ce-AuthorisationOffset</w:t>
            </w:r>
            <w:proofErr w:type="spellEnd"/>
          </w:p>
          <w:p w14:paraId="31809B35" w14:textId="77777777" w:rsidR="00166512" w:rsidRPr="002C3D36" w:rsidRDefault="00166512" w:rsidP="00A96905">
            <w:pPr>
              <w:pStyle w:val="TAL"/>
              <w:rPr>
                <w:lang w:eastAsia="en-GB"/>
              </w:rPr>
            </w:pPr>
            <w:r w:rsidRPr="002C3D36">
              <w:rPr>
                <w:iCs/>
                <w:noProof/>
                <w:lang w:eastAsia="en-GB"/>
              </w:rPr>
              <w:t>Parameter "</w:t>
            </w:r>
            <w:proofErr w:type="spellStart"/>
            <w:r w:rsidRPr="002C3D36">
              <w:rPr>
                <w:bCs/>
              </w:rPr>
              <w:t>Qoffset</w:t>
            </w:r>
            <w:r w:rsidRPr="002C3D36">
              <w:rPr>
                <w:bCs/>
                <w:vertAlign w:val="subscript"/>
              </w:rPr>
              <w:t>authorization</w:t>
            </w:r>
            <w:proofErr w:type="spellEnd"/>
            <w:r w:rsidRPr="002C3D36">
              <w:rPr>
                <w:iCs/>
                <w:lang w:eastAsia="en-GB"/>
              </w:rPr>
              <w:t xml:space="preserve">" </w:t>
            </w:r>
            <w:r w:rsidRPr="002C3D36">
              <w:rPr>
                <w:lang w:eastAsia="en-GB"/>
              </w:rPr>
              <w:t xml:space="preserve">in TS 36.304 [4]. Value in </w:t>
            </w:r>
            <w:proofErr w:type="spellStart"/>
            <w:r w:rsidRPr="002C3D36">
              <w:rPr>
                <w:lang w:eastAsia="en-GB"/>
              </w:rPr>
              <w:t>dB.</w:t>
            </w:r>
            <w:proofErr w:type="spellEnd"/>
            <w:r w:rsidRPr="002C3D36">
              <w:rPr>
                <w:lang w:eastAsia="en-GB"/>
              </w:rPr>
              <w:t xml:space="preserve">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 xml:space="preserve">If the field is absent, the UE applies the value of </w:t>
            </w:r>
            <w:proofErr w:type="spellStart"/>
            <w:r w:rsidRPr="002C3D36">
              <w:rPr>
                <w:lang w:eastAsia="en-GB"/>
              </w:rPr>
              <w:t>ce-</w:t>
            </w:r>
            <w:r w:rsidRPr="002C3D36">
              <w:rPr>
                <w:i/>
                <w:lang w:eastAsia="en-GB"/>
              </w:rPr>
              <w:t>authorisationOffset</w:t>
            </w:r>
            <w:proofErr w:type="spellEnd"/>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531E61" w:rsidRPr="002C3D36" w14:paraId="7B33369C" w14:textId="77777777" w:rsidTr="00A96905">
        <w:trPr>
          <w:cantSplit/>
          <w:ins w:id="743" w:author="Rapportuer (post RAN2-116)" w:date="2021-11-15T11:39:00Z"/>
        </w:trPr>
        <w:tc>
          <w:tcPr>
            <w:tcW w:w="9639" w:type="dxa"/>
          </w:tcPr>
          <w:p w14:paraId="654A12B5" w14:textId="5F0AFD7E" w:rsidR="00531E61" w:rsidRPr="00941D03" w:rsidRDefault="00C4668C" w:rsidP="00A96905">
            <w:pPr>
              <w:pStyle w:val="TAL"/>
              <w:rPr>
                <w:ins w:id="744" w:author="Rapportuer (post RAN2-116)" w:date="2021-11-15T11:39:00Z"/>
                <w:i/>
                <w:iCs/>
              </w:rPr>
            </w:pPr>
            <w:proofErr w:type="spellStart"/>
            <w:ins w:id="745" w:author="Rapportuer (post RAN2-116)" w:date="2021-11-15T13:14:00Z">
              <w:r w:rsidRPr="00941D03">
                <w:rPr>
                  <w:i/>
                  <w:iCs/>
                </w:rPr>
                <w:t>Measurement</w:t>
              </w:r>
            </w:ins>
            <w:ins w:id="746" w:author="Rapportuer (post RAN2-116)" w:date="2021-11-15T11:39:00Z">
              <w:r w:rsidR="00531E61" w:rsidRPr="00941D03">
                <w:rPr>
                  <w:i/>
                  <w:iCs/>
                </w:rPr>
                <w:t>InfoConnected</w:t>
              </w:r>
              <w:proofErr w:type="spellEnd"/>
            </w:ins>
          </w:p>
          <w:p w14:paraId="2C05F275" w14:textId="2AA9F317" w:rsidR="00E70FF1" w:rsidRPr="002C3D36" w:rsidRDefault="00E70FF1" w:rsidP="00A96905">
            <w:pPr>
              <w:pStyle w:val="TAL"/>
              <w:rPr>
                <w:ins w:id="747" w:author="Rapportuer (post RAN2-116)" w:date="2021-11-15T11:39:00Z"/>
                <w:b/>
                <w:bCs/>
                <w:i/>
                <w:lang w:eastAsia="en-GB"/>
              </w:rPr>
            </w:pPr>
            <w:ins w:id="748" w:author="Rapportuer (post RAN2-116)" w:date="2021-11-15T11:39:00Z">
              <w:r>
                <w:t>Parameters for RRC_CONNECTED state neighbour cell measurements.</w:t>
              </w:r>
            </w:ins>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proofErr w:type="spellStart"/>
            <w:r w:rsidRPr="002C3D36">
              <w:rPr>
                <w:b/>
                <w:bCs/>
                <w:i/>
                <w:lang w:eastAsia="en-GB"/>
              </w:rPr>
              <w:t>multiBandInfoList</w:t>
            </w:r>
            <w:proofErr w:type="spellEnd"/>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proofErr w:type="spellStart"/>
            <w:r w:rsidRPr="002C3D36">
              <w:rPr>
                <w:i/>
                <w:iCs/>
              </w:rPr>
              <w:t>freqBandIndicator</w:t>
            </w:r>
            <w:proofErr w:type="spellEnd"/>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proofErr w:type="spellStart"/>
            <w:r w:rsidRPr="002C3D36">
              <w:rPr>
                <w:b/>
                <w:bCs/>
                <w:i/>
                <w:lang w:eastAsia="en-GB"/>
              </w:rPr>
              <w:t>npbch</w:t>
            </w:r>
            <w:proofErr w:type="spellEnd"/>
            <w:r w:rsidRPr="002C3D36">
              <w:rPr>
                <w:b/>
                <w:bCs/>
                <w:i/>
                <w:lang w:eastAsia="en-GB"/>
              </w:rPr>
              <w:t>-RRM-Config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proofErr w:type="spellStart"/>
            <w:r w:rsidRPr="002C3D36">
              <w:rPr>
                <w:b/>
                <w:bCs/>
                <w:i/>
                <w:lang w:eastAsia="en-GB"/>
              </w:rPr>
              <w:t>nsss</w:t>
            </w:r>
            <w:proofErr w:type="spellEnd"/>
            <w:r w:rsidRPr="002C3D36">
              <w:rPr>
                <w:b/>
                <w:bCs/>
                <w:i/>
                <w:lang w:eastAsia="en-GB"/>
              </w:rPr>
              <w:t>-RRM-Config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Poffset</w:t>
            </w:r>
            <w:proofErr w:type="spellEnd"/>
            <w:r w:rsidRPr="002C3D36">
              <w:rPr>
                <w:lang w:eastAsia="en-GB"/>
              </w:rPr>
              <w:t xml:space="preserve">" in TS 36.304 [4], only applicable for UE supporting </w:t>
            </w:r>
            <w:r w:rsidRPr="002C3D36">
              <w:rPr>
                <w:i/>
              </w:rPr>
              <w:t>powerClassNB-14dBm</w:t>
            </w:r>
            <w:r w:rsidRPr="002C3D36">
              <w:rPr>
                <w:lang w:eastAsia="en-GB"/>
              </w:rPr>
              <w:t xml:space="preserve">. Value in </w:t>
            </w:r>
            <w:proofErr w:type="spellStart"/>
            <w:r w:rsidRPr="002C3D36">
              <w:rPr>
                <w:lang w:eastAsia="en-GB"/>
              </w:rPr>
              <w:t>dB.</w:t>
            </w:r>
            <w:proofErr w:type="spellEnd"/>
            <w:r w:rsidRPr="002C3D36">
              <w:rPr>
                <w:lang w:eastAsia="en-GB"/>
              </w:rPr>
              <w:t xml:space="preserve"> Value dB-6 corresponds to -6 dB, dB-3 corresponds to -3 dB and so on. </w:t>
            </w:r>
            <w:r w:rsidRPr="002C3D36">
              <w:rPr>
                <w:iCs/>
                <w:lang w:eastAsia="en-GB"/>
              </w:rPr>
              <w:t>If the field is absent, the UE</w:t>
            </w:r>
            <w:r w:rsidRPr="002C3D36">
              <w:rPr>
                <w:lang w:eastAsia="en-GB"/>
              </w:rPr>
              <w:t xml:space="preserve"> applies the (default) value of 0 dB for "</w:t>
            </w:r>
            <w:proofErr w:type="spellStart"/>
            <w:r w:rsidRPr="002C3D36">
              <w:rPr>
                <w:lang w:eastAsia="en-GB"/>
              </w:rPr>
              <w:t>Poffset</w:t>
            </w:r>
            <w:proofErr w:type="spellEnd"/>
            <w:r w:rsidRPr="002C3D36">
              <w:rPr>
                <w:lang w:eastAsia="en-GB"/>
              </w:rPr>
              <w: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w:t>
            </w:r>
            <w:proofErr w:type="spellStart"/>
            <w:r w:rsidRPr="002C3D36">
              <w:rPr>
                <w:lang w:eastAsia="en-GB"/>
              </w:rPr>
              <w:t>dB.</w:t>
            </w:r>
            <w:proofErr w:type="spellEnd"/>
            <w:r w:rsidRPr="002C3D36">
              <w:rPr>
                <w:lang w:eastAsia="en-GB"/>
              </w:rPr>
              <w:t xml:space="preserve">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w:t>
            </w:r>
            <w:proofErr w:type="spellStart"/>
            <w:r w:rsidRPr="002C3D36">
              <w:rPr>
                <w:lang w:eastAsia="en-GB"/>
              </w:rPr>
              <w:t>Q</w:t>
            </w:r>
            <w:r w:rsidRPr="002C3D36">
              <w:rPr>
                <w:vertAlign w:val="subscript"/>
                <w:lang w:eastAsia="en-GB"/>
              </w:rPr>
              <w:t>qualmin</w:t>
            </w:r>
            <w:proofErr w:type="spellEnd"/>
            <w:r w:rsidRPr="002C3D36">
              <w:rPr>
                <w:lang w:eastAsia="en-GB"/>
              </w:rPr>
              <w:t xml:space="preserve">" in TS 36.304 [4], applicable for intra-frequency neighbour cells. If the field is not present, the UE applies the (default) value of negative infinity for </w:t>
            </w:r>
            <w:proofErr w:type="spellStart"/>
            <w:r w:rsidRPr="002C3D36">
              <w:rPr>
                <w:lang w:eastAsia="en-GB"/>
              </w:rPr>
              <w:t>Q</w:t>
            </w:r>
            <w:r w:rsidRPr="002C3D36">
              <w:rPr>
                <w:vertAlign w:val="subscript"/>
                <w:lang w:eastAsia="en-GB"/>
              </w:rPr>
              <w:t>qualmin</w:t>
            </w:r>
            <w:proofErr w:type="spellEnd"/>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Q</w:t>
            </w:r>
            <w:r w:rsidRPr="002C3D36">
              <w:rPr>
                <w:vertAlign w:val="subscript"/>
                <w:lang w:eastAsia="en-GB"/>
              </w:rPr>
              <w:t>rxlevmin</w:t>
            </w:r>
            <w:proofErr w:type="spellEnd"/>
            <w:r w:rsidRPr="002C3D36">
              <w:rPr>
                <w:lang w:eastAsia="en-GB"/>
              </w:rPr>
              <w:t xml:space="preserve">" in TS 36.304 [4], applicable for intra-frequency neighbour cells. If </w:t>
            </w:r>
            <w:r w:rsidRPr="002C3D36">
              <w:rPr>
                <w:i/>
                <w:lang w:eastAsia="en-GB"/>
              </w:rPr>
              <w:t>delta-</w:t>
            </w:r>
            <w:proofErr w:type="spellStart"/>
            <w:r w:rsidRPr="002C3D36">
              <w:rPr>
                <w:i/>
                <w:lang w:eastAsia="en-GB"/>
              </w:rPr>
              <w:t>RxLevMin</w:t>
            </w:r>
            <w:proofErr w:type="spellEnd"/>
            <w:r w:rsidRPr="002C3D36">
              <w:rPr>
                <w:lang w:eastAsia="en-GB"/>
              </w:rPr>
              <w:t xml:space="preserve"> is not included, actual value </w:t>
            </w:r>
            <w:proofErr w:type="spellStart"/>
            <w:r w:rsidRPr="002C3D36">
              <w:rPr>
                <w:lang w:eastAsia="en-GB"/>
              </w:rPr>
              <w:t>Q</w:t>
            </w:r>
            <w:r w:rsidRPr="002C3D36">
              <w:rPr>
                <w:vertAlign w:val="subscript"/>
                <w:lang w:eastAsia="en-GB"/>
              </w:rPr>
              <w:t>rxlevmin</w:t>
            </w:r>
            <w:proofErr w:type="spellEnd"/>
            <w:r w:rsidRPr="002C3D36">
              <w:rPr>
                <w:lang w:eastAsia="en-GB"/>
              </w:rPr>
              <w:t xml:space="preserve"> = </w:t>
            </w:r>
            <w:r w:rsidRPr="002C3D36">
              <w:rPr>
                <w:i/>
              </w:rPr>
              <w:t>q-</w:t>
            </w:r>
            <w:proofErr w:type="spellStart"/>
            <w:r w:rsidRPr="002C3D36">
              <w:rPr>
                <w:i/>
              </w:rPr>
              <w:t>RxLevMin</w:t>
            </w:r>
            <w:proofErr w:type="spellEnd"/>
            <w:r w:rsidRPr="002C3D36">
              <w:t xml:space="preserve"> </w:t>
            </w:r>
            <w:r w:rsidRPr="002C3D36">
              <w:rPr>
                <w:lang w:eastAsia="en-GB"/>
              </w:rPr>
              <w:t xml:space="preserve">* 2 [dBm]. If </w:t>
            </w:r>
            <w:r w:rsidRPr="002C3D36">
              <w:rPr>
                <w:i/>
                <w:lang w:eastAsia="en-GB"/>
              </w:rPr>
              <w:t>delta-</w:t>
            </w:r>
            <w:proofErr w:type="spellStart"/>
            <w:r w:rsidRPr="002C3D36">
              <w:rPr>
                <w:i/>
                <w:lang w:eastAsia="en-GB"/>
              </w:rPr>
              <w:t>RxLevMin</w:t>
            </w:r>
            <w:proofErr w:type="spellEnd"/>
            <w:r w:rsidRPr="002C3D36">
              <w:t xml:space="preserve"> is included, actual value </w:t>
            </w:r>
            <w:proofErr w:type="spellStart"/>
            <w:r w:rsidRPr="002C3D36">
              <w:t>Q</w:t>
            </w:r>
            <w:r w:rsidRPr="002C3D36">
              <w:rPr>
                <w:vertAlign w:val="subscript"/>
              </w:rPr>
              <w:t>rxlevmin</w:t>
            </w:r>
            <w:proofErr w:type="spellEnd"/>
            <w:r w:rsidRPr="002C3D36">
              <w:t xml:space="preserve"> = (</w:t>
            </w:r>
            <w:r w:rsidRPr="002C3D36">
              <w:rPr>
                <w:i/>
              </w:rPr>
              <w:t>q-</w:t>
            </w:r>
            <w:proofErr w:type="spellStart"/>
            <w:r w:rsidRPr="002C3D36">
              <w:rPr>
                <w:i/>
              </w:rPr>
              <w:t>RxLevMin</w:t>
            </w:r>
            <w:proofErr w:type="spellEnd"/>
            <w:r w:rsidRPr="002C3D36">
              <w:t xml:space="preserve"> + </w:t>
            </w:r>
            <w:r w:rsidRPr="002C3D36">
              <w:rPr>
                <w:i/>
              </w:rPr>
              <w:t>delta-</w:t>
            </w:r>
            <w:proofErr w:type="spellStart"/>
            <w:r w:rsidRPr="002C3D36">
              <w:rPr>
                <w:i/>
              </w:rPr>
              <w:t>RxLevMin</w:t>
            </w:r>
            <w:proofErr w:type="spellEnd"/>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IntraSearchP</w:t>
            </w:r>
            <w:proofErr w:type="spellEnd"/>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nonIntraSearchP</w:t>
            </w:r>
            <w:proofErr w:type="spellEnd"/>
            <w:r w:rsidRPr="002C3D36">
              <w:rPr>
                <w:lang w:eastAsia="en-GB"/>
              </w:rPr>
              <w:t>" in TS 36.304 [4].</w:t>
            </w:r>
          </w:p>
        </w:tc>
      </w:tr>
      <w:tr w:rsidR="00166512" w:rsidRPr="002C3D36" w14:paraId="57BAD2CA" w14:textId="77777777" w:rsidTr="00A96905">
        <w:trPr>
          <w:cantSplit/>
        </w:trPr>
        <w:tc>
          <w:tcPr>
            <w:tcW w:w="9639" w:type="dxa"/>
          </w:tcPr>
          <w:p w14:paraId="30389EB1" w14:textId="77777777" w:rsidR="00166512" w:rsidRPr="002C3D36" w:rsidRDefault="00166512" w:rsidP="00A96905">
            <w:pPr>
              <w:pStyle w:val="TAL"/>
              <w:rPr>
                <w:b/>
                <w:bCs/>
                <w:i/>
                <w:noProof/>
                <w:lang w:eastAsia="en-GB"/>
              </w:rPr>
            </w:pPr>
            <w:r w:rsidRPr="002C3D36">
              <w:rPr>
                <w:b/>
                <w:bCs/>
                <w:i/>
                <w:noProof/>
                <w:lang w:eastAsia="en-GB"/>
              </w:rPr>
              <w:t>s-SearchDeltaP</w:t>
            </w:r>
          </w:p>
          <w:p w14:paraId="072CAB78"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SearchDeltaP</w:t>
            </w:r>
            <w:proofErr w:type="spellEnd"/>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166512" w:rsidRPr="002C3D36" w14:paraId="7E6F0EB9" w14:textId="77777777" w:rsidTr="00A96905">
        <w:trPr>
          <w:cantSplit/>
        </w:trPr>
        <w:tc>
          <w:tcPr>
            <w:tcW w:w="9639" w:type="dxa"/>
          </w:tcPr>
          <w:p w14:paraId="35357210" w14:textId="77777777" w:rsidR="00166512" w:rsidRPr="002C3D36" w:rsidRDefault="00166512" w:rsidP="00A96905">
            <w:pPr>
              <w:pStyle w:val="TAL"/>
              <w:rPr>
                <w:b/>
                <w:bCs/>
                <w:i/>
                <w:noProof/>
                <w:lang w:eastAsia="en-GB"/>
              </w:rPr>
            </w:pPr>
            <w:r w:rsidRPr="002C3D36">
              <w:rPr>
                <w:b/>
                <w:bCs/>
                <w:i/>
                <w:noProof/>
                <w:lang w:eastAsia="en-GB"/>
              </w:rPr>
              <w:t>t-Reselection</w:t>
            </w:r>
          </w:p>
          <w:p w14:paraId="5E65B21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Treselection</w:t>
            </w:r>
            <w:r w:rsidRPr="002C3D36">
              <w:rPr>
                <w:vertAlign w:val="subscript"/>
                <w:lang w:eastAsia="en-GB"/>
              </w:rPr>
              <w:t>NB-IoT_Intra</w:t>
            </w:r>
            <w:proofErr w:type="spellEnd"/>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proofErr w:type="spellStart"/>
            <w:r w:rsidRPr="002C3D36">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w:t>
            </w:r>
            <w:proofErr w:type="spellStart"/>
            <w:r w:rsidRPr="002C3D36">
              <w:rPr>
                <w:i/>
              </w:rPr>
              <w:t>RxLevMin</w:t>
            </w:r>
            <w:proofErr w:type="spellEnd"/>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749" w:name="_Toc20487604"/>
      <w:bookmarkStart w:id="750" w:name="_Toc29342905"/>
      <w:bookmarkStart w:id="751" w:name="_Toc29344044"/>
      <w:bookmarkStart w:id="752" w:name="_Toc36567310"/>
      <w:bookmarkStart w:id="753" w:name="_Toc36810761"/>
      <w:bookmarkStart w:id="754" w:name="_Toc36847125"/>
      <w:bookmarkStart w:id="755" w:name="_Toc36939778"/>
      <w:bookmarkStart w:id="756" w:name="_Toc37082758"/>
      <w:bookmarkStart w:id="757" w:name="_Toc46481399"/>
      <w:bookmarkStart w:id="758" w:name="_Toc46482633"/>
      <w:bookmarkStart w:id="759" w:name="_Toc46483867"/>
      <w:bookmarkStart w:id="760" w:name="_Toc76473302"/>
      <w:r w:rsidRPr="002C3D36">
        <w:t>–</w:t>
      </w:r>
      <w:r w:rsidRPr="002C3D36">
        <w:tab/>
      </w:r>
      <w:r w:rsidRPr="002C3D36">
        <w:rPr>
          <w:i/>
          <w:noProof/>
        </w:rPr>
        <w:t>SystemInformationBlockType22-NB</w:t>
      </w:r>
      <w:bookmarkEnd w:id="749"/>
      <w:bookmarkEnd w:id="750"/>
      <w:bookmarkEnd w:id="751"/>
      <w:bookmarkEnd w:id="752"/>
      <w:bookmarkEnd w:id="753"/>
      <w:bookmarkEnd w:id="754"/>
      <w:bookmarkEnd w:id="755"/>
      <w:bookmarkEnd w:id="756"/>
      <w:bookmarkEnd w:id="757"/>
      <w:bookmarkEnd w:id="758"/>
      <w:bookmarkEnd w:id="759"/>
      <w:bookmarkEnd w:id="760"/>
    </w:p>
    <w:p w14:paraId="7D2B5249" w14:textId="77777777" w:rsidR="00413B5E" w:rsidRDefault="00413B5E" w:rsidP="00413B5E">
      <w:pPr>
        <w:pStyle w:val="EditorsNote"/>
        <w:rPr>
          <w:ins w:id="761" w:author="Rapporteur (QC)" w:date="2021-10-21T15:16:00Z"/>
          <w:noProof/>
        </w:rPr>
      </w:pPr>
      <w:ins w:id="762" w:author="Rapporteur (QC)" w:date="2021-10-21T15:16:00Z">
        <w:r>
          <w:rPr>
            <w:noProof/>
          </w:rPr>
          <w:t>Editor’s Note: Expect SIB22-NB will be updated to include implement following agreements:</w:t>
        </w:r>
      </w:ins>
    </w:p>
    <w:p w14:paraId="0200C810" w14:textId="77777777" w:rsidR="00413B5E" w:rsidRDefault="00413B5E" w:rsidP="00413B5E">
      <w:pPr>
        <w:pStyle w:val="EditorsNote"/>
        <w:numPr>
          <w:ilvl w:val="0"/>
          <w:numId w:val="6"/>
        </w:numPr>
        <w:rPr>
          <w:ins w:id="763" w:author="Rapporteur (QC)" w:date="2021-10-21T15:16:00Z"/>
          <w:noProof/>
        </w:rPr>
      </w:pPr>
      <w:ins w:id="764" w:author="Rapporteur (QC)" w:date="2021-10-21T15:16:00Z">
        <w:r w:rsidRPr="00E419D7">
          <w:rPr>
            <w:noProof/>
          </w:rPr>
          <w:t>Rel-17 paging carriers and the legacy paging carriers should be exclusive.</w:t>
        </w:r>
      </w:ins>
    </w:p>
    <w:p w14:paraId="7307C5EE" w14:textId="77777777" w:rsidR="00413B5E" w:rsidRDefault="00413B5E" w:rsidP="00413B5E">
      <w:pPr>
        <w:pStyle w:val="EditorsNote"/>
        <w:numPr>
          <w:ilvl w:val="0"/>
          <w:numId w:val="6"/>
        </w:numPr>
        <w:rPr>
          <w:ins w:id="765" w:author="Rapporteur (QC)" w:date="2021-10-21T15:16:00Z"/>
          <w:noProof/>
        </w:rPr>
      </w:pPr>
      <w:ins w:id="766" w:author="Rapporteur (QC)" w:date="2021-10-21T15:16:00Z">
        <w:r w:rsidRPr="00E419D7">
          <w:rPr>
            <w:noProof/>
          </w:rPr>
          <w:t>Rel-17 paging carrier configuration is provided in broadcast signalling.</w:t>
        </w:r>
      </w:ins>
    </w:p>
    <w:p w14:paraId="0C413D8B" w14:textId="77777777" w:rsidR="00413B5E" w:rsidRDefault="00413B5E" w:rsidP="00413B5E">
      <w:pPr>
        <w:pStyle w:val="EditorsNote"/>
        <w:numPr>
          <w:ilvl w:val="0"/>
          <w:numId w:val="6"/>
        </w:numPr>
        <w:rPr>
          <w:ins w:id="767" w:author="Rapporteur (QC)" w:date="2021-10-21T15:16:00Z"/>
          <w:noProof/>
        </w:rPr>
      </w:pPr>
      <w:ins w:id="768" w:author="Rapporteur (QC)" w:date="2021-10-21T15:16:00Z">
        <w:r w:rsidRPr="001A07B6">
          <w:rPr>
            <w:noProof/>
          </w:rPr>
          <w:t>Working assumption: UE metric for determining carrier suitability and selection is based on measured NRSRP. FFS whether to use a hysteresis/longer averaging/timer</w:t>
        </w:r>
      </w:ins>
    </w:p>
    <w:p w14:paraId="3DE2AE46" w14:textId="77777777" w:rsidR="00413B5E" w:rsidRPr="00944653" w:rsidRDefault="00413B5E" w:rsidP="00413B5E">
      <w:pPr>
        <w:pStyle w:val="EditorsNote"/>
        <w:numPr>
          <w:ilvl w:val="0"/>
          <w:numId w:val="6"/>
        </w:numPr>
        <w:rPr>
          <w:ins w:id="769" w:author="Rapporteur (QC)" w:date="2021-10-21T15:16:00Z"/>
          <w:bCs/>
        </w:rPr>
      </w:pPr>
      <w:ins w:id="770" w:author="Rapporteur (QC)" w:date="2021-10-21T15:16:00Z">
        <w:r w:rsidRPr="00684BD0">
          <w:rPr>
            <w:bCs/>
          </w:rPr>
          <w:t>Support coverage or carrier specific DRX configurations, FFS details.</w:t>
        </w:r>
      </w:ins>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82329F3" w:rsidR="00C459E3" w:rsidRPr="002C3D36" w:rsidRDefault="00CB6160" w:rsidP="00CB6160">
      <w:pPr>
        <w:pStyle w:val="PL"/>
        <w:shd w:val="clear" w:color="auto" w:fill="E6E6E6"/>
      </w:pPr>
      <w:r w:rsidRPr="002C3D36">
        <w:tab/>
        <w:t>]]</w:t>
      </w:r>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63DB2EB0" w14:textId="77777777" w:rsidR="00CB6160" w:rsidRPr="002C3D36" w:rsidRDefault="00CB6160" w:rsidP="00CB6160">
      <w:pPr>
        <w:pStyle w:val="PL"/>
        <w:shd w:val="clear" w:color="auto" w:fill="E6E6E6"/>
        <w:ind w:firstLineChars="10" w:firstLine="16"/>
      </w:pPr>
      <w:r w:rsidRPr="002C3D36">
        <w:tab/>
        <w:t>]]</w:t>
      </w:r>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5B31D60F" w14:textId="77777777" w:rsidR="00CB6160" w:rsidRPr="002C3D36" w:rsidRDefault="00CB6160" w:rsidP="00CB6160">
      <w:pPr>
        <w:pStyle w:val="PL"/>
        <w:shd w:val="clear" w:color="auto" w:fill="E6E6E6"/>
        <w:ind w:firstLineChars="10" w:firstLine="16"/>
      </w:pPr>
      <w:r w:rsidRPr="002C3D36">
        <w:t>}</w:t>
      </w:r>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w:t>
            </w:r>
            <w:proofErr w:type="spellStart"/>
            <w:r w:rsidRPr="002C3D36">
              <w:rPr>
                <w:b/>
                <w:i/>
              </w:rPr>
              <w:t>CarrierConfig</w:t>
            </w:r>
            <w:proofErr w:type="spellEnd"/>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proofErr w:type="spellStart"/>
            <w:r w:rsidRPr="002C3D36">
              <w:rPr>
                <w:b/>
                <w:i/>
              </w:rPr>
              <w:t>gwus</w:t>
            </w:r>
            <w:proofErr w:type="spellEnd"/>
            <w:r w:rsidRPr="002C3D36">
              <w:rPr>
                <w:b/>
                <w:i/>
              </w:rPr>
              <w:t>-Config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mixedOperationModeConfig</w:t>
            </w:r>
            <w:proofErr w:type="spellEnd"/>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proofErr w:type="spellStart"/>
            <w:r w:rsidRPr="002C3D36">
              <w:rPr>
                <w:b/>
                <w:i/>
              </w:rPr>
              <w:t>npdcch-NumRepetitionPaging</w:t>
            </w:r>
            <w:proofErr w:type="spellEnd"/>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7777777"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proofErr w:type="spellStart"/>
            <w:r w:rsidRPr="002C3D36">
              <w:rPr>
                <w:b/>
                <w:bCs/>
                <w:i/>
                <w:iCs/>
                <w:kern w:val="2"/>
              </w:rPr>
              <w:t>nprach</w:t>
            </w:r>
            <w:proofErr w:type="spellEnd"/>
            <w:r w:rsidRPr="002C3D36">
              <w:rPr>
                <w:b/>
                <w:bCs/>
                <w:i/>
                <w:iCs/>
                <w:kern w:val="2"/>
              </w:rPr>
              <w:t>-Distribution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proofErr w:type="spellStart"/>
            <w:r w:rsidRPr="002C3D36">
              <w:rPr>
                <w:b/>
                <w:bCs/>
                <w:i/>
                <w:iCs/>
              </w:rPr>
              <w:t>nprach-ParametersListTDD</w:t>
            </w:r>
            <w:proofErr w:type="spellEnd"/>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nprach-ProbabilityAnchor</w:t>
            </w:r>
            <w:proofErr w:type="spellEnd"/>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proofErr w:type="spellStart"/>
            <w:r w:rsidRPr="002C3D36">
              <w:rPr>
                <w:b/>
                <w:i/>
              </w:rPr>
              <w:t>nprach-ProbabilityAnchorList</w:t>
            </w:r>
            <w:proofErr w:type="spellEnd"/>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proofErr w:type="spellStart"/>
            <w:r w:rsidRPr="002C3D36">
              <w:rPr>
                <w:b/>
                <w:bCs/>
                <w:i/>
                <w:iCs/>
              </w:rPr>
              <w:t>pagingDistribution</w:t>
            </w:r>
            <w:proofErr w:type="spellEnd"/>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proofErr w:type="spellStart"/>
            <w:r w:rsidRPr="002C3D36">
              <w:rPr>
                <w:b/>
                <w:i/>
              </w:rPr>
              <w:lastRenderedPageBreak/>
              <w:t>pagingWeight</w:t>
            </w:r>
            <w:proofErr w:type="spellEnd"/>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proofErr w:type="spellStart"/>
            <w:r w:rsidRPr="002C3D36">
              <w:rPr>
                <w:b/>
                <w:i/>
              </w:rPr>
              <w:t>pagingWeightAnchor</w:t>
            </w:r>
            <w:proofErr w:type="spellEnd"/>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proofErr w:type="spellStart"/>
            <w:r w:rsidRPr="002C3D36">
              <w:rPr>
                <w:b/>
                <w:i/>
              </w:rPr>
              <w:t>pcch</w:t>
            </w:r>
            <w:proofErr w:type="spellEnd"/>
            <w:r w:rsidRPr="002C3D36">
              <w:rPr>
                <w:b/>
                <w:i/>
              </w:rPr>
              <w:t>-Config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w:t>
            </w:r>
            <w:proofErr w:type="spellStart"/>
            <w:r w:rsidRPr="002C3D36">
              <w:rPr>
                <w:rFonts w:ascii="Arial" w:hAnsi="Arial"/>
                <w:sz w:val="18"/>
              </w:rPr>
              <w:t>center</w:t>
            </w:r>
            <w:proofErr w:type="spellEnd"/>
            <w:r w:rsidRPr="002C3D36">
              <w:rPr>
                <w:rFonts w:ascii="Arial" w:hAnsi="Arial"/>
                <w:sz w:val="18"/>
              </w:rPr>
              <w:t xml:space="preserve"> with respect to DL carrier frequency </w:t>
            </w:r>
            <w:proofErr w:type="spellStart"/>
            <w:r w:rsidRPr="002C3D36">
              <w:rPr>
                <w:rFonts w:ascii="Arial" w:hAnsi="Arial"/>
                <w:sz w:val="18"/>
              </w:rPr>
              <w:t>center</w:t>
            </w:r>
            <w:proofErr w:type="spellEnd"/>
            <w:r w:rsidRPr="002C3D36">
              <w:rPr>
                <w:rFonts w:ascii="Arial" w:hAnsi="Arial"/>
                <w:sz w:val="18"/>
              </w:rPr>
              <w:t xml:space="preserve">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rPr>
              <w:t>nprach</w:t>
            </w:r>
            <w:proofErr w:type="spellEnd"/>
            <w:r w:rsidRPr="002C3D36">
              <w:rPr>
                <w:i/>
              </w:rPr>
              <w:t>-Distribution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w:t>
            </w:r>
            <w:proofErr w:type="spellStart"/>
            <w:r w:rsidRPr="002C3D36">
              <w:rPr>
                <w:i/>
              </w:rPr>
              <w:t>ConfigList</w:t>
            </w:r>
            <w:proofErr w:type="spellEnd"/>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Otherwise the field is not present and only the anchor carrier is used for paging.</w:t>
            </w:r>
          </w:p>
        </w:tc>
      </w:tr>
      <w:tr w:rsidR="00CB6160"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CB6160" w:rsidRPr="002C3D36" w:rsidRDefault="00CB6160" w:rsidP="00A96905">
            <w:pPr>
              <w:pStyle w:val="TAL"/>
              <w:rPr>
                <w:i/>
                <w:iCs/>
              </w:rPr>
            </w:pPr>
            <w:proofErr w:type="spellStart"/>
            <w:r w:rsidRPr="002C3D36">
              <w:rPr>
                <w:i/>
                <w:iCs/>
              </w:rPr>
              <w:t>nprach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CB6160" w:rsidRPr="002C3D36" w:rsidRDefault="00CB6160" w:rsidP="00A96905">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Otherwise the field is not present and only the anchor carrier is used for random access.</w:t>
            </w:r>
          </w:p>
        </w:tc>
      </w:tr>
      <w:tr w:rsidR="00CB6160"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CB6160" w:rsidRPr="002C3D36" w:rsidRDefault="00CB6160" w:rsidP="00A9690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CB6160" w:rsidRPr="002C3D36" w:rsidRDefault="00CB6160" w:rsidP="00A96905">
            <w:pPr>
              <w:pStyle w:val="TAL"/>
            </w:pPr>
            <w:r w:rsidRPr="002C3D36">
              <w:t>This field is optionally present, Need OR, for TDD. Otherwise the field is not present.</w:t>
            </w:r>
          </w:p>
        </w:tc>
      </w:tr>
      <w:tr w:rsidR="00CB6160"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CB6160" w:rsidRPr="002C3D36" w:rsidRDefault="00CB6160" w:rsidP="00A96905">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CB6160" w:rsidRPr="002C3D36" w:rsidRDefault="00CB6160" w:rsidP="00A96905">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Otherwise the field is not present.</w:t>
            </w:r>
          </w:p>
        </w:tc>
      </w:tr>
      <w:tr w:rsidR="00CB6160"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CB6160" w:rsidRPr="002C3D36" w:rsidRDefault="00CB6160" w:rsidP="00A9690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CB6160" w:rsidRPr="002C3D36" w:rsidRDefault="00CB6160" w:rsidP="00A96905">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17F0083A" w14:textId="77777777" w:rsidR="00CB6160" w:rsidRDefault="00CB6160" w:rsidP="00244851">
      <w:pPr>
        <w:rPr>
          <w:noProof/>
        </w:rPr>
      </w:pPr>
    </w:p>
    <w:p w14:paraId="220F2AD4" w14:textId="77777777" w:rsidR="00842E22" w:rsidRPr="002C3D36" w:rsidRDefault="00842E22" w:rsidP="00842E22">
      <w:pPr>
        <w:rPr>
          <w:iCs/>
        </w:rPr>
      </w:pPr>
      <w:bookmarkStart w:id="771" w:name="_Toc20487643"/>
      <w:bookmarkStart w:id="772" w:name="_Toc29342950"/>
      <w:bookmarkStart w:id="773" w:name="_Toc29344089"/>
      <w:bookmarkStart w:id="774" w:name="_Toc36567355"/>
      <w:bookmarkStart w:id="775" w:name="_Toc36810813"/>
      <w:bookmarkStart w:id="776" w:name="_Toc36847177"/>
      <w:bookmarkStart w:id="777" w:name="_Toc36939830"/>
      <w:bookmarkStart w:id="778" w:name="_Toc37082810"/>
      <w:bookmarkStart w:id="779" w:name="_Toc46481452"/>
      <w:bookmarkStart w:id="780" w:name="_Toc46482686"/>
      <w:bookmarkStart w:id="781" w:name="_Toc46483920"/>
      <w:bookmarkStart w:id="782"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783" w:name="_Toc20487615"/>
      <w:bookmarkStart w:id="784" w:name="_Toc29342917"/>
      <w:bookmarkStart w:id="785" w:name="_Toc29344056"/>
      <w:bookmarkStart w:id="786" w:name="_Toc36567322"/>
      <w:bookmarkStart w:id="787" w:name="_Toc36810776"/>
      <w:bookmarkStart w:id="788" w:name="_Toc36847140"/>
      <w:bookmarkStart w:id="789" w:name="_Toc36939793"/>
      <w:bookmarkStart w:id="790" w:name="_Toc37082773"/>
      <w:bookmarkStart w:id="791" w:name="_Toc46481413"/>
      <w:bookmarkStart w:id="792" w:name="_Toc46482647"/>
      <w:bookmarkStart w:id="793" w:name="_Toc46483881"/>
      <w:bookmarkStart w:id="794" w:name="_Toc76473316"/>
      <w:r w:rsidRPr="002C3D36">
        <w:t>–</w:t>
      </w:r>
      <w:r w:rsidRPr="002C3D36">
        <w:tab/>
      </w:r>
      <w:r w:rsidRPr="002C3D36">
        <w:rPr>
          <w:i/>
        </w:rPr>
        <w:t>N</w:t>
      </w:r>
      <w:r w:rsidRPr="002C3D36">
        <w:rPr>
          <w:i/>
          <w:noProof/>
        </w:rPr>
        <w:t>PDSCH-Config-NB</w:t>
      </w:r>
      <w:bookmarkEnd w:id="783"/>
      <w:bookmarkEnd w:id="784"/>
      <w:bookmarkEnd w:id="785"/>
      <w:bookmarkEnd w:id="786"/>
      <w:bookmarkEnd w:id="787"/>
      <w:bookmarkEnd w:id="788"/>
      <w:bookmarkEnd w:id="789"/>
      <w:bookmarkEnd w:id="790"/>
      <w:bookmarkEnd w:id="791"/>
      <w:bookmarkEnd w:id="792"/>
      <w:bookmarkEnd w:id="793"/>
      <w:bookmarkEnd w:id="794"/>
    </w:p>
    <w:p w14:paraId="2B1517C1" w14:textId="77777777" w:rsidR="00584809" w:rsidRPr="002C3D36" w:rsidRDefault="00584809" w:rsidP="00584809">
      <w:r w:rsidRPr="002C3D36">
        <w:t xml:space="preserve">The IE </w:t>
      </w:r>
      <w:r w:rsidRPr="002C3D36">
        <w:rPr>
          <w:i/>
        </w:rPr>
        <w:t>N</w:t>
      </w:r>
      <w:r w:rsidRPr="002C3D36">
        <w:rPr>
          <w:i/>
          <w:noProof/>
        </w:rPr>
        <w:t>PDSCH-</w:t>
      </w:r>
      <w:proofErr w:type="spellStart"/>
      <w:r w:rsidRPr="002C3D36">
        <w:rPr>
          <w:i/>
          <w:noProof/>
        </w:rPr>
        <w:t>ConfigCommon</w:t>
      </w:r>
      <w:proofErr w:type="spellEnd"/>
      <w:r w:rsidRPr="002C3D36">
        <w:rPr>
          <w:i/>
          <w:noProof/>
        </w:rPr>
        <w:t>-NB</w:t>
      </w:r>
      <w:r w:rsidRPr="002C3D36">
        <w:t xml:space="preserve"> is used to specify the common NPDSCH configuration. The IE </w:t>
      </w:r>
      <w:r w:rsidRPr="002C3D36">
        <w:rPr>
          <w:i/>
        </w:rPr>
        <w:t>N</w:t>
      </w:r>
      <w:r w:rsidRPr="002C3D36">
        <w:rPr>
          <w:i/>
          <w:noProof/>
        </w:rPr>
        <w:t>PDSCH-</w:t>
      </w:r>
      <w:proofErr w:type="spellStart"/>
      <w:r w:rsidRPr="002C3D36">
        <w:rPr>
          <w:i/>
          <w:noProof/>
        </w:rPr>
        <w:t>ConfigDedicated</w:t>
      </w:r>
      <w:proofErr w:type="spellEnd"/>
      <w:r w:rsidRPr="002C3D36">
        <w:rPr>
          <w:i/>
          <w:noProof/>
        </w:rPr>
        <w:t>-NB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795" w:author="Rapporteur (QC)" w:date="2021-10-21T15:03:00Z"/>
        </w:rPr>
      </w:pPr>
    </w:p>
    <w:p w14:paraId="5CB4D4A3" w14:textId="77777777" w:rsidR="0094679C" w:rsidRPr="005C00EA" w:rsidRDefault="0094679C" w:rsidP="0094679C">
      <w:pPr>
        <w:pStyle w:val="PL"/>
        <w:shd w:val="clear" w:color="auto" w:fill="E6E6E6"/>
        <w:rPr>
          <w:ins w:id="796" w:author="Rapporteur (QC)" w:date="2021-10-21T15:03:00Z"/>
          <w:rFonts w:cs="Courier New"/>
        </w:rPr>
      </w:pPr>
      <w:ins w:id="797" w:author="Rapporteur (QC)" w:date="2021-10-21T15:03:00Z">
        <w:r w:rsidRPr="005C00EA">
          <w:rPr>
            <w:rFonts w:cs="Courier New"/>
          </w:rPr>
          <w:t>NPDSCH-ConfigDedicated-NB-v17xy ::=</w:t>
        </w:r>
        <w:r w:rsidRPr="005C00EA">
          <w:rPr>
            <w:rFonts w:cs="Courier New"/>
          </w:rPr>
          <w:tab/>
          <w:t>SEQUENCE {</w:t>
        </w:r>
      </w:ins>
    </w:p>
    <w:p w14:paraId="204E6162" w14:textId="77777777" w:rsidR="0094679C" w:rsidRPr="005C00EA" w:rsidRDefault="0094679C" w:rsidP="0094679C">
      <w:pPr>
        <w:pStyle w:val="PL"/>
        <w:shd w:val="pct10" w:color="auto" w:fill="auto"/>
        <w:tabs>
          <w:tab w:val="clear" w:pos="768"/>
          <w:tab w:val="left" w:pos="685"/>
        </w:tabs>
        <w:rPr>
          <w:ins w:id="798" w:author="Rapporteur (QC)" w:date="2021-10-21T15:03:00Z"/>
          <w:rFonts w:cs="Courier New"/>
        </w:rPr>
      </w:pPr>
      <w:ins w:id="799" w:author="Rapporteur (QC)" w:date="2021-10-21T15:03:00Z">
        <w:r w:rsidRPr="005C00EA">
          <w:rPr>
            <w:rFonts w:cs="Courier New"/>
          </w:rPr>
          <w:tab/>
          <w:t>npdsch-16QAM-Config-r17</w:t>
        </w:r>
        <w:r w:rsidRPr="005C00EA">
          <w:rPr>
            <w:rFonts w:cs="Courier New"/>
          </w:rPr>
          <w:tab/>
        </w:r>
        <w:r w:rsidRPr="005C00EA">
          <w:rPr>
            <w:rFonts w:cs="Courier New"/>
          </w:rPr>
          <w:tab/>
        </w:r>
        <w:r>
          <w:rPr>
            <w:rFonts w:cs="Courier New"/>
          </w:rPr>
          <w:t>SetupRelease {</w:t>
        </w:r>
        <w:r w:rsidRPr="005C00EA">
          <w:rPr>
            <w:rFonts w:cs="Courier New"/>
            <w:iCs/>
          </w:rPr>
          <w:t>NPDSCH-16QAM-Config-</w:t>
        </w:r>
        <w:r>
          <w:rPr>
            <w:rFonts w:cs="Courier New"/>
            <w:iCs/>
          </w:rPr>
          <w:t>NB-</w:t>
        </w:r>
        <w:r w:rsidRPr="005C00EA">
          <w:rPr>
            <w:rFonts w:cs="Courier New"/>
            <w:iCs/>
          </w:rPr>
          <w:t>r17</w:t>
        </w:r>
        <w:r>
          <w:rPr>
            <w:rFonts w:cs="Courier New"/>
            <w:iCs/>
          </w:rPr>
          <w:t>}</w:t>
        </w:r>
      </w:ins>
    </w:p>
    <w:p w14:paraId="79FAC337" w14:textId="77777777" w:rsidR="0094679C" w:rsidRPr="005C00EA" w:rsidRDefault="0094679C" w:rsidP="0094679C">
      <w:pPr>
        <w:pStyle w:val="PL"/>
        <w:shd w:val="clear" w:color="auto" w:fill="E6E6E6"/>
        <w:rPr>
          <w:ins w:id="800" w:author="Rapporteur (QC)" w:date="2021-10-21T15:03:00Z"/>
          <w:rFonts w:cs="Courier New"/>
        </w:rPr>
      </w:pPr>
      <w:ins w:id="801" w:author="Rapporteur (QC)" w:date="2021-10-21T15:03:00Z">
        <w:r w:rsidRPr="005C00EA">
          <w:rPr>
            <w:rFonts w:cs="Courier New"/>
          </w:rPr>
          <w:t>}</w:t>
        </w:r>
      </w:ins>
    </w:p>
    <w:p w14:paraId="24201449" w14:textId="77777777" w:rsidR="0094679C" w:rsidRPr="005C00EA" w:rsidRDefault="0094679C" w:rsidP="0094679C">
      <w:pPr>
        <w:pStyle w:val="PL"/>
        <w:shd w:val="clear" w:color="auto" w:fill="E6E6E6"/>
        <w:rPr>
          <w:ins w:id="802" w:author="Rapporteur (QC)" w:date="2021-10-21T15:03:00Z"/>
          <w:rFonts w:cs="Courier New"/>
          <w:iCs/>
        </w:rPr>
      </w:pPr>
    </w:p>
    <w:p w14:paraId="7DB6FF5F" w14:textId="77777777" w:rsidR="0094679C" w:rsidRPr="005C00EA" w:rsidRDefault="0094679C" w:rsidP="0094679C">
      <w:pPr>
        <w:pStyle w:val="PL"/>
        <w:shd w:val="pct10" w:color="auto" w:fill="auto"/>
        <w:tabs>
          <w:tab w:val="clear" w:pos="768"/>
          <w:tab w:val="left" w:pos="685"/>
        </w:tabs>
        <w:rPr>
          <w:ins w:id="803" w:author="Rapporteur (QC)" w:date="2021-10-21T15:03:00Z"/>
          <w:rFonts w:cs="Courier New"/>
          <w:iCs/>
        </w:rPr>
      </w:pPr>
      <w:ins w:id="804"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581059A3" w:rsidR="0094679C" w:rsidRPr="005C00EA" w:rsidRDefault="00DE4CBF" w:rsidP="0094679C">
      <w:pPr>
        <w:pStyle w:val="PL"/>
        <w:shd w:val="clear" w:color="auto" w:fill="E6E6E6"/>
        <w:rPr>
          <w:ins w:id="805" w:author="Rapporteur (QC)" w:date="2021-10-21T15:03:00Z"/>
          <w:rFonts w:cs="Courier New"/>
          <w:iCs/>
        </w:rPr>
      </w:pPr>
      <w:ins w:id="806" w:author="Rapporteur (QC)" w:date="2021-10-21T18:22:00Z">
        <w:r>
          <w:rPr>
            <w:rFonts w:cs="Courier New"/>
            <w:iCs/>
          </w:rPr>
          <w:tab/>
        </w:r>
      </w:ins>
      <w:ins w:id="807"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808" w:author="Rapporteur (QC)" w:date="2021-10-21T18:22:00Z">
        <w:r>
          <w:rPr>
            <w:rFonts w:cs="Courier New"/>
            <w:iCs/>
          </w:rPr>
          <w:tab/>
        </w:r>
      </w:ins>
      <w:ins w:id="809" w:author="Rapporteur (QC)" w:date="2021-10-21T15:03:00Z">
        <w:r w:rsidR="0094679C" w:rsidRPr="005C00EA">
          <w:rPr>
            <w:rFonts w:cs="Courier New"/>
            <w:iCs/>
          </w:rPr>
          <w:t>T</w:t>
        </w:r>
        <w:r w:rsidR="0094679C">
          <w:rPr>
            <w:rFonts w:cs="Courier New"/>
            <w:iCs/>
          </w:rPr>
          <w:t>ype</w:t>
        </w:r>
        <w:r w:rsidR="0094679C" w:rsidRPr="005C00EA">
          <w:rPr>
            <w:rFonts w:cs="Courier New"/>
            <w:iCs/>
          </w:rPr>
          <w:t>FFS</w:t>
        </w:r>
        <w:r w:rsidR="0094679C">
          <w:rPr>
            <w:rFonts w:cs="Courier New"/>
            <w:iCs/>
          </w:rPr>
          <w:t>-NB</w:t>
        </w:r>
        <w:r w:rsidR="0094679C">
          <w:rPr>
            <w:rFonts w:cs="Courier New"/>
            <w:iCs/>
          </w:rPr>
          <w:tab/>
        </w:r>
        <w:r w:rsidR="0094679C">
          <w:rPr>
            <w:rFonts w:cs="Courier New"/>
            <w:iCs/>
          </w:rPr>
          <w:tab/>
        </w:r>
        <w:r w:rsidR="0094679C" w:rsidRPr="005C00EA">
          <w:rPr>
            <w:rFonts w:cs="Courier New"/>
            <w:iCs/>
          </w:rPr>
          <w:t>OPTIONAL,</w:t>
        </w:r>
      </w:ins>
    </w:p>
    <w:p w14:paraId="0BCA0521" w14:textId="43957759" w:rsidR="0094679C" w:rsidRPr="005C00EA" w:rsidRDefault="00DE4CBF" w:rsidP="0094679C">
      <w:pPr>
        <w:pStyle w:val="PL"/>
        <w:shd w:val="clear" w:color="auto" w:fill="E6E6E6"/>
        <w:rPr>
          <w:ins w:id="810" w:author="Rapporteur (QC)" w:date="2021-10-21T15:03:00Z"/>
          <w:rFonts w:cs="Courier New"/>
          <w:iCs/>
        </w:rPr>
      </w:pPr>
      <w:ins w:id="811" w:author="Rapporteur (QC)" w:date="2021-10-21T18:22:00Z">
        <w:r>
          <w:rPr>
            <w:rFonts w:cs="Courier New"/>
            <w:iCs/>
          </w:rPr>
          <w:tab/>
        </w:r>
      </w:ins>
      <w:ins w:id="812"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r w:rsidR="0094679C">
          <w:rPr>
            <w:rFonts w:cs="Courier New"/>
            <w:iCs/>
          </w:rPr>
          <w:tab/>
        </w:r>
        <w:r w:rsidR="0094679C" w:rsidRPr="005C00EA">
          <w:rPr>
            <w:rFonts w:cs="Courier New"/>
            <w:iCs/>
          </w:rPr>
          <w:t>T</w:t>
        </w:r>
        <w:r w:rsidR="0094679C">
          <w:rPr>
            <w:rFonts w:cs="Courier New"/>
            <w:iCs/>
          </w:rPr>
          <w:t>ype</w:t>
        </w:r>
        <w:r w:rsidR="0094679C" w:rsidRPr="005C00EA">
          <w:rPr>
            <w:rFonts w:cs="Courier New"/>
            <w:iCs/>
          </w:rPr>
          <w:t>FFS</w:t>
        </w:r>
        <w:r w:rsidR="0094679C">
          <w:rPr>
            <w:rFonts w:cs="Courier New"/>
            <w:iCs/>
          </w:rPr>
          <w:t>-NB</w:t>
        </w:r>
        <w:r w:rsidR="0094679C">
          <w:rPr>
            <w:rFonts w:cs="Courier New"/>
            <w:iCs/>
          </w:rPr>
          <w:tab/>
        </w:r>
        <w:r w:rsidR="0094679C">
          <w:rPr>
            <w:rFonts w:cs="Courier New"/>
            <w:iCs/>
          </w:rPr>
          <w:tab/>
        </w:r>
        <w:r w:rsidR="0094679C" w:rsidRPr="005C00EA">
          <w:rPr>
            <w:rFonts w:cs="Courier New"/>
            <w:iCs/>
          </w:rPr>
          <w:t xml:space="preserve">OPTIONAL  -- Cond </w:t>
        </w:r>
        <w:r w:rsidR="0094679C">
          <w:rPr>
            <w:rFonts w:cs="Courier New"/>
            <w:iCs/>
          </w:rPr>
          <w:t>InBand</w:t>
        </w:r>
      </w:ins>
    </w:p>
    <w:p w14:paraId="60337AA9" w14:textId="77777777" w:rsidR="0094679C" w:rsidRPr="005C00EA" w:rsidRDefault="0094679C" w:rsidP="0094679C">
      <w:pPr>
        <w:pStyle w:val="PL"/>
        <w:shd w:val="clear" w:color="auto" w:fill="E6E6E6"/>
        <w:rPr>
          <w:ins w:id="813" w:author="Rapporteur (QC)" w:date="2021-10-21T15:03:00Z"/>
          <w:rFonts w:cs="Courier New"/>
          <w:iCs/>
        </w:rPr>
      </w:pPr>
      <w:ins w:id="814" w:author="Rapporteur (QC)" w:date="2021-10-21T15:03:00Z">
        <w:r w:rsidRPr="005C00EA">
          <w:rPr>
            <w:rFonts w:cs="Courier New"/>
            <w:iCs/>
          </w:rPr>
          <w:t>}</w:t>
        </w:r>
        <w:r w:rsidRPr="005C00EA">
          <w:rPr>
            <w:rFonts w:cs="Courier New"/>
            <w:bCs/>
            <w:iCs/>
            <w:lang w:eastAsia="zh-CN"/>
          </w:rPr>
          <w:t xml:space="preserve"> </w:t>
        </w:r>
      </w:ins>
    </w:p>
    <w:p w14:paraId="31F57DA9" w14:textId="77777777" w:rsidR="0094679C" w:rsidRDefault="0094679C" w:rsidP="0094679C">
      <w:pPr>
        <w:pStyle w:val="PL"/>
        <w:shd w:val="clear" w:color="auto" w:fill="E6E6E6"/>
        <w:rPr>
          <w:ins w:id="815" w:author="Rapporteur (QC)" w:date="2021-10-21T15:03:00Z"/>
        </w:rPr>
      </w:pPr>
    </w:p>
    <w:p w14:paraId="31E29530" w14:textId="77777777" w:rsidR="0094679C" w:rsidRDefault="0094679C" w:rsidP="0094679C">
      <w:pPr>
        <w:pStyle w:val="PL"/>
        <w:shd w:val="clear" w:color="auto" w:fill="E6E6E6"/>
        <w:rPr>
          <w:ins w:id="816" w:author="Rapporteur (QC)" w:date="2021-10-21T15:03:00Z"/>
        </w:rPr>
      </w:pPr>
      <w:ins w:id="817" w:author="Rapporteur (QC)" w:date="2021-10-21T15:03:00Z">
        <w:r>
          <w:t xml:space="preserve">TypeFFS-NB </w:t>
        </w:r>
        <w:r w:rsidRPr="002C3D36">
          <w:t>::=</w:t>
        </w:r>
        <w:r>
          <w:t xml:space="preserve"> NULL -- To be removed later.</w:t>
        </w:r>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proofErr w:type="spellStart"/>
            <w:r w:rsidRPr="002C3D36">
              <w:rPr>
                <w:b/>
                <w:i/>
              </w:rPr>
              <w:t>multiTB</w:t>
            </w:r>
            <w:proofErr w:type="spellEnd"/>
            <w:r w:rsidRPr="002C3D36">
              <w:rPr>
                <w:b/>
                <w:i/>
              </w:rPr>
              <w:t>-Config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818" w:author="Rapporteur (QC)" w:date="2021-10-21T16:09:00Z"/>
        </w:trPr>
        <w:tc>
          <w:tcPr>
            <w:tcW w:w="9639" w:type="dxa"/>
          </w:tcPr>
          <w:p w14:paraId="1BCEE03B" w14:textId="77777777" w:rsidR="002034AB" w:rsidRDefault="002034AB" w:rsidP="002034AB">
            <w:pPr>
              <w:pStyle w:val="TAL"/>
              <w:rPr>
                <w:ins w:id="819" w:author="Rapporteur (QC)" w:date="2021-10-21T16:09:00Z"/>
                <w:b/>
                <w:i/>
              </w:rPr>
            </w:pPr>
            <w:ins w:id="820" w:author="Rapporteur (QC)" w:date="2021-10-21T16:09:00Z">
              <w:r>
                <w:rPr>
                  <w:b/>
                  <w:i/>
                </w:rPr>
                <w:t>npdsch-16QAM-Config</w:t>
              </w:r>
            </w:ins>
          </w:p>
          <w:p w14:paraId="0BDFD3A0" w14:textId="6A7CF7F2" w:rsidR="002034AB" w:rsidRPr="002C3D36" w:rsidRDefault="002034AB" w:rsidP="002034AB">
            <w:pPr>
              <w:pStyle w:val="TAL"/>
              <w:rPr>
                <w:ins w:id="821" w:author="Rapporteur (QC)" w:date="2021-10-21T16:09:00Z"/>
                <w:b/>
                <w:bCs/>
                <w:i/>
                <w:iCs/>
                <w:noProof/>
              </w:rPr>
            </w:pPr>
            <w:ins w:id="822" w:author="Rapporteur (QC)" w:date="2021-10-21T16:09:00Z">
              <w:r>
                <w:t xml:space="preserve">This field activates/deactivates 16QAM for DL, </w:t>
              </w:r>
              <w:r w:rsidRPr="002C3D36">
                <w:rPr>
                  <w:bCs/>
                  <w:noProof/>
                  <w:lang w:eastAsia="en-GB"/>
                </w:rPr>
                <w:t>see TS 36.213 [23]</w:t>
              </w:r>
              <w:r>
                <w:rPr>
                  <w:bCs/>
                  <w:noProof/>
                  <w:lang w:eastAsia="en-GB"/>
                </w:rPr>
                <w:t>.</w:t>
              </w:r>
            </w:ins>
          </w:p>
        </w:tc>
      </w:tr>
      <w:tr w:rsidR="002034AB" w:rsidRPr="002C3D36" w14:paraId="0D00A599" w14:textId="77777777" w:rsidTr="00A96905">
        <w:trPr>
          <w:cantSplit/>
          <w:tblHeader/>
          <w:ins w:id="823" w:author="Rapporteur (QC)" w:date="2021-10-21T16:09:00Z"/>
        </w:trPr>
        <w:tc>
          <w:tcPr>
            <w:tcW w:w="9639" w:type="dxa"/>
          </w:tcPr>
          <w:p w14:paraId="5740E7D0" w14:textId="77777777" w:rsidR="002034AB" w:rsidRPr="002C3D36" w:rsidRDefault="002034AB" w:rsidP="002034AB">
            <w:pPr>
              <w:pStyle w:val="TAL"/>
              <w:rPr>
                <w:ins w:id="824" w:author="Rapporteur (QC)" w:date="2021-10-21T16:09:00Z"/>
                <w:b/>
                <w:bCs/>
                <w:i/>
                <w:iCs/>
                <w:noProof/>
              </w:rPr>
            </w:pPr>
            <w:ins w:id="825" w:author="Rapporteur (QC)" w:date="2021-10-21T16:09:00Z">
              <w:r>
                <w:rPr>
                  <w:b/>
                  <w:bCs/>
                  <w:i/>
                  <w:iCs/>
                  <w:noProof/>
                </w:rPr>
                <w:t>nrs-PowerRatio</w:t>
              </w:r>
            </w:ins>
          </w:p>
          <w:p w14:paraId="1D34C89B" w14:textId="7009FBCA" w:rsidR="002034AB" w:rsidRPr="002C3D36" w:rsidRDefault="002034AB" w:rsidP="002034AB">
            <w:pPr>
              <w:pStyle w:val="TAL"/>
              <w:rPr>
                <w:ins w:id="826" w:author="Rapporteur (QC)" w:date="2021-10-21T16:09:00Z"/>
                <w:b/>
                <w:bCs/>
                <w:i/>
                <w:iCs/>
                <w:noProof/>
              </w:rPr>
            </w:pPr>
            <w:ins w:id="827" w:author="Rapporteur (QC)" w:date="2021-10-21T16:09:00Z">
              <w:r>
                <w:rPr>
                  <w:bCs/>
                  <w:noProof/>
                  <w:lang w:eastAsia="en-GB"/>
                </w:rPr>
                <w:t>For standalone and guardband the p</w:t>
              </w:r>
              <w:r w:rsidRPr="003D26DD">
                <w:rPr>
                  <w:bCs/>
                  <w:noProof/>
                  <w:lang w:eastAsia="en-GB"/>
                </w:rPr>
                <w:t>ower ratio of NPDSCH EPRE to NRS EPRE in symbols without NRS</w:t>
              </w:r>
              <w:r>
                <w:rPr>
                  <w:bCs/>
                  <w:noProof/>
                  <w:lang w:eastAsia="en-GB"/>
                </w:rPr>
                <w:t>. If this field is absent then legacy p</w:t>
              </w:r>
              <w:r w:rsidRPr="003D26DD">
                <w:rPr>
                  <w:bCs/>
                  <w:noProof/>
                  <w:lang w:eastAsia="en-GB"/>
                </w:rPr>
                <w:t>ower ratio of NPDSCH EPRE to NRS EPRE</w:t>
              </w:r>
              <w:r>
                <w:rPr>
                  <w:bCs/>
                  <w:noProof/>
                  <w:lang w:eastAsia="en-GB"/>
                </w:rPr>
                <w:t xml:space="preserve"> applies. </w:t>
              </w:r>
              <w:r w:rsidRPr="002C3D36">
                <w:rPr>
                  <w:bCs/>
                  <w:noProof/>
                  <w:lang w:eastAsia="en-GB"/>
                </w:rPr>
                <w:t xml:space="preserve"> </w:t>
              </w:r>
              <w:r>
                <w:rPr>
                  <w:bCs/>
                  <w:noProof/>
                  <w:lang w:eastAsia="en-GB"/>
                </w:rPr>
                <w:t>S</w:t>
              </w:r>
              <w:r w:rsidRPr="002C3D36">
                <w:rPr>
                  <w:bCs/>
                  <w:noProof/>
                  <w:lang w:eastAsia="en-GB"/>
                </w:rPr>
                <w:t>ee TS 36.213 [23].</w:t>
              </w:r>
            </w:ins>
          </w:p>
        </w:tc>
      </w:tr>
      <w:tr w:rsidR="002034AB" w:rsidRPr="002C3D36" w14:paraId="78C3F1F3" w14:textId="77777777" w:rsidTr="00A96905">
        <w:trPr>
          <w:cantSplit/>
          <w:tblHeader/>
          <w:ins w:id="828" w:author="Rapporteur (QC)" w:date="2021-10-21T16:09:00Z"/>
        </w:trPr>
        <w:tc>
          <w:tcPr>
            <w:tcW w:w="9639" w:type="dxa"/>
          </w:tcPr>
          <w:p w14:paraId="4A0D5D6F" w14:textId="77777777" w:rsidR="002034AB" w:rsidRPr="002C3D36" w:rsidRDefault="002034AB" w:rsidP="002034AB">
            <w:pPr>
              <w:pStyle w:val="TAL"/>
              <w:rPr>
                <w:ins w:id="829" w:author="Rapporteur (QC)" w:date="2021-10-21T16:09:00Z"/>
                <w:b/>
                <w:bCs/>
                <w:i/>
                <w:iCs/>
                <w:noProof/>
              </w:rPr>
            </w:pPr>
            <w:ins w:id="830" w:author="Rapporteur (QC)" w:date="2021-10-21T16:09:00Z">
              <w:r>
                <w:rPr>
                  <w:b/>
                  <w:bCs/>
                  <w:i/>
                  <w:iCs/>
                  <w:noProof/>
                </w:rPr>
                <w:t>nrs-PowerRatioWithCRS</w:t>
              </w:r>
            </w:ins>
          </w:p>
          <w:p w14:paraId="3C2529DE" w14:textId="7DC63846" w:rsidR="002034AB" w:rsidRPr="002C3D36" w:rsidRDefault="002034AB" w:rsidP="002034AB">
            <w:pPr>
              <w:pStyle w:val="TAL"/>
              <w:rPr>
                <w:ins w:id="831" w:author="Rapporteur (QC)" w:date="2021-10-21T16:09:00Z"/>
                <w:b/>
                <w:bCs/>
                <w:i/>
                <w:iCs/>
                <w:noProof/>
              </w:rPr>
            </w:pPr>
            <w:ins w:id="832"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proofErr w:type="spellStart"/>
            <w:r w:rsidRPr="002C3D36">
              <w:rPr>
                <w:b/>
                <w:bCs/>
                <w:i/>
                <w:iCs/>
                <w:kern w:val="2"/>
              </w:rPr>
              <w:t>nrs</w:t>
            </w:r>
            <w:proofErr w:type="spellEnd"/>
            <w:r w:rsidRPr="002C3D36">
              <w:rPr>
                <w:b/>
                <w:bCs/>
                <w:i/>
                <w:iCs/>
                <w:kern w:val="2"/>
              </w:rPr>
              <w:t>-Power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lastRenderedPageBreak/>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833" w:author="Rapporteur (QC)" w:date="2021-10-21T16:10:00Z"/>
        </w:trPr>
        <w:tc>
          <w:tcPr>
            <w:tcW w:w="2268" w:type="dxa"/>
          </w:tcPr>
          <w:p w14:paraId="7DD1B0C7" w14:textId="184B1C97" w:rsidR="00675ABF" w:rsidRPr="00FD0BC8" w:rsidRDefault="00675ABF" w:rsidP="00675ABF">
            <w:pPr>
              <w:pStyle w:val="TAL"/>
              <w:rPr>
                <w:ins w:id="834" w:author="Rapporteur (QC)" w:date="2021-10-21T16:10:00Z"/>
                <w:i/>
                <w:iCs/>
              </w:rPr>
            </w:pPr>
            <w:proofErr w:type="spellStart"/>
            <w:ins w:id="835" w:author="Rapporteur (QC)" w:date="2021-10-21T16:10:00Z">
              <w:r w:rsidRPr="00FD0BC8">
                <w:rPr>
                  <w:i/>
                  <w:iCs/>
                </w:rPr>
                <w:t>InBand</w:t>
              </w:r>
              <w:proofErr w:type="spellEnd"/>
            </w:ins>
          </w:p>
        </w:tc>
        <w:tc>
          <w:tcPr>
            <w:tcW w:w="7371" w:type="dxa"/>
          </w:tcPr>
          <w:p w14:paraId="7077CC62" w14:textId="7364E64C" w:rsidR="00675ABF" w:rsidRPr="002C3D36" w:rsidRDefault="00675ABF" w:rsidP="00675ABF">
            <w:pPr>
              <w:pStyle w:val="TAL"/>
              <w:rPr>
                <w:ins w:id="836" w:author="Rapporteur (QC)" w:date="2021-10-21T16:10:00Z"/>
              </w:rPr>
            </w:pPr>
            <w:ins w:id="837" w:author="Rapporteur (QC)" w:date="2021-10-21T16:10:00Z">
              <w:r w:rsidRPr="002C3D36">
                <w:t xml:space="preserve">The field is </w:t>
              </w:r>
              <w:r>
                <w:t>mandatory</w:t>
              </w:r>
              <w:r w:rsidRPr="002C3D36">
                <w:t xml:space="preserve"> present</w:t>
              </w:r>
              <w:r>
                <w:t xml:space="preserve"> if carrier is </w:t>
              </w:r>
              <w:proofErr w:type="spellStart"/>
              <w:r>
                <w:t>inband</w:t>
              </w:r>
              <w:proofErr w:type="spellEnd"/>
              <w:r w:rsidRPr="002C3D36">
                <w:t>; otherwise</w:t>
              </w:r>
              <w:r w:rsidR="00E6291B">
                <w:t>,</w:t>
              </w:r>
              <w:r w:rsidRPr="002C3D36">
                <w:t xml:space="preserve"> the field is not present</w:t>
              </w:r>
            </w:ins>
            <w:ins w:id="838" w:author="Rapporteur (QC)" w:date="2021-10-21T16:37:00Z">
              <w:r w:rsidR="0030393B">
                <w:t>,</w:t>
              </w:r>
            </w:ins>
            <w:ins w:id="839"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proofErr w:type="spellStart"/>
            <w:r w:rsidRPr="002C3D36">
              <w:rPr>
                <w:i/>
              </w:rPr>
              <w:t>m</w:t>
            </w:r>
            <w:r w:rsidRPr="002C3D36">
              <w:rPr>
                <w:i/>
                <w:iCs/>
              </w:rPr>
              <w:t>ultiTB</w:t>
            </w:r>
            <w:proofErr w:type="spellEnd"/>
            <w:r w:rsidRPr="002C3D36">
              <w:rPr>
                <w:i/>
                <w:iCs/>
              </w:rPr>
              <w:t>-Config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proofErr w:type="spellStart"/>
            <w:r w:rsidRPr="002C3D36">
              <w:rPr>
                <w:i/>
              </w:rPr>
              <w:t>twoHARQ-ProcessesConfig</w:t>
            </w:r>
            <w:proofErr w:type="spellEnd"/>
            <w:r w:rsidRPr="002C3D36">
              <w:t xml:space="preserve"> is configured; otherwise the field is not present and the UE shall delete any existing value for this field.</w:t>
            </w:r>
          </w:p>
        </w:tc>
      </w:tr>
    </w:tbl>
    <w:p w14:paraId="17B7E142" w14:textId="14FEF5FA" w:rsidR="00584809" w:rsidRDefault="00584809" w:rsidP="00584809">
      <w:pPr>
        <w:rPr>
          <w:ins w:id="840" w:author="Rapporteur (QC)" w:date="2021-10-20T10:26:00Z"/>
        </w:rPr>
      </w:pPr>
    </w:p>
    <w:p w14:paraId="34CCD73B" w14:textId="59A92E9C" w:rsidR="00F36220" w:rsidRPr="005B7FC0" w:rsidRDefault="00F36220" w:rsidP="005B7FC0">
      <w:pPr>
        <w:pStyle w:val="EditorsNote"/>
        <w:rPr>
          <w:ins w:id="841" w:author="Rapporteur (QC)" w:date="2021-10-20T10:38:00Z"/>
          <w:b/>
          <w:bCs/>
          <w:i/>
          <w:iCs/>
          <w:noProof/>
        </w:rPr>
      </w:pPr>
      <w:ins w:id="842" w:author="Rapporteur (QC)" w:date="2021-10-20T10:38:00Z">
        <w:r>
          <w:rPr>
            <w:noProof/>
          </w:rPr>
          <w:t xml:space="preserve">Editor’s Note: </w:t>
        </w:r>
        <w:r w:rsidR="005B7FC0">
          <w:rPr>
            <w:noProof/>
          </w:rPr>
          <w:t>What is the definition of</w:t>
        </w:r>
        <w:r w:rsidR="005B7FC0" w:rsidRPr="005B7FC0">
          <w:rPr>
            <w:i/>
            <w:iCs/>
          </w:rPr>
          <w:t xml:space="preserve"> </w:t>
        </w:r>
        <w:r w:rsidR="005B7FC0" w:rsidRPr="005B7FC0">
          <w:rPr>
            <w:i/>
            <w:iCs/>
            <w:noProof/>
          </w:rPr>
          <w:t>nrs-PowerRatio</w:t>
        </w:r>
        <w:r w:rsidR="005B7FC0">
          <w:rPr>
            <w:noProof/>
          </w:rPr>
          <w:t xml:space="preserve"> </w:t>
        </w:r>
      </w:ins>
      <w:ins w:id="843" w:author="Rapporteur (QC)" w:date="2021-10-20T10:39:00Z">
        <w:r w:rsidR="005B7FC0">
          <w:rPr>
            <w:noProof/>
          </w:rPr>
          <w:t>for inband?</w:t>
        </w:r>
      </w:ins>
    </w:p>
    <w:p w14:paraId="5AC57D29" w14:textId="79CC7C63" w:rsidR="001A531F" w:rsidRDefault="001A531F" w:rsidP="001A531F">
      <w:pPr>
        <w:pStyle w:val="EditorsNote"/>
        <w:rPr>
          <w:ins w:id="844" w:author="Rapporteur (QC)" w:date="2021-10-20T10:26:00Z"/>
          <w:noProof/>
        </w:rPr>
      </w:pPr>
      <w:ins w:id="845" w:author="Rapporteur (QC)" w:date="2021-10-20T10:26:00Z">
        <w:r>
          <w:rPr>
            <w:noProof/>
          </w:rPr>
          <w:t xml:space="preserve">Editor’s Note: </w:t>
        </w:r>
      </w:ins>
      <w:ins w:id="846"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847" w:name="_Toc20487617"/>
      <w:bookmarkStart w:id="848" w:name="_Toc29342919"/>
      <w:bookmarkStart w:id="849" w:name="_Toc29344058"/>
      <w:bookmarkStart w:id="850" w:name="_Toc36567324"/>
      <w:bookmarkStart w:id="851" w:name="_Toc36810778"/>
      <w:bookmarkStart w:id="852" w:name="_Toc36847142"/>
      <w:bookmarkStart w:id="853" w:name="_Toc36939795"/>
      <w:bookmarkStart w:id="854" w:name="_Toc37082775"/>
      <w:bookmarkStart w:id="855" w:name="_Toc46481415"/>
      <w:bookmarkStart w:id="856" w:name="_Toc46482649"/>
      <w:bookmarkStart w:id="857" w:name="_Toc46483883"/>
      <w:bookmarkStart w:id="858" w:name="_Toc76473318"/>
      <w:r w:rsidRPr="002C3D36">
        <w:t>–</w:t>
      </w:r>
      <w:r w:rsidRPr="002C3D36">
        <w:tab/>
      </w:r>
      <w:r w:rsidRPr="002C3D36">
        <w:rPr>
          <w:i/>
        </w:rPr>
        <w:t>N</w:t>
      </w:r>
      <w:r w:rsidRPr="002C3D36">
        <w:rPr>
          <w:i/>
          <w:noProof/>
        </w:rPr>
        <w:t>PUSCH-Config-NB</w:t>
      </w:r>
      <w:bookmarkEnd w:id="847"/>
      <w:bookmarkEnd w:id="848"/>
      <w:bookmarkEnd w:id="849"/>
      <w:bookmarkEnd w:id="850"/>
      <w:bookmarkEnd w:id="851"/>
      <w:bookmarkEnd w:id="852"/>
      <w:bookmarkEnd w:id="853"/>
      <w:bookmarkEnd w:id="854"/>
      <w:bookmarkEnd w:id="855"/>
      <w:bookmarkEnd w:id="856"/>
      <w:bookmarkEnd w:id="857"/>
      <w:bookmarkEnd w:id="858"/>
    </w:p>
    <w:p w14:paraId="432AC328" w14:textId="77777777" w:rsidR="00764052" w:rsidRPr="002C3D36" w:rsidRDefault="00764052" w:rsidP="00764052">
      <w:r w:rsidRPr="002C3D36">
        <w:t xml:space="preserve">The IE </w:t>
      </w:r>
      <w:r w:rsidRPr="002C3D36">
        <w:rPr>
          <w:i/>
        </w:rPr>
        <w:t>N</w:t>
      </w:r>
      <w:r w:rsidRPr="002C3D36">
        <w:rPr>
          <w:i/>
          <w:noProof/>
        </w:rPr>
        <w:t>PUSCH-</w:t>
      </w:r>
      <w:proofErr w:type="spellStart"/>
      <w:r w:rsidRPr="002C3D36">
        <w:rPr>
          <w:i/>
          <w:noProof/>
        </w:rPr>
        <w:t>ConfigCommon</w:t>
      </w:r>
      <w:proofErr w:type="spellEnd"/>
      <w:r w:rsidRPr="002C3D36">
        <w:rPr>
          <w:i/>
          <w:noProof/>
        </w:rPr>
        <w:t>-NB</w:t>
      </w:r>
      <w:r w:rsidRPr="002C3D36">
        <w:t xml:space="preserve"> is used to specify the common NPUSCH configuration. The IE </w:t>
      </w:r>
      <w:r w:rsidRPr="002C3D36">
        <w:rPr>
          <w:i/>
        </w:rPr>
        <w:t>N</w:t>
      </w:r>
      <w:r w:rsidRPr="002C3D36">
        <w:rPr>
          <w:i/>
          <w:noProof/>
        </w:rPr>
        <w:t>PUSCH-</w:t>
      </w:r>
      <w:proofErr w:type="spellStart"/>
      <w:r w:rsidRPr="002C3D36">
        <w:rPr>
          <w:i/>
          <w:noProof/>
        </w:rPr>
        <w:t>ConfigDedicated</w:t>
      </w:r>
      <w:proofErr w:type="spellEnd"/>
      <w:r w:rsidRPr="002C3D36">
        <w:rPr>
          <w:i/>
          <w:noProof/>
        </w:rPr>
        <w:t>-NB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859" w:author="Rapporteur (QC)" w:date="2021-10-21T15:05:00Z"/>
        </w:rPr>
      </w:pPr>
    </w:p>
    <w:p w14:paraId="043B6AE7" w14:textId="77777777" w:rsidR="00EA61D8" w:rsidRPr="002C3D36" w:rsidRDefault="00EA61D8" w:rsidP="00EA61D8">
      <w:pPr>
        <w:pStyle w:val="PL"/>
        <w:shd w:val="clear" w:color="auto" w:fill="E6E6E6"/>
        <w:rPr>
          <w:ins w:id="860" w:author="Rapporteur (QC)" w:date="2021-10-21T15:05:00Z"/>
        </w:rPr>
      </w:pPr>
      <w:ins w:id="861" w:author="Rapporteur (QC)" w:date="2021-10-21T15:05:00Z">
        <w:r w:rsidRPr="002C3D36">
          <w:t>NP</w:t>
        </w:r>
        <w:r>
          <w:t>U</w:t>
        </w:r>
        <w:r w:rsidRPr="002C3D36">
          <w:t>SCH-ConfigDedicated-NB-</w:t>
        </w:r>
        <w:r>
          <w:t xml:space="preserve">v17xy </w:t>
        </w:r>
        <w:r w:rsidRPr="002C3D36">
          <w:t>::=</w:t>
        </w:r>
        <w:r w:rsidRPr="002C3D36">
          <w:tab/>
          <w:t>SEQUENCE {</w:t>
        </w:r>
      </w:ins>
    </w:p>
    <w:p w14:paraId="7680C455" w14:textId="77777777" w:rsidR="00EA61D8" w:rsidRPr="002C3D36" w:rsidRDefault="00EA61D8" w:rsidP="00EA61D8">
      <w:pPr>
        <w:pStyle w:val="PL"/>
        <w:shd w:val="pct10" w:color="auto" w:fill="auto"/>
        <w:tabs>
          <w:tab w:val="clear" w:pos="768"/>
          <w:tab w:val="left" w:pos="685"/>
        </w:tabs>
        <w:rPr>
          <w:ins w:id="862" w:author="Rapporteur (QC)" w:date="2021-10-21T15:05:00Z"/>
        </w:rPr>
      </w:pPr>
      <w:ins w:id="863"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864" w:author="Rapporteur (QC)" w:date="2021-10-21T15:05:00Z"/>
        </w:rPr>
      </w:pPr>
      <w:ins w:id="865"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lastRenderedPageBreak/>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w:t>
            </w:r>
            <w:proofErr w:type="spellStart"/>
            <w:r w:rsidRPr="002C3D36">
              <w:rPr>
                <w:b/>
                <w:bCs/>
                <w:i/>
                <w:iCs/>
              </w:rPr>
              <w:t>NumRepetitions</w:t>
            </w:r>
            <w:proofErr w:type="spellEnd"/>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866" w:author="Rapporteur (QC)" w:date="2021-10-21T16:11:00Z"/>
        </w:trPr>
        <w:tc>
          <w:tcPr>
            <w:tcW w:w="9639" w:type="dxa"/>
          </w:tcPr>
          <w:p w14:paraId="063EDB5B" w14:textId="77777777" w:rsidR="00E6291B" w:rsidRDefault="00E6291B" w:rsidP="00E6291B">
            <w:pPr>
              <w:pStyle w:val="TAL"/>
              <w:rPr>
                <w:ins w:id="867" w:author="Rapporteur (QC)" w:date="2021-10-21T16:11:00Z"/>
                <w:b/>
                <w:i/>
              </w:rPr>
            </w:pPr>
            <w:ins w:id="868" w:author="Rapporteur (QC)" w:date="2021-10-21T16:11:00Z">
              <w:r>
                <w:rPr>
                  <w:b/>
                  <w:i/>
                </w:rPr>
                <w:t>npusch-16QAM-Config</w:t>
              </w:r>
            </w:ins>
          </w:p>
          <w:p w14:paraId="1CFEB8BA" w14:textId="3471DCFE" w:rsidR="00E6291B" w:rsidRPr="002C3D36" w:rsidRDefault="00E6291B" w:rsidP="00E6291B">
            <w:pPr>
              <w:pStyle w:val="TAL"/>
              <w:rPr>
                <w:ins w:id="869" w:author="Rapporteur (QC)" w:date="2021-10-21T16:11:00Z"/>
                <w:b/>
                <w:bCs/>
                <w:i/>
                <w:iCs/>
              </w:rPr>
            </w:pPr>
            <w:ins w:id="870"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proofErr w:type="spellStart"/>
            <w:r w:rsidRPr="002C3D36">
              <w:rPr>
                <w:b/>
                <w:bCs/>
                <w:i/>
                <w:iCs/>
              </w:rPr>
              <w:t>npusch-AllSymbols</w:t>
            </w:r>
            <w:proofErr w:type="spellEnd"/>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proofErr w:type="spellStart"/>
            <w:r w:rsidRPr="002C3D36">
              <w:rPr>
                <w:b/>
                <w:bCs/>
                <w:i/>
                <w:iCs/>
                <w:kern w:val="2"/>
              </w:rPr>
              <w:t>sixTone-BaseSequence</w:t>
            </w:r>
            <w:proofErr w:type="spellEnd"/>
          </w:p>
          <w:p w14:paraId="57CAC301" w14:textId="77777777" w:rsidR="00EA61D8" w:rsidRPr="002C3D36" w:rsidRDefault="00EA61D8" w:rsidP="00EA61D8">
            <w:pPr>
              <w:pStyle w:val="TAL"/>
              <w:rPr>
                <w:b/>
                <w:i/>
                <w:noProof/>
                <w:lang w:eastAsia="en-GB"/>
              </w:rPr>
            </w:pPr>
            <w:r w:rsidRPr="002C3D36">
              <w:t xml:space="preserve">The base sequence of DMRS sequence in a cell for 6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proofErr w:type="spellStart"/>
            <w:r w:rsidRPr="002C3D36">
              <w:rPr>
                <w:b/>
                <w:bCs/>
                <w:i/>
                <w:iCs/>
                <w:kern w:val="2"/>
              </w:rPr>
              <w:t>sixTone-CyclicShift</w:t>
            </w:r>
            <w:proofErr w:type="spellEnd"/>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proofErr w:type="spellStart"/>
            <w:r w:rsidRPr="002C3D36">
              <w:rPr>
                <w:b/>
                <w:bCs/>
                <w:i/>
                <w:iCs/>
                <w:kern w:val="2"/>
              </w:rPr>
              <w:t>srs-SubframeConfig</w:t>
            </w:r>
            <w:proofErr w:type="spellEnd"/>
          </w:p>
          <w:p w14:paraId="75DE99DB" w14:textId="77777777" w:rsidR="00EA61D8" w:rsidRPr="002C3D36" w:rsidRDefault="00EA61D8" w:rsidP="00EA61D8">
            <w:pPr>
              <w:pStyle w:val="TAL"/>
              <w:rPr>
                <w:b/>
                <w:bCs/>
                <w:i/>
                <w:iCs/>
                <w:kern w:val="2"/>
              </w:rPr>
            </w:pPr>
            <w:r w:rsidRPr="002C3D36">
              <w:t xml:space="preserve">SRS </w:t>
            </w:r>
            <w:proofErr w:type="spellStart"/>
            <w:r w:rsidRPr="002C3D36">
              <w:t>SubframeConfiguration</w:t>
            </w:r>
            <w:proofErr w:type="spellEnd"/>
            <w:r w:rsidRPr="002C3D36">
              <w:t>.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proofErr w:type="spellStart"/>
            <w:r w:rsidRPr="002C3D36">
              <w:rPr>
                <w:b/>
                <w:bCs/>
                <w:i/>
                <w:iCs/>
                <w:kern w:val="2"/>
              </w:rPr>
              <w:t>threeTone-BaseSequence</w:t>
            </w:r>
            <w:proofErr w:type="spellEnd"/>
          </w:p>
          <w:p w14:paraId="6CA7178D" w14:textId="77777777" w:rsidR="00EA61D8" w:rsidRPr="002C3D36" w:rsidRDefault="00EA61D8" w:rsidP="00EA61D8">
            <w:pPr>
              <w:pStyle w:val="TAL"/>
              <w:rPr>
                <w:b/>
                <w:i/>
                <w:noProof/>
                <w:lang w:eastAsia="en-GB"/>
              </w:rPr>
            </w:pPr>
            <w:r w:rsidRPr="002C3D36">
              <w:t xml:space="preserve">The base sequence of DMRS sequence in a cell for 3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proofErr w:type="spellStart"/>
            <w:r w:rsidRPr="002C3D36">
              <w:rPr>
                <w:b/>
                <w:bCs/>
                <w:i/>
                <w:iCs/>
                <w:kern w:val="2"/>
              </w:rPr>
              <w:t>threeTone-CyclicShift</w:t>
            </w:r>
            <w:proofErr w:type="spellEnd"/>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proofErr w:type="spellStart"/>
            <w:r w:rsidRPr="002C3D36">
              <w:rPr>
                <w:b/>
                <w:bCs/>
                <w:i/>
                <w:iCs/>
                <w:kern w:val="2"/>
              </w:rPr>
              <w:t>twelveTone-BaseSequence</w:t>
            </w:r>
            <w:proofErr w:type="spellEnd"/>
          </w:p>
          <w:p w14:paraId="7D4F63D9" w14:textId="77777777" w:rsidR="00EA61D8" w:rsidRPr="002C3D36" w:rsidRDefault="00EA61D8" w:rsidP="00EA61D8">
            <w:pPr>
              <w:pStyle w:val="TAL"/>
              <w:rPr>
                <w:b/>
                <w:i/>
                <w:noProof/>
                <w:lang w:eastAsia="en-GB"/>
              </w:rPr>
            </w:pPr>
            <w:r w:rsidRPr="002C3D36">
              <w:t xml:space="preserve">The base sequence of DMRS sequence in a cell for 12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proofErr w:type="spellStart"/>
            <w:r w:rsidRPr="002C3D36">
              <w:rPr>
                <w:i/>
                <w:lang w:eastAsia="en-GB"/>
              </w:rPr>
              <w:t>srs-SubframeConfig</w:t>
            </w:r>
            <w:proofErr w:type="spellEnd"/>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871" w:name="_Toc20487619"/>
      <w:bookmarkStart w:id="872" w:name="_Toc29342921"/>
      <w:bookmarkStart w:id="873" w:name="_Toc29344060"/>
      <w:bookmarkStart w:id="874" w:name="_Toc36567326"/>
      <w:bookmarkStart w:id="875" w:name="_Toc36810781"/>
      <w:bookmarkStart w:id="876" w:name="_Toc36847145"/>
      <w:bookmarkStart w:id="877" w:name="_Toc36939798"/>
      <w:bookmarkStart w:id="878" w:name="_Toc37082778"/>
      <w:bookmarkStart w:id="879" w:name="_Toc46481417"/>
      <w:bookmarkStart w:id="880" w:name="_Toc46482651"/>
      <w:bookmarkStart w:id="881" w:name="_Toc46483885"/>
      <w:bookmarkStart w:id="882" w:name="_Toc76473320"/>
      <w:r w:rsidRPr="002C3D36">
        <w:t>–</w:t>
      </w:r>
      <w:r w:rsidRPr="002C3D36">
        <w:tab/>
      </w:r>
      <w:r w:rsidRPr="002C3D36">
        <w:rPr>
          <w:i/>
          <w:noProof/>
        </w:rPr>
        <w:t>PhysicalConfigDedicated-NB</w:t>
      </w:r>
      <w:bookmarkEnd w:id="871"/>
      <w:bookmarkEnd w:id="872"/>
      <w:bookmarkEnd w:id="873"/>
      <w:bookmarkEnd w:id="874"/>
      <w:bookmarkEnd w:id="875"/>
      <w:bookmarkEnd w:id="876"/>
      <w:bookmarkEnd w:id="877"/>
      <w:bookmarkEnd w:id="878"/>
      <w:bookmarkEnd w:id="879"/>
      <w:bookmarkEnd w:id="880"/>
      <w:bookmarkEnd w:id="881"/>
      <w:bookmarkEnd w:id="882"/>
    </w:p>
    <w:p w14:paraId="75329B00" w14:textId="77777777" w:rsidR="00413B5E" w:rsidRPr="00A13601" w:rsidRDefault="00413B5E" w:rsidP="00413B5E">
      <w:pPr>
        <w:pStyle w:val="EditorsNote"/>
        <w:rPr>
          <w:ins w:id="883" w:author="Rapporteur (QC)" w:date="2021-10-21T15:17:00Z"/>
        </w:rPr>
      </w:pPr>
      <w:ins w:id="884"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lastRenderedPageBreak/>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885" w:author="Rapporteur (QC)" w:date="2021-10-21T15:17:00Z"/>
        </w:rPr>
      </w:pPr>
      <w:r w:rsidRPr="002C3D36">
        <w:tab/>
        <w:t>]]</w:t>
      </w:r>
      <w:ins w:id="886" w:author="Rapporteur (QC)" w:date="2021-10-21T15:17:00Z">
        <w:r w:rsidR="00327204">
          <w:t>,</w:t>
        </w:r>
      </w:ins>
    </w:p>
    <w:p w14:paraId="3D0CCED1" w14:textId="77777777" w:rsidR="00327204" w:rsidRPr="002C3D36" w:rsidRDefault="00327204" w:rsidP="00327204">
      <w:pPr>
        <w:pStyle w:val="PL"/>
        <w:shd w:val="clear" w:color="auto" w:fill="E6E6E6"/>
        <w:rPr>
          <w:ins w:id="887" w:author="Rapporteur (QC)" w:date="2021-10-21T15:17:00Z"/>
        </w:rPr>
      </w:pPr>
      <w:ins w:id="888"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r>
          <w:tab/>
        </w:r>
        <w:r w:rsidRPr="002C3D36">
          <w:t>OPTIONAL,</w:t>
        </w:r>
        <w:r>
          <w:tab/>
        </w:r>
        <w:r w:rsidRPr="002C3D36">
          <w:t xml:space="preserve">-- </w:t>
        </w:r>
        <w:r>
          <w:t>Need ON</w:t>
        </w:r>
      </w:ins>
    </w:p>
    <w:p w14:paraId="2F670E34" w14:textId="77777777" w:rsidR="00327204" w:rsidRDefault="00327204" w:rsidP="00327204">
      <w:pPr>
        <w:pStyle w:val="PL"/>
        <w:shd w:val="clear" w:color="auto" w:fill="E6E6E6"/>
        <w:rPr>
          <w:ins w:id="889" w:author="Rapporteur (QC)" w:date="2021-10-21T15:17:00Z"/>
        </w:rPr>
      </w:pPr>
      <w:ins w:id="890" w:author="Rapporteur (QC)" w:date="2021-10-21T15:17:00Z">
        <w:r w:rsidRPr="002C3D36">
          <w:tab/>
        </w:r>
        <w:r w:rsidRPr="002C3D36">
          <w:tab/>
          <w:t>npdsch-ConfigDedicated-</w:t>
        </w:r>
        <w:r>
          <w:t>v17xy</w:t>
        </w:r>
        <w:r w:rsidRPr="002C3D36">
          <w:tab/>
        </w:r>
        <w:r w:rsidRPr="002C3D36">
          <w:tab/>
          <w:t>NP</w:t>
        </w:r>
        <w:r>
          <w:t>D</w:t>
        </w:r>
        <w:r w:rsidRPr="002C3D36">
          <w:t>SCH-ConfigDedicated-NB-</w:t>
        </w:r>
        <w:r>
          <w:t>v17xy</w:t>
        </w:r>
        <w:r>
          <w:tab/>
        </w:r>
        <w:r w:rsidRPr="002C3D36">
          <w:t>OPTIONAL</w:t>
        </w:r>
        <w:r>
          <w:tab/>
        </w:r>
        <w:r w:rsidRPr="002C3D36">
          <w:t xml:space="preserve">-- </w:t>
        </w:r>
        <w:r>
          <w:t>Need ON</w:t>
        </w:r>
      </w:ins>
    </w:p>
    <w:p w14:paraId="04EB03AE" w14:textId="7A7ABA3F" w:rsidR="00D6706D" w:rsidRPr="002C3D36" w:rsidRDefault="00327204" w:rsidP="00327204">
      <w:pPr>
        <w:pStyle w:val="PL"/>
        <w:shd w:val="clear" w:color="auto" w:fill="E6E6E6"/>
      </w:pPr>
      <w:ins w:id="891"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proofErr w:type="spellStart"/>
            <w:r w:rsidRPr="002C3D36">
              <w:rPr>
                <w:b/>
                <w:i/>
              </w:rPr>
              <w:t>carrierConfigDedicated</w:t>
            </w:r>
            <w:proofErr w:type="spellEnd"/>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proofErr w:type="spellStart"/>
            <w:r w:rsidRPr="002C3D36">
              <w:rPr>
                <w:b/>
                <w:i/>
              </w:rPr>
              <w:t>interferenceRandomisationConfig</w:t>
            </w:r>
            <w:proofErr w:type="spellEnd"/>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proofErr w:type="spellStart"/>
            <w:r w:rsidRPr="002C3D36">
              <w:rPr>
                <w:i/>
              </w:rPr>
              <w:t>npdcch-ConfigDedicated</w:t>
            </w:r>
            <w:proofErr w:type="spellEnd"/>
          </w:p>
          <w:p w14:paraId="15CF7EE8" w14:textId="77777777" w:rsidR="00E1055A" w:rsidRPr="002C3D36" w:rsidRDefault="00E1055A" w:rsidP="00A96905">
            <w:pPr>
              <w:pStyle w:val="TAL"/>
              <w:rPr>
                <w:lang w:eastAsia="en-GB"/>
              </w:rPr>
            </w:pPr>
            <w:r w:rsidRPr="002C3D36">
              <w:rPr>
                <w:lang w:eastAsia="en-GB"/>
              </w:rPr>
              <w:t>NPDCCH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proofErr w:type="spellStart"/>
            <w:r w:rsidRPr="002C3D36">
              <w:rPr>
                <w:b/>
                <w:i/>
              </w:rPr>
              <w:t>npusch-ConfigDedicated</w:t>
            </w:r>
            <w:proofErr w:type="spellEnd"/>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proofErr w:type="spellStart"/>
            <w:r w:rsidRPr="002C3D36">
              <w:rPr>
                <w:b/>
                <w:i/>
              </w:rPr>
              <w:t>resourceReservationConfigDL</w:t>
            </w:r>
            <w:proofErr w:type="spellEnd"/>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proofErr w:type="spellStart"/>
            <w:r w:rsidRPr="002C3D36">
              <w:rPr>
                <w:b/>
                <w:i/>
              </w:rPr>
              <w:t>resourceReservationConfigUL</w:t>
            </w:r>
            <w:proofErr w:type="spellEnd"/>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proofErr w:type="spellStart"/>
            <w:r w:rsidRPr="002C3D36">
              <w:rPr>
                <w:b/>
                <w:i/>
              </w:rPr>
              <w:t>twoHARQ-ProcessesConfig</w:t>
            </w:r>
            <w:proofErr w:type="spellEnd"/>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w:t>
            </w:r>
            <w:proofErr w:type="spellStart"/>
            <w:r w:rsidRPr="002C3D36">
              <w:rPr>
                <w:b/>
                <w:i/>
              </w:rPr>
              <w:t>PowerControlDedicated</w:t>
            </w:r>
            <w:proofErr w:type="spellEnd"/>
          </w:p>
          <w:p w14:paraId="657D5CFE" w14:textId="77777777" w:rsidR="00E1055A" w:rsidRPr="002C3D36" w:rsidRDefault="00E1055A" w:rsidP="00A96905">
            <w:pPr>
              <w:pStyle w:val="TAL"/>
              <w:rPr>
                <w:b/>
                <w:i/>
              </w:rPr>
            </w:pPr>
            <w:r w:rsidRPr="002C3D36">
              <w:rPr>
                <w:noProof/>
                <w:lang w:eastAsia="en-GB"/>
              </w:rPr>
              <w:t>UL power control parameter.</w:t>
            </w:r>
          </w:p>
        </w:tc>
      </w:tr>
      <w:tr w:rsidR="00E1055A" w:rsidRPr="002C3D36" w14:paraId="13328619" w14:textId="77777777" w:rsidTr="00A96905">
        <w:trPr>
          <w:cantSplit/>
        </w:trPr>
        <w:tc>
          <w:tcPr>
            <w:tcW w:w="9639" w:type="dxa"/>
          </w:tcPr>
          <w:p w14:paraId="6F685CE1" w14:textId="77777777" w:rsidR="00E1055A" w:rsidRPr="002C3D36" w:rsidRDefault="00E1055A" w:rsidP="00A96905">
            <w:pPr>
              <w:pStyle w:val="TAL"/>
              <w:rPr>
                <w:b/>
                <w:i/>
              </w:rPr>
            </w:pPr>
            <w:r w:rsidRPr="002C3D36">
              <w:rPr>
                <w:b/>
                <w:i/>
              </w:rPr>
              <w:t>additionalTxSIB1-Config</w:t>
            </w:r>
          </w:p>
          <w:p w14:paraId="11C02405" w14:textId="77777777" w:rsidR="00E1055A" w:rsidRPr="002C3D36" w:rsidRDefault="00E1055A" w:rsidP="00A96905">
            <w:pPr>
              <w:pStyle w:val="TAL"/>
              <w:rPr>
                <w:b/>
                <w:i/>
              </w:rPr>
            </w:pPr>
            <w:r w:rsidRPr="002C3D36">
              <w:rPr>
                <w:noProof/>
                <w:lang w:eastAsia="en-GB"/>
              </w:rPr>
              <w:t xml:space="preserve">Indicates if subframe #3 not containing additional SIB1 transmission is a </w:t>
            </w:r>
            <w:r w:rsidRPr="002C3D36">
              <w:t>NB-IoT DL subframe</w:t>
            </w:r>
            <w:r w:rsidRPr="002C3D36">
              <w:rPr>
                <w:noProof/>
                <w:lang w:eastAsia="en-GB"/>
              </w:rPr>
              <w:t>, as specified in TS 36.213 [23], clause 16.4.</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proofErr w:type="spellStart"/>
            <w:r w:rsidRPr="002C3D36">
              <w:rPr>
                <w:i/>
              </w:rPr>
              <w:t>MasterInformationBlock</w:t>
            </w:r>
            <w:proofErr w:type="spellEnd"/>
            <w:r w:rsidRPr="002C3D36">
              <w:rPr>
                <w:i/>
              </w:rPr>
              <w:t>-NB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proofErr w:type="spellStart"/>
            <w:r w:rsidRPr="002C3D36">
              <w:rPr>
                <w:i/>
                <w:iCs/>
              </w:rPr>
              <w:t>twoHARQ-ProcessesConfig</w:t>
            </w:r>
            <w:proofErr w:type="spellEnd"/>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bl>
    <w:p w14:paraId="78F3E7D3" w14:textId="18E55C4A" w:rsidR="00E1055A" w:rsidRDefault="00E1055A" w:rsidP="00E1055A"/>
    <w:p w14:paraId="401185CF" w14:textId="77777777" w:rsidR="00E1055A" w:rsidRPr="002C3D36" w:rsidRDefault="00E1055A" w:rsidP="00E1055A">
      <w:pPr>
        <w:pStyle w:val="Heading4"/>
      </w:pPr>
      <w:bookmarkStart w:id="892" w:name="_Toc36810782"/>
      <w:bookmarkStart w:id="893" w:name="_Toc36847146"/>
      <w:bookmarkStart w:id="894" w:name="_Toc36939799"/>
      <w:bookmarkStart w:id="895" w:name="_Toc37082779"/>
      <w:bookmarkStart w:id="896" w:name="_Toc46481418"/>
      <w:bookmarkStart w:id="897" w:name="_Toc46482652"/>
      <w:bookmarkStart w:id="898" w:name="_Toc46483886"/>
      <w:bookmarkStart w:id="899" w:name="_Toc76473321"/>
      <w:r w:rsidRPr="002C3D36">
        <w:lastRenderedPageBreak/>
        <w:t>–</w:t>
      </w:r>
      <w:r w:rsidRPr="002C3D36">
        <w:tab/>
      </w:r>
      <w:r w:rsidRPr="002C3D36">
        <w:rPr>
          <w:i/>
          <w:noProof/>
        </w:rPr>
        <w:t>PUR-Config-NB</w:t>
      </w:r>
      <w:bookmarkEnd w:id="892"/>
      <w:bookmarkEnd w:id="893"/>
      <w:bookmarkEnd w:id="894"/>
      <w:bookmarkEnd w:id="895"/>
      <w:bookmarkEnd w:id="896"/>
      <w:bookmarkEnd w:id="897"/>
      <w:bookmarkEnd w:id="898"/>
      <w:bookmarkEnd w:id="899"/>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900" w:author="Rapporteur (QC)" w:date="2021-10-21T15:06:00Z"/>
        </w:rPr>
      </w:pPr>
      <w:r w:rsidRPr="002C3D36">
        <w:tab/>
        <w:t>]]</w:t>
      </w:r>
      <w:ins w:id="901" w:author="Rapporteur (QC)" w:date="2021-10-21T15:06:00Z">
        <w:r w:rsidR="00B13024">
          <w:t>,</w:t>
        </w:r>
      </w:ins>
    </w:p>
    <w:p w14:paraId="516AC50D" w14:textId="77777777" w:rsidR="00B13024" w:rsidRPr="002C3D36" w:rsidRDefault="00B13024" w:rsidP="00B13024">
      <w:pPr>
        <w:pStyle w:val="PL"/>
        <w:shd w:val="clear" w:color="auto" w:fill="E6E6E6"/>
        <w:rPr>
          <w:ins w:id="902" w:author="Rapporteur (QC)" w:date="2021-10-21T15:06:00Z"/>
        </w:rPr>
      </w:pPr>
      <w:ins w:id="903" w:author="Rapporteur (QC)" w:date="2021-10-21T15:06:00Z">
        <w:r w:rsidRPr="002C3D36">
          <w:tab/>
          <w:t>[[</w:t>
        </w:r>
      </w:ins>
    </w:p>
    <w:p w14:paraId="08165ECD" w14:textId="77777777" w:rsidR="00B13024" w:rsidRPr="002C3D36" w:rsidRDefault="00B13024" w:rsidP="00B13024">
      <w:pPr>
        <w:pStyle w:val="PL"/>
        <w:shd w:val="clear" w:color="auto" w:fill="E6E6E6"/>
        <w:rPr>
          <w:ins w:id="904" w:author="Rapporteur (QC)" w:date="2021-10-21T15:06:00Z"/>
        </w:rPr>
      </w:pPr>
      <w:ins w:id="905" w:author="Rapporteur (QC)" w:date="2021-10-21T15:06:00Z">
        <w:r w:rsidRPr="002C3D36">
          <w:tab/>
        </w:r>
        <w:r w:rsidRPr="002C3D36">
          <w:tab/>
          <w:t>pur-PhysicalConfig-v</w:t>
        </w:r>
        <w:r>
          <w:t>17xy</w:t>
        </w:r>
        <w:r w:rsidRPr="002C3D36">
          <w:tab/>
        </w:r>
        <w:r w:rsidRPr="002C3D36">
          <w:tab/>
        </w:r>
        <w:r w:rsidRPr="002C3D36">
          <w:tab/>
          <w:t>SEQUENCE {</w:t>
        </w:r>
      </w:ins>
    </w:p>
    <w:p w14:paraId="5D3F9CD0" w14:textId="77777777" w:rsidR="00B13024" w:rsidRDefault="00B13024" w:rsidP="00B13024">
      <w:pPr>
        <w:pStyle w:val="PL"/>
        <w:shd w:val="clear" w:color="auto" w:fill="E6E6E6"/>
        <w:rPr>
          <w:ins w:id="906" w:author="Rapporteur (QC)" w:date="2021-10-21T15:06:00Z"/>
        </w:rPr>
      </w:pPr>
      <w:ins w:id="907"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p>
    <w:p w14:paraId="6C6FB632" w14:textId="77777777" w:rsidR="00B13024" w:rsidRPr="002C3D36" w:rsidRDefault="00B13024" w:rsidP="00B13024">
      <w:pPr>
        <w:pStyle w:val="PL"/>
        <w:shd w:val="clear" w:color="auto" w:fill="E6E6E6"/>
        <w:rPr>
          <w:ins w:id="908" w:author="Rapporteur (QC)" w:date="2021-10-21T15:06:00Z"/>
        </w:rPr>
      </w:pPr>
      <w:ins w:id="909"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910" w:author="Rapporteur (QC)" w:date="2021-10-21T15:06:00Z"/>
        </w:rPr>
      </w:pPr>
      <w:ins w:id="911"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912" w:author="Rapporteur (QC)" w:date="2021-10-21T15:08:00Z"/>
        </w:rPr>
      </w:pPr>
      <w:r w:rsidRPr="002C3D36">
        <w:t>}</w:t>
      </w:r>
    </w:p>
    <w:p w14:paraId="0F5BBF50" w14:textId="77777777" w:rsidR="008040A1" w:rsidRDefault="008040A1" w:rsidP="008040A1">
      <w:pPr>
        <w:pStyle w:val="PL"/>
        <w:shd w:val="clear" w:color="auto" w:fill="E6E6E6"/>
        <w:rPr>
          <w:ins w:id="913" w:author="Rapporteur (QC)" w:date="2021-10-21T15:08:00Z"/>
          <w:lang w:eastAsia="zh-CN"/>
        </w:rPr>
      </w:pPr>
    </w:p>
    <w:p w14:paraId="4DC71DF4" w14:textId="77777777" w:rsidR="008040A1" w:rsidRDefault="008040A1" w:rsidP="008040A1">
      <w:pPr>
        <w:pStyle w:val="PL"/>
        <w:shd w:val="clear" w:color="auto" w:fill="E6E6E6"/>
        <w:rPr>
          <w:ins w:id="914" w:author="Rapporteur (QC)" w:date="2021-10-21T15:08:00Z"/>
        </w:rPr>
      </w:pPr>
      <w:ins w:id="915" w:author="Rapporteur (QC)" w:date="2021-10-21T15:08:00Z">
        <w:r>
          <w:t>PUR-UL-</w:t>
        </w:r>
        <w:r w:rsidRPr="00A80418">
          <w:t>16QAM</w:t>
        </w:r>
        <w:r w:rsidRPr="002C3D36">
          <w:t>-</w:t>
        </w:r>
        <w:r>
          <w:t>Config-NB-r17 ::= SEQUENCE {</w:t>
        </w:r>
      </w:ins>
    </w:p>
    <w:p w14:paraId="6AD4F4D3" w14:textId="77777777" w:rsidR="008040A1" w:rsidRDefault="008040A1" w:rsidP="008040A1">
      <w:pPr>
        <w:pStyle w:val="PL"/>
        <w:shd w:val="clear" w:color="auto" w:fill="E6E6E6"/>
        <w:rPr>
          <w:ins w:id="916" w:author="Rapporteur (QC)" w:date="2021-10-21T15:08:00Z"/>
        </w:rPr>
      </w:pPr>
      <w:ins w:id="917" w:author="Rapporteur (QC)" w:date="2021-10-21T15:08:00Z">
        <w:r>
          <w:tab/>
        </w:r>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ins>
    </w:p>
    <w:p w14:paraId="0DC4C07E" w14:textId="7AC19BE2" w:rsidR="007441F4" w:rsidRDefault="008040A1" w:rsidP="00E1055A">
      <w:pPr>
        <w:pStyle w:val="PL"/>
        <w:shd w:val="clear" w:color="auto" w:fill="E6E6E6"/>
        <w:rPr>
          <w:ins w:id="918" w:author="Rapporteur (QC)" w:date="2021-10-21T18:26:00Z"/>
        </w:rPr>
      </w:pPr>
      <w:ins w:id="919"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w:t>
            </w:r>
            <w:proofErr w:type="spellStart"/>
            <w:r w:rsidRPr="002C3D36">
              <w:rPr>
                <w:b/>
                <w:bCs/>
                <w:i/>
                <w:iCs/>
                <w:kern w:val="2"/>
              </w:rPr>
              <w:t>NumRepetitions</w:t>
            </w:r>
            <w:proofErr w:type="spellEnd"/>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proofErr w:type="spellStart"/>
            <w:r w:rsidRPr="002C3D36">
              <w:rPr>
                <w:bCs/>
                <w:i/>
                <w:iCs/>
              </w:rPr>
              <w:t>pur</w:t>
            </w:r>
            <w:proofErr w:type="spellEnd"/>
            <w:r w:rsidRPr="002C3D36">
              <w:rPr>
                <w:bCs/>
                <w:i/>
                <w:iCs/>
              </w:rPr>
              <w:t>-Config</w:t>
            </w:r>
            <w:r w:rsidRPr="002C3D36">
              <w:rPr>
                <w:bCs/>
                <w:iCs/>
              </w:rPr>
              <w:t xml:space="preserve">, the value of </w:t>
            </w:r>
            <w:r w:rsidRPr="002C3D36">
              <w:rPr>
                <w:bCs/>
                <w:i/>
                <w:iCs/>
              </w:rPr>
              <w:t>ack-NACK-</w:t>
            </w:r>
            <w:proofErr w:type="spellStart"/>
            <w:r w:rsidRPr="002C3D36">
              <w:rPr>
                <w:bCs/>
                <w:i/>
                <w:iCs/>
              </w:rPr>
              <w:t>NumRepetitions</w:t>
            </w:r>
            <w:proofErr w:type="spellEnd"/>
            <w:r w:rsidRPr="002C3D36">
              <w:rPr>
                <w:bCs/>
                <w:i/>
                <w:iCs/>
              </w:rPr>
              <w:t xml:space="preserve"> </w:t>
            </w:r>
            <w:r w:rsidRPr="002C3D36">
              <w:rPr>
                <w:bCs/>
                <w:iCs/>
              </w:rPr>
              <w:t xml:space="preserve">used for HARQ response to NPDSCH containing this </w:t>
            </w:r>
            <w:proofErr w:type="spellStart"/>
            <w:r w:rsidRPr="002C3D36">
              <w:rPr>
                <w:bCs/>
                <w:i/>
                <w:iCs/>
              </w:rPr>
              <w:t>RRCConnectionRelease</w:t>
            </w:r>
            <w:proofErr w:type="spellEnd"/>
            <w:r w:rsidRPr="002C3D36">
              <w:rPr>
                <w:bCs/>
                <w:i/>
                <w:iCs/>
              </w:rPr>
              <w:t>-NB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proofErr w:type="spellStart"/>
            <w:r w:rsidRPr="002C3D36">
              <w:rPr>
                <w:b/>
                <w:i/>
              </w:rPr>
              <w:t>carrierConfig</w:t>
            </w:r>
            <w:proofErr w:type="spellEnd"/>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proofErr w:type="spellStart"/>
            <w:r w:rsidRPr="002C3D36">
              <w:rPr>
                <w:bCs/>
                <w:i/>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proofErr w:type="spellStart"/>
            <w:r w:rsidRPr="002C3D36">
              <w:rPr>
                <w:b/>
                <w:bCs/>
                <w:i/>
                <w:iCs/>
              </w:rPr>
              <w:t>npdcch</w:t>
            </w:r>
            <w:proofErr w:type="spellEnd"/>
            <w:r w:rsidRPr="002C3D36">
              <w:rPr>
                <w:b/>
                <w:bCs/>
                <w:i/>
                <w:iCs/>
              </w:rPr>
              <w:t>-Config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77777777"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79.8pt;height:21pt" o:ole="">
                  <v:imagedata r:id="rId25" o:title=""/>
                </v:shape>
                <o:OLEObject Type="Embed" ProgID="Word.Picture.8" ShapeID="_x0000_i1028" DrawAspect="Content" ObjectID="_1698829764" r:id="rId26"/>
              </w:object>
            </w:r>
            <w:r w:rsidRPr="002C3D36">
              <w:t xml:space="preserve">. See TS 36.213 [23], clause 16.2.1.1.1, unit </w:t>
            </w:r>
            <w:proofErr w:type="spellStart"/>
            <w:r w:rsidRPr="002C3D36">
              <w:t>dB.</w:t>
            </w:r>
            <w:proofErr w:type="spellEnd"/>
            <w:r w:rsidRPr="002C3D36">
              <w:t xml:space="preserve">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proofErr w:type="spellStart"/>
            <w:r w:rsidRPr="002C3D36">
              <w:rPr>
                <w:i/>
                <w:lang w:eastAsia="en-GB"/>
              </w:rPr>
              <w:t>pur</w:t>
            </w:r>
            <w:proofErr w:type="spellEnd"/>
            <w:r w:rsidRPr="002C3D36">
              <w:rPr>
                <w:i/>
                <w:lang w:eastAsia="en-GB"/>
              </w:rPr>
              <w:t>-NRSRP-</w:t>
            </w:r>
            <w:proofErr w:type="spellStart"/>
            <w:r w:rsidRPr="002C3D36">
              <w:rPr>
                <w:i/>
                <w:lang w:eastAsia="en-GB"/>
              </w:rPr>
              <w:t>ChangeThreshold</w:t>
            </w:r>
            <w:proofErr w:type="spellEnd"/>
            <w:r w:rsidRPr="002C3D36">
              <w:rPr>
                <w:lang w:eastAsia="en-GB"/>
              </w:rPr>
              <w:t xml:space="preserve"> is set to </w:t>
            </w:r>
            <w:r w:rsidRPr="002C3D36">
              <w:rPr>
                <w:i/>
                <w:lang w:eastAsia="en-GB"/>
              </w:rPr>
              <w:t>setup</w:t>
            </w:r>
            <w:r w:rsidRPr="002C3D36">
              <w:rPr>
                <w:lang w:eastAsia="en-GB"/>
              </w:rPr>
              <w:t xml:space="preserve">, if </w:t>
            </w:r>
            <w:proofErr w:type="spellStart"/>
            <w:r w:rsidRPr="002C3D36">
              <w:rPr>
                <w:i/>
                <w:lang w:eastAsia="en-GB"/>
              </w:rPr>
              <w:t>decreaseThrsh</w:t>
            </w:r>
            <w:proofErr w:type="spellEnd"/>
            <w:r w:rsidRPr="002C3D36">
              <w:rPr>
                <w:lang w:eastAsia="en-GB"/>
              </w:rPr>
              <w:t xml:space="preserve"> is absent the value of </w:t>
            </w:r>
            <w:proofErr w:type="spellStart"/>
            <w:r w:rsidRPr="002C3D36">
              <w:rPr>
                <w:i/>
                <w:lang w:eastAsia="en-GB"/>
              </w:rPr>
              <w:t>increaseThresh</w:t>
            </w:r>
            <w:proofErr w:type="spellEnd"/>
            <w:r w:rsidRPr="002C3D36">
              <w:rPr>
                <w:lang w:eastAsia="en-GB"/>
              </w:rPr>
              <w:t xml:space="preserve"> is also used for </w:t>
            </w:r>
            <w:proofErr w:type="spellStart"/>
            <w:r w:rsidRPr="002C3D36">
              <w:rPr>
                <w:i/>
                <w:lang w:eastAsia="en-GB"/>
              </w:rPr>
              <w:t>decreaseThresh</w:t>
            </w:r>
            <w:proofErr w:type="spellEnd"/>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proofErr w:type="spellStart"/>
            <w:r w:rsidRPr="002C3D36">
              <w:rPr>
                <w:b/>
                <w:i/>
                <w:lang w:eastAsia="zh-CN"/>
              </w:rPr>
              <w:t>pur-PeriodicityAndOffset</w:t>
            </w:r>
            <w:proofErr w:type="spellEnd"/>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68C02A03" w14:textId="53FCC3B1" w:rsidR="00E1055A" w:rsidRDefault="00E1055A" w:rsidP="00E105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59E3" w:rsidRPr="008B2BFB" w14:paraId="6B8D6A9E" w14:textId="77777777" w:rsidTr="00CE3A8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CC094B" w14:textId="77777777" w:rsidR="006759E3" w:rsidRPr="008B2BFB" w:rsidRDefault="006759E3" w:rsidP="00CE3A8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B403094" w14:textId="77777777" w:rsidR="006759E3" w:rsidRDefault="006759E3" w:rsidP="006759E3">
      <w:pPr>
        <w:pStyle w:val="EditorsNote"/>
        <w:rPr>
          <w:noProof/>
        </w:rPr>
      </w:pPr>
    </w:p>
    <w:p w14:paraId="7958E80D" w14:textId="77777777" w:rsidR="009D4F8C" w:rsidRPr="00FE2BA2" w:rsidRDefault="009D4F8C" w:rsidP="009D4F8C">
      <w:pPr>
        <w:pStyle w:val="Heading4"/>
      </w:pPr>
      <w:bookmarkStart w:id="920" w:name="_Toc20487629"/>
      <w:bookmarkStart w:id="921" w:name="_Toc29342933"/>
      <w:bookmarkStart w:id="922" w:name="_Toc29344072"/>
      <w:bookmarkStart w:id="923" w:name="_Toc36567338"/>
      <w:bookmarkStart w:id="924" w:name="_Toc36810794"/>
      <w:bookmarkStart w:id="925" w:name="_Toc36847158"/>
      <w:bookmarkStart w:id="926" w:name="_Toc36939811"/>
      <w:bookmarkStart w:id="927" w:name="_Toc37082791"/>
      <w:bookmarkStart w:id="928" w:name="_Toc46481433"/>
      <w:bookmarkStart w:id="929" w:name="_Toc46482667"/>
      <w:bookmarkStart w:id="930" w:name="_Toc46483901"/>
      <w:bookmarkStart w:id="931" w:name="_Toc83791198"/>
      <w:r w:rsidRPr="00FE2BA2">
        <w:t>6.7.3.4</w:t>
      </w:r>
      <w:r w:rsidRPr="00FE2BA2">
        <w:tab/>
        <w:t>NB-IoT Mobility control information elements</w:t>
      </w:r>
      <w:bookmarkEnd w:id="920"/>
      <w:bookmarkEnd w:id="921"/>
      <w:bookmarkEnd w:id="922"/>
      <w:bookmarkEnd w:id="923"/>
      <w:bookmarkEnd w:id="924"/>
      <w:bookmarkEnd w:id="925"/>
      <w:bookmarkEnd w:id="926"/>
      <w:bookmarkEnd w:id="927"/>
      <w:bookmarkEnd w:id="928"/>
      <w:bookmarkEnd w:id="929"/>
      <w:bookmarkEnd w:id="930"/>
      <w:bookmarkEnd w:id="931"/>
    </w:p>
    <w:p w14:paraId="62CB2C2A" w14:textId="77777777" w:rsidR="009D4F8C" w:rsidRPr="00FE2BA2" w:rsidRDefault="009D4F8C" w:rsidP="009D4F8C">
      <w:pPr>
        <w:pStyle w:val="Heading4"/>
        <w:rPr>
          <w:i/>
          <w:noProof/>
        </w:rPr>
      </w:pPr>
      <w:bookmarkStart w:id="932" w:name="_Toc20487630"/>
      <w:bookmarkStart w:id="933" w:name="_Toc29342934"/>
      <w:bookmarkStart w:id="934" w:name="_Toc29344073"/>
      <w:bookmarkStart w:id="935" w:name="_Toc36567339"/>
      <w:bookmarkStart w:id="936" w:name="_Toc36810795"/>
      <w:bookmarkStart w:id="937" w:name="_Toc36847159"/>
      <w:bookmarkStart w:id="938" w:name="_Toc36939812"/>
      <w:bookmarkStart w:id="939" w:name="_Toc37082792"/>
      <w:bookmarkStart w:id="940" w:name="_Toc46481434"/>
      <w:bookmarkStart w:id="941" w:name="_Toc46482668"/>
      <w:bookmarkStart w:id="942" w:name="_Toc46483902"/>
      <w:bookmarkStart w:id="943" w:name="_Toc83791199"/>
      <w:r w:rsidRPr="00FE2BA2">
        <w:t>–</w:t>
      </w:r>
      <w:r w:rsidRPr="00FE2BA2">
        <w:tab/>
      </w:r>
      <w:r w:rsidRPr="00FE2BA2">
        <w:rPr>
          <w:i/>
          <w:noProof/>
        </w:rPr>
        <w:t>AdditionalBandInfoList-NB</w:t>
      </w:r>
      <w:bookmarkEnd w:id="932"/>
      <w:bookmarkEnd w:id="933"/>
      <w:bookmarkEnd w:id="934"/>
      <w:bookmarkEnd w:id="935"/>
      <w:bookmarkEnd w:id="936"/>
      <w:bookmarkEnd w:id="937"/>
      <w:bookmarkEnd w:id="938"/>
      <w:bookmarkEnd w:id="939"/>
      <w:bookmarkEnd w:id="940"/>
      <w:bookmarkEnd w:id="941"/>
      <w:bookmarkEnd w:id="942"/>
      <w:bookmarkEnd w:id="943"/>
    </w:p>
    <w:p w14:paraId="276A2166" w14:textId="77777777" w:rsidR="009D4F8C" w:rsidRPr="00FE2BA2" w:rsidRDefault="009D4F8C" w:rsidP="009D4F8C">
      <w:pPr>
        <w:pStyle w:val="TH"/>
        <w:rPr>
          <w:bCs/>
          <w:i/>
          <w:iCs/>
        </w:rPr>
      </w:pPr>
      <w:r w:rsidRPr="00FE2BA2">
        <w:rPr>
          <w:bCs/>
          <w:i/>
          <w:iCs/>
          <w:noProof/>
        </w:rPr>
        <w:t>AdditionalBandInfoList-NB information element</w:t>
      </w:r>
    </w:p>
    <w:p w14:paraId="2D900D3D" w14:textId="77777777" w:rsidR="009D4F8C" w:rsidRPr="00FE2BA2" w:rsidRDefault="009D4F8C" w:rsidP="009D4F8C">
      <w:pPr>
        <w:pStyle w:val="PL"/>
        <w:shd w:val="clear" w:color="auto" w:fill="E6E6E6"/>
      </w:pPr>
      <w:r w:rsidRPr="00FE2BA2">
        <w:t>-- ASN1START</w:t>
      </w:r>
    </w:p>
    <w:p w14:paraId="0A58A612" w14:textId="77777777" w:rsidR="009D4F8C" w:rsidRPr="00FE2BA2" w:rsidRDefault="009D4F8C" w:rsidP="009D4F8C">
      <w:pPr>
        <w:pStyle w:val="PL"/>
        <w:shd w:val="clear" w:color="auto" w:fill="E6E6E6"/>
      </w:pPr>
    </w:p>
    <w:p w14:paraId="05E7A9E7" w14:textId="77777777" w:rsidR="009D4F8C" w:rsidRPr="00FE2BA2" w:rsidRDefault="009D4F8C" w:rsidP="009D4F8C">
      <w:pPr>
        <w:pStyle w:val="PL"/>
        <w:shd w:val="clear" w:color="auto" w:fill="E6E6E6"/>
      </w:pPr>
      <w:r w:rsidRPr="00FE2BA2">
        <w:t>AdditionalBandInfoList-NB-r14 ::=</w:t>
      </w:r>
      <w:r w:rsidRPr="00FE2BA2">
        <w:tab/>
        <w:t>SEQUENCE (SIZE (1..maxMultiBands)) OF FreqBandIndicator-NB-r13</w:t>
      </w:r>
    </w:p>
    <w:p w14:paraId="236DC096" w14:textId="77777777" w:rsidR="009D4F8C" w:rsidRPr="00FE2BA2" w:rsidRDefault="009D4F8C" w:rsidP="009D4F8C">
      <w:pPr>
        <w:pStyle w:val="PL"/>
        <w:shd w:val="clear" w:color="auto" w:fill="E6E6E6"/>
      </w:pPr>
    </w:p>
    <w:p w14:paraId="448200C6" w14:textId="77777777" w:rsidR="009D4F8C" w:rsidRPr="00FE2BA2" w:rsidRDefault="009D4F8C" w:rsidP="009D4F8C">
      <w:pPr>
        <w:pStyle w:val="PL"/>
        <w:shd w:val="clear" w:color="auto" w:fill="E6E6E6"/>
      </w:pPr>
      <w:r w:rsidRPr="00FE2BA2">
        <w:lastRenderedPageBreak/>
        <w:t>-- ASN1STOP</w:t>
      </w:r>
    </w:p>
    <w:p w14:paraId="4A64944E" w14:textId="77777777" w:rsidR="009D4F8C" w:rsidRPr="00FE2BA2" w:rsidRDefault="009D4F8C" w:rsidP="009D4F8C">
      <w:pPr>
        <w:spacing w:after="120"/>
        <w:rPr>
          <w:iCs/>
        </w:rPr>
      </w:pPr>
    </w:p>
    <w:p w14:paraId="0F9A4F27" w14:textId="77777777" w:rsidR="009D4F8C" w:rsidRPr="00FE2BA2" w:rsidRDefault="009D4F8C" w:rsidP="009D4F8C">
      <w:pPr>
        <w:pStyle w:val="Heading4"/>
        <w:rPr>
          <w:i/>
          <w:noProof/>
        </w:rPr>
      </w:pPr>
      <w:bookmarkStart w:id="944" w:name="_Toc20487631"/>
      <w:bookmarkStart w:id="945" w:name="_Toc29342935"/>
      <w:bookmarkStart w:id="946" w:name="_Toc29344074"/>
      <w:bookmarkStart w:id="947" w:name="_Toc36567340"/>
      <w:bookmarkStart w:id="948" w:name="_Toc36810796"/>
      <w:bookmarkStart w:id="949" w:name="_Toc36847160"/>
      <w:bookmarkStart w:id="950" w:name="_Toc36939813"/>
      <w:bookmarkStart w:id="951" w:name="_Toc37082793"/>
      <w:bookmarkStart w:id="952" w:name="_Toc46481435"/>
      <w:bookmarkStart w:id="953" w:name="_Toc46482669"/>
      <w:bookmarkStart w:id="954" w:name="_Toc46483903"/>
      <w:bookmarkStart w:id="955" w:name="_Toc83791200"/>
      <w:r w:rsidRPr="00FE2BA2">
        <w:t>–</w:t>
      </w:r>
      <w:r w:rsidRPr="00FE2BA2">
        <w:tab/>
      </w:r>
      <w:r w:rsidRPr="00FE2BA2">
        <w:rPr>
          <w:i/>
          <w:noProof/>
        </w:rPr>
        <w:t>FreqBandIndicator-NB</w:t>
      </w:r>
      <w:bookmarkEnd w:id="944"/>
      <w:bookmarkEnd w:id="945"/>
      <w:bookmarkEnd w:id="946"/>
      <w:bookmarkEnd w:id="947"/>
      <w:bookmarkEnd w:id="948"/>
      <w:bookmarkEnd w:id="949"/>
      <w:bookmarkEnd w:id="950"/>
      <w:bookmarkEnd w:id="951"/>
      <w:bookmarkEnd w:id="952"/>
      <w:bookmarkEnd w:id="953"/>
      <w:bookmarkEnd w:id="954"/>
      <w:bookmarkEnd w:id="955"/>
    </w:p>
    <w:p w14:paraId="2DDB4457" w14:textId="77777777" w:rsidR="009D4F8C" w:rsidRPr="00FE2BA2" w:rsidRDefault="009D4F8C" w:rsidP="009D4F8C">
      <w:r w:rsidRPr="00FE2BA2">
        <w:t xml:space="preserve">The IE </w:t>
      </w:r>
      <w:proofErr w:type="spellStart"/>
      <w:r w:rsidRPr="00FE2BA2">
        <w:rPr>
          <w:i/>
        </w:rPr>
        <w:t>FreqBandIndicator</w:t>
      </w:r>
      <w:proofErr w:type="spellEnd"/>
      <w:r w:rsidRPr="00FE2BA2">
        <w:rPr>
          <w:i/>
        </w:rPr>
        <w:t>-NB</w:t>
      </w:r>
      <w:r w:rsidRPr="00FE2BA2">
        <w:t xml:space="preserve"> indicates the E-UTRA operating band as defined in TS 36.101 [42], table 5.5-1.</w:t>
      </w:r>
    </w:p>
    <w:p w14:paraId="4FD987C9" w14:textId="77777777" w:rsidR="009D4F8C" w:rsidRPr="00FE2BA2" w:rsidRDefault="009D4F8C" w:rsidP="009D4F8C">
      <w:pPr>
        <w:pStyle w:val="TH"/>
        <w:rPr>
          <w:bCs/>
          <w:i/>
          <w:iCs/>
        </w:rPr>
      </w:pPr>
      <w:r w:rsidRPr="00FE2BA2">
        <w:rPr>
          <w:bCs/>
          <w:i/>
          <w:iCs/>
          <w:noProof/>
        </w:rPr>
        <w:t>FreqBandIndicator-NB information element</w:t>
      </w:r>
    </w:p>
    <w:p w14:paraId="673AFD1D" w14:textId="77777777" w:rsidR="009D4F8C" w:rsidRPr="00FE2BA2" w:rsidRDefault="009D4F8C" w:rsidP="009D4F8C">
      <w:pPr>
        <w:pStyle w:val="PL"/>
        <w:shd w:val="clear" w:color="auto" w:fill="E6E6E6"/>
      </w:pPr>
      <w:r w:rsidRPr="00FE2BA2">
        <w:t>-- ASN1START</w:t>
      </w:r>
    </w:p>
    <w:p w14:paraId="5D0D2C3B" w14:textId="77777777" w:rsidR="009D4F8C" w:rsidRPr="00FE2BA2" w:rsidRDefault="009D4F8C" w:rsidP="009D4F8C">
      <w:pPr>
        <w:pStyle w:val="PL"/>
        <w:shd w:val="clear" w:color="auto" w:fill="E6E6E6"/>
      </w:pPr>
    </w:p>
    <w:p w14:paraId="5D66C672" w14:textId="77777777" w:rsidR="009D4F8C" w:rsidRPr="00FE2BA2" w:rsidRDefault="009D4F8C" w:rsidP="009D4F8C">
      <w:pPr>
        <w:pStyle w:val="PL"/>
        <w:shd w:val="clear" w:color="auto" w:fill="E6E6E6"/>
      </w:pPr>
      <w:r w:rsidRPr="00FE2BA2">
        <w:t>FreqBandIndicator-NB-r13 ::=</w:t>
      </w:r>
      <w:r w:rsidRPr="00FE2BA2">
        <w:tab/>
      </w:r>
      <w:r w:rsidRPr="00FE2BA2">
        <w:tab/>
      </w:r>
      <w:r w:rsidRPr="00FE2BA2">
        <w:tab/>
        <w:t>INTEGER (1.. maxFBI2)</w:t>
      </w:r>
    </w:p>
    <w:p w14:paraId="4AD7FCA6" w14:textId="77777777" w:rsidR="009D4F8C" w:rsidRPr="00FE2BA2" w:rsidRDefault="009D4F8C" w:rsidP="009D4F8C">
      <w:pPr>
        <w:pStyle w:val="PL"/>
        <w:shd w:val="clear" w:color="auto" w:fill="E6E6E6"/>
      </w:pPr>
    </w:p>
    <w:p w14:paraId="5B044219" w14:textId="77777777" w:rsidR="009D4F8C" w:rsidRPr="00FE2BA2" w:rsidRDefault="009D4F8C" w:rsidP="009D4F8C">
      <w:pPr>
        <w:pStyle w:val="PL"/>
        <w:shd w:val="clear" w:color="auto" w:fill="E6E6E6"/>
      </w:pPr>
      <w:r w:rsidRPr="00FE2BA2">
        <w:t>-- ASN1STOP</w:t>
      </w:r>
    </w:p>
    <w:p w14:paraId="4D689219" w14:textId="77777777" w:rsidR="009D4F8C" w:rsidRPr="00FE2BA2" w:rsidRDefault="009D4F8C" w:rsidP="009D4F8C"/>
    <w:p w14:paraId="3FB99AD4" w14:textId="77777777" w:rsidR="009D4F8C" w:rsidRPr="00FE2BA2" w:rsidRDefault="009D4F8C" w:rsidP="009D4F8C">
      <w:pPr>
        <w:pStyle w:val="Heading4"/>
        <w:rPr>
          <w:i/>
          <w:noProof/>
        </w:rPr>
      </w:pPr>
      <w:bookmarkStart w:id="956" w:name="_Toc20487632"/>
      <w:bookmarkStart w:id="957" w:name="_Toc29342936"/>
      <w:bookmarkStart w:id="958" w:name="_Toc29344075"/>
      <w:bookmarkStart w:id="959" w:name="_Toc36567341"/>
      <w:bookmarkStart w:id="960" w:name="_Toc36810797"/>
      <w:bookmarkStart w:id="961" w:name="_Toc36847161"/>
      <w:bookmarkStart w:id="962" w:name="_Toc36939814"/>
      <w:bookmarkStart w:id="963" w:name="_Toc37082794"/>
      <w:bookmarkStart w:id="964" w:name="_Toc46481436"/>
      <w:bookmarkStart w:id="965" w:name="_Toc46482670"/>
      <w:bookmarkStart w:id="966" w:name="_Toc46483904"/>
      <w:bookmarkStart w:id="967" w:name="_Toc83791201"/>
      <w:r w:rsidRPr="00FE2BA2">
        <w:t>–</w:t>
      </w:r>
      <w:r w:rsidRPr="00FE2BA2">
        <w:tab/>
      </w:r>
      <w:r w:rsidRPr="00FE2BA2">
        <w:rPr>
          <w:i/>
          <w:noProof/>
        </w:rPr>
        <w:t>MultiBandInfoList-NB</w:t>
      </w:r>
      <w:bookmarkEnd w:id="956"/>
      <w:bookmarkEnd w:id="957"/>
      <w:bookmarkEnd w:id="958"/>
      <w:bookmarkEnd w:id="959"/>
      <w:bookmarkEnd w:id="960"/>
      <w:bookmarkEnd w:id="961"/>
      <w:bookmarkEnd w:id="962"/>
      <w:bookmarkEnd w:id="963"/>
      <w:bookmarkEnd w:id="964"/>
      <w:bookmarkEnd w:id="965"/>
      <w:bookmarkEnd w:id="966"/>
      <w:bookmarkEnd w:id="967"/>
    </w:p>
    <w:p w14:paraId="4E75975F" w14:textId="77777777" w:rsidR="009D4F8C" w:rsidRPr="00FE2BA2" w:rsidRDefault="009D4F8C" w:rsidP="009D4F8C">
      <w:pPr>
        <w:pStyle w:val="TH"/>
        <w:rPr>
          <w:bCs/>
          <w:i/>
          <w:iCs/>
        </w:rPr>
      </w:pPr>
      <w:r w:rsidRPr="00FE2BA2">
        <w:rPr>
          <w:bCs/>
          <w:i/>
          <w:iCs/>
          <w:noProof/>
        </w:rPr>
        <w:t>MultiBandInfoList-NB information element</w:t>
      </w:r>
    </w:p>
    <w:p w14:paraId="103D07FB" w14:textId="77777777" w:rsidR="009D4F8C" w:rsidRPr="00FE2BA2" w:rsidRDefault="009D4F8C" w:rsidP="009D4F8C">
      <w:pPr>
        <w:pStyle w:val="PL"/>
        <w:shd w:val="clear" w:color="auto" w:fill="E6E6E6"/>
      </w:pPr>
      <w:r w:rsidRPr="00FE2BA2">
        <w:t>-- ASN1START</w:t>
      </w:r>
    </w:p>
    <w:p w14:paraId="1067F450" w14:textId="77777777" w:rsidR="009D4F8C" w:rsidRPr="00FE2BA2" w:rsidRDefault="009D4F8C" w:rsidP="009D4F8C">
      <w:pPr>
        <w:pStyle w:val="PL"/>
        <w:shd w:val="clear" w:color="auto" w:fill="E6E6E6"/>
      </w:pPr>
    </w:p>
    <w:p w14:paraId="7F146984" w14:textId="77777777" w:rsidR="009D4F8C" w:rsidRPr="00FE2BA2" w:rsidRDefault="009D4F8C" w:rsidP="009D4F8C">
      <w:pPr>
        <w:pStyle w:val="PL"/>
        <w:shd w:val="clear" w:color="auto" w:fill="E6E6E6"/>
      </w:pPr>
      <w:r w:rsidRPr="00FE2BA2">
        <w:t>MultiBandInfoList-NB-r13 ::=</w:t>
      </w:r>
      <w:r w:rsidRPr="00FE2BA2">
        <w:tab/>
        <w:t>SEQUENCE (SIZE (1..maxMultiBands)) OF MultiBandInfo-NB-r13</w:t>
      </w:r>
    </w:p>
    <w:p w14:paraId="4D20DF98" w14:textId="77777777" w:rsidR="009D4F8C" w:rsidRPr="00FE2BA2" w:rsidRDefault="009D4F8C" w:rsidP="009D4F8C">
      <w:pPr>
        <w:pStyle w:val="PL"/>
        <w:shd w:val="clear" w:color="auto" w:fill="E6E6E6"/>
      </w:pPr>
    </w:p>
    <w:p w14:paraId="012EA0C4" w14:textId="77777777" w:rsidR="009D4F8C" w:rsidRPr="00FE2BA2" w:rsidRDefault="009D4F8C" w:rsidP="009D4F8C">
      <w:pPr>
        <w:pStyle w:val="PL"/>
        <w:shd w:val="clear" w:color="auto" w:fill="E6E6E6"/>
      </w:pPr>
      <w:r w:rsidRPr="00FE2BA2">
        <w:t>MultiBandInfo-NB-r13 ::=</w:t>
      </w:r>
      <w:r w:rsidRPr="00FE2BA2">
        <w:tab/>
      </w:r>
      <w:r w:rsidRPr="00FE2BA2">
        <w:tab/>
        <w:t>SEQUENCE {</w:t>
      </w:r>
    </w:p>
    <w:p w14:paraId="74DA2ACF" w14:textId="77777777" w:rsidR="009D4F8C" w:rsidRPr="00FE2BA2" w:rsidRDefault="009D4F8C" w:rsidP="009D4F8C">
      <w:pPr>
        <w:pStyle w:val="PL"/>
        <w:shd w:val="clear" w:color="auto" w:fill="E6E6E6"/>
      </w:pPr>
      <w:r w:rsidRPr="00FE2BA2">
        <w:tab/>
        <w:t>freqBandIndicator-r13</w:t>
      </w:r>
      <w:r w:rsidRPr="00FE2BA2">
        <w:tab/>
      </w:r>
      <w:r w:rsidRPr="00FE2BA2">
        <w:tab/>
      </w:r>
      <w:r w:rsidRPr="00FE2BA2">
        <w:tab/>
        <w:t>FreqBandIndicator-NB-r13</w:t>
      </w:r>
      <w:r w:rsidRPr="00FE2BA2">
        <w:tab/>
      </w:r>
      <w:r w:rsidRPr="00FE2BA2">
        <w:tab/>
        <w:t>OPTIONAL,</w:t>
      </w:r>
      <w:r w:rsidRPr="00FE2BA2">
        <w:tab/>
        <w:t>-- Need OR</w:t>
      </w:r>
    </w:p>
    <w:p w14:paraId="70A93C76" w14:textId="77777777" w:rsidR="009D4F8C" w:rsidRPr="00FE2BA2" w:rsidRDefault="009D4F8C" w:rsidP="009D4F8C">
      <w:pPr>
        <w:pStyle w:val="PL"/>
        <w:shd w:val="clear" w:color="auto" w:fill="E6E6E6"/>
      </w:pPr>
      <w:r w:rsidRPr="00FE2BA2">
        <w:tab/>
        <w:t>freqBandInfo-r13</w:t>
      </w:r>
      <w:r w:rsidRPr="00FE2BA2">
        <w:tab/>
      </w:r>
      <w:r w:rsidRPr="00FE2BA2">
        <w:tab/>
      </w:r>
      <w:r w:rsidRPr="00FE2BA2">
        <w:tab/>
      </w:r>
      <w:r w:rsidRPr="00FE2BA2">
        <w:tab/>
        <w:t>NS-PmaxList-NB-r13</w:t>
      </w:r>
      <w:r w:rsidRPr="00FE2BA2">
        <w:tab/>
      </w:r>
      <w:r w:rsidRPr="00FE2BA2">
        <w:tab/>
      </w:r>
      <w:r w:rsidRPr="00FE2BA2">
        <w:tab/>
      </w:r>
      <w:r w:rsidRPr="00FE2BA2">
        <w:tab/>
        <w:t>OPTIONAL</w:t>
      </w:r>
      <w:r w:rsidRPr="00FE2BA2">
        <w:tab/>
        <w:t>-- Need OR</w:t>
      </w:r>
    </w:p>
    <w:p w14:paraId="27816A96" w14:textId="77777777" w:rsidR="009D4F8C" w:rsidRPr="00FE2BA2" w:rsidRDefault="009D4F8C" w:rsidP="009D4F8C">
      <w:pPr>
        <w:pStyle w:val="PL"/>
        <w:shd w:val="clear" w:color="auto" w:fill="E6E6E6"/>
      </w:pPr>
      <w:r w:rsidRPr="00FE2BA2">
        <w:t>}</w:t>
      </w:r>
    </w:p>
    <w:p w14:paraId="2AE2CFBD" w14:textId="77777777" w:rsidR="009D4F8C" w:rsidRPr="00FE2BA2" w:rsidRDefault="009D4F8C" w:rsidP="009D4F8C">
      <w:pPr>
        <w:pStyle w:val="PL"/>
        <w:shd w:val="clear" w:color="auto" w:fill="E6E6E6"/>
      </w:pPr>
    </w:p>
    <w:p w14:paraId="5A4857EE" w14:textId="77777777" w:rsidR="009D4F8C" w:rsidRPr="00FE2BA2" w:rsidRDefault="009D4F8C" w:rsidP="009D4F8C">
      <w:pPr>
        <w:pStyle w:val="PL"/>
        <w:shd w:val="clear" w:color="auto" w:fill="E6E6E6"/>
      </w:pPr>
      <w:r w:rsidRPr="00FE2BA2">
        <w:t>-- ASN1STOP</w:t>
      </w:r>
    </w:p>
    <w:p w14:paraId="2462303C" w14:textId="77777777" w:rsidR="009D4F8C" w:rsidRPr="00FE2BA2" w:rsidRDefault="009D4F8C" w:rsidP="009D4F8C"/>
    <w:p w14:paraId="65E1416A" w14:textId="77777777" w:rsidR="009D4F8C" w:rsidRPr="00FE2BA2" w:rsidRDefault="009D4F8C" w:rsidP="009D4F8C">
      <w:pPr>
        <w:pStyle w:val="Heading4"/>
        <w:rPr>
          <w:i/>
          <w:noProof/>
        </w:rPr>
      </w:pPr>
      <w:bookmarkStart w:id="968" w:name="_Toc20487633"/>
      <w:bookmarkStart w:id="969" w:name="_Toc29342937"/>
      <w:bookmarkStart w:id="970" w:name="_Toc29344076"/>
      <w:bookmarkStart w:id="971" w:name="_Toc36567342"/>
      <w:bookmarkStart w:id="972" w:name="_Toc36810798"/>
      <w:bookmarkStart w:id="973" w:name="_Toc36847162"/>
      <w:bookmarkStart w:id="974" w:name="_Toc36939815"/>
      <w:bookmarkStart w:id="975" w:name="_Toc37082795"/>
      <w:bookmarkStart w:id="976" w:name="_Toc46481437"/>
      <w:bookmarkStart w:id="977" w:name="_Toc46482671"/>
      <w:bookmarkStart w:id="978" w:name="_Toc46483905"/>
      <w:bookmarkStart w:id="979" w:name="_Toc83791202"/>
      <w:r w:rsidRPr="00FE2BA2">
        <w:rPr>
          <w:i/>
        </w:rPr>
        <w:t>–</w:t>
      </w:r>
      <w:r w:rsidRPr="00FE2BA2">
        <w:rPr>
          <w:i/>
        </w:rPr>
        <w:tab/>
      </w:r>
      <w:r w:rsidRPr="00FE2BA2">
        <w:rPr>
          <w:i/>
          <w:noProof/>
        </w:rPr>
        <w:t>NS-PmaxList-NB</w:t>
      </w:r>
      <w:bookmarkEnd w:id="968"/>
      <w:bookmarkEnd w:id="969"/>
      <w:bookmarkEnd w:id="970"/>
      <w:bookmarkEnd w:id="971"/>
      <w:bookmarkEnd w:id="972"/>
      <w:bookmarkEnd w:id="973"/>
      <w:bookmarkEnd w:id="974"/>
      <w:bookmarkEnd w:id="975"/>
      <w:bookmarkEnd w:id="976"/>
      <w:bookmarkEnd w:id="977"/>
      <w:bookmarkEnd w:id="978"/>
      <w:bookmarkEnd w:id="979"/>
    </w:p>
    <w:p w14:paraId="0D9774A0" w14:textId="77777777" w:rsidR="009D4F8C" w:rsidRPr="00FE2BA2" w:rsidRDefault="009D4F8C" w:rsidP="009D4F8C">
      <w:pPr>
        <w:rPr>
          <w:noProof/>
        </w:rPr>
      </w:pPr>
      <w:r w:rsidRPr="00FE2BA2">
        <w:rPr>
          <w:noProof/>
        </w:rPr>
        <w:t xml:space="preserve">The IE </w:t>
      </w:r>
      <w:r w:rsidRPr="00FE2BA2">
        <w:rPr>
          <w:i/>
          <w:noProof/>
        </w:rPr>
        <w:t>NS-PmaxList-NB</w:t>
      </w:r>
      <w:r w:rsidRPr="00FE2BA2">
        <w:rPr>
          <w:noProof/>
        </w:rPr>
        <w:t xml:space="preserve"> concerns a list of </w:t>
      </w:r>
      <w:r w:rsidRPr="00FE2BA2">
        <w:rPr>
          <w:i/>
          <w:noProof/>
        </w:rPr>
        <w:t>additionalPmax</w:t>
      </w:r>
      <w:r w:rsidRPr="00FE2BA2">
        <w:rPr>
          <w:noProof/>
        </w:rPr>
        <w:t xml:space="preserve"> and </w:t>
      </w:r>
      <w:r w:rsidRPr="00FE2BA2">
        <w:rPr>
          <w:i/>
          <w:noProof/>
        </w:rPr>
        <w:t>additionalSpectrumEmission</w:t>
      </w:r>
      <w:r w:rsidRPr="00FE2BA2">
        <w:rPr>
          <w:noProof/>
        </w:rPr>
        <w:t xml:space="preserve"> as defined in TS 36.101 [42], clause 6.2.4F, for a given frequency band. E-UTRAN does not include the same value of </w:t>
      </w:r>
      <w:r w:rsidRPr="00FE2BA2">
        <w:rPr>
          <w:i/>
          <w:noProof/>
        </w:rPr>
        <w:t>additionalSpectrumEmission</w:t>
      </w:r>
      <w:r w:rsidRPr="00FE2BA2">
        <w:rPr>
          <w:noProof/>
        </w:rPr>
        <w:t xml:space="preserve"> in </w:t>
      </w:r>
      <w:r w:rsidRPr="00FE2BA2">
        <w:rPr>
          <w:i/>
          <w:noProof/>
        </w:rPr>
        <w:t>SystemInformationBlockType2-NB</w:t>
      </w:r>
      <w:r w:rsidRPr="00FE2BA2">
        <w:rPr>
          <w:noProof/>
        </w:rPr>
        <w:t xml:space="preserve"> within this list.</w:t>
      </w:r>
    </w:p>
    <w:p w14:paraId="0661CDEF" w14:textId="77777777" w:rsidR="009D4F8C" w:rsidRPr="00FE2BA2" w:rsidRDefault="009D4F8C" w:rsidP="009D4F8C">
      <w:pPr>
        <w:pStyle w:val="TH"/>
      </w:pPr>
      <w:r w:rsidRPr="00FE2BA2">
        <w:rPr>
          <w:bCs/>
          <w:i/>
          <w:iCs/>
        </w:rPr>
        <w:t>NS-</w:t>
      </w:r>
      <w:proofErr w:type="spellStart"/>
      <w:r w:rsidRPr="00FE2BA2">
        <w:rPr>
          <w:bCs/>
          <w:i/>
          <w:iCs/>
        </w:rPr>
        <w:t>PmaxList</w:t>
      </w:r>
      <w:proofErr w:type="spellEnd"/>
      <w:r w:rsidRPr="00FE2BA2">
        <w:rPr>
          <w:bCs/>
          <w:i/>
          <w:iCs/>
        </w:rPr>
        <w:t>-NB</w:t>
      </w:r>
      <w:r w:rsidRPr="00FE2BA2">
        <w:rPr>
          <w:noProof/>
        </w:rPr>
        <w:t xml:space="preserve"> information element</w:t>
      </w:r>
    </w:p>
    <w:p w14:paraId="7125F8F4" w14:textId="77777777" w:rsidR="009D4F8C" w:rsidRPr="00FE2BA2" w:rsidRDefault="009D4F8C" w:rsidP="009D4F8C">
      <w:pPr>
        <w:pStyle w:val="PL"/>
        <w:shd w:val="clear" w:color="auto" w:fill="E6E6E6"/>
      </w:pPr>
      <w:r w:rsidRPr="00FE2BA2">
        <w:t>-- ASN1START</w:t>
      </w:r>
    </w:p>
    <w:p w14:paraId="58CC8C25" w14:textId="77777777" w:rsidR="009D4F8C" w:rsidRPr="00FE2BA2" w:rsidRDefault="009D4F8C" w:rsidP="009D4F8C">
      <w:pPr>
        <w:pStyle w:val="PL"/>
        <w:shd w:val="clear" w:color="auto" w:fill="E6E6E6"/>
      </w:pPr>
    </w:p>
    <w:p w14:paraId="3A2949AC" w14:textId="77777777" w:rsidR="009D4F8C" w:rsidRPr="00FE2BA2" w:rsidRDefault="009D4F8C" w:rsidP="009D4F8C">
      <w:pPr>
        <w:pStyle w:val="PL"/>
        <w:shd w:val="clear" w:color="auto" w:fill="E6E6E6"/>
      </w:pPr>
      <w:r w:rsidRPr="00FE2BA2">
        <w:t>NS-PmaxList-NB-r13 ::=</w:t>
      </w:r>
      <w:r w:rsidRPr="00FE2BA2">
        <w:tab/>
      </w:r>
      <w:r w:rsidRPr="00FE2BA2">
        <w:tab/>
      </w:r>
      <w:r w:rsidRPr="00FE2BA2">
        <w:tab/>
        <w:t>SEQUENCE (SIZE (1..maxNS-Pmax-NB-r13)) OF NS-PmaxValue-NB-r13</w:t>
      </w:r>
    </w:p>
    <w:p w14:paraId="5CFC2A58" w14:textId="77777777" w:rsidR="009D4F8C" w:rsidRPr="00FE2BA2" w:rsidRDefault="009D4F8C" w:rsidP="009D4F8C">
      <w:pPr>
        <w:pStyle w:val="PL"/>
        <w:shd w:val="clear" w:color="auto" w:fill="E6E6E6"/>
      </w:pPr>
    </w:p>
    <w:p w14:paraId="50F14A29" w14:textId="77777777" w:rsidR="009D4F8C" w:rsidRPr="00FE2BA2" w:rsidRDefault="009D4F8C" w:rsidP="009D4F8C">
      <w:pPr>
        <w:pStyle w:val="PL"/>
        <w:shd w:val="clear" w:color="auto" w:fill="E6E6E6"/>
      </w:pPr>
      <w:r w:rsidRPr="00FE2BA2">
        <w:t>NS-PmaxValue-NB-r13 ::=</w:t>
      </w:r>
      <w:r w:rsidRPr="00FE2BA2">
        <w:tab/>
      </w:r>
      <w:r w:rsidRPr="00FE2BA2">
        <w:tab/>
      </w:r>
      <w:r w:rsidRPr="00FE2BA2">
        <w:tab/>
        <w:t>SEQUENCE {</w:t>
      </w:r>
    </w:p>
    <w:p w14:paraId="53B6D8B7" w14:textId="77777777" w:rsidR="009D4F8C" w:rsidRPr="00FE2BA2" w:rsidRDefault="009D4F8C" w:rsidP="009D4F8C">
      <w:pPr>
        <w:pStyle w:val="PL"/>
        <w:shd w:val="clear" w:color="auto" w:fill="E6E6E6"/>
      </w:pPr>
      <w:r w:rsidRPr="00FE2BA2">
        <w:tab/>
        <w:t>additionalPmax-r13</w:t>
      </w:r>
      <w:r w:rsidRPr="00FE2BA2">
        <w:tab/>
      </w:r>
      <w:r w:rsidRPr="00FE2BA2">
        <w:tab/>
      </w:r>
      <w:r w:rsidRPr="00FE2BA2">
        <w:tab/>
      </w:r>
      <w:r w:rsidRPr="00FE2BA2">
        <w:tab/>
        <w:t>P-Max</w:t>
      </w:r>
      <w:r w:rsidRPr="00FE2BA2">
        <w:tab/>
      </w:r>
      <w:r w:rsidRPr="00FE2BA2">
        <w:tab/>
      </w:r>
      <w:r w:rsidRPr="00FE2BA2">
        <w:tab/>
      </w:r>
      <w:r w:rsidRPr="00FE2BA2">
        <w:tab/>
      </w:r>
      <w:r w:rsidRPr="00FE2BA2">
        <w:tab/>
      </w:r>
      <w:r w:rsidRPr="00FE2BA2">
        <w:tab/>
        <w:t>OPTIONAL,</w:t>
      </w:r>
      <w:r w:rsidRPr="00FE2BA2">
        <w:tab/>
        <w:t>-- Need OR</w:t>
      </w:r>
    </w:p>
    <w:p w14:paraId="28A4CBCF" w14:textId="77777777" w:rsidR="009D4F8C" w:rsidRPr="00FE2BA2" w:rsidRDefault="009D4F8C" w:rsidP="009D4F8C">
      <w:pPr>
        <w:pStyle w:val="PL"/>
        <w:shd w:val="clear" w:color="auto" w:fill="E6E6E6"/>
      </w:pPr>
      <w:r w:rsidRPr="00FE2BA2">
        <w:tab/>
        <w:t>additionalSpectrumEmission-r13</w:t>
      </w:r>
      <w:r w:rsidRPr="00FE2BA2">
        <w:tab/>
        <w:t>AdditionalSpectrumEmission</w:t>
      </w:r>
    </w:p>
    <w:p w14:paraId="552B8A2E" w14:textId="77777777" w:rsidR="009D4F8C" w:rsidRPr="00FE2BA2" w:rsidRDefault="009D4F8C" w:rsidP="009D4F8C">
      <w:pPr>
        <w:pStyle w:val="PL"/>
        <w:shd w:val="clear" w:color="auto" w:fill="E6E6E6"/>
      </w:pPr>
      <w:r w:rsidRPr="00FE2BA2">
        <w:t>}</w:t>
      </w:r>
    </w:p>
    <w:p w14:paraId="0260F995" w14:textId="77777777" w:rsidR="009D4F8C" w:rsidRPr="00FE2BA2" w:rsidRDefault="009D4F8C" w:rsidP="009D4F8C">
      <w:pPr>
        <w:pStyle w:val="PL"/>
        <w:shd w:val="clear" w:color="auto" w:fill="E6E6E6"/>
      </w:pPr>
    </w:p>
    <w:p w14:paraId="5D5367B3" w14:textId="77777777" w:rsidR="009D4F8C" w:rsidRPr="00FE2BA2" w:rsidRDefault="009D4F8C" w:rsidP="009D4F8C">
      <w:pPr>
        <w:pStyle w:val="PL"/>
        <w:shd w:val="clear" w:color="auto" w:fill="E6E6E6"/>
      </w:pPr>
      <w:r w:rsidRPr="00FE2BA2">
        <w:t>-- ASN1STOP</w:t>
      </w:r>
    </w:p>
    <w:p w14:paraId="63BE1C10" w14:textId="77777777" w:rsidR="009D4F8C" w:rsidRPr="00FE2BA2" w:rsidRDefault="009D4F8C" w:rsidP="009D4F8C">
      <w:pPr>
        <w:rPr>
          <w:iCs/>
        </w:rPr>
      </w:pPr>
    </w:p>
    <w:p w14:paraId="0F478116" w14:textId="77777777" w:rsidR="009D4F8C" w:rsidRPr="00FE2BA2" w:rsidRDefault="009D4F8C" w:rsidP="009D4F8C">
      <w:pPr>
        <w:pStyle w:val="Heading4"/>
        <w:rPr>
          <w:i/>
        </w:rPr>
      </w:pPr>
      <w:bookmarkStart w:id="980" w:name="_Toc29342938"/>
      <w:bookmarkStart w:id="981" w:name="_Toc29344077"/>
      <w:bookmarkStart w:id="982" w:name="_Toc36567343"/>
      <w:bookmarkStart w:id="983" w:name="_Toc36810799"/>
      <w:bookmarkStart w:id="984" w:name="_Toc36847163"/>
      <w:bookmarkStart w:id="985" w:name="_Toc36939816"/>
      <w:bookmarkStart w:id="986" w:name="_Toc37082796"/>
      <w:bookmarkStart w:id="987" w:name="_Toc46481438"/>
      <w:bookmarkStart w:id="988" w:name="_Toc46482672"/>
      <w:bookmarkStart w:id="989" w:name="_Toc46483906"/>
      <w:bookmarkStart w:id="990" w:name="_Toc83791203"/>
      <w:r w:rsidRPr="00FE2BA2">
        <w:rPr>
          <w:i/>
        </w:rPr>
        <w:t>–</w:t>
      </w:r>
      <w:r w:rsidRPr="00FE2BA2">
        <w:rPr>
          <w:i/>
        </w:rPr>
        <w:tab/>
      </w:r>
      <w:proofErr w:type="spellStart"/>
      <w:r w:rsidRPr="00FE2BA2">
        <w:rPr>
          <w:i/>
        </w:rPr>
        <w:t>ReselectionThreshold</w:t>
      </w:r>
      <w:proofErr w:type="spellEnd"/>
      <w:r w:rsidRPr="00FE2BA2">
        <w:rPr>
          <w:i/>
        </w:rPr>
        <w:t>-NB</w:t>
      </w:r>
      <w:bookmarkEnd w:id="980"/>
      <w:bookmarkEnd w:id="981"/>
      <w:bookmarkEnd w:id="982"/>
      <w:bookmarkEnd w:id="983"/>
      <w:bookmarkEnd w:id="984"/>
      <w:bookmarkEnd w:id="985"/>
      <w:bookmarkEnd w:id="986"/>
      <w:bookmarkEnd w:id="987"/>
      <w:bookmarkEnd w:id="988"/>
      <w:bookmarkEnd w:id="989"/>
      <w:bookmarkEnd w:id="990"/>
    </w:p>
    <w:p w14:paraId="452FD25A" w14:textId="77777777" w:rsidR="009D4F8C" w:rsidRPr="00FE2BA2" w:rsidRDefault="009D4F8C" w:rsidP="009D4F8C">
      <w:r w:rsidRPr="00FE2BA2">
        <w:t xml:space="preserve">The IE </w:t>
      </w:r>
      <w:r w:rsidRPr="00FE2BA2">
        <w:rPr>
          <w:i/>
          <w:noProof/>
        </w:rPr>
        <w:t>ReselectionThreshold-NB</w:t>
      </w:r>
      <w:r w:rsidRPr="00FE2BA2">
        <w:t xml:space="preserve"> is used to indicate an Rx level threshold for cell reselection. Actual value of threshold = field value * 2 [dB].</w:t>
      </w:r>
    </w:p>
    <w:p w14:paraId="56A5AAB9" w14:textId="77777777" w:rsidR="009D4F8C" w:rsidRPr="00FE2BA2" w:rsidRDefault="009D4F8C" w:rsidP="009D4F8C">
      <w:pPr>
        <w:keepNext/>
        <w:keepLines/>
        <w:spacing w:before="60"/>
        <w:jc w:val="center"/>
        <w:rPr>
          <w:rFonts w:ascii="Arial" w:hAnsi="Arial"/>
          <w:b/>
          <w:lang w:eastAsia="x-none"/>
        </w:rPr>
      </w:pPr>
      <w:proofErr w:type="spellStart"/>
      <w:r w:rsidRPr="00FE2BA2">
        <w:rPr>
          <w:rFonts w:ascii="Arial" w:hAnsi="Arial"/>
          <w:b/>
          <w:bCs/>
          <w:i/>
          <w:iCs/>
          <w:lang w:eastAsia="x-none"/>
        </w:rPr>
        <w:t>ReselectionThreshold</w:t>
      </w:r>
      <w:proofErr w:type="spellEnd"/>
      <w:r w:rsidRPr="00FE2BA2">
        <w:rPr>
          <w:rFonts w:ascii="Arial" w:hAnsi="Arial"/>
          <w:b/>
          <w:bCs/>
          <w:i/>
          <w:iCs/>
          <w:lang w:eastAsia="x-none"/>
        </w:rPr>
        <w:t xml:space="preserve">-NB </w:t>
      </w:r>
      <w:r w:rsidRPr="00FE2BA2">
        <w:rPr>
          <w:rFonts w:ascii="Arial" w:hAnsi="Arial"/>
          <w:b/>
          <w:lang w:eastAsia="x-none"/>
        </w:rPr>
        <w:t>information element</w:t>
      </w:r>
    </w:p>
    <w:p w14:paraId="2C9367DB" w14:textId="77777777" w:rsidR="009D4F8C" w:rsidRPr="00FE2BA2" w:rsidRDefault="009D4F8C" w:rsidP="009D4F8C">
      <w:pPr>
        <w:pStyle w:val="PL"/>
        <w:shd w:val="pct10" w:color="auto" w:fill="auto"/>
      </w:pPr>
      <w:r w:rsidRPr="00FE2BA2">
        <w:t>-- ASN1START</w:t>
      </w:r>
    </w:p>
    <w:p w14:paraId="2E03FE92" w14:textId="77777777" w:rsidR="009D4F8C" w:rsidRPr="00FE2BA2" w:rsidRDefault="009D4F8C" w:rsidP="009D4F8C">
      <w:pPr>
        <w:pStyle w:val="PL"/>
        <w:shd w:val="pct10" w:color="auto" w:fill="auto"/>
      </w:pPr>
    </w:p>
    <w:p w14:paraId="6A4A01DA" w14:textId="77777777" w:rsidR="009D4F8C" w:rsidRPr="00FE2BA2" w:rsidRDefault="009D4F8C" w:rsidP="009D4F8C">
      <w:pPr>
        <w:pStyle w:val="PL"/>
        <w:shd w:val="pct10" w:color="auto" w:fill="auto"/>
        <w:rPr>
          <w:snapToGrid w:val="0"/>
        </w:rPr>
      </w:pPr>
      <w:r w:rsidRPr="00FE2BA2">
        <w:t>ReselectionThreshold-NB-v1360 ::=</w:t>
      </w:r>
      <w:r w:rsidRPr="00FE2BA2">
        <w:tab/>
      </w:r>
      <w:r w:rsidRPr="00FE2BA2">
        <w:tab/>
      </w:r>
      <w:r w:rsidRPr="00FE2BA2">
        <w:tab/>
        <w:t>INTEGER (32..63)</w:t>
      </w:r>
    </w:p>
    <w:p w14:paraId="3435E7BB" w14:textId="77777777" w:rsidR="009D4F8C" w:rsidRPr="00FE2BA2" w:rsidRDefault="009D4F8C" w:rsidP="009D4F8C">
      <w:pPr>
        <w:pStyle w:val="PL"/>
        <w:shd w:val="pct10" w:color="auto" w:fill="auto"/>
      </w:pPr>
    </w:p>
    <w:p w14:paraId="1307BB1E" w14:textId="77777777" w:rsidR="009D4F8C" w:rsidRPr="00FE2BA2" w:rsidRDefault="009D4F8C" w:rsidP="009D4F8C">
      <w:pPr>
        <w:pStyle w:val="PL"/>
        <w:shd w:val="pct10" w:color="auto" w:fill="auto"/>
      </w:pPr>
      <w:r w:rsidRPr="00FE2BA2">
        <w:t>-- ASN1STOP</w:t>
      </w:r>
    </w:p>
    <w:p w14:paraId="2AA21AA2" w14:textId="3CD61AD1" w:rsidR="009D4F8C" w:rsidRDefault="009D4F8C" w:rsidP="009D4F8C"/>
    <w:p w14:paraId="75887B92" w14:textId="68558311" w:rsidR="00C86815" w:rsidRPr="00FE2BA2" w:rsidRDefault="00C86815" w:rsidP="00C86815">
      <w:pPr>
        <w:pStyle w:val="Heading4"/>
        <w:rPr>
          <w:ins w:id="991" w:author="Rapportuer (post RAN2-116)" w:date="2021-11-15T13:03:00Z"/>
          <w:i/>
        </w:rPr>
      </w:pPr>
      <w:ins w:id="992" w:author="Rapportuer (post RAN2-116)" w:date="2021-11-15T13:03:00Z">
        <w:r w:rsidRPr="00FE2BA2">
          <w:rPr>
            <w:i/>
          </w:rPr>
          <w:t>–</w:t>
        </w:r>
        <w:r w:rsidRPr="00FE2BA2">
          <w:rPr>
            <w:i/>
          </w:rPr>
          <w:tab/>
        </w:r>
        <w:proofErr w:type="spellStart"/>
        <w:r>
          <w:rPr>
            <w:i/>
          </w:rPr>
          <w:t>Search</w:t>
        </w:r>
        <w:r w:rsidRPr="00FE2BA2">
          <w:rPr>
            <w:i/>
          </w:rPr>
          <w:t>Threshold</w:t>
        </w:r>
        <w:proofErr w:type="spellEnd"/>
        <w:r w:rsidRPr="00FE2BA2">
          <w:rPr>
            <w:i/>
          </w:rPr>
          <w:t>-NB</w:t>
        </w:r>
      </w:ins>
    </w:p>
    <w:p w14:paraId="0FF995A4" w14:textId="2C7FD9BC" w:rsidR="00C86815" w:rsidRPr="00FE2BA2" w:rsidRDefault="00C86815" w:rsidP="00C86815">
      <w:pPr>
        <w:rPr>
          <w:ins w:id="993" w:author="Rapportuer (post RAN2-116)" w:date="2021-11-15T13:03:00Z"/>
        </w:rPr>
      </w:pPr>
      <w:ins w:id="994" w:author="Rapportuer (post RAN2-116)" w:date="2021-11-15T13:03:00Z">
        <w:r w:rsidRPr="00FE2BA2">
          <w:t xml:space="preserve">The IE </w:t>
        </w:r>
        <w:r>
          <w:rPr>
            <w:i/>
            <w:noProof/>
          </w:rPr>
          <w:t>Search</w:t>
        </w:r>
        <w:r w:rsidRPr="00FE2BA2">
          <w:rPr>
            <w:i/>
            <w:noProof/>
          </w:rPr>
          <w:t>Threshold-NB</w:t>
        </w:r>
        <w:r w:rsidRPr="00FE2BA2">
          <w:t xml:space="preserve"> is used to indicate </w:t>
        </w:r>
      </w:ins>
      <w:ins w:id="995" w:author="Rapportuer (post RAN2-116)" w:date="2021-11-15T13:04:00Z">
        <w:r w:rsidR="006E7901">
          <w:t>serving cell</w:t>
        </w:r>
      </w:ins>
      <w:ins w:id="996" w:author="Rapportuer (post RAN2-116)" w:date="2021-11-15T13:03:00Z">
        <w:r w:rsidRPr="00FE2BA2">
          <w:t xml:space="preserve"> Rx level for </w:t>
        </w:r>
      </w:ins>
      <w:proofErr w:type="spellStart"/>
      <w:ins w:id="997" w:author="Rapportuer (post RAN2-116)" w:date="2021-11-15T13:04:00Z">
        <w:r w:rsidR="006E7901">
          <w:t>triggiering</w:t>
        </w:r>
        <w:proofErr w:type="spellEnd"/>
        <w:r w:rsidR="006E7901">
          <w:t xml:space="preserve"> neighbour cell </w:t>
        </w:r>
        <w:proofErr w:type="spellStart"/>
        <w:r w:rsidR="006E7901">
          <w:t>measurments</w:t>
        </w:r>
      </w:ins>
      <w:proofErr w:type="spellEnd"/>
      <w:ins w:id="998" w:author="Rapportuer (post RAN2-116)" w:date="2021-11-15T13:03:00Z">
        <w:r w:rsidRPr="00FE2BA2">
          <w:t>. Actual value of threshold = field value * 2 [dB].</w:t>
        </w:r>
      </w:ins>
    </w:p>
    <w:p w14:paraId="74EE62F5" w14:textId="25BDFF89" w:rsidR="00C86815" w:rsidRPr="00FE2BA2" w:rsidRDefault="00372D4D" w:rsidP="00C86815">
      <w:pPr>
        <w:keepNext/>
        <w:keepLines/>
        <w:spacing w:before="60"/>
        <w:jc w:val="center"/>
        <w:rPr>
          <w:ins w:id="999" w:author="Rapportuer (post RAN2-116)" w:date="2021-11-15T13:03:00Z"/>
          <w:rFonts w:ascii="Arial" w:hAnsi="Arial"/>
          <w:b/>
          <w:lang w:eastAsia="x-none"/>
        </w:rPr>
      </w:pPr>
      <w:proofErr w:type="spellStart"/>
      <w:ins w:id="1000" w:author="Rapportuer (post RAN2-116)" w:date="2021-11-15T13:05:00Z">
        <w:r>
          <w:rPr>
            <w:rFonts w:ascii="Arial" w:hAnsi="Arial"/>
            <w:b/>
            <w:bCs/>
            <w:i/>
            <w:iCs/>
            <w:lang w:eastAsia="x-none"/>
          </w:rPr>
          <w:lastRenderedPageBreak/>
          <w:t>Search</w:t>
        </w:r>
      </w:ins>
      <w:ins w:id="1001" w:author="Rapportuer (post RAN2-116)" w:date="2021-11-15T13:03:00Z">
        <w:r w:rsidR="00C86815" w:rsidRPr="00FE2BA2">
          <w:rPr>
            <w:rFonts w:ascii="Arial" w:hAnsi="Arial"/>
            <w:b/>
            <w:bCs/>
            <w:i/>
            <w:iCs/>
            <w:lang w:eastAsia="x-none"/>
          </w:rPr>
          <w:t>Threshold</w:t>
        </w:r>
        <w:proofErr w:type="spellEnd"/>
        <w:r w:rsidR="00C86815" w:rsidRPr="00FE2BA2">
          <w:rPr>
            <w:rFonts w:ascii="Arial" w:hAnsi="Arial"/>
            <w:b/>
            <w:bCs/>
            <w:i/>
            <w:iCs/>
            <w:lang w:eastAsia="x-none"/>
          </w:rPr>
          <w:t xml:space="preserve">-NB </w:t>
        </w:r>
        <w:r w:rsidR="00C86815" w:rsidRPr="00FE2BA2">
          <w:rPr>
            <w:rFonts w:ascii="Arial" w:hAnsi="Arial"/>
            <w:b/>
            <w:lang w:eastAsia="x-none"/>
          </w:rPr>
          <w:t>information element</w:t>
        </w:r>
      </w:ins>
    </w:p>
    <w:p w14:paraId="78573B8D" w14:textId="77777777" w:rsidR="00C86815" w:rsidRPr="00FE2BA2" w:rsidRDefault="00C86815" w:rsidP="00C86815">
      <w:pPr>
        <w:pStyle w:val="PL"/>
        <w:shd w:val="pct10" w:color="auto" w:fill="auto"/>
        <w:rPr>
          <w:ins w:id="1002" w:author="Rapportuer (post RAN2-116)" w:date="2021-11-15T13:03:00Z"/>
        </w:rPr>
      </w:pPr>
      <w:ins w:id="1003" w:author="Rapportuer (post RAN2-116)" w:date="2021-11-15T13:03:00Z">
        <w:r w:rsidRPr="00FE2BA2">
          <w:t>-- ASN1START</w:t>
        </w:r>
      </w:ins>
    </w:p>
    <w:p w14:paraId="45947573" w14:textId="77777777" w:rsidR="00C86815" w:rsidRPr="00FE2BA2" w:rsidRDefault="00C86815" w:rsidP="00C86815">
      <w:pPr>
        <w:pStyle w:val="PL"/>
        <w:shd w:val="pct10" w:color="auto" w:fill="auto"/>
        <w:rPr>
          <w:ins w:id="1004" w:author="Rapportuer (post RAN2-116)" w:date="2021-11-15T13:03:00Z"/>
        </w:rPr>
      </w:pPr>
    </w:p>
    <w:p w14:paraId="6B6AA5E6" w14:textId="7F018B1E" w:rsidR="00C86815" w:rsidRPr="00FE2BA2" w:rsidRDefault="006E7901" w:rsidP="00C86815">
      <w:pPr>
        <w:pStyle w:val="PL"/>
        <w:shd w:val="pct10" w:color="auto" w:fill="auto"/>
        <w:rPr>
          <w:ins w:id="1005" w:author="Rapportuer (post RAN2-116)" w:date="2021-11-15T13:03:00Z"/>
          <w:snapToGrid w:val="0"/>
        </w:rPr>
      </w:pPr>
      <w:ins w:id="1006" w:author="Rapportuer (post RAN2-116)" w:date="2021-11-15T13:05:00Z">
        <w:r>
          <w:t>Search</w:t>
        </w:r>
      </w:ins>
      <w:ins w:id="1007" w:author="Rapportuer (post RAN2-116)" w:date="2021-11-15T13:03:00Z">
        <w:r w:rsidR="00C86815" w:rsidRPr="00FE2BA2">
          <w:t>Threshold-NB-</w:t>
        </w:r>
      </w:ins>
      <w:ins w:id="1008" w:author="Rapportuer (post RAN2-116)" w:date="2021-11-15T13:05:00Z">
        <w:r>
          <w:t>r17</w:t>
        </w:r>
      </w:ins>
      <w:ins w:id="1009" w:author="Rapportuer (post RAN2-116)" w:date="2021-11-15T13:03:00Z">
        <w:r w:rsidR="00C86815" w:rsidRPr="00FE2BA2">
          <w:t xml:space="preserve"> ::=</w:t>
        </w:r>
        <w:r w:rsidR="00C86815" w:rsidRPr="00FE2BA2">
          <w:tab/>
        </w:r>
        <w:r w:rsidR="00C86815" w:rsidRPr="00FE2BA2">
          <w:tab/>
        </w:r>
        <w:r w:rsidR="00C86815" w:rsidRPr="00FE2BA2">
          <w:tab/>
          <w:t>INTEGER (</w:t>
        </w:r>
      </w:ins>
      <w:ins w:id="1010" w:author="Rapportuer (post RAN2-116)" w:date="2021-11-15T13:05:00Z">
        <w:r>
          <w:t>0</w:t>
        </w:r>
      </w:ins>
      <w:ins w:id="1011" w:author="Rapportuer (post RAN2-116)" w:date="2021-11-15T13:03:00Z">
        <w:r w:rsidR="00C86815" w:rsidRPr="00FE2BA2">
          <w:t>..63)</w:t>
        </w:r>
      </w:ins>
    </w:p>
    <w:p w14:paraId="756B62AF" w14:textId="77777777" w:rsidR="00C86815" w:rsidRPr="00FE2BA2" w:rsidRDefault="00C86815" w:rsidP="00C86815">
      <w:pPr>
        <w:pStyle w:val="PL"/>
        <w:shd w:val="pct10" w:color="auto" w:fill="auto"/>
        <w:rPr>
          <w:ins w:id="1012" w:author="Rapportuer (post RAN2-116)" w:date="2021-11-15T13:03:00Z"/>
        </w:rPr>
      </w:pPr>
    </w:p>
    <w:p w14:paraId="33B5D6C6" w14:textId="77777777" w:rsidR="00C86815" w:rsidRPr="00FE2BA2" w:rsidRDefault="00C86815" w:rsidP="00C86815">
      <w:pPr>
        <w:pStyle w:val="PL"/>
        <w:shd w:val="pct10" w:color="auto" w:fill="auto"/>
        <w:rPr>
          <w:ins w:id="1013" w:author="Rapportuer (post RAN2-116)" w:date="2021-11-15T13:03:00Z"/>
        </w:rPr>
      </w:pPr>
      <w:ins w:id="1014" w:author="Rapportuer (post RAN2-116)" w:date="2021-11-15T13:03:00Z">
        <w:r w:rsidRPr="00FE2BA2">
          <w:t>-- ASN1STOP</w:t>
        </w:r>
      </w:ins>
    </w:p>
    <w:p w14:paraId="7CCF9153" w14:textId="77777777" w:rsidR="00C86815" w:rsidRPr="00C86815" w:rsidRDefault="00C86815" w:rsidP="009D4F8C">
      <w:pPr>
        <w:rPr>
          <w:b/>
          <w:bCs/>
        </w:rPr>
      </w:pPr>
    </w:p>
    <w:p w14:paraId="27E47D30" w14:textId="77777777" w:rsidR="009D4F8C" w:rsidRPr="00FE2BA2" w:rsidRDefault="009D4F8C" w:rsidP="009D4F8C">
      <w:pPr>
        <w:pStyle w:val="Heading4"/>
      </w:pPr>
      <w:bookmarkStart w:id="1015" w:name="_Toc20487634"/>
      <w:bookmarkStart w:id="1016" w:name="_Toc29342939"/>
      <w:bookmarkStart w:id="1017" w:name="_Toc29344078"/>
      <w:bookmarkStart w:id="1018" w:name="_Toc36567344"/>
      <w:bookmarkStart w:id="1019" w:name="_Toc36810800"/>
      <w:bookmarkStart w:id="1020" w:name="_Toc36847164"/>
      <w:bookmarkStart w:id="1021" w:name="_Toc36939817"/>
      <w:bookmarkStart w:id="1022" w:name="_Toc37082797"/>
      <w:bookmarkStart w:id="1023" w:name="_Toc46481439"/>
      <w:bookmarkStart w:id="1024" w:name="_Toc46482673"/>
      <w:bookmarkStart w:id="1025" w:name="_Toc46483907"/>
      <w:bookmarkStart w:id="1026" w:name="_Toc83791204"/>
      <w:r w:rsidRPr="00FE2BA2">
        <w:t>–</w:t>
      </w:r>
      <w:r w:rsidRPr="00FE2BA2">
        <w:tab/>
      </w:r>
      <w:r w:rsidRPr="00FE2BA2">
        <w:rPr>
          <w:i/>
        </w:rPr>
        <w:t>T-Reselection-NB</w:t>
      </w:r>
      <w:bookmarkEnd w:id="1015"/>
      <w:bookmarkEnd w:id="1016"/>
      <w:bookmarkEnd w:id="1017"/>
      <w:bookmarkEnd w:id="1018"/>
      <w:bookmarkEnd w:id="1019"/>
      <w:bookmarkEnd w:id="1020"/>
      <w:bookmarkEnd w:id="1021"/>
      <w:bookmarkEnd w:id="1022"/>
      <w:bookmarkEnd w:id="1023"/>
      <w:bookmarkEnd w:id="1024"/>
      <w:bookmarkEnd w:id="1025"/>
      <w:bookmarkEnd w:id="1026"/>
    </w:p>
    <w:p w14:paraId="03A36718" w14:textId="77777777" w:rsidR="009D4F8C" w:rsidRPr="00FE2BA2" w:rsidRDefault="009D4F8C" w:rsidP="009D4F8C">
      <w:r w:rsidRPr="00FE2BA2">
        <w:t xml:space="preserve">The IE </w:t>
      </w:r>
      <w:r w:rsidRPr="00FE2BA2">
        <w:rPr>
          <w:i/>
        </w:rPr>
        <w:t>T-</w:t>
      </w:r>
      <w:r w:rsidRPr="00FE2BA2">
        <w:rPr>
          <w:i/>
          <w:noProof/>
        </w:rPr>
        <w:t>Reselection-NB</w:t>
      </w:r>
      <w:r w:rsidRPr="00FE2BA2">
        <w:t xml:space="preserve"> concerns the cell reselection timer </w:t>
      </w:r>
      <w:proofErr w:type="spellStart"/>
      <w:r w:rsidRPr="00FE2BA2">
        <w:t>Treselection</w:t>
      </w:r>
      <w:r w:rsidRPr="00FE2BA2">
        <w:rPr>
          <w:vertAlign w:val="subscript"/>
        </w:rPr>
        <w:t>RAT</w:t>
      </w:r>
      <w:proofErr w:type="spellEnd"/>
      <w:r w:rsidRPr="00FE2BA2">
        <w:t xml:space="preserve"> for NB-IoT.</w:t>
      </w:r>
    </w:p>
    <w:p w14:paraId="2EB6B03A" w14:textId="77777777" w:rsidR="009D4F8C" w:rsidRPr="00FE2BA2" w:rsidRDefault="009D4F8C" w:rsidP="009D4F8C">
      <w:r w:rsidRPr="00FE2BA2">
        <w:t>Value in seconds. s0 means 0 second and behaviour as specified in 7.3.2 applies, s3 means 3 seconds and so on.</w:t>
      </w:r>
    </w:p>
    <w:p w14:paraId="319376DD" w14:textId="77777777" w:rsidR="009D4F8C" w:rsidRPr="00FE2BA2" w:rsidRDefault="009D4F8C" w:rsidP="009D4F8C">
      <w:pPr>
        <w:pStyle w:val="TH"/>
        <w:rPr>
          <w:bCs/>
          <w:i/>
          <w:iCs/>
        </w:rPr>
      </w:pPr>
      <w:r w:rsidRPr="00FE2BA2">
        <w:rPr>
          <w:bCs/>
          <w:i/>
          <w:iCs/>
          <w:noProof/>
        </w:rPr>
        <w:t>T-Reselection-NB information element</w:t>
      </w:r>
    </w:p>
    <w:p w14:paraId="0143D54E" w14:textId="77777777" w:rsidR="009D4F8C" w:rsidRPr="00FE2BA2" w:rsidRDefault="009D4F8C" w:rsidP="009D4F8C">
      <w:pPr>
        <w:pStyle w:val="PL"/>
        <w:shd w:val="clear" w:color="auto" w:fill="E6E6E6"/>
      </w:pPr>
      <w:r w:rsidRPr="00FE2BA2">
        <w:t>-- ASN1START</w:t>
      </w:r>
    </w:p>
    <w:p w14:paraId="225ABCB9" w14:textId="77777777" w:rsidR="009D4F8C" w:rsidRPr="00FE2BA2" w:rsidRDefault="009D4F8C" w:rsidP="009D4F8C">
      <w:pPr>
        <w:pStyle w:val="PL"/>
        <w:shd w:val="clear" w:color="auto" w:fill="E6E6E6"/>
      </w:pPr>
    </w:p>
    <w:p w14:paraId="0E06BF35" w14:textId="77777777" w:rsidR="009D4F8C" w:rsidRPr="00FE2BA2" w:rsidRDefault="009D4F8C" w:rsidP="009D4F8C">
      <w:pPr>
        <w:pStyle w:val="PL"/>
        <w:shd w:val="clear" w:color="auto" w:fill="E6E6E6"/>
        <w:rPr>
          <w:snapToGrid w:val="0"/>
        </w:rPr>
      </w:pPr>
      <w:r w:rsidRPr="00FE2BA2">
        <w:t>T-Reselection-NB-r13 ::=</w:t>
      </w:r>
      <w:r w:rsidRPr="00FE2BA2">
        <w:tab/>
      </w:r>
      <w:r w:rsidRPr="00FE2BA2">
        <w:tab/>
        <w:t>ENUMERATED {s</w:t>
      </w:r>
      <w:r w:rsidRPr="00FE2BA2">
        <w:rPr>
          <w:lang w:eastAsia="zh-TW"/>
        </w:rPr>
        <w:t>0, s3, s6, s9, s12, s15, s18, s21}</w:t>
      </w:r>
    </w:p>
    <w:p w14:paraId="33E2037F" w14:textId="77777777" w:rsidR="009D4F8C" w:rsidRPr="00FE2BA2" w:rsidRDefault="009D4F8C" w:rsidP="009D4F8C">
      <w:pPr>
        <w:pStyle w:val="PL"/>
        <w:shd w:val="clear" w:color="auto" w:fill="E6E6E6"/>
      </w:pPr>
    </w:p>
    <w:p w14:paraId="00ACF9EB" w14:textId="77777777" w:rsidR="009D4F8C" w:rsidRPr="00FE2BA2" w:rsidRDefault="009D4F8C" w:rsidP="009D4F8C">
      <w:pPr>
        <w:pStyle w:val="PL"/>
        <w:shd w:val="clear" w:color="auto" w:fill="E6E6E6"/>
      </w:pPr>
      <w:r w:rsidRPr="00FE2BA2">
        <w:t>-- ASN1STOP</w:t>
      </w:r>
    </w:p>
    <w:p w14:paraId="06FC4EE1" w14:textId="77777777" w:rsidR="009D4F8C" w:rsidRPr="00FE2BA2" w:rsidRDefault="009D4F8C" w:rsidP="009D4F8C">
      <w:pPr>
        <w:rPr>
          <w:iCs/>
        </w:rPr>
      </w:pPr>
    </w:p>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027" w:name="_Toc20487640"/>
      <w:bookmarkStart w:id="1028" w:name="_Toc29342947"/>
      <w:bookmarkStart w:id="1029" w:name="_Toc29344086"/>
      <w:bookmarkStart w:id="1030" w:name="_Toc36567352"/>
      <w:bookmarkStart w:id="1031" w:name="_Toc36810810"/>
      <w:bookmarkStart w:id="1032" w:name="_Toc36847174"/>
      <w:bookmarkStart w:id="1033" w:name="_Toc36939827"/>
      <w:bookmarkStart w:id="1034" w:name="_Toc37082807"/>
      <w:bookmarkStart w:id="1035" w:name="_Toc46481449"/>
      <w:bookmarkStart w:id="1036" w:name="_Toc46482683"/>
      <w:bookmarkStart w:id="1037" w:name="_Toc46483917"/>
      <w:bookmarkStart w:id="1038" w:name="_Toc83791214"/>
      <w:r w:rsidRPr="00FE2BA2">
        <w:t>6.7.3.6</w:t>
      </w:r>
      <w:r w:rsidRPr="00FE2BA2">
        <w:tab/>
        <w:t>NB-IoT Other information elements</w:t>
      </w:r>
      <w:bookmarkEnd w:id="1027"/>
      <w:bookmarkEnd w:id="1028"/>
      <w:bookmarkEnd w:id="1029"/>
      <w:bookmarkEnd w:id="1030"/>
      <w:bookmarkEnd w:id="1031"/>
      <w:bookmarkEnd w:id="1032"/>
      <w:bookmarkEnd w:id="1033"/>
      <w:bookmarkEnd w:id="1034"/>
      <w:bookmarkEnd w:id="1035"/>
      <w:bookmarkEnd w:id="1036"/>
      <w:bookmarkEnd w:id="1037"/>
      <w:bookmarkEnd w:id="1038"/>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039" w:name="_Toc20487642"/>
      <w:bookmarkStart w:id="1040" w:name="_Toc29342949"/>
      <w:bookmarkStart w:id="1041" w:name="_Toc29344088"/>
      <w:bookmarkStart w:id="1042" w:name="_Toc36567354"/>
      <w:bookmarkStart w:id="1043" w:name="_Toc36810812"/>
      <w:bookmarkStart w:id="1044" w:name="_Toc36847176"/>
      <w:bookmarkStart w:id="1045" w:name="_Toc36939829"/>
      <w:bookmarkStart w:id="1046" w:name="_Toc37082809"/>
      <w:bookmarkStart w:id="1047" w:name="_Toc46481451"/>
      <w:bookmarkStart w:id="1048" w:name="_Toc46482685"/>
      <w:bookmarkStart w:id="1049" w:name="_Toc46483919"/>
      <w:bookmarkStart w:id="1050" w:name="_Toc76473354"/>
      <w:r w:rsidRPr="002C3D36">
        <w:t>–</w:t>
      </w:r>
      <w:r w:rsidRPr="002C3D36">
        <w:tab/>
      </w:r>
      <w:r w:rsidRPr="002C3D36">
        <w:rPr>
          <w:i/>
          <w:noProof/>
        </w:rPr>
        <w:t>UE-Capability-NB</w:t>
      </w:r>
      <w:bookmarkEnd w:id="1039"/>
      <w:bookmarkEnd w:id="1040"/>
      <w:bookmarkEnd w:id="1041"/>
      <w:bookmarkEnd w:id="1042"/>
      <w:bookmarkEnd w:id="1043"/>
      <w:bookmarkEnd w:id="1044"/>
      <w:bookmarkEnd w:id="1045"/>
      <w:bookmarkEnd w:id="1046"/>
      <w:bookmarkEnd w:id="1047"/>
      <w:bookmarkEnd w:id="1048"/>
      <w:bookmarkEnd w:id="1049"/>
      <w:bookmarkEnd w:id="1050"/>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lastRenderedPageBreak/>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051"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052"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053" w:author="Rapporteur (QC)" w:date="2021-10-21T15:09:00Z"/>
          <w:lang w:eastAsia="ko-KR"/>
        </w:rPr>
      </w:pPr>
      <w:ins w:id="1054"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055" w:author="Rapporteur (QC)" w:date="2021-10-21T15:09:00Z"/>
          <w:lang w:eastAsia="ko-KR"/>
        </w:rPr>
      </w:pPr>
      <w:ins w:id="1056"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057" w:author="Rapporteur (QC)" w:date="2021-10-21T15:09:00Z"/>
          <w:lang w:eastAsia="ko-KR"/>
        </w:rPr>
      </w:pPr>
      <w:ins w:id="1058"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059" w:author="Rapporteur (QC)" w:date="2021-10-21T15:09:00Z"/>
          <w:lang w:eastAsia="ko-KR"/>
        </w:rPr>
      </w:pPr>
      <w:ins w:id="1060"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061" w:author="Rapporteur (QC)" w:date="2021-10-21T15:09:00Z"/>
          <w:lang w:eastAsia="ko-KR"/>
        </w:rPr>
      </w:pPr>
      <w:ins w:id="1062" w:author="Rapporteur (QC)" w:date="2021-10-21T15:09:00Z">
        <w:r w:rsidRPr="002C3D36">
          <w:rPr>
            <w:lang w:eastAsia="ko-KR"/>
          </w:rPr>
          <w:t>}</w:t>
        </w:r>
      </w:ins>
    </w:p>
    <w:p w14:paraId="26B7008F" w14:textId="77777777" w:rsidR="00C33784" w:rsidRDefault="00C33784" w:rsidP="00C33784">
      <w:pPr>
        <w:pStyle w:val="PL"/>
        <w:shd w:val="pct10" w:color="auto" w:fill="auto"/>
        <w:rPr>
          <w:ins w:id="1063" w:author="Rapporteur (QC)" w:date="2021-10-21T15:09:00Z"/>
          <w:lang w:eastAsia="ko-KR"/>
        </w:rPr>
      </w:pPr>
    </w:p>
    <w:p w14:paraId="559D3E6C" w14:textId="77777777" w:rsidR="00C33784" w:rsidRPr="002C3D36" w:rsidRDefault="00C33784" w:rsidP="00C33784">
      <w:pPr>
        <w:pStyle w:val="PL"/>
        <w:shd w:val="pct10" w:color="auto" w:fill="auto"/>
        <w:rPr>
          <w:ins w:id="1064" w:author="Rapporteur (QC)" w:date="2021-10-21T15:09:00Z"/>
          <w:lang w:eastAsia="ko-KR"/>
        </w:rPr>
      </w:pPr>
      <w:ins w:id="1065"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1066" w:author="Rapporteur (QC)" w:date="2021-10-21T15:09:00Z"/>
        </w:rPr>
      </w:pPr>
      <w:ins w:id="1067"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068" w:author="Rapporteur (QC)" w:date="2021-10-21T15:09:00Z"/>
        </w:rPr>
      </w:pPr>
      <w:ins w:id="1069"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070" w:author="Rapporteur (QC)" w:date="2021-10-21T15:09:00Z"/>
        </w:rPr>
      </w:pPr>
      <w:ins w:id="1071"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072" w:author="Rapporteur (QC)" w:date="2021-10-21T15:09:00Z"/>
          <w:lang w:eastAsia="ko-KR"/>
        </w:rPr>
      </w:pPr>
      <w:ins w:id="1073"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074" w:author="Rapporteur (QC)" w:date="2021-10-21T15:09:00Z"/>
          <w:lang w:eastAsia="ko-KR"/>
        </w:rPr>
      </w:pPr>
      <w:ins w:id="1075"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lastRenderedPageBreak/>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076" w:author="Rapporteur (QC)" w:date="2021-10-21T15:11:00Z"/>
        </w:rPr>
      </w:pPr>
    </w:p>
    <w:p w14:paraId="26F46A1E" w14:textId="77777777" w:rsidR="00737D20" w:rsidRPr="002C3D36" w:rsidRDefault="00737D20" w:rsidP="00737D20">
      <w:pPr>
        <w:pStyle w:val="PL"/>
        <w:shd w:val="clear" w:color="auto" w:fill="E6E6E6"/>
        <w:ind w:left="351" w:hanging="357"/>
        <w:rPr>
          <w:ins w:id="1077" w:author="Rapporteur (QC)" w:date="2021-10-21T15:11:00Z"/>
        </w:rPr>
      </w:pPr>
      <w:ins w:id="1078"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079" w:author="Rapporteur (QC)" w:date="2021-10-21T15:11:00Z"/>
        </w:rPr>
      </w:pPr>
      <w:ins w:id="1080"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081" w:author="Rapporteur (QC)" w:date="2021-10-21T15:11:00Z"/>
        </w:rPr>
      </w:pPr>
      <w:ins w:id="1082"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083" w:author="Rapporteur (QC)" w:date="2021-10-21T15:11:00Z"/>
        </w:rPr>
      </w:pPr>
      <w:ins w:id="1084"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lastRenderedPageBreak/>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085"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1086" w:author="Rapporteur (QC)" w:date="2021-10-21T16:12:00Z"/>
                <w:b/>
                <w:bCs/>
                <w:i/>
                <w:noProof/>
                <w:lang w:eastAsia="en-GB"/>
              </w:rPr>
            </w:pPr>
            <w:ins w:id="1087"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1088" w:author="Rapporteur (QC)" w:date="2021-10-21T16:12:00Z"/>
                <w:b/>
                <w:bCs/>
                <w:i/>
                <w:iCs/>
                <w:noProof/>
                <w:lang w:eastAsia="en-GB"/>
              </w:rPr>
            </w:pPr>
            <w:ins w:id="1089"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1090" w:author="Rapporteur (QC)" w:date="2021-10-21T16:12:00Z"/>
                <w:iCs/>
                <w:kern w:val="2"/>
              </w:rPr>
            </w:pPr>
            <w:ins w:id="1091"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1092" w:author="Rapporteur (QC)" w:date="2021-10-21T16:12:00Z"/>
              </w:rPr>
            </w:pPr>
            <w:ins w:id="1093" w:author="Rapporteur (QC)" w:date="2021-10-21T16:12:00Z">
              <w:r>
                <w:t>TBD</w:t>
              </w:r>
            </w:ins>
          </w:p>
        </w:tc>
      </w:tr>
      <w:tr w:rsidR="00E6291B" w:rsidRPr="002C3D36" w14:paraId="5F7C1BEC" w14:textId="77777777" w:rsidTr="00A96905">
        <w:trPr>
          <w:cantSplit/>
          <w:ins w:id="1094"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095" w:author="Rapporteur (QC)" w:date="2021-10-21T16:12:00Z"/>
                <w:b/>
                <w:bCs/>
                <w:i/>
                <w:noProof/>
                <w:lang w:eastAsia="en-GB"/>
              </w:rPr>
            </w:pPr>
            <w:ins w:id="1096" w:author="Rapporteur (QC)" w:date="2021-10-21T16:12:00Z">
              <w:r>
                <w:rPr>
                  <w:b/>
                  <w:bCs/>
                  <w:i/>
                  <w:noProof/>
                  <w:lang w:eastAsia="en-GB"/>
                </w:rPr>
                <w:t>coverageBasedPaging</w:t>
              </w:r>
            </w:ins>
          </w:p>
          <w:p w14:paraId="4D1B8E3B" w14:textId="2C6388B7" w:rsidR="00E6291B" w:rsidRPr="002C3D36" w:rsidRDefault="00E6291B" w:rsidP="00E6291B">
            <w:pPr>
              <w:pStyle w:val="TAL"/>
              <w:rPr>
                <w:ins w:id="1097" w:author="Rapporteur (QC)" w:date="2021-10-21T16:12:00Z"/>
                <w:b/>
                <w:bCs/>
                <w:i/>
                <w:iCs/>
                <w:noProof/>
                <w:lang w:eastAsia="en-GB"/>
              </w:rPr>
            </w:pPr>
            <w:ins w:id="1098"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0180A016" w:rsidR="00E6291B" w:rsidRPr="002C3D36" w:rsidRDefault="00E6291B" w:rsidP="00E6291B">
            <w:pPr>
              <w:pStyle w:val="TAL"/>
              <w:jc w:val="center"/>
              <w:rPr>
                <w:ins w:id="1099" w:author="Rapporteur (QC)" w:date="2021-10-21T16:12:00Z"/>
                <w:iCs/>
                <w:kern w:val="2"/>
              </w:rPr>
            </w:pPr>
            <w:ins w:id="1100"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3E8A2A09" w:rsidR="00E6291B" w:rsidRPr="002C3D36" w:rsidRDefault="00E6291B" w:rsidP="00E6291B">
            <w:pPr>
              <w:pStyle w:val="TAL"/>
              <w:jc w:val="center"/>
              <w:rPr>
                <w:ins w:id="1101" w:author="Rapporteur (QC)" w:date="2021-10-21T16:12:00Z"/>
              </w:rPr>
            </w:pPr>
            <w:ins w:id="1102" w:author="Rapporteur (QC)" w:date="2021-10-21T16:12:00Z">
              <w:r>
                <w:t>TBD</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proofErr w:type="spellStart"/>
            <w:r w:rsidRPr="002C3D36">
              <w:rPr>
                <w:b/>
                <w:i/>
              </w:rPr>
              <w:t>dataInactMon</w:t>
            </w:r>
            <w:proofErr w:type="spellEnd"/>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 xml:space="preserve">Indicates whether the UE supports EDT for User plane </w:t>
            </w:r>
            <w:proofErr w:type="spellStart"/>
            <w:r w:rsidRPr="002C3D36">
              <w:t>CIoT</w:t>
            </w:r>
            <w:proofErr w:type="spellEnd"/>
            <w:r w:rsidRPr="002C3D36">
              <w:t xml:space="preserve">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proofErr w:type="spellStart"/>
            <w:r w:rsidRPr="002C3D36">
              <w:rPr>
                <w:b/>
                <w:i/>
              </w:rPr>
              <w:t>interferenceRandomisation</w:t>
            </w:r>
            <w:proofErr w:type="spellEnd"/>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C3D36">
              <w:rPr>
                <w:i/>
                <w:lang w:eastAsia="en-GB"/>
              </w:rPr>
              <w:t>supportedROHC</w:t>
            </w:r>
            <w:proofErr w:type="spellEnd"/>
            <w:r w:rsidRPr="002C3D36">
              <w:rPr>
                <w:i/>
                <w:lang w:eastAsia="en-GB"/>
              </w:rPr>
              <w:t>-Profiles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proofErr w:type="spellStart"/>
            <w:r w:rsidRPr="002C3D36">
              <w:rPr>
                <w:rFonts w:ascii="Arial" w:hAnsi="Arial"/>
                <w:b/>
                <w:bCs/>
                <w:i/>
                <w:iCs/>
                <w:sz w:val="18"/>
              </w:rPr>
              <w:t>mixedOperationMode</w:t>
            </w:r>
            <w:proofErr w:type="spellEnd"/>
          </w:p>
          <w:p w14:paraId="5AF496A8" w14:textId="77777777" w:rsidR="00E6291B" w:rsidRPr="002C3D36" w:rsidRDefault="00E6291B" w:rsidP="00E6291B">
            <w:pPr>
              <w:pStyle w:val="TAL"/>
              <w:rPr>
                <w:b/>
                <w:bCs/>
                <w:i/>
                <w:noProof/>
                <w:lang w:eastAsia="en-GB"/>
              </w:rPr>
            </w:pPr>
            <w:r w:rsidRPr="002C3D36">
              <w:t xml:space="preserve">Defines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proofErr w:type="spellStart"/>
            <w:r w:rsidRPr="002C3D36">
              <w:rPr>
                <w:b/>
                <w:i/>
              </w:rPr>
              <w:t>multiCarrier</w:t>
            </w:r>
            <w:proofErr w:type="spellEnd"/>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proofErr w:type="spellStart"/>
            <w:r w:rsidRPr="002C3D36">
              <w:rPr>
                <w:b/>
                <w:i/>
              </w:rPr>
              <w:t>multipleDRB</w:t>
            </w:r>
            <w:proofErr w:type="spellEnd"/>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proofErr w:type="spellStart"/>
            <w:r w:rsidRPr="002C3D36">
              <w:rPr>
                <w:b/>
                <w:i/>
              </w:rPr>
              <w:t>multiNS</w:t>
            </w:r>
            <w:proofErr w:type="spellEnd"/>
            <w:r w:rsidRPr="002C3D36">
              <w:rPr>
                <w:b/>
                <w:i/>
              </w:rPr>
              <w:t>-Pmax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w:t>
            </w:r>
            <w:proofErr w:type="spellStart"/>
            <w:r w:rsidRPr="002C3D36">
              <w:rPr>
                <w:i/>
              </w:rPr>
              <w:t>PmaxList</w:t>
            </w:r>
            <w:proofErr w:type="spellEnd"/>
            <w:r w:rsidRPr="002C3D36">
              <w:rPr>
                <w:i/>
              </w:rPr>
              <w: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proofErr w:type="spellStart"/>
            <w:r w:rsidRPr="002C3D36">
              <w:rPr>
                <w:b/>
                <w:i/>
              </w:rPr>
              <w:t>multiTB</w:t>
            </w:r>
            <w:proofErr w:type="spellEnd"/>
            <w:r w:rsidRPr="002C3D36">
              <w:rPr>
                <w:b/>
                <w:i/>
              </w:rPr>
              <w:t>-HARQ-</w:t>
            </w:r>
            <w:proofErr w:type="spellStart"/>
            <w:r w:rsidRPr="002C3D36">
              <w:rPr>
                <w:b/>
                <w:i/>
              </w:rPr>
              <w:t>AckBundling</w:t>
            </w:r>
            <w:proofErr w:type="spellEnd"/>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proofErr w:type="spellStart"/>
            <w:r w:rsidRPr="002C3D36">
              <w:rPr>
                <w:b/>
                <w:i/>
              </w:rPr>
              <w:t>multiTone</w:t>
            </w:r>
            <w:proofErr w:type="spellEnd"/>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5C4C92">
        <w:trPr>
          <w:cantSplit/>
          <w:ins w:id="1103" w:author="Rapporteur (QC)" w:date="2021-10-21T16:12:00Z"/>
        </w:trPr>
        <w:tc>
          <w:tcPr>
            <w:tcW w:w="7516" w:type="dxa"/>
          </w:tcPr>
          <w:p w14:paraId="3F94A58C" w14:textId="77777777" w:rsidR="00C1067B" w:rsidRPr="002C3D36" w:rsidRDefault="00C1067B" w:rsidP="005C4C92">
            <w:pPr>
              <w:pStyle w:val="TAL"/>
              <w:rPr>
                <w:ins w:id="1104" w:author="Rapporteur (QC)" w:date="2021-10-21T16:12:00Z"/>
                <w:b/>
                <w:bCs/>
                <w:i/>
                <w:noProof/>
                <w:lang w:eastAsia="en-GB"/>
              </w:rPr>
            </w:pPr>
            <w:ins w:id="1105" w:author="Rapporteur (QC)" w:date="2021-10-21T16:12:00Z">
              <w:r>
                <w:rPr>
                  <w:b/>
                  <w:bCs/>
                  <w:i/>
                  <w:noProof/>
                  <w:lang w:eastAsia="en-GB"/>
                </w:rPr>
                <w:t>npdsch-16QAM</w:t>
              </w:r>
            </w:ins>
          </w:p>
          <w:p w14:paraId="449FB045" w14:textId="77777777" w:rsidR="00C1067B" w:rsidRPr="00D95B1C" w:rsidRDefault="00C1067B" w:rsidP="005C4C92">
            <w:pPr>
              <w:pStyle w:val="TAL"/>
              <w:rPr>
                <w:ins w:id="1106" w:author="Rapporteur (QC)" w:date="2021-10-21T16:12:00Z"/>
                <w:bCs/>
                <w:noProof/>
                <w:lang w:eastAsia="en-GB"/>
              </w:rPr>
            </w:pPr>
            <w:ins w:id="1107"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5C4C92">
            <w:pPr>
              <w:pStyle w:val="TAL"/>
              <w:jc w:val="center"/>
              <w:rPr>
                <w:ins w:id="1108" w:author="Rapporteur (QC)" w:date="2021-10-21T16:12:00Z"/>
                <w:noProof/>
              </w:rPr>
            </w:pPr>
            <w:ins w:id="1109" w:author="Rapporteur (QC)" w:date="2021-10-21T16:12:00Z">
              <w:r>
                <w:rPr>
                  <w:noProof/>
                </w:rPr>
                <w:t>TBD</w:t>
              </w:r>
            </w:ins>
          </w:p>
        </w:tc>
        <w:tc>
          <w:tcPr>
            <w:tcW w:w="1135" w:type="dxa"/>
          </w:tcPr>
          <w:p w14:paraId="791EA0AF" w14:textId="77777777" w:rsidR="00C1067B" w:rsidRPr="002C3D36" w:rsidRDefault="00C1067B" w:rsidP="005C4C92">
            <w:pPr>
              <w:pStyle w:val="TAL"/>
              <w:jc w:val="center"/>
              <w:rPr>
                <w:ins w:id="1110" w:author="Rapporteur (QC)" w:date="2021-10-21T16:12:00Z"/>
              </w:rPr>
            </w:pPr>
            <w:ins w:id="1111"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proofErr w:type="spellStart"/>
            <w:r w:rsidRPr="002C3D36">
              <w:rPr>
                <w:b/>
                <w:i/>
              </w:rPr>
              <w:t>npdsch-MultiTB</w:t>
            </w:r>
            <w:proofErr w:type="spellEnd"/>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proofErr w:type="spellStart"/>
            <w:r w:rsidRPr="002C3D36">
              <w:rPr>
                <w:b/>
                <w:i/>
              </w:rPr>
              <w:t>npdsch</w:t>
            </w:r>
            <w:proofErr w:type="spellEnd"/>
            <w:r w:rsidRPr="002C3D36">
              <w:rPr>
                <w:b/>
                <w:i/>
              </w:rPr>
              <w:t>-</w:t>
            </w:r>
            <w:proofErr w:type="spellStart"/>
            <w:r w:rsidRPr="002C3D36">
              <w:rPr>
                <w:b/>
                <w:i/>
              </w:rPr>
              <w:t>MultiTB</w:t>
            </w:r>
            <w:proofErr w:type="spellEnd"/>
            <w:r w:rsidRPr="002C3D36">
              <w:rPr>
                <w:b/>
                <w:i/>
              </w:rPr>
              <w:t>-Interleaving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112" w:author="Rapporteur (QC)" w:date="2021-10-21T16:13:00Z"/>
        </w:trPr>
        <w:tc>
          <w:tcPr>
            <w:tcW w:w="7516" w:type="dxa"/>
          </w:tcPr>
          <w:p w14:paraId="7F785F7B" w14:textId="77777777" w:rsidR="00C1067B" w:rsidRPr="002C3D36" w:rsidRDefault="00C1067B" w:rsidP="00C1067B">
            <w:pPr>
              <w:pStyle w:val="TAL"/>
              <w:rPr>
                <w:ins w:id="1113" w:author="Rapporteur (QC)" w:date="2021-10-21T16:13:00Z"/>
                <w:b/>
                <w:bCs/>
                <w:i/>
                <w:noProof/>
                <w:lang w:eastAsia="en-GB"/>
              </w:rPr>
            </w:pPr>
            <w:ins w:id="1114" w:author="Rapporteur (QC)" w:date="2021-10-21T16:13:00Z">
              <w:r>
                <w:rPr>
                  <w:b/>
                  <w:bCs/>
                  <w:i/>
                  <w:noProof/>
                  <w:lang w:eastAsia="en-GB"/>
                </w:rPr>
                <w:t>npusch-16QAM</w:t>
              </w:r>
            </w:ins>
          </w:p>
          <w:p w14:paraId="51B6E0F0" w14:textId="47F3DC02" w:rsidR="00C1067B" w:rsidRPr="002C3D36" w:rsidRDefault="00C1067B" w:rsidP="00C1067B">
            <w:pPr>
              <w:pStyle w:val="TAL"/>
              <w:rPr>
                <w:ins w:id="1115" w:author="Rapporteur (QC)" w:date="2021-10-21T16:13:00Z"/>
                <w:b/>
                <w:bCs/>
                <w:i/>
                <w:iCs/>
                <w:kern w:val="2"/>
              </w:rPr>
            </w:pPr>
            <w:ins w:id="1116"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117" w:author="Rapporteur (QC)" w:date="2021-10-21T16:13:00Z"/>
                <w:iCs/>
                <w:kern w:val="2"/>
              </w:rPr>
            </w:pPr>
            <w:ins w:id="1118"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119" w:author="Rapporteur (QC)" w:date="2021-10-21T16:13:00Z"/>
                <w:iCs/>
                <w:kern w:val="2"/>
              </w:rPr>
            </w:pPr>
            <w:ins w:id="1120"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proofErr w:type="spellStart"/>
            <w:r w:rsidRPr="002C3D36">
              <w:rPr>
                <w:b/>
                <w:i/>
              </w:rPr>
              <w:t>npusch-MultiTB</w:t>
            </w:r>
            <w:proofErr w:type="spellEnd"/>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proofErr w:type="spellStart"/>
            <w:r w:rsidRPr="002C3D36">
              <w:rPr>
                <w:i/>
              </w:rPr>
              <w:t>npusch-MultiTB</w:t>
            </w:r>
            <w:proofErr w:type="spellEnd"/>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 xml:space="preserve">Indicates whether the UE supports transmission using PUR for Control plane </w:t>
            </w:r>
            <w:proofErr w:type="spellStart"/>
            <w:r w:rsidRPr="002C3D36">
              <w:t>CIoT</w:t>
            </w:r>
            <w:proofErr w:type="spellEnd"/>
            <w:r w:rsidRPr="002C3D36">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proofErr w:type="spellStart"/>
            <w:r w:rsidRPr="002C3D36">
              <w:rPr>
                <w:b/>
                <w:i/>
              </w:rPr>
              <w:t>pur</w:t>
            </w:r>
            <w:proofErr w:type="spellEnd"/>
            <w:r w:rsidRPr="002C3D36">
              <w:rPr>
                <w:b/>
                <w:i/>
              </w:rPr>
              <w:t>-NRSRP-Validation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 xml:space="preserve">Indicates whether the UE supports transmission using PUR for User plane </w:t>
            </w:r>
            <w:proofErr w:type="spellStart"/>
            <w:r w:rsidRPr="002C3D36">
              <w:t>CIoT</w:t>
            </w:r>
            <w:proofErr w:type="spellEnd"/>
            <w:r w:rsidRPr="002C3D36">
              <w:t xml:space="preserve"> EPS/5GS optimisations, as defined in TS 24.301 [35] and TS 24.501 [95] </w:t>
            </w:r>
            <w:proofErr w:type="spellStart"/>
            <w:r w:rsidRPr="002C3D36">
              <w:t>repectively</w:t>
            </w:r>
            <w:proofErr w:type="spellEnd"/>
            <w:r w:rsidRPr="002C3D36">
              <w:t>.</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proofErr w:type="spellStart"/>
            <w:r w:rsidRPr="002C3D36">
              <w:rPr>
                <w:rFonts w:cs="Arial"/>
                <w:i/>
                <w:iCs/>
                <w:lang w:eastAsia="zh-CN"/>
              </w:rPr>
              <w:t>rach</w:t>
            </w:r>
            <w:proofErr w:type="spellEnd"/>
            <w:r w:rsidRPr="002C3D36">
              <w:rPr>
                <w:rFonts w:cs="Arial"/>
                <w:i/>
                <w:iCs/>
                <w:lang w:eastAsia="zh-CN"/>
              </w:rPr>
              <w:t>-Report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proofErr w:type="spellStart"/>
            <w:r w:rsidRPr="002C3D36">
              <w:rPr>
                <w:rFonts w:ascii="Arial" w:hAnsi="Arial"/>
                <w:b/>
                <w:bCs/>
                <w:i/>
                <w:iCs/>
                <w:kern w:val="2"/>
                <w:sz w:val="18"/>
              </w:rPr>
              <w:t>rlc</w:t>
            </w:r>
            <w:proofErr w:type="spellEnd"/>
            <w:r w:rsidRPr="002C3D36">
              <w:rPr>
                <w:rFonts w:ascii="Arial" w:hAnsi="Arial"/>
                <w:b/>
                <w:bCs/>
                <w:i/>
                <w:iCs/>
                <w:kern w:val="2"/>
                <w:sz w:val="18"/>
              </w:rPr>
              <w:t>-UM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proofErr w:type="spellStart"/>
            <w:r w:rsidRPr="002C3D36">
              <w:rPr>
                <w:b/>
                <w:bCs/>
                <w:i/>
                <w:iCs/>
                <w:kern w:val="2"/>
              </w:rPr>
              <w:t>slotSymbolResourceResvDL</w:t>
            </w:r>
            <w:proofErr w:type="spellEnd"/>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proofErr w:type="spellStart"/>
            <w:r w:rsidRPr="002C3D36">
              <w:rPr>
                <w:b/>
                <w:bCs/>
                <w:i/>
                <w:iCs/>
                <w:kern w:val="2"/>
              </w:rPr>
              <w:t>slotSymbolResourceResvUL</w:t>
            </w:r>
            <w:proofErr w:type="spellEnd"/>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w:t>
            </w:r>
            <w:proofErr w:type="spellStart"/>
            <w:r w:rsidRPr="002C3D36">
              <w:rPr>
                <w:b/>
                <w:bCs/>
                <w:i/>
                <w:iCs/>
                <w:kern w:val="2"/>
              </w:rPr>
              <w:t>withHARQ</w:t>
            </w:r>
            <w:proofErr w:type="spellEnd"/>
            <w:r w:rsidRPr="002C3D36">
              <w:rPr>
                <w:b/>
                <w:bCs/>
                <w:i/>
                <w:iCs/>
                <w:kern w:val="2"/>
              </w:rPr>
              <w:t>-ACK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proofErr w:type="spellStart"/>
            <w:r w:rsidRPr="002C3D36">
              <w:rPr>
                <w:b/>
                <w:bCs/>
                <w:i/>
                <w:iCs/>
              </w:rPr>
              <w:lastRenderedPageBreak/>
              <w:t>sr</w:t>
            </w:r>
            <w:proofErr w:type="spellEnd"/>
            <w:r w:rsidRPr="002C3D36">
              <w:rPr>
                <w:b/>
                <w:bCs/>
                <w:i/>
                <w:iCs/>
              </w:rPr>
              <w:t>-</w:t>
            </w:r>
            <w:proofErr w:type="spellStart"/>
            <w:r w:rsidRPr="002C3D36">
              <w:rPr>
                <w:b/>
                <w:bCs/>
                <w:i/>
                <w:iCs/>
              </w:rPr>
              <w:t>withoutHARQ</w:t>
            </w:r>
            <w:proofErr w:type="spellEnd"/>
            <w:r w:rsidRPr="002C3D36">
              <w:rPr>
                <w:b/>
                <w:bCs/>
                <w:i/>
                <w:iCs/>
              </w:rPr>
              <w:t>-ACK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proofErr w:type="spellStart"/>
            <w:r w:rsidRPr="002C3D36">
              <w:rPr>
                <w:b/>
                <w:bCs/>
                <w:i/>
                <w:iCs/>
                <w:kern w:val="2"/>
              </w:rPr>
              <w:t>subframeResourceResvDL</w:t>
            </w:r>
            <w:proofErr w:type="spellEnd"/>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proofErr w:type="spellStart"/>
            <w:r w:rsidRPr="002C3D36">
              <w:rPr>
                <w:b/>
                <w:bCs/>
                <w:i/>
                <w:iCs/>
                <w:kern w:val="2"/>
              </w:rPr>
              <w:t>subframeResourceResvUL</w:t>
            </w:r>
            <w:proofErr w:type="spellEnd"/>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proofErr w:type="spellStart"/>
            <w:r w:rsidRPr="002C3D36">
              <w:rPr>
                <w:b/>
                <w:i/>
              </w:rPr>
              <w:t>supportedROHC</w:t>
            </w:r>
            <w:proofErr w:type="spellEnd"/>
            <w:r w:rsidRPr="002C3D36">
              <w:rPr>
                <w:b/>
                <w:i/>
              </w:rPr>
              <w:t>-Profiles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proofErr w:type="spellStart"/>
            <w:r w:rsidRPr="002C3D36">
              <w:rPr>
                <w:b/>
                <w:bCs/>
                <w:i/>
                <w:iCs/>
              </w:rPr>
              <w:t>twoHARQ</w:t>
            </w:r>
            <w:proofErr w:type="spellEnd"/>
            <w:r w:rsidRPr="002C3D36">
              <w:rPr>
                <w:b/>
                <w:bCs/>
                <w:i/>
                <w:iCs/>
              </w:rPr>
              <w:t>-Processes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121"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771"/>
      <w:bookmarkEnd w:id="772"/>
      <w:bookmarkEnd w:id="773"/>
      <w:bookmarkEnd w:id="774"/>
      <w:bookmarkEnd w:id="775"/>
      <w:bookmarkEnd w:id="776"/>
      <w:bookmarkEnd w:id="777"/>
      <w:bookmarkEnd w:id="778"/>
      <w:bookmarkEnd w:id="779"/>
      <w:bookmarkEnd w:id="780"/>
      <w:bookmarkEnd w:id="781"/>
      <w:bookmarkEnd w:id="782"/>
    </w:p>
    <w:p w14:paraId="796B601D" w14:textId="6A8A998B" w:rsidR="00737D20" w:rsidRPr="002C3D36" w:rsidRDefault="00737D20" w:rsidP="00737D20">
      <w:pPr>
        <w:pStyle w:val="EditorsNote"/>
        <w:rPr>
          <w:ins w:id="1122" w:author="Rapporteur (QC)" w:date="2021-10-21T15:12:00Z"/>
          <w:noProof/>
        </w:rPr>
      </w:pPr>
      <w:ins w:id="1123"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77777777"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124" w:name="_Toc20487741"/>
      <w:bookmarkStart w:id="1125" w:name="_Toc29343048"/>
      <w:bookmarkStart w:id="1126" w:name="_Toc29344187"/>
      <w:bookmarkStart w:id="1127" w:name="_Toc36567453"/>
      <w:bookmarkStart w:id="1128" w:name="_Toc36810917"/>
      <w:bookmarkStart w:id="1129" w:name="_Toc36847281"/>
      <w:bookmarkStart w:id="1130" w:name="_Toc36939934"/>
      <w:bookmarkStart w:id="1131" w:name="_Toc37082914"/>
      <w:bookmarkStart w:id="1132" w:name="_Toc46481556"/>
      <w:bookmarkStart w:id="1133" w:name="_Toc46482790"/>
      <w:bookmarkStart w:id="1134" w:name="_Toc46484024"/>
      <w:bookmarkStart w:id="1135" w:name="_Toc83791321"/>
      <w:r w:rsidRPr="00FE2BA2">
        <w:t>10.6.2</w:t>
      </w:r>
      <w:r w:rsidRPr="00FE2BA2">
        <w:tab/>
        <w:t>Message definitions</w:t>
      </w:r>
      <w:bookmarkEnd w:id="1124"/>
      <w:bookmarkEnd w:id="1125"/>
      <w:bookmarkEnd w:id="1126"/>
      <w:bookmarkEnd w:id="1127"/>
      <w:bookmarkEnd w:id="1128"/>
      <w:bookmarkEnd w:id="1129"/>
      <w:bookmarkEnd w:id="1130"/>
      <w:bookmarkEnd w:id="1131"/>
      <w:bookmarkEnd w:id="1132"/>
      <w:bookmarkEnd w:id="1133"/>
      <w:bookmarkEnd w:id="1134"/>
      <w:bookmarkEnd w:id="1135"/>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136" w:name="_Toc20487743"/>
      <w:bookmarkStart w:id="1137" w:name="_Toc29343050"/>
      <w:bookmarkStart w:id="1138" w:name="_Toc29344189"/>
      <w:bookmarkStart w:id="1139" w:name="_Toc36567455"/>
      <w:bookmarkStart w:id="1140" w:name="_Toc36810919"/>
      <w:bookmarkStart w:id="1141" w:name="_Toc36847283"/>
      <w:bookmarkStart w:id="1142" w:name="_Toc36939936"/>
      <w:bookmarkStart w:id="1143" w:name="_Toc37082916"/>
      <w:bookmarkStart w:id="1144" w:name="_Toc46481558"/>
      <w:bookmarkStart w:id="1145" w:name="_Toc46482792"/>
      <w:bookmarkStart w:id="1146" w:name="_Toc46484026"/>
      <w:bookmarkStart w:id="1147" w:name="_Toc83791323"/>
      <w:r w:rsidRPr="00FE2BA2">
        <w:t>–</w:t>
      </w:r>
      <w:r w:rsidRPr="00FE2BA2">
        <w:tab/>
      </w:r>
      <w:proofErr w:type="spellStart"/>
      <w:r w:rsidRPr="00FE2BA2">
        <w:rPr>
          <w:i/>
        </w:rPr>
        <w:t>UEPagingCoverageInformation</w:t>
      </w:r>
      <w:proofErr w:type="spellEnd"/>
      <w:r w:rsidRPr="00FE2BA2">
        <w:rPr>
          <w:i/>
        </w:rPr>
        <w:t>-NB</w:t>
      </w:r>
      <w:bookmarkEnd w:id="1136"/>
      <w:bookmarkEnd w:id="1137"/>
      <w:bookmarkEnd w:id="1138"/>
      <w:bookmarkEnd w:id="1139"/>
      <w:bookmarkEnd w:id="1140"/>
      <w:bookmarkEnd w:id="1141"/>
      <w:bookmarkEnd w:id="1142"/>
      <w:bookmarkEnd w:id="1143"/>
      <w:bookmarkEnd w:id="1144"/>
      <w:bookmarkEnd w:id="1145"/>
      <w:bookmarkEnd w:id="1146"/>
      <w:bookmarkEnd w:id="1147"/>
    </w:p>
    <w:p w14:paraId="54438D2D" w14:textId="77777777" w:rsidR="00413B5E" w:rsidRDefault="00413B5E" w:rsidP="00413B5E">
      <w:pPr>
        <w:pStyle w:val="EditorsNote"/>
        <w:rPr>
          <w:ins w:id="1148" w:author="Rapporteur (QC)" w:date="2021-10-21T15:12:00Z"/>
          <w:noProof/>
        </w:rPr>
      </w:pPr>
      <w:ins w:id="1149" w:author="Rapporteur (QC)" w:date="2021-10-21T15:12:00Z">
        <w:r>
          <w:t xml:space="preserve">Editor’s Note: </w:t>
        </w:r>
        <w:proofErr w:type="spellStart"/>
        <w:r w:rsidRPr="00C13B1C">
          <w:rPr>
            <w:i/>
            <w:iCs/>
          </w:rPr>
          <w:t>UEPagingCoverageInformation</w:t>
        </w:r>
        <w:proofErr w:type="spellEnd"/>
        <w:r w:rsidRPr="00C13B1C">
          <w:rPr>
            <w:i/>
            <w:iCs/>
          </w:rPr>
          <w:t>-NB</w:t>
        </w:r>
        <w:r w:rsidRPr="00C13B1C">
          <w:t xml:space="preserve"> </w:t>
        </w:r>
        <w:r>
          <w:t>may need updates once concluded on the solution for coverage-based paging carrier selection.</w:t>
        </w:r>
      </w:ins>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 xml:space="preserve">Direction: </w:t>
      </w:r>
      <w:proofErr w:type="spellStart"/>
      <w:r w:rsidRPr="00FE2BA2">
        <w:t>eNB</w:t>
      </w:r>
      <w:proofErr w:type="spellEnd"/>
      <w:r w:rsidRPr="00FE2BA2">
        <w:t xml:space="preserve">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lastRenderedPageBreak/>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777777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t>SEQUENCE {}</w:t>
      </w:r>
      <w:r w:rsidRPr="00FE2BA2">
        <w:tab/>
      </w:r>
      <w:r w:rsidRPr="00FE2BA2">
        <w:tab/>
        <w:t>OPTIONAL</w:t>
      </w:r>
    </w:p>
    <w:p w14:paraId="739376CE" w14:textId="77777777" w:rsidR="00C13B1C" w:rsidRPr="00FE2BA2" w:rsidRDefault="00C13B1C" w:rsidP="00C13B1C">
      <w:pPr>
        <w:pStyle w:val="PL"/>
        <w:shd w:val="clear" w:color="auto" w:fill="E6E6E6"/>
      </w:pPr>
      <w:r w:rsidRPr="00FE2BA2">
        <w:t>}</w:t>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13B1C" w:rsidRPr="00FE2BA2" w14:paraId="77650141" w14:textId="77777777" w:rsidTr="00995577">
        <w:trPr>
          <w:cantSplit/>
          <w:tblHeader/>
        </w:trPr>
        <w:tc>
          <w:tcPr>
            <w:tcW w:w="9639" w:type="dxa"/>
          </w:tcPr>
          <w:p w14:paraId="723F09B9" w14:textId="77777777" w:rsidR="00C13B1C" w:rsidRPr="00FE2BA2" w:rsidRDefault="00C13B1C" w:rsidP="00995577">
            <w:pPr>
              <w:pStyle w:val="TAH"/>
              <w:rPr>
                <w:lang w:eastAsia="en-GB"/>
              </w:rPr>
            </w:pPr>
            <w:proofErr w:type="spellStart"/>
            <w:r w:rsidRPr="00FE2BA2">
              <w:rPr>
                <w:i/>
              </w:rPr>
              <w:t>UEPaging</w:t>
            </w:r>
            <w:r w:rsidRPr="00FE2BA2">
              <w:rPr>
                <w:i/>
                <w:noProof/>
              </w:rPr>
              <w:t>CoverageInformation</w:t>
            </w:r>
            <w:proofErr w:type="spellEnd"/>
            <w:r w:rsidRPr="00FE2BA2">
              <w:rPr>
                <w:i/>
                <w:noProof/>
              </w:rPr>
              <w:t xml:space="preserve">-NB </w:t>
            </w:r>
            <w:r w:rsidRPr="00FE2BA2">
              <w:rPr>
                <w:iCs/>
                <w:noProof/>
                <w:lang w:eastAsia="en-GB"/>
              </w:rPr>
              <w:t>field descriptions</w:t>
            </w:r>
          </w:p>
        </w:tc>
      </w:tr>
      <w:tr w:rsidR="00C13B1C" w:rsidRPr="00FE2BA2" w14:paraId="1A106D32" w14:textId="77777777" w:rsidTr="00995577">
        <w:trPr>
          <w:cantSplit/>
        </w:trPr>
        <w:tc>
          <w:tcPr>
            <w:tcW w:w="9639" w:type="dxa"/>
          </w:tcPr>
          <w:p w14:paraId="78EE0EF9" w14:textId="77777777" w:rsidR="00C13B1C" w:rsidRPr="00FE2BA2" w:rsidRDefault="00C13B1C" w:rsidP="00995577">
            <w:pPr>
              <w:pStyle w:val="TAL"/>
              <w:rPr>
                <w:b/>
                <w:i/>
              </w:rPr>
            </w:pPr>
            <w:proofErr w:type="spellStart"/>
            <w:r w:rsidRPr="00FE2BA2">
              <w:rPr>
                <w:b/>
                <w:i/>
              </w:rPr>
              <w:t>npdcch-NumRepetitionPaging</w:t>
            </w:r>
            <w:proofErr w:type="spellEnd"/>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pportuer (post RAN2-116)" w:date="2021-11-16T10:58:00Z" w:initials="MSD">
    <w:p w14:paraId="1FCE34DE" w14:textId="0F3DC9EE" w:rsidR="001D02E2" w:rsidRDefault="001D02E2">
      <w:pPr>
        <w:pStyle w:val="CommentText"/>
      </w:pPr>
      <w:r>
        <w:rPr>
          <w:rStyle w:val="CommentReference"/>
        </w:rPr>
        <w:annotationRef/>
      </w:r>
      <w:r>
        <w:t xml:space="preserve">To be replaced with </w:t>
      </w:r>
      <w:r w:rsidR="003603B3">
        <w:t xml:space="preserve">RAN2#116bis-e meeting </w:t>
      </w:r>
      <w:proofErr w:type="spellStart"/>
      <w:r w:rsidR="003603B3">
        <w:t>Tdoc</w:t>
      </w:r>
      <w:proofErr w:type="spellEnd"/>
      <w:r w:rsidR="003603B3">
        <w:t xml:space="preserve"> number.</w:t>
      </w:r>
    </w:p>
  </w:comment>
  <w:comment w:id="6" w:author="Rapportuer (post RAN2-116)" w:date="2021-11-15T10:51:00Z" w:initials="MSD">
    <w:p w14:paraId="395E6BE3" w14:textId="4E7F6A42" w:rsidR="00B93B95" w:rsidRDefault="00B93B95">
      <w:pPr>
        <w:pStyle w:val="CommentText"/>
      </w:pPr>
      <w:r>
        <w:rPr>
          <w:rStyle w:val="CommentReference"/>
        </w:rPr>
        <w:annotationRef/>
      </w:r>
      <w:r>
        <w:t xml:space="preserve">To be updated when </w:t>
      </w:r>
      <w:r w:rsidR="003C78AB">
        <w:t xml:space="preserve">running </w:t>
      </w:r>
      <w:r>
        <w:t xml:space="preserve">CR </w:t>
      </w:r>
      <w:r w:rsidR="00C87D08">
        <w:t xml:space="preserve">based on </w:t>
      </w:r>
      <w:r w:rsidR="00943912">
        <w:t>Dec version of TS 36.331.</w:t>
      </w:r>
    </w:p>
  </w:comment>
  <w:comment w:id="8" w:author="Rapportuer (post RAN2-116)" w:date="2021-11-15T10:52:00Z" w:initials="MSD">
    <w:p w14:paraId="34CBFE5C" w14:textId="09095D07" w:rsidR="00C87D08" w:rsidRDefault="00C87D08">
      <w:pPr>
        <w:pStyle w:val="CommentText"/>
      </w:pPr>
      <w:r>
        <w:rPr>
          <w:rStyle w:val="CommentReference"/>
        </w:rPr>
        <w:annotationRef/>
      </w:r>
      <w:r>
        <w:t>To be updated</w:t>
      </w:r>
      <w:r w:rsidR="00D73F29">
        <w:t xml:space="preserve"> when finalising running CR.</w:t>
      </w:r>
    </w:p>
  </w:comment>
  <w:comment w:id="76" w:author="Rapportuer (post RAN2-116)" w:date="2021-11-16T10:52:00Z" w:initials="MSD">
    <w:p w14:paraId="70805822" w14:textId="3403FF75" w:rsidR="00C124CA" w:rsidRDefault="00C124CA">
      <w:pPr>
        <w:pStyle w:val="CommentText"/>
      </w:pPr>
      <w:r>
        <w:rPr>
          <w:rStyle w:val="CommentReference"/>
        </w:rPr>
        <w:annotationRef/>
      </w:r>
      <w:r w:rsidR="00B60272">
        <w:t xml:space="preserve">No </w:t>
      </w:r>
      <w:r>
        <w:t xml:space="preserve">impact </w:t>
      </w:r>
      <w:r w:rsidR="00B60272">
        <w:t>to</w:t>
      </w:r>
      <w:r>
        <w:t xml:space="preserve"> this running CR.</w:t>
      </w:r>
    </w:p>
  </w:comment>
  <w:comment w:id="84" w:author="Rapportuer (post RAN2-116)" w:date="2021-11-16T10:56:00Z" w:initials="MSD">
    <w:p w14:paraId="19FBD6F8" w14:textId="77777777" w:rsidR="00B60272" w:rsidRDefault="00B60272" w:rsidP="00B60272">
      <w:pPr>
        <w:pStyle w:val="CommentText"/>
      </w:pPr>
      <w:r>
        <w:rPr>
          <w:rStyle w:val="CommentReference"/>
        </w:rPr>
        <w:annotationRef/>
      </w:r>
      <w:r>
        <w:rPr>
          <w:rStyle w:val="CommentReference"/>
        </w:rPr>
        <w:annotationRef/>
      </w:r>
      <w:r>
        <w:t>No impact to this running CR.</w:t>
      </w:r>
    </w:p>
    <w:p w14:paraId="51A66C78" w14:textId="6D729E90" w:rsidR="00B60272" w:rsidRDefault="00B60272">
      <w:pPr>
        <w:pStyle w:val="CommentText"/>
      </w:pPr>
    </w:p>
  </w:comment>
  <w:comment w:id="90" w:author="Rapportuer (post RAN2-116)" w:date="2021-11-16T10:56:00Z" w:initials="MSD">
    <w:p w14:paraId="183C9D4E" w14:textId="77777777" w:rsidR="00B60272" w:rsidRDefault="00B60272" w:rsidP="00B60272">
      <w:pPr>
        <w:pStyle w:val="CommentText"/>
      </w:pPr>
      <w:r>
        <w:rPr>
          <w:rStyle w:val="CommentReference"/>
        </w:rPr>
        <w:annotationRef/>
      </w:r>
      <w:r>
        <w:rPr>
          <w:rStyle w:val="CommentReference"/>
        </w:rPr>
        <w:annotationRef/>
      </w:r>
      <w:r>
        <w:t>No impact to this running CR.</w:t>
      </w:r>
    </w:p>
    <w:p w14:paraId="6139FC89" w14:textId="686B896F" w:rsidR="00B60272" w:rsidRDefault="00B60272">
      <w:pPr>
        <w:pStyle w:val="CommentText"/>
      </w:pPr>
    </w:p>
  </w:comment>
  <w:comment w:id="124" w:author="Rapportuer (post RAN2-116)" w:date="2021-11-16T19:42:00Z" w:initials="MSD">
    <w:p w14:paraId="7D7EA999" w14:textId="4BC60DD3" w:rsidR="000D607C" w:rsidRDefault="000D607C">
      <w:pPr>
        <w:pStyle w:val="CommentText"/>
      </w:pPr>
      <w:r>
        <w:rPr>
          <w:rStyle w:val="CommentReference"/>
        </w:rPr>
        <w:annotationRef/>
      </w:r>
      <w:r w:rsidR="00A0678C">
        <w:t>At that start of this paragraph it is state ‘only a subset of the …”</w:t>
      </w:r>
      <w:r w:rsidR="0054095E">
        <w:t xml:space="preserve">. Therefore ‘some part of other aspects (5.6)’ really should </w:t>
      </w:r>
      <w:r w:rsidR="00596BDA">
        <w:t xml:space="preserve">have </w:t>
      </w:r>
      <w:proofErr w:type="spellStart"/>
      <w:r w:rsidR="00596BDA">
        <w:t>bee</w:t>
      </w:r>
      <w:proofErr w:type="spellEnd"/>
      <w:r w:rsidR="00596BDA">
        <w:t xml:space="preserve"> ‘other (5.6)’.</w:t>
      </w:r>
    </w:p>
  </w:comment>
  <w:comment w:id="244" w:author="Rapportuer (post RAN2-116)" w:date="2021-11-16T18:22:00Z" w:initials="MSD">
    <w:p w14:paraId="07917DB9" w14:textId="2388C486" w:rsidR="008F5CBB" w:rsidRDefault="008F5CBB">
      <w:pPr>
        <w:pStyle w:val="CommentText"/>
      </w:pPr>
      <w:r>
        <w:rPr>
          <w:rStyle w:val="CommentReference"/>
        </w:rPr>
        <w:annotationRef/>
      </w:r>
      <w:r>
        <w:t>Check where 5.5 is reference from in 36.331.</w:t>
      </w:r>
    </w:p>
  </w:comment>
  <w:comment w:id="369" w:author="Rapportuer (post RAN2-116)" w:date="2021-11-16T10:45:00Z" w:initials="MSD">
    <w:p w14:paraId="5F25D834" w14:textId="061BCC3A" w:rsidR="004C4056" w:rsidRDefault="00556BD7" w:rsidP="004C4056">
      <w:pPr>
        <w:pStyle w:val="CommentText"/>
      </w:pPr>
      <w:r>
        <w:rPr>
          <w:rStyle w:val="CommentReference"/>
        </w:rPr>
        <w:annotationRef/>
      </w:r>
      <w:r w:rsidR="00F1376E">
        <w:t xml:space="preserve">Proposed this as a starting point. But if companies consider it is too early to document this in the running CR then I am happy to </w:t>
      </w:r>
      <w:r w:rsidR="00B36F38">
        <w:t>delete this and leave it as FFS.</w:t>
      </w:r>
    </w:p>
  </w:comment>
  <w:comment w:id="661" w:author="Rapportuer (post RAN2-116)" w:date="2021-11-15T12:08:00Z" w:initials="MSD">
    <w:p w14:paraId="4BF107D8" w14:textId="273761B2" w:rsidR="001A6CA5" w:rsidRDefault="001A6CA5">
      <w:pPr>
        <w:pStyle w:val="CommentText"/>
      </w:pPr>
      <w:r>
        <w:rPr>
          <w:rStyle w:val="CommentReference"/>
        </w:rPr>
        <w:annotationRef/>
      </w:r>
      <w:r>
        <w:t>‘C</w:t>
      </w:r>
      <w:r w:rsidR="008E48E9">
        <w:t>onn</w:t>
      </w:r>
      <w:r>
        <w:t>’ means connected to differentiate it from idle mode parameters.</w:t>
      </w:r>
    </w:p>
  </w:comment>
  <w:comment w:id="669" w:author="Rapportuer (post RAN2-116)" w:date="2021-11-15T12:50:00Z" w:initials="MSD">
    <w:p w14:paraId="720C93D2" w14:textId="045CCA7E" w:rsidR="00DF5B8A" w:rsidRDefault="00AE2D02">
      <w:pPr>
        <w:pStyle w:val="CommentText"/>
      </w:pPr>
      <w:r>
        <w:rPr>
          <w:rStyle w:val="CommentReference"/>
        </w:rPr>
        <w:annotationRef/>
      </w:r>
      <w:r w:rsidR="00371D45">
        <w:t>In legacy there are two threshold ranges</w:t>
      </w:r>
      <w:r w:rsidR="002F57F3">
        <w:t xml:space="preserve"> used in NB-IoT</w:t>
      </w:r>
      <w:r w:rsidR="00371D45">
        <w:t>,</w:t>
      </w:r>
      <w:r w:rsidR="002F57F3">
        <w:t xml:space="preserve"> range 0 – 31 and 32</w:t>
      </w:r>
      <w:r w:rsidR="00AE207E">
        <w:t xml:space="preserve"> .. 63.</w:t>
      </w:r>
      <w:r w:rsidR="00EA10AE">
        <w:t xml:space="preserve"> For R17, propose to </w:t>
      </w:r>
      <w:r w:rsidR="00DF5B8A">
        <w:t>add new threshold range that covers 0  .. 63.</w:t>
      </w:r>
    </w:p>
    <w:p w14:paraId="57AEE4A7" w14:textId="524CCBA9" w:rsidR="00AE2D02" w:rsidRDefault="00371D45">
      <w:pPr>
        <w:pStyle w:val="CommentText"/>
      </w:pPr>
      <w:r>
        <w:t xml:space="preserve"> </w:t>
      </w:r>
    </w:p>
  </w:comment>
  <w:comment w:id="691" w:author="Rapportuer (post RAN2-116)" w:date="2021-11-15T12:47:00Z" w:initials="MSD">
    <w:p w14:paraId="532F0C24" w14:textId="073BE49A" w:rsidR="00606CA5" w:rsidRDefault="00606CA5">
      <w:pPr>
        <w:pStyle w:val="CommentText"/>
      </w:pPr>
      <w:r>
        <w:rPr>
          <w:rStyle w:val="CommentReference"/>
        </w:rPr>
        <w:annotationRef/>
      </w:r>
      <w:r>
        <w:t xml:space="preserve">Considering </w:t>
      </w:r>
      <w:r w:rsidR="00A324BB">
        <w:t>each threshold</w:t>
      </w:r>
      <w:r w:rsidR="00FE4A68">
        <w:t xml:space="preserve"> requires </w:t>
      </w:r>
      <w:r w:rsidR="00A324BB">
        <w:t xml:space="preserve">several bits it is proposed to make </w:t>
      </w:r>
      <w:r w:rsidR="00072DE2">
        <w:t>one of the two thresholds optional to optimise signalling when the thresholds are the same.</w:t>
      </w:r>
    </w:p>
  </w:comment>
  <w:comment w:id="730" w:author="Rapportuer (post RAN2-116)" w:date="2021-11-15T11:36:00Z" w:initials="MSD">
    <w:p w14:paraId="51776385" w14:textId="5D24713C" w:rsidR="000C4233" w:rsidRDefault="00A446B8">
      <w:pPr>
        <w:pStyle w:val="CommentText"/>
      </w:pPr>
      <w:r>
        <w:rPr>
          <w:rStyle w:val="CommentReference"/>
        </w:rPr>
        <w:annotationRef/>
      </w:r>
      <w:r w:rsidR="0036245F">
        <w:t xml:space="preserve">Most companies think a 10 – 60s range is sufficient and </w:t>
      </w:r>
      <w:r w:rsidR="00E02382">
        <w:t>at lea</w:t>
      </w:r>
      <w:r w:rsidR="00655A3B">
        <w:t>s</w:t>
      </w:r>
      <w:r w:rsidR="00E02382">
        <w:t>t one company proposed couple of bits to signal a value</w:t>
      </w:r>
      <w:r w:rsidR="00280607">
        <w:t>. Rapporteur propose 4 values</w:t>
      </w:r>
      <w:r w:rsidR="00FA4D59">
        <w:t xml:space="preserve"> equally spaced</w:t>
      </w:r>
      <w:r w:rsidR="00280607">
        <w:t>: 15, 30, 45 &amp; 60</w:t>
      </w:r>
      <w:r w:rsidR="00FA4D59">
        <w:t xml:space="preserve"> seconds.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CE34DE" w15:done="0"/>
  <w15:commentEx w15:paraId="395E6BE3" w15:done="0"/>
  <w15:commentEx w15:paraId="34CBFE5C" w15:done="0"/>
  <w15:commentEx w15:paraId="70805822" w15:done="0"/>
  <w15:commentEx w15:paraId="51A66C78" w15:done="0"/>
  <w15:commentEx w15:paraId="6139FC89" w15:done="0"/>
  <w15:commentEx w15:paraId="7D7EA999" w15:done="0"/>
  <w15:commentEx w15:paraId="07917DB9" w15:done="0"/>
  <w15:commentEx w15:paraId="5F25D834" w15:done="0"/>
  <w15:commentEx w15:paraId="4BF107D8" w15:done="0"/>
  <w15:commentEx w15:paraId="57AEE4A7" w15:done="0"/>
  <w15:commentEx w15:paraId="532F0C24" w15:done="0"/>
  <w15:commentEx w15:paraId="517763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0D5E" w16cex:dateUtc="2021-11-16T10:58:00Z"/>
  <w16cex:commentExtensible w16cex:durableId="253CBA42" w16cex:dateUtc="2021-11-15T10:51:00Z"/>
  <w16cex:commentExtensible w16cex:durableId="253CBA68" w16cex:dateUtc="2021-11-15T10:52:00Z"/>
  <w16cex:commentExtensible w16cex:durableId="253E0BE9" w16cex:dateUtc="2021-11-16T10:52:00Z"/>
  <w16cex:commentExtensible w16cex:durableId="253E0CE5" w16cex:dateUtc="2021-11-16T10:56:00Z"/>
  <w16cex:commentExtensible w16cex:durableId="253E0CEB" w16cex:dateUtc="2021-11-16T10:56:00Z"/>
  <w16cex:commentExtensible w16cex:durableId="253E8826" w16cex:dateUtc="2021-11-16T19:42:00Z"/>
  <w16cex:commentExtensible w16cex:durableId="253E756C" w16cex:dateUtc="2021-11-16T18:22:00Z"/>
  <w16cex:commentExtensible w16cex:durableId="253E0A56" w16cex:dateUtc="2021-11-16T10:45:00Z"/>
  <w16cex:commentExtensible w16cex:durableId="253CCC35" w16cex:dateUtc="2021-11-15T12:08:00Z"/>
  <w16cex:commentExtensible w16cex:durableId="253CD607" w16cex:dateUtc="2021-11-15T12:50:00Z"/>
  <w16cex:commentExtensible w16cex:durableId="253CD552" w16cex:dateUtc="2021-11-15T12:47:00Z"/>
  <w16cex:commentExtensible w16cex:durableId="253CC4A9" w16cex:dateUtc="2021-11-15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CE34DE" w16cid:durableId="253E0D5E"/>
  <w16cid:commentId w16cid:paraId="395E6BE3" w16cid:durableId="253CBA42"/>
  <w16cid:commentId w16cid:paraId="34CBFE5C" w16cid:durableId="253CBA68"/>
  <w16cid:commentId w16cid:paraId="70805822" w16cid:durableId="253E0BE9"/>
  <w16cid:commentId w16cid:paraId="51A66C78" w16cid:durableId="253E0CE5"/>
  <w16cid:commentId w16cid:paraId="6139FC89" w16cid:durableId="253E0CEB"/>
  <w16cid:commentId w16cid:paraId="7D7EA999" w16cid:durableId="253E8826"/>
  <w16cid:commentId w16cid:paraId="07917DB9" w16cid:durableId="253E756C"/>
  <w16cid:commentId w16cid:paraId="5F25D834" w16cid:durableId="253E0A56"/>
  <w16cid:commentId w16cid:paraId="4BF107D8" w16cid:durableId="253CCC35"/>
  <w16cid:commentId w16cid:paraId="57AEE4A7" w16cid:durableId="253CD607"/>
  <w16cid:commentId w16cid:paraId="532F0C24" w16cid:durableId="253CD552"/>
  <w16cid:commentId w16cid:paraId="51776385" w16cid:durableId="253CC4A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B791" w14:textId="77777777" w:rsidR="0087682B" w:rsidRDefault="0087682B">
      <w:r>
        <w:separator/>
      </w:r>
    </w:p>
  </w:endnote>
  <w:endnote w:type="continuationSeparator" w:id="0">
    <w:p w14:paraId="2CA669F8" w14:textId="77777777" w:rsidR="0087682B" w:rsidRDefault="0087682B">
      <w:r>
        <w:continuationSeparator/>
      </w:r>
    </w:p>
  </w:endnote>
  <w:endnote w:type="continuationNotice" w:id="1">
    <w:p w14:paraId="25665F43" w14:textId="77777777" w:rsidR="0087682B" w:rsidRDefault="008768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8089" w14:textId="77777777" w:rsidR="0087682B" w:rsidRDefault="0087682B">
      <w:r>
        <w:separator/>
      </w:r>
    </w:p>
  </w:footnote>
  <w:footnote w:type="continuationSeparator" w:id="0">
    <w:p w14:paraId="4E26BFD4" w14:textId="77777777" w:rsidR="0087682B" w:rsidRDefault="0087682B">
      <w:r>
        <w:continuationSeparator/>
      </w:r>
    </w:p>
  </w:footnote>
  <w:footnote w:type="continuationNotice" w:id="1">
    <w:p w14:paraId="10351808" w14:textId="77777777" w:rsidR="0087682B" w:rsidRDefault="008768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56589" w:rsidRDefault="000565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56589" w:rsidRDefault="00056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56589" w:rsidRDefault="0005658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56589" w:rsidRDefault="00056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5"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9"/>
  </w:num>
  <w:num w:numId="2">
    <w:abstractNumId w:val="10"/>
  </w:num>
  <w:num w:numId="3">
    <w:abstractNumId w:val="15"/>
  </w:num>
  <w:num w:numId="4">
    <w:abstractNumId w:val="8"/>
  </w:num>
  <w:num w:numId="5">
    <w:abstractNumId w:val="23"/>
  </w:num>
  <w:num w:numId="6">
    <w:abstractNumId w:val="24"/>
  </w:num>
  <w:num w:numId="7">
    <w:abstractNumId w:val="5"/>
  </w:num>
  <w:num w:numId="8">
    <w:abstractNumId w:val="18"/>
  </w:num>
  <w:num w:numId="9">
    <w:abstractNumId w:val="7"/>
  </w:num>
  <w:num w:numId="10">
    <w:abstractNumId w:val="1"/>
  </w:num>
  <w:num w:numId="11">
    <w:abstractNumId w:val="12"/>
  </w:num>
  <w:num w:numId="12">
    <w:abstractNumId w:val="2"/>
  </w:num>
  <w:num w:numId="13">
    <w:abstractNumId w:val="9"/>
  </w:num>
  <w:num w:numId="14">
    <w:abstractNumId w:val="3"/>
  </w:num>
  <w:num w:numId="15">
    <w:abstractNumId w:val="26"/>
  </w:num>
  <w:num w:numId="16">
    <w:abstractNumId w:val="30"/>
  </w:num>
  <w:num w:numId="17">
    <w:abstractNumId w:val="0"/>
    <w:lvlOverride w:ilvl="0">
      <w:startOverride w:val="1"/>
    </w:lvlOverride>
  </w:num>
  <w:num w:numId="18">
    <w:abstractNumId w:val="17"/>
  </w:num>
  <w:num w:numId="19">
    <w:abstractNumId w:val="19"/>
  </w:num>
  <w:num w:numId="20">
    <w:abstractNumId w:val="14"/>
  </w:num>
  <w:num w:numId="21">
    <w:abstractNumId w:val="4"/>
  </w:num>
  <w:num w:numId="22">
    <w:abstractNumId w:val="20"/>
  </w:num>
  <w:num w:numId="23">
    <w:abstractNumId w:val="22"/>
  </w:num>
  <w:num w:numId="24">
    <w:abstractNumId w:val="25"/>
  </w:num>
  <w:num w:numId="25">
    <w:abstractNumId w:val="11"/>
  </w:num>
  <w:num w:numId="26">
    <w:abstractNumId w:val="21"/>
  </w:num>
  <w:num w:numId="27">
    <w:abstractNumId w:val="16"/>
  </w:num>
  <w:num w:numId="28">
    <w:abstractNumId w:val="13"/>
  </w:num>
  <w:num w:numId="29">
    <w:abstractNumId w:val="28"/>
  </w:num>
  <w:num w:numId="30">
    <w:abstractNumId w:val="27"/>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uer (post RAN2-116)">
    <w15:presenceInfo w15:providerId="None" w15:userId="Rapportuer (post RAN2-116)"/>
  </w15:person>
  <w15:person w15:author="Rapporteur (QC)">
    <w15:presenceInfo w15:providerId="None" w15:userId="Rapporteur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FE"/>
    <w:rsid w:val="00005971"/>
    <w:rsid w:val="00011074"/>
    <w:rsid w:val="000116E6"/>
    <w:rsid w:val="00012C34"/>
    <w:rsid w:val="0001527B"/>
    <w:rsid w:val="00016397"/>
    <w:rsid w:val="00017C66"/>
    <w:rsid w:val="00017CFB"/>
    <w:rsid w:val="00022E4A"/>
    <w:rsid w:val="0002487F"/>
    <w:rsid w:val="00025641"/>
    <w:rsid w:val="000262CB"/>
    <w:rsid w:val="00030567"/>
    <w:rsid w:val="00030C7A"/>
    <w:rsid w:val="00042748"/>
    <w:rsid w:val="00045851"/>
    <w:rsid w:val="0004714D"/>
    <w:rsid w:val="00047FDF"/>
    <w:rsid w:val="00051548"/>
    <w:rsid w:val="000517F9"/>
    <w:rsid w:val="000528AB"/>
    <w:rsid w:val="00052A2F"/>
    <w:rsid w:val="0005541B"/>
    <w:rsid w:val="00056589"/>
    <w:rsid w:val="0006412C"/>
    <w:rsid w:val="0006588E"/>
    <w:rsid w:val="00066074"/>
    <w:rsid w:val="000665F3"/>
    <w:rsid w:val="00067D08"/>
    <w:rsid w:val="00071440"/>
    <w:rsid w:val="00072DE2"/>
    <w:rsid w:val="0008213C"/>
    <w:rsid w:val="000928CA"/>
    <w:rsid w:val="000A0132"/>
    <w:rsid w:val="000A148A"/>
    <w:rsid w:val="000A2706"/>
    <w:rsid w:val="000A3F4E"/>
    <w:rsid w:val="000A51B0"/>
    <w:rsid w:val="000A6394"/>
    <w:rsid w:val="000A761E"/>
    <w:rsid w:val="000B090C"/>
    <w:rsid w:val="000B1D9C"/>
    <w:rsid w:val="000B2257"/>
    <w:rsid w:val="000B33A8"/>
    <w:rsid w:val="000B3724"/>
    <w:rsid w:val="000B4F38"/>
    <w:rsid w:val="000B522B"/>
    <w:rsid w:val="000B608C"/>
    <w:rsid w:val="000B7FED"/>
    <w:rsid w:val="000C038A"/>
    <w:rsid w:val="000C403F"/>
    <w:rsid w:val="000C4233"/>
    <w:rsid w:val="000C50F6"/>
    <w:rsid w:val="000C533F"/>
    <w:rsid w:val="000C53B5"/>
    <w:rsid w:val="000C6598"/>
    <w:rsid w:val="000D2652"/>
    <w:rsid w:val="000D44B3"/>
    <w:rsid w:val="000D607C"/>
    <w:rsid w:val="000E0C75"/>
    <w:rsid w:val="000E1B3B"/>
    <w:rsid w:val="000E44AB"/>
    <w:rsid w:val="000E6386"/>
    <w:rsid w:val="000E7807"/>
    <w:rsid w:val="000F0C8D"/>
    <w:rsid w:val="00102C63"/>
    <w:rsid w:val="00102FF1"/>
    <w:rsid w:val="0010510E"/>
    <w:rsid w:val="0010597E"/>
    <w:rsid w:val="00106571"/>
    <w:rsid w:val="00107C37"/>
    <w:rsid w:val="001127FA"/>
    <w:rsid w:val="001135D5"/>
    <w:rsid w:val="00114EB4"/>
    <w:rsid w:val="00121002"/>
    <w:rsid w:val="0012522F"/>
    <w:rsid w:val="00125383"/>
    <w:rsid w:val="00125F8B"/>
    <w:rsid w:val="00126640"/>
    <w:rsid w:val="00126E3D"/>
    <w:rsid w:val="001270A6"/>
    <w:rsid w:val="00130C82"/>
    <w:rsid w:val="001316DD"/>
    <w:rsid w:val="0013250C"/>
    <w:rsid w:val="001437CC"/>
    <w:rsid w:val="00145D43"/>
    <w:rsid w:val="00147284"/>
    <w:rsid w:val="00147B9F"/>
    <w:rsid w:val="0015057C"/>
    <w:rsid w:val="00151D20"/>
    <w:rsid w:val="00153E75"/>
    <w:rsid w:val="00156AC3"/>
    <w:rsid w:val="00157A7F"/>
    <w:rsid w:val="00162A11"/>
    <w:rsid w:val="00166512"/>
    <w:rsid w:val="0017249E"/>
    <w:rsid w:val="00180109"/>
    <w:rsid w:val="001816D1"/>
    <w:rsid w:val="001837E8"/>
    <w:rsid w:val="00183875"/>
    <w:rsid w:val="0019178E"/>
    <w:rsid w:val="00192009"/>
    <w:rsid w:val="001922E6"/>
    <w:rsid w:val="001929C7"/>
    <w:rsid w:val="00192C46"/>
    <w:rsid w:val="001944F8"/>
    <w:rsid w:val="0019672A"/>
    <w:rsid w:val="001967AE"/>
    <w:rsid w:val="001A07B6"/>
    <w:rsid w:val="001A08B3"/>
    <w:rsid w:val="001A116E"/>
    <w:rsid w:val="001A1EB6"/>
    <w:rsid w:val="001A448D"/>
    <w:rsid w:val="001A531F"/>
    <w:rsid w:val="001A6CA5"/>
    <w:rsid w:val="001A7B60"/>
    <w:rsid w:val="001B1DC0"/>
    <w:rsid w:val="001B3C4C"/>
    <w:rsid w:val="001B4416"/>
    <w:rsid w:val="001B4708"/>
    <w:rsid w:val="001B52F0"/>
    <w:rsid w:val="001B5858"/>
    <w:rsid w:val="001B7A65"/>
    <w:rsid w:val="001C430E"/>
    <w:rsid w:val="001C457E"/>
    <w:rsid w:val="001D02E2"/>
    <w:rsid w:val="001D0837"/>
    <w:rsid w:val="001D2A95"/>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5838"/>
    <w:rsid w:val="00205D90"/>
    <w:rsid w:val="00207C8E"/>
    <w:rsid w:val="002159C4"/>
    <w:rsid w:val="00221E56"/>
    <w:rsid w:val="00224E0E"/>
    <w:rsid w:val="002303D5"/>
    <w:rsid w:val="002325AC"/>
    <w:rsid w:val="00232E32"/>
    <w:rsid w:val="002334D6"/>
    <w:rsid w:val="00244851"/>
    <w:rsid w:val="0025383B"/>
    <w:rsid w:val="00254C12"/>
    <w:rsid w:val="00257B29"/>
    <w:rsid w:val="0026004D"/>
    <w:rsid w:val="00260252"/>
    <w:rsid w:val="002640DD"/>
    <w:rsid w:val="002662B1"/>
    <w:rsid w:val="0026668C"/>
    <w:rsid w:val="00275D12"/>
    <w:rsid w:val="00276D2E"/>
    <w:rsid w:val="0027736E"/>
    <w:rsid w:val="002774FE"/>
    <w:rsid w:val="00277B0E"/>
    <w:rsid w:val="00280607"/>
    <w:rsid w:val="00284BCB"/>
    <w:rsid w:val="00284FEB"/>
    <w:rsid w:val="002860C4"/>
    <w:rsid w:val="00287459"/>
    <w:rsid w:val="00290D76"/>
    <w:rsid w:val="00296E54"/>
    <w:rsid w:val="002974A4"/>
    <w:rsid w:val="002A1A4D"/>
    <w:rsid w:val="002B01C0"/>
    <w:rsid w:val="002B025B"/>
    <w:rsid w:val="002B1D3B"/>
    <w:rsid w:val="002B5741"/>
    <w:rsid w:val="002B6C80"/>
    <w:rsid w:val="002C180A"/>
    <w:rsid w:val="002C1978"/>
    <w:rsid w:val="002C500F"/>
    <w:rsid w:val="002C6100"/>
    <w:rsid w:val="002C6EBF"/>
    <w:rsid w:val="002D085E"/>
    <w:rsid w:val="002D1660"/>
    <w:rsid w:val="002D3C99"/>
    <w:rsid w:val="002D4DB9"/>
    <w:rsid w:val="002D5DF3"/>
    <w:rsid w:val="002D6251"/>
    <w:rsid w:val="002E472E"/>
    <w:rsid w:val="002E5184"/>
    <w:rsid w:val="002E5D6E"/>
    <w:rsid w:val="002F06CE"/>
    <w:rsid w:val="002F3FCC"/>
    <w:rsid w:val="002F57F3"/>
    <w:rsid w:val="00301694"/>
    <w:rsid w:val="00302727"/>
    <w:rsid w:val="00302C59"/>
    <w:rsid w:val="00303777"/>
    <w:rsid w:val="0030393B"/>
    <w:rsid w:val="00305409"/>
    <w:rsid w:val="00306D68"/>
    <w:rsid w:val="00314863"/>
    <w:rsid w:val="00315170"/>
    <w:rsid w:val="00315873"/>
    <w:rsid w:val="00321108"/>
    <w:rsid w:val="00321263"/>
    <w:rsid w:val="0032179C"/>
    <w:rsid w:val="00321A87"/>
    <w:rsid w:val="003226FF"/>
    <w:rsid w:val="00322956"/>
    <w:rsid w:val="00322B37"/>
    <w:rsid w:val="00327204"/>
    <w:rsid w:val="00330321"/>
    <w:rsid w:val="00335699"/>
    <w:rsid w:val="00340B2D"/>
    <w:rsid w:val="00341CAB"/>
    <w:rsid w:val="0034247E"/>
    <w:rsid w:val="00342C7A"/>
    <w:rsid w:val="00343C1E"/>
    <w:rsid w:val="00345032"/>
    <w:rsid w:val="00346E62"/>
    <w:rsid w:val="0035259C"/>
    <w:rsid w:val="0035705F"/>
    <w:rsid w:val="003579F9"/>
    <w:rsid w:val="003603B3"/>
    <w:rsid w:val="003609EF"/>
    <w:rsid w:val="00360C87"/>
    <w:rsid w:val="00361D4C"/>
    <w:rsid w:val="0036231A"/>
    <w:rsid w:val="0036245F"/>
    <w:rsid w:val="00362FC4"/>
    <w:rsid w:val="00364D3A"/>
    <w:rsid w:val="00371D45"/>
    <w:rsid w:val="00372D4D"/>
    <w:rsid w:val="00374059"/>
    <w:rsid w:val="00374DD4"/>
    <w:rsid w:val="00375555"/>
    <w:rsid w:val="0037640C"/>
    <w:rsid w:val="00380600"/>
    <w:rsid w:val="0038157B"/>
    <w:rsid w:val="00381A94"/>
    <w:rsid w:val="00385D93"/>
    <w:rsid w:val="00387967"/>
    <w:rsid w:val="00391B49"/>
    <w:rsid w:val="00391E1E"/>
    <w:rsid w:val="00392E6E"/>
    <w:rsid w:val="003A073F"/>
    <w:rsid w:val="003A0948"/>
    <w:rsid w:val="003A0C1D"/>
    <w:rsid w:val="003A349D"/>
    <w:rsid w:val="003A3956"/>
    <w:rsid w:val="003A4A00"/>
    <w:rsid w:val="003A59F5"/>
    <w:rsid w:val="003A7322"/>
    <w:rsid w:val="003B001D"/>
    <w:rsid w:val="003B5E81"/>
    <w:rsid w:val="003B6E92"/>
    <w:rsid w:val="003B7C08"/>
    <w:rsid w:val="003C0CBE"/>
    <w:rsid w:val="003C2212"/>
    <w:rsid w:val="003C5CB7"/>
    <w:rsid w:val="003C76DA"/>
    <w:rsid w:val="003C78AB"/>
    <w:rsid w:val="003D189B"/>
    <w:rsid w:val="003D26DD"/>
    <w:rsid w:val="003D50BC"/>
    <w:rsid w:val="003D6377"/>
    <w:rsid w:val="003D729B"/>
    <w:rsid w:val="003E069D"/>
    <w:rsid w:val="003E0915"/>
    <w:rsid w:val="003E097A"/>
    <w:rsid w:val="003E1A36"/>
    <w:rsid w:val="003E5A67"/>
    <w:rsid w:val="003E5C0F"/>
    <w:rsid w:val="003E69EF"/>
    <w:rsid w:val="003F3D3D"/>
    <w:rsid w:val="003F5963"/>
    <w:rsid w:val="00401A0A"/>
    <w:rsid w:val="00402D76"/>
    <w:rsid w:val="00402F03"/>
    <w:rsid w:val="00403F20"/>
    <w:rsid w:val="00405006"/>
    <w:rsid w:val="00410371"/>
    <w:rsid w:val="00411768"/>
    <w:rsid w:val="004128C9"/>
    <w:rsid w:val="004137DC"/>
    <w:rsid w:val="0041381F"/>
    <w:rsid w:val="00413B5E"/>
    <w:rsid w:val="00414834"/>
    <w:rsid w:val="0041557F"/>
    <w:rsid w:val="004158C4"/>
    <w:rsid w:val="00424128"/>
    <w:rsid w:val="004242F1"/>
    <w:rsid w:val="004311BE"/>
    <w:rsid w:val="0043403A"/>
    <w:rsid w:val="004340B2"/>
    <w:rsid w:val="004355CC"/>
    <w:rsid w:val="004362B5"/>
    <w:rsid w:val="00436FA3"/>
    <w:rsid w:val="00437075"/>
    <w:rsid w:val="00441EBB"/>
    <w:rsid w:val="00447F5A"/>
    <w:rsid w:val="004525D8"/>
    <w:rsid w:val="00453CFD"/>
    <w:rsid w:val="00454A8C"/>
    <w:rsid w:val="00457DEB"/>
    <w:rsid w:val="00457F9A"/>
    <w:rsid w:val="0046015D"/>
    <w:rsid w:val="0046234D"/>
    <w:rsid w:val="00463D24"/>
    <w:rsid w:val="00463E90"/>
    <w:rsid w:val="00464209"/>
    <w:rsid w:val="00471BF4"/>
    <w:rsid w:val="0047442B"/>
    <w:rsid w:val="004779AA"/>
    <w:rsid w:val="00482609"/>
    <w:rsid w:val="00483AEF"/>
    <w:rsid w:val="004864BA"/>
    <w:rsid w:val="00486AC2"/>
    <w:rsid w:val="0049026E"/>
    <w:rsid w:val="004902FB"/>
    <w:rsid w:val="004922F4"/>
    <w:rsid w:val="00493ED3"/>
    <w:rsid w:val="004A2CD5"/>
    <w:rsid w:val="004B05FF"/>
    <w:rsid w:val="004B204B"/>
    <w:rsid w:val="004B50EA"/>
    <w:rsid w:val="004B552C"/>
    <w:rsid w:val="004B75B7"/>
    <w:rsid w:val="004C0792"/>
    <w:rsid w:val="004C0C35"/>
    <w:rsid w:val="004C4056"/>
    <w:rsid w:val="004C7A60"/>
    <w:rsid w:val="004D24E8"/>
    <w:rsid w:val="004D31CF"/>
    <w:rsid w:val="004D5E51"/>
    <w:rsid w:val="004D68BA"/>
    <w:rsid w:val="004E05A2"/>
    <w:rsid w:val="004E3C22"/>
    <w:rsid w:val="004E4A16"/>
    <w:rsid w:val="004E542C"/>
    <w:rsid w:val="004F2DF4"/>
    <w:rsid w:val="004F46A2"/>
    <w:rsid w:val="0050426D"/>
    <w:rsid w:val="005055C2"/>
    <w:rsid w:val="00507993"/>
    <w:rsid w:val="0051580D"/>
    <w:rsid w:val="00515A73"/>
    <w:rsid w:val="00516203"/>
    <w:rsid w:val="005167F2"/>
    <w:rsid w:val="0051791C"/>
    <w:rsid w:val="0052021C"/>
    <w:rsid w:val="00522242"/>
    <w:rsid w:val="00523780"/>
    <w:rsid w:val="00524782"/>
    <w:rsid w:val="00526FC6"/>
    <w:rsid w:val="00531E61"/>
    <w:rsid w:val="00532920"/>
    <w:rsid w:val="0053292F"/>
    <w:rsid w:val="00534209"/>
    <w:rsid w:val="00534EE8"/>
    <w:rsid w:val="00536938"/>
    <w:rsid w:val="0053799E"/>
    <w:rsid w:val="0054095E"/>
    <w:rsid w:val="0054162A"/>
    <w:rsid w:val="0054327B"/>
    <w:rsid w:val="00546AD7"/>
    <w:rsid w:val="00547111"/>
    <w:rsid w:val="00556BD7"/>
    <w:rsid w:val="0056479E"/>
    <w:rsid w:val="00572491"/>
    <w:rsid w:val="005757E1"/>
    <w:rsid w:val="0057650F"/>
    <w:rsid w:val="00577072"/>
    <w:rsid w:val="00582D95"/>
    <w:rsid w:val="00584809"/>
    <w:rsid w:val="00592D74"/>
    <w:rsid w:val="00596BDA"/>
    <w:rsid w:val="00596F67"/>
    <w:rsid w:val="0059719F"/>
    <w:rsid w:val="00597964"/>
    <w:rsid w:val="005A36B4"/>
    <w:rsid w:val="005A3AAE"/>
    <w:rsid w:val="005A45A1"/>
    <w:rsid w:val="005A4B8C"/>
    <w:rsid w:val="005A6C04"/>
    <w:rsid w:val="005B0F39"/>
    <w:rsid w:val="005B1B90"/>
    <w:rsid w:val="005B6BEE"/>
    <w:rsid w:val="005B7FC0"/>
    <w:rsid w:val="005C00EA"/>
    <w:rsid w:val="005C49A7"/>
    <w:rsid w:val="005C6AB6"/>
    <w:rsid w:val="005C787C"/>
    <w:rsid w:val="005D4168"/>
    <w:rsid w:val="005D5F98"/>
    <w:rsid w:val="005E0F70"/>
    <w:rsid w:val="005E1D17"/>
    <w:rsid w:val="005E2C44"/>
    <w:rsid w:val="005E4020"/>
    <w:rsid w:val="005E505D"/>
    <w:rsid w:val="005F09CE"/>
    <w:rsid w:val="005F48FC"/>
    <w:rsid w:val="005F57F0"/>
    <w:rsid w:val="00600D38"/>
    <w:rsid w:val="0060299A"/>
    <w:rsid w:val="006047CF"/>
    <w:rsid w:val="00604E3F"/>
    <w:rsid w:val="00605E5C"/>
    <w:rsid w:val="00606CA5"/>
    <w:rsid w:val="00607CB4"/>
    <w:rsid w:val="00611A25"/>
    <w:rsid w:val="00612424"/>
    <w:rsid w:val="00617E06"/>
    <w:rsid w:val="0062048F"/>
    <w:rsid w:val="00620CA1"/>
    <w:rsid w:val="00621188"/>
    <w:rsid w:val="0062153C"/>
    <w:rsid w:val="006257ED"/>
    <w:rsid w:val="00632200"/>
    <w:rsid w:val="00632453"/>
    <w:rsid w:val="00632E23"/>
    <w:rsid w:val="00636611"/>
    <w:rsid w:val="006373FD"/>
    <w:rsid w:val="00641AF9"/>
    <w:rsid w:val="006434EF"/>
    <w:rsid w:val="00643AEF"/>
    <w:rsid w:val="006440DC"/>
    <w:rsid w:val="006463E0"/>
    <w:rsid w:val="00650797"/>
    <w:rsid w:val="00655A3B"/>
    <w:rsid w:val="006608A1"/>
    <w:rsid w:val="00663B33"/>
    <w:rsid w:val="00665C47"/>
    <w:rsid w:val="006701E8"/>
    <w:rsid w:val="00671CBF"/>
    <w:rsid w:val="006759E3"/>
    <w:rsid w:val="00675ABF"/>
    <w:rsid w:val="00675ACC"/>
    <w:rsid w:val="006804A6"/>
    <w:rsid w:val="006804D5"/>
    <w:rsid w:val="00680947"/>
    <w:rsid w:val="0068141D"/>
    <w:rsid w:val="00682D48"/>
    <w:rsid w:val="00684BD0"/>
    <w:rsid w:val="00687196"/>
    <w:rsid w:val="00694266"/>
    <w:rsid w:val="00694C82"/>
    <w:rsid w:val="00695808"/>
    <w:rsid w:val="006A0C0A"/>
    <w:rsid w:val="006A6FE5"/>
    <w:rsid w:val="006B0B14"/>
    <w:rsid w:val="006B0C6F"/>
    <w:rsid w:val="006B3FC4"/>
    <w:rsid w:val="006B4292"/>
    <w:rsid w:val="006B46FB"/>
    <w:rsid w:val="006B547F"/>
    <w:rsid w:val="006C284A"/>
    <w:rsid w:val="006C7CD1"/>
    <w:rsid w:val="006D4E9B"/>
    <w:rsid w:val="006D7891"/>
    <w:rsid w:val="006E03AC"/>
    <w:rsid w:val="006E21FB"/>
    <w:rsid w:val="006E7901"/>
    <w:rsid w:val="006F3064"/>
    <w:rsid w:val="006F7D29"/>
    <w:rsid w:val="0070297F"/>
    <w:rsid w:val="00712974"/>
    <w:rsid w:val="00717C67"/>
    <w:rsid w:val="00724F81"/>
    <w:rsid w:val="0072591C"/>
    <w:rsid w:val="007335A4"/>
    <w:rsid w:val="007344D7"/>
    <w:rsid w:val="00736CD3"/>
    <w:rsid w:val="00737D20"/>
    <w:rsid w:val="00741556"/>
    <w:rsid w:val="00741955"/>
    <w:rsid w:val="00743729"/>
    <w:rsid w:val="007441F4"/>
    <w:rsid w:val="007447BD"/>
    <w:rsid w:val="00744ABD"/>
    <w:rsid w:val="00744E9C"/>
    <w:rsid w:val="00746A08"/>
    <w:rsid w:val="007500EB"/>
    <w:rsid w:val="00750722"/>
    <w:rsid w:val="0075418C"/>
    <w:rsid w:val="00756A30"/>
    <w:rsid w:val="00756BEA"/>
    <w:rsid w:val="007613AD"/>
    <w:rsid w:val="00764052"/>
    <w:rsid w:val="00773961"/>
    <w:rsid w:val="0077427E"/>
    <w:rsid w:val="00777E47"/>
    <w:rsid w:val="00781164"/>
    <w:rsid w:val="007817FB"/>
    <w:rsid w:val="00784368"/>
    <w:rsid w:val="00784C86"/>
    <w:rsid w:val="00784ED4"/>
    <w:rsid w:val="00785EAB"/>
    <w:rsid w:val="00785ED4"/>
    <w:rsid w:val="007865C6"/>
    <w:rsid w:val="007870C2"/>
    <w:rsid w:val="0078789A"/>
    <w:rsid w:val="00790414"/>
    <w:rsid w:val="0079116D"/>
    <w:rsid w:val="007912ED"/>
    <w:rsid w:val="0079157B"/>
    <w:rsid w:val="007915F3"/>
    <w:rsid w:val="00792342"/>
    <w:rsid w:val="00793AA8"/>
    <w:rsid w:val="00794101"/>
    <w:rsid w:val="00794E35"/>
    <w:rsid w:val="00795B6B"/>
    <w:rsid w:val="007977A8"/>
    <w:rsid w:val="007A4381"/>
    <w:rsid w:val="007B49CC"/>
    <w:rsid w:val="007B512A"/>
    <w:rsid w:val="007B6024"/>
    <w:rsid w:val="007B6720"/>
    <w:rsid w:val="007C2097"/>
    <w:rsid w:val="007C2B3C"/>
    <w:rsid w:val="007C3086"/>
    <w:rsid w:val="007C4CFC"/>
    <w:rsid w:val="007C7AD6"/>
    <w:rsid w:val="007D00D3"/>
    <w:rsid w:val="007D039C"/>
    <w:rsid w:val="007D34FC"/>
    <w:rsid w:val="007D46D2"/>
    <w:rsid w:val="007D5A8D"/>
    <w:rsid w:val="007D6A07"/>
    <w:rsid w:val="007E01DB"/>
    <w:rsid w:val="007E1158"/>
    <w:rsid w:val="007E6738"/>
    <w:rsid w:val="007F4326"/>
    <w:rsid w:val="007F4D34"/>
    <w:rsid w:val="007F551B"/>
    <w:rsid w:val="007F5837"/>
    <w:rsid w:val="007F7259"/>
    <w:rsid w:val="008004DD"/>
    <w:rsid w:val="0080193C"/>
    <w:rsid w:val="008040A1"/>
    <w:rsid w:val="008040A8"/>
    <w:rsid w:val="00807DD3"/>
    <w:rsid w:val="008137E9"/>
    <w:rsid w:val="00816774"/>
    <w:rsid w:val="0081698A"/>
    <w:rsid w:val="008279FA"/>
    <w:rsid w:val="008307CF"/>
    <w:rsid w:val="00831C40"/>
    <w:rsid w:val="00833C80"/>
    <w:rsid w:val="00837AD3"/>
    <w:rsid w:val="00837C8A"/>
    <w:rsid w:val="008401B4"/>
    <w:rsid w:val="0084202E"/>
    <w:rsid w:val="00842E22"/>
    <w:rsid w:val="00846D21"/>
    <w:rsid w:val="00847FA7"/>
    <w:rsid w:val="00850FE5"/>
    <w:rsid w:val="00853CBF"/>
    <w:rsid w:val="008626E7"/>
    <w:rsid w:val="00864DDA"/>
    <w:rsid w:val="008701B7"/>
    <w:rsid w:val="00870EE7"/>
    <w:rsid w:val="00872006"/>
    <w:rsid w:val="00872850"/>
    <w:rsid w:val="00873150"/>
    <w:rsid w:val="008739A0"/>
    <w:rsid w:val="008766E7"/>
    <w:rsid w:val="0087682B"/>
    <w:rsid w:val="00877A80"/>
    <w:rsid w:val="00883FC4"/>
    <w:rsid w:val="00885944"/>
    <w:rsid w:val="008863B9"/>
    <w:rsid w:val="00891C08"/>
    <w:rsid w:val="008925B8"/>
    <w:rsid w:val="0089729C"/>
    <w:rsid w:val="00897853"/>
    <w:rsid w:val="008A05E5"/>
    <w:rsid w:val="008A29A4"/>
    <w:rsid w:val="008A2EE5"/>
    <w:rsid w:val="008A45A6"/>
    <w:rsid w:val="008A777A"/>
    <w:rsid w:val="008A7F0E"/>
    <w:rsid w:val="008B3F35"/>
    <w:rsid w:val="008B43FC"/>
    <w:rsid w:val="008B6174"/>
    <w:rsid w:val="008C1F08"/>
    <w:rsid w:val="008C26A0"/>
    <w:rsid w:val="008C5A82"/>
    <w:rsid w:val="008D6596"/>
    <w:rsid w:val="008D7E68"/>
    <w:rsid w:val="008D7EBB"/>
    <w:rsid w:val="008E06EF"/>
    <w:rsid w:val="008E0FCD"/>
    <w:rsid w:val="008E48E9"/>
    <w:rsid w:val="008E4CE9"/>
    <w:rsid w:val="008E7B7E"/>
    <w:rsid w:val="008F3789"/>
    <w:rsid w:val="008F4434"/>
    <w:rsid w:val="008F45B9"/>
    <w:rsid w:val="008F541E"/>
    <w:rsid w:val="008F5CBB"/>
    <w:rsid w:val="008F686C"/>
    <w:rsid w:val="008F6C89"/>
    <w:rsid w:val="009014D1"/>
    <w:rsid w:val="00903AC1"/>
    <w:rsid w:val="00904424"/>
    <w:rsid w:val="00910D1C"/>
    <w:rsid w:val="009126D8"/>
    <w:rsid w:val="009148DE"/>
    <w:rsid w:val="0091564B"/>
    <w:rsid w:val="0091715A"/>
    <w:rsid w:val="00924893"/>
    <w:rsid w:val="00926BF9"/>
    <w:rsid w:val="00926F3A"/>
    <w:rsid w:val="009352A5"/>
    <w:rsid w:val="009352CF"/>
    <w:rsid w:val="00940077"/>
    <w:rsid w:val="00941D03"/>
    <w:rsid w:val="00941E30"/>
    <w:rsid w:val="00943912"/>
    <w:rsid w:val="00944653"/>
    <w:rsid w:val="0094679C"/>
    <w:rsid w:val="00947763"/>
    <w:rsid w:val="00950664"/>
    <w:rsid w:val="00953A37"/>
    <w:rsid w:val="0095452B"/>
    <w:rsid w:val="00955155"/>
    <w:rsid w:val="00957B2F"/>
    <w:rsid w:val="00964357"/>
    <w:rsid w:val="0096476B"/>
    <w:rsid w:val="00967088"/>
    <w:rsid w:val="00976A2A"/>
    <w:rsid w:val="00976F89"/>
    <w:rsid w:val="009777D9"/>
    <w:rsid w:val="00980979"/>
    <w:rsid w:val="0098102C"/>
    <w:rsid w:val="0098301A"/>
    <w:rsid w:val="0098533F"/>
    <w:rsid w:val="00991B88"/>
    <w:rsid w:val="009925B0"/>
    <w:rsid w:val="00995577"/>
    <w:rsid w:val="009961E6"/>
    <w:rsid w:val="00997698"/>
    <w:rsid w:val="009A0462"/>
    <w:rsid w:val="009A1671"/>
    <w:rsid w:val="009A5753"/>
    <w:rsid w:val="009A579D"/>
    <w:rsid w:val="009B49FF"/>
    <w:rsid w:val="009D44D4"/>
    <w:rsid w:val="009D4F8C"/>
    <w:rsid w:val="009E2DCF"/>
    <w:rsid w:val="009E3297"/>
    <w:rsid w:val="009E3C04"/>
    <w:rsid w:val="009E64F5"/>
    <w:rsid w:val="009F459F"/>
    <w:rsid w:val="009F734F"/>
    <w:rsid w:val="009F7EBE"/>
    <w:rsid w:val="00A00CDB"/>
    <w:rsid w:val="00A0338E"/>
    <w:rsid w:val="00A04171"/>
    <w:rsid w:val="00A056F5"/>
    <w:rsid w:val="00A0678C"/>
    <w:rsid w:val="00A078B8"/>
    <w:rsid w:val="00A13601"/>
    <w:rsid w:val="00A145A9"/>
    <w:rsid w:val="00A1535D"/>
    <w:rsid w:val="00A15FAC"/>
    <w:rsid w:val="00A23800"/>
    <w:rsid w:val="00A246B6"/>
    <w:rsid w:val="00A2494D"/>
    <w:rsid w:val="00A24DBB"/>
    <w:rsid w:val="00A31C08"/>
    <w:rsid w:val="00A324BB"/>
    <w:rsid w:val="00A3351E"/>
    <w:rsid w:val="00A338C6"/>
    <w:rsid w:val="00A446B8"/>
    <w:rsid w:val="00A46B51"/>
    <w:rsid w:val="00A47E70"/>
    <w:rsid w:val="00A50CF0"/>
    <w:rsid w:val="00A51D11"/>
    <w:rsid w:val="00A55B5A"/>
    <w:rsid w:val="00A57EC2"/>
    <w:rsid w:val="00A650CC"/>
    <w:rsid w:val="00A656B6"/>
    <w:rsid w:val="00A65F07"/>
    <w:rsid w:val="00A7324A"/>
    <w:rsid w:val="00A76491"/>
    <w:rsid w:val="00A7671C"/>
    <w:rsid w:val="00A7698C"/>
    <w:rsid w:val="00A80418"/>
    <w:rsid w:val="00A812F7"/>
    <w:rsid w:val="00A81F79"/>
    <w:rsid w:val="00A834D5"/>
    <w:rsid w:val="00A8523B"/>
    <w:rsid w:val="00A861D9"/>
    <w:rsid w:val="00A91898"/>
    <w:rsid w:val="00A91B13"/>
    <w:rsid w:val="00A94596"/>
    <w:rsid w:val="00A96905"/>
    <w:rsid w:val="00A96C21"/>
    <w:rsid w:val="00AA2C00"/>
    <w:rsid w:val="00AA2CBC"/>
    <w:rsid w:val="00AA7B1E"/>
    <w:rsid w:val="00AB1FE5"/>
    <w:rsid w:val="00AB22F2"/>
    <w:rsid w:val="00AC0CCB"/>
    <w:rsid w:val="00AC357C"/>
    <w:rsid w:val="00AC5820"/>
    <w:rsid w:val="00AC6F08"/>
    <w:rsid w:val="00AC76D5"/>
    <w:rsid w:val="00AD1CD8"/>
    <w:rsid w:val="00AD5946"/>
    <w:rsid w:val="00AD6653"/>
    <w:rsid w:val="00AE207E"/>
    <w:rsid w:val="00AE2D02"/>
    <w:rsid w:val="00B00262"/>
    <w:rsid w:val="00B00FFD"/>
    <w:rsid w:val="00B017F2"/>
    <w:rsid w:val="00B02CD2"/>
    <w:rsid w:val="00B07D87"/>
    <w:rsid w:val="00B10DA4"/>
    <w:rsid w:val="00B13024"/>
    <w:rsid w:val="00B13880"/>
    <w:rsid w:val="00B145D2"/>
    <w:rsid w:val="00B14EAA"/>
    <w:rsid w:val="00B1721F"/>
    <w:rsid w:val="00B223F3"/>
    <w:rsid w:val="00B23948"/>
    <w:rsid w:val="00B25061"/>
    <w:rsid w:val="00B258BB"/>
    <w:rsid w:val="00B2600C"/>
    <w:rsid w:val="00B31CE0"/>
    <w:rsid w:val="00B35147"/>
    <w:rsid w:val="00B351D0"/>
    <w:rsid w:val="00B36E26"/>
    <w:rsid w:val="00B36F38"/>
    <w:rsid w:val="00B44542"/>
    <w:rsid w:val="00B5074C"/>
    <w:rsid w:val="00B52C62"/>
    <w:rsid w:val="00B53116"/>
    <w:rsid w:val="00B53796"/>
    <w:rsid w:val="00B577BF"/>
    <w:rsid w:val="00B577DA"/>
    <w:rsid w:val="00B60272"/>
    <w:rsid w:val="00B66ECA"/>
    <w:rsid w:val="00B67B97"/>
    <w:rsid w:val="00B70F7A"/>
    <w:rsid w:val="00B72169"/>
    <w:rsid w:val="00B72EED"/>
    <w:rsid w:val="00B75D3A"/>
    <w:rsid w:val="00B77BB0"/>
    <w:rsid w:val="00B83464"/>
    <w:rsid w:val="00B83D8D"/>
    <w:rsid w:val="00B83F84"/>
    <w:rsid w:val="00B84E33"/>
    <w:rsid w:val="00B853BE"/>
    <w:rsid w:val="00B872CF"/>
    <w:rsid w:val="00B87CE3"/>
    <w:rsid w:val="00B9208E"/>
    <w:rsid w:val="00B93B95"/>
    <w:rsid w:val="00B9515B"/>
    <w:rsid w:val="00B95D27"/>
    <w:rsid w:val="00B962FA"/>
    <w:rsid w:val="00B968C8"/>
    <w:rsid w:val="00B96B09"/>
    <w:rsid w:val="00BA1CDB"/>
    <w:rsid w:val="00BA31CB"/>
    <w:rsid w:val="00BA3EC5"/>
    <w:rsid w:val="00BA4182"/>
    <w:rsid w:val="00BA51D9"/>
    <w:rsid w:val="00BA7A21"/>
    <w:rsid w:val="00BB0E74"/>
    <w:rsid w:val="00BB1C23"/>
    <w:rsid w:val="00BB2D55"/>
    <w:rsid w:val="00BB5301"/>
    <w:rsid w:val="00BB5DFC"/>
    <w:rsid w:val="00BB708B"/>
    <w:rsid w:val="00BC3557"/>
    <w:rsid w:val="00BC7078"/>
    <w:rsid w:val="00BD279D"/>
    <w:rsid w:val="00BD4FA0"/>
    <w:rsid w:val="00BD5C12"/>
    <w:rsid w:val="00BD5C39"/>
    <w:rsid w:val="00BD6BB8"/>
    <w:rsid w:val="00BE4271"/>
    <w:rsid w:val="00BE6654"/>
    <w:rsid w:val="00BE6841"/>
    <w:rsid w:val="00BF4FCB"/>
    <w:rsid w:val="00BF7605"/>
    <w:rsid w:val="00C00DB6"/>
    <w:rsid w:val="00C02564"/>
    <w:rsid w:val="00C052B5"/>
    <w:rsid w:val="00C06C0E"/>
    <w:rsid w:val="00C1067B"/>
    <w:rsid w:val="00C124CA"/>
    <w:rsid w:val="00C13B1C"/>
    <w:rsid w:val="00C1479D"/>
    <w:rsid w:val="00C155E6"/>
    <w:rsid w:val="00C15F2B"/>
    <w:rsid w:val="00C26279"/>
    <w:rsid w:val="00C316FE"/>
    <w:rsid w:val="00C31AE9"/>
    <w:rsid w:val="00C32BDA"/>
    <w:rsid w:val="00C33784"/>
    <w:rsid w:val="00C3799E"/>
    <w:rsid w:val="00C43333"/>
    <w:rsid w:val="00C457C9"/>
    <w:rsid w:val="00C459E3"/>
    <w:rsid w:val="00C4668C"/>
    <w:rsid w:val="00C47B17"/>
    <w:rsid w:val="00C53499"/>
    <w:rsid w:val="00C568FC"/>
    <w:rsid w:val="00C66BA2"/>
    <w:rsid w:val="00C70984"/>
    <w:rsid w:val="00C71BC9"/>
    <w:rsid w:val="00C7629E"/>
    <w:rsid w:val="00C76757"/>
    <w:rsid w:val="00C84CBF"/>
    <w:rsid w:val="00C85F21"/>
    <w:rsid w:val="00C867FA"/>
    <w:rsid w:val="00C86815"/>
    <w:rsid w:val="00C87D08"/>
    <w:rsid w:val="00C90EE7"/>
    <w:rsid w:val="00C91E32"/>
    <w:rsid w:val="00C95985"/>
    <w:rsid w:val="00C97D57"/>
    <w:rsid w:val="00CA2275"/>
    <w:rsid w:val="00CA4906"/>
    <w:rsid w:val="00CB10C3"/>
    <w:rsid w:val="00CB2C28"/>
    <w:rsid w:val="00CB42B6"/>
    <w:rsid w:val="00CB4CFA"/>
    <w:rsid w:val="00CB6160"/>
    <w:rsid w:val="00CB70B8"/>
    <w:rsid w:val="00CC5026"/>
    <w:rsid w:val="00CC5E08"/>
    <w:rsid w:val="00CC68D0"/>
    <w:rsid w:val="00CD1DEB"/>
    <w:rsid w:val="00CD2A51"/>
    <w:rsid w:val="00CD308B"/>
    <w:rsid w:val="00CD53BA"/>
    <w:rsid w:val="00CD64A2"/>
    <w:rsid w:val="00CE0AC9"/>
    <w:rsid w:val="00CE2912"/>
    <w:rsid w:val="00CE6F59"/>
    <w:rsid w:val="00CE79E1"/>
    <w:rsid w:val="00CF0544"/>
    <w:rsid w:val="00CF1643"/>
    <w:rsid w:val="00CF2055"/>
    <w:rsid w:val="00CF4870"/>
    <w:rsid w:val="00CF599F"/>
    <w:rsid w:val="00D03F9A"/>
    <w:rsid w:val="00D041FE"/>
    <w:rsid w:val="00D05F56"/>
    <w:rsid w:val="00D06D51"/>
    <w:rsid w:val="00D07B29"/>
    <w:rsid w:val="00D14CC1"/>
    <w:rsid w:val="00D1605A"/>
    <w:rsid w:val="00D160DF"/>
    <w:rsid w:val="00D165DE"/>
    <w:rsid w:val="00D21F31"/>
    <w:rsid w:val="00D23974"/>
    <w:rsid w:val="00D23AE4"/>
    <w:rsid w:val="00D24991"/>
    <w:rsid w:val="00D274B3"/>
    <w:rsid w:val="00D312C5"/>
    <w:rsid w:val="00D34E5E"/>
    <w:rsid w:val="00D36188"/>
    <w:rsid w:val="00D408E9"/>
    <w:rsid w:val="00D41892"/>
    <w:rsid w:val="00D44C9E"/>
    <w:rsid w:val="00D4646B"/>
    <w:rsid w:val="00D47CB9"/>
    <w:rsid w:val="00D50077"/>
    <w:rsid w:val="00D50255"/>
    <w:rsid w:val="00D54438"/>
    <w:rsid w:val="00D5662B"/>
    <w:rsid w:val="00D62FB9"/>
    <w:rsid w:val="00D65749"/>
    <w:rsid w:val="00D66286"/>
    <w:rsid w:val="00D66520"/>
    <w:rsid w:val="00D6706D"/>
    <w:rsid w:val="00D67A3D"/>
    <w:rsid w:val="00D7104C"/>
    <w:rsid w:val="00D72357"/>
    <w:rsid w:val="00D73F29"/>
    <w:rsid w:val="00D77D7A"/>
    <w:rsid w:val="00D8083C"/>
    <w:rsid w:val="00D80849"/>
    <w:rsid w:val="00D80D74"/>
    <w:rsid w:val="00D82555"/>
    <w:rsid w:val="00D82AB7"/>
    <w:rsid w:val="00D82F02"/>
    <w:rsid w:val="00D82F11"/>
    <w:rsid w:val="00D92E07"/>
    <w:rsid w:val="00D95B1C"/>
    <w:rsid w:val="00DA0F32"/>
    <w:rsid w:val="00DA2184"/>
    <w:rsid w:val="00DB4097"/>
    <w:rsid w:val="00DB5199"/>
    <w:rsid w:val="00DB5482"/>
    <w:rsid w:val="00DB54C9"/>
    <w:rsid w:val="00DC140A"/>
    <w:rsid w:val="00DC3087"/>
    <w:rsid w:val="00DC465D"/>
    <w:rsid w:val="00DC6B1C"/>
    <w:rsid w:val="00DD143E"/>
    <w:rsid w:val="00DD2707"/>
    <w:rsid w:val="00DD7EF5"/>
    <w:rsid w:val="00DE34CF"/>
    <w:rsid w:val="00DE4CBF"/>
    <w:rsid w:val="00DF0715"/>
    <w:rsid w:val="00DF27EF"/>
    <w:rsid w:val="00DF5B8A"/>
    <w:rsid w:val="00DF60F4"/>
    <w:rsid w:val="00DF63EC"/>
    <w:rsid w:val="00DF68DD"/>
    <w:rsid w:val="00E02382"/>
    <w:rsid w:val="00E03681"/>
    <w:rsid w:val="00E03E13"/>
    <w:rsid w:val="00E04674"/>
    <w:rsid w:val="00E06D87"/>
    <w:rsid w:val="00E07C0B"/>
    <w:rsid w:val="00E1055A"/>
    <w:rsid w:val="00E111D0"/>
    <w:rsid w:val="00E13A22"/>
    <w:rsid w:val="00E13F3D"/>
    <w:rsid w:val="00E14BC9"/>
    <w:rsid w:val="00E17AD7"/>
    <w:rsid w:val="00E2237E"/>
    <w:rsid w:val="00E22BF4"/>
    <w:rsid w:val="00E230C7"/>
    <w:rsid w:val="00E25A38"/>
    <w:rsid w:val="00E34898"/>
    <w:rsid w:val="00E3615C"/>
    <w:rsid w:val="00E3735A"/>
    <w:rsid w:val="00E419D7"/>
    <w:rsid w:val="00E42BA3"/>
    <w:rsid w:val="00E42F9A"/>
    <w:rsid w:val="00E548E9"/>
    <w:rsid w:val="00E6291B"/>
    <w:rsid w:val="00E66780"/>
    <w:rsid w:val="00E70DFE"/>
    <w:rsid w:val="00E70FF1"/>
    <w:rsid w:val="00E72006"/>
    <w:rsid w:val="00E72948"/>
    <w:rsid w:val="00E80DCA"/>
    <w:rsid w:val="00E82967"/>
    <w:rsid w:val="00E84F40"/>
    <w:rsid w:val="00E85985"/>
    <w:rsid w:val="00E86527"/>
    <w:rsid w:val="00E86B00"/>
    <w:rsid w:val="00E91D38"/>
    <w:rsid w:val="00E91E69"/>
    <w:rsid w:val="00E93060"/>
    <w:rsid w:val="00E97BA0"/>
    <w:rsid w:val="00EA0F7E"/>
    <w:rsid w:val="00EA10AE"/>
    <w:rsid w:val="00EA61D8"/>
    <w:rsid w:val="00EB029B"/>
    <w:rsid w:val="00EB09B7"/>
    <w:rsid w:val="00EB1BB1"/>
    <w:rsid w:val="00EB3533"/>
    <w:rsid w:val="00EB3A82"/>
    <w:rsid w:val="00EB5977"/>
    <w:rsid w:val="00EB7DB9"/>
    <w:rsid w:val="00EC1DFD"/>
    <w:rsid w:val="00EC451D"/>
    <w:rsid w:val="00ED26E0"/>
    <w:rsid w:val="00ED6D99"/>
    <w:rsid w:val="00ED72A9"/>
    <w:rsid w:val="00EE1514"/>
    <w:rsid w:val="00EE2178"/>
    <w:rsid w:val="00EE5D88"/>
    <w:rsid w:val="00EE6B6F"/>
    <w:rsid w:val="00EE7D7C"/>
    <w:rsid w:val="00EF04CD"/>
    <w:rsid w:val="00EF1A8A"/>
    <w:rsid w:val="00EF1AF0"/>
    <w:rsid w:val="00EF28AA"/>
    <w:rsid w:val="00EF36BE"/>
    <w:rsid w:val="00EF4583"/>
    <w:rsid w:val="00EF5EE2"/>
    <w:rsid w:val="00EF67AE"/>
    <w:rsid w:val="00F035CF"/>
    <w:rsid w:val="00F12AF4"/>
    <w:rsid w:val="00F1376E"/>
    <w:rsid w:val="00F14910"/>
    <w:rsid w:val="00F1499F"/>
    <w:rsid w:val="00F203FA"/>
    <w:rsid w:val="00F20A2F"/>
    <w:rsid w:val="00F252BD"/>
    <w:rsid w:val="00F25D98"/>
    <w:rsid w:val="00F300FB"/>
    <w:rsid w:val="00F330D6"/>
    <w:rsid w:val="00F345D7"/>
    <w:rsid w:val="00F34B5D"/>
    <w:rsid w:val="00F35100"/>
    <w:rsid w:val="00F36220"/>
    <w:rsid w:val="00F415A2"/>
    <w:rsid w:val="00F43F80"/>
    <w:rsid w:val="00F47200"/>
    <w:rsid w:val="00F525EE"/>
    <w:rsid w:val="00F64140"/>
    <w:rsid w:val="00F70A6F"/>
    <w:rsid w:val="00F70CFE"/>
    <w:rsid w:val="00F77C06"/>
    <w:rsid w:val="00F8037A"/>
    <w:rsid w:val="00F81BA1"/>
    <w:rsid w:val="00F82FDF"/>
    <w:rsid w:val="00F837A1"/>
    <w:rsid w:val="00F846FE"/>
    <w:rsid w:val="00F8484D"/>
    <w:rsid w:val="00F85CA9"/>
    <w:rsid w:val="00F914C9"/>
    <w:rsid w:val="00F918BC"/>
    <w:rsid w:val="00F94124"/>
    <w:rsid w:val="00FA32A3"/>
    <w:rsid w:val="00FA3356"/>
    <w:rsid w:val="00FA4D59"/>
    <w:rsid w:val="00FA4FBF"/>
    <w:rsid w:val="00FA56A4"/>
    <w:rsid w:val="00FB0709"/>
    <w:rsid w:val="00FB17C1"/>
    <w:rsid w:val="00FB6386"/>
    <w:rsid w:val="00FC185B"/>
    <w:rsid w:val="00FC4ACB"/>
    <w:rsid w:val="00FC720C"/>
    <w:rsid w:val="00FD0BC8"/>
    <w:rsid w:val="00FD793A"/>
    <w:rsid w:val="00FE0A87"/>
    <w:rsid w:val="00FE3583"/>
    <w:rsid w:val="00FE4A68"/>
    <w:rsid w:val="00FE7980"/>
    <w:rsid w:val="00FF033F"/>
    <w:rsid w:val="00FF1F8B"/>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oleObject" Target="embeddings/oleObject4.bin"/><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image" Target="media/image1.w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image" Target="media/image2.wmf"/><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C96A2E-E201-4485-A24A-C2878932815D}">
  <ds:schemaRefs>
    <ds:schemaRef ds:uri="http://schemas.openxmlformats.org/officeDocument/2006/bibliography"/>
  </ds:schemaRefs>
</ds:datastoreItem>
</file>

<file path=customXml/itemProps4.xml><?xml version="1.0" encoding="utf-8"?>
<ds:datastoreItem xmlns:ds="http://schemas.openxmlformats.org/officeDocument/2006/customXml" ds:itemID="{B1F33731-50D3-4BE0-8083-34EDF2F6C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232</TotalTime>
  <Pages>66</Pages>
  <Words>22253</Words>
  <Characters>157705</Characters>
  <Application>Microsoft Office Word</Application>
  <DocSecurity>0</DocSecurity>
  <Lines>1314</Lines>
  <Paragraphs>359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179599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Rapportuer (post RAN2-116)</cp:lastModifiedBy>
  <cp:revision>61</cp:revision>
  <cp:lastPrinted>1900-01-01T08:00:00Z</cp:lastPrinted>
  <dcterms:created xsi:type="dcterms:W3CDTF">2021-11-16T18:54:00Z</dcterms:created>
  <dcterms:modified xsi:type="dcterms:W3CDTF">2021-11-19T12:23:00Z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1634811300</vt:lpwstr>
  </property>
</Properties>
</file>