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B09F9" w14:textId="77777777" w:rsidR="00210A3F" w:rsidRDefault="00CA08E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#115-e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R2-210xxxx</w:t>
      </w:r>
    </w:p>
    <w:p w14:paraId="65AA766A" w14:textId="77777777" w:rsidR="00210A3F" w:rsidRDefault="00CA0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E-Meeting, August 2021</w:t>
      </w:r>
    </w:p>
    <w:p w14:paraId="578D9BFF" w14:textId="77777777" w:rsidR="00210A3F" w:rsidRDefault="00210A3F">
      <w:pPr>
        <w:rPr>
          <w:rFonts w:ascii="Arial" w:hAnsi="Arial" w:cs="Arial"/>
        </w:rPr>
      </w:pPr>
    </w:p>
    <w:p w14:paraId="6EA65728" w14:textId="74C9E38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[Draft] </w:t>
      </w:r>
      <w:r>
        <w:rPr>
          <w:rFonts w:ascii="Arial" w:hAnsi="Arial" w:cs="Arial"/>
        </w:rPr>
        <w:t xml:space="preserve">LS on </w:t>
      </w:r>
      <w:r w:rsidR="00E0700A">
        <w:rPr>
          <w:rFonts w:ascii="Arial" w:hAnsi="Arial" w:cs="Arial"/>
        </w:rPr>
        <w:t>UE ID in adaptation layer</w:t>
      </w:r>
    </w:p>
    <w:p w14:paraId="7E6A8B58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5870ABE0" w14:textId="77777777" w:rsidR="00210A3F" w:rsidRDefault="00CA08E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7</w:t>
      </w:r>
    </w:p>
    <w:p w14:paraId="757E826B" w14:textId="3EF40320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E0700A" w:rsidRPr="00E0700A">
        <w:rPr>
          <w:rFonts w:ascii="Arial" w:hAnsi="Arial" w:cs="Arial"/>
          <w:bCs/>
        </w:rPr>
        <w:t>NR_SL_Relay-Core</w:t>
      </w:r>
    </w:p>
    <w:p w14:paraId="115E3F1B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7A7A894" w14:textId="77777777" w:rsidR="00210A3F" w:rsidRDefault="00CA08EF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 w:hint="eastAsia"/>
          <w:bCs/>
          <w:lang w:val="en-US" w:eastAsia="zh-CN"/>
        </w:rPr>
        <w:t>RAN2</w:t>
      </w:r>
    </w:p>
    <w:p w14:paraId="25FB1154" w14:textId="5FECD1BD" w:rsidR="00210A3F" w:rsidRDefault="00CA08EF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SA</w:t>
      </w:r>
      <w:r w:rsidR="00E0700A">
        <w:rPr>
          <w:rFonts w:ascii="Arial" w:hAnsi="Arial" w:cs="Arial"/>
          <w:bCs/>
          <w:lang w:val="en-US" w:eastAsia="zh-CN"/>
        </w:rPr>
        <w:t>3</w:t>
      </w:r>
    </w:p>
    <w:bookmarkEnd w:id="0"/>
    <w:p w14:paraId="24E1D64B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06E6C2BB" w14:textId="77777777" w:rsidR="00210A3F" w:rsidRDefault="00210A3F">
      <w:pPr>
        <w:spacing w:after="60"/>
        <w:ind w:left="1985" w:hanging="1985"/>
        <w:rPr>
          <w:rFonts w:ascii="Arial" w:hAnsi="Arial" w:cs="Arial"/>
          <w:bCs/>
        </w:rPr>
      </w:pPr>
    </w:p>
    <w:p w14:paraId="5DC93E59" w14:textId="77777777" w:rsidR="00210A3F" w:rsidRDefault="00CA08E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C69C1F0" w14:textId="343F6A8E" w:rsidR="00210A3F" w:rsidRDefault="00CA08EF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AB4FB2">
        <w:rPr>
          <w:rFonts w:cs="Arial"/>
          <w:b w:val="0"/>
          <w:bCs/>
          <w:lang w:val="en-US" w:eastAsia="zh-CN"/>
        </w:rPr>
        <w:t>Boyuan Zhang</w:t>
      </w:r>
    </w:p>
    <w:p w14:paraId="5041D35A" w14:textId="39CF2502" w:rsidR="00210A3F" w:rsidRDefault="00CA08EF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 w:rsidR="00AB4FB2">
        <w:rPr>
          <w:rFonts w:cs="Arial"/>
          <w:b w:val="0"/>
          <w:bCs/>
          <w:lang w:val="en-US" w:eastAsia="zh-CN"/>
        </w:rPr>
        <w:t>zhangboyuan</w:t>
      </w:r>
      <w:r>
        <w:rPr>
          <w:rFonts w:cs="Arial"/>
          <w:b w:val="0"/>
          <w:bCs/>
          <w:lang w:val="en-US" w:eastAsia="zh-CN"/>
        </w:rPr>
        <w:t>@oppo.com</w:t>
      </w:r>
      <w:r>
        <w:rPr>
          <w:rFonts w:cs="Arial"/>
          <w:b w:val="0"/>
          <w:bCs/>
          <w:color w:val="auto"/>
        </w:rPr>
        <w:t>&gt;</w:t>
      </w:r>
    </w:p>
    <w:p w14:paraId="08560242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6A15A4B" w14:textId="77777777" w:rsidR="00210A3F" w:rsidRDefault="00CA08E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711D18D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1A0F40C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76BF6ACA" w14:textId="77777777" w:rsidR="00210A3F" w:rsidRDefault="00210A3F">
      <w:pPr>
        <w:pBdr>
          <w:bottom w:val="single" w:sz="4" w:space="1" w:color="auto"/>
        </w:pBdr>
        <w:rPr>
          <w:rFonts w:ascii="Arial" w:hAnsi="Arial" w:cs="Arial"/>
        </w:rPr>
      </w:pPr>
    </w:p>
    <w:p w14:paraId="2870BFF2" w14:textId="77777777" w:rsidR="00210A3F" w:rsidRDefault="00210A3F">
      <w:pPr>
        <w:rPr>
          <w:rFonts w:ascii="Arial" w:hAnsi="Arial" w:cs="Arial"/>
        </w:rPr>
      </w:pPr>
    </w:p>
    <w:p w14:paraId="0880646F" w14:textId="77777777" w:rsidR="00210A3F" w:rsidRDefault="00CA08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commentRangeStart w:id="1"/>
      <w:r>
        <w:rPr>
          <w:rFonts w:ascii="Arial" w:hAnsi="Arial" w:cs="Arial"/>
          <w:b/>
        </w:rPr>
        <w:t>Overall Description</w:t>
      </w:r>
      <w:commentRangeEnd w:id="1"/>
      <w:r w:rsidR="00404121">
        <w:rPr>
          <w:rStyle w:val="CommentReference"/>
          <w:rFonts w:ascii="Arial" w:hAnsi="Arial"/>
        </w:rPr>
        <w:commentReference w:id="1"/>
      </w:r>
      <w:r>
        <w:rPr>
          <w:rFonts w:ascii="Arial" w:hAnsi="Arial" w:cs="Arial"/>
          <w:b/>
        </w:rPr>
        <w:t>:</w:t>
      </w:r>
    </w:p>
    <w:p w14:paraId="70F54001" w14:textId="0E822653" w:rsidR="000B507F" w:rsidRDefault="00E0700A" w:rsidP="00E0700A">
      <w:pPr>
        <w:wordWrap w:val="0"/>
        <w:spacing w:afterLines="5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Based on the following agreement</w:t>
      </w:r>
      <w:r w:rsidR="00707C09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 xml:space="preserve"> from RAN2#113bis, </w:t>
      </w:r>
    </w:p>
    <w:p w14:paraId="40960698" w14:textId="77777777" w:rsidR="00E0700A" w:rsidRDefault="00E0700A" w:rsidP="00E0700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commentRangeStart w:id="2"/>
      <w:r>
        <w:t xml:space="preserve">Proposal 3: For both DL and UL transmission of Uu radio bearers other than SRB0, </w:t>
      </w:r>
      <w:r w:rsidRPr="00E0700A">
        <w:rPr>
          <w:b/>
        </w:rPr>
        <w:t>identity information of a remote UE</w:t>
      </w:r>
      <w:r>
        <w:t xml:space="preserve"> and its Uu radio bearer are included in the header of adaptation layer over Uu. FFS for SRB0. FFS if the presence of adaptation layer header can be configurable. (24/24)</w:t>
      </w:r>
    </w:p>
    <w:p w14:paraId="30E33DDC" w14:textId="77777777" w:rsidR="00E0700A" w:rsidRDefault="00E0700A" w:rsidP="00E0700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Proposal 3b: The UE ID in the adaptation layer header is a local, temporary remote UE ID. FFS whether the </w:t>
      </w:r>
      <w:r w:rsidRPr="00E0700A">
        <w:rPr>
          <w:b/>
        </w:rPr>
        <w:t>local, temporary remote UE ID</w:t>
      </w:r>
      <w:r>
        <w:t xml:space="preserve"> is assigned by the relay UE, or the serving gNB of the relay UE. (23/24)</w:t>
      </w:r>
      <w:commentRangeEnd w:id="2"/>
      <w:r w:rsidR="00404121">
        <w:rPr>
          <w:rStyle w:val="CommentReference"/>
          <w:rFonts w:eastAsia="SimSun"/>
          <w:szCs w:val="20"/>
          <w:lang w:eastAsia="en-US"/>
        </w:rPr>
        <w:commentReference w:id="2"/>
      </w:r>
    </w:p>
    <w:p w14:paraId="4B59E91D" w14:textId="3FB47D2E" w:rsidR="00E0700A" w:rsidRDefault="00E0700A" w:rsidP="00E0700A">
      <w:pPr>
        <w:wordWrap w:val="0"/>
        <w:spacing w:beforeLines="50" w:before="120" w:afterLines="50" w:after="120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R</w:t>
      </w:r>
      <w:r>
        <w:rPr>
          <w:rFonts w:ascii="Arial" w:hAnsi="Arial" w:cs="Arial"/>
          <w:lang w:val="en-US" w:eastAsia="zh-CN"/>
        </w:rPr>
        <w:t xml:space="preserve">AN2 discussed how to configure the remote UE </w:t>
      </w:r>
      <w:r w:rsidR="00707C09">
        <w:rPr>
          <w:rFonts w:ascii="Arial" w:hAnsi="Arial" w:cs="Arial"/>
          <w:lang w:val="en-US" w:eastAsia="zh-CN"/>
        </w:rPr>
        <w:t xml:space="preserve">ID </w:t>
      </w:r>
      <w:r>
        <w:rPr>
          <w:rFonts w:ascii="Arial" w:hAnsi="Arial" w:cs="Arial"/>
          <w:lang w:val="en-US" w:eastAsia="zh-CN"/>
        </w:rPr>
        <w:t>in the adaptation layer, and reached the following agreements during RAN2#115</w:t>
      </w:r>
    </w:p>
    <w:p w14:paraId="6FB8D20E" w14:textId="77777777" w:rsidR="00E0700A" w:rsidRDefault="00E0700A" w:rsidP="00E0700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Proposal 8</w:t>
      </w:r>
      <w:r>
        <w:tab/>
      </w:r>
      <w:r>
        <w:tab/>
        <w:t>Serving gNB of relay UE assigns the local/temp remote UE ID.</w:t>
      </w:r>
    </w:p>
    <w:p w14:paraId="6D3C3F61" w14:textId="77777777" w:rsidR="00210A3F" w:rsidRDefault="00210A3F">
      <w:pPr>
        <w:rPr>
          <w:rFonts w:ascii="Calibri" w:hAnsi="Calibri" w:cs="Calibri"/>
          <w:sz w:val="22"/>
          <w:szCs w:val="22"/>
          <w:lang w:val="en-US" w:eastAsia="zh-CN"/>
        </w:rPr>
      </w:pPr>
    </w:p>
    <w:p w14:paraId="3B584C5F" w14:textId="77777777" w:rsidR="00210A3F" w:rsidRDefault="00CA08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B72F4EA" w14:textId="7B202CFC" w:rsidR="00210A3F" w:rsidRDefault="00CA08EF" w:rsidP="00E0700A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>
        <w:rPr>
          <w:rFonts w:ascii="Arial" w:hAnsi="Arial" w:cs="Arial"/>
          <w:b/>
          <w:lang w:val="en-US" w:eastAsia="zh-CN"/>
        </w:rPr>
        <w:t>SA</w:t>
      </w:r>
      <w:r w:rsidR="00E0700A">
        <w:rPr>
          <w:rFonts w:ascii="Arial" w:hAnsi="Arial" w:cs="Arial"/>
          <w:b/>
          <w:lang w:val="en-US" w:eastAsia="zh-CN"/>
        </w:rPr>
        <w:t>3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>RAN2 respectfully requests SA</w:t>
      </w:r>
      <w:r w:rsidR="00E0700A">
        <w:rPr>
          <w:rFonts w:ascii="Arial" w:hAnsi="Arial" w:cs="Arial"/>
          <w:lang w:val="en-US" w:eastAsia="zh-CN"/>
        </w:rPr>
        <w:t>3 to t</w:t>
      </w:r>
      <w:r>
        <w:rPr>
          <w:rFonts w:ascii="Arial" w:hAnsi="Arial" w:cs="Arial"/>
          <w:lang w:val="en-US" w:eastAsia="zh-CN"/>
        </w:rPr>
        <w:t>ake the above agreements into account.</w:t>
      </w:r>
    </w:p>
    <w:p w14:paraId="5353E6F2" w14:textId="77777777" w:rsidR="00210A3F" w:rsidRDefault="00210A3F">
      <w:pPr>
        <w:spacing w:before="180" w:afterLines="100" w:after="240"/>
        <w:ind w:left="1518" w:hangingChars="759" w:hanging="1518"/>
        <w:jc w:val="both"/>
        <w:rPr>
          <w:rFonts w:ascii="Arial" w:hAnsi="Arial" w:cs="Arial"/>
        </w:rPr>
      </w:pPr>
    </w:p>
    <w:p w14:paraId="54CFA250" w14:textId="77777777" w:rsidR="00210A3F" w:rsidRDefault="00CA08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3C92AD15" w14:textId="77777777" w:rsidR="00210A3F" w:rsidRDefault="00CA08E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#116-e</w:t>
      </w:r>
      <w:r>
        <w:rPr>
          <w:rFonts w:ascii="Arial" w:eastAsia="MS Mincho" w:hAnsi="Arial" w:cs="Arial"/>
          <w:bCs/>
          <w:lang w:val="en-US"/>
        </w:rPr>
        <w:tab/>
        <w:t>1 November– 12 November 2021</w:t>
      </w:r>
      <w:r>
        <w:rPr>
          <w:rFonts w:ascii="Arial" w:eastAsia="MS Mincho" w:hAnsi="Arial" w:cs="Arial"/>
          <w:bCs/>
          <w:lang w:val="en-US"/>
        </w:rPr>
        <w:tab/>
        <w:t>eMeeting</w:t>
      </w:r>
    </w:p>
    <w:p w14:paraId="6206C62F" w14:textId="77777777" w:rsidR="00210A3F" w:rsidRDefault="00CA08E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117</w:t>
      </w:r>
      <w:r>
        <w:rPr>
          <w:rFonts w:ascii="Arial" w:eastAsiaTheme="minorEastAsia" w:hAnsi="Arial" w:cs="Arial"/>
          <w:bCs/>
          <w:lang w:eastAsia="zh-CN"/>
        </w:rPr>
        <w:tab/>
        <w:t>21 February – 25 February 2022</w:t>
      </w:r>
      <w:r>
        <w:rPr>
          <w:rFonts w:ascii="Arial" w:eastAsiaTheme="minorEastAsia" w:hAnsi="Arial" w:cs="Arial"/>
          <w:bCs/>
          <w:lang w:eastAsia="zh-CN"/>
        </w:rPr>
        <w:tab/>
        <w:t>Athens, GR</w:t>
      </w:r>
    </w:p>
    <w:sectPr w:rsidR="00210A3F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Ericsson" w:date="2021-08-30T17:30:00Z" w:initials="Ericsson">
    <w:p w14:paraId="351BAE66" w14:textId="7CD4787E" w:rsidR="00404121" w:rsidRDefault="00404121">
      <w:pPr>
        <w:pStyle w:val="CommentText"/>
      </w:pPr>
      <w:r>
        <w:rPr>
          <w:rStyle w:val="CommentReference"/>
        </w:rPr>
        <w:annotationRef/>
      </w:r>
      <w:r>
        <w:t>Wang Min-&gt; perhaps it is helpful to add some background information on the adaptation layer, i.e., the functionalities. Which can help SA3 to understand the intentions that the adaptation layer is designed..</w:t>
      </w:r>
    </w:p>
  </w:comment>
  <w:comment w:id="2" w:author="Ericsson" w:date="2021-08-30T17:35:00Z" w:initials="Ericsson">
    <w:p w14:paraId="7E1F6704" w14:textId="085A6DFB" w:rsidR="00404121" w:rsidRDefault="00404121">
      <w:pPr>
        <w:pStyle w:val="CommentText"/>
      </w:pPr>
      <w:r>
        <w:rPr>
          <w:rStyle w:val="CommentReference"/>
        </w:rPr>
        <w:annotationRef/>
      </w:r>
      <w:r>
        <w:t>Wang Min-&gt; we may also add agreements on the adaptation layer for the PC5 interface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1BAE66" w15:done="0"/>
  <w15:commentEx w15:paraId="7E1F67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79434" w16cex:dateUtc="2021-08-30T15:30:00Z"/>
  <w16cex:commentExtensible w16cex:durableId="24D79560" w16cex:dateUtc="2021-08-30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1BAE66" w16cid:durableId="24D79434"/>
  <w16cid:commentId w16cid:paraId="7E1F6704" w16cid:durableId="24D795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A66CE" w14:textId="77777777" w:rsidR="00D71EC6" w:rsidRDefault="00D71EC6" w:rsidP="00ED196F">
      <w:r>
        <w:separator/>
      </w:r>
    </w:p>
  </w:endnote>
  <w:endnote w:type="continuationSeparator" w:id="0">
    <w:p w14:paraId="3779D911" w14:textId="77777777" w:rsidR="00D71EC6" w:rsidRDefault="00D71EC6" w:rsidP="00ED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8BA1F" w14:textId="77777777" w:rsidR="00D71EC6" w:rsidRDefault="00D71EC6" w:rsidP="00ED196F">
      <w:r>
        <w:separator/>
      </w:r>
    </w:p>
  </w:footnote>
  <w:footnote w:type="continuationSeparator" w:id="0">
    <w:p w14:paraId="48D57647" w14:textId="77777777" w:rsidR="00D71EC6" w:rsidRDefault="00D71EC6" w:rsidP="00ED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85F7FEC"/>
    <w:multiLevelType w:val="hybridMultilevel"/>
    <w:tmpl w:val="BA9EC17A"/>
    <w:lvl w:ilvl="0" w:tplc="D78A589C">
      <w:start w:val="1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0FAGkrDLItAAAA"/>
  </w:docVars>
  <w:rsids>
    <w:rsidRoot w:val="00923E7C"/>
    <w:rsid w:val="000011B7"/>
    <w:rsid w:val="00007055"/>
    <w:rsid w:val="00010452"/>
    <w:rsid w:val="00012A27"/>
    <w:rsid w:val="000148A2"/>
    <w:rsid w:val="00015DE5"/>
    <w:rsid w:val="00021869"/>
    <w:rsid w:val="00021F7C"/>
    <w:rsid w:val="00030742"/>
    <w:rsid w:val="00031127"/>
    <w:rsid w:val="00051070"/>
    <w:rsid w:val="000540D1"/>
    <w:rsid w:val="00060BDB"/>
    <w:rsid w:val="000618F1"/>
    <w:rsid w:val="000626AE"/>
    <w:rsid w:val="00067361"/>
    <w:rsid w:val="0006775A"/>
    <w:rsid w:val="0007062C"/>
    <w:rsid w:val="000A55EB"/>
    <w:rsid w:val="000B3269"/>
    <w:rsid w:val="000B370A"/>
    <w:rsid w:val="000B507F"/>
    <w:rsid w:val="000C2522"/>
    <w:rsid w:val="000D72AB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3688"/>
    <w:rsid w:val="00131F91"/>
    <w:rsid w:val="00136114"/>
    <w:rsid w:val="00140C0E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77AC"/>
    <w:rsid w:val="001F147D"/>
    <w:rsid w:val="001F44BD"/>
    <w:rsid w:val="00203086"/>
    <w:rsid w:val="002065C9"/>
    <w:rsid w:val="002067ED"/>
    <w:rsid w:val="00210A3F"/>
    <w:rsid w:val="002175D3"/>
    <w:rsid w:val="0022124B"/>
    <w:rsid w:val="00224DB9"/>
    <w:rsid w:val="00231D86"/>
    <w:rsid w:val="002330B1"/>
    <w:rsid w:val="00233B55"/>
    <w:rsid w:val="00233D1C"/>
    <w:rsid w:val="0024036B"/>
    <w:rsid w:val="00245870"/>
    <w:rsid w:val="002541E4"/>
    <w:rsid w:val="00256FBA"/>
    <w:rsid w:val="00261652"/>
    <w:rsid w:val="00264F47"/>
    <w:rsid w:val="002651ED"/>
    <w:rsid w:val="002717E7"/>
    <w:rsid w:val="00272130"/>
    <w:rsid w:val="00281928"/>
    <w:rsid w:val="00285C6A"/>
    <w:rsid w:val="002B3F75"/>
    <w:rsid w:val="002B64E7"/>
    <w:rsid w:val="002C0BFE"/>
    <w:rsid w:val="002C3E10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33655"/>
    <w:rsid w:val="00333EC1"/>
    <w:rsid w:val="003533A6"/>
    <w:rsid w:val="00353590"/>
    <w:rsid w:val="00355EF3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5EFC"/>
    <w:rsid w:val="003F5912"/>
    <w:rsid w:val="003F66B9"/>
    <w:rsid w:val="00402D77"/>
    <w:rsid w:val="00404121"/>
    <w:rsid w:val="004053CC"/>
    <w:rsid w:val="00422E84"/>
    <w:rsid w:val="00424C12"/>
    <w:rsid w:val="004256C3"/>
    <w:rsid w:val="00426890"/>
    <w:rsid w:val="00432648"/>
    <w:rsid w:val="004402BA"/>
    <w:rsid w:val="004446C5"/>
    <w:rsid w:val="00447DBC"/>
    <w:rsid w:val="0046083D"/>
    <w:rsid w:val="00463675"/>
    <w:rsid w:val="0046640A"/>
    <w:rsid w:val="00466B93"/>
    <w:rsid w:val="00473A30"/>
    <w:rsid w:val="004777DA"/>
    <w:rsid w:val="004924E0"/>
    <w:rsid w:val="00493794"/>
    <w:rsid w:val="004C6B4A"/>
    <w:rsid w:val="004D1CD2"/>
    <w:rsid w:val="004D60DA"/>
    <w:rsid w:val="004E55CE"/>
    <w:rsid w:val="004F12D0"/>
    <w:rsid w:val="00511873"/>
    <w:rsid w:val="005149F1"/>
    <w:rsid w:val="0052029F"/>
    <w:rsid w:val="0052073E"/>
    <w:rsid w:val="00531A6B"/>
    <w:rsid w:val="0053788C"/>
    <w:rsid w:val="00543B79"/>
    <w:rsid w:val="005459BD"/>
    <w:rsid w:val="005460B3"/>
    <w:rsid w:val="0054629C"/>
    <w:rsid w:val="0054670A"/>
    <w:rsid w:val="00551589"/>
    <w:rsid w:val="005526BA"/>
    <w:rsid w:val="005576A1"/>
    <w:rsid w:val="00563CA3"/>
    <w:rsid w:val="00582179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65A6"/>
    <w:rsid w:val="00617360"/>
    <w:rsid w:val="00620A6D"/>
    <w:rsid w:val="0062409A"/>
    <w:rsid w:val="006274BE"/>
    <w:rsid w:val="00643E99"/>
    <w:rsid w:val="00646065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B15B5"/>
    <w:rsid w:val="006C0D8B"/>
    <w:rsid w:val="006C1E78"/>
    <w:rsid w:val="006D0B53"/>
    <w:rsid w:val="006D0CA9"/>
    <w:rsid w:val="006E6A85"/>
    <w:rsid w:val="006F2719"/>
    <w:rsid w:val="006F2BF3"/>
    <w:rsid w:val="00701A28"/>
    <w:rsid w:val="00707C09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9584B"/>
    <w:rsid w:val="007A1FDC"/>
    <w:rsid w:val="007A4C79"/>
    <w:rsid w:val="007B1929"/>
    <w:rsid w:val="007B3B4A"/>
    <w:rsid w:val="007B4F20"/>
    <w:rsid w:val="007B4F4C"/>
    <w:rsid w:val="007E1127"/>
    <w:rsid w:val="007E3CEC"/>
    <w:rsid w:val="007E4486"/>
    <w:rsid w:val="007F0311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5272B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A20FB"/>
    <w:rsid w:val="008B2616"/>
    <w:rsid w:val="008B4528"/>
    <w:rsid w:val="008C43F2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0AE3"/>
    <w:rsid w:val="00A42568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A7128"/>
    <w:rsid w:val="00AB4513"/>
    <w:rsid w:val="00AB4FB2"/>
    <w:rsid w:val="00AB69D6"/>
    <w:rsid w:val="00AC0ACB"/>
    <w:rsid w:val="00AC1DF7"/>
    <w:rsid w:val="00AC286D"/>
    <w:rsid w:val="00AC5D9A"/>
    <w:rsid w:val="00AC75AF"/>
    <w:rsid w:val="00AD2B4E"/>
    <w:rsid w:val="00AD4460"/>
    <w:rsid w:val="00AD6458"/>
    <w:rsid w:val="00AF3BF4"/>
    <w:rsid w:val="00AF5F6A"/>
    <w:rsid w:val="00B17ECC"/>
    <w:rsid w:val="00B27CE8"/>
    <w:rsid w:val="00B37559"/>
    <w:rsid w:val="00B400AA"/>
    <w:rsid w:val="00B42531"/>
    <w:rsid w:val="00B517F6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528C"/>
    <w:rsid w:val="00C67A64"/>
    <w:rsid w:val="00C76DD2"/>
    <w:rsid w:val="00C82B7A"/>
    <w:rsid w:val="00C83AE2"/>
    <w:rsid w:val="00C87BAD"/>
    <w:rsid w:val="00C915BD"/>
    <w:rsid w:val="00C9197C"/>
    <w:rsid w:val="00C939D9"/>
    <w:rsid w:val="00C96DB5"/>
    <w:rsid w:val="00CA0262"/>
    <w:rsid w:val="00CA08EF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3121"/>
    <w:rsid w:val="00D51B62"/>
    <w:rsid w:val="00D5458B"/>
    <w:rsid w:val="00D55F7F"/>
    <w:rsid w:val="00D66537"/>
    <w:rsid w:val="00D669F8"/>
    <w:rsid w:val="00D6708E"/>
    <w:rsid w:val="00D71EC6"/>
    <w:rsid w:val="00D845E2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D2FE3"/>
    <w:rsid w:val="00DD54DE"/>
    <w:rsid w:val="00DE54F1"/>
    <w:rsid w:val="00DE7B78"/>
    <w:rsid w:val="00E0700A"/>
    <w:rsid w:val="00E108B3"/>
    <w:rsid w:val="00E209E4"/>
    <w:rsid w:val="00E23AE1"/>
    <w:rsid w:val="00E2715F"/>
    <w:rsid w:val="00E30D4F"/>
    <w:rsid w:val="00E378B1"/>
    <w:rsid w:val="00E400C6"/>
    <w:rsid w:val="00E53847"/>
    <w:rsid w:val="00E5695F"/>
    <w:rsid w:val="00E56E34"/>
    <w:rsid w:val="00E62F5F"/>
    <w:rsid w:val="00E70247"/>
    <w:rsid w:val="00E77221"/>
    <w:rsid w:val="00E77EF1"/>
    <w:rsid w:val="00E8380E"/>
    <w:rsid w:val="00E871E4"/>
    <w:rsid w:val="00E87622"/>
    <w:rsid w:val="00E918E8"/>
    <w:rsid w:val="00EA0EC5"/>
    <w:rsid w:val="00EA50B4"/>
    <w:rsid w:val="00EB054C"/>
    <w:rsid w:val="00EC5921"/>
    <w:rsid w:val="00EC6912"/>
    <w:rsid w:val="00EC6F07"/>
    <w:rsid w:val="00EC7F93"/>
    <w:rsid w:val="00ED0A78"/>
    <w:rsid w:val="00ED196F"/>
    <w:rsid w:val="00EE5311"/>
    <w:rsid w:val="00EF5C9F"/>
    <w:rsid w:val="00F043A5"/>
    <w:rsid w:val="00F0630D"/>
    <w:rsid w:val="00F10887"/>
    <w:rsid w:val="00F17AF2"/>
    <w:rsid w:val="00F23D6C"/>
    <w:rsid w:val="00F30EB6"/>
    <w:rsid w:val="00F37E51"/>
    <w:rsid w:val="00F4163C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C6175"/>
    <w:rsid w:val="00FD077E"/>
    <w:rsid w:val="00FD2728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A7D1B"/>
  <w15:docId w15:val="{48616E83-E8B0-4B1F-8FD5-BDEA8A8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a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HeaderChar">
    <w:name w:val="Header Char"/>
    <w:link w:val="Header"/>
    <w:uiPriority w:val="99"/>
    <w:qFormat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qFormat/>
    <w:locked/>
    <w:rPr>
      <w:rFonts w:ascii="SimSun" w:hAnsi="SimSun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5AC276F-2E9E-44C5-A474-7E6246C5FE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Ericsson</cp:lastModifiedBy>
  <cp:revision>3</cp:revision>
  <dcterms:created xsi:type="dcterms:W3CDTF">2021-08-30T15:30:00Z</dcterms:created>
  <dcterms:modified xsi:type="dcterms:W3CDTF">2021-08-30T15:42:00Z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