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6084502B" w:rsidR="00EE5E39" w:rsidRDefault="006A78C5">
      <w:pPr>
        <w:pStyle w:val="3GPPHeader"/>
        <w:ind w:left="1134" w:hanging="1134"/>
        <w:rPr>
          <w:sz w:val="22"/>
          <w:szCs w:val="22"/>
        </w:rPr>
      </w:pPr>
      <w:r>
        <w:t>Title:</w:t>
      </w:r>
      <w:r>
        <w:tab/>
      </w:r>
      <w:r w:rsidR="00C81866">
        <w:t>[Post115-e][610][Relay] Control plane procedures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1296D798" w:rsidR="00EE5E39" w:rsidRDefault="006A78C5">
      <w:pPr>
        <w:pStyle w:val="a6"/>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7B2A5B" w:rsidRDefault="00EE5E39">
      <w:pPr>
        <w:pStyle w:val="Doc-text2"/>
        <w:ind w:left="0" w:firstLine="0"/>
        <w:rPr>
          <w:lang w:val="en-US"/>
        </w:rPr>
      </w:pPr>
    </w:p>
    <w:p w14:paraId="7A468B75" w14:textId="77777777" w:rsidR="00DE73B3" w:rsidRDefault="00DE73B3" w:rsidP="00DE73B3">
      <w:pPr>
        <w:pStyle w:val="EmailDiscussion"/>
        <w:tabs>
          <w:tab w:val="num" w:pos="1619"/>
        </w:tabs>
        <w:overflowPunct/>
        <w:autoSpaceDE/>
        <w:autoSpaceDN/>
        <w:adjustRightInd/>
        <w:textAlignment w:val="auto"/>
      </w:pPr>
      <w:r>
        <w:t>[Post115-e][610][Relay] Control plane procedures (InterDigital)</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8A3A43">
      <w:pPr>
        <w:pStyle w:val="EmailDiscussion2"/>
        <w:numPr>
          <w:ilvl w:val="0"/>
          <w:numId w:val="13"/>
        </w:numPr>
      </w:pPr>
      <w:r>
        <w:t>Paging</w:t>
      </w:r>
    </w:p>
    <w:p w14:paraId="29C72A97" w14:textId="77777777" w:rsidR="00DE73B3" w:rsidRDefault="00DE73B3" w:rsidP="008A3A43">
      <w:pPr>
        <w:pStyle w:val="EmailDiscussion2"/>
        <w:numPr>
          <w:ilvl w:val="1"/>
          <w:numId w:val="13"/>
        </w:numPr>
      </w:pPr>
      <w:r>
        <w:t>Parameters shared with relay UE for monitoring remote UE’s PO</w:t>
      </w:r>
    </w:p>
    <w:p w14:paraId="58B9AF22" w14:textId="77777777" w:rsidR="00DE73B3" w:rsidRDefault="00DE73B3" w:rsidP="008A3A43">
      <w:pPr>
        <w:pStyle w:val="EmailDiscussion2"/>
        <w:numPr>
          <w:ilvl w:val="1"/>
          <w:numId w:val="13"/>
        </w:numPr>
      </w:pPr>
      <w:r>
        <w:t>PC5-RRC signalling to forward paging to relay without CSS</w:t>
      </w:r>
    </w:p>
    <w:p w14:paraId="668081BE" w14:textId="77777777" w:rsidR="00DE73B3" w:rsidRDefault="00DE73B3" w:rsidP="008A3A43">
      <w:pPr>
        <w:pStyle w:val="EmailDiscussion2"/>
        <w:numPr>
          <w:ilvl w:val="1"/>
          <w:numId w:val="13"/>
        </w:numPr>
      </w:pPr>
      <w:r>
        <w:t>Forwarding of short message</w:t>
      </w:r>
    </w:p>
    <w:p w14:paraId="6AFE406B" w14:textId="77777777" w:rsidR="00DE73B3" w:rsidRDefault="00DE73B3" w:rsidP="008A3A43">
      <w:pPr>
        <w:pStyle w:val="EmailDiscussion2"/>
        <w:numPr>
          <w:ilvl w:val="0"/>
          <w:numId w:val="13"/>
        </w:numPr>
      </w:pPr>
      <w:r>
        <w:t>RNAU/TAU</w:t>
      </w:r>
    </w:p>
    <w:p w14:paraId="36FA4660" w14:textId="77777777" w:rsidR="00DE73B3" w:rsidRDefault="00DE73B3" w:rsidP="008A3A43">
      <w:pPr>
        <w:pStyle w:val="EmailDiscussion2"/>
        <w:numPr>
          <w:ilvl w:val="1"/>
          <w:numId w:val="13"/>
        </w:numPr>
      </w:pPr>
      <w:r>
        <w:t>Confirm if the remote UE performs TAU/RNAU based on relay UE’s serving cell (for IC or OOC remote UE, when PC5-RRC connected to the relay UE)</w:t>
      </w:r>
    </w:p>
    <w:p w14:paraId="3A6AB44E" w14:textId="77777777" w:rsidR="00DE73B3" w:rsidRDefault="00DE73B3" w:rsidP="008A3A43">
      <w:pPr>
        <w:pStyle w:val="EmailDiscussion2"/>
        <w:numPr>
          <w:ilvl w:val="1"/>
          <w:numId w:val="13"/>
        </w:numPr>
      </w:pPr>
      <w:r>
        <w:t>Determine if the relay UE can perform TAU/RNAU for the remote UE</w:t>
      </w:r>
    </w:p>
    <w:p w14:paraId="2A93EF9A" w14:textId="77777777" w:rsidR="00DE73B3" w:rsidRDefault="00DE73B3" w:rsidP="008A3A43">
      <w:pPr>
        <w:pStyle w:val="EmailDiscussion2"/>
        <w:numPr>
          <w:ilvl w:val="0"/>
          <w:numId w:val="13"/>
        </w:numPr>
      </w:pPr>
      <w:r>
        <w:t>Control of access procedure</w:t>
      </w:r>
    </w:p>
    <w:p w14:paraId="085BA391" w14:textId="77777777" w:rsidR="00DE73B3" w:rsidRDefault="00DE73B3" w:rsidP="008A3A43">
      <w:pPr>
        <w:pStyle w:val="EmailDiscussion2"/>
        <w:numPr>
          <w:ilvl w:val="1"/>
          <w:numId w:val="13"/>
        </w:numPr>
      </w:pPr>
      <w:r>
        <w:t>Whether relay UE indicates to the remote UE if an access attempt is rejected or fails (e.g. connection reject, UAC check failure)</w:t>
      </w:r>
    </w:p>
    <w:p w14:paraId="3E9EA321" w14:textId="77777777" w:rsidR="00DE73B3" w:rsidRDefault="00DE73B3" w:rsidP="008A3A43">
      <w:pPr>
        <w:pStyle w:val="EmailDiscussion2"/>
        <w:numPr>
          <w:ilvl w:val="1"/>
          <w:numId w:val="13"/>
        </w:numPr>
      </w:pPr>
      <w:r>
        <w:t>Whether relay UE sends wait time to the remote UE, and if so how the remote UE handles it</w:t>
      </w:r>
    </w:p>
    <w:p w14:paraId="66E4FE54" w14:textId="77777777" w:rsidR="00DE73B3" w:rsidRDefault="00DE73B3" w:rsidP="008A3A43">
      <w:pPr>
        <w:pStyle w:val="EmailDiscussion2"/>
        <w:numPr>
          <w:ilvl w:val="1"/>
          <w:numId w:val="13"/>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a6"/>
      </w:pPr>
    </w:p>
    <w:p w14:paraId="7FD9D371" w14:textId="05F62F3B" w:rsidR="00EE5E39" w:rsidRDefault="006A78C5">
      <w:pPr>
        <w:pStyle w:val="1"/>
      </w:pPr>
      <w:bookmarkStart w:id="0" w:name="_Ref178064866"/>
      <w:r>
        <w:t>2</w:t>
      </w:r>
      <w:r>
        <w:tab/>
      </w:r>
      <w:bookmarkEnd w:id="0"/>
      <w:r w:rsidR="00DE73B3">
        <w:t>Discussion</w:t>
      </w:r>
    </w:p>
    <w:p w14:paraId="7CB4DD82" w14:textId="63D3F3A3" w:rsidR="00184F76" w:rsidRDefault="00184F76" w:rsidP="00184F76">
      <w:pPr>
        <w:pStyle w:val="21"/>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w:t>
      </w:r>
      <w:commentRangeStart w:id="2"/>
      <w:r w:rsidR="00841C74" w:rsidRPr="00F42B8A">
        <w:rPr>
          <w:rFonts w:ascii="Arial" w:hAnsi="Arial" w:cs="Arial"/>
          <w:sz w:val="22"/>
          <w:szCs w:val="22"/>
        </w:rPr>
        <w:t>relay UE</w:t>
      </w:r>
      <w:commentRangeEnd w:id="2"/>
      <w:r w:rsidR="001276EE">
        <w:rPr>
          <w:rStyle w:val="af9"/>
        </w:rPr>
        <w:commentReference w:id="2"/>
      </w:r>
      <w:r w:rsidR="00841C74" w:rsidRPr="00F42B8A">
        <w:rPr>
          <w:rFonts w:ascii="Arial" w:hAnsi="Arial" w:cs="Arial"/>
          <w:sz w:val="22"/>
          <w:szCs w:val="22"/>
        </w:rPr>
        <w:t xml:space="preserv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0AE6B50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 xml:space="preserve">When L2 Relay UE in RRC CONNECTED and L2 Remote UE(s) in RRC_IDLE/RRC_INACTIVE, the Relay UE can monitor PO of its PC5-RRC connected </w:t>
      </w:r>
      <w:r w:rsidRPr="007B2A5B">
        <w:rPr>
          <w:rFonts w:hint="eastAsia"/>
          <w:lang w:val="en-US"/>
        </w:rPr>
        <w:lastRenderedPageBreak/>
        <w:t>Remote UE(s) if the active DL BWP of Relay UE is configured with common CORESET and common sea</w:t>
      </w:r>
      <w:r w:rsidRPr="007B2A5B">
        <w:rPr>
          <w:lang w:val="en-US"/>
        </w:rPr>
        <w:t>rch space.</w:t>
      </w:r>
    </w:p>
    <w:p w14:paraId="4FBC27A9"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7B2A5B" w:rsidRDefault="005913D0" w:rsidP="008A3A43">
      <w:pPr>
        <w:pStyle w:val="afb"/>
        <w:numPr>
          <w:ilvl w:val="0"/>
          <w:numId w:val="14"/>
        </w:numPr>
        <w:rPr>
          <w:rFonts w:ascii="Arial" w:hAnsi="Arial" w:cs="Arial"/>
          <w:b/>
          <w:bCs/>
          <w:lang w:val="en-U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7B2A5B" w:rsidRDefault="005913D0" w:rsidP="008A3A43">
      <w:pPr>
        <w:pStyle w:val="afb"/>
        <w:numPr>
          <w:ilvl w:val="0"/>
          <w:numId w:val="14"/>
        </w:numPr>
        <w:rPr>
          <w:rFonts w:ascii="Arial" w:hAnsi="Arial" w:cs="Arial"/>
          <w:b/>
          <w:bCs/>
          <w:lang w:val="en-U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gNB to receive paging </w:t>
      </w:r>
      <w:r w:rsidR="00DD220E">
        <w:rPr>
          <w:rFonts w:ascii="Arial" w:hAnsi="Arial" w:cs="Arial"/>
          <w:b/>
          <w:bCs/>
          <w:lang w:val="en-US"/>
        </w:rPr>
        <w:t>for</w:t>
      </w:r>
      <w:r>
        <w:rPr>
          <w:rFonts w:ascii="Arial" w:hAnsi="Arial" w:cs="Arial"/>
          <w:b/>
          <w:bCs/>
          <w:lang w:val="en-US"/>
        </w:rPr>
        <w:t xml:space="preserve"> the remote UE)</w:t>
      </w:r>
      <w:r w:rsidR="00DE73B3" w:rsidRPr="007B2A5B">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afb"/>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361AA7AA" w:rsidR="00DE73B3" w:rsidRDefault="007B2A5B" w:rsidP="00FD6A39">
            <w:pPr>
              <w:rPr>
                <w:lang w:val="de-DE"/>
              </w:rPr>
            </w:pPr>
            <w:r>
              <w:rPr>
                <w:lang w:val="de-DE"/>
              </w:rPr>
              <w:t>OPPO</w:t>
            </w:r>
          </w:p>
        </w:tc>
        <w:tc>
          <w:tcPr>
            <w:tcW w:w="1337" w:type="dxa"/>
          </w:tcPr>
          <w:p w14:paraId="16E7BCB0" w14:textId="0FB53113" w:rsidR="00DE73B3" w:rsidRDefault="00052EC4" w:rsidP="00FD6A39">
            <w:pPr>
              <w:rPr>
                <w:lang w:val="de-DE"/>
              </w:rPr>
            </w:pPr>
            <w:r>
              <w:rPr>
                <w:lang w:val="de-DE"/>
              </w:rPr>
              <w:t>No need to re-discuss this issue</w:t>
            </w:r>
          </w:p>
        </w:tc>
        <w:tc>
          <w:tcPr>
            <w:tcW w:w="6934" w:type="dxa"/>
          </w:tcPr>
          <w:p w14:paraId="533E6AF4" w14:textId="43512755" w:rsidR="00DE73B3" w:rsidRPr="00142308" w:rsidRDefault="00052EC4" w:rsidP="00FD6A39">
            <w:pPr>
              <w:rPr>
                <w:rFonts w:eastAsiaTheme="minorEastAsia"/>
                <w:lang w:val="en-US" w:eastAsia="zh-CN"/>
              </w:rPr>
            </w:pPr>
            <w:r>
              <w:rPr>
                <w:rFonts w:eastAsiaTheme="minorEastAsia"/>
                <w:lang w:val="en-US" w:eastAsia="zh-CN"/>
              </w:rPr>
              <w:t>Same view as Qualcomm, no need to discuss this issue.</w:t>
            </w:r>
          </w:p>
        </w:tc>
      </w:tr>
      <w:tr w:rsidR="00DE73B3" w14:paraId="0DBC61BC" w14:textId="77777777" w:rsidTr="00FD6A39">
        <w:tc>
          <w:tcPr>
            <w:tcW w:w="1358" w:type="dxa"/>
          </w:tcPr>
          <w:p w14:paraId="56B06C43" w14:textId="5F0D90B1" w:rsidR="00DE73B3" w:rsidRDefault="0030325F" w:rsidP="00FD6A39">
            <w:pPr>
              <w:rPr>
                <w:lang w:val="de-DE"/>
              </w:rPr>
            </w:pPr>
            <w:r>
              <w:rPr>
                <w:lang w:val="de-DE"/>
              </w:rPr>
              <w:t>InterDigital</w:t>
            </w:r>
          </w:p>
        </w:tc>
        <w:tc>
          <w:tcPr>
            <w:tcW w:w="1337" w:type="dxa"/>
          </w:tcPr>
          <w:p w14:paraId="493627E5" w14:textId="2674AE58" w:rsidR="00DE73B3" w:rsidRDefault="0030325F" w:rsidP="00FD6A39">
            <w:pPr>
              <w:rPr>
                <w:lang w:val="de-DE"/>
              </w:rPr>
            </w:pPr>
            <w:r>
              <w:rPr>
                <w:lang w:val="de-DE"/>
              </w:rPr>
              <w:t>Y</w:t>
            </w:r>
          </w:p>
        </w:tc>
        <w:tc>
          <w:tcPr>
            <w:tcW w:w="6934" w:type="dxa"/>
          </w:tcPr>
          <w:p w14:paraId="3DA56910" w14:textId="77777777" w:rsidR="00DE73B3" w:rsidRDefault="00DE73B3" w:rsidP="00FD6A39">
            <w:pPr>
              <w:rPr>
                <w:lang w:val="en-US"/>
              </w:rPr>
            </w:pPr>
          </w:p>
        </w:tc>
      </w:tr>
      <w:tr w:rsidR="001276EE" w14:paraId="4106354F" w14:textId="77777777" w:rsidTr="00FD6A39">
        <w:tc>
          <w:tcPr>
            <w:tcW w:w="1358" w:type="dxa"/>
          </w:tcPr>
          <w:p w14:paraId="50F56205" w14:textId="45CC9592" w:rsidR="001276EE" w:rsidRDefault="001276EE" w:rsidP="00FD6A39">
            <w:pPr>
              <w:rPr>
                <w:lang w:val="de-DE"/>
              </w:rPr>
            </w:pPr>
            <w:r>
              <w:rPr>
                <w:lang w:val="de-DE"/>
              </w:rPr>
              <w:t>Ericsson</w:t>
            </w:r>
          </w:p>
        </w:tc>
        <w:tc>
          <w:tcPr>
            <w:tcW w:w="1337" w:type="dxa"/>
          </w:tcPr>
          <w:p w14:paraId="70BE3407" w14:textId="464AF0D2" w:rsidR="001276EE" w:rsidRDefault="001276EE" w:rsidP="00FD6A39">
            <w:pPr>
              <w:rPr>
                <w:lang w:val="de-DE"/>
              </w:rPr>
            </w:pPr>
            <w:r>
              <w:rPr>
                <w:lang w:val="de-DE"/>
              </w:rPr>
              <w:t>Yes with comment</w:t>
            </w:r>
          </w:p>
        </w:tc>
        <w:tc>
          <w:tcPr>
            <w:tcW w:w="6934" w:type="dxa"/>
          </w:tcPr>
          <w:p w14:paraId="4BDEE50E" w14:textId="06E14402" w:rsidR="001276EE" w:rsidRDefault="001276EE" w:rsidP="00FD6A39">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7648EF" w14:paraId="4159C583" w14:textId="77777777" w:rsidTr="00FD6A39">
        <w:tc>
          <w:tcPr>
            <w:tcW w:w="1358" w:type="dxa"/>
          </w:tcPr>
          <w:p w14:paraId="6DA99BC6" w14:textId="351C1BC4" w:rsidR="007648EF" w:rsidRPr="007648EF" w:rsidRDefault="007648EF" w:rsidP="00FD6A39">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1EC9E5EE" w14:textId="1261ED85"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42869D9F" w14:textId="77777777" w:rsidR="007648EF" w:rsidRDefault="007648EF" w:rsidP="00FD6A39">
            <w:pPr>
              <w:rPr>
                <w:lang w:val="en-US"/>
              </w:rPr>
            </w:pPr>
          </w:p>
        </w:tc>
      </w:tr>
      <w:tr w:rsidR="00AD2E30" w14:paraId="03F5874B" w14:textId="77777777" w:rsidTr="00FD6A39">
        <w:tc>
          <w:tcPr>
            <w:tcW w:w="1358" w:type="dxa"/>
          </w:tcPr>
          <w:p w14:paraId="04F662B2" w14:textId="33975D0A" w:rsidR="00AD2E30" w:rsidRDefault="00AD2E30" w:rsidP="00FD6A39">
            <w:pPr>
              <w:rPr>
                <w:rFonts w:eastAsiaTheme="minorEastAsia"/>
                <w:lang w:val="de-DE" w:eastAsia="zh-CN"/>
              </w:rPr>
            </w:pPr>
            <w:r>
              <w:rPr>
                <w:rFonts w:eastAsiaTheme="minorEastAsia" w:hint="eastAsia"/>
                <w:lang w:val="de-DE" w:eastAsia="zh-CN"/>
              </w:rPr>
              <w:t>MediaTek</w:t>
            </w:r>
          </w:p>
        </w:tc>
        <w:tc>
          <w:tcPr>
            <w:tcW w:w="1337" w:type="dxa"/>
          </w:tcPr>
          <w:p w14:paraId="7B34FA23" w14:textId="1E7D5697" w:rsidR="00AD2E30" w:rsidRDefault="00AD2E30" w:rsidP="00FD6A39">
            <w:pPr>
              <w:rPr>
                <w:rFonts w:eastAsiaTheme="minorEastAsia"/>
                <w:lang w:val="de-DE" w:eastAsia="zh-CN"/>
              </w:rPr>
            </w:pPr>
            <w:r>
              <w:rPr>
                <w:rFonts w:eastAsiaTheme="minorEastAsia" w:hint="eastAsia"/>
                <w:lang w:val="de-DE" w:eastAsia="zh-CN"/>
              </w:rPr>
              <w:t>Yes</w:t>
            </w:r>
          </w:p>
        </w:tc>
        <w:tc>
          <w:tcPr>
            <w:tcW w:w="6934" w:type="dxa"/>
          </w:tcPr>
          <w:p w14:paraId="3A6D08C0" w14:textId="77777777" w:rsidR="00AD2E30" w:rsidRDefault="00AD2E30" w:rsidP="00FD6A39">
            <w:pPr>
              <w:rPr>
                <w:lang w:val="en-US"/>
              </w:rPr>
            </w:pPr>
          </w:p>
        </w:tc>
      </w:tr>
      <w:tr w:rsidR="003F486D" w14:paraId="720CEF8A" w14:textId="77777777" w:rsidTr="00720097">
        <w:tc>
          <w:tcPr>
            <w:tcW w:w="1358" w:type="dxa"/>
          </w:tcPr>
          <w:p w14:paraId="507BA871" w14:textId="77777777" w:rsidR="003F486D" w:rsidRDefault="003F486D" w:rsidP="00720097">
            <w:pPr>
              <w:rPr>
                <w:lang w:val="de-DE"/>
              </w:rPr>
            </w:pPr>
            <w:r>
              <w:rPr>
                <w:lang w:val="de-DE"/>
              </w:rPr>
              <w:t>Futurewei</w:t>
            </w:r>
          </w:p>
        </w:tc>
        <w:tc>
          <w:tcPr>
            <w:tcW w:w="1337" w:type="dxa"/>
          </w:tcPr>
          <w:p w14:paraId="32F9CBA5" w14:textId="77777777" w:rsidR="003F486D" w:rsidRDefault="003F486D" w:rsidP="00720097">
            <w:pPr>
              <w:rPr>
                <w:lang w:val="de-DE"/>
              </w:rPr>
            </w:pPr>
            <w:r>
              <w:rPr>
                <w:lang w:val="de-DE"/>
              </w:rPr>
              <w:t>Y</w:t>
            </w:r>
          </w:p>
        </w:tc>
        <w:tc>
          <w:tcPr>
            <w:tcW w:w="6934" w:type="dxa"/>
          </w:tcPr>
          <w:p w14:paraId="3406558E" w14:textId="77777777" w:rsidR="003F486D" w:rsidRDefault="003F486D" w:rsidP="00720097">
            <w:pPr>
              <w:rPr>
                <w:lang w:val="en-US"/>
              </w:rPr>
            </w:pPr>
          </w:p>
        </w:tc>
      </w:tr>
      <w:tr w:rsidR="00C86E51" w14:paraId="6FD4BBDB" w14:textId="77777777" w:rsidTr="00720097">
        <w:tc>
          <w:tcPr>
            <w:tcW w:w="1358" w:type="dxa"/>
          </w:tcPr>
          <w:p w14:paraId="352C65B7" w14:textId="4F37AC9B" w:rsidR="00C86E51" w:rsidRDefault="00C86E51" w:rsidP="00720097">
            <w:pPr>
              <w:rPr>
                <w:lang w:val="de-DE"/>
              </w:rPr>
            </w:pPr>
            <w:r>
              <w:rPr>
                <w:lang w:val="de-DE"/>
              </w:rPr>
              <w:t>CATT</w:t>
            </w:r>
          </w:p>
        </w:tc>
        <w:tc>
          <w:tcPr>
            <w:tcW w:w="1337" w:type="dxa"/>
          </w:tcPr>
          <w:p w14:paraId="0346E1AB" w14:textId="3285EC76" w:rsidR="00C86E51" w:rsidRPr="00C86E51" w:rsidRDefault="009E4C8E" w:rsidP="00720097">
            <w:pPr>
              <w:rPr>
                <w:rFonts w:eastAsiaTheme="minorEastAsia" w:hint="eastAsia"/>
                <w:lang w:val="de-DE" w:eastAsia="zh-CN"/>
              </w:rPr>
            </w:pPr>
            <w:r>
              <w:rPr>
                <w:rFonts w:eastAsiaTheme="minorEastAsia" w:hint="eastAsia"/>
                <w:lang w:val="de-DE" w:eastAsia="zh-CN"/>
              </w:rPr>
              <w:t>See comments</w:t>
            </w:r>
          </w:p>
        </w:tc>
        <w:tc>
          <w:tcPr>
            <w:tcW w:w="6934" w:type="dxa"/>
          </w:tcPr>
          <w:p w14:paraId="514C1BD6" w14:textId="726382E8" w:rsidR="00C86E51" w:rsidRDefault="009E4C8E" w:rsidP="00720097">
            <w:pPr>
              <w:rPr>
                <w:lang w:val="en-US"/>
              </w:rPr>
            </w:pPr>
            <w:r w:rsidRPr="0028531B">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Pr="007B2A5B" w:rsidRDefault="00A616B8" w:rsidP="00A616B8">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lastRenderedPageBreak/>
        <w:t>Proposal 19</w:t>
      </w:r>
      <w:r w:rsidRPr="007B2A5B">
        <w:rPr>
          <w:rFonts w:hint="eastAsia"/>
          <w:lang w:val="en-US"/>
        </w:rPr>
        <w:t>：</w:t>
      </w:r>
      <w:r w:rsidRPr="007B2A5B">
        <w:rPr>
          <w:rFonts w:hint="eastAsia"/>
          <w:lang w:val="en-US"/>
        </w:rPr>
        <w:tab/>
        <w:t>[17/18][Easy]When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248C0D2B"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Do you agree that the relay UE is not required to monitor P</w:t>
      </w:r>
      <w:r w:rsidR="003C2B32">
        <w:rPr>
          <w:rFonts w:ascii="Arial" w:hAnsi="Arial" w:cs="Arial"/>
          <w:b/>
          <w:bCs/>
          <w:sz w:val="22"/>
          <w:szCs w:val="22"/>
        </w:rPr>
        <w:t>o</w:t>
      </w:r>
      <w:r w:rsidR="00A616B8">
        <w:rPr>
          <w:rFonts w:ascii="Arial" w:hAnsi="Arial" w:cs="Arial"/>
          <w:b/>
          <w:bCs/>
          <w:sz w:val="22"/>
          <w:szCs w:val="22"/>
        </w:rPr>
        <w:t xml:space="preserve">s of the RRC_CONNECTED remote UE(s)?  </w:t>
      </w:r>
    </w:p>
    <w:tbl>
      <w:tblPr>
        <w:tblStyle w:val="af3"/>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is the intention of this question. The current behavior when both relay and remote UE in CONNECTED state is well captured in Proposal 19 as quoted by Rapporteur. We don’t fully understand why a 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8A3A43">
            <w:pPr>
              <w:pStyle w:val="afb"/>
              <w:numPr>
                <w:ilvl w:val="0"/>
                <w:numId w:val="2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5B588182" w:rsidR="003921C2" w:rsidRPr="003921C2" w:rsidRDefault="00706E3A" w:rsidP="008A3A43">
            <w:pPr>
              <w:pStyle w:val="afb"/>
              <w:numPr>
                <w:ilvl w:val="0"/>
                <w:numId w:val="23"/>
              </w:numPr>
              <w:rPr>
                <w:rFonts w:eastAsiaTheme="minorEastAsia"/>
                <w:lang w:val="en-US" w:eastAsia="zh-CN"/>
              </w:rPr>
            </w:pPr>
            <w:r>
              <w:rPr>
                <w:rFonts w:eastAsiaTheme="minorEastAsia"/>
                <w:lang w:val="en-US" w:eastAsia="zh-CN"/>
              </w:rPr>
              <w:t>When remote UE is in CONNECTED state, it is ambiguous what is “</w:t>
            </w:r>
            <w:r w:rsidRPr="007B2A5B">
              <w:rPr>
                <w:rFonts w:ascii="Arial" w:hAnsi="Arial" w:cs="Arial"/>
                <w:b/>
                <w:bCs/>
                <w:lang w:val="en-US"/>
              </w:rPr>
              <w:t>P</w:t>
            </w:r>
            <w:r w:rsidR="003C2B32" w:rsidRPr="007B2A5B">
              <w:rPr>
                <w:rFonts w:ascii="Arial" w:hAnsi="Arial" w:cs="Arial"/>
                <w:b/>
                <w:bCs/>
                <w:lang w:val="en-US"/>
              </w:rPr>
              <w:t>o</w:t>
            </w:r>
            <w:r w:rsidRPr="007B2A5B">
              <w:rPr>
                <w:rFonts w:ascii="Arial" w:hAnsi="Arial" w:cs="Arial"/>
                <w:b/>
                <w:bCs/>
                <w:lang w:val="en-US"/>
              </w:rPr>
              <w:t>s of the RRC_CONNECTED remote UE(s)</w:t>
            </w:r>
            <w:r>
              <w:rPr>
                <w:rFonts w:ascii="Arial" w:hAnsi="Arial" w:cs="Arial"/>
                <w:b/>
                <w:bCs/>
                <w:lang w:val="en-US"/>
              </w:rPr>
              <w:t>”</w:t>
            </w:r>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i.e. CONNECTED relay can </w:t>
            </w:r>
            <w:r w:rsidR="00DD13D7">
              <w:rPr>
                <w:rFonts w:eastAsiaTheme="minorEastAsia"/>
                <w:lang w:val="en-US" w:eastAsia="zh-CN"/>
              </w:rPr>
              <w:t xml:space="preserve">also </w:t>
            </w:r>
            <w:r w:rsidR="00EA0ECF">
              <w:rPr>
                <w:rFonts w:eastAsiaTheme="minorEastAsia"/>
                <w:lang w:val="en-US" w:eastAsia="zh-CN"/>
              </w:rPr>
              <w:t>monitor P</w:t>
            </w:r>
            <w:r w:rsidR="003C2B32">
              <w:rPr>
                <w:rFonts w:eastAsiaTheme="minorEastAsia"/>
                <w:lang w:val="en-US" w:eastAsia="zh-CN"/>
              </w:rPr>
              <w:t>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32C946F1" w:rsidR="005913D0" w:rsidRDefault="007B2A5B" w:rsidP="00FD6A39">
            <w:pPr>
              <w:rPr>
                <w:lang w:val="de-DE"/>
              </w:rPr>
            </w:pPr>
            <w:r>
              <w:rPr>
                <w:lang w:val="de-DE"/>
              </w:rPr>
              <w:t>OPPO</w:t>
            </w:r>
          </w:p>
        </w:tc>
        <w:tc>
          <w:tcPr>
            <w:tcW w:w="1337" w:type="dxa"/>
          </w:tcPr>
          <w:p w14:paraId="2CAA897F" w14:textId="596CA464" w:rsidR="005913D0" w:rsidRDefault="007B2A5B" w:rsidP="00FD6A39">
            <w:pPr>
              <w:rPr>
                <w:lang w:val="de-DE"/>
              </w:rPr>
            </w:pPr>
            <w:r>
              <w:rPr>
                <w:lang w:val="de-DE"/>
              </w:rPr>
              <w:t>See comments</w:t>
            </w:r>
          </w:p>
        </w:tc>
        <w:tc>
          <w:tcPr>
            <w:tcW w:w="6934" w:type="dxa"/>
          </w:tcPr>
          <w:p w14:paraId="2569881B" w14:textId="1D1D6E44" w:rsidR="005913D0" w:rsidRDefault="007B2A5B" w:rsidP="00FD6A39">
            <w:pPr>
              <w:rPr>
                <w:lang w:val="en-US"/>
              </w:rPr>
            </w:pPr>
            <w:r>
              <w:rPr>
                <w:lang w:val="en-US"/>
              </w:rPr>
              <w:t>Agree with QC that no need for this question since we already agreed proposal 19.</w:t>
            </w:r>
          </w:p>
        </w:tc>
      </w:tr>
      <w:tr w:rsidR="005913D0" w14:paraId="0A237500" w14:textId="77777777" w:rsidTr="00FD6A39">
        <w:tc>
          <w:tcPr>
            <w:tcW w:w="1358" w:type="dxa"/>
          </w:tcPr>
          <w:p w14:paraId="3342CE36" w14:textId="264F2750" w:rsidR="005913D0" w:rsidRDefault="0030325F" w:rsidP="00FD6A39">
            <w:pPr>
              <w:rPr>
                <w:lang w:val="de-DE"/>
              </w:rPr>
            </w:pPr>
            <w:r>
              <w:rPr>
                <w:lang w:val="de-DE"/>
              </w:rPr>
              <w:t>InterDigital</w:t>
            </w:r>
          </w:p>
        </w:tc>
        <w:tc>
          <w:tcPr>
            <w:tcW w:w="1337" w:type="dxa"/>
          </w:tcPr>
          <w:p w14:paraId="24EDBAF2" w14:textId="2BA78E37" w:rsidR="005913D0" w:rsidRDefault="0030325F" w:rsidP="00FD6A39">
            <w:pPr>
              <w:rPr>
                <w:lang w:val="de-DE"/>
              </w:rPr>
            </w:pPr>
            <w:r>
              <w:rPr>
                <w:lang w:val="de-DE"/>
              </w:rPr>
              <w:t>Yes</w:t>
            </w:r>
          </w:p>
        </w:tc>
        <w:tc>
          <w:tcPr>
            <w:tcW w:w="6934" w:type="dxa"/>
          </w:tcPr>
          <w:p w14:paraId="4F299AC6" w14:textId="12209C99" w:rsidR="005913D0" w:rsidRDefault="0030325F" w:rsidP="00FD6A39">
            <w:pPr>
              <w:rPr>
                <w:lang w:val="en-US"/>
              </w:rPr>
            </w:pPr>
            <w:r>
              <w:rPr>
                <w:lang w:val="en-US"/>
              </w:rPr>
              <w:t>The relay UE is aware of the P</w:t>
            </w:r>
            <w:r w:rsidR="003C2B32">
              <w:rPr>
                <w:lang w:val="en-US"/>
              </w:rPr>
              <w:t>o</w:t>
            </w:r>
            <w:r>
              <w:rPr>
                <w:lang w:val="en-US"/>
              </w:rPr>
              <w:t>s of the remote UE.  However, it is not necessary to monitor these when the remote UE is in RRC_CONNECTED state.</w:t>
            </w:r>
          </w:p>
        </w:tc>
      </w:tr>
      <w:tr w:rsidR="001276EE" w14:paraId="7B52A5D5" w14:textId="77777777" w:rsidTr="00FD6A39">
        <w:tc>
          <w:tcPr>
            <w:tcW w:w="1358" w:type="dxa"/>
          </w:tcPr>
          <w:p w14:paraId="6B1E2E38" w14:textId="4BE4CDB3" w:rsidR="001276EE" w:rsidRDefault="001276EE" w:rsidP="00FD6A39">
            <w:pPr>
              <w:rPr>
                <w:lang w:val="de-DE"/>
              </w:rPr>
            </w:pPr>
            <w:r>
              <w:rPr>
                <w:lang w:val="de-DE"/>
              </w:rPr>
              <w:t>Ericsson</w:t>
            </w:r>
          </w:p>
        </w:tc>
        <w:tc>
          <w:tcPr>
            <w:tcW w:w="1337" w:type="dxa"/>
          </w:tcPr>
          <w:p w14:paraId="7FE01B5E" w14:textId="54B5F899" w:rsidR="001276EE" w:rsidRDefault="001276EE" w:rsidP="00FD6A39">
            <w:pPr>
              <w:rPr>
                <w:lang w:val="de-DE"/>
              </w:rPr>
            </w:pPr>
            <w:r>
              <w:rPr>
                <w:lang w:val="de-DE"/>
              </w:rPr>
              <w:t>See comments</w:t>
            </w:r>
          </w:p>
        </w:tc>
        <w:tc>
          <w:tcPr>
            <w:tcW w:w="6934" w:type="dxa"/>
          </w:tcPr>
          <w:p w14:paraId="5386F430" w14:textId="573CDD70" w:rsidR="001276EE" w:rsidRDefault="001276EE" w:rsidP="00FD6A39">
            <w:pPr>
              <w:rPr>
                <w:lang w:val="en-US"/>
              </w:rPr>
            </w:pPr>
            <w:r>
              <w:rPr>
                <w:lang w:val="en-US"/>
              </w:rPr>
              <w:t>Agree with Qualcomm</w:t>
            </w:r>
          </w:p>
        </w:tc>
      </w:tr>
      <w:tr w:rsidR="007648EF" w14:paraId="19491C88" w14:textId="77777777" w:rsidTr="00FD6A39">
        <w:tc>
          <w:tcPr>
            <w:tcW w:w="1358" w:type="dxa"/>
          </w:tcPr>
          <w:p w14:paraId="780F7C0D" w14:textId="24D856EA"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0516F650" w14:textId="1A8B09C1"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5CF40AA4" w14:textId="77777777" w:rsidR="007648EF" w:rsidRDefault="007648EF" w:rsidP="00FD6A39">
            <w:pPr>
              <w:rPr>
                <w:lang w:val="en-US"/>
              </w:rPr>
            </w:pPr>
          </w:p>
        </w:tc>
      </w:tr>
      <w:tr w:rsidR="00AD2E30" w14:paraId="1FF9D3B7" w14:textId="77777777" w:rsidTr="00FD6A39">
        <w:tc>
          <w:tcPr>
            <w:tcW w:w="1358" w:type="dxa"/>
          </w:tcPr>
          <w:p w14:paraId="391625CE" w14:textId="25092398" w:rsidR="00AD2E30" w:rsidRDefault="00AD2E30" w:rsidP="00AD2E30">
            <w:pPr>
              <w:rPr>
                <w:rFonts w:eastAsiaTheme="minorEastAsia"/>
                <w:lang w:val="de-DE" w:eastAsia="zh-CN"/>
              </w:rPr>
            </w:pPr>
            <w:r>
              <w:rPr>
                <w:rFonts w:eastAsiaTheme="minorEastAsia" w:hint="eastAsia"/>
                <w:lang w:val="de-DE" w:eastAsia="zh-CN"/>
              </w:rPr>
              <w:t>MediaTek</w:t>
            </w:r>
          </w:p>
        </w:tc>
        <w:tc>
          <w:tcPr>
            <w:tcW w:w="1337" w:type="dxa"/>
          </w:tcPr>
          <w:p w14:paraId="21B5172B" w14:textId="6AA75129" w:rsidR="00AD2E30" w:rsidRDefault="00AD2E30" w:rsidP="00AD2E30">
            <w:pPr>
              <w:rPr>
                <w:rFonts w:eastAsiaTheme="minorEastAsia"/>
                <w:lang w:val="de-DE" w:eastAsia="zh-CN"/>
              </w:rPr>
            </w:pPr>
            <w:r>
              <w:rPr>
                <w:rFonts w:eastAsiaTheme="minorEastAsia" w:hint="eastAsia"/>
                <w:lang w:val="de-DE" w:eastAsia="zh-CN"/>
              </w:rPr>
              <w:t>Yes</w:t>
            </w:r>
          </w:p>
        </w:tc>
        <w:tc>
          <w:tcPr>
            <w:tcW w:w="6934" w:type="dxa"/>
          </w:tcPr>
          <w:p w14:paraId="3B46A377" w14:textId="77777777" w:rsidR="00AD2E30" w:rsidRDefault="00AD2E30" w:rsidP="00AD2E30">
            <w:pPr>
              <w:rPr>
                <w:lang w:val="en-US"/>
              </w:rPr>
            </w:pPr>
          </w:p>
        </w:tc>
      </w:tr>
      <w:tr w:rsidR="003F486D" w14:paraId="5B37C573" w14:textId="77777777" w:rsidTr="00720097">
        <w:tc>
          <w:tcPr>
            <w:tcW w:w="1358" w:type="dxa"/>
          </w:tcPr>
          <w:p w14:paraId="2979FDBF" w14:textId="77777777" w:rsidR="003F486D" w:rsidRDefault="003F486D" w:rsidP="00720097">
            <w:pPr>
              <w:rPr>
                <w:lang w:val="de-DE"/>
              </w:rPr>
            </w:pPr>
            <w:r>
              <w:rPr>
                <w:lang w:val="de-DE"/>
              </w:rPr>
              <w:t>Futurewei</w:t>
            </w:r>
          </w:p>
        </w:tc>
        <w:tc>
          <w:tcPr>
            <w:tcW w:w="1337" w:type="dxa"/>
          </w:tcPr>
          <w:p w14:paraId="48085111" w14:textId="77777777" w:rsidR="003F486D" w:rsidRDefault="003F486D" w:rsidP="00720097">
            <w:pPr>
              <w:rPr>
                <w:lang w:val="de-DE"/>
              </w:rPr>
            </w:pPr>
          </w:p>
        </w:tc>
        <w:tc>
          <w:tcPr>
            <w:tcW w:w="6934" w:type="dxa"/>
          </w:tcPr>
          <w:p w14:paraId="021ADA5D" w14:textId="77777777" w:rsidR="003F486D" w:rsidRDefault="003F486D" w:rsidP="00720097">
            <w:pPr>
              <w:rPr>
                <w:lang w:val="en-US"/>
              </w:rPr>
            </w:pPr>
            <w:r>
              <w:rPr>
                <w:lang w:val="en-US"/>
              </w:rPr>
              <w:t>Agree with Qualcomm’s comments.</w:t>
            </w:r>
          </w:p>
        </w:tc>
      </w:tr>
      <w:tr w:rsidR="003C2B32" w14:paraId="70D98120" w14:textId="77777777" w:rsidTr="00720097">
        <w:tc>
          <w:tcPr>
            <w:tcW w:w="1358" w:type="dxa"/>
          </w:tcPr>
          <w:p w14:paraId="0C97DF74" w14:textId="633BA77A" w:rsidR="003C2B32" w:rsidRPr="003C2B32" w:rsidRDefault="003C2B32" w:rsidP="00720097">
            <w:pPr>
              <w:rPr>
                <w:rFonts w:eastAsiaTheme="minorEastAsia" w:hint="eastAsia"/>
                <w:lang w:val="de-DE" w:eastAsia="zh-CN"/>
              </w:rPr>
            </w:pPr>
            <w:r>
              <w:rPr>
                <w:rFonts w:eastAsiaTheme="minorEastAsia" w:hint="eastAsia"/>
                <w:lang w:val="de-DE" w:eastAsia="zh-CN"/>
              </w:rPr>
              <w:t>CATT</w:t>
            </w:r>
          </w:p>
        </w:tc>
        <w:tc>
          <w:tcPr>
            <w:tcW w:w="1337" w:type="dxa"/>
          </w:tcPr>
          <w:p w14:paraId="396412FF" w14:textId="082465CA" w:rsidR="003C2B32" w:rsidRPr="003C2B32" w:rsidRDefault="003C2B32" w:rsidP="00720097">
            <w:pPr>
              <w:rPr>
                <w:rFonts w:eastAsiaTheme="minorEastAsia" w:hint="eastAsia"/>
                <w:lang w:val="de-DE" w:eastAsia="zh-CN"/>
              </w:rPr>
            </w:pPr>
            <w:r>
              <w:rPr>
                <w:rFonts w:eastAsiaTheme="minorEastAsia" w:hint="eastAsia"/>
                <w:lang w:val="de-DE" w:eastAsia="zh-CN"/>
              </w:rPr>
              <w:t>See comments</w:t>
            </w:r>
          </w:p>
        </w:tc>
        <w:tc>
          <w:tcPr>
            <w:tcW w:w="6934" w:type="dxa"/>
          </w:tcPr>
          <w:p w14:paraId="4F39A0C5" w14:textId="443ACAFD" w:rsidR="003C2B32" w:rsidRDefault="003C2B32" w:rsidP="00720097">
            <w:pPr>
              <w:rPr>
                <w:lang w:val="en-US"/>
              </w:rPr>
            </w:pPr>
            <w:r>
              <w:rPr>
                <w:lang w:val="en-US"/>
              </w:rPr>
              <w:t>Agree with Qualcomm</w:t>
            </w: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w:t>
      </w:r>
      <w:commentRangeStart w:id="3"/>
      <w:r>
        <w:rPr>
          <w:rFonts w:ascii="Arial" w:hAnsi="Arial" w:cs="Arial"/>
          <w:b/>
          <w:bCs/>
          <w:sz w:val="22"/>
          <w:szCs w:val="22"/>
        </w:rPr>
        <w:t>determine the RRC state of the remote UE</w:t>
      </w:r>
      <w:commentRangeEnd w:id="3"/>
      <w:r w:rsidR="00142308">
        <w:rPr>
          <w:rStyle w:val="af9"/>
        </w:rPr>
        <w:commentReference w:id="3"/>
      </w:r>
      <w:r>
        <w:rPr>
          <w:rFonts w:ascii="Arial" w:hAnsi="Arial" w:cs="Arial"/>
          <w:b/>
          <w:bCs/>
          <w:sz w:val="22"/>
          <w:szCs w:val="22"/>
        </w:rPr>
        <w:t xml:space="preserve">? </w:t>
      </w:r>
    </w:p>
    <w:p w14:paraId="7B0863CA" w14:textId="77777777" w:rsidR="003303CC" w:rsidRPr="007B2A5B" w:rsidRDefault="003303CC" w:rsidP="008A3A43">
      <w:pPr>
        <w:pStyle w:val="afb"/>
        <w:numPr>
          <w:ilvl w:val="0"/>
          <w:numId w:val="14"/>
        </w:numPr>
        <w:rPr>
          <w:rFonts w:ascii="Arial" w:hAnsi="Arial" w:cs="Arial"/>
          <w:b/>
          <w:bCs/>
          <w:lang w:val="en-US"/>
        </w:rPr>
      </w:pPr>
      <w:r>
        <w:rPr>
          <w:rFonts w:ascii="Arial" w:hAnsi="Arial" w:cs="Arial"/>
          <w:b/>
          <w:bCs/>
          <w:lang w:val="en-US"/>
        </w:rPr>
        <w:t>A) PC5-RRC signaling from the remote UE</w:t>
      </w:r>
    </w:p>
    <w:p w14:paraId="606D22B2" w14:textId="77777777" w:rsidR="003303CC" w:rsidRPr="007B2A5B" w:rsidRDefault="003303CC" w:rsidP="008A3A43">
      <w:pPr>
        <w:pStyle w:val="afb"/>
        <w:numPr>
          <w:ilvl w:val="0"/>
          <w:numId w:val="14"/>
        </w:numPr>
        <w:rPr>
          <w:rFonts w:ascii="Arial" w:hAnsi="Arial" w:cs="Arial"/>
          <w:b/>
          <w:bCs/>
          <w:lang w:val="en-US"/>
        </w:rPr>
      </w:pPr>
      <w:r>
        <w:rPr>
          <w:rFonts w:ascii="Arial" w:hAnsi="Arial" w:cs="Arial"/>
          <w:b/>
          <w:bCs/>
          <w:lang w:val="en-US"/>
        </w:rPr>
        <w:t>B) Dedicated Uu RRC signaling from the network</w:t>
      </w:r>
    </w:p>
    <w:p w14:paraId="53478151" w14:textId="35ECD284" w:rsidR="003303CC" w:rsidRPr="003303CC" w:rsidRDefault="003303CC" w:rsidP="008A3A43">
      <w:pPr>
        <w:pStyle w:val="afb"/>
        <w:numPr>
          <w:ilvl w:val="0"/>
          <w:numId w:val="14"/>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af3"/>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w:t>
            </w:r>
            <w:r w:rsidR="000401F5">
              <w:rPr>
                <w:rFonts w:eastAsiaTheme="minorEastAsia"/>
                <w:lang w:val="en-US" w:eastAsia="zh-CN"/>
              </w:rPr>
              <w:lastRenderedPageBreak/>
              <w:t>inactivity timer</w:t>
            </w:r>
            <w:r>
              <w:rPr>
                <w:rFonts w:eastAsiaTheme="minorEastAsia"/>
                <w:lang w:val="en-US" w:eastAsia="zh-CN"/>
              </w:rPr>
              <w:t>)</w:t>
            </w:r>
            <w:r w:rsidR="00813777">
              <w:rPr>
                <w:rFonts w:eastAsiaTheme="minorEastAsia"/>
                <w:lang w:val="en-US" w:eastAsia="zh-CN"/>
              </w:rPr>
              <w:t>, gNB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1AB8CADA" w:rsidR="003303CC" w:rsidRDefault="007B2A5B" w:rsidP="00FD6A39">
            <w:pPr>
              <w:rPr>
                <w:lang w:val="de-DE"/>
              </w:rPr>
            </w:pPr>
            <w:r>
              <w:rPr>
                <w:lang w:val="de-DE"/>
              </w:rPr>
              <w:lastRenderedPageBreak/>
              <w:t>OPPO</w:t>
            </w:r>
          </w:p>
        </w:tc>
        <w:tc>
          <w:tcPr>
            <w:tcW w:w="1337" w:type="dxa"/>
          </w:tcPr>
          <w:p w14:paraId="3432A10F" w14:textId="2FA6EB6D" w:rsidR="003303CC" w:rsidRDefault="00052EC4" w:rsidP="00FD6A39">
            <w:pPr>
              <w:rPr>
                <w:lang w:val="de-DE"/>
              </w:rPr>
            </w:pPr>
            <w:r>
              <w:rPr>
                <w:lang w:val="de-DE"/>
              </w:rPr>
              <w:t xml:space="preserve">PC5-RRC is preferred, but simply to configure/deconfigure the paging forwarding to relay UE instead of conveying RRC state, </w:t>
            </w:r>
          </w:p>
        </w:tc>
        <w:tc>
          <w:tcPr>
            <w:tcW w:w="6934" w:type="dxa"/>
          </w:tcPr>
          <w:p w14:paraId="38634836" w14:textId="160E52D4" w:rsidR="003303CC" w:rsidRDefault="007B2A5B" w:rsidP="00FD6A39">
            <w:pPr>
              <w:rPr>
                <w:lang w:val="en-US"/>
              </w:rPr>
            </w:pPr>
            <w:r>
              <w:rPr>
                <w:lang w:val="en-US"/>
              </w:rPr>
              <w:t>Firstly</w:t>
            </w:r>
            <w:r w:rsidR="00052EC4">
              <w:rPr>
                <w:lang w:val="en-US"/>
              </w:rPr>
              <w:t>,</w:t>
            </w:r>
            <w:r>
              <w:rPr>
                <w:lang w:val="en-US"/>
              </w:rPr>
              <w:t xml:space="preserve"> we </w:t>
            </w:r>
            <w:r w:rsidR="00052EC4">
              <w:rPr>
                <w:lang w:val="en-US"/>
              </w:rPr>
              <w:t>understand the key issue is</w:t>
            </w:r>
            <w:r>
              <w:rPr>
                <w:lang w:val="en-US"/>
              </w:rPr>
              <w:t xml:space="preserve"> to discuss who determines the need of paging forwarding for remote UE. </w:t>
            </w:r>
            <w:r w:rsidR="00052EC4">
              <w:rPr>
                <w:lang w:val="en-US"/>
              </w:rPr>
              <w:t xml:space="preserve">And for the issue, </w:t>
            </w:r>
            <w:r w:rsidR="005665B2">
              <w:rPr>
                <w:lang w:val="en-US"/>
              </w:rPr>
              <w:t xml:space="preserve">we think it should be remote UE that determine when the paging forwarding is need and when is not needed. In this case, PC5-RRC signaling from remote UE to relay UE as a trigger of starting paging monitoring/stopping paging monitoring is reasonable. </w:t>
            </w:r>
          </w:p>
          <w:p w14:paraId="5A1A9B8C" w14:textId="428AAD05" w:rsidR="005665B2" w:rsidRDefault="005665B2" w:rsidP="00FD6A39">
            <w:pPr>
              <w:rPr>
                <w:lang w:val="en-US"/>
              </w:rPr>
            </w:pPr>
            <w:r>
              <w:rPr>
                <w:lang w:val="en-US"/>
              </w:rPr>
              <w:t xml:space="preserve">Then, </w:t>
            </w:r>
            <w:r w:rsidR="00052EC4">
              <w:rPr>
                <w:lang w:val="en-US"/>
              </w:rPr>
              <w:t xml:space="preserve">we do not see a need for </w:t>
            </w:r>
            <w:r>
              <w:rPr>
                <w:lang w:val="en-US"/>
              </w:rPr>
              <w:t>remote UE</w:t>
            </w:r>
            <w:r w:rsidR="00052EC4">
              <w:rPr>
                <w:lang w:val="en-US"/>
              </w:rPr>
              <w:t xml:space="preserve"> to notify the </w:t>
            </w:r>
            <w:r>
              <w:rPr>
                <w:lang w:val="en-US"/>
              </w:rPr>
              <w:t xml:space="preserve">RRC state </w:t>
            </w:r>
            <w:r w:rsidR="00052EC4">
              <w:rPr>
                <w:lang w:val="en-US"/>
              </w:rPr>
              <w:t>to relay UE, but can just notify the need of paging forwarding to relay via configure/de-configure the paging forwarding request</w:t>
            </w:r>
            <w:r>
              <w:rPr>
                <w:lang w:val="en-US"/>
              </w:rPr>
              <w:t xml:space="preserve"> should be further discussed.</w:t>
            </w:r>
          </w:p>
          <w:p w14:paraId="15599132" w14:textId="1AD06508" w:rsidR="005665B2" w:rsidRDefault="005665B2" w:rsidP="00FD6A39">
            <w:pPr>
              <w:rPr>
                <w:lang w:val="en-US"/>
              </w:rPr>
            </w:pPr>
            <w:r>
              <w:rPr>
                <w:lang w:val="en-US"/>
              </w:rPr>
              <w:t xml:space="preserve">Therefore, we suggest to revise this question as: </w:t>
            </w:r>
            <w:r w:rsidRPr="00A913AB">
              <w:rPr>
                <w:b/>
                <w:lang w:val="en-US"/>
              </w:rPr>
              <w:t>If the answer to Q1.2a is yes, how should the relay UE determine whether to do paging monitoring for remote UE or not?</w:t>
            </w:r>
          </w:p>
        </w:tc>
      </w:tr>
      <w:tr w:rsidR="003303CC" w14:paraId="20CCA9E0" w14:textId="77777777" w:rsidTr="00FD6A39">
        <w:tc>
          <w:tcPr>
            <w:tcW w:w="1358" w:type="dxa"/>
          </w:tcPr>
          <w:p w14:paraId="05A20E6A" w14:textId="1E828E72" w:rsidR="003303CC" w:rsidRDefault="0030325F" w:rsidP="00FD6A39">
            <w:pPr>
              <w:rPr>
                <w:lang w:val="de-DE"/>
              </w:rPr>
            </w:pPr>
            <w:r>
              <w:rPr>
                <w:lang w:val="de-DE"/>
              </w:rPr>
              <w:t>InterDigital</w:t>
            </w:r>
          </w:p>
        </w:tc>
        <w:tc>
          <w:tcPr>
            <w:tcW w:w="1337" w:type="dxa"/>
          </w:tcPr>
          <w:p w14:paraId="350FAD42" w14:textId="119F7E70" w:rsidR="003303CC" w:rsidRDefault="0030325F" w:rsidP="00FD6A39">
            <w:pPr>
              <w:rPr>
                <w:lang w:val="de-DE"/>
              </w:rPr>
            </w:pPr>
            <w:r>
              <w:rPr>
                <w:lang w:val="de-DE"/>
              </w:rPr>
              <w:t>A</w:t>
            </w:r>
          </w:p>
        </w:tc>
        <w:tc>
          <w:tcPr>
            <w:tcW w:w="6934" w:type="dxa"/>
          </w:tcPr>
          <w:p w14:paraId="35769205" w14:textId="2743C4CD" w:rsidR="003303CC" w:rsidRDefault="0030325F" w:rsidP="00FD6A39">
            <w:pPr>
              <w:rPr>
                <w:lang w:val="en-US"/>
              </w:rPr>
            </w:pPr>
            <w:r>
              <w:rPr>
                <w:lang w:val="en-US"/>
              </w:rPr>
              <w:t>Agree with Quaclomm.</w:t>
            </w:r>
          </w:p>
        </w:tc>
      </w:tr>
      <w:tr w:rsidR="001276EE" w14:paraId="0BEF4EFC" w14:textId="77777777" w:rsidTr="00FD6A39">
        <w:tc>
          <w:tcPr>
            <w:tcW w:w="1358" w:type="dxa"/>
          </w:tcPr>
          <w:p w14:paraId="05210AD8" w14:textId="4D14829E" w:rsidR="001276EE" w:rsidRDefault="001276EE" w:rsidP="00FD6A39">
            <w:pPr>
              <w:rPr>
                <w:lang w:val="de-DE"/>
              </w:rPr>
            </w:pPr>
            <w:r>
              <w:rPr>
                <w:lang w:val="de-DE"/>
              </w:rPr>
              <w:t>Ericsson</w:t>
            </w:r>
          </w:p>
        </w:tc>
        <w:tc>
          <w:tcPr>
            <w:tcW w:w="1337" w:type="dxa"/>
          </w:tcPr>
          <w:p w14:paraId="5FA9BCC9" w14:textId="44FAA278" w:rsidR="001276EE" w:rsidRDefault="001276EE" w:rsidP="00FD6A39">
            <w:pPr>
              <w:rPr>
                <w:lang w:val="de-DE"/>
              </w:rPr>
            </w:pPr>
            <w:r>
              <w:rPr>
                <w:lang w:val="de-DE"/>
              </w:rPr>
              <w:t>See comments</w:t>
            </w:r>
          </w:p>
        </w:tc>
        <w:tc>
          <w:tcPr>
            <w:tcW w:w="6934" w:type="dxa"/>
          </w:tcPr>
          <w:p w14:paraId="40657C43" w14:textId="77777777" w:rsidR="001276EE" w:rsidRDefault="001276EE" w:rsidP="00FD6A39">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2E68B215" w14:textId="77777777" w:rsidR="001276EE" w:rsidRDefault="001276EE" w:rsidP="00FD6A39">
            <w:pPr>
              <w:rPr>
                <w:lang w:val="en-US"/>
              </w:rPr>
            </w:pPr>
            <w:r>
              <w:rPr>
                <w:lang w:val="en-US"/>
              </w:rPr>
              <w:t>Therefore, we think that the only proposal that should be formulated is the following:</w:t>
            </w:r>
          </w:p>
          <w:p w14:paraId="0DBC4D54" w14:textId="2D42709D" w:rsidR="001276EE" w:rsidRPr="001276EE" w:rsidRDefault="001276EE" w:rsidP="00FD6A39">
            <w:pPr>
              <w:rPr>
                <w:b/>
                <w:bCs/>
                <w:lang w:val="en-US"/>
              </w:rPr>
            </w:pPr>
            <w:r w:rsidRPr="001276EE">
              <w:rPr>
                <w:b/>
                <w:bCs/>
                <w:color w:val="FF0000"/>
                <w:lang w:val="en-US"/>
              </w:rPr>
              <w:t>When a relay UE in connected receive a short message, it informs the relay UE. FFS whether the whole short message is forwarded or only the necessary indications.</w:t>
            </w:r>
          </w:p>
        </w:tc>
      </w:tr>
      <w:tr w:rsidR="007648EF" w14:paraId="176047EC" w14:textId="77777777" w:rsidTr="00FD6A39">
        <w:tc>
          <w:tcPr>
            <w:tcW w:w="1358" w:type="dxa"/>
          </w:tcPr>
          <w:p w14:paraId="79DC3863" w14:textId="63B3E340"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106C2434" w14:textId="10FFDFBC" w:rsidR="007648EF" w:rsidRPr="007648EF" w:rsidRDefault="007648EF" w:rsidP="00FD6A39">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1FB5AAA5" w14:textId="6FC9D022" w:rsidR="007648EF" w:rsidRPr="007648EF" w:rsidRDefault="007648EF" w:rsidP="007648EF">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CF1BAA" w14:paraId="47D24EA6" w14:textId="77777777" w:rsidTr="00FD6A39">
        <w:tc>
          <w:tcPr>
            <w:tcW w:w="1358" w:type="dxa"/>
          </w:tcPr>
          <w:p w14:paraId="15E8A223" w14:textId="4F315332" w:rsidR="00CF1BAA" w:rsidRDefault="00CF1BAA" w:rsidP="00CF1BAA">
            <w:pPr>
              <w:rPr>
                <w:rFonts w:eastAsiaTheme="minorEastAsia"/>
                <w:lang w:val="de-DE" w:eastAsia="zh-CN"/>
              </w:rPr>
            </w:pPr>
            <w:r>
              <w:rPr>
                <w:rFonts w:eastAsiaTheme="minorEastAsia" w:hint="eastAsia"/>
                <w:lang w:val="de-DE" w:eastAsia="zh-CN"/>
              </w:rPr>
              <w:t>MediaTek</w:t>
            </w:r>
          </w:p>
        </w:tc>
        <w:tc>
          <w:tcPr>
            <w:tcW w:w="1337" w:type="dxa"/>
          </w:tcPr>
          <w:p w14:paraId="18A0D436" w14:textId="1268FD8F" w:rsidR="00CF1BAA" w:rsidRDefault="00CF1BAA" w:rsidP="00CF1BAA">
            <w:pPr>
              <w:rPr>
                <w:rFonts w:eastAsiaTheme="minorEastAsia"/>
                <w:lang w:val="de-DE" w:eastAsia="zh-CN"/>
              </w:rPr>
            </w:pPr>
            <w:r>
              <w:rPr>
                <w:rFonts w:eastAsiaTheme="minorEastAsia"/>
                <w:lang w:val="de-DE" w:eastAsia="zh-CN"/>
              </w:rPr>
              <w:t>A</w:t>
            </w:r>
          </w:p>
        </w:tc>
        <w:tc>
          <w:tcPr>
            <w:tcW w:w="6934" w:type="dxa"/>
          </w:tcPr>
          <w:p w14:paraId="6CF9D7A2" w14:textId="04D95D7C" w:rsidR="00CF1BAA" w:rsidRDefault="00CF1BAA" w:rsidP="00CF1BAA">
            <w:pPr>
              <w:rPr>
                <w:rFonts w:eastAsiaTheme="minorEastAsia"/>
                <w:lang w:val="en-US" w:eastAsia="zh-CN"/>
              </w:rPr>
            </w:pPr>
            <w:r>
              <w:rPr>
                <w:rFonts w:eastAsiaTheme="minorEastAsia"/>
                <w:lang w:val="en-US" w:eastAsia="zh-CN"/>
              </w:rPr>
              <w:t>We have the same understanding as OPPO</w:t>
            </w:r>
          </w:p>
        </w:tc>
      </w:tr>
      <w:tr w:rsidR="00426C64" w14:paraId="2C7A4494" w14:textId="77777777" w:rsidTr="00720097">
        <w:tc>
          <w:tcPr>
            <w:tcW w:w="1358" w:type="dxa"/>
          </w:tcPr>
          <w:p w14:paraId="1A79315B" w14:textId="77777777" w:rsidR="00426C64" w:rsidRDefault="00426C64" w:rsidP="00720097">
            <w:pPr>
              <w:rPr>
                <w:lang w:val="de-DE"/>
              </w:rPr>
            </w:pPr>
            <w:r>
              <w:rPr>
                <w:lang w:val="de-DE"/>
              </w:rPr>
              <w:t>Futurewei</w:t>
            </w:r>
          </w:p>
        </w:tc>
        <w:tc>
          <w:tcPr>
            <w:tcW w:w="1337" w:type="dxa"/>
          </w:tcPr>
          <w:p w14:paraId="36673C1D" w14:textId="77777777" w:rsidR="00426C64" w:rsidRDefault="00426C64" w:rsidP="00720097">
            <w:pPr>
              <w:rPr>
                <w:lang w:val="de-DE"/>
              </w:rPr>
            </w:pPr>
            <w:r>
              <w:rPr>
                <w:lang w:val="de-DE"/>
              </w:rPr>
              <w:t>A</w:t>
            </w:r>
          </w:p>
        </w:tc>
        <w:tc>
          <w:tcPr>
            <w:tcW w:w="6934" w:type="dxa"/>
          </w:tcPr>
          <w:p w14:paraId="3179E606" w14:textId="77777777" w:rsidR="00426C64" w:rsidRDefault="00426C64" w:rsidP="00720097">
            <w:pPr>
              <w:rPr>
                <w:lang w:val="en-US"/>
              </w:rPr>
            </w:pPr>
            <w:r>
              <w:rPr>
                <w:lang w:val="en-US"/>
              </w:rPr>
              <w:t>It can be further discussed whether PC5 RRC signaling carries remote UE state or remote UE’s paging forwarding configuration.</w:t>
            </w:r>
          </w:p>
        </w:tc>
      </w:tr>
      <w:tr w:rsidR="00447E40" w14:paraId="5706E9BD" w14:textId="77777777" w:rsidTr="00720097">
        <w:tc>
          <w:tcPr>
            <w:tcW w:w="1358" w:type="dxa"/>
          </w:tcPr>
          <w:p w14:paraId="27D967F9" w14:textId="3F41ECEC" w:rsidR="00447E40" w:rsidRPr="00447E40" w:rsidRDefault="00447E40" w:rsidP="00720097">
            <w:pPr>
              <w:rPr>
                <w:rFonts w:eastAsiaTheme="minorEastAsia" w:hint="eastAsia"/>
                <w:lang w:val="de-DE" w:eastAsia="zh-CN"/>
              </w:rPr>
            </w:pPr>
            <w:r>
              <w:rPr>
                <w:rFonts w:eastAsiaTheme="minorEastAsia" w:hint="eastAsia"/>
                <w:lang w:val="de-DE" w:eastAsia="zh-CN"/>
              </w:rPr>
              <w:t>CATT</w:t>
            </w:r>
          </w:p>
        </w:tc>
        <w:tc>
          <w:tcPr>
            <w:tcW w:w="1337" w:type="dxa"/>
          </w:tcPr>
          <w:p w14:paraId="5A768616" w14:textId="5F2AFDD6" w:rsidR="00447E40" w:rsidRPr="00447E40" w:rsidRDefault="00447E40" w:rsidP="00720097">
            <w:pPr>
              <w:rPr>
                <w:rFonts w:eastAsiaTheme="minorEastAsia" w:hint="eastAsia"/>
                <w:lang w:val="de-DE" w:eastAsia="zh-CN"/>
              </w:rPr>
            </w:pPr>
            <w:r>
              <w:rPr>
                <w:rFonts w:eastAsiaTheme="minorEastAsia" w:hint="eastAsia"/>
                <w:lang w:val="de-DE" w:eastAsia="zh-CN"/>
              </w:rPr>
              <w:t>See comments</w:t>
            </w:r>
          </w:p>
        </w:tc>
        <w:tc>
          <w:tcPr>
            <w:tcW w:w="6934" w:type="dxa"/>
          </w:tcPr>
          <w:p w14:paraId="6A6616C2" w14:textId="77777777" w:rsidR="00447E40" w:rsidRDefault="00447E40" w:rsidP="00447E40">
            <w:pPr>
              <w:rPr>
                <w:rFonts w:eastAsiaTheme="minorEastAsia"/>
                <w:lang w:val="en-US" w:eastAsia="zh-CN"/>
              </w:rPr>
            </w:pPr>
            <w:r>
              <w:rPr>
                <w:rFonts w:eastAsiaTheme="minorEastAsia" w:hint="eastAsia"/>
                <w:lang w:val="en-US" w:eastAsia="zh-CN"/>
              </w:rPr>
              <w:t xml:space="preserve">In RAN2#105-e meeting, proposal 4 was agreed. </w:t>
            </w:r>
          </w:p>
          <w:p w14:paraId="69840FED" w14:textId="77777777" w:rsidR="00447E40" w:rsidRDefault="00447E40" w:rsidP="00447E40">
            <w:pPr>
              <w:rPr>
                <w:rFonts w:eastAsiaTheme="minorEastAsia"/>
                <w:lang w:val="en-US" w:eastAsia="zh-CN"/>
              </w:rPr>
            </w:pPr>
            <w:r w:rsidRPr="00021EA3">
              <w:rPr>
                <w:rFonts w:eastAsiaTheme="minorEastAsia"/>
                <w:lang w:val="en-US" w:eastAsia="zh-CN"/>
              </w:rPr>
              <w:t>[Easy]Proposal 4: RRC_IDLE/RRC_INACTIVE remote UE provides 5G-S-TMSI/I-RNTI to RRC_IDLE/RRC_INACTIVE relay UE. (17/20)</w:t>
            </w:r>
          </w:p>
          <w:p w14:paraId="0A63F62E" w14:textId="77777777" w:rsidR="00447E40" w:rsidRDefault="00447E40" w:rsidP="00447E4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sidRPr="00021EA3">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1002D08A" w14:textId="37E7F896" w:rsidR="00447E40" w:rsidRDefault="00447E40" w:rsidP="00447E4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bl>
    <w:p w14:paraId="669DCAF8" w14:textId="77777777" w:rsidR="003303CC" w:rsidRPr="00426C64" w:rsidRDefault="003303CC" w:rsidP="003303CC">
      <w:pPr>
        <w:rPr>
          <w:lang w:val="en-US"/>
        </w:rPr>
      </w:pPr>
    </w:p>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lastRenderedPageBreak/>
        <w:t>In legacy Uu,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(SFN + PF_offset) mod T = (T div N)*(UE_ID mod N)</w:t>
      </w:r>
    </w:p>
    <w:p w14:paraId="4D98004B" w14:textId="77777777" w:rsidR="00DD0C1D" w:rsidRPr="00DD0C1D" w:rsidRDefault="00DD0C1D" w:rsidP="00DD0C1D">
      <w:pPr>
        <w:pStyle w:val="B1"/>
        <w:rPr>
          <w:i/>
          <w:iCs/>
        </w:rPr>
      </w:pPr>
      <w:r w:rsidRPr="00DD0C1D">
        <w:rPr>
          <w:i/>
          <w:iCs/>
        </w:rPr>
        <w:t>Index (i_s), indicating the index of the PO is determined by:</w:t>
      </w:r>
    </w:p>
    <w:p w14:paraId="5B501ECD" w14:textId="77777777" w:rsidR="00DD0C1D" w:rsidRPr="00DD0C1D" w:rsidRDefault="00DD0C1D" w:rsidP="00DD0C1D">
      <w:pPr>
        <w:pStyle w:val="B2"/>
        <w:rPr>
          <w:i/>
          <w:iCs/>
        </w:rPr>
      </w:pPr>
      <w:r w:rsidRPr="00DD0C1D">
        <w:rPr>
          <w:i/>
          <w:iCs/>
        </w:rPr>
        <w:t>i_s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 xml:space="preserve">UE can be found in SIB1 (e.g. </w:t>
      </w:r>
      <w:r w:rsidRPr="00F42B8A">
        <w:rPr>
          <w:rFonts w:ascii="Arial" w:hAnsi="Arial" w:cs="Arial"/>
          <w:i/>
          <w:sz w:val="22"/>
          <w:szCs w:val="22"/>
          <w:lang w:eastAsia="ko-KR"/>
        </w:rPr>
        <w:t>Ns</w:t>
      </w:r>
      <w:r w:rsidRPr="00F42B8A">
        <w:rPr>
          <w:rFonts w:ascii="Arial" w:hAnsi="Arial" w:cs="Arial"/>
          <w:sz w:val="22"/>
          <w:szCs w:val="22"/>
        </w:rPr>
        <w:t xml:space="preserve">, </w:t>
      </w:r>
      <w:r w:rsidRPr="00F42B8A">
        <w:rPr>
          <w:rFonts w:ascii="Arial" w:hAnsi="Arial" w:cs="Arial"/>
          <w:i/>
          <w:sz w:val="22"/>
          <w:szCs w:val="22"/>
        </w:rPr>
        <w:t>nAndPagingFrameOffset</w:t>
      </w:r>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8A3A43">
            <w:pPr>
              <w:pStyle w:val="afb"/>
              <w:numPr>
                <w:ilvl w:val="0"/>
                <w:numId w:val="24"/>
              </w:numPr>
              <w:rPr>
                <w:rFonts w:eastAsiaTheme="minorEastAsia"/>
                <w:lang w:val="en-US" w:eastAsia="zh-CN"/>
              </w:rPr>
            </w:pPr>
            <w:r>
              <w:rPr>
                <w:rFonts w:eastAsiaTheme="minorEastAsia"/>
                <w:lang w:val="en-US" w:eastAsia="zh-CN"/>
              </w:rPr>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8A3A43">
            <w:pPr>
              <w:pStyle w:val="afb"/>
              <w:numPr>
                <w:ilvl w:val="0"/>
                <w:numId w:val="24"/>
              </w:numPr>
              <w:rPr>
                <w:rFonts w:eastAsiaTheme="minorEastAsia"/>
                <w:lang w:val="en-US" w:eastAsia="zh-CN"/>
              </w:rPr>
            </w:pPr>
            <w:r w:rsidRPr="00257747">
              <w:rPr>
                <w:rFonts w:eastAsiaTheme="minorEastAsia"/>
                <w:lang w:val="en-US" w:eastAsia="zh-CN"/>
              </w:rPr>
              <w:t>Parameters</w:t>
            </w:r>
            <w:r>
              <w:rPr>
                <w:rFonts w:eastAsiaTheme="minorEastAsia"/>
                <w:lang w:val="en-US" w:eastAsia="zh-CN"/>
              </w:rPr>
              <w:t xml:space="preserve"> except UE-ID and T in formula of 38.304 are obtained from SIB1</w:t>
            </w:r>
          </w:p>
          <w:p w14:paraId="1B90D44A" w14:textId="39E34EBA" w:rsidR="00105297" w:rsidRDefault="00105297" w:rsidP="008A3A43">
            <w:pPr>
              <w:pStyle w:val="afb"/>
              <w:numPr>
                <w:ilvl w:val="0"/>
                <w:numId w:val="2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UE dedicated DRX cycle is explicitly from remote UE. It will imply 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complicated and</w:t>
            </w:r>
            <w:r w:rsidR="00391FBF">
              <w:rPr>
                <w:rFonts w:eastAsiaTheme="minorEastAsia"/>
                <w:lang w:val="en-US" w:eastAsia="zh-CN"/>
              </w:rPr>
              <w:t xml:space="preserve"> will cause INACTIVE remote UE </w:t>
            </w:r>
            <w:r w:rsidR="00940353">
              <w:rPr>
                <w:rFonts w:eastAsiaTheme="minorEastAsia"/>
                <w:lang w:val="en-US" w:eastAsia="zh-CN"/>
              </w:rPr>
              <w:t xml:space="preserve">need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8A3A43">
            <w:pPr>
              <w:pStyle w:val="afb"/>
              <w:numPr>
                <w:ilvl w:val="0"/>
                <w:numId w:val="25"/>
              </w:numPr>
              <w:rPr>
                <w:rFonts w:eastAsiaTheme="minorEastAsia"/>
                <w:lang w:val="en-US" w:eastAsia="zh-CN"/>
              </w:rPr>
            </w:pPr>
            <w:r w:rsidRPr="00BD2C25">
              <w:rPr>
                <w:rFonts w:eastAsiaTheme="minorEastAsia"/>
                <w:lang w:val="en-US" w:eastAsia="zh-CN"/>
              </w:rPr>
              <w:t xml:space="preserve">T=min(Default DRX cycle, </w:t>
            </w:r>
            <w:r w:rsidR="00521711" w:rsidRPr="00BD2C25">
              <w:rPr>
                <w:rFonts w:eastAsiaTheme="minorEastAsia"/>
                <w:lang w:val="en-US" w:eastAsia="zh-CN"/>
              </w:rPr>
              <w:t>UE dedicated DRX cycle) for IDLE remote UE</w:t>
            </w:r>
          </w:p>
          <w:p w14:paraId="1AC6DADF" w14:textId="4D620997" w:rsidR="00257747" w:rsidRDefault="00521711" w:rsidP="008A3A43">
            <w:pPr>
              <w:pStyle w:val="afb"/>
              <w:numPr>
                <w:ilvl w:val="0"/>
                <w:numId w:val="25"/>
              </w:numPr>
              <w:rPr>
                <w:rFonts w:eastAsiaTheme="minorEastAsia"/>
                <w:lang w:val="en-US" w:eastAsia="zh-CN"/>
              </w:rPr>
            </w:pPr>
            <w:r w:rsidRPr="00BD2C25">
              <w:rPr>
                <w:rFonts w:eastAsiaTheme="minorEastAsia"/>
                <w:lang w:val="en-US" w:eastAsia="zh-CN"/>
              </w:rPr>
              <w:t>T= min(Default DRX cycle, UE dedicated DRX cycle, RAN paging cycle)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1695C901" w:rsidR="0030261F" w:rsidRDefault="00A913AB" w:rsidP="00FD6A39">
            <w:pPr>
              <w:rPr>
                <w:lang w:val="de-DE"/>
              </w:rPr>
            </w:pPr>
            <w:r>
              <w:rPr>
                <w:lang w:val="de-DE"/>
              </w:rPr>
              <w:t>OPPO</w:t>
            </w:r>
          </w:p>
        </w:tc>
        <w:tc>
          <w:tcPr>
            <w:tcW w:w="1337" w:type="dxa"/>
          </w:tcPr>
          <w:p w14:paraId="6FBA611E" w14:textId="0B4CD660" w:rsidR="0030261F" w:rsidRDefault="00A913AB" w:rsidP="00FD6A39">
            <w:pPr>
              <w:rPr>
                <w:lang w:val="de-DE"/>
              </w:rPr>
            </w:pPr>
            <w:r>
              <w:rPr>
                <w:lang w:val="de-DE"/>
              </w:rPr>
              <w:t>Y</w:t>
            </w:r>
          </w:p>
        </w:tc>
        <w:tc>
          <w:tcPr>
            <w:tcW w:w="6934" w:type="dxa"/>
          </w:tcPr>
          <w:p w14:paraId="34552E94" w14:textId="77777777" w:rsidR="00A913AB" w:rsidRDefault="00A913AB" w:rsidP="00FD6A39">
            <w:pPr>
              <w:rPr>
                <w:lang w:val="en-US"/>
              </w:rPr>
            </w:pPr>
            <w:r>
              <w:rPr>
                <w:lang w:val="en-US"/>
              </w:rPr>
              <w:t xml:space="preserve">Agree with rapp that </w:t>
            </w:r>
            <w:r w:rsidRPr="00A913AB">
              <w:rPr>
                <w:lang w:val="en-US"/>
              </w:rPr>
              <w:t>the relay UE determines all parameters, except for the UE specific DRX cycle and UE ID or the remote UE</w:t>
            </w:r>
            <w:r>
              <w:rPr>
                <w:lang w:val="en-US"/>
              </w:rPr>
              <w:t>.</w:t>
            </w:r>
          </w:p>
          <w:p w14:paraId="5C2CC04C" w14:textId="0E0E5876" w:rsidR="0030261F" w:rsidRDefault="00A913AB" w:rsidP="00FD6A39">
            <w:pPr>
              <w:rPr>
                <w:lang w:val="en-US"/>
              </w:rPr>
            </w:pPr>
            <w:r>
              <w:rPr>
                <w:lang w:val="en-US"/>
              </w:rPr>
              <w:t xml:space="preserve">And for the issue that whether remote UE or relay UE do the min operation, we think </w:t>
            </w:r>
            <w:r w:rsidRPr="00A913AB">
              <w:rPr>
                <w:lang w:val="en-US"/>
              </w:rPr>
              <w:t xml:space="preserve">relay UE do option is better, it is more flexible since the relay UE can calculate </w:t>
            </w:r>
            <w:r>
              <w:rPr>
                <w:lang w:val="en-US"/>
              </w:rPr>
              <w:t>T and PO</w:t>
            </w:r>
            <w:r w:rsidRPr="00A913AB">
              <w:rPr>
                <w:lang w:val="en-US"/>
              </w:rPr>
              <w:t xml:space="preserve"> by itself instead of relying remote UE. For example, when remote and relay UE move together into another cell, the relay UE can calculate the PO by itself instead of requiring another round of PC5 signalling exchange (if relying remote UE to calculate </w:t>
            </w:r>
            <w:r>
              <w:rPr>
                <w:lang w:val="en-US"/>
              </w:rPr>
              <w:t>T</w:t>
            </w:r>
            <w:r w:rsidRPr="00A913AB">
              <w:rPr>
                <w:lang w:val="en-US"/>
              </w:rPr>
              <w:t>).</w:t>
            </w:r>
          </w:p>
        </w:tc>
      </w:tr>
      <w:tr w:rsidR="0030261F" w14:paraId="5D94AB34" w14:textId="77777777" w:rsidTr="00FD6A39">
        <w:tc>
          <w:tcPr>
            <w:tcW w:w="1358" w:type="dxa"/>
          </w:tcPr>
          <w:p w14:paraId="34A37909" w14:textId="74EAD49F" w:rsidR="0030261F" w:rsidRDefault="0030325F" w:rsidP="00FD6A39">
            <w:pPr>
              <w:rPr>
                <w:lang w:val="de-DE"/>
              </w:rPr>
            </w:pPr>
            <w:r>
              <w:rPr>
                <w:lang w:val="de-DE"/>
              </w:rPr>
              <w:t>InterDigital</w:t>
            </w:r>
          </w:p>
        </w:tc>
        <w:tc>
          <w:tcPr>
            <w:tcW w:w="1337" w:type="dxa"/>
          </w:tcPr>
          <w:p w14:paraId="7E672D5A" w14:textId="7CA2433B" w:rsidR="0030261F" w:rsidRDefault="0030325F" w:rsidP="00FD6A39">
            <w:pPr>
              <w:rPr>
                <w:lang w:val="de-DE"/>
              </w:rPr>
            </w:pPr>
            <w:r>
              <w:rPr>
                <w:lang w:val="de-DE"/>
              </w:rPr>
              <w:t>Y</w:t>
            </w:r>
          </w:p>
        </w:tc>
        <w:tc>
          <w:tcPr>
            <w:tcW w:w="6934" w:type="dxa"/>
          </w:tcPr>
          <w:p w14:paraId="5743C2CA" w14:textId="77777777" w:rsidR="0030261F" w:rsidRDefault="0030261F" w:rsidP="00FD6A39">
            <w:pPr>
              <w:rPr>
                <w:lang w:val="en-US"/>
              </w:rPr>
            </w:pPr>
          </w:p>
        </w:tc>
      </w:tr>
      <w:tr w:rsidR="001276EE" w14:paraId="7A1A9BF6" w14:textId="77777777" w:rsidTr="00FD6A39">
        <w:tc>
          <w:tcPr>
            <w:tcW w:w="1358" w:type="dxa"/>
          </w:tcPr>
          <w:p w14:paraId="29170635" w14:textId="021E47FF" w:rsidR="001276EE" w:rsidRDefault="001276EE" w:rsidP="00FD6A39">
            <w:pPr>
              <w:rPr>
                <w:lang w:val="de-DE"/>
              </w:rPr>
            </w:pPr>
            <w:r>
              <w:rPr>
                <w:lang w:val="de-DE"/>
              </w:rPr>
              <w:t>Ericsson</w:t>
            </w:r>
          </w:p>
        </w:tc>
        <w:tc>
          <w:tcPr>
            <w:tcW w:w="1337" w:type="dxa"/>
          </w:tcPr>
          <w:p w14:paraId="7355F30E" w14:textId="5EEA89F8" w:rsidR="001276EE" w:rsidRDefault="001276EE" w:rsidP="00FD6A39">
            <w:pPr>
              <w:rPr>
                <w:lang w:val="de-DE"/>
              </w:rPr>
            </w:pPr>
            <w:r>
              <w:rPr>
                <w:lang w:val="de-DE"/>
              </w:rPr>
              <w:t>Y</w:t>
            </w:r>
          </w:p>
        </w:tc>
        <w:tc>
          <w:tcPr>
            <w:tcW w:w="6934" w:type="dxa"/>
          </w:tcPr>
          <w:p w14:paraId="435A4BCC" w14:textId="77777777" w:rsidR="001276EE" w:rsidRDefault="001276EE" w:rsidP="00FD6A39">
            <w:pPr>
              <w:rPr>
                <w:lang w:val="en-US"/>
              </w:rPr>
            </w:pPr>
          </w:p>
        </w:tc>
      </w:tr>
      <w:tr w:rsidR="000F64DA" w14:paraId="6AB3C450" w14:textId="77777777" w:rsidTr="00FD6A39">
        <w:tc>
          <w:tcPr>
            <w:tcW w:w="1358" w:type="dxa"/>
          </w:tcPr>
          <w:p w14:paraId="3411D208" w14:textId="0D7F3311" w:rsidR="000F64DA" w:rsidRPr="000F64DA" w:rsidRDefault="000F64DA" w:rsidP="00FD6A39">
            <w:pPr>
              <w:rPr>
                <w:rFonts w:eastAsiaTheme="minorEastAsia"/>
                <w:lang w:val="de-DE" w:eastAsia="zh-CN"/>
              </w:rPr>
            </w:pPr>
            <w:r>
              <w:rPr>
                <w:rFonts w:eastAsiaTheme="minorEastAsia" w:hint="eastAsia"/>
                <w:lang w:val="de-DE" w:eastAsia="zh-CN"/>
              </w:rPr>
              <w:lastRenderedPageBreak/>
              <w:t>Xiaomi</w:t>
            </w:r>
          </w:p>
        </w:tc>
        <w:tc>
          <w:tcPr>
            <w:tcW w:w="1337" w:type="dxa"/>
          </w:tcPr>
          <w:p w14:paraId="2AB34A16" w14:textId="63D6CC4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3B2DE4EA" w14:textId="77541724" w:rsidR="000F64DA" w:rsidRPr="000F64DA" w:rsidRDefault="000F64DA" w:rsidP="000F64DA">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AF3C04" w14:paraId="1B06561E" w14:textId="77777777" w:rsidTr="00FD6A39">
        <w:tc>
          <w:tcPr>
            <w:tcW w:w="1358" w:type="dxa"/>
          </w:tcPr>
          <w:p w14:paraId="7E5FEABE" w14:textId="6DE02378" w:rsidR="00AF3C04" w:rsidRDefault="00AF3C04" w:rsidP="00AF3C04">
            <w:pPr>
              <w:rPr>
                <w:rFonts w:eastAsiaTheme="minorEastAsia"/>
                <w:lang w:val="de-DE" w:eastAsia="zh-CN"/>
              </w:rPr>
            </w:pPr>
            <w:r>
              <w:rPr>
                <w:rFonts w:eastAsiaTheme="minorEastAsia" w:hint="eastAsia"/>
                <w:lang w:val="de-DE" w:eastAsia="zh-CN"/>
              </w:rPr>
              <w:t>MediaTek</w:t>
            </w:r>
          </w:p>
        </w:tc>
        <w:tc>
          <w:tcPr>
            <w:tcW w:w="1337" w:type="dxa"/>
          </w:tcPr>
          <w:p w14:paraId="40BD7801" w14:textId="4ABD9A99" w:rsidR="00AF3C04" w:rsidRDefault="00AF3C04" w:rsidP="00AF3C04">
            <w:pPr>
              <w:rPr>
                <w:rFonts w:eastAsiaTheme="minorEastAsia"/>
                <w:lang w:val="de-DE" w:eastAsia="zh-CN"/>
              </w:rPr>
            </w:pPr>
            <w:r>
              <w:rPr>
                <w:rFonts w:eastAsiaTheme="minorEastAsia" w:hint="eastAsia"/>
                <w:lang w:val="de-DE" w:eastAsia="zh-CN"/>
              </w:rPr>
              <w:t>Yes</w:t>
            </w:r>
          </w:p>
        </w:tc>
        <w:tc>
          <w:tcPr>
            <w:tcW w:w="6934" w:type="dxa"/>
          </w:tcPr>
          <w:p w14:paraId="3FB1974E" w14:textId="54984887" w:rsidR="00AF3C04" w:rsidRDefault="00AF3C04" w:rsidP="00AF3C04">
            <w:pPr>
              <w:rPr>
                <w:rFonts w:eastAsiaTheme="minorEastAsia"/>
                <w:lang w:val="en-US" w:eastAsia="zh-CN"/>
              </w:rPr>
            </w:pPr>
            <w:r>
              <w:rPr>
                <w:lang w:val="en-US"/>
              </w:rPr>
              <w:t>Agree with rapp</w:t>
            </w:r>
          </w:p>
        </w:tc>
      </w:tr>
      <w:tr w:rsidR="009A3C05" w14:paraId="0D6BF386" w14:textId="77777777" w:rsidTr="00720097">
        <w:tc>
          <w:tcPr>
            <w:tcW w:w="1358" w:type="dxa"/>
          </w:tcPr>
          <w:p w14:paraId="5FC4A462" w14:textId="77777777" w:rsidR="009A3C05" w:rsidRDefault="009A3C05" w:rsidP="00720097">
            <w:pPr>
              <w:rPr>
                <w:lang w:val="de-DE"/>
              </w:rPr>
            </w:pPr>
            <w:r>
              <w:rPr>
                <w:lang w:val="de-DE"/>
              </w:rPr>
              <w:t>Futurewei</w:t>
            </w:r>
          </w:p>
        </w:tc>
        <w:tc>
          <w:tcPr>
            <w:tcW w:w="1337" w:type="dxa"/>
          </w:tcPr>
          <w:p w14:paraId="15E31EDE" w14:textId="77777777" w:rsidR="009A3C05" w:rsidRDefault="009A3C05" w:rsidP="00720097">
            <w:pPr>
              <w:rPr>
                <w:lang w:val="de-DE"/>
              </w:rPr>
            </w:pPr>
            <w:r>
              <w:rPr>
                <w:lang w:val="de-DE"/>
              </w:rPr>
              <w:t>Y</w:t>
            </w:r>
          </w:p>
        </w:tc>
        <w:tc>
          <w:tcPr>
            <w:tcW w:w="6934" w:type="dxa"/>
          </w:tcPr>
          <w:p w14:paraId="4523E744" w14:textId="77777777" w:rsidR="009A3C05" w:rsidRDefault="009A3C05" w:rsidP="00720097">
            <w:pPr>
              <w:rPr>
                <w:lang w:val="en-US"/>
              </w:rPr>
            </w:pPr>
          </w:p>
        </w:tc>
      </w:tr>
      <w:tr w:rsidR="00447E40" w14:paraId="2EE5CCE2" w14:textId="77777777" w:rsidTr="00720097">
        <w:tc>
          <w:tcPr>
            <w:tcW w:w="1358" w:type="dxa"/>
          </w:tcPr>
          <w:p w14:paraId="4ADC87B1" w14:textId="40F1D224" w:rsidR="00447E40" w:rsidRPr="00447E40" w:rsidRDefault="00447E40" w:rsidP="00720097">
            <w:pPr>
              <w:rPr>
                <w:rFonts w:eastAsiaTheme="minorEastAsia" w:hint="eastAsia"/>
                <w:lang w:val="de-DE" w:eastAsia="zh-CN"/>
              </w:rPr>
            </w:pPr>
            <w:r>
              <w:rPr>
                <w:rFonts w:eastAsiaTheme="minorEastAsia" w:hint="eastAsia"/>
                <w:lang w:val="de-DE" w:eastAsia="zh-CN"/>
              </w:rPr>
              <w:t>CATT</w:t>
            </w:r>
          </w:p>
        </w:tc>
        <w:tc>
          <w:tcPr>
            <w:tcW w:w="1337" w:type="dxa"/>
          </w:tcPr>
          <w:p w14:paraId="094E7C74" w14:textId="18179954" w:rsidR="00447E40" w:rsidRPr="00447E40" w:rsidRDefault="00447E40" w:rsidP="00720097">
            <w:pPr>
              <w:rPr>
                <w:rFonts w:eastAsiaTheme="minorEastAsia" w:hint="eastAsia"/>
                <w:lang w:val="de-DE" w:eastAsia="zh-CN"/>
              </w:rPr>
            </w:pPr>
            <w:r>
              <w:rPr>
                <w:rFonts w:eastAsiaTheme="minorEastAsia" w:hint="eastAsia"/>
                <w:lang w:val="de-DE" w:eastAsia="zh-CN"/>
              </w:rPr>
              <w:t>Y</w:t>
            </w:r>
          </w:p>
        </w:tc>
        <w:tc>
          <w:tcPr>
            <w:tcW w:w="6934" w:type="dxa"/>
          </w:tcPr>
          <w:p w14:paraId="230917E1" w14:textId="77777777" w:rsidR="00447E40" w:rsidRDefault="00447E40" w:rsidP="00720097">
            <w:pPr>
              <w:rPr>
                <w:lang w:val="en-US"/>
              </w:rPr>
            </w:pP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Pr="007B2A5B" w:rsidRDefault="005B26CF" w:rsidP="005B26CF">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Uu </w:t>
      </w:r>
      <w:r w:rsidRPr="004208C2">
        <w:rPr>
          <w:rFonts w:ascii="Arial" w:hAnsi="Arial" w:cs="Arial"/>
          <w:sz w:val="22"/>
          <w:szCs w:val="22"/>
        </w:rPr>
        <w:t>it is computed as the shortest of:</w:t>
      </w:r>
    </w:p>
    <w:p w14:paraId="0AAA6F0B" w14:textId="52E920FC" w:rsidR="005B26CF" w:rsidRPr="007B2A5B" w:rsidRDefault="0030261F" w:rsidP="008A3A43">
      <w:pPr>
        <w:pStyle w:val="afb"/>
        <w:numPr>
          <w:ilvl w:val="0"/>
          <w:numId w:val="14"/>
        </w:numPr>
        <w:rPr>
          <w:rFonts w:ascii="Arial" w:hAnsi="Arial" w:cs="Arial"/>
          <w:lang w:val="en-US"/>
        </w:rPr>
      </w:pPr>
      <w:r w:rsidRPr="004208C2">
        <w:rPr>
          <w:rFonts w:ascii="Arial" w:hAnsi="Arial" w:cs="Arial"/>
          <w:lang w:val="en-US"/>
        </w:rPr>
        <w:t>Value configured by upper layers, value configured by RRC, and default DRX cycle for RRC_INACTIVE UE</w:t>
      </w:r>
    </w:p>
    <w:p w14:paraId="5C489501" w14:textId="5A5EDA78" w:rsidR="0030261F" w:rsidRPr="007B2A5B" w:rsidRDefault="0030261F" w:rsidP="008A3A43">
      <w:pPr>
        <w:pStyle w:val="afb"/>
        <w:numPr>
          <w:ilvl w:val="0"/>
          <w:numId w:val="14"/>
        </w:numPr>
        <w:rPr>
          <w:rFonts w:ascii="Arial" w:hAnsi="Arial" w:cs="Arial"/>
          <w:lang w:val="en-US"/>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af3"/>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T= min(Default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065F1799" w:rsidR="004320ED" w:rsidRDefault="00A913AB" w:rsidP="00FD6A39">
            <w:pPr>
              <w:rPr>
                <w:lang w:val="de-DE"/>
              </w:rPr>
            </w:pPr>
            <w:r>
              <w:rPr>
                <w:lang w:val="de-DE"/>
              </w:rPr>
              <w:t>OPPO</w:t>
            </w:r>
          </w:p>
        </w:tc>
        <w:tc>
          <w:tcPr>
            <w:tcW w:w="1337" w:type="dxa"/>
          </w:tcPr>
          <w:p w14:paraId="779E9DB9" w14:textId="23755E06" w:rsidR="004320ED" w:rsidRDefault="00A913AB" w:rsidP="00FD6A39">
            <w:pPr>
              <w:rPr>
                <w:lang w:val="de-DE"/>
              </w:rPr>
            </w:pPr>
            <w:r>
              <w:rPr>
                <w:lang w:val="de-DE"/>
              </w:rPr>
              <w:t>See comments</w:t>
            </w:r>
          </w:p>
        </w:tc>
        <w:tc>
          <w:tcPr>
            <w:tcW w:w="6934" w:type="dxa"/>
          </w:tcPr>
          <w:p w14:paraId="1B15C449" w14:textId="04E5A7EC" w:rsidR="004320ED" w:rsidRDefault="00A913AB" w:rsidP="00FD6A39">
            <w:pPr>
              <w:rPr>
                <w:lang w:val="en-US"/>
              </w:rPr>
            </w:pPr>
            <w:r>
              <w:rPr>
                <w:lang w:val="en-US"/>
              </w:rPr>
              <w:t>Please see our reply to Q1.</w:t>
            </w:r>
            <w:r w:rsidR="009A4781">
              <w:rPr>
                <w:lang w:val="en-US"/>
              </w:rPr>
              <w:t>3</w:t>
            </w:r>
            <w:r>
              <w:rPr>
                <w:lang w:val="en-US"/>
              </w:rPr>
              <w:t>.</w:t>
            </w:r>
          </w:p>
        </w:tc>
      </w:tr>
      <w:tr w:rsidR="004320ED" w14:paraId="49A094DF" w14:textId="77777777" w:rsidTr="00FD6A39">
        <w:tc>
          <w:tcPr>
            <w:tcW w:w="1358" w:type="dxa"/>
          </w:tcPr>
          <w:p w14:paraId="08A90D96" w14:textId="2296ABE2" w:rsidR="004320ED" w:rsidRDefault="0030325F" w:rsidP="00FD6A39">
            <w:pPr>
              <w:rPr>
                <w:lang w:val="de-DE"/>
              </w:rPr>
            </w:pPr>
            <w:r>
              <w:rPr>
                <w:lang w:val="de-DE"/>
              </w:rPr>
              <w:t>InterDigital</w:t>
            </w:r>
          </w:p>
        </w:tc>
        <w:tc>
          <w:tcPr>
            <w:tcW w:w="1337" w:type="dxa"/>
          </w:tcPr>
          <w:p w14:paraId="587AE4B8" w14:textId="751196C1" w:rsidR="004320ED" w:rsidRDefault="0030325F" w:rsidP="00FD6A39">
            <w:pPr>
              <w:rPr>
                <w:lang w:val="de-DE"/>
              </w:rPr>
            </w:pPr>
            <w:r>
              <w:rPr>
                <w:lang w:val="de-DE"/>
              </w:rPr>
              <w:t>Y</w:t>
            </w:r>
          </w:p>
        </w:tc>
        <w:tc>
          <w:tcPr>
            <w:tcW w:w="6934" w:type="dxa"/>
          </w:tcPr>
          <w:p w14:paraId="7DA54DA4" w14:textId="1E41A4C0" w:rsidR="004320ED" w:rsidRDefault="0030325F" w:rsidP="00FD6A39">
            <w:pPr>
              <w:rPr>
                <w:lang w:val="en-US"/>
              </w:rPr>
            </w:pPr>
            <w:r>
              <w:rPr>
                <w:lang w:val="en-US"/>
              </w:rPr>
              <w:t>Effectively, the same minimum formula should be used to determine the DRX configuration of the remote UE.</w:t>
            </w:r>
          </w:p>
        </w:tc>
      </w:tr>
      <w:tr w:rsidR="001276EE" w14:paraId="3010D761" w14:textId="77777777" w:rsidTr="00FD6A39">
        <w:tc>
          <w:tcPr>
            <w:tcW w:w="1358" w:type="dxa"/>
          </w:tcPr>
          <w:p w14:paraId="2FED4403" w14:textId="11F5386D" w:rsidR="001276EE" w:rsidRDefault="001276EE" w:rsidP="00FD6A39">
            <w:pPr>
              <w:rPr>
                <w:lang w:val="de-DE"/>
              </w:rPr>
            </w:pPr>
            <w:r>
              <w:rPr>
                <w:lang w:val="de-DE"/>
              </w:rPr>
              <w:t>Ericsson</w:t>
            </w:r>
          </w:p>
        </w:tc>
        <w:tc>
          <w:tcPr>
            <w:tcW w:w="1337" w:type="dxa"/>
          </w:tcPr>
          <w:p w14:paraId="3C56F637" w14:textId="07825EFB" w:rsidR="001276EE" w:rsidRDefault="001276EE" w:rsidP="00FD6A39">
            <w:pPr>
              <w:rPr>
                <w:lang w:val="de-DE"/>
              </w:rPr>
            </w:pPr>
            <w:r>
              <w:rPr>
                <w:lang w:val="de-DE"/>
              </w:rPr>
              <w:t>Y</w:t>
            </w:r>
          </w:p>
        </w:tc>
        <w:tc>
          <w:tcPr>
            <w:tcW w:w="6934" w:type="dxa"/>
          </w:tcPr>
          <w:p w14:paraId="6F306EA0" w14:textId="77777777" w:rsidR="001276EE" w:rsidRDefault="001276EE" w:rsidP="00FD6A39">
            <w:pPr>
              <w:rPr>
                <w:lang w:val="en-US"/>
              </w:rPr>
            </w:pPr>
          </w:p>
        </w:tc>
      </w:tr>
      <w:tr w:rsidR="000F64DA" w14:paraId="50218295" w14:textId="77777777" w:rsidTr="00FD6A39">
        <w:tc>
          <w:tcPr>
            <w:tcW w:w="1358" w:type="dxa"/>
          </w:tcPr>
          <w:p w14:paraId="7E7E5DCA" w14:textId="309B65B9"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50E11148" w14:textId="549A2AA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6560DD95" w14:textId="77777777" w:rsidR="000F64DA" w:rsidRDefault="000F64DA" w:rsidP="00FD6A39">
            <w:pPr>
              <w:rPr>
                <w:lang w:val="en-US"/>
              </w:rPr>
            </w:pPr>
          </w:p>
        </w:tc>
      </w:tr>
      <w:tr w:rsidR="00AF3C04" w14:paraId="17698EBD" w14:textId="77777777" w:rsidTr="00FD6A39">
        <w:tc>
          <w:tcPr>
            <w:tcW w:w="1358" w:type="dxa"/>
          </w:tcPr>
          <w:p w14:paraId="5D754B89" w14:textId="2E80B42B" w:rsidR="00AF3C04" w:rsidRDefault="00AF3C04" w:rsidP="00AF3C04">
            <w:pPr>
              <w:rPr>
                <w:rFonts w:eastAsiaTheme="minorEastAsia"/>
                <w:lang w:val="de-DE" w:eastAsia="zh-CN"/>
              </w:rPr>
            </w:pPr>
            <w:r>
              <w:rPr>
                <w:rFonts w:eastAsiaTheme="minorEastAsia" w:hint="eastAsia"/>
                <w:lang w:val="de-DE" w:eastAsia="zh-CN"/>
              </w:rPr>
              <w:t>MediaTek</w:t>
            </w:r>
          </w:p>
        </w:tc>
        <w:tc>
          <w:tcPr>
            <w:tcW w:w="1337" w:type="dxa"/>
          </w:tcPr>
          <w:p w14:paraId="77DFAD6B" w14:textId="1A8CAC3E" w:rsidR="00AF3C04" w:rsidRDefault="00AF3C04" w:rsidP="00AF3C04">
            <w:pPr>
              <w:rPr>
                <w:rFonts w:eastAsiaTheme="minorEastAsia"/>
                <w:lang w:val="de-DE" w:eastAsia="zh-CN"/>
              </w:rPr>
            </w:pPr>
            <w:r>
              <w:rPr>
                <w:rFonts w:eastAsiaTheme="minorEastAsia" w:hint="eastAsia"/>
                <w:lang w:val="de-DE" w:eastAsia="zh-CN"/>
              </w:rPr>
              <w:t>Yes</w:t>
            </w:r>
          </w:p>
        </w:tc>
        <w:tc>
          <w:tcPr>
            <w:tcW w:w="6934" w:type="dxa"/>
          </w:tcPr>
          <w:p w14:paraId="5B0CDC3A" w14:textId="77777777" w:rsidR="00AF3C04" w:rsidRDefault="00AF3C04" w:rsidP="00AF3C04">
            <w:pPr>
              <w:rPr>
                <w:lang w:val="en-US"/>
              </w:rPr>
            </w:pPr>
          </w:p>
        </w:tc>
      </w:tr>
      <w:tr w:rsidR="006F0B32" w14:paraId="536643AF" w14:textId="77777777" w:rsidTr="00720097">
        <w:tc>
          <w:tcPr>
            <w:tcW w:w="1358" w:type="dxa"/>
          </w:tcPr>
          <w:p w14:paraId="51A5F25B" w14:textId="77777777" w:rsidR="006F0B32" w:rsidRDefault="006F0B32" w:rsidP="00720097">
            <w:pPr>
              <w:rPr>
                <w:lang w:val="de-DE"/>
              </w:rPr>
            </w:pPr>
            <w:r>
              <w:rPr>
                <w:lang w:val="de-DE"/>
              </w:rPr>
              <w:t>Futurewei</w:t>
            </w:r>
          </w:p>
        </w:tc>
        <w:tc>
          <w:tcPr>
            <w:tcW w:w="1337" w:type="dxa"/>
          </w:tcPr>
          <w:p w14:paraId="664F7056" w14:textId="77777777" w:rsidR="006F0B32" w:rsidRDefault="006F0B32" w:rsidP="00720097">
            <w:pPr>
              <w:rPr>
                <w:lang w:val="de-DE"/>
              </w:rPr>
            </w:pPr>
            <w:r>
              <w:rPr>
                <w:lang w:val="de-DE"/>
              </w:rPr>
              <w:t>Y</w:t>
            </w:r>
          </w:p>
        </w:tc>
        <w:tc>
          <w:tcPr>
            <w:tcW w:w="6934" w:type="dxa"/>
          </w:tcPr>
          <w:p w14:paraId="109586EF" w14:textId="77777777" w:rsidR="006F0B32" w:rsidRDefault="006F0B32" w:rsidP="00720097">
            <w:pPr>
              <w:rPr>
                <w:lang w:val="en-US"/>
              </w:rPr>
            </w:pPr>
          </w:p>
        </w:tc>
      </w:tr>
      <w:tr w:rsidR="005955CB" w14:paraId="70B7B735" w14:textId="77777777" w:rsidTr="00720097">
        <w:tc>
          <w:tcPr>
            <w:tcW w:w="1358" w:type="dxa"/>
          </w:tcPr>
          <w:p w14:paraId="077B65A5" w14:textId="52FC6E1B" w:rsidR="005955CB" w:rsidRPr="005955CB" w:rsidRDefault="005955CB" w:rsidP="00720097">
            <w:pPr>
              <w:rPr>
                <w:rFonts w:eastAsiaTheme="minorEastAsia" w:hint="eastAsia"/>
                <w:lang w:val="de-DE" w:eastAsia="zh-CN"/>
              </w:rPr>
            </w:pPr>
            <w:r>
              <w:rPr>
                <w:rFonts w:eastAsiaTheme="minorEastAsia" w:hint="eastAsia"/>
                <w:lang w:val="de-DE" w:eastAsia="zh-CN"/>
              </w:rPr>
              <w:t>CATT</w:t>
            </w:r>
          </w:p>
        </w:tc>
        <w:tc>
          <w:tcPr>
            <w:tcW w:w="1337" w:type="dxa"/>
          </w:tcPr>
          <w:p w14:paraId="23F71966" w14:textId="3918D368" w:rsidR="005955CB" w:rsidRPr="005955CB" w:rsidRDefault="005955CB" w:rsidP="00720097">
            <w:pPr>
              <w:rPr>
                <w:rFonts w:eastAsiaTheme="minorEastAsia" w:hint="eastAsia"/>
                <w:lang w:val="de-DE" w:eastAsia="zh-CN"/>
              </w:rPr>
            </w:pPr>
            <w:r>
              <w:rPr>
                <w:rFonts w:eastAsiaTheme="minorEastAsia" w:hint="eastAsia"/>
                <w:lang w:val="de-DE" w:eastAsia="zh-CN"/>
              </w:rPr>
              <w:t>Y</w:t>
            </w:r>
          </w:p>
        </w:tc>
        <w:tc>
          <w:tcPr>
            <w:tcW w:w="6934" w:type="dxa"/>
          </w:tcPr>
          <w:p w14:paraId="59962935" w14:textId="77777777" w:rsidR="005955CB" w:rsidRDefault="005955CB" w:rsidP="00720097">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r w:rsidRPr="004208C2">
        <w:rPr>
          <w:rFonts w:ascii="Arial" w:hAnsi="Arial" w:cs="Arial"/>
          <w:sz w:val="22"/>
          <w:szCs w:val="22"/>
        </w:rPr>
        <w:t xml:space="preserve">Similar to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w:t>
      </w:r>
      <w:r w:rsidRPr="004208C2">
        <w:rPr>
          <w:rFonts w:ascii="Arial" w:hAnsi="Arial" w:cs="Arial"/>
          <w:sz w:val="22"/>
          <w:szCs w:val="22"/>
        </w:rPr>
        <w:lastRenderedPageBreak/>
        <w:t>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284A2776" w14:textId="5427EF66" w:rsidR="0048366F" w:rsidRPr="007B2A5B" w:rsidRDefault="0048366F" w:rsidP="008A3A43">
      <w:pPr>
        <w:pStyle w:val="afb"/>
        <w:numPr>
          <w:ilvl w:val="0"/>
          <w:numId w:val="15"/>
        </w:numPr>
        <w:rPr>
          <w:rFonts w:ascii="Arial" w:hAnsi="Arial" w:cs="Arial"/>
          <w:b/>
          <w:bCs/>
          <w:lang w:val="en-US"/>
        </w:rPr>
      </w:pPr>
      <w:r>
        <w:rPr>
          <w:rFonts w:ascii="Arial" w:hAnsi="Arial" w:cs="Arial"/>
          <w:b/>
          <w:bCs/>
          <w:lang w:val="en-US"/>
        </w:rPr>
        <w:t>DRX Cycle of the remote UE configured by upper layers</w:t>
      </w:r>
    </w:p>
    <w:p w14:paraId="1B17FEBD" w14:textId="26939DE2" w:rsidR="0048366F" w:rsidRPr="007B2A5B" w:rsidRDefault="0048366F" w:rsidP="008A3A43">
      <w:pPr>
        <w:pStyle w:val="afb"/>
        <w:numPr>
          <w:ilvl w:val="0"/>
          <w:numId w:val="15"/>
        </w:numPr>
        <w:rPr>
          <w:rFonts w:ascii="Arial" w:hAnsi="Arial" w:cs="Arial"/>
          <w:b/>
          <w:bCs/>
          <w:lang w:val="en-US"/>
        </w:rPr>
      </w:pPr>
      <w:r>
        <w:rPr>
          <w:rFonts w:ascii="Arial" w:hAnsi="Arial" w:cs="Arial"/>
          <w:b/>
          <w:bCs/>
          <w:lang w:val="en-US"/>
        </w:rPr>
        <w:t>DRX cycle of the remote UE configured by RRC</w:t>
      </w:r>
    </w:p>
    <w:p w14:paraId="081CB721" w14:textId="1CAD324D" w:rsidR="0048366F" w:rsidRPr="0048366F" w:rsidRDefault="0048366F" w:rsidP="008A3A43">
      <w:pPr>
        <w:pStyle w:val="afb"/>
        <w:numPr>
          <w:ilvl w:val="0"/>
          <w:numId w:val="15"/>
        </w:numPr>
        <w:rPr>
          <w:rFonts w:ascii="Arial" w:hAnsi="Arial" w:cs="Arial"/>
          <w:b/>
          <w:bCs/>
        </w:rPr>
      </w:pPr>
      <w:r>
        <w:rPr>
          <w:rFonts w:ascii="Arial" w:hAnsi="Arial" w:cs="Arial"/>
          <w:b/>
          <w:bCs/>
          <w:lang w:val="en-US"/>
        </w:rPr>
        <w:t>The default DRX cycle</w:t>
      </w:r>
    </w:p>
    <w:p w14:paraId="3B6F66ED" w14:textId="01D47D5A" w:rsidR="0048366F" w:rsidRPr="007B2A5B" w:rsidRDefault="0048366F" w:rsidP="008A3A43">
      <w:pPr>
        <w:pStyle w:val="afb"/>
        <w:numPr>
          <w:ilvl w:val="0"/>
          <w:numId w:val="15"/>
        </w:numPr>
        <w:rPr>
          <w:rFonts w:ascii="Arial" w:hAnsi="Arial" w:cs="Arial"/>
          <w:b/>
          <w:bCs/>
          <w:lang w:val="en-US"/>
        </w:rPr>
      </w:pPr>
      <w:r>
        <w:rPr>
          <w:rFonts w:ascii="Arial" w:hAnsi="Arial" w:cs="Arial"/>
          <w:b/>
          <w:bCs/>
          <w:lang w:val="en-US"/>
        </w:rPr>
        <w:t>The minimum of A and B</w:t>
      </w:r>
    </w:p>
    <w:p w14:paraId="4FD9901B" w14:textId="6330C601" w:rsidR="0048366F" w:rsidRPr="007B2A5B" w:rsidRDefault="0048366F" w:rsidP="008A3A43">
      <w:pPr>
        <w:pStyle w:val="afb"/>
        <w:numPr>
          <w:ilvl w:val="0"/>
          <w:numId w:val="15"/>
        </w:numPr>
        <w:rPr>
          <w:rFonts w:ascii="Arial" w:hAnsi="Arial" w:cs="Arial"/>
          <w:b/>
          <w:bCs/>
          <w:lang w:val="en-US"/>
        </w:rPr>
      </w:pPr>
      <w:r>
        <w:rPr>
          <w:rFonts w:ascii="Arial" w:hAnsi="Arial" w:cs="Arial"/>
          <w:b/>
          <w:bCs/>
          <w:lang w:val="en-US"/>
        </w:rPr>
        <w:t>The minimum of A, B, and C</w:t>
      </w:r>
    </w:p>
    <w:p w14:paraId="1DB57F2E" w14:textId="060DBDC5" w:rsidR="00882BA5" w:rsidRPr="007B2A5B" w:rsidRDefault="0048366F" w:rsidP="008A3A43">
      <w:pPr>
        <w:pStyle w:val="afb"/>
        <w:numPr>
          <w:ilvl w:val="0"/>
          <w:numId w:val="15"/>
        </w:numPr>
        <w:rPr>
          <w:ins w:id="4" w:author="Qualcomm - Peng Cheng" w:date="2021-10-01T23:05:00Z"/>
          <w:rFonts w:ascii="Arial" w:hAnsi="Arial" w:cs="Arial"/>
          <w:b/>
          <w:bCs/>
          <w:lang w:val="en-US"/>
        </w:rPr>
      </w:pPr>
      <w:del w:id="5"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6" w:author="Qualcomm - Peng Cheng" w:date="2021-10-01T23:05:00Z">
        <w:r w:rsidR="00882BA5">
          <w:rPr>
            <w:rFonts w:ascii="Arial" w:hAnsi="Arial" w:cs="Arial"/>
            <w:b/>
            <w:bCs/>
            <w:lang w:val="en-US"/>
          </w:rPr>
          <w:t xml:space="preserve"> The minimum of A and C</w:t>
        </w:r>
      </w:ins>
    </w:p>
    <w:p w14:paraId="78203619" w14:textId="0AED3975" w:rsidR="00CB3032" w:rsidRDefault="00CB3032" w:rsidP="008A3A43">
      <w:pPr>
        <w:pStyle w:val="afb"/>
        <w:numPr>
          <w:ilvl w:val="0"/>
          <w:numId w:val="15"/>
        </w:numPr>
        <w:rPr>
          <w:ins w:id="7" w:author="Qualcomm - Peng Cheng" w:date="2021-10-01T23:07:00Z"/>
          <w:rFonts w:ascii="Arial" w:hAnsi="Arial" w:cs="Arial"/>
          <w:b/>
          <w:bCs/>
          <w:lang w:val="en-US"/>
        </w:rPr>
      </w:pPr>
      <w:ins w:id="8"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8A3A43">
      <w:pPr>
        <w:pStyle w:val="afb"/>
        <w:numPr>
          <w:ilvl w:val="0"/>
          <w:numId w:val="15"/>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af3"/>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r>
              <w:rPr>
                <w:lang w:val="en-US"/>
              </w:rPr>
              <w:t>E</w:t>
            </w:r>
            <w:r w:rsidR="00650727">
              <w:rPr>
                <w:lang w:val="en-US"/>
              </w:rPr>
              <w:t>)+</w:t>
            </w:r>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 xml:space="preserve">For IDLE remote UE, it is easier to directly share </w:t>
            </w:r>
            <w:r w:rsidRPr="00BD2C25">
              <w:rPr>
                <w:rFonts w:eastAsiaTheme="minorEastAsia"/>
                <w:lang w:val="en-US" w:eastAsia="zh-CN"/>
              </w:rPr>
              <w:t>T=min(</w:t>
            </w:r>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 xml:space="preserve">For INACTIVE remote UE, besides to share T=min(A,B,C),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t xml:space="preserve">We introduce a solution, from R17, where the following is the baseline: </w:t>
            </w:r>
          </w:p>
          <w:p w14:paraId="45425DC2" w14:textId="77777777" w:rsidR="00B00880" w:rsidRPr="00581DBD" w:rsidRDefault="00B00880" w:rsidP="008A3A43">
            <w:pPr>
              <w:pStyle w:val="Agreement"/>
              <w:numPr>
                <w:ilvl w:val="2"/>
                <w:numId w:val="26"/>
              </w:numPr>
              <w:tabs>
                <w:tab w:val="num" w:pos="2160"/>
              </w:tabs>
              <w:rPr>
                <w:lang w:val="en-US" w:eastAsia="zh-CN"/>
              </w:rPr>
            </w:pPr>
            <w:r>
              <w:rPr>
                <w:lang w:val="en-US" w:eastAsia="zh-CN"/>
              </w:rPr>
              <w:t xml:space="preserve">R2-2109077 Solution 2 (i.e. UE </w:t>
            </w:r>
            <w:r w:rsidRPr="00581DBD">
              <w:rPr>
                <w:lang w:val="en-US" w:eastAsia="zh-CN"/>
              </w:rPr>
              <w:t>in RRC _INACTIVE should use the same i_s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8A3A43">
            <w:pPr>
              <w:pStyle w:val="Agreement"/>
              <w:numPr>
                <w:ilvl w:val="2"/>
                <w:numId w:val="26"/>
              </w:numPr>
              <w:tabs>
                <w:tab w:val="num" w:pos="2160"/>
              </w:tabs>
              <w:rPr>
                <w:lang w:val="en-US" w:eastAsia="zh-CN"/>
              </w:rPr>
            </w:pPr>
            <w:r w:rsidRPr="00581DBD">
              <w:rPr>
                <w:lang w:val="en-US" w:eastAsia="zh-CN"/>
              </w:rPr>
              <w:t>UE capability should be introduced to indicate support for using the same i_s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425129D4" w:rsidR="0048366F" w:rsidRDefault="009A4781" w:rsidP="00FD6A39">
            <w:pPr>
              <w:rPr>
                <w:lang w:val="de-DE"/>
              </w:rPr>
            </w:pPr>
            <w:r>
              <w:rPr>
                <w:lang w:val="de-DE"/>
              </w:rPr>
              <w:t>OPPO</w:t>
            </w:r>
          </w:p>
        </w:tc>
        <w:tc>
          <w:tcPr>
            <w:tcW w:w="1337" w:type="dxa"/>
          </w:tcPr>
          <w:p w14:paraId="530B82BE" w14:textId="64B507A6" w:rsidR="0048366F" w:rsidRDefault="003011DA" w:rsidP="00FD6A39">
            <w:pPr>
              <w:rPr>
                <w:lang w:val="de-DE"/>
              </w:rPr>
            </w:pPr>
            <w:r>
              <w:rPr>
                <w:lang w:val="de-DE"/>
              </w:rPr>
              <w:t>A and B</w:t>
            </w:r>
          </w:p>
        </w:tc>
        <w:tc>
          <w:tcPr>
            <w:tcW w:w="6934" w:type="dxa"/>
          </w:tcPr>
          <w:p w14:paraId="266998C5" w14:textId="77777777" w:rsidR="0048366F" w:rsidRDefault="003011DA" w:rsidP="00FD6A39">
            <w:pPr>
              <w:rPr>
                <w:lang w:val="en-US"/>
              </w:rPr>
            </w:pPr>
            <w:r>
              <w:rPr>
                <w:lang w:val="en-US"/>
              </w:rPr>
              <w:t>Remote UE only need to send the UE specific information to relay UE, and relay UE calculates PF/PO of remote UE as legacy.</w:t>
            </w:r>
          </w:p>
          <w:p w14:paraId="7BA39A92" w14:textId="27CE7BCB" w:rsidR="00D43978" w:rsidRPr="009A6727" w:rsidRDefault="00D43978" w:rsidP="00FD6A39">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48366F" w14:paraId="0ED3CDB0" w14:textId="77777777" w:rsidTr="00FD6A39">
        <w:tc>
          <w:tcPr>
            <w:tcW w:w="1358" w:type="dxa"/>
          </w:tcPr>
          <w:p w14:paraId="66760175" w14:textId="3B382E1D" w:rsidR="0048366F" w:rsidRDefault="003C327C" w:rsidP="00FD6A39">
            <w:pPr>
              <w:rPr>
                <w:lang w:val="de-DE"/>
              </w:rPr>
            </w:pPr>
            <w:r>
              <w:rPr>
                <w:lang w:val="de-DE"/>
              </w:rPr>
              <w:t>InterDigital</w:t>
            </w:r>
          </w:p>
        </w:tc>
        <w:tc>
          <w:tcPr>
            <w:tcW w:w="1337" w:type="dxa"/>
          </w:tcPr>
          <w:p w14:paraId="5822D8E4" w14:textId="754DD3C4" w:rsidR="0048366F" w:rsidRDefault="003C327C" w:rsidP="00FD6A39">
            <w:pPr>
              <w:rPr>
                <w:lang w:val="de-DE"/>
              </w:rPr>
            </w:pPr>
            <w:r>
              <w:rPr>
                <w:lang w:val="de-DE"/>
              </w:rPr>
              <w:t>D</w:t>
            </w:r>
          </w:p>
        </w:tc>
        <w:tc>
          <w:tcPr>
            <w:tcW w:w="6934" w:type="dxa"/>
          </w:tcPr>
          <w:p w14:paraId="4BE7988A" w14:textId="2817335C" w:rsidR="0048366F" w:rsidRDefault="003C327C" w:rsidP="00FD6A39">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1276EE" w14:paraId="1265D6F0" w14:textId="77777777" w:rsidTr="00FD6A39">
        <w:tc>
          <w:tcPr>
            <w:tcW w:w="1358" w:type="dxa"/>
          </w:tcPr>
          <w:p w14:paraId="711CA5E0" w14:textId="3C2755A2" w:rsidR="001276EE" w:rsidRDefault="001276EE" w:rsidP="00FD6A39">
            <w:pPr>
              <w:rPr>
                <w:lang w:val="de-DE"/>
              </w:rPr>
            </w:pPr>
            <w:r>
              <w:rPr>
                <w:lang w:val="de-DE"/>
              </w:rPr>
              <w:t>Ericsson</w:t>
            </w:r>
          </w:p>
        </w:tc>
        <w:tc>
          <w:tcPr>
            <w:tcW w:w="1337" w:type="dxa"/>
          </w:tcPr>
          <w:p w14:paraId="73147636" w14:textId="31DA6323" w:rsidR="001276EE" w:rsidRDefault="00AA1936" w:rsidP="00FD6A39">
            <w:pPr>
              <w:rPr>
                <w:lang w:val="de-DE"/>
              </w:rPr>
            </w:pPr>
            <w:r>
              <w:rPr>
                <w:lang w:val="de-DE"/>
              </w:rPr>
              <w:t>E with comment</w:t>
            </w:r>
          </w:p>
        </w:tc>
        <w:tc>
          <w:tcPr>
            <w:tcW w:w="6934" w:type="dxa"/>
          </w:tcPr>
          <w:p w14:paraId="7307EEEC" w14:textId="60A15A98" w:rsidR="001276EE" w:rsidRDefault="00AA1936" w:rsidP="00FD6A39">
            <w:pPr>
              <w:rPr>
                <w:lang w:val="en-US"/>
              </w:rPr>
            </w:pPr>
            <w:r>
              <w:rPr>
                <w:lang w:val="en-US"/>
              </w:rPr>
              <w:t>We think minimum operation can be used in this case, but we also think that G should be taken into account once that this is agreed in the main room.</w:t>
            </w:r>
          </w:p>
        </w:tc>
      </w:tr>
      <w:tr w:rsidR="000F64DA" w14:paraId="76A80B25" w14:textId="77777777" w:rsidTr="00FD6A39">
        <w:tc>
          <w:tcPr>
            <w:tcW w:w="1358" w:type="dxa"/>
          </w:tcPr>
          <w:p w14:paraId="178E8B78" w14:textId="27C0858D"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7E8409EB" w14:textId="53045EDC" w:rsidR="008E4E73" w:rsidRPr="000F64DA" w:rsidRDefault="000F64DA" w:rsidP="008E4E73">
            <w:pPr>
              <w:rPr>
                <w:rFonts w:eastAsiaTheme="minorEastAsia"/>
                <w:lang w:val="de-DE" w:eastAsia="zh-CN"/>
              </w:rPr>
            </w:pPr>
            <w:r>
              <w:rPr>
                <w:rFonts w:eastAsiaTheme="minorEastAsia" w:hint="eastAsia"/>
                <w:lang w:val="de-DE" w:eastAsia="zh-CN"/>
              </w:rPr>
              <w:t>E</w:t>
            </w:r>
          </w:p>
          <w:p w14:paraId="52892F58" w14:textId="500CF244" w:rsidR="000F64DA" w:rsidRPr="000F64DA" w:rsidRDefault="000F64DA" w:rsidP="00FD6A39">
            <w:pPr>
              <w:rPr>
                <w:rFonts w:eastAsiaTheme="minorEastAsia"/>
                <w:lang w:val="de-DE" w:eastAsia="zh-CN"/>
              </w:rPr>
            </w:pPr>
          </w:p>
        </w:tc>
        <w:tc>
          <w:tcPr>
            <w:tcW w:w="6934" w:type="dxa"/>
          </w:tcPr>
          <w:p w14:paraId="26F93DA9" w14:textId="77777777" w:rsidR="000F64DA" w:rsidRDefault="000F64DA" w:rsidP="008E4E73">
            <w:pPr>
              <w:rPr>
                <w:rFonts w:eastAsiaTheme="minorEastAsia"/>
                <w:lang w:val="en-US" w:eastAsia="zh-CN"/>
              </w:rPr>
            </w:pPr>
            <w:r>
              <w:rPr>
                <w:rFonts w:eastAsiaTheme="minorEastAsia" w:hint="eastAsia"/>
                <w:lang w:val="en-US" w:eastAsia="zh-CN"/>
              </w:rPr>
              <w:t>We</w:t>
            </w:r>
            <w:r w:rsidR="008E4E73">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3EA1802" w14:textId="657472F8" w:rsidR="005D0251" w:rsidRDefault="005D0251" w:rsidP="008E4E73">
            <w:pPr>
              <w:rPr>
                <w:lang w:val="en-US"/>
              </w:rPr>
            </w:pPr>
            <w:r>
              <w:rPr>
                <w:rFonts w:eastAsiaTheme="minorEastAsia"/>
                <w:lang w:val="en-US" w:eastAsia="zh-CN"/>
              </w:rPr>
              <w:t xml:space="preserve">G is out of this question’s scope, since it’s used to determine PO index, not </w:t>
            </w:r>
            <w:r>
              <w:rPr>
                <w:rFonts w:eastAsiaTheme="minorEastAsia"/>
                <w:lang w:val="en-US" w:eastAsia="zh-CN"/>
              </w:rPr>
              <w:lastRenderedPageBreak/>
              <w:t>DRX cycle.</w:t>
            </w:r>
          </w:p>
        </w:tc>
      </w:tr>
      <w:tr w:rsidR="009651BC" w14:paraId="62C2180C" w14:textId="77777777" w:rsidTr="00FD6A39">
        <w:tc>
          <w:tcPr>
            <w:tcW w:w="1358" w:type="dxa"/>
          </w:tcPr>
          <w:p w14:paraId="3F435B18" w14:textId="7437C40D" w:rsidR="009651BC" w:rsidRDefault="009651BC" w:rsidP="009651BC">
            <w:pPr>
              <w:rPr>
                <w:rFonts w:eastAsiaTheme="minorEastAsia"/>
                <w:lang w:val="de-DE" w:eastAsia="zh-CN"/>
              </w:rPr>
            </w:pPr>
            <w:r>
              <w:rPr>
                <w:rFonts w:eastAsiaTheme="minorEastAsia" w:hint="eastAsia"/>
                <w:lang w:val="de-DE" w:eastAsia="zh-CN"/>
              </w:rPr>
              <w:lastRenderedPageBreak/>
              <w:t>MediaTek</w:t>
            </w:r>
          </w:p>
        </w:tc>
        <w:tc>
          <w:tcPr>
            <w:tcW w:w="1337" w:type="dxa"/>
          </w:tcPr>
          <w:p w14:paraId="160A6F21" w14:textId="5A8083D9" w:rsidR="009651BC" w:rsidRDefault="009651BC" w:rsidP="009651BC">
            <w:pPr>
              <w:rPr>
                <w:rFonts w:eastAsiaTheme="minorEastAsia"/>
                <w:lang w:val="de-DE" w:eastAsia="zh-CN"/>
              </w:rPr>
            </w:pPr>
            <w:r>
              <w:rPr>
                <w:rFonts w:eastAsiaTheme="minorEastAsia"/>
                <w:lang w:val="de-DE" w:eastAsia="zh-CN"/>
              </w:rPr>
              <w:t>D</w:t>
            </w:r>
          </w:p>
        </w:tc>
        <w:tc>
          <w:tcPr>
            <w:tcW w:w="6934" w:type="dxa"/>
          </w:tcPr>
          <w:p w14:paraId="2955FC70" w14:textId="52128C5C" w:rsidR="009651BC" w:rsidRDefault="009651BC" w:rsidP="009651BC">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7D0D9C" w:rsidRPr="00516098" w14:paraId="46372104" w14:textId="77777777" w:rsidTr="00720097">
        <w:tc>
          <w:tcPr>
            <w:tcW w:w="1358" w:type="dxa"/>
          </w:tcPr>
          <w:p w14:paraId="75C13E58" w14:textId="77777777" w:rsidR="007D0D9C" w:rsidRDefault="007D0D9C" w:rsidP="00720097">
            <w:pPr>
              <w:rPr>
                <w:lang w:val="de-DE"/>
              </w:rPr>
            </w:pPr>
            <w:r>
              <w:rPr>
                <w:lang w:val="de-DE"/>
              </w:rPr>
              <w:t>Futurewei</w:t>
            </w:r>
          </w:p>
        </w:tc>
        <w:tc>
          <w:tcPr>
            <w:tcW w:w="1337" w:type="dxa"/>
          </w:tcPr>
          <w:p w14:paraId="1181B3C7" w14:textId="77777777" w:rsidR="007D0D9C" w:rsidRDefault="007D0D9C" w:rsidP="00720097">
            <w:pPr>
              <w:rPr>
                <w:lang w:val="de-DE"/>
              </w:rPr>
            </w:pPr>
            <w:r>
              <w:rPr>
                <w:lang w:val="de-DE"/>
              </w:rPr>
              <w:t>F for idle remote UE;</w:t>
            </w:r>
          </w:p>
          <w:p w14:paraId="37DA8BDF" w14:textId="77777777" w:rsidR="007D0D9C" w:rsidRDefault="007D0D9C" w:rsidP="00720097">
            <w:pPr>
              <w:rPr>
                <w:lang w:val="de-DE"/>
              </w:rPr>
            </w:pPr>
            <w:r>
              <w:rPr>
                <w:lang w:val="de-DE"/>
              </w:rPr>
              <w:t>E for Inactive remote UE</w:t>
            </w:r>
          </w:p>
        </w:tc>
        <w:tc>
          <w:tcPr>
            <w:tcW w:w="6934" w:type="dxa"/>
          </w:tcPr>
          <w:p w14:paraId="5634B4CA" w14:textId="77777777" w:rsidR="007D0D9C" w:rsidRDefault="007D0D9C" w:rsidP="00720097">
            <w:pPr>
              <w:rPr>
                <w:lang w:val="de-DE"/>
              </w:rPr>
            </w:pPr>
            <w:r>
              <w:rPr>
                <w:lang w:val="de-DE"/>
              </w:rPr>
              <w:t>It’d be better in Rel-17 to leave PF/PO determination of remote UE to remote UE, as in legacy.</w:t>
            </w:r>
          </w:p>
          <w:p w14:paraId="3F088DDD" w14:textId="77777777" w:rsidR="007D0D9C" w:rsidRPr="00516098" w:rsidRDefault="007D0D9C" w:rsidP="00720097">
            <w:pPr>
              <w:rPr>
                <w:lang w:val="de-DE"/>
              </w:rPr>
            </w:pPr>
            <w:r>
              <w:rPr>
                <w:lang w:val="de-DE"/>
              </w:rPr>
              <w:t xml:space="preserve">As for the group mobility case mentioned by Oppo in Q1.3, optimization can be considered in future release. </w:t>
            </w:r>
          </w:p>
        </w:tc>
      </w:tr>
      <w:tr w:rsidR="0087731E" w:rsidRPr="00516098" w14:paraId="12FB6E5E" w14:textId="77777777" w:rsidTr="00720097">
        <w:tc>
          <w:tcPr>
            <w:tcW w:w="1358" w:type="dxa"/>
          </w:tcPr>
          <w:p w14:paraId="54D5EBDF" w14:textId="52C5C146" w:rsidR="0087731E" w:rsidRPr="0087731E" w:rsidRDefault="0087731E" w:rsidP="00720097">
            <w:pPr>
              <w:rPr>
                <w:rFonts w:eastAsiaTheme="minorEastAsia" w:hint="eastAsia"/>
                <w:lang w:val="de-DE" w:eastAsia="zh-CN"/>
              </w:rPr>
            </w:pPr>
            <w:r>
              <w:rPr>
                <w:rFonts w:eastAsiaTheme="minorEastAsia" w:hint="eastAsia"/>
                <w:lang w:val="de-DE" w:eastAsia="zh-CN"/>
              </w:rPr>
              <w:t>CATT</w:t>
            </w:r>
          </w:p>
        </w:tc>
        <w:tc>
          <w:tcPr>
            <w:tcW w:w="1337" w:type="dxa"/>
          </w:tcPr>
          <w:p w14:paraId="2DC69ED5" w14:textId="07946BF5" w:rsidR="0087731E" w:rsidRPr="0087731E" w:rsidRDefault="0087731E" w:rsidP="00720097">
            <w:pPr>
              <w:rPr>
                <w:rFonts w:eastAsiaTheme="minorEastAsia" w:hint="eastAsia"/>
                <w:lang w:val="de-DE" w:eastAsia="zh-CN"/>
              </w:rPr>
            </w:pPr>
            <w:r>
              <w:rPr>
                <w:rFonts w:eastAsiaTheme="minorEastAsia" w:hint="eastAsia"/>
                <w:lang w:val="de-DE" w:eastAsia="zh-CN"/>
              </w:rPr>
              <w:t>D</w:t>
            </w:r>
          </w:p>
        </w:tc>
        <w:tc>
          <w:tcPr>
            <w:tcW w:w="6934" w:type="dxa"/>
          </w:tcPr>
          <w:p w14:paraId="37C81C88" w14:textId="0DA421D8" w:rsidR="0087731E" w:rsidRDefault="0087731E" w:rsidP="00720097">
            <w:pPr>
              <w:rPr>
                <w:lang w:val="de-DE"/>
              </w:rPr>
            </w:pPr>
            <w:r>
              <w:rPr>
                <w:lang w:val="en-US" w:eastAsia="zh-CN"/>
              </w:rPr>
              <w:t>A</w:t>
            </w:r>
            <w:r>
              <w:rPr>
                <w:rFonts w:hint="eastAsia"/>
                <w:lang w:val="en-US" w:eastAsia="zh-CN"/>
              </w:rPr>
              <w:t xml:space="preserve">gree with </w:t>
            </w:r>
            <w:r>
              <w:rPr>
                <w:lang w:val="de-DE"/>
              </w:rPr>
              <w:t>InterDigital</w:t>
            </w:r>
            <w:r>
              <w:rPr>
                <w:rFonts w:hint="eastAsia"/>
                <w:lang w:val="de-DE"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bl>
    <w:p w14:paraId="462FF87F" w14:textId="4A1BF1DB" w:rsidR="004320ED" w:rsidRPr="007D0D9C" w:rsidRDefault="004320ED" w:rsidP="00DE73B3">
      <w:pPr>
        <w:rPr>
          <w:lang w:val="de-DE"/>
        </w:rPr>
      </w:pPr>
    </w:p>
    <w:p w14:paraId="2D1A2C09" w14:textId="671F3409" w:rsidR="0048366F" w:rsidRPr="004208C2" w:rsidRDefault="003303CC" w:rsidP="00DE73B3">
      <w:pPr>
        <w:rPr>
          <w:rFonts w:ascii="Arial" w:hAnsi="Arial" w:cs="Arial"/>
          <w:sz w:val="22"/>
          <w:szCs w:val="22"/>
        </w:rPr>
      </w:pPr>
      <w:r w:rsidRPr="004208C2">
        <w:rPr>
          <w:rFonts w:ascii="Arial" w:hAnsi="Arial" w:cs="Arial"/>
          <w:sz w:val="22"/>
          <w:szCs w:val="22"/>
        </w:rPr>
        <w:t xml:space="preserve">Similar to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3"/>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202E2633" w:rsidR="003303CC" w:rsidRDefault="009A4781" w:rsidP="00FD6A39">
            <w:pPr>
              <w:rPr>
                <w:lang w:val="de-DE"/>
              </w:rPr>
            </w:pPr>
            <w:r>
              <w:rPr>
                <w:lang w:val="de-DE"/>
              </w:rPr>
              <w:t>OPPO</w:t>
            </w:r>
          </w:p>
        </w:tc>
        <w:tc>
          <w:tcPr>
            <w:tcW w:w="1337" w:type="dxa"/>
          </w:tcPr>
          <w:p w14:paraId="65B8AD49" w14:textId="257C3883" w:rsidR="003303CC" w:rsidRDefault="009A4781" w:rsidP="00FD6A39">
            <w:pPr>
              <w:rPr>
                <w:lang w:val="de-DE"/>
              </w:rPr>
            </w:pPr>
            <w:r>
              <w:rPr>
                <w:lang w:val="de-DE"/>
              </w:rPr>
              <w:t>Y</w:t>
            </w: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3A5C9C82" w:rsidR="003303CC" w:rsidRDefault="003C327C" w:rsidP="00FD6A39">
            <w:pPr>
              <w:rPr>
                <w:lang w:val="de-DE"/>
              </w:rPr>
            </w:pPr>
            <w:r>
              <w:rPr>
                <w:lang w:val="de-DE"/>
              </w:rPr>
              <w:t>InterDigital</w:t>
            </w:r>
          </w:p>
        </w:tc>
        <w:tc>
          <w:tcPr>
            <w:tcW w:w="1337" w:type="dxa"/>
          </w:tcPr>
          <w:p w14:paraId="223CCC83" w14:textId="0DECF84D" w:rsidR="003303CC" w:rsidRDefault="003C327C" w:rsidP="00FD6A39">
            <w:pPr>
              <w:rPr>
                <w:lang w:val="de-DE"/>
              </w:rPr>
            </w:pPr>
            <w:r>
              <w:rPr>
                <w:lang w:val="de-DE"/>
              </w:rPr>
              <w:t>Y</w:t>
            </w:r>
          </w:p>
        </w:tc>
        <w:tc>
          <w:tcPr>
            <w:tcW w:w="6934" w:type="dxa"/>
          </w:tcPr>
          <w:p w14:paraId="117E75DD" w14:textId="77777777" w:rsidR="003303CC" w:rsidRDefault="003303CC" w:rsidP="00FD6A39">
            <w:pPr>
              <w:rPr>
                <w:lang w:val="en-US"/>
              </w:rPr>
            </w:pPr>
          </w:p>
        </w:tc>
      </w:tr>
      <w:tr w:rsidR="00AA1936" w14:paraId="095754DD" w14:textId="77777777" w:rsidTr="00FD6A39">
        <w:tc>
          <w:tcPr>
            <w:tcW w:w="1358" w:type="dxa"/>
          </w:tcPr>
          <w:p w14:paraId="6A4717F1" w14:textId="35C9CD21" w:rsidR="00AA1936" w:rsidRDefault="00AA1936" w:rsidP="00FD6A39">
            <w:pPr>
              <w:rPr>
                <w:lang w:val="de-DE"/>
              </w:rPr>
            </w:pPr>
            <w:r>
              <w:rPr>
                <w:lang w:val="de-DE"/>
              </w:rPr>
              <w:t>Ericsson</w:t>
            </w:r>
          </w:p>
        </w:tc>
        <w:tc>
          <w:tcPr>
            <w:tcW w:w="1337" w:type="dxa"/>
          </w:tcPr>
          <w:p w14:paraId="446E583C" w14:textId="19CF3EE9" w:rsidR="00AA1936" w:rsidRDefault="00AA1936" w:rsidP="00FD6A39">
            <w:pPr>
              <w:rPr>
                <w:lang w:val="de-DE"/>
              </w:rPr>
            </w:pPr>
            <w:r>
              <w:rPr>
                <w:lang w:val="de-DE"/>
              </w:rPr>
              <w:t>Y</w:t>
            </w:r>
          </w:p>
        </w:tc>
        <w:tc>
          <w:tcPr>
            <w:tcW w:w="6934" w:type="dxa"/>
          </w:tcPr>
          <w:p w14:paraId="583BCDE9" w14:textId="77777777" w:rsidR="00AA1936" w:rsidRDefault="00AA1936" w:rsidP="00FD6A39">
            <w:pPr>
              <w:rPr>
                <w:lang w:val="en-US"/>
              </w:rPr>
            </w:pPr>
          </w:p>
        </w:tc>
      </w:tr>
      <w:tr w:rsidR="005D0251" w14:paraId="40EB1A8A" w14:textId="77777777" w:rsidTr="00FD6A39">
        <w:tc>
          <w:tcPr>
            <w:tcW w:w="1358" w:type="dxa"/>
          </w:tcPr>
          <w:p w14:paraId="6CA391EA" w14:textId="1665F7BA"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5A21C015" w14:textId="60DD5B02" w:rsidR="005D0251" w:rsidRPr="005D0251" w:rsidRDefault="005D0251" w:rsidP="00FD6A39">
            <w:pPr>
              <w:rPr>
                <w:rFonts w:eastAsiaTheme="minorEastAsia"/>
                <w:lang w:val="de-DE" w:eastAsia="zh-CN"/>
              </w:rPr>
            </w:pPr>
            <w:r>
              <w:rPr>
                <w:rFonts w:eastAsiaTheme="minorEastAsia" w:hint="eastAsia"/>
                <w:lang w:val="de-DE" w:eastAsia="zh-CN"/>
              </w:rPr>
              <w:t>Y</w:t>
            </w:r>
          </w:p>
        </w:tc>
        <w:tc>
          <w:tcPr>
            <w:tcW w:w="6934" w:type="dxa"/>
          </w:tcPr>
          <w:p w14:paraId="5BD2CC0E" w14:textId="77777777" w:rsidR="005D0251" w:rsidRDefault="005D0251" w:rsidP="00FD6A39">
            <w:pPr>
              <w:rPr>
                <w:lang w:val="en-US"/>
              </w:rPr>
            </w:pPr>
          </w:p>
        </w:tc>
      </w:tr>
      <w:tr w:rsidR="008F3E1F" w14:paraId="4F67F7A5" w14:textId="77777777" w:rsidTr="00FD6A39">
        <w:tc>
          <w:tcPr>
            <w:tcW w:w="1358" w:type="dxa"/>
          </w:tcPr>
          <w:p w14:paraId="08A74EA3" w14:textId="59206CF2" w:rsidR="008F3E1F" w:rsidRDefault="008F3E1F" w:rsidP="008F3E1F">
            <w:pPr>
              <w:rPr>
                <w:rFonts w:eastAsiaTheme="minorEastAsia"/>
                <w:lang w:val="de-DE" w:eastAsia="zh-CN"/>
              </w:rPr>
            </w:pPr>
            <w:r>
              <w:rPr>
                <w:rFonts w:eastAsiaTheme="minorEastAsia" w:hint="eastAsia"/>
                <w:lang w:val="de-DE" w:eastAsia="zh-CN"/>
              </w:rPr>
              <w:t>MediaTek</w:t>
            </w:r>
          </w:p>
        </w:tc>
        <w:tc>
          <w:tcPr>
            <w:tcW w:w="1337" w:type="dxa"/>
          </w:tcPr>
          <w:p w14:paraId="15807785" w14:textId="1DDDC83A" w:rsidR="008F3E1F" w:rsidRDefault="008F3E1F" w:rsidP="008F3E1F">
            <w:pPr>
              <w:rPr>
                <w:rFonts w:eastAsiaTheme="minorEastAsia"/>
                <w:lang w:val="de-DE" w:eastAsia="zh-CN"/>
              </w:rPr>
            </w:pPr>
            <w:r>
              <w:rPr>
                <w:rFonts w:eastAsiaTheme="minorEastAsia" w:hint="eastAsia"/>
                <w:lang w:val="de-DE" w:eastAsia="zh-CN"/>
              </w:rPr>
              <w:t>Y</w:t>
            </w:r>
          </w:p>
        </w:tc>
        <w:tc>
          <w:tcPr>
            <w:tcW w:w="6934" w:type="dxa"/>
          </w:tcPr>
          <w:p w14:paraId="7C75D48C" w14:textId="77777777" w:rsidR="008F3E1F" w:rsidRDefault="008F3E1F" w:rsidP="008F3E1F">
            <w:pPr>
              <w:rPr>
                <w:lang w:val="en-US"/>
              </w:rPr>
            </w:pPr>
          </w:p>
        </w:tc>
      </w:tr>
      <w:tr w:rsidR="005C4074" w14:paraId="44E9ECC1" w14:textId="77777777" w:rsidTr="00720097">
        <w:tc>
          <w:tcPr>
            <w:tcW w:w="1358" w:type="dxa"/>
          </w:tcPr>
          <w:p w14:paraId="6B918F1B" w14:textId="77777777" w:rsidR="005C4074" w:rsidRDefault="005C4074" w:rsidP="00720097">
            <w:pPr>
              <w:rPr>
                <w:lang w:val="de-DE"/>
              </w:rPr>
            </w:pPr>
            <w:r>
              <w:rPr>
                <w:lang w:val="de-DE"/>
              </w:rPr>
              <w:t>Futurewei</w:t>
            </w:r>
          </w:p>
        </w:tc>
        <w:tc>
          <w:tcPr>
            <w:tcW w:w="1337" w:type="dxa"/>
          </w:tcPr>
          <w:p w14:paraId="4A2BE7DC" w14:textId="77777777" w:rsidR="005C4074" w:rsidRDefault="005C4074" w:rsidP="00720097">
            <w:pPr>
              <w:rPr>
                <w:lang w:val="de-DE"/>
              </w:rPr>
            </w:pPr>
            <w:r>
              <w:rPr>
                <w:lang w:val="de-DE"/>
              </w:rPr>
              <w:t>Y</w:t>
            </w:r>
          </w:p>
        </w:tc>
        <w:tc>
          <w:tcPr>
            <w:tcW w:w="6934" w:type="dxa"/>
          </w:tcPr>
          <w:p w14:paraId="116AAFE0" w14:textId="77777777" w:rsidR="005C4074" w:rsidRDefault="005C4074" w:rsidP="00720097">
            <w:pPr>
              <w:rPr>
                <w:lang w:val="en-US"/>
              </w:rPr>
            </w:pPr>
          </w:p>
        </w:tc>
      </w:tr>
      <w:tr w:rsidR="0087731E" w14:paraId="142E0A41" w14:textId="77777777" w:rsidTr="00720097">
        <w:tc>
          <w:tcPr>
            <w:tcW w:w="1358" w:type="dxa"/>
          </w:tcPr>
          <w:p w14:paraId="433C8EBE" w14:textId="454C0F7E" w:rsidR="0087731E" w:rsidRPr="0087731E" w:rsidRDefault="0087731E" w:rsidP="00720097">
            <w:pPr>
              <w:rPr>
                <w:rFonts w:eastAsiaTheme="minorEastAsia" w:hint="eastAsia"/>
                <w:lang w:val="de-DE" w:eastAsia="zh-CN"/>
              </w:rPr>
            </w:pPr>
            <w:r>
              <w:rPr>
                <w:rFonts w:eastAsiaTheme="minorEastAsia" w:hint="eastAsia"/>
                <w:lang w:val="de-DE" w:eastAsia="zh-CN"/>
              </w:rPr>
              <w:t>CATT</w:t>
            </w:r>
          </w:p>
        </w:tc>
        <w:tc>
          <w:tcPr>
            <w:tcW w:w="1337" w:type="dxa"/>
          </w:tcPr>
          <w:p w14:paraId="053CE2CC" w14:textId="51398951" w:rsidR="0087731E" w:rsidRPr="0087731E" w:rsidRDefault="0087731E" w:rsidP="00720097">
            <w:pPr>
              <w:rPr>
                <w:rFonts w:eastAsiaTheme="minorEastAsia" w:hint="eastAsia"/>
                <w:lang w:val="de-DE" w:eastAsia="zh-CN"/>
              </w:rPr>
            </w:pPr>
            <w:r>
              <w:rPr>
                <w:rFonts w:eastAsiaTheme="minorEastAsia" w:hint="eastAsia"/>
                <w:lang w:val="de-DE" w:eastAsia="zh-CN"/>
              </w:rPr>
              <w:t>Y</w:t>
            </w:r>
          </w:p>
        </w:tc>
        <w:tc>
          <w:tcPr>
            <w:tcW w:w="6934" w:type="dxa"/>
          </w:tcPr>
          <w:p w14:paraId="0BD56270" w14:textId="77777777" w:rsidR="0087731E" w:rsidRDefault="0087731E" w:rsidP="00720097">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31"/>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gNB,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preferrable to keep </w:t>
      </w:r>
      <w:r w:rsidR="00F42B8A" w:rsidRPr="004208C2">
        <w:rPr>
          <w:rFonts w:ascii="Arial" w:hAnsi="Arial" w:cs="Arial"/>
          <w:sz w:val="22"/>
          <w:szCs w:val="22"/>
        </w:rPr>
        <w:t xml:space="preserve">this </w:t>
      </w:r>
      <w:r w:rsidR="00CA4B61" w:rsidRPr="004208C2">
        <w:rPr>
          <w:rFonts w:ascii="Arial" w:hAnsi="Arial" w:cs="Arial"/>
          <w:sz w:val="22"/>
          <w:szCs w:val="22"/>
        </w:rPr>
        <w:t xml:space="preserve">similar to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gNB, what information should be included in the dedicated Uu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remote UE paging in dedicated Uu RRC message)?</w:t>
      </w:r>
    </w:p>
    <w:p w14:paraId="05415616" w14:textId="21B7E3E4" w:rsidR="00F7127E" w:rsidRPr="007B2A5B" w:rsidRDefault="00F7127E" w:rsidP="008A3A43">
      <w:pPr>
        <w:pStyle w:val="afb"/>
        <w:numPr>
          <w:ilvl w:val="0"/>
          <w:numId w:val="16"/>
        </w:numPr>
        <w:rPr>
          <w:rFonts w:ascii="Arial" w:hAnsi="Arial" w:cs="Arial"/>
          <w:b/>
          <w:bCs/>
          <w:lang w:val="en-US"/>
        </w:rPr>
      </w:pPr>
      <w:r>
        <w:rPr>
          <w:rFonts w:ascii="Arial" w:hAnsi="Arial" w:cs="Arial"/>
          <w:b/>
          <w:bCs/>
          <w:lang w:val="en-US"/>
        </w:rPr>
        <w:lastRenderedPageBreak/>
        <w:t>A single UE ID (5G-S-TMSI or I-RNTI) being paged</w:t>
      </w:r>
    </w:p>
    <w:p w14:paraId="7EB6735C" w14:textId="72822138" w:rsidR="00F7127E" w:rsidRPr="007B2A5B" w:rsidRDefault="00F7127E" w:rsidP="008A3A43">
      <w:pPr>
        <w:pStyle w:val="afb"/>
        <w:numPr>
          <w:ilvl w:val="0"/>
          <w:numId w:val="16"/>
        </w:numPr>
        <w:rPr>
          <w:rFonts w:ascii="Arial" w:hAnsi="Arial" w:cs="Arial"/>
          <w:b/>
          <w:bCs/>
          <w:lang w:val="en-US"/>
        </w:rPr>
      </w:pPr>
      <w:r>
        <w:rPr>
          <w:rFonts w:ascii="Arial" w:hAnsi="Arial" w:cs="Arial"/>
          <w:b/>
          <w:bCs/>
          <w:lang w:val="en-US"/>
        </w:rPr>
        <w:t>One or more UE ID (5G-S-TMSI or I-RNTI) being paged</w:t>
      </w:r>
    </w:p>
    <w:p w14:paraId="013DC732" w14:textId="29A500FF" w:rsidR="00C3313F" w:rsidRPr="000A524A" w:rsidRDefault="00C3313F" w:rsidP="008A3A43">
      <w:pPr>
        <w:pStyle w:val="afb"/>
        <w:numPr>
          <w:ilvl w:val="0"/>
          <w:numId w:val="16"/>
        </w:numPr>
        <w:rPr>
          <w:rFonts w:ascii="Arial" w:hAnsi="Arial" w:cs="Arial"/>
          <w:b/>
          <w:bCs/>
        </w:rPr>
      </w:pPr>
      <w:r>
        <w:rPr>
          <w:rFonts w:ascii="Arial" w:hAnsi="Arial" w:cs="Arial"/>
          <w:b/>
          <w:bCs/>
          <w:lang w:val="en-US"/>
        </w:rPr>
        <w:t>Other?</w:t>
      </w:r>
      <w:r w:rsidR="00F42B8A">
        <w:rPr>
          <w:rFonts w:ascii="Arial" w:hAnsi="Arial" w:cs="Arial"/>
          <w:b/>
          <w:bCs/>
          <w:lang w:val="en-US"/>
        </w:rPr>
        <w:t xml:space="preserve"> (please specify)</w:t>
      </w:r>
    </w:p>
    <w:p w14:paraId="3A0F6796" w14:textId="77777777" w:rsidR="00C3313F" w:rsidRPr="000A524A" w:rsidRDefault="00C3313F" w:rsidP="00C3313F">
      <w:pPr>
        <w:pStyle w:val="afb"/>
        <w:rPr>
          <w:rFonts w:ascii="Arial" w:hAnsi="Arial" w:cs="Arial"/>
          <w:b/>
          <w:bCs/>
        </w:rPr>
      </w:pPr>
      <w:r w:rsidRPr="000A524A">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r w:rsidR="00336950" w:rsidRPr="00336950">
              <w:rPr>
                <w:rFonts w:eastAsiaTheme="minorEastAsia"/>
                <w:i/>
                <w:iCs/>
                <w:lang w:val="en-US" w:eastAsia="zh-CN"/>
              </w:rPr>
              <w:t>PagingRecordList</w:t>
            </w:r>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RRCReconfiguration </w:t>
            </w:r>
            <w:r w:rsidR="00336950" w:rsidRPr="00336950">
              <w:rPr>
                <w:rFonts w:eastAsiaTheme="minorEastAsia"/>
                <w:lang w:val="en-US" w:eastAsia="zh-CN"/>
              </w:rPr>
              <w:t xml:space="preserve">message </w:t>
            </w:r>
            <w:r w:rsidR="00E52F11">
              <w:rPr>
                <w:rFonts w:eastAsiaTheme="minorEastAsia"/>
                <w:lang w:val="en-US" w:eastAsia="zh-CN"/>
              </w:rPr>
              <w:t xml:space="preserve">as a 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dedicatedSIB1-Delivery, dedicatedSystemInformationDelivery</w:t>
            </w:r>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r w:rsidRPr="00336950">
              <w:rPr>
                <w:sz w:val="12"/>
                <w:szCs w:val="18"/>
              </w:rPr>
              <w:t>PagingRecordList ::=                SEQUENCE (SIZE(1..maxNrofPageRec)) OF PagingRecord</w:t>
            </w:r>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r w:rsidRPr="00336950">
              <w:rPr>
                <w:sz w:val="12"/>
                <w:szCs w:val="18"/>
              </w:rPr>
              <w:t>PagingRecord ::=                    SEQUENCE {</w:t>
            </w:r>
          </w:p>
          <w:p w14:paraId="25083BB4" w14:textId="77777777" w:rsidR="00336950" w:rsidRPr="00336950" w:rsidRDefault="00336950" w:rsidP="00336950">
            <w:pPr>
              <w:pStyle w:val="PL"/>
              <w:rPr>
                <w:sz w:val="12"/>
                <w:szCs w:val="18"/>
              </w:rPr>
            </w:pPr>
            <w:r w:rsidRPr="00336950">
              <w:rPr>
                <w:sz w:val="12"/>
                <w:szCs w:val="18"/>
              </w:rPr>
              <w:t xml:space="preserve">    ue-Identity                         PagingUE-Identity,</w:t>
            </w:r>
          </w:p>
          <w:p w14:paraId="47E73E1C" w14:textId="77777777" w:rsidR="00336950" w:rsidRPr="00336950" w:rsidRDefault="00336950" w:rsidP="00336950">
            <w:pPr>
              <w:pStyle w:val="PL"/>
              <w:rPr>
                <w:sz w:val="12"/>
                <w:szCs w:val="18"/>
              </w:rPr>
            </w:pPr>
            <w:r w:rsidRPr="00336950">
              <w:rPr>
                <w:sz w:val="12"/>
                <w:szCs w:val="18"/>
              </w:rPr>
              <w:t xml:space="preserve">    accessType                          ENUMERATED {non3GPP}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34911A92" w:rsidR="00C3313F" w:rsidRDefault="00886D85" w:rsidP="00FD6A39">
            <w:pPr>
              <w:rPr>
                <w:lang w:val="de-DE"/>
              </w:rPr>
            </w:pPr>
            <w:r>
              <w:rPr>
                <w:lang w:val="de-DE"/>
              </w:rPr>
              <w:t>OPPO</w:t>
            </w:r>
          </w:p>
        </w:tc>
        <w:tc>
          <w:tcPr>
            <w:tcW w:w="1337" w:type="dxa"/>
          </w:tcPr>
          <w:p w14:paraId="4387A3A5" w14:textId="3DB53220" w:rsidR="00C3313F" w:rsidRDefault="00886D85" w:rsidP="00FD6A39">
            <w:pPr>
              <w:rPr>
                <w:lang w:val="de-DE"/>
              </w:rPr>
            </w:pPr>
            <w:r>
              <w:rPr>
                <w:lang w:val="de-DE"/>
              </w:rPr>
              <w:t>B</w:t>
            </w: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EC153A8" w:rsidR="00C3313F" w:rsidRDefault="003C327C" w:rsidP="00FD6A39">
            <w:pPr>
              <w:rPr>
                <w:lang w:val="de-DE"/>
              </w:rPr>
            </w:pPr>
            <w:r>
              <w:rPr>
                <w:lang w:val="de-DE"/>
              </w:rPr>
              <w:t>InterDigital</w:t>
            </w:r>
          </w:p>
        </w:tc>
        <w:tc>
          <w:tcPr>
            <w:tcW w:w="1337" w:type="dxa"/>
          </w:tcPr>
          <w:p w14:paraId="3D43BE25" w14:textId="59B355BB" w:rsidR="00C3313F" w:rsidRDefault="003C327C" w:rsidP="00FD6A39">
            <w:pPr>
              <w:rPr>
                <w:lang w:val="de-DE"/>
              </w:rPr>
            </w:pPr>
            <w:r>
              <w:rPr>
                <w:lang w:val="de-DE"/>
              </w:rPr>
              <w:t>B</w:t>
            </w:r>
          </w:p>
        </w:tc>
        <w:tc>
          <w:tcPr>
            <w:tcW w:w="6934" w:type="dxa"/>
          </w:tcPr>
          <w:p w14:paraId="6AE25998" w14:textId="77777777" w:rsidR="00C3313F" w:rsidRDefault="00C3313F" w:rsidP="00FD6A39">
            <w:pPr>
              <w:rPr>
                <w:lang w:val="en-US"/>
              </w:rPr>
            </w:pPr>
          </w:p>
        </w:tc>
      </w:tr>
      <w:tr w:rsidR="00AA1936" w14:paraId="74D1067D" w14:textId="77777777" w:rsidTr="00FD6A39">
        <w:tc>
          <w:tcPr>
            <w:tcW w:w="1358" w:type="dxa"/>
          </w:tcPr>
          <w:p w14:paraId="2E714941" w14:textId="09A916C1" w:rsidR="00AA1936" w:rsidRDefault="00AA1936" w:rsidP="00FD6A39">
            <w:pPr>
              <w:rPr>
                <w:lang w:val="de-DE"/>
              </w:rPr>
            </w:pPr>
            <w:r>
              <w:rPr>
                <w:lang w:val="de-DE"/>
              </w:rPr>
              <w:t>Ericsson</w:t>
            </w:r>
          </w:p>
        </w:tc>
        <w:tc>
          <w:tcPr>
            <w:tcW w:w="1337" w:type="dxa"/>
          </w:tcPr>
          <w:p w14:paraId="4B1413FC" w14:textId="36DA98DF" w:rsidR="00AA1936" w:rsidRDefault="00AA1936" w:rsidP="00FD6A39">
            <w:pPr>
              <w:rPr>
                <w:lang w:val="de-DE"/>
              </w:rPr>
            </w:pPr>
            <w:r>
              <w:rPr>
                <w:lang w:val="de-DE"/>
              </w:rPr>
              <w:t>B</w:t>
            </w:r>
          </w:p>
        </w:tc>
        <w:tc>
          <w:tcPr>
            <w:tcW w:w="6934" w:type="dxa"/>
          </w:tcPr>
          <w:p w14:paraId="5C4F99ED" w14:textId="77777777" w:rsidR="00AA1936" w:rsidRDefault="00AA1936" w:rsidP="00FD6A39">
            <w:pPr>
              <w:rPr>
                <w:lang w:val="en-US"/>
              </w:rPr>
            </w:pPr>
          </w:p>
        </w:tc>
      </w:tr>
      <w:tr w:rsidR="005D0251" w14:paraId="5271001D" w14:textId="77777777" w:rsidTr="00FD6A39">
        <w:tc>
          <w:tcPr>
            <w:tcW w:w="1358" w:type="dxa"/>
          </w:tcPr>
          <w:p w14:paraId="1DEB4C6C" w14:textId="541E4268"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66DF9B41" w14:textId="27E682DF" w:rsidR="005D0251" w:rsidRPr="005D0251" w:rsidRDefault="005D0251" w:rsidP="00FD6A39">
            <w:pPr>
              <w:rPr>
                <w:rFonts w:eastAsiaTheme="minorEastAsia"/>
                <w:lang w:val="de-DE" w:eastAsia="zh-CN"/>
              </w:rPr>
            </w:pPr>
            <w:r>
              <w:rPr>
                <w:rFonts w:eastAsiaTheme="minorEastAsia" w:hint="eastAsia"/>
                <w:lang w:val="de-DE" w:eastAsia="zh-CN"/>
              </w:rPr>
              <w:t>B</w:t>
            </w:r>
          </w:p>
        </w:tc>
        <w:tc>
          <w:tcPr>
            <w:tcW w:w="6934" w:type="dxa"/>
          </w:tcPr>
          <w:p w14:paraId="2B540C84" w14:textId="77777777" w:rsidR="005D0251" w:rsidRDefault="005D0251" w:rsidP="00FD6A39">
            <w:pPr>
              <w:rPr>
                <w:lang w:val="en-US"/>
              </w:rPr>
            </w:pPr>
          </w:p>
        </w:tc>
      </w:tr>
      <w:tr w:rsidR="00CC5191" w14:paraId="3717543F" w14:textId="77777777" w:rsidTr="00FD6A39">
        <w:tc>
          <w:tcPr>
            <w:tcW w:w="1358" w:type="dxa"/>
          </w:tcPr>
          <w:p w14:paraId="73F0AC55" w14:textId="2C94440A" w:rsidR="00CC5191" w:rsidRDefault="00CC5191" w:rsidP="00CC5191">
            <w:pPr>
              <w:rPr>
                <w:rFonts w:eastAsiaTheme="minorEastAsia"/>
                <w:lang w:val="de-DE" w:eastAsia="zh-CN"/>
              </w:rPr>
            </w:pPr>
            <w:r>
              <w:rPr>
                <w:rFonts w:eastAsiaTheme="minorEastAsia" w:hint="eastAsia"/>
                <w:lang w:val="de-DE" w:eastAsia="zh-CN"/>
              </w:rPr>
              <w:t>MediaTek</w:t>
            </w:r>
          </w:p>
        </w:tc>
        <w:tc>
          <w:tcPr>
            <w:tcW w:w="1337" w:type="dxa"/>
          </w:tcPr>
          <w:p w14:paraId="73103B2D" w14:textId="61C811E5" w:rsidR="00CC5191" w:rsidRDefault="00CC5191" w:rsidP="00CC5191">
            <w:pPr>
              <w:rPr>
                <w:rFonts w:eastAsiaTheme="minorEastAsia"/>
                <w:lang w:val="de-DE" w:eastAsia="zh-CN"/>
              </w:rPr>
            </w:pPr>
            <w:r>
              <w:rPr>
                <w:rFonts w:eastAsiaTheme="minorEastAsia"/>
                <w:lang w:val="de-DE" w:eastAsia="zh-CN"/>
              </w:rPr>
              <w:t>B</w:t>
            </w:r>
          </w:p>
        </w:tc>
        <w:tc>
          <w:tcPr>
            <w:tcW w:w="6934" w:type="dxa"/>
          </w:tcPr>
          <w:p w14:paraId="50BB28C1" w14:textId="77777777" w:rsidR="00CC5191" w:rsidRDefault="00CC5191" w:rsidP="00CC5191">
            <w:pPr>
              <w:rPr>
                <w:lang w:val="en-US"/>
              </w:rPr>
            </w:pPr>
          </w:p>
        </w:tc>
      </w:tr>
      <w:tr w:rsidR="00995339" w14:paraId="5711D613" w14:textId="77777777" w:rsidTr="00720097">
        <w:tc>
          <w:tcPr>
            <w:tcW w:w="1358" w:type="dxa"/>
          </w:tcPr>
          <w:p w14:paraId="79B88114" w14:textId="77777777" w:rsidR="00995339" w:rsidRDefault="00995339" w:rsidP="00720097">
            <w:pPr>
              <w:rPr>
                <w:lang w:val="de-DE"/>
              </w:rPr>
            </w:pPr>
            <w:r>
              <w:rPr>
                <w:lang w:val="de-DE"/>
              </w:rPr>
              <w:t>Futurewei</w:t>
            </w:r>
          </w:p>
        </w:tc>
        <w:tc>
          <w:tcPr>
            <w:tcW w:w="1337" w:type="dxa"/>
          </w:tcPr>
          <w:p w14:paraId="363CE696" w14:textId="77777777" w:rsidR="00995339" w:rsidRDefault="00995339" w:rsidP="00720097">
            <w:pPr>
              <w:rPr>
                <w:lang w:val="de-DE"/>
              </w:rPr>
            </w:pPr>
            <w:r>
              <w:rPr>
                <w:lang w:val="de-DE"/>
              </w:rPr>
              <w:t>B</w:t>
            </w:r>
          </w:p>
        </w:tc>
        <w:tc>
          <w:tcPr>
            <w:tcW w:w="6934" w:type="dxa"/>
          </w:tcPr>
          <w:p w14:paraId="5966C7F5" w14:textId="77777777" w:rsidR="00995339" w:rsidRDefault="00995339" w:rsidP="00720097">
            <w:pPr>
              <w:rPr>
                <w:lang w:val="en-US"/>
              </w:rPr>
            </w:pPr>
          </w:p>
        </w:tc>
      </w:tr>
      <w:tr w:rsidR="003222CA" w14:paraId="1E8A57D7" w14:textId="77777777" w:rsidTr="00720097">
        <w:tc>
          <w:tcPr>
            <w:tcW w:w="1358" w:type="dxa"/>
          </w:tcPr>
          <w:p w14:paraId="1367A429" w14:textId="3C588562" w:rsidR="003222CA" w:rsidRPr="003222CA" w:rsidRDefault="003222CA" w:rsidP="00720097">
            <w:pPr>
              <w:rPr>
                <w:rFonts w:eastAsiaTheme="minorEastAsia" w:hint="eastAsia"/>
                <w:lang w:val="de-DE" w:eastAsia="zh-CN"/>
              </w:rPr>
            </w:pPr>
            <w:r>
              <w:rPr>
                <w:rFonts w:eastAsiaTheme="minorEastAsia" w:hint="eastAsia"/>
                <w:lang w:val="de-DE" w:eastAsia="zh-CN"/>
              </w:rPr>
              <w:t>CATT</w:t>
            </w:r>
          </w:p>
        </w:tc>
        <w:tc>
          <w:tcPr>
            <w:tcW w:w="1337" w:type="dxa"/>
          </w:tcPr>
          <w:p w14:paraId="0A11857A" w14:textId="2B01D5DF" w:rsidR="003222CA" w:rsidRPr="003222CA" w:rsidRDefault="003222CA" w:rsidP="00720097">
            <w:pPr>
              <w:rPr>
                <w:rFonts w:eastAsiaTheme="minorEastAsia" w:hint="eastAsia"/>
                <w:lang w:val="de-DE" w:eastAsia="zh-CN"/>
              </w:rPr>
            </w:pPr>
            <w:r>
              <w:rPr>
                <w:rFonts w:eastAsiaTheme="minorEastAsia" w:hint="eastAsia"/>
                <w:lang w:val="de-DE" w:eastAsia="zh-CN"/>
              </w:rPr>
              <w:t>B</w:t>
            </w:r>
          </w:p>
        </w:tc>
        <w:tc>
          <w:tcPr>
            <w:tcW w:w="6934" w:type="dxa"/>
          </w:tcPr>
          <w:p w14:paraId="5D3A3EDC" w14:textId="77777777" w:rsidR="003222CA" w:rsidRDefault="003222CA" w:rsidP="00720097">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r w:rsidR="00AA514E">
        <w:rPr>
          <w:rFonts w:ascii="Arial" w:hAnsi="Arial" w:cs="Arial"/>
          <w:b/>
          <w:bCs/>
          <w:sz w:val="22"/>
          <w:szCs w:val="22"/>
        </w:rPr>
        <w:t>Uu</w:t>
      </w:r>
      <w:r>
        <w:rPr>
          <w:rFonts w:ascii="Arial" w:hAnsi="Arial" w:cs="Arial"/>
          <w:b/>
          <w:bCs/>
          <w:sz w:val="22"/>
          <w:szCs w:val="22"/>
        </w:rPr>
        <w:t xml:space="preserve"> RRC message can be used?</w:t>
      </w:r>
    </w:p>
    <w:p w14:paraId="1B207054" w14:textId="35BE05B0" w:rsidR="00C3313F" w:rsidRPr="007B2A5B" w:rsidRDefault="00C3313F" w:rsidP="008A3A43">
      <w:pPr>
        <w:pStyle w:val="afb"/>
        <w:numPr>
          <w:ilvl w:val="0"/>
          <w:numId w:val="17"/>
        </w:numPr>
        <w:rPr>
          <w:rFonts w:ascii="Arial" w:hAnsi="Arial" w:cs="Arial"/>
          <w:b/>
          <w:bCs/>
          <w:lang w:val="en-US"/>
        </w:rPr>
      </w:pPr>
      <w:r>
        <w:rPr>
          <w:rFonts w:ascii="Arial" w:hAnsi="Arial" w:cs="Arial"/>
          <w:b/>
          <w:bCs/>
          <w:lang w:val="en-US"/>
        </w:rPr>
        <w:t>Use an existing RRC message (please specify)</w:t>
      </w:r>
    </w:p>
    <w:p w14:paraId="46820BF9" w14:textId="34590E91" w:rsidR="00C3313F" w:rsidRPr="000A524A" w:rsidRDefault="00C3313F" w:rsidP="008A3A43">
      <w:pPr>
        <w:pStyle w:val="afb"/>
        <w:numPr>
          <w:ilvl w:val="0"/>
          <w:numId w:val="17"/>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afb"/>
        <w:rPr>
          <w:rFonts w:ascii="Arial" w:hAnsi="Arial" w:cs="Arial"/>
          <w:b/>
          <w:bCs/>
        </w:rPr>
      </w:pPr>
      <w:r w:rsidRPr="000A524A">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r w:rsidR="006028AF" w:rsidRPr="006028AF">
              <w:rPr>
                <w:i/>
                <w:iCs/>
                <w:lang w:val="en-US"/>
              </w:rPr>
              <w:t xml:space="preserve">RRCReconfiguration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t xml:space="preserve">As we commented in Q1.7, legacy IE </w:t>
            </w:r>
            <w:r w:rsidRPr="00336950">
              <w:rPr>
                <w:rFonts w:eastAsiaTheme="minorEastAsia"/>
                <w:i/>
                <w:iCs/>
                <w:lang w:val="en-US" w:eastAsia="zh-CN"/>
              </w:rPr>
              <w:t>PagingRecordList</w:t>
            </w:r>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RRCReconfiguration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r w:rsidR="00303798" w:rsidRPr="00303798">
              <w:rPr>
                <w:rFonts w:eastAsiaTheme="minorEastAsia"/>
                <w:i/>
                <w:iCs/>
                <w:lang w:val="en-US" w:eastAsia="zh-CN"/>
              </w:rPr>
              <w:t>RRCReconfigraution</w:t>
            </w:r>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dedicatedSIB1-Delivery, dedicatedSystemInformationDelivery</w:t>
            </w:r>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05E28873" w:rsidR="00C3313F" w:rsidRDefault="000F7FC6" w:rsidP="00FD6A39">
            <w:pPr>
              <w:rPr>
                <w:lang w:val="de-DE"/>
              </w:rPr>
            </w:pPr>
            <w:r>
              <w:rPr>
                <w:lang w:val="de-DE"/>
              </w:rPr>
              <w:t>OPPO</w:t>
            </w:r>
          </w:p>
        </w:tc>
        <w:tc>
          <w:tcPr>
            <w:tcW w:w="1337" w:type="dxa"/>
          </w:tcPr>
          <w:p w14:paraId="4C8BEAF2" w14:textId="5E994C2A" w:rsidR="00C3313F" w:rsidRDefault="000F7FC6" w:rsidP="00FD6A39">
            <w:pPr>
              <w:rPr>
                <w:lang w:val="de-DE"/>
              </w:rPr>
            </w:pPr>
            <w:r>
              <w:rPr>
                <w:lang w:val="de-DE"/>
              </w:rPr>
              <w:t>A</w:t>
            </w: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1B93B581" w:rsidR="00C3313F" w:rsidRDefault="003C327C" w:rsidP="00FD6A39">
            <w:pPr>
              <w:rPr>
                <w:lang w:val="de-DE"/>
              </w:rPr>
            </w:pPr>
            <w:r>
              <w:rPr>
                <w:lang w:val="de-DE"/>
              </w:rPr>
              <w:t>InterDigital</w:t>
            </w:r>
          </w:p>
        </w:tc>
        <w:tc>
          <w:tcPr>
            <w:tcW w:w="1337" w:type="dxa"/>
          </w:tcPr>
          <w:p w14:paraId="5351391E" w14:textId="0CA6D16F" w:rsidR="00C3313F" w:rsidRDefault="003C327C" w:rsidP="00FD6A39">
            <w:pPr>
              <w:rPr>
                <w:lang w:val="de-DE"/>
              </w:rPr>
            </w:pPr>
            <w:r>
              <w:rPr>
                <w:lang w:val="de-DE"/>
              </w:rPr>
              <w:t>A</w:t>
            </w:r>
          </w:p>
        </w:tc>
        <w:tc>
          <w:tcPr>
            <w:tcW w:w="6934" w:type="dxa"/>
          </w:tcPr>
          <w:p w14:paraId="6E0907E4" w14:textId="554D126D" w:rsidR="00C3313F" w:rsidRDefault="003C327C" w:rsidP="00FD6A39">
            <w:pPr>
              <w:rPr>
                <w:lang w:val="en-US"/>
              </w:rPr>
            </w:pPr>
            <w:r>
              <w:rPr>
                <w:lang w:val="en-US"/>
              </w:rPr>
              <w:t>We think including paging in RRCReconfiguration message is sufficient.</w:t>
            </w:r>
          </w:p>
        </w:tc>
      </w:tr>
      <w:tr w:rsidR="00AA1936" w14:paraId="5F66D460" w14:textId="77777777" w:rsidTr="00FD6A39">
        <w:tc>
          <w:tcPr>
            <w:tcW w:w="1358" w:type="dxa"/>
          </w:tcPr>
          <w:p w14:paraId="63077778" w14:textId="7D22FC2F" w:rsidR="00AA1936" w:rsidRDefault="00AA1936" w:rsidP="00FD6A39">
            <w:pPr>
              <w:rPr>
                <w:lang w:val="de-DE"/>
              </w:rPr>
            </w:pPr>
            <w:r>
              <w:rPr>
                <w:lang w:val="de-DE"/>
              </w:rPr>
              <w:t>Ericsson</w:t>
            </w:r>
          </w:p>
        </w:tc>
        <w:tc>
          <w:tcPr>
            <w:tcW w:w="1337" w:type="dxa"/>
          </w:tcPr>
          <w:p w14:paraId="307F1A79" w14:textId="423190E8" w:rsidR="00AA1936" w:rsidRDefault="00AA1936" w:rsidP="00FD6A39">
            <w:pPr>
              <w:rPr>
                <w:lang w:val="de-DE"/>
              </w:rPr>
            </w:pPr>
            <w:r>
              <w:rPr>
                <w:lang w:val="de-DE"/>
              </w:rPr>
              <w:t>B</w:t>
            </w:r>
          </w:p>
        </w:tc>
        <w:tc>
          <w:tcPr>
            <w:tcW w:w="6934" w:type="dxa"/>
          </w:tcPr>
          <w:p w14:paraId="64A9ECAD" w14:textId="77777777" w:rsidR="00AA1936" w:rsidRDefault="00AA1936" w:rsidP="00FD6A39">
            <w:pPr>
              <w:rPr>
                <w:lang w:val="en-US"/>
              </w:rPr>
            </w:pPr>
            <w:r>
              <w:rPr>
                <w:lang w:val="en-US"/>
              </w:rPr>
              <w:t>Using the RRCReconfiguration message is not efficient because this is a message that is acknowledged and sending the paging is not sending a configuration.</w:t>
            </w:r>
          </w:p>
          <w:p w14:paraId="172772AB" w14:textId="7F4E23A7" w:rsidR="00AA1936" w:rsidRDefault="00AA1936" w:rsidP="00FD6A39">
            <w:pPr>
              <w:rPr>
                <w:lang w:val="en-US"/>
              </w:rPr>
            </w:pPr>
            <w:r>
              <w:rPr>
                <w:lang w:val="en-US"/>
              </w:rPr>
              <w:t xml:space="preserve">Further, the paging message as such is not an acknowledged message and using the RRCReconfiguration message is just an overkill. A new message </w:t>
            </w:r>
            <w:r>
              <w:rPr>
                <w:lang w:val="en-US"/>
              </w:rPr>
              <w:lastRenderedPageBreak/>
              <w:t>can be used for forwarding the paging.</w:t>
            </w:r>
          </w:p>
        </w:tc>
      </w:tr>
      <w:tr w:rsidR="005D0251" w14:paraId="50918BAF" w14:textId="77777777" w:rsidTr="00FD6A39">
        <w:tc>
          <w:tcPr>
            <w:tcW w:w="1358" w:type="dxa"/>
          </w:tcPr>
          <w:p w14:paraId="0D0B05DD" w14:textId="7AA89B07" w:rsidR="005D0251" w:rsidRPr="005D0251" w:rsidRDefault="005D0251" w:rsidP="00FD6A39">
            <w:pPr>
              <w:rPr>
                <w:rFonts w:eastAsiaTheme="minorEastAsia"/>
                <w:lang w:val="de-DE" w:eastAsia="zh-CN"/>
              </w:rPr>
            </w:pPr>
            <w:r>
              <w:rPr>
                <w:rFonts w:eastAsiaTheme="minorEastAsia" w:hint="eastAsia"/>
                <w:lang w:val="de-DE" w:eastAsia="zh-CN"/>
              </w:rPr>
              <w:lastRenderedPageBreak/>
              <w:t>Xiaomi</w:t>
            </w:r>
          </w:p>
        </w:tc>
        <w:tc>
          <w:tcPr>
            <w:tcW w:w="1337" w:type="dxa"/>
          </w:tcPr>
          <w:p w14:paraId="7AEC94AC" w14:textId="31504F4F" w:rsidR="005D0251" w:rsidRPr="005D0251" w:rsidRDefault="005D0251" w:rsidP="00FD6A39">
            <w:pPr>
              <w:rPr>
                <w:rFonts w:eastAsiaTheme="minorEastAsia"/>
                <w:lang w:val="de-DE" w:eastAsia="zh-CN"/>
              </w:rPr>
            </w:pPr>
            <w:r>
              <w:rPr>
                <w:rFonts w:eastAsiaTheme="minorEastAsia" w:hint="eastAsia"/>
                <w:lang w:val="de-DE" w:eastAsia="zh-CN"/>
              </w:rPr>
              <w:t>A</w:t>
            </w:r>
          </w:p>
        </w:tc>
        <w:tc>
          <w:tcPr>
            <w:tcW w:w="6934" w:type="dxa"/>
          </w:tcPr>
          <w:p w14:paraId="61107CD3" w14:textId="77777777" w:rsidR="005D0251" w:rsidRDefault="005D0251" w:rsidP="00FD6A39">
            <w:pPr>
              <w:rPr>
                <w:lang w:val="en-US"/>
              </w:rPr>
            </w:pPr>
          </w:p>
        </w:tc>
      </w:tr>
      <w:tr w:rsidR="00CC5191" w14:paraId="6E506AC1" w14:textId="77777777" w:rsidTr="00FD6A39">
        <w:tc>
          <w:tcPr>
            <w:tcW w:w="1358" w:type="dxa"/>
          </w:tcPr>
          <w:p w14:paraId="5243F088" w14:textId="7A41B7B2" w:rsidR="00CC5191" w:rsidRDefault="00CC5191" w:rsidP="00CC5191">
            <w:pPr>
              <w:rPr>
                <w:rFonts w:eastAsiaTheme="minorEastAsia"/>
                <w:lang w:val="de-DE" w:eastAsia="zh-CN"/>
              </w:rPr>
            </w:pPr>
            <w:r>
              <w:rPr>
                <w:rFonts w:eastAsiaTheme="minorEastAsia" w:hint="eastAsia"/>
                <w:lang w:val="de-DE" w:eastAsia="zh-CN"/>
              </w:rPr>
              <w:t>MediaTek</w:t>
            </w:r>
          </w:p>
        </w:tc>
        <w:tc>
          <w:tcPr>
            <w:tcW w:w="1337" w:type="dxa"/>
          </w:tcPr>
          <w:p w14:paraId="136F657B" w14:textId="7F30EF3A" w:rsidR="00CC5191" w:rsidRDefault="00CC5191" w:rsidP="00CC5191">
            <w:pPr>
              <w:rPr>
                <w:rFonts w:eastAsiaTheme="minorEastAsia"/>
                <w:lang w:val="de-DE" w:eastAsia="zh-CN"/>
              </w:rPr>
            </w:pPr>
            <w:r>
              <w:rPr>
                <w:rFonts w:eastAsiaTheme="minorEastAsia" w:hint="eastAsia"/>
                <w:lang w:val="de-DE" w:eastAsia="zh-CN"/>
              </w:rPr>
              <w:t>A</w:t>
            </w:r>
          </w:p>
        </w:tc>
        <w:tc>
          <w:tcPr>
            <w:tcW w:w="6934" w:type="dxa"/>
          </w:tcPr>
          <w:p w14:paraId="3394CB85" w14:textId="7395C94B" w:rsidR="00CC5191" w:rsidRDefault="00CC5191" w:rsidP="00CC5191">
            <w:pPr>
              <w:rPr>
                <w:lang w:val="en-US"/>
              </w:rPr>
            </w:pPr>
            <w:r>
              <w:rPr>
                <w:lang w:val="en-US"/>
              </w:rPr>
              <w:t>We think we can use existing RRCReconfiguration message</w:t>
            </w:r>
          </w:p>
        </w:tc>
      </w:tr>
      <w:tr w:rsidR="00571F26" w14:paraId="7397F632" w14:textId="77777777" w:rsidTr="00720097">
        <w:tc>
          <w:tcPr>
            <w:tcW w:w="1358" w:type="dxa"/>
          </w:tcPr>
          <w:p w14:paraId="155E70C7" w14:textId="77777777" w:rsidR="00571F26" w:rsidRDefault="00571F26" w:rsidP="00720097">
            <w:pPr>
              <w:rPr>
                <w:lang w:val="de-DE"/>
              </w:rPr>
            </w:pPr>
            <w:r>
              <w:rPr>
                <w:lang w:val="de-DE"/>
              </w:rPr>
              <w:t>Futurewei</w:t>
            </w:r>
          </w:p>
        </w:tc>
        <w:tc>
          <w:tcPr>
            <w:tcW w:w="1337" w:type="dxa"/>
          </w:tcPr>
          <w:p w14:paraId="63194F8B" w14:textId="77777777" w:rsidR="00571F26" w:rsidRDefault="00571F26" w:rsidP="00720097">
            <w:pPr>
              <w:rPr>
                <w:lang w:val="de-DE"/>
              </w:rPr>
            </w:pPr>
            <w:r>
              <w:rPr>
                <w:lang w:val="de-DE"/>
              </w:rPr>
              <w:t>B</w:t>
            </w:r>
          </w:p>
        </w:tc>
        <w:tc>
          <w:tcPr>
            <w:tcW w:w="6934" w:type="dxa"/>
          </w:tcPr>
          <w:p w14:paraId="5D0D6BC0" w14:textId="77777777" w:rsidR="00571F26" w:rsidRDefault="00571F26" w:rsidP="00720097">
            <w:pPr>
              <w:rPr>
                <w:lang w:val="en-US"/>
              </w:rPr>
            </w:pPr>
            <w:r>
              <w:rPr>
                <w:lang w:val="en-US"/>
              </w:rPr>
              <w:t>Transfer paging message is not a reconfiguration.</w:t>
            </w:r>
          </w:p>
          <w:p w14:paraId="66EB7FF0" w14:textId="77777777" w:rsidR="00571F26" w:rsidRDefault="00571F26" w:rsidP="00720097">
            <w:pPr>
              <w:rPr>
                <w:lang w:val="en-US"/>
              </w:rPr>
            </w:pPr>
            <w:r>
              <w:rPr>
                <w:lang w:val="en-US"/>
              </w:rPr>
              <w:t xml:space="preserve">Some variant of </w:t>
            </w:r>
            <w:r w:rsidRPr="004B2EDD">
              <w:rPr>
                <w:lang w:val="en-US"/>
              </w:rPr>
              <w:t>DLInformationTransfer</w:t>
            </w:r>
            <w:r>
              <w:rPr>
                <w:lang w:val="en-US"/>
              </w:rPr>
              <w:t xml:space="preserve"> may be considered.</w:t>
            </w:r>
          </w:p>
        </w:tc>
      </w:tr>
      <w:tr w:rsidR="000F00DC" w14:paraId="475BA69C" w14:textId="77777777" w:rsidTr="00720097">
        <w:tc>
          <w:tcPr>
            <w:tcW w:w="1358" w:type="dxa"/>
          </w:tcPr>
          <w:p w14:paraId="64E5A59D" w14:textId="22138E82" w:rsidR="000F00DC" w:rsidRPr="000F00DC" w:rsidRDefault="000F00DC" w:rsidP="00720097">
            <w:pPr>
              <w:rPr>
                <w:rFonts w:eastAsiaTheme="minorEastAsia" w:hint="eastAsia"/>
                <w:lang w:val="de-DE" w:eastAsia="zh-CN"/>
              </w:rPr>
            </w:pPr>
            <w:r>
              <w:rPr>
                <w:rFonts w:eastAsiaTheme="minorEastAsia" w:hint="eastAsia"/>
                <w:lang w:val="de-DE" w:eastAsia="zh-CN"/>
              </w:rPr>
              <w:t>CATT</w:t>
            </w:r>
          </w:p>
        </w:tc>
        <w:tc>
          <w:tcPr>
            <w:tcW w:w="1337" w:type="dxa"/>
          </w:tcPr>
          <w:p w14:paraId="590F5565" w14:textId="634ED0EA" w:rsidR="000F00DC" w:rsidRPr="000F00DC" w:rsidRDefault="000F00DC" w:rsidP="00720097">
            <w:pPr>
              <w:rPr>
                <w:rFonts w:eastAsiaTheme="minorEastAsia" w:hint="eastAsia"/>
                <w:lang w:val="de-DE" w:eastAsia="zh-CN"/>
              </w:rPr>
            </w:pPr>
            <w:r>
              <w:rPr>
                <w:rFonts w:eastAsiaTheme="minorEastAsia" w:hint="eastAsia"/>
                <w:lang w:val="de-DE" w:eastAsia="zh-CN"/>
              </w:rPr>
              <w:t>A</w:t>
            </w:r>
          </w:p>
        </w:tc>
        <w:tc>
          <w:tcPr>
            <w:tcW w:w="6934" w:type="dxa"/>
          </w:tcPr>
          <w:p w14:paraId="3C4BE9F8" w14:textId="7A56C42A" w:rsidR="000F00DC" w:rsidRDefault="000F00DC" w:rsidP="00720097">
            <w:pPr>
              <w:rPr>
                <w:lang w:val="en-US"/>
              </w:rPr>
            </w:pPr>
            <w:r w:rsidRPr="006028AF">
              <w:rPr>
                <w:i/>
                <w:iCs/>
                <w:lang w:val="en-US"/>
              </w:rPr>
              <w:t>RRCReconfiguration</w:t>
            </w:r>
          </w:p>
        </w:tc>
      </w:tr>
    </w:tbl>
    <w:p w14:paraId="308CC2C8" w14:textId="3E202472" w:rsidR="00C3313F" w:rsidRPr="00571F26" w:rsidRDefault="00C3313F" w:rsidP="00C3313F">
      <w:pPr>
        <w:rPr>
          <w:rFonts w:ascii="Arial" w:hAnsi="Arial" w:cs="Arial"/>
          <w:b/>
          <w:bCs/>
          <w:sz w:val="22"/>
          <w:szCs w:val="22"/>
          <w:lang w:val="en-US"/>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Instead, the relay can send only the UE ID of the paged UE, or it can simply send a paging indication (without the UE ID).  In the later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For paging due to the arrival of remote UE DL data at the gNB, what information should be included in the PC5-RRC message from the relay UE to the remote UE?</w:t>
      </w:r>
    </w:p>
    <w:p w14:paraId="0D435997" w14:textId="6BD0BC36" w:rsidR="00F42B8A" w:rsidRPr="007B2A5B" w:rsidRDefault="00F42B8A" w:rsidP="008A3A43">
      <w:pPr>
        <w:pStyle w:val="afb"/>
        <w:numPr>
          <w:ilvl w:val="0"/>
          <w:numId w:val="19"/>
        </w:numPr>
        <w:rPr>
          <w:rFonts w:ascii="Arial" w:hAnsi="Arial" w:cs="Arial"/>
          <w:b/>
          <w:bCs/>
          <w:lang w:val="en-US"/>
        </w:rPr>
      </w:pPr>
      <w:r>
        <w:rPr>
          <w:rFonts w:ascii="Arial" w:hAnsi="Arial" w:cs="Arial"/>
          <w:b/>
          <w:bCs/>
          <w:lang w:val="en-US"/>
        </w:rPr>
        <w:t>Entire paging record or list of UE IDs received in the dedicated Uu paging RRC message</w:t>
      </w:r>
    </w:p>
    <w:p w14:paraId="61EBA186" w14:textId="77777777" w:rsidR="00F42B8A" w:rsidRPr="007B2A5B" w:rsidRDefault="00F42B8A" w:rsidP="008A3A43">
      <w:pPr>
        <w:pStyle w:val="afb"/>
        <w:numPr>
          <w:ilvl w:val="0"/>
          <w:numId w:val="19"/>
        </w:numPr>
        <w:rPr>
          <w:rFonts w:ascii="Arial" w:hAnsi="Arial" w:cs="Arial"/>
          <w:b/>
          <w:bCs/>
          <w:lang w:val="en-US"/>
        </w:rPr>
      </w:pPr>
      <w:r>
        <w:rPr>
          <w:rFonts w:ascii="Arial" w:hAnsi="Arial" w:cs="Arial"/>
          <w:b/>
          <w:bCs/>
          <w:lang w:val="en-US"/>
        </w:rPr>
        <w:t>UE ID of the remote UE only (5G-S-TMSI or I-RNTI)</w:t>
      </w:r>
    </w:p>
    <w:p w14:paraId="7B3F60DA" w14:textId="741B05D4" w:rsidR="00F7127E" w:rsidRPr="007B2A5B" w:rsidRDefault="00F7127E" w:rsidP="008A3A43">
      <w:pPr>
        <w:pStyle w:val="afb"/>
        <w:numPr>
          <w:ilvl w:val="0"/>
          <w:numId w:val="19"/>
        </w:numPr>
        <w:rPr>
          <w:rFonts w:ascii="Arial" w:hAnsi="Arial" w:cs="Arial"/>
          <w:b/>
          <w:bCs/>
          <w:lang w:val="en-U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8A3A43">
      <w:pPr>
        <w:pStyle w:val="afb"/>
        <w:numPr>
          <w:ilvl w:val="0"/>
          <w:numId w:val="19"/>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af3"/>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t xml:space="preserve">A) and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59432F27" w:rsidR="00F42B8A" w:rsidRDefault="000F7FC6" w:rsidP="00AA514E">
            <w:pPr>
              <w:rPr>
                <w:lang w:val="de-DE"/>
              </w:rPr>
            </w:pPr>
            <w:r>
              <w:rPr>
                <w:lang w:val="de-DE"/>
              </w:rPr>
              <w:t>OPPO</w:t>
            </w:r>
          </w:p>
        </w:tc>
        <w:tc>
          <w:tcPr>
            <w:tcW w:w="1337" w:type="dxa"/>
          </w:tcPr>
          <w:p w14:paraId="68E50E9F" w14:textId="7E4F0102" w:rsidR="00F42B8A" w:rsidRDefault="000F7FC6" w:rsidP="00AA514E">
            <w:pPr>
              <w:rPr>
                <w:lang w:val="de-DE"/>
              </w:rPr>
            </w:pPr>
            <w:r>
              <w:rPr>
                <w:lang w:val="de-DE"/>
              </w:rPr>
              <w:t>B</w:t>
            </w:r>
            <w:r w:rsidR="003011DA">
              <w:rPr>
                <w:lang w:val="de-DE"/>
              </w:rPr>
              <w:t xml:space="preserve"> and C</w:t>
            </w:r>
          </w:p>
        </w:tc>
        <w:tc>
          <w:tcPr>
            <w:tcW w:w="6934" w:type="dxa"/>
          </w:tcPr>
          <w:p w14:paraId="366EC626" w14:textId="50ED97C3" w:rsidR="00F42B8A" w:rsidRDefault="00F42B8A" w:rsidP="00AA514E">
            <w:pPr>
              <w:rPr>
                <w:lang w:val="en-US"/>
              </w:rPr>
            </w:pPr>
          </w:p>
        </w:tc>
      </w:tr>
      <w:tr w:rsidR="00F42B8A" w14:paraId="43D2C523" w14:textId="77777777" w:rsidTr="00AA514E">
        <w:tc>
          <w:tcPr>
            <w:tcW w:w="1358" w:type="dxa"/>
          </w:tcPr>
          <w:p w14:paraId="7074E311" w14:textId="713A92E4" w:rsidR="00F42B8A" w:rsidRDefault="003C327C" w:rsidP="00AA514E">
            <w:pPr>
              <w:rPr>
                <w:lang w:val="de-DE"/>
              </w:rPr>
            </w:pPr>
            <w:r>
              <w:rPr>
                <w:lang w:val="de-DE"/>
              </w:rPr>
              <w:t>InterDigital</w:t>
            </w:r>
          </w:p>
        </w:tc>
        <w:tc>
          <w:tcPr>
            <w:tcW w:w="1337" w:type="dxa"/>
          </w:tcPr>
          <w:p w14:paraId="4F380480" w14:textId="6E3EA58E" w:rsidR="00F42B8A" w:rsidRDefault="003C327C" w:rsidP="00AA514E">
            <w:pPr>
              <w:rPr>
                <w:lang w:val="de-DE"/>
              </w:rPr>
            </w:pPr>
            <w:r>
              <w:rPr>
                <w:lang w:val="de-DE"/>
              </w:rPr>
              <w:t>C (B may be ok)</w:t>
            </w:r>
          </w:p>
        </w:tc>
        <w:tc>
          <w:tcPr>
            <w:tcW w:w="6934" w:type="dxa"/>
          </w:tcPr>
          <w:p w14:paraId="3311901F" w14:textId="6847B528" w:rsidR="00F42B8A" w:rsidRDefault="003C327C" w:rsidP="00AA514E">
            <w:pPr>
              <w:rPr>
                <w:lang w:val="en-US"/>
              </w:rPr>
            </w:pPr>
            <w:r>
              <w:rPr>
                <w:lang w:val="en-US"/>
              </w:rPr>
              <w:t>We should try for a design that minimizes the overhead of the PC5-RRC message given that the relay UE already has the UE ID of the remote UE.</w:t>
            </w:r>
          </w:p>
        </w:tc>
      </w:tr>
      <w:tr w:rsidR="00F77A21" w14:paraId="3D2E150A" w14:textId="77777777" w:rsidTr="00AA514E">
        <w:tc>
          <w:tcPr>
            <w:tcW w:w="1358" w:type="dxa"/>
          </w:tcPr>
          <w:p w14:paraId="794D8664" w14:textId="78750CA3" w:rsidR="00F77A21" w:rsidRDefault="00F77A21" w:rsidP="00AA514E">
            <w:pPr>
              <w:rPr>
                <w:lang w:val="de-DE"/>
              </w:rPr>
            </w:pPr>
            <w:r>
              <w:rPr>
                <w:lang w:val="de-DE"/>
              </w:rPr>
              <w:t>Ericsson</w:t>
            </w:r>
          </w:p>
        </w:tc>
        <w:tc>
          <w:tcPr>
            <w:tcW w:w="1337" w:type="dxa"/>
          </w:tcPr>
          <w:p w14:paraId="2E299E9E" w14:textId="3D72CF90" w:rsidR="00F77A21" w:rsidRDefault="00F77A21" w:rsidP="00AA514E">
            <w:pPr>
              <w:rPr>
                <w:lang w:val="de-DE"/>
              </w:rPr>
            </w:pPr>
            <w:r>
              <w:rPr>
                <w:lang w:val="de-DE"/>
              </w:rPr>
              <w:t>A</w:t>
            </w:r>
          </w:p>
        </w:tc>
        <w:tc>
          <w:tcPr>
            <w:tcW w:w="6934" w:type="dxa"/>
          </w:tcPr>
          <w:p w14:paraId="0DB6E9A5" w14:textId="7DE2A595" w:rsidR="00F77A21" w:rsidRDefault="00F77A21" w:rsidP="00AA514E">
            <w:pPr>
              <w:rPr>
                <w:lang w:val="en-US"/>
              </w:rPr>
            </w:pPr>
            <w:r>
              <w:rPr>
                <w:lang w:val="en-US"/>
              </w:rPr>
              <w:t>As Qualcomm pointed out, is much simpler for the relay UE to forward the original paging record without regenerating the message for the remote UE.</w:t>
            </w:r>
          </w:p>
        </w:tc>
      </w:tr>
      <w:tr w:rsidR="005D0251" w14:paraId="53CF17EC" w14:textId="77777777" w:rsidTr="00AA514E">
        <w:tc>
          <w:tcPr>
            <w:tcW w:w="1358" w:type="dxa"/>
          </w:tcPr>
          <w:p w14:paraId="2E39B795" w14:textId="4AD5AA2D" w:rsidR="005D0251" w:rsidRPr="005D0251" w:rsidRDefault="005D0251" w:rsidP="00AA514E">
            <w:pPr>
              <w:rPr>
                <w:rFonts w:eastAsiaTheme="minorEastAsia"/>
                <w:lang w:val="de-DE" w:eastAsia="zh-CN"/>
              </w:rPr>
            </w:pPr>
            <w:r>
              <w:rPr>
                <w:rFonts w:eastAsiaTheme="minorEastAsia" w:hint="eastAsia"/>
                <w:lang w:val="de-DE" w:eastAsia="zh-CN"/>
              </w:rPr>
              <w:t>Xiaomi</w:t>
            </w:r>
          </w:p>
        </w:tc>
        <w:tc>
          <w:tcPr>
            <w:tcW w:w="1337" w:type="dxa"/>
          </w:tcPr>
          <w:p w14:paraId="77449DE0" w14:textId="5EC65364" w:rsidR="005D0251" w:rsidRPr="008D288D" w:rsidRDefault="008D288D" w:rsidP="00AA514E">
            <w:pPr>
              <w:rPr>
                <w:rFonts w:eastAsiaTheme="minorEastAsia"/>
                <w:lang w:val="de-DE" w:eastAsia="zh-CN"/>
              </w:rPr>
            </w:pPr>
            <w:r>
              <w:rPr>
                <w:rFonts w:eastAsiaTheme="minorEastAsia" w:hint="eastAsia"/>
                <w:lang w:val="de-DE" w:eastAsia="zh-CN"/>
              </w:rPr>
              <w:t>A</w:t>
            </w:r>
          </w:p>
        </w:tc>
        <w:tc>
          <w:tcPr>
            <w:tcW w:w="6934" w:type="dxa"/>
          </w:tcPr>
          <w:p w14:paraId="1E6996E9" w14:textId="1FF4C647" w:rsidR="005D0251" w:rsidRPr="008D288D" w:rsidRDefault="008D288D" w:rsidP="008D288D">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442B25" w14:paraId="0BE23A2F" w14:textId="77777777" w:rsidTr="00AA514E">
        <w:tc>
          <w:tcPr>
            <w:tcW w:w="1358" w:type="dxa"/>
          </w:tcPr>
          <w:p w14:paraId="603F5828" w14:textId="581AE8E6" w:rsidR="00442B25" w:rsidRDefault="00442B25" w:rsidP="00AA514E">
            <w:pPr>
              <w:rPr>
                <w:rFonts w:eastAsiaTheme="minorEastAsia"/>
                <w:lang w:val="de-DE" w:eastAsia="zh-CN"/>
              </w:rPr>
            </w:pPr>
            <w:r>
              <w:rPr>
                <w:rFonts w:eastAsiaTheme="minorEastAsia"/>
                <w:lang w:val="de-DE" w:eastAsia="zh-CN"/>
              </w:rPr>
              <w:t>MediaTek</w:t>
            </w:r>
          </w:p>
        </w:tc>
        <w:tc>
          <w:tcPr>
            <w:tcW w:w="1337" w:type="dxa"/>
          </w:tcPr>
          <w:p w14:paraId="7925CDD2" w14:textId="1B65A28A" w:rsidR="00442B25" w:rsidRDefault="00442B25" w:rsidP="00AA514E">
            <w:pPr>
              <w:rPr>
                <w:rFonts w:eastAsiaTheme="minorEastAsia"/>
                <w:lang w:val="de-DE" w:eastAsia="zh-CN"/>
              </w:rPr>
            </w:pPr>
            <w:r>
              <w:rPr>
                <w:rFonts w:eastAsiaTheme="minorEastAsia"/>
                <w:lang w:val="de-DE" w:eastAsia="zh-CN"/>
              </w:rPr>
              <w:t>A</w:t>
            </w:r>
          </w:p>
        </w:tc>
        <w:tc>
          <w:tcPr>
            <w:tcW w:w="6934" w:type="dxa"/>
          </w:tcPr>
          <w:p w14:paraId="3A55E295" w14:textId="13500267" w:rsidR="00442B25" w:rsidRDefault="00442B25" w:rsidP="00442B25">
            <w:pPr>
              <w:rPr>
                <w:rFonts w:eastAsiaTheme="minorEastAsia"/>
                <w:lang w:val="en-US" w:eastAsia="zh-CN"/>
              </w:rPr>
            </w:pPr>
            <w:r>
              <w:rPr>
                <w:rFonts w:eastAsiaTheme="minorEastAsia"/>
                <w:lang w:val="en-US" w:eastAsia="zh-CN"/>
              </w:rPr>
              <w:t>It can be a transparent forwarding</w:t>
            </w:r>
          </w:p>
        </w:tc>
      </w:tr>
      <w:tr w:rsidR="0035615A" w14:paraId="1723388B" w14:textId="77777777" w:rsidTr="00720097">
        <w:tc>
          <w:tcPr>
            <w:tcW w:w="1358" w:type="dxa"/>
          </w:tcPr>
          <w:p w14:paraId="799C96BD" w14:textId="77777777" w:rsidR="0035615A" w:rsidRDefault="0035615A" w:rsidP="00720097">
            <w:pPr>
              <w:rPr>
                <w:lang w:val="de-DE"/>
              </w:rPr>
            </w:pPr>
            <w:r>
              <w:rPr>
                <w:lang w:val="de-DE"/>
              </w:rPr>
              <w:t>Futurewei</w:t>
            </w:r>
          </w:p>
        </w:tc>
        <w:tc>
          <w:tcPr>
            <w:tcW w:w="1337" w:type="dxa"/>
          </w:tcPr>
          <w:p w14:paraId="074FC507" w14:textId="1572A2B9" w:rsidR="0035615A" w:rsidRDefault="0035615A" w:rsidP="00720097">
            <w:pPr>
              <w:rPr>
                <w:lang w:val="de-DE"/>
              </w:rPr>
            </w:pPr>
            <w:r>
              <w:rPr>
                <w:lang w:val="de-DE"/>
              </w:rPr>
              <w:t>A</w:t>
            </w:r>
          </w:p>
        </w:tc>
        <w:tc>
          <w:tcPr>
            <w:tcW w:w="6934" w:type="dxa"/>
          </w:tcPr>
          <w:p w14:paraId="1A465478" w14:textId="06C475DF" w:rsidR="0035615A" w:rsidRDefault="0035615A" w:rsidP="00720097">
            <w:pPr>
              <w:rPr>
                <w:lang w:val="en-US"/>
              </w:rPr>
            </w:pPr>
            <w:r>
              <w:rPr>
                <w:lang w:val="en-US"/>
              </w:rPr>
              <w:t>For simplicity in this release.</w:t>
            </w:r>
          </w:p>
        </w:tc>
      </w:tr>
      <w:tr w:rsidR="00043AB5" w14:paraId="797F096A" w14:textId="77777777" w:rsidTr="00720097">
        <w:tc>
          <w:tcPr>
            <w:tcW w:w="1358" w:type="dxa"/>
          </w:tcPr>
          <w:p w14:paraId="52D4391C" w14:textId="1999149B" w:rsidR="00043AB5" w:rsidRPr="00043AB5" w:rsidRDefault="00043AB5" w:rsidP="00720097">
            <w:pPr>
              <w:rPr>
                <w:rFonts w:eastAsiaTheme="minorEastAsia" w:hint="eastAsia"/>
                <w:lang w:val="de-DE" w:eastAsia="zh-CN"/>
              </w:rPr>
            </w:pPr>
            <w:r>
              <w:rPr>
                <w:rFonts w:eastAsiaTheme="minorEastAsia" w:hint="eastAsia"/>
                <w:lang w:val="de-DE" w:eastAsia="zh-CN"/>
              </w:rPr>
              <w:lastRenderedPageBreak/>
              <w:t>CATT</w:t>
            </w:r>
          </w:p>
        </w:tc>
        <w:tc>
          <w:tcPr>
            <w:tcW w:w="1337" w:type="dxa"/>
          </w:tcPr>
          <w:p w14:paraId="329FBF83" w14:textId="20B843C5" w:rsidR="00043AB5" w:rsidRPr="00043AB5" w:rsidRDefault="00043AB5" w:rsidP="00720097">
            <w:pPr>
              <w:rPr>
                <w:rFonts w:eastAsiaTheme="minorEastAsia" w:hint="eastAsia"/>
                <w:lang w:val="de-DE" w:eastAsia="zh-CN"/>
              </w:rPr>
            </w:pPr>
            <w:r>
              <w:rPr>
                <w:rFonts w:eastAsiaTheme="minorEastAsia" w:hint="eastAsia"/>
                <w:lang w:val="de-DE" w:eastAsia="zh-CN"/>
              </w:rPr>
              <w:t>A</w:t>
            </w:r>
          </w:p>
        </w:tc>
        <w:tc>
          <w:tcPr>
            <w:tcW w:w="6934" w:type="dxa"/>
          </w:tcPr>
          <w:p w14:paraId="3582E459" w14:textId="580C9EA7" w:rsidR="00043AB5" w:rsidRPr="00043AB5" w:rsidRDefault="00043AB5" w:rsidP="00720097">
            <w:pPr>
              <w:rPr>
                <w:rFonts w:eastAsiaTheme="minorEastAsia" w:hint="eastAsia"/>
                <w:lang w:val="en-US" w:eastAsia="zh-CN"/>
              </w:rPr>
            </w:pPr>
            <w:r>
              <w:rPr>
                <w:rFonts w:eastAsiaTheme="minorEastAsia" w:hint="eastAsia"/>
                <w:lang w:val="en-US" w:eastAsia="zh-CN"/>
              </w:rPr>
              <w:t>We share the same view with Ericsson.</w:t>
            </w:r>
          </w:p>
        </w:tc>
      </w:tr>
    </w:tbl>
    <w:p w14:paraId="77C66558" w14:textId="77777777" w:rsidR="00AA514E" w:rsidRDefault="00AA514E" w:rsidP="00C3313F">
      <w:pPr>
        <w:pStyle w:val="31"/>
      </w:pPr>
    </w:p>
    <w:p w14:paraId="41329A8A" w14:textId="59694418" w:rsidR="0073502E" w:rsidRDefault="0073502E" w:rsidP="003F38C0">
      <w:pPr>
        <w:pStyle w:val="31"/>
        <w:numPr>
          <w:ilvl w:val="2"/>
          <w:numId w:val="23"/>
        </w:numPr>
      </w:pPr>
      <w:r>
        <w:t xml:space="preserve">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there seem to be two options for the remote UE to acquire SI/PWS following the transmission of a short message by the gNB</w:t>
      </w:r>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7B2A5B" w:rsidRDefault="00596298" w:rsidP="008A3A43">
      <w:pPr>
        <w:pStyle w:val="afb"/>
        <w:numPr>
          <w:ilvl w:val="0"/>
          <w:numId w:val="14"/>
        </w:numPr>
        <w:rPr>
          <w:rFonts w:ascii="Arial" w:hAnsi="Arial" w:cs="Arial"/>
          <w:lang w:val="en-US"/>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gNB,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B2A5B" w:rsidRDefault="00CF11F6" w:rsidP="008A3A43">
      <w:pPr>
        <w:pStyle w:val="afb"/>
        <w:numPr>
          <w:ilvl w:val="1"/>
          <w:numId w:val="14"/>
        </w:numPr>
        <w:rPr>
          <w:rFonts w:ascii="Arial" w:hAnsi="Arial" w:cs="Arial"/>
          <w:lang w:val="en-US"/>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7B2A5B" w:rsidRDefault="00596298" w:rsidP="008A3A43">
      <w:pPr>
        <w:pStyle w:val="afb"/>
        <w:numPr>
          <w:ilvl w:val="0"/>
          <w:numId w:val="14"/>
        </w:numPr>
        <w:rPr>
          <w:rFonts w:ascii="Arial" w:hAnsi="Arial" w:cs="Arial"/>
          <w:lang w:val="en-US"/>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B2A5B" w:rsidRDefault="00596298" w:rsidP="008A3A43">
      <w:pPr>
        <w:pStyle w:val="afb"/>
        <w:numPr>
          <w:ilvl w:val="1"/>
          <w:numId w:val="14"/>
        </w:numPr>
        <w:rPr>
          <w:rFonts w:ascii="Arial" w:hAnsi="Arial" w:cs="Arial"/>
          <w:lang w:val="en-US"/>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3C198564"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w:t>
      </w:r>
      <w:r w:rsidR="003F38C0">
        <w:rPr>
          <w:rFonts w:ascii="Arial" w:hAnsi="Arial" w:cs="Arial"/>
          <w:sz w:val="22"/>
          <w:szCs w:val="22"/>
        </w:rPr>
        <w:pgNum/>
        <w:t>referable</w:t>
      </w:r>
      <w:r w:rsidR="00043707" w:rsidRPr="008B0861">
        <w:rPr>
          <w:rFonts w:ascii="Arial" w:hAnsi="Arial" w:cs="Arial"/>
          <w:sz w:val="22"/>
          <w:szCs w:val="22"/>
        </w:rPr>
        <w:t xml:space="preserv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7B2A5B" w:rsidRDefault="00596298" w:rsidP="008A3A43">
      <w:pPr>
        <w:pStyle w:val="afb"/>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SI (e.g., by its own dedicatedSIBRequest) and then forward the acquired SI over PC5-RRC.  If the SI is not relevant to the relay, the relay 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7B2A5B" w:rsidRDefault="008B0861" w:rsidP="008A3A43">
      <w:pPr>
        <w:pStyle w:val="afb"/>
        <w:numPr>
          <w:ilvl w:val="0"/>
          <w:numId w:val="14"/>
        </w:numPr>
        <w:rPr>
          <w:rFonts w:ascii="Arial" w:hAnsi="Arial" w:cs="Arial"/>
          <w:lang w:val="en-US"/>
        </w:rPr>
      </w:pPr>
      <w:r w:rsidRPr="008B0861">
        <w:rPr>
          <w:rFonts w:ascii="Arial" w:hAnsi="Arial" w:cs="Arial"/>
          <w:lang w:val="en-US"/>
        </w:rPr>
        <w:t>In option 2, the relay UE only forwards the short message and the remote UE performs dedicatedSIBRequest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Uu.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using legacy dedicatedSIBRequest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7B2A5B" w:rsidRDefault="00FE7C12" w:rsidP="00FE7C12">
      <w:pPr>
        <w:pStyle w:val="afb"/>
        <w:rPr>
          <w:rFonts w:ascii="Arial" w:hAnsi="Arial" w:cs="Arial"/>
          <w:b/>
          <w:bCs/>
          <w:lang w:val="en-US"/>
        </w:rPr>
      </w:pPr>
      <w:r w:rsidRPr="007B2A5B">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5EE0306C" w:rsidR="00FE7C12" w:rsidRDefault="000F7FC6" w:rsidP="00FD6A39">
            <w:pPr>
              <w:rPr>
                <w:lang w:val="de-DE"/>
              </w:rPr>
            </w:pPr>
            <w:r>
              <w:rPr>
                <w:lang w:val="de-DE"/>
              </w:rPr>
              <w:t>OPPO</w:t>
            </w:r>
          </w:p>
        </w:tc>
        <w:tc>
          <w:tcPr>
            <w:tcW w:w="1337" w:type="dxa"/>
          </w:tcPr>
          <w:p w14:paraId="5776EDDE" w14:textId="59AE80A4" w:rsidR="00FE7C12" w:rsidRDefault="000F7FC6" w:rsidP="00FD6A39">
            <w:pPr>
              <w:rPr>
                <w:lang w:val="de-DE"/>
              </w:rPr>
            </w:pPr>
            <w:r>
              <w:rPr>
                <w:lang w:val="de-DE"/>
              </w:rPr>
              <w:t>N</w:t>
            </w:r>
          </w:p>
        </w:tc>
        <w:tc>
          <w:tcPr>
            <w:tcW w:w="6934" w:type="dxa"/>
          </w:tcPr>
          <w:p w14:paraId="0BE98664" w14:textId="54E15450" w:rsidR="001158BD" w:rsidRDefault="001158BD" w:rsidP="001158BD">
            <w:pPr>
              <w:rPr>
                <w:rFonts w:ascii="宋体" w:eastAsia="宋体" w:hAnsi="宋体" w:cs="宋体"/>
                <w:lang w:val="en-US" w:eastAsia="zh-CN"/>
              </w:rPr>
            </w:pPr>
            <w:r>
              <w:rPr>
                <w:lang w:val="en-US"/>
              </w:rPr>
              <w:t>We fail to understand the logic of “</w:t>
            </w:r>
            <w:r w:rsidRPr="001158BD">
              <w:rPr>
                <w:lang w:val="en-US"/>
              </w:rPr>
              <w:t>For a remote UE in</w:t>
            </w:r>
            <w:r>
              <w:rPr>
                <w:lang w:val="en-US"/>
              </w:rPr>
              <w:t xml:space="preserve"> </w:t>
            </w:r>
            <w:r w:rsidRPr="001158BD">
              <w:rPr>
                <w:lang w:val="en-US"/>
              </w:rPr>
              <w:t>RRC_CONNECTED</w:t>
            </w:r>
            <w:r>
              <w:rPr>
                <w:lang w:val="en-US"/>
              </w:rPr>
              <w:t>, i</w:t>
            </w:r>
            <w:r w:rsidRPr="001158BD">
              <w:rPr>
                <w:lang w:val="en-US"/>
              </w:rPr>
              <w:t>n option 1, the relay UE first acquires the SI (e.g., by its own dedicatedSIBRequest) and then forward the acquired SI over PC5-</w:t>
            </w:r>
            <w:r w:rsidRPr="001158BD">
              <w:rPr>
                <w:lang w:val="en-US"/>
              </w:rPr>
              <w:lastRenderedPageBreak/>
              <w:t>RRC.</w:t>
            </w:r>
            <w:r>
              <w:rPr>
                <w:lang w:val="en-US"/>
              </w:rPr>
              <w:t xml:space="preserve">” </w:t>
            </w:r>
            <w:r w:rsidR="003F38C0">
              <w:rPr>
                <w:lang w:val="en-US"/>
              </w:rPr>
              <w:t>A</w:t>
            </w:r>
            <w:r w:rsidR="009E354A">
              <w:rPr>
                <w:lang w:val="en-US"/>
              </w:rPr>
              <w:t>nd believe short message forwarding in PC5 is not needed s</w:t>
            </w:r>
            <w:r>
              <w:rPr>
                <w:lang w:val="en-US"/>
              </w:rPr>
              <w:t>ince</w:t>
            </w:r>
            <w:r>
              <w:rPr>
                <w:rFonts w:ascii="宋体" w:eastAsia="宋体" w:hAnsi="宋体" w:cs="宋体" w:hint="eastAsia"/>
                <w:lang w:val="en-US" w:eastAsia="zh-CN"/>
              </w:rPr>
              <w:t>:</w:t>
            </w:r>
          </w:p>
          <w:p w14:paraId="3164A595" w14:textId="7D3107BD" w:rsidR="001158BD" w:rsidRPr="00C032CE" w:rsidRDefault="001158BD" w:rsidP="008A3A43">
            <w:pPr>
              <w:pStyle w:val="afb"/>
              <w:numPr>
                <w:ilvl w:val="0"/>
                <w:numId w:val="30"/>
              </w:numPr>
              <w:rPr>
                <w:rFonts w:ascii="宋体" w:eastAsia="Yu Mincho" w:hAnsi="宋体" w:cs="宋体"/>
                <w:lang w:val="en-US"/>
              </w:rPr>
            </w:pPr>
            <w:r w:rsidRPr="00C032CE">
              <w:rPr>
                <w:rFonts w:ascii="Times New Roman" w:hAnsi="Times New Roman"/>
                <w:lang w:val="en-US" w:eastAsia="ja-JP"/>
              </w:rPr>
              <w:t>We have already agreed a</w:t>
            </w:r>
            <w:r w:rsidR="00C032CE">
              <w:rPr>
                <w:rFonts w:ascii="Times New Roman" w:hAnsi="Times New Roman"/>
                <w:lang w:val="en-US" w:eastAsia="ja-JP"/>
              </w:rPr>
              <w:t>n</w:t>
            </w:r>
            <w:r w:rsidRPr="00C032CE">
              <w:rPr>
                <w:rFonts w:ascii="Times New Roman" w:hAnsi="Times New Roman"/>
                <w:lang w:val="en-US" w:eastAsia="ja-JP"/>
              </w:rPr>
              <w:t xml:space="preserve"> RRC_CONNECTED remote UE acquire SI via dedicatedSIBRequest as legacy</w:t>
            </w:r>
            <w:r w:rsidR="00C032CE">
              <w:rPr>
                <w:rFonts w:ascii="Times New Roman" w:hAnsi="Times New Roman"/>
                <w:lang w:val="en-US" w:eastAsia="ja-JP"/>
              </w:rPr>
              <w:t>, and this agreement is not related to whether short message should be forwarded to remote or not.</w:t>
            </w:r>
          </w:p>
          <w:p w14:paraId="66473668" w14:textId="77777777" w:rsidR="00C032CE" w:rsidRPr="009E354A" w:rsidRDefault="00C032CE" w:rsidP="008A3A43">
            <w:pPr>
              <w:pStyle w:val="afb"/>
              <w:numPr>
                <w:ilvl w:val="0"/>
                <w:numId w:val="30"/>
              </w:numPr>
              <w:rPr>
                <w:rFonts w:ascii="宋体" w:eastAsia="Yu Mincho" w:hAnsi="宋体" w:cs="宋体"/>
                <w:lang w:val="en-US"/>
              </w:rPr>
            </w:pPr>
            <w:r w:rsidRPr="009E354A">
              <w:rPr>
                <w:rFonts w:ascii="Times New Roman" w:hAnsi="Times New Roman"/>
                <w:lang w:val="en-US" w:eastAsia="ja-JP"/>
              </w:rPr>
              <w:t xml:space="preserve">By receiving dedicatedSIBRequest from remote UE, NW is aware of the interested SI </w:t>
            </w:r>
            <w:r w:rsidR="009E354A" w:rsidRPr="009E354A">
              <w:rPr>
                <w:rFonts w:ascii="Times New Roman" w:hAnsi="Times New Roman"/>
                <w:lang w:val="en-US" w:eastAsia="ja-JP"/>
              </w:rPr>
              <w:t>of</w:t>
            </w:r>
            <w:r w:rsidRPr="009E354A">
              <w:rPr>
                <w:rFonts w:ascii="Times New Roman" w:hAnsi="Times New Roman"/>
                <w:lang w:val="en-US" w:eastAsia="ja-JP"/>
              </w:rPr>
              <w:t xml:space="preserve"> remote</w:t>
            </w:r>
            <w:r w:rsidR="009E354A" w:rsidRPr="009E354A">
              <w:rPr>
                <w:rFonts w:ascii="Times New Roman" w:hAnsi="Times New Roman"/>
                <w:lang w:val="en-US" w:eastAsia="ja-JP"/>
              </w:rPr>
              <w:t>, and NW can send the related SI to remote UE upon SI updating.</w:t>
            </w:r>
          </w:p>
          <w:p w14:paraId="08902FD9" w14:textId="7F613919" w:rsidR="009E354A" w:rsidRPr="001158BD" w:rsidRDefault="009E354A" w:rsidP="008A3A43">
            <w:pPr>
              <w:pStyle w:val="afb"/>
              <w:numPr>
                <w:ilvl w:val="0"/>
                <w:numId w:val="30"/>
              </w:numPr>
              <w:rPr>
                <w:rFonts w:ascii="宋体" w:eastAsia="Yu Mincho" w:hAnsi="宋体" w:cs="宋体"/>
                <w:lang w:val="en-US"/>
              </w:rPr>
            </w:pPr>
            <w:r w:rsidRPr="009E354A">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r w:rsidR="00C0180C">
              <w:rPr>
                <w:rFonts w:ascii="Times New Roman" w:hAnsi="Times New Roman"/>
                <w:lang w:val="en-US" w:eastAsia="ja-JP"/>
              </w:rPr>
              <w:t xml:space="preserve"> Otherwise, there would be further specification effort in order for remote UE to understand the MP boundary, which leads to the option-2 solution unnecessarily complicated.</w:t>
            </w:r>
          </w:p>
        </w:tc>
      </w:tr>
      <w:tr w:rsidR="00FE7C12" w14:paraId="4EDC3716" w14:textId="77777777" w:rsidTr="00FD6A39">
        <w:tc>
          <w:tcPr>
            <w:tcW w:w="1358" w:type="dxa"/>
          </w:tcPr>
          <w:p w14:paraId="6F3C362B" w14:textId="2B26B9CE" w:rsidR="00FE7C12" w:rsidRDefault="003C327C" w:rsidP="00FD6A39">
            <w:pPr>
              <w:rPr>
                <w:lang w:val="de-DE"/>
              </w:rPr>
            </w:pPr>
            <w:r>
              <w:rPr>
                <w:lang w:val="de-DE"/>
              </w:rPr>
              <w:lastRenderedPageBreak/>
              <w:t>InterDigital</w:t>
            </w:r>
          </w:p>
        </w:tc>
        <w:tc>
          <w:tcPr>
            <w:tcW w:w="1337" w:type="dxa"/>
          </w:tcPr>
          <w:p w14:paraId="73F7045B" w14:textId="07B2E06B" w:rsidR="00FE7C12" w:rsidRDefault="003C327C" w:rsidP="00FD6A39">
            <w:pPr>
              <w:rPr>
                <w:lang w:val="de-DE"/>
              </w:rPr>
            </w:pPr>
            <w:r>
              <w:rPr>
                <w:lang w:val="de-DE"/>
              </w:rPr>
              <w:t>Y</w:t>
            </w:r>
          </w:p>
        </w:tc>
        <w:tc>
          <w:tcPr>
            <w:tcW w:w="6934" w:type="dxa"/>
          </w:tcPr>
          <w:p w14:paraId="4C590EC9" w14:textId="268A4A79" w:rsidR="00D00FFC" w:rsidRDefault="00D00FFC" w:rsidP="00FD6A39">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666F1742" w14:textId="45118646" w:rsidR="00FE7C12" w:rsidRDefault="00D00FFC" w:rsidP="00FD6A39">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F77A21" w14:paraId="0A91C221" w14:textId="77777777" w:rsidTr="00FD6A39">
        <w:tc>
          <w:tcPr>
            <w:tcW w:w="1358" w:type="dxa"/>
          </w:tcPr>
          <w:p w14:paraId="2CCCD66E" w14:textId="45BBB3CA" w:rsidR="00F77A21" w:rsidRDefault="00F77A21" w:rsidP="00FD6A39">
            <w:pPr>
              <w:rPr>
                <w:lang w:val="de-DE"/>
              </w:rPr>
            </w:pPr>
            <w:r>
              <w:rPr>
                <w:lang w:val="de-DE"/>
              </w:rPr>
              <w:t>Ericsson</w:t>
            </w:r>
          </w:p>
        </w:tc>
        <w:tc>
          <w:tcPr>
            <w:tcW w:w="1337" w:type="dxa"/>
          </w:tcPr>
          <w:p w14:paraId="494B123A" w14:textId="3D7AC531" w:rsidR="00F77A21" w:rsidRDefault="00F77A21" w:rsidP="00FD6A39">
            <w:pPr>
              <w:rPr>
                <w:lang w:val="de-DE"/>
              </w:rPr>
            </w:pPr>
            <w:r>
              <w:rPr>
                <w:lang w:val="de-DE"/>
              </w:rPr>
              <w:t>Y</w:t>
            </w:r>
          </w:p>
        </w:tc>
        <w:tc>
          <w:tcPr>
            <w:tcW w:w="6934" w:type="dxa"/>
          </w:tcPr>
          <w:p w14:paraId="600713DC" w14:textId="01B78827" w:rsidR="00F77A21" w:rsidRDefault="00F77A21" w:rsidP="00FD6A39">
            <w:pPr>
              <w:rPr>
                <w:lang w:val="en-US"/>
              </w:rPr>
            </w:pPr>
            <w:r>
              <w:rPr>
                <w:lang w:val="en-US"/>
              </w:rPr>
              <w:t>We agree with the Rapporteur</w:t>
            </w:r>
          </w:p>
        </w:tc>
      </w:tr>
      <w:tr w:rsidR="008D288D" w14:paraId="49FA1EB3" w14:textId="77777777" w:rsidTr="00FD6A39">
        <w:tc>
          <w:tcPr>
            <w:tcW w:w="1358" w:type="dxa"/>
          </w:tcPr>
          <w:p w14:paraId="77B5DC0D" w14:textId="1B78A680" w:rsidR="008D288D" w:rsidRPr="008D288D" w:rsidRDefault="008D288D" w:rsidP="00FD6A39">
            <w:pPr>
              <w:rPr>
                <w:rFonts w:eastAsiaTheme="minorEastAsia"/>
                <w:lang w:val="de-DE" w:eastAsia="zh-CN"/>
              </w:rPr>
            </w:pPr>
            <w:r>
              <w:rPr>
                <w:rFonts w:eastAsiaTheme="minorEastAsia" w:hint="eastAsia"/>
                <w:lang w:val="de-DE" w:eastAsia="zh-CN"/>
              </w:rPr>
              <w:t>Xiaomi</w:t>
            </w:r>
          </w:p>
        </w:tc>
        <w:tc>
          <w:tcPr>
            <w:tcW w:w="1337" w:type="dxa"/>
          </w:tcPr>
          <w:p w14:paraId="16C7DE54" w14:textId="7E983E6F" w:rsidR="008D288D" w:rsidRPr="008D288D" w:rsidRDefault="008D288D" w:rsidP="00FD6A39">
            <w:pPr>
              <w:rPr>
                <w:rFonts w:eastAsiaTheme="minorEastAsia"/>
                <w:lang w:val="de-DE" w:eastAsia="zh-CN"/>
              </w:rPr>
            </w:pPr>
            <w:r>
              <w:rPr>
                <w:rFonts w:eastAsiaTheme="minorEastAsia" w:hint="eastAsia"/>
                <w:lang w:val="de-DE" w:eastAsia="zh-CN"/>
              </w:rPr>
              <w:t>Y</w:t>
            </w:r>
          </w:p>
        </w:tc>
        <w:tc>
          <w:tcPr>
            <w:tcW w:w="6934" w:type="dxa"/>
          </w:tcPr>
          <w:p w14:paraId="0CA8FCE2" w14:textId="20C8937A" w:rsidR="008D288D" w:rsidRPr="00671BA4" w:rsidRDefault="00671BA4" w:rsidP="00FD6A39">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A259D0" w14:paraId="24973FD3" w14:textId="77777777" w:rsidTr="00FD6A39">
        <w:tc>
          <w:tcPr>
            <w:tcW w:w="1358" w:type="dxa"/>
          </w:tcPr>
          <w:p w14:paraId="22FE060B" w14:textId="59785592" w:rsidR="00A259D0" w:rsidRDefault="00A259D0" w:rsidP="00FD6A39">
            <w:pPr>
              <w:rPr>
                <w:rFonts w:eastAsiaTheme="minorEastAsia"/>
                <w:lang w:val="de-DE" w:eastAsia="zh-CN"/>
              </w:rPr>
            </w:pPr>
            <w:r>
              <w:rPr>
                <w:rFonts w:eastAsiaTheme="minorEastAsia"/>
                <w:lang w:val="de-DE" w:eastAsia="zh-CN"/>
              </w:rPr>
              <w:t>MediaTek</w:t>
            </w:r>
          </w:p>
        </w:tc>
        <w:tc>
          <w:tcPr>
            <w:tcW w:w="1337" w:type="dxa"/>
          </w:tcPr>
          <w:p w14:paraId="063A97F6" w14:textId="7877ACA9" w:rsidR="00A259D0" w:rsidRDefault="00A259D0" w:rsidP="00FD6A39">
            <w:pPr>
              <w:rPr>
                <w:rFonts w:eastAsiaTheme="minorEastAsia"/>
                <w:lang w:val="de-DE" w:eastAsia="zh-CN"/>
              </w:rPr>
            </w:pPr>
            <w:r>
              <w:rPr>
                <w:rFonts w:eastAsiaTheme="minorEastAsia"/>
                <w:lang w:val="de-DE" w:eastAsia="zh-CN"/>
              </w:rPr>
              <w:t>N</w:t>
            </w:r>
          </w:p>
        </w:tc>
        <w:tc>
          <w:tcPr>
            <w:tcW w:w="6934" w:type="dxa"/>
          </w:tcPr>
          <w:p w14:paraId="10E4622E" w14:textId="2227BB71" w:rsidR="00A259D0" w:rsidRDefault="00A259D0" w:rsidP="00FD6A39">
            <w:pPr>
              <w:rPr>
                <w:rFonts w:eastAsiaTheme="minorEastAsia"/>
                <w:lang w:val="en-US" w:eastAsia="zh-CN"/>
              </w:rPr>
            </w:pPr>
            <w:r>
              <w:rPr>
                <w:rFonts w:eastAsiaTheme="minorEastAsia"/>
                <w:lang w:val="en-US" w:eastAsia="zh-CN"/>
              </w:rPr>
              <w:t>We have the same understanding as OPPO</w:t>
            </w:r>
          </w:p>
        </w:tc>
      </w:tr>
      <w:tr w:rsidR="005D2EE8" w14:paraId="556BBD88" w14:textId="77777777" w:rsidTr="00720097">
        <w:tc>
          <w:tcPr>
            <w:tcW w:w="1358" w:type="dxa"/>
          </w:tcPr>
          <w:p w14:paraId="59ACDF3C" w14:textId="77777777" w:rsidR="005D2EE8" w:rsidRDefault="005D2EE8" w:rsidP="00720097">
            <w:pPr>
              <w:rPr>
                <w:lang w:val="de-DE"/>
              </w:rPr>
            </w:pPr>
            <w:r>
              <w:rPr>
                <w:lang w:val="de-DE"/>
              </w:rPr>
              <w:t>Futurewei</w:t>
            </w:r>
          </w:p>
        </w:tc>
        <w:tc>
          <w:tcPr>
            <w:tcW w:w="1337" w:type="dxa"/>
          </w:tcPr>
          <w:p w14:paraId="57FCE473" w14:textId="77777777" w:rsidR="005D2EE8" w:rsidRDefault="005D2EE8" w:rsidP="00720097">
            <w:pPr>
              <w:rPr>
                <w:lang w:val="de-DE"/>
              </w:rPr>
            </w:pPr>
            <w:r>
              <w:rPr>
                <w:lang w:val="de-DE"/>
              </w:rPr>
              <w:t>N</w:t>
            </w:r>
          </w:p>
        </w:tc>
        <w:tc>
          <w:tcPr>
            <w:tcW w:w="6934" w:type="dxa"/>
          </w:tcPr>
          <w:p w14:paraId="1BD4FFF3" w14:textId="77777777" w:rsidR="005D2EE8" w:rsidRDefault="005D2EE8" w:rsidP="00720097">
            <w:pPr>
              <w:rPr>
                <w:lang w:val="en-US"/>
              </w:rPr>
            </w:pPr>
            <w:r>
              <w:rPr>
                <w:lang w:val="en-US"/>
              </w:rPr>
              <w:t xml:space="preserve">Dedicated signaling seems to be sufficient in R17 to update remote UE when the related SI changes. </w:t>
            </w:r>
          </w:p>
        </w:tc>
      </w:tr>
      <w:tr w:rsidR="003F38C0" w14:paraId="2561FBE1" w14:textId="77777777" w:rsidTr="00720097">
        <w:tc>
          <w:tcPr>
            <w:tcW w:w="1358" w:type="dxa"/>
          </w:tcPr>
          <w:p w14:paraId="6BDEDB47" w14:textId="3B08BDE1" w:rsidR="003F38C0" w:rsidRPr="003F38C0" w:rsidRDefault="003F38C0" w:rsidP="00720097">
            <w:pPr>
              <w:rPr>
                <w:rFonts w:eastAsiaTheme="minorEastAsia" w:hint="eastAsia"/>
                <w:lang w:val="de-DE" w:eastAsia="zh-CN"/>
              </w:rPr>
            </w:pPr>
            <w:r>
              <w:rPr>
                <w:rFonts w:eastAsiaTheme="minorEastAsia" w:hint="eastAsia"/>
                <w:lang w:val="de-DE" w:eastAsia="zh-CN"/>
              </w:rPr>
              <w:t>CATT</w:t>
            </w:r>
          </w:p>
        </w:tc>
        <w:tc>
          <w:tcPr>
            <w:tcW w:w="1337" w:type="dxa"/>
          </w:tcPr>
          <w:p w14:paraId="5F8F256F" w14:textId="636C70C7" w:rsidR="003F38C0" w:rsidRPr="003F38C0" w:rsidRDefault="003F38C0" w:rsidP="00720097">
            <w:pPr>
              <w:rPr>
                <w:rFonts w:eastAsiaTheme="minorEastAsia" w:hint="eastAsia"/>
                <w:lang w:val="de-DE" w:eastAsia="zh-CN"/>
              </w:rPr>
            </w:pPr>
            <w:r>
              <w:rPr>
                <w:rFonts w:eastAsiaTheme="minorEastAsia" w:hint="eastAsia"/>
                <w:lang w:val="de-DE" w:eastAsia="zh-CN"/>
              </w:rPr>
              <w:t>N</w:t>
            </w:r>
          </w:p>
        </w:tc>
        <w:tc>
          <w:tcPr>
            <w:tcW w:w="6934" w:type="dxa"/>
          </w:tcPr>
          <w:p w14:paraId="119BE9B8" w14:textId="20643E48" w:rsidR="003F38C0" w:rsidRDefault="003F38C0" w:rsidP="00720097">
            <w:pPr>
              <w:rPr>
                <w:lang w:val="en-US"/>
              </w:rPr>
            </w:pPr>
            <w:r w:rsidRPr="00AF40D8">
              <w:rPr>
                <w:lang w:val="en-US" w:eastAsia="zh-CN"/>
              </w:rPr>
              <w:t xml:space="preserve">Relay UE can voluntarily forward the SIBs/posSIBs to </w:t>
            </w:r>
            <w:r>
              <w:rPr>
                <w:rFonts w:eastAsiaTheme="minorEastAsia" w:hint="eastAsia"/>
                <w:lang w:val="en-US" w:eastAsia="zh-CN"/>
              </w:rPr>
              <w:t xml:space="preserve">linked </w:t>
            </w:r>
            <w:r w:rsidRPr="00AF40D8">
              <w:rPr>
                <w:lang w:val="en-US" w:eastAsia="zh-CN"/>
              </w:rPr>
              <w:t>remote UE</w:t>
            </w:r>
            <w:r>
              <w:rPr>
                <w:rFonts w:eastAsiaTheme="minorEastAsia" w:hint="eastAsia"/>
                <w:lang w:val="en-US" w:eastAsia="zh-CN"/>
              </w:rPr>
              <w:t xml:space="preserve"> in any RRC state.</w:t>
            </w:r>
          </w:p>
        </w:tc>
      </w:tr>
    </w:tbl>
    <w:p w14:paraId="5B3EAA65" w14:textId="250D192A" w:rsidR="003303CC" w:rsidRPr="005D2EE8" w:rsidRDefault="003303CC" w:rsidP="00DE73B3">
      <w:pPr>
        <w:rPr>
          <w:lang w:val="en-US"/>
        </w:rPr>
      </w:pPr>
    </w:p>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7B2A5B" w:rsidRDefault="008B0861" w:rsidP="008A3A43">
      <w:pPr>
        <w:pStyle w:val="afb"/>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7B2A5B" w:rsidRDefault="008B0861" w:rsidP="008A3A43">
      <w:pPr>
        <w:pStyle w:val="afb"/>
        <w:numPr>
          <w:ilvl w:val="0"/>
          <w:numId w:val="14"/>
        </w:numPr>
        <w:rPr>
          <w:rFonts w:ascii="Arial" w:hAnsi="Arial" w:cs="Arial"/>
          <w:lang w:val="en-US"/>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7B2A5B" w:rsidRDefault="00601907" w:rsidP="00601907">
      <w:pPr>
        <w:pStyle w:val="afb"/>
        <w:rPr>
          <w:rFonts w:ascii="Arial" w:hAnsi="Arial" w:cs="Arial"/>
          <w:b/>
          <w:bCs/>
          <w:lang w:val="en-US"/>
        </w:rPr>
      </w:pPr>
      <w:r w:rsidRPr="007B2A5B">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lastRenderedPageBreak/>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We prefer to have a unified behavior for remote UE in CONNECTED and IDLE/INACTIVE. We agree with Rapporteur that Option 2 will increase PC5 signaling overhead, but its increased overhead should be marginal</w:t>
            </w:r>
            <w:r w:rsidR="00B25E21">
              <w:rPr>
                <w:rFonts w:eastAsiaTheme="minorEastAsia"/>
                <w:lang w:val="en-US" w:eastAsia="zh-CN"/>
              </w:rPr>
              <w:t xml:space="preserve"> (in our understanding, it is just </w:t>
            </w:r>
            <w:r w:rsidR="00C02CF3" w:rsidRPr="00521A17">
              <w:rPr>
                <w:rFonts w:eastAsia="等线"/>
                <w:b/>
                <w:bCs/>
                <w:i/>
                <w:iCs/>
              </w:rPr>
              <w:t>systemInfoModification</w:t>
            </w:r>
            <w:r w:rsidR="00C02CF3" w:rsidRPr="00D94012">
              <w:rPr>
                <w:rFonts w:eastAsia="等线"/>
                <w:b/>
                <w:bCs/>
              </w:rPr>
              <w:t>=1</w:t>
            </w:r>
            <w:r w:rsidR="00C02CF3" w:rsidRPr="00521A17">
              <w:rPr>
                <w:rFonts w:eastAsia="等线"/>
                <w:b/>
                <w:bCs/>
              </w:rPr>
              <w:t xml:space="preserve"> and/or </w:t>
            </w:r>
            <w:r w:rsidR="00C02CF3" w:rsidRPr="00521A17">
              <w:rPr>
                <w:rFonts w:eastAsia="等线"/>
                <w:b/>
                <w:bCs/>
                <w:i/>
                <w:iCs/>
              </w:rPr>
              <w:t>etwsAndCmasIndication</w:t>
            </w:r>
            <w:r w:rsidR="00C02CF3">
              <w:rPr>
                <w:rFonts w:eastAsia="等线"/>
                <w:b/>
                <w:bCs/>
              </w:rPr>
              <w:t>=</w:t>
            </w:r>
            <w:r w:rsidR="00C02CF3" w:rsidRPr="001A1D72">
              <w:rPr>
                <w:rFonts w:eastAsia="等线"/>
                <w:b/>
                <w:bCs/>
              </w:rPr>
              <w:t>1</w:t>
            </w:r>
            <w:r w:rsidR="00C02CF3">
              <w:rPr>
                <w:rFonts w:eastAsia="等线"/>
                <w:b/>
                <w:bCs/>
              </w:rPr>
              <w:t>)</w:t>
            </w:r>
            <w:r>
              <w:rPr>
                <w:rFonts w:eastAsiaTheme="minorEastAsia"/>
                <w:lang w:val="en-US" w:eastAsia="zh-CN"/>
              </w:rPr>
              <w:t>. And if we introduce the new signaling for CONNECTED remote UE, why the same signaling can’t be used for IDLE/INACTIVE remote UE?</w:t>
            </w:r>
          </w:p>
        </w:tc>
      </w:tr>
      <w:tr w:rsidR="00601907" w14:paraId="24917221" w14:textId="77777777" w:rsidTr="00FD6A39">
        <w:tc>
          <w:tcPr>
            <w:tcW w:w="1358" w:type="dxa"/>
          </w:tcPr>
          <w:p w14:paraId="517EF941" w14:textId="7370F4B1" w:rsidR="00601907" w:rsidRDefault="009E354A" w:rsidP="00FD6A39">
            <w:pPr>
              <w:rPr>
                <w:lang w:val="de-DE"/>
              </w:rPr>
            </w:pPr>
            <w:r>
              <w:rPr>
                <w:lang w:val="de-DE"/>
              </w:rPr>
              <w:t>OPPO</w:t>
            </w:r>
          </w:p>
        </w:tc>
        <w:tc>
          <w:tcPr>
            <w:tcW w:w="1337" w:type="dxa"/>
          </w:tcPr>
          <w:p w14:paraId="0F2D0F14" w14:textId="4F681599" w:rsidR="00601907" w:rsidRDefault="009E354A" w:rsidP="00FD6A39">
            <w:pPr>
              <w:rPr>
                <w:lang w:val="de-DE"/>
              </w:rPr>
            </w:pPr>
            <w:r>
              <w:rPr>
                <w:lang w:val="de-DE"/>
              </w:rPr>
              <w:t>N</w:t>
            </w:r>
          </w:p>
        </w:tc>
        <w:tc>
          <w:tcPr>
            <w:tcW w:w="6934" w:type="dxa"/>
          </w:tcPr>
          <w:p w14:paraId="4EA82B49" w14:textId="5D1C7594" w:rsidR="00601907" w:rsidRDefault="009E354A" w:rsidP="00FD6A39">
            <w:pPr>
              <w:rPr>
                <w:lang w:val="en-US"/>
              </w:rPr>
            </w:pPr>
            <w:r w:rsidRPr="009E354A">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601907" w14:paraId="7D7784B8" w14:textId="77777777" w:rsidTr="00FD6A39">
        <w:tc>
          <w:tcPr>
            <w:tcW w:w="1358" w:type="dxa"/>
          </w:tcPr>
          <w:p w14:paraId="7AD410F6" w14:textId="1C551A7B" w:rsidR="00601907" w:rsidRDefault="00D00FFC" w:rsidP="00FD6A39">
            <w:pPr>
              <w:rPr>
                <w:lang w:val="de-DE"/>
              </w:rPr>
            </w:pPr>
            <w:r>
              <w:rPr>
                <w:lang w:val="de-DE"/>
              </w:rPr>
              <w:t>InterDigital</w:t>
            </w:r>
          </w:p>
        </w:tc>
        <w:tc>
          <w:tcPr>
            <w:tcW w:w="1337" w:type="dxa"/>
          </w:tcPr>
          <w:p w14:paraId="349B9751" w14:textId="07E5A027" w:rsidR="00601907" w:rsidRDefault="00D00FFC" w:rsidP="00FD6A39">
            <w:pPr>
              <w:rPr>
                <w:lang w:val="de-DE"/>
              </w:rPr>
            </w:pPr>
            <w:r>
              <w:rPr>
                <w:lang w:val="de-DE"/>
              </w:rPr>
              <w:t>N</w:t>
            </w:r>
          </w:p>
        </w:tc>
        <w:tc>
          <w:tcPr>
            <w:tcW w:w="6934" w:type="dxa"/>
          </w:tcPr>
          <w:p w14:paraId="5008D245" w14:textId="486B34A0" w:rsidR="00601907" w:rsidRDefault="00D00FFC" w:rsidP="00FD6A39">
            <w:pPr>
              <w:rPr>
                <w:lang w:val="en-US"/>
              </w:rPr>
            </w:pPr>
            <w:r>
              <w:rPr>
                <w:lang w:val="en-US"/>
              </w:rPr>
              <w:t>For this scenario, we think sending the modified SI itself is more efficient overall.</w:t>
            </w:r>
          </w:p>
        </w:tc>
      </w:tr>
      <w:tr w:rsidR="00F77A21" w14:paraId="4CF4602F" w14:textId="77777777" w:rsidTr="00FD6A39">
        <w:tc>
          <w:tcPr>
            <w:tcW w:w="1358" w:type="dxa"/>
          </w:tcPr>
          <w:p w14:paraId="4BEF436A" w14:textId="5B2A3D0F" w:rsidR="00F77A21" w:rsidRDefault="00F77A21" w:rsidP="00FD6A39">
            <w:pPr>
              <w:rPr>
                <w:lang w:val="de-DE"/>
              </w:rPr>
            </w:pPr>
            <w:r>
              <w:rPr>
                <w:lang w:val="de-DE"/>
              </w:rPr>
              <w:t>Ericsson</w:t>
            </w:r>
          </w:p>
        </w:tc>
        <w:tc>
          <w:tcPr>
            <w:tcW w:w="1337" w:type="dxa"/>
          </w:tcPr>
          <w:p w14:paraId="34FA04A9" w14:textId="7853051C" w:rsidR="00F77A21" w:rsidRDefault="00F77A21" w:rsidP="00FD6A39">
            <w:pPr>
              <w:rPr>
                <w:lang w:val="de-DE"/>
              </w:rPr>
            </w:pPr>
            <w:r>
              <w:rPr>
                <w:lang w:val="de-DE"/>
              </w:rPr>
              <w:t>Y but no strong view</w:t>
            </w:r>
          </w:p>
        </w:tc>
        <w:tc>
          <w:tcPr>
            <w:tcW w:w="6934" w:type="dxa"/>
          </w:tcPr>
          <w:p w14:paraId="7691A859" w14:textId="2A3F3CBF" w:rsidR="00F77A21" w:rsidRDefault="00F77A21" w:rsidP="00FD6A39">
            <w:pPr>
              <w:rPr>
                <w:lang w:val="en-US"/>
              </w:rPr>
            </w:pPr>
            <w:r>
              <w:rPr>
                <w:lang w:val="en-US"/>
              </w:rPr>
              <w:t>We think that is pointed out by Qualcomm it makes sense.</w:t>
            </w:r>
          </w:p>
        </w:tc>
      </w:tr>
      <w:tr w:rsidR="00671BA4" w14:paraId="667AAEA1" w14:textId="77777777" w:rsidTr="00FD6A39">
        <w:tc>
          <w:tcPr>
            <w:tcW w:w="1358" w:type="dxa"/>
          </w:tcPr>
          <w:p w14:paraId="0C6D7A32" w14:textId="0B8A42EA"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EF5915A" w14:textId="5235B81D" w:rsidR="00671BA4" w:rsidRPr="00671BA4" w:rsidRDefault="00671BA4" w:rsidP="00FD6A39">
            <w:pPr>
              <w:rPr>
                <w:rFonts w:eastAsiaTheme="minorEastAsia"/>
                <w:lang w:val="de-DE" w:eastAsia="zh-CN"/>
              </w:rPr>
            </w:pPr>
            <w:r>
              <w:rPr>
                <w:rFonts w:eastAsiaTheme="minorEastAsia" w:hint="eastAsia"/>
                <w:lang w:val="de-DE" w:eastAsia="zh-CN"/>
              </w:rPr>
              <w:t>Y</w:t>
            </w:r>
          </w:p>
        </w:tc>
        <w:tc>
          <w:tcPr>
            <w:tcW w:w="6934" w:type="dxa"/>
          </w:tcPr>
          <w:p w14:paraId="0DD60496" w14:textId="162F4C73" w:rsidR="00671BA4" w:rsidRPr="00671BA4" w:rsidRDefault="00671BA4" w:rsidP="00FD6A39">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F1C4E" w14:paraId="44122311" w14:textId="77777777" w:rsidTr="00FD6A39">
        <w:tc>
          <w:tcPr>
            <w:tcW w:w="1358" w:type="dxa"/>
          </w:tcPr>
          <w:p w14:paraId="55D68C4F" w14:textId="7D9CBC31" w:rsidR="002F1C4E" w:rsidRDefault="002F1C4E" w:rsidP="002F1C4E">
            <w:pPr>
              <w:rPr>
                <w:rFonts w:eastAsiaTheme="minorEastAsia"/>
                <w:lang w:val="de-DE" w:eastAsia="zh-CN"/>
              </w:rPr>
            </w:pPr>
            <w:r>
              <w:rPr>
                <w:rFonts w:eastAsiaTheme="minorEastAsia"/>
                <w:lang w:val="de-DE" w:eastAsia="zh-CN"/>
              </w:rPr>
              <w:t>MediaTek</w:t>
            </w:r>
          </w:p>
        </w:tc>
        <w:tc>
          <w:tcPr>
            <w:tcW w:w="1337" w:type="dxa"/>
          </w:tcPr>
          <w:p w14:paraId="22D1A6B1" w14:textId="00EC8FA0" w:rsidR="002F1C4E" w:rsidRDefault="002F1C4E" w:rsidP="002F1C4E">
            <w:pPr>
              <w:rPr>
                <w:rFonts w:eastAsiaTheme="minorEastAsia"/>
                <w:lang w:val="de-DE" w:eastAsia="zh-CN"/>
              </w:rPr>
            </w:pPr>
            <w:r>
              <w:rPr>
                <w:rFonts w:eastAsiaTheme="minorEastAsia"/>
                <w:lang w:val="de-DE" w:eastAsia="zh-CN"/>
              </w:rPr>
              <w:t>N</w:t>
            </w:r>
          </w:p>
        </w:tc>
        <w:tc>
          <w:tcPr>
            <w:tcW w:w="6934" w:type="dxa"/>
          </w:tcPr>
          <w:p w14:paraId="5FF48EAB" w14:textId="77777777" w:rsidR="002F1C4E" w:rsidRDefault="002F1C4E" w:rsidP="002F1C4E">
            <w:pPr>
              <w:rPr>
                <w:rFonts w:eastAsiaTheme="minorEastAsia"/>
                <w:lang w:val="en-US" w:eastAsia="zh-CN"/>
              </w:rPr>
            </w:pPr>
          </w:p>
        </w:tc>
      </w:tr>
      <w:tr w:rsidR="00784BFC" w14:paraId="7BAFAEB9" w14:textId="77777777" w:rsidTr="00720097">
        <w:tc>
          <w:tcPr>
            <w:tcW w:w="1358" w:type="dxa"/>
          </w:tcPr>
          <w:p w14:paraId="4010B666" w14:textId="77777777" w:rsidR="00784BFC" w:rsidRDefault="00784BFC" w:rsidP="00720097">
            <w:pPr>
              <w:rPr>
                <w:lang w:val="de-DE"/>
              </w:rPr>
            </w:pPr>
            <w:r>
              <w:rPr>
                <w:lang w:val="de-DE"/>
              </w:rPr>
              <w:t>Futurewei</w:t>
            </w:r>
          </w:p>
        </w:tc>
        <w:tc>
          <w:tcPr>
            <w:tcW w:w="1337" w:type="dxa"/>
          </w:tcPr>
          <w:p w14:paraId="5C324C82" w14:textId="77777777" w:rsidR="00784BFC" w:rsidRDefault="00784BFC" w:rsidP="00720097">
            <w:pPr>
              <w:rPr>
                <w:lang w:val="de-DE"/>
              </w:rPr>
            </w:pPr>
            <w:r>
              <w:rPr>
                <w:lang w:val="de-DE"/>
              </w:rPr>
              <w:t>N</w:t>
            </w:r>
          </w:p>
        </w:tc>
        <w:tc>
          <w:tcPr>
            <w:tcW w:w="6934" w:type="dxa"/>
          </w:tcPr>
          <w:p w14:paraId="10ADEED2" w14:textId="77777777" w:rsidR="00784BFC" w:rsidRDefault="00784BFC" w:rsidP="00720097">
            <w:pPr>
              <w:rPr>
                <w:lang w:val="en-US"/>
              </w:rPr>
            </w:pPr>
            <w:r>
              <w:rPr>
                <w:lang w:val="en-US"/>
              </w:rPr>
              <w:t>Forwarding modified SI is more straightforward.</w:t>
            </w:r>
          </w:p>
        </w:tc>
      </w:tr>
      <w:tr w:rsidR="003F38C0" w14:paraId="5B64C12C" w14:textId="77777777" w:rsidTr="00720097">
        <w:tc>
          <w:tcPr>
            <w:tcW w:w="1358" w:type="dxa"/>
          </w:tcPr>
          <w:p w14:paraId="0E69BA20" w14:textId="43539365" w:rsidR="003F38C0" w:rsidRPr="003F38C0" w:rsidRDefault="003F38C0" w:rsidP="00720097">
            <w:pPr>
              <w:rPr>
                <w:rFonts w:eastAsiaTheme="minorEastAsia" w:hint="eastAsia"/>
                <w:lang w:val="de-DE" w:eastAsia="zh-CN"/>
              </w:rPr>
            </w:pPr>
            <w:r>
              <w:rPr>
                <w:rFonts w:eastAsiaTheme="minorEastAsia" w:hint="eastAsia"/>
                <w:lang w:val="de-DE" w:eastAsia="zh-CN"/>
              </w:rPr>
              <w:t>CATT</w:t>
            </w:r>
          </w:p>
        </w:tc>
        <w:tc>
          <w:tcPr>
            <w:tcW w:w="1337" w:type="dxa"/>
          </w:tcPr>
          <w:p w14:paraId="091623B0" w14:textId="784A5E6F" w:rsidR="003F38C0" w:rsidRPr="003F38C0" w:rsidRDefault="003F38C0" w:rsidP="00720097">
            <w:pPr>
              <w:rPr>
                <w:rFonts w:eastAsiaTheme="minorEastAsia" w:hint="eastAsia"/>
                <w:lang w:val="de-DE" w:eastAsia="zh-CN"/>
              </w:rPr>
            </w:pPr>
            <w:r>
              <w:rPr>
                <w:rFonts w:eastAsiaTheme="minorEastAsia" w:hint="eastAsia"/>
                <w:lang w:val="de-DE" w:eastAsia="zh-CN"/>
              </w:rPr>
              <w:t>N</w:t>
            </w:r>
          </w:p>
        </w:tc>
        <w:tc>
          <w:tcPr>
            <w:tcW w:w="6934" w:type="dxa"/>
          </w:tcPr>
          <w:p w14:paraId="3163C40C" w14:textId="56361F78" w:rsidR="003F38C0" w:rsidRDefault="003F38C0" w:rsidP="00720097">
            <w:pPr>
              <w:rPr>
                <w:lang w:val="en-US"/>
              </w:rPr>
            </w:pPr>
            <w:r w:rsidRPr="00AF40D8">
              <w:rPr>
                <w:lang w:val="en-US" w:eastAsia="zh-CN"/>
              </w:rPr>
              <w:t xml:space="preserve">Relay UE can voluntarily forward the SIBs/posSIBs to </w:t>
            </w:r>
            <w:r>
              <w:rPr>
                <w:rFonts w:eastAsiaTheme="minorEastAsia" w:hint="eastAsia"/>
                <w:lang w:val="en-US" w:eastAsia="zh-CN"/>
              </w:rPr>
              <w:t xml:space="preserve">linked </w:t>
            </w:r>
            <w:r w:rsidRPr="00AF40D8">
              <w:rPr>
                <w:lang w:val="en-US" w:eastAsia="zh-CN"/>
              </w:rPr>
              <w:t>remote UE</w:t>
            </w:r>
            <w:r>
              <w:rPr>
                <w:rFonts w:eastAsiaTheme="minorEastAsia" w:hint="eastAsia"/>
                <w:lang w:val="en-US" w:eastAsia="zh-CN"/>
              </w:rPr>
              <w:t xml:space="preserve"> in any RRC state.</w:t>
            </w:r>
          </w:p>
        </w:tc>
      </w:tr>
    </w:tbl>
    <w:p w14:paraId="6D2B7702" w14:textId="1A2977C4" w:rsidR="00601907" w:rsidRPr="00784BFC" w:rsidRDefault="00601907" w:rsidP="00601907">
      <w:pPr>
        <w:rPr>
          <w:lang w:val="en-US"/>
        </w:rPr>
      </w:pPr>
    </w:p>
    <w:p w14:paraId="0C5D7CFF" w14:textId="28BE86A0"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sidDel="00D00FFC">
          <w:rPr>
            <w:rFonts w:ascii="Arial" w:hAnsi="Arial" w:cs="Arial"/>
            <w:sz w:val="22"/>
            <w:szCs w:val="22"/>
            <w:lang w:val="en-US"/>
          </w:rPr>
          <w:delText>2</w:delText>
        </w:r>
      </w:del>
      <w:commentRangeEnd w:id="11"/>
      <w:r w:rsidR="00274D17">
        <w:rPr>
          <w:rStyle w:val="af9"/>
        </w:rPr>
        <w:commentReference w:id="11"/>
      </w:r>
      <w:commentRangeEnd w:id="12"/>
      <w:r w:rsidR="00D00FFC">
        <w:rPr>
          <w:rStyle w:val="af9"/>
        </w:rPr>
        <w:commentReference w:id="12"/>
      </w:r>
      <w:ins w:id="14" w:author="Interdigital (Martino)" w:date="2021-10-04T15:04:00Z">
        <w:r w:rsidR="00D00FFC">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7B2A5B" w:rsidRDefault="00601907" w:rsidP="008A3A43">
      <w:pPr>
        <w:pStyle w:val="afb"/>
        <w:numPr>
          <w:ilvl w:val="0"/>
          <w:numId w:val="18"/>
        </w:numPr>
        <w:rPr>
          <w:rFonts w:ascii="Arial" w:hAnsi="Arial" w:cs="Arial"/>
          <w:b/>
          <w:bCs/>
          <w:lang w:val="en-U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7B2A5B" w:rsidRDefault="00601907" w:rsidP="008A3A43">
      <w:pPr>
        <w:pStyle w:val="afb"/>
        <w:numPr>
          <w:ilvl w:val="0"/>
          <w:numId w:val="18"/>
        </w:numPr>
        <w:rPr>
          <w:rFonts w:ascii="Arial" w:hAnsi="Arial" w:cs="Arial"/>
          <w:b/>
          <w:bCs/>
          <w:lang w:val="en-U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7B2A5B" w:rsidRDefault="00601907" w:rsidP="008A3A43">
      <w:pPr>
        <w:pStyle w:val="afb"/>
        <w:numPr>
          <w:ilvl w:val="0"/>
          <w:numId w:val="18"/>
        </w:numPr>
        <w:rPr>
          <w:rFonts w:ascii="Arial" w:hAnsi="Arial" w:cs="Arial"/>
          <w:b/>
          <w:bCs/>
          <w:lang w:val="en-U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8A3A43">
      <w:pPr>
        <w:pStyle w:val="afb"/>
        <w:numPr>
          <w:ilvl w:val="0"/>
          <w:numId w:val="18"/>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afb"/>
        <w:rPr>
          <w:rFonts w:ascii="Arial" w:hAnsi="Arial" w:cs="Arial"/>
          <w:b/>
          <w:bCs/>
        </w:rPr>
      </w:pPr>
      <w:r w:rsidRPr="000A524A">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1E040372" w:rsidR="00601907" w:rsidRDefault="009E354A" w:rsidP="00FD6A39">
            <w:pPr>
              <w:rPr>
                <w:lang w:val="de-DE"/>
              </w:rPr>
            </w:pPr>
            <w:r>
              <w:rPr>
                <w:lang w:val="de-DE"/>
              </w:rPr>
              <w:t>OPPO</w:t>
            </w:r>
          </w:p>
        </w:tc>
        <w:tc>
          <w:tcPr>
            <w:tcW w:w="1337" w:type="dxa"/>
          </w:tcPr>
          <w:p w14:paraId="65FE285E" w14:textId="058B5652" w:rsidR="00601907" w:rsidRPr="009E354A" w:rsidRDefault="009E354A" w:rsidP="009E354A">
            <w:pPr>
              <w:rPr>
                <w:lang w:val="de-DE"/>
              </w:rPr>
            </w:pPr>
            <w:r>
              <w:rPr>
                <w:lang w:val="de-DE"/>
              </w:rPr>
              <w:t>A) a</w:t>
            </w:r>
            <w:r w:rsidRPr="009E354A">
              <w:rPr>
                <w:lang w:val="de-DE"/>
              </w:rPr>
              <w:t>nd C)</w:t>
            </w:r>
          </w:p>
        </w:tc>
        <w:tc>
          <w:tcPr>
            <w:tcW w:w="6934" w:type="dxa"/>
          </w:tcPr>
          <w:p w14:paraId="625F985B" w14:textId="4B52819D" w:rsidR="00601907" w:rsidRDefault="009E354A" w:rsidP="00FD6A39">
            <w:pPr>
              <w:rPr>
                <w:lang w:val="en-US"/>
              </w:rPr>
            </w:pPr>
            <w:r>
              <w:rPr>
                <w:rFonts w:eastAsiaTheme="minorEastAsia"/>
                <w:lang w:val="en-US" w:eastAsia="zh-CN"/>
              </w:rPr>
              <w:t xml:space="preserve">When remote UE changes interested SIB type, it can </w:t>
            </w:r>
            <w:r w:rsidR="00FD05DE">
              <w:rPr>
                <w:rFonts w:eastAsiaTheme="minorEastAsia"/>
                <w:lang w:val="en-US" w:eastAsia="zh-CN"/>
              </w:rPr>
              <w:t xml:space="preserve">update the on-demand request to relay UE so that relay UE can always know the relevant SIB to the remote UE. </w:t>
            </w:r>
          </w:p>
        </w:tc>
      </w:tr>
      <w:tr w:rsidR="00601907" w14:paraId="0362BDD0" w14:textId="77777777" w:rsidTr="00FD6A39">
        <w:tc>
          <w:tcPr>
            <w:tcW w:w="1358" w:type="dxa"/>
          </w:tcPr>
          <w:p w14:paraId="1BF53C4A" w14:textId="048BF9D7" w:rsidR="00601907" w:rsidRDefault="00D00FFC" w:rsidP="00FD6A39">
            <w:pPr>
              <w:rPr>
                <w:lang w:val="de-DE"/>
              </w:rPr>
            </w:pPr>
            <w:r>
              <w:rPr>
                <w:lang w:val="de-DE"/>
              </w:rPr>
              <w:lastRenderedPageBreak/>
              <w:t>InterDigital</w:t>
            </w:r>
          </w:p>
        </w:tc>
        <w:tc>
          <w:tcPr>
            <w:tcW w:w="1337" w:type="dxa"/>
          </w:tcPr>
          <w:p w14:paraId="2A169323" w14:textId="7FA091A8" w:rsidR="00601907" w:rsidRDefault="00D00FFC" w:rsidP="00FD6A39">
            <w:pPr>
              <w:rPr>
                <w:lang w:val="de-DE"/>
              </w:rPr>
            </w:pPr>
            <w:r>
              <w:rPr>
                <w:lang w:val="de-DE"/>
              </w:rPr>
              <w:t>A</w:t>
            </w:r>
            <w:r w:rsidR="001008A9">
              <w:rPr>
                <w:lang w:val="de-DE"/>
              </w:rPr>
              <w:t xml:space="preserve"> and C</w:t>
            </w:r>
          </w:p>
        </w:tc>
        <w:tc>
          <w:tcPr>
            <w:tcW w:w="6934" w:type="dxa"/>
          </w:tcPr>
          <w:p w14:paraId="3F177EA8" w14:textId="32DB4DDF" w:rsidR="00601907" w:rsidRDefault="001008A9" w:rsidP="00FD6A39">
            <w:pPr>
              <w:rPr>
                <w:lang w:val="en-US"/>
              </w:rPr>
            </w:pPr>
            <w:r>
              <w:rPr>
                <w:lang w:val="en-US"/>
              </w:rPr>
              <w:t>We should avoid having to send all SIBs as some may be irrelevant to the remote UE.</w:t>
            </w:r>
          </w:p>
        </w:tc>
      </w:tr>
      <w:tr w:rsidR="00F77A21" w14:paraId="3712C257" w14:textId="77777777" w:rsidTr="00FD6A39">
        <w:tc>
          <w:tcPr>
            <w:tcW w:w="1358" w:type="dxa"/>
          </w:tcPr>
          <w:p w14:paraId="797620CF" w14:textId="3063580F" w:rsidR="00F77A21" w:rsidRDefault="00F77A21" w:rsidP="00FD6A39">
            <w:pPr>
              <w:rPr>
                <w:lang w:val="de-DE"/>
              </w:rPr>
            </w:pPr>
            <w:r>
              <w:rPr>
                <w:lang w:val="de-DE"/>
              </w:rPr>
              <w:t>Ericsson</w:t>
            </w:r>
          </w:p>
        </w:tc>
        <w:tc>
          <w:tcPr>
            <w:tcW w:w="1337" w:type="dxa"/>
          </w:tcPr>
          <w:p w14:paraId="43D595BE" w14:textId="780E5B40" w:rsidR="00F77A21" w:rsidRDefault="00F77A21" w:rsidP="00FD6A39">
            <w:pPr>
              <w:rPr>
                <w:lang w:val="de-DE"/>
              </w:rPr>
            </w:pPr>
            <w:r>
              <w:rPr>
                <w:lang w:val="de-DE"/>
              </w:rPr>
              <w:t>A and B</w:t>
            </w:r>
          </w:p>
        </w:tc>
        <w:tc>
          <w:tcPr>
            <w:tcW w:w="6934" w:type="dxa"/>
          </w:tcPr>
          <w:p w14:paraId="73DE6D44" w14:textId="6F8FC580" w:rsidR="00F77A21" w:rsidRDefault="00F77A21" w:rsidP="00FD6A39">
            <w:pPr>
              <w:rPr>
                <w:lang w:val="en-US"/>
              </w:rPr>
            </w:pPr>
            <w:r>
              <w:rPr>
                <w:lang w:val="en-US"/>
              </w:rPr>
              <w:t>The relay UE can simply inform the remote UE about all the SI that have been changed. It will be then the remote UE to ask for those ones that are of interest.</w:t>
            </w:r>
          </w:p>
        </w:tc>
      </w:tr>
      <w:tr w:rsidR="00671BA4" w14:paraId="5ADCECB8" w14:textId="77777777" w:rsidTr="00FD6A39">
        <w:tc>
          <w:tcPr>
            <w:tcW w:w="1358" w:type="dxa"/>
          </w:tcPr>
          <w:p w14:paraId="5E03EF19" w14:textId="6872332C"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7F87057" w14:textId="00220125" w:rsidR="00671BA4" w:rsidRPr="00671BA4" w:rsidRDefault="00671BA4" w:rsidP="00FD6A39">
            <w:pPr>
              <w:rPr>
                <w:rFonts w:eastAsiaTheme="minorEastAsia"/>
                <w:lang w:val="de-DE" w:eastAsia="zh-CN"/>
              </w:rPr>
            </w:pPr>
            <w:r>
              <w:rPr>
                <w:rFonts w:eastAsiaTheme="minorEastAsia" w:hint="eastAsia"/>
                <w:lang w:val="de-DE" w:eastAsia="zh-CN"/>
              </w:rPr>
              <w:t>A, B</w:t>
            </w:r>
          </w:p>
        </w:tc>
        <w:tc>
          <w:tcPr>
            <w:tcW w:w="6934" w:type="dxa"/>
          </w:tcPr>
          <w:p w14:paraId="70FAA6C6" w14:textId="1E1D8050" w:rsidR="00671BA4" w:rsidRPr="00671BA4" w:rsidRDefault="00671BA4" w:rsidP="007566B9">
            <w:pPr>
              <w:rPr>
                <w:rFonts w:eastAsiaTheme="minorEastAsia"/>
                <w:lang w:val="en-US" w:eastAsia="zh-CN"/>
              </w:rPr>
            </w:pPr>
            <w:r>
              <w:rPr>
                <w:rFonts w:eastAsiaTheme="minorEastAsia"/>
                <w:lang w:val="en-US" w:eastAsia="zh-CN"/>
              </w:rPr>
              <w:t xml:space="preserve">Relay UE </w:t>
            </w:r>
            <w:r w:rsidR="007566B9">
              <w:rPr>
                <w:rFonts w:eastAsiaTheme="minorEastAsia"/>
                <w:lang w:val="en-US" w:eastAsia="zh-CN"/>
              </w:rPr>
              <w:t xml:space="preserve">may not be </w:t>
            </w:r>
            <w:r>
              <w:rPr>
                <w:rFonts w:eastAsiaTheme="minorEastAsia"/>
                <w:lang w:val="en-US" w:eastAsia="zh-CN"/>
              </w:rPr>
              <w:t>able to acknowledge remote UE’s interest in current design.</w:t>
            </w:r>
            <w:r w:rsidR="007566B9">
              <w:rPr>
                <w:rFonts w:eastAsiaTheme="minorEastAsia"/>
                <w:lang w:val="en-US" w:eastAsia="zh-CN"/>
              </w:rPr>
              <w:t xml:space="preserve">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B24164" w14:paraId="542A1962" w14:textId="77777777" w:rsidTr="00FD6A39">
        <w:tc>
          <w:tcPr>
            <w:tcW w:w="1358" w:type="dxa"/>
          </w:tcPr>
          <w:p w14:paraId="70BE49AA" w14:textId="347137E3" w:rsidR="00B24164" w:rsidRDefault="00B24164" w:rsidP="00B24164">
            <w:pPr>
              <w:rPr>
                <w:rFonts w:eastAsiaTheme="minorEastAsia"/>
                <w:lang w:val="de-DE" w:eastAsia="zh-CN"/>
              </w:rPr>
            </w:pPr>
            <w:r>
              <w:rPr>
                <w:rFonts w:eastAsiaTheme="minorEastAsia"/>
                <w:lang w:val="de-DE" w:eastAsia="zh-CN"/>
              </w:rPr>
              <w:t>MediaTek</w:t>
            </w:r>
          </w:p>
        </w:tc>
        <w:tc>
          <w:tcPr>
            <w:tcW w:w="1337" w:type="dxa"/>
          </w:tcPr>
          <w:p w14:paraId="4F1CE961" w14:textId="3EA74C69" w:rsidR="00B24164" w:rsidRDefault="00B24164" w:rsidP="00B24164">
            <w:pPr>
              <w:rPr>
                <w:rFonts w:eastAsiaTheme="minorEastAsia"/>
                <w:lang w:val="de-DE" w:eastAsia="zh-CN"/>
              </w:rPr>
            </w:pPr>
            <w:r>
              <w:rPr>
                <w:lang w:val="de-DE"/>
              </w:rPr>
              <w:t>A) a</w:t>
            </w:r>
            <w:r w:rsidRPr="009E354A">
              <w:rPr>
                <w:lang w:val="de-DE"/>
              </w:rPr>
              <w:t>nd C)</w:t>
            </w:r>
          </w:p>
        </w:tc>
        <w:tc>
          <w:tcPr>
            <w:tcW w:w="6934" w:type="dxa"/>
          </w:tcPr>
          <w:p w14:paraId="23321A5D" w14:textId="77777777" w:rsidR="00B24164" w:rsidRDefault="00B24164" w:rsidP="00B24164">
            <w:pPr>
              <w:rPr>
                <w:rFonts w:eastAsiaTheme="minorEastAsia"/>
                <w:lang w:val="en-US" w:eastAsia="zh-CN"/>
              </w:rPr>
            </w:pPr>
          </w:p>
        </w:tc>
      </w:tr>
      <w:tr w:rsidR="003D2B06" w14:paraId="7ED0A44F" w14:textId="77777777" w:rsidTr="00720097">
        <w:tc>
          <w:tcPr>
            <w:tcW w:w="1358" w:type="dxa"/>
          </w:tcPr>
          <w:p w14:paraId="4DA5848C" w14:textId="77777777" w:rsidR="003D2B06" w:rsidRDefault="003D2B06" w:rsidP="00720097">
            <w:pPr>
              <w:rPr>
                <w:lang w:val="de-DE"/>
              </w:rPr>
            </w:pPr>
            <w:r>
              <w:rPr>
                <w:lang w:val="de-DE"/>
              </w:rPr>
              <w:t>Futurewei</w:t>
            </w:r>
          </w:p>
        </w:tc>
        <w:tc>
          <w:tcPr>
            <w:tcW w:w="1337" w:type="dxa"/>
          </w:tcPr>
          <w:p w14:paraId="61DAD25D" w14:textId="77777777" w:rsidR="003D2B06" w:rsidRDefault="003D2B06" w:rsidP="00720097">
            <w:pPr>
              <w:rPr>
                <w:lang w:val="de-DE"/>
              </w:rPr>
            </w:pPr>
            <w:r>
              <w:rPr>
                <w:lang w:val="de-DE"/>
              </w:rPr>
              <w:t>A and C</w:t>
            </w:r>
          </w:p>
        </w:tc>
        <w:tc>
          <w:tcPr>
            <w:tcW w:w="6934" w:type="dxa"/>
          </w:tcPr>
          <w:p w14:paraId="22C51C05" w14:textId="77777777" w:rsidR="003D2B06" w:rsidRDefault="003D2B06" w:rsidP="00720097">
            <w:pPr>
              <w:rPr>
                <w:lang w:val="en-US"/>
              </w:rPr>
            </w:pPr>
            <w:r>
              <w:rPr>
                <w:lang w:val="en-US"/>
              </w:rPr>
              <w:t>It’d be better not to overload PC5 RRC for irrelevant SI.</w:t>
            </w:r>
          </w:p>
        </w:tc>
      </w:tr>
      <w:tr w:rsidR="003F38C0" w14:paraId="36BC9133" w14:textId="77777777" w:rsidTr="00720097">
        <w:tc>
          <w:tcPr>
            <w:tcW w:w="1358" w:type="dxa"/>
          </w:tcPr>
          <w:p w14:paraId="489760CA" w14:textId="7B1B346E" w:rsidR="003F38C0" w:rsidRPr="003F38C0" w:rsidRDefault="003F38C0" w:rsidP="00720097">
            <w:pPr>
              <w:rPr>
                <w:rFonts w:eastAsiaTheme="minorEastAsia" w:hint="eastAsia"/>
                <w:lang w:val="de-DE" w:eastAsia="zh-CN"/>
              </w:rPr>
            </w:pPr>
            <w:r>
              <w:rPr>
                <w:rFonts w:eastAsiaTheme="minorEastAsia" w:hint="eastAsia"/>
                <w:lang w:val="de-DE" w:eastAsia="zh-CN"/>
              </w:rPr>
              <w:t>CATT</w:t>
            </w:r>
          </w:p>
        </w:tc>
        <w:tc>
          <w:tcPr>
            <w:tcW w:w="1337" w:type="dxa"/>
          </w:tcPr>
          <w:p w14:paraId="726912B3" w14:textId="5DB7572C" w:rsidR="003F38C0" w:rsidRPr="003F38C0" w:rsidRDefault="003F38C0" w:rsidP="00720097">
            <w:pPr>
              <w:rPr>
                <w:rFonts w:eastAsiaTheme="minorEastAsia" w:hint="eastAsia"/>
                <w:lang w:val="de-DE" w:eastAsia="zh-CN"/>
              </w:rPr>
            </w:pPr>
            <w:r>
              <w:rPr>
                <w:rFonts w:eastAsiaTheme="minorEastAsia" w:hint="eastAsia"/>
                <w:lang w:val="de-DE" w:eastAsia="zh-CN"/>
              </w:rPr>
              <w:t>A and B</w:t>
            </w:r>
          </w:p>
        </w:tc>
        <w:tc>
          <w:tcPr>
            <w:tcW w:w="6934" w:type="dxa"/>
          </w:tcPr>
          <w:p w14:paraId="43FF5DC1" w14:textId="5CE212E9" w:rsidR="003F38C0" w:rsidRPr="003F38C0" w:rsidRDefault="003F38C0" w:rsidP="00720097">
            <w:pPr>
              <w:rPr>
                <w:rFonts w:eastAsiaTheme="minorEastAsia" w:hint="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sidRPr="00F7154A">
              <w:rPr>
                <w:rFonts w:eastAsiaTheme="minorEastAsia"/>
                <w:lang w:val="en-US" w:eastAsia="zh-CN"/>
              </w:rPr>
              <w:t>previous</w:t>
            </w:r>
            <w:r>
              <w:rPr>
                <w:rFonts w:eastAsiaTheme="minorEastAsia" w:hint="eastAsia"/>
                <w:lang w:val="en-US" w:eastAsia="zh-CN"/>
              </w:rPr>
              <w:t xml:space="preserve"> link. </w:t>
            </w:r>
          </w:p>
        </w:tc>
      </w:tr>
    </w:tbl>
    <w:p w14:paraId="48A41822" w14:textId="7F1296ED" w:rsidR="00DE73B3" w:rsidRDefault="00DE73B3" w:rsidP="00DE73B3">
      <w:pPr>
        <w:pStyle w:val="21"/>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5:  [23/23]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8</w:t>
      </w:r>
      <w:r w:rsidRPr="007B2A5B">
        <w:rPr>
          <w:rFonts w:hint="eastAsia"/>
          <w:lang w:val="en-US"/>
        </w:rPr>
        <w:t>：</w:t>
      </w:r>
      <w:r w:rsidRPr="007B2A5B">
        <w:rPr>
          <w:rFonts w:hint="eastAsia"/>
          <w:lang w:val="en-US"/>
        </w:rPr>
        <w:tab/>
        <w:t>[18/18][Easy]Confirm that for the OOC case, Remote UE with the RRC state of IDLE or INACTIVE should perform TAU/RNAU procedure</w:t>
      </w:r>
    </w:p>
    <w:p w14:paraId="60D25C12"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9</w:t>
      </w:r>
      <w:r w:rsidRPr="007B2A5B">
        <w:rPr>
          <w:rFonts w:hint="eastAsia"/>
          <w:lang w:val="en-US"/>
        </w:rPr>
        <w:t>：</w:t>
      </w:r>
      <w:r w:rsidRPr="007B2A5B">
        <w:rPr>
          <w:rFonts w:hint="eastAsia"/>
          <w:lang w:val="en-US"/>
        </w:rPr>
        <w:tab/>
        <w:t>[18/18][Easy]For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t xml:space="preserve">In legacy, </w:t>
      </w:r>
      <w:r w:rsidR="000366D5" w:rsidRPr="00156CDF">
        <w:rPr>
          <w:rFonts w:ascii="Arial" w:hAnsi="Arial" w:cs="Arial"/>
          <w:sz w:val="22"/>
          <w:szCs w:val="22"/>
        </w:rPr>
        <w:t xml:space="preserve">RNAU/TAU procedure can be triggered based on IDLE/INACTIVE mobility of a UE.  The UE is configured with a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364B5CC1" w:rsidR="00DE73B3" w:rsidRDefault="00FD05DE" w:rsidP="00FD6A39">
            <w:pPr>
              <w:rPr>
                <w:lang w:val="de-DE"/>
              </w:rPr>
            </w:pPr>
            <w:r>
              <w:rPr>
                <w:lang w:val="de-DE"/>
              </w:rPr>
              <w:t>OPPO</w:t>
            </w:r>
          </w:p>
        </w:tc>
        <w:tc>
          <w:tcPr>
            <w:tcW w:w="1337" w:type="dxa"/>
          </w:tcPr>
          <w:p w14:paraId="59CEFA69" w14:textId="04323434" w:rsidR="00DE73B3" w:rsidRDefault="00FD05DE" w:rsidP="00FD6A39">
            <w:pPr>
              <w:rPr>
                <w:lang w:val="de-DE"/>
              </w:rPr>
            </w:pPr>
            <w:r>
              <w:rPr>
                <w:lang w:val="de-DE"/>
              </w:rPr>
              <w:t>Y</w:t>
            </w: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0BC1F85" w:rsidR="00DE73B3" w:rsidRDefault="001008A9" w:rsidP="00FD6A39">
            <w:pPr>
              <w:rPr>
                <w:lang w:val="de-DE"/>
              </w:rPr>
            </w:pPr>
            <w:r>
              <w:rPr>
                <w:lang w:val="de-DE"/>
              </w:rPr>
              <w:t>InterDigital</w:t>
            </w:r>
          </w:p>
        </w:tc>
        <w:tc>
          <w:tcPr>
            <w:tcW w:w="1337" w:type="dxa"/>
          </w:tcPr>
          <w:p w14:paraId="19BC9D13" w14:textId="7C12126C" w:rsidR="00DE73B3" w:rsidRDefault="001008A9" w:rsidP="00FD6A39">
            <w:pPr>
              <w:rPr>
                <w:lang w:val="de-DE"/>
              </w:rPr>
            </w:pPr>
            <w:r>
              <w:rPr>
                <w:lang w:val="de-DE"/>
              </w:rPr>
              <w:t>Y</w:t>
            </w:r>
          </w:p>
        </w:tc>
        <w:tc>
          <w:tcPr>
            <w:tcW w:w="6934" w:type="dxa"/>
          </w:tcPr>
          <w:p w14:paraId="73E297EC" w14:textId="77777777" w:rsidR="00DE73B3" w:rsidRDefault="00DE73B3" w:rsidP="00FD6A39">
            <w:pPr>
              <w:rPr>
                <w:lang w:val="en-US"/>
              </w:rPr>
            </w:pPr>
          </w:p>
        </w:tc>
      </w:tr>
      <w:tr w:rsidR="00F77A21" w14:paraId="6E8EE7FA" w14:textId="77777777" w:rsidTr="00FD6A39">
        <w:tc>
          <w:tcPr>
            <w:tcW w:w="1358" w:type="dxa"/>
          </w:tcPr>
          <w:p w14:paraId="2303FF7E" w14:textId="505ED96A" w:rsidR="00F77A21" w:rsidRDefault="00F77A21" w:rsidP="00FD6A39">
            <w:pPr>
              <w:rPr>
                <w:lang w:val="de-DE"/>
              </w:rPr>
            </w:pPr>
            <w:r>
              <w:rPr>
                <w:lang w:val="de-DE"/>
              </w:rPr>
              <w:lastRenderedPageBreak/>
              <w:t>Ericsson</w:t>
            </w:r>
          </w:p>
        </w:tc>
        <w:tc>
          <w:tcPr>
            <w:tcW w:w="1337" w:type="dxa"/>
          </w:tcPr>
          <w:p w14:paraId="6B6D547F" w14:textId="61C79BAF" w:rsidR="00F77A21" w:rsidRDefault="00F77A21" w:rsidP="00FD6A39">
            <w:pPr>
              <w:rPr>
                <w:lang w:val="de-DE"/>
              </w:rPr>
            </w:pPr>
            <w:r>
              <w:rPr>
                <w:lang w:val="de-DE"/>
              </w:rPr>
              <w:t>Y</w:t>
            </w:r>
          </w:p>
        </w:tc>
        <w:tc>
          <w:tcPr>
            <w:tcW w:w="6934" w:type="dxa"/>
          </w:tcPr>
          <w:p w14:paraId="5C4F702A" w14:textId="77777777" w:rsidR="00F77A21" w:rsidRDefault="00F77A21" w:rsidP="00FD6A39">
            <w:pPr>
              <w:rPr>
                <w:lang w:val="en-US"/>
              </w:rPr>
            </w:pPr>
          </w:p>
        </w:tc>
      </w:tr>
      <w:tr w:rsidR="007566B9" w14:paraId="75873F31" w14:textId="77777777" w:rsidTr="00FD6A39">
        <w:tc>
          <w:tcPr>
            <w:tcW w:w="1358" w:type="dxa"/>
          </w:tcPr>
          <w:p w14:paraId="1634A4C0" w14:textId="60902F8A" w:rsidR="007566B9" w:rsidRPr="007566B9" w:rsidRDefault="007566B9" w:rsidP="00FD6A39">
            <w:pPr>
              <w:rPr>
                <w:rFonts w:eastAsiaTheme="minorEastAsia"/>
                <w:lang w:val="de-DE" w:eastAsia="zh-CN"/>
              </w:rPr>
            </w:pPr>
            <w:r>
              <w:rPr>
                <w:rFonts w:eastAsiaTheme="minorEastAsia" w:hint="eastAsia"/>
                <w:lang w:val="de-DE" w:eastAsia="zh-CN"/>
              </w:rPr>
              <w:t>Xiaomi</w:t>
            </w:r>
          </w:p>
        </w:tc>
        <w:tc>
          <w:tcPr>
            <w:tcW w:w="1337" w:type="dxa"/>
          </w:tcPr>
          <w:p w14:paraId="7CA119CF" w14:textId="167C9AFA" w:rsidR="007566B9" w:rsidRPr="007566B9" w:rsidRDefault="007566B9" w:rsidP="00FD6A39">
            <w:pPr>
              <w:rPr>
                <w:rFonts w:eastAsiaTheme="minorEastAsia"/>
                <w:lang w:val="de-DE" w:eastAsia="zh-CN"/>
              </w:rPr>
            </w:pPr>
            <w:r>
              <w:rPr>
                <w:rFonts w:eastAsiaTheme="minorEastAsia" w:hint="eastAsia"/>
                <w:lang w:val="de-DE" w:eastAsia="zh-CN"/>
              </w:rPr>
              <w:t>Y</w:t>
            </w:r>
          </w:p>
        </w:tc>
        <w:tc>
          <w:tcPr>
            <w:tcW w:w="6934" w:type="dxa"/>
          </w:tcPr>
          <w:p w14:paraId="4B682604" w14:textId="77777777" w:rsidR="007566B9" w:rsidRDefault="007566B9" w:rsidP="00FD6A39">
            <w:pPr>
              <w:rPr>
                <w:lang w:val="en-US"/>
              </w:rPr>
            </w:pPr>
          </w:p>
        </w:tc>
      </w:tr>
      <w:tr w:rsidR="005C243D" w14:paraId="4A8ED107" w14:textId="77777777" w:rsidTr="00FD6A39">
        <w:tc>
          <w:tcPr>
            <w:tcW w:w="1358" w:type="dxa"/>
          </w:tcPr>
          <w:p w14:paraId="5D3D7AC0" w14:textId="15BEAA02"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1A9AF33D" w14:textId="622CFE4C" w:rsidR="005C243D" w:rsidRDefault="005C243D" w:rsidP="005C243D">
            <w:pPr>
              <w:rPr>
                <w:rFonts w:eastAsiaTheme="minorEastAsia"/>
                <w:lang w:val="de-DE" w:eastAsia="zh-CN"/>
              </w:rPr>
            </w:pPr>
            <w:r>
              <w:rPr>
                <w:rFonts w:eastAsiaTheme="minorEastAsia"/>
                <w:lang w:val="de-DE" w:eastAsia="zh-CN"/>
              </w:rPr>
              <w:t>Y</w:t>
            </w:r>
          </w:p>
        </w:tc>
        <w:tc>
          <w:tcPr>
            <w:tcW w:w="6934" w:type="dxa"/>
          </w:tcPr>
          <w:p w14:paraId="45723CAF" w14:textId="77777777" w:rsidR="005C243D" w:rsidRDefault="005C243D" w:rsidP="005C243D">
            <w:pPr>
              <w:rPr>
                <w:lang w:val="en-US"/>
              </w:rPr>
            </w:pPr>
          </w:p>
        </w:tc>
      </w:tr>
      <w:tr w:rsidR="00510E5C" w14:paraId="34EBFCAE" w14:textId="77777777" w:rsidTr="00FD6A39">
        <w:tc>
          <w:tcPr>
            <w:tcW w:w="1358" w:type="dxa"/>
          </w:tcPr>
          <w:p w14:paraId="6AD74402" w14:textId="64D83DF2" w:rsidR="00510E5C" w:rsidRDefault="00510E5C" w:rsidP="005C243D">
            <w:pPr>
              <w:rPr>
                <w:rFonts w:eastAsiaTheme="minorEastAsia"/>
                <w:lang w:val="de-DE" w:eastAsia="zh-CN"/>
              </w:rPr>
            </w:pPr>
            <w:r>
              <w:rPr>
                <w:rFonts w:eastAsiaTheme="minorEastAsia"/>
                <w:lang w:val="de-DE" w:eastAsia="zh-CN"/>
              </w:rPr>
              <w:t>Futurewei</w:t>
            </w:r>
          </w:p>
        </w:tc>
        <w:tc>
          <w:tcPr>
            <w:tcW w:w="1337" w:type="dxa"/>
          </w:tcPr>
          <w:p w14:paraId="5F58E222" w14:textId="56CD5BF5" w:rsidR="00510E5C" w:rsidRDefault="00510E5C" w:rsidP="005C243D">
            <w:pPr>
              <w:rPr>
                <w:rFonts w:eastAsiaTheme="minorEastAsia"/>
                <w:lang w:val="de-DE" w:eastAsia="zh-CN"/>
              </w:rPr>
            </w:pPr>
            <w:r>
              <w:rPr>
                <w:rFonts w:eastAsiaTheme="minorEastAsia"/>
                <w:lang w:val="de-DE" w:eastAsia="zh-CN"/>
              </w:rPr>
              <w:t>Y</w:t>
            </w:r>
          </w:p>
        </w:tc>
        <w:tc>
          <w:tcPr>
            <w:tcW w:w="6934" w:type="dxa"/>
          </w:tcPr>
          <w:p w14:paraId="6FE81148" w14:textId="77777777" w:rsidR="00510E5C" w:rsidRDefault="00510E5C" w:rsidP="005C243D">
            <w:pPr>
              <w:rPr>
                <w:lang w:val="en-US"/>
              </w:rPr>
            </w:pPr>
          </w:p>
        </w:tc>
      </w:tr>
      <w:tr w:rsidR="003F38C0" w14:paraId="69AA5239" w14:textId="77777777" w:rsidTr="00FD6A39">
        <w:tc>
          <w:tcPr>
            <w:tcW w:w="1358" w:type="dxa"/>
          </w:tcPr>
          <w:p w14:paraId="7B9FA405" w14:textId="46214B78" w:rsidR="003F38C0" w:rsidRDefault="003F38C0" w:rsidP="005C243D">
            <w:pPr>
              <w:rPr>
                <w:rFonts w:eastAsiaTheme="minorEastAsia"/>
                <w:lang w:val="de-DE" w:eastAsia="zh-CN"/>
              </w:rPr>
            </w:pPr>
            <w:r>
              <w:rPr>
                <w:rFonts w:eastAsiaTheme="minorEastAsia" w:hint="eastAsia"/>
                <w:lang w:val="de-DE" w:eastAsia="zh-CN"/>
              </w:rPr>
              <w:t>CATT</w:t>
            </w:r>
          </w:p>
        </w:tc>
        <w:tc>
          <w:tcPr>
            <w:tcW w:w="1337" w:type="dxa"/>
          </w:tcPr>
          <w:p w14:paraId="366445EF" w14:textId="0659109E" w:rsidR="003F38C0" w:rsidRDefault="003F38C0" w:rsidP="005C243D">
            <w:pPr>
              <w:rPr>
                <w:rFonts w:eastAsiaTheme="minorEastAsia"/>
                <w:lang w:val="de-DE" w:eastAsia="zh-CN"/>
              </w:rPr>
            </w:pPr>
            <w:r>
              <w:rPr>
                <w:rFonts w:eastAsiaTheme="minorEastAsia" w:hint="eastAsia"/>
                <w:lang w:val="de-DE" w:eastAsia="zh-CN"/>
              </w:rPr>
              <w:t>Y</w:t>
            </w:r>
          </w:p>
        </w:tc>
        <w:tc>
          <w:tcPr>
            <w:tcW w:w="6934" w:type="dxa"/>
          </w:tcPr>
          <w:p w14:paraId="3FDBADE0" w14:textId="77777777" w:rsidR="003F38C0" w:rsidRDefault="003F38C0" w:rsidP="005C243D">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8A3A43">
      <w:pPr>
        <w:pStyle w:val="afb"/>
        <w:numPr>
          <w:ilvl w:val="0"/>
          <w:numId w:val="20"/>
        </w:numPr>
        <w:rPr>
          <w:rFonts w:ascii="Arial" w:hAnsi="Arial" w:cs="Arial"/>
          <w:b/>
          <w:bCs/>
        </w:rPr>
      </w:pPr>
      <w:r>
        <w:rPr>
          <w:rFonts w:ascii="Arial" w:hAnsi="Arial" w:cs="Arial"/>
          <w:b/>
          <w:bCs/>
          <w:lang w:val="en-US"/>
        </w:rPr>
        <w:t>Initiate a RNAU/TAU procedure</w:t>
      </w:r>
    </w:p>
    <w:p w14:paraId="75B0F172" w14:textId="67297693" w:rsidR="00044F28" w:rsidRPr="007B2A5B" w:rsidRDefault="00DD60AE" w:rsidP="008A3A43">
      <w:pPr>
        <w:pStyle w:val="afb"/>
        <w:numPr>
          <w:ilvl w:val="0"/>
          <w:numId w:val="20"/>
        </w:numPr>
        <w:rPr>
          <w:rFonts w:ascii="Arial" w:hAnsi="Arial" w:cs="Arial"/>
          <w:b/>
          <w:bCs/>
          <w:lang w:val="en-US"/>
        </w:rPr>
      </w:pPr>
      <w:r>
        <w:rPr>
          <w:rFonts w:ascii="Arial" w:hAnsi="Arial" w:cs="Arial"/>
          <w:b/>
          <w:bCs/>
          <w:lang w:val="en-US"/>
        </w:rPr>
        <w:t>Not trigger any RNAU/TAU procedure</w:t>
      </w:r>
    </w:p>
    <w:p w14:paraId="7173ABCB" w14:textId="2C4B1EE3" w:rsidR="00DD60AE" w:rsidRPr="00044F28" w:rsidRDefault="00DD60AE" w:rsidP="008A3A43">
      <w:pPr>
        <w:pStyle w:val="afb"/>
        <w:numPr>
          <w:ilvl w:val="0"/>
          <w:numId w:val="20"/>
        </w:numPr>
        <w:rPr>
          <w:rFonts w:ascii="Arial" w:hAnsi="Arial" w:cs="Arial"/>
          <w:b/>
          <w:bCs/>
        </w:rPr>
      </w:pPr>
      <w:r>
        <w:rPr>
          <w:rFonts w:ascii="Arial" w:hAnsi="Arial" w:cs="Arial"/>
          <w:b/>
          <w:bCs/>
          <w:lang w:val="en-US"/>
        </w:rPr>
        <w:t>Others (please specify)</w:t>
      </w:r>
    </w:p>
    <w:tbl>
      <w:tblPr>
        <w:tblStyle w:val="af3"/>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1EC17FF9" w:rsidR="00044F28" w:rsidRDefault="00FD05DE" w:rsidP="00AA514E">
            <w:pPr>
              <w:rPr>
                <w:lang w:val="de-DE"/>
              </w:rPr>
            </w:pPr>
            <w:r>
              <w:rPr>
                <w:lang w:val="de-DE"/>
              </w:rPr>
              <w:t>OPPO</w:t>
            </w:r>
          </w:p>
        </w:tc>
        <w:tc>
          <w:tcPr>
            <w:tcW w:w="1337" w:type="dxa"/>
          </w:tcPr>
          <w:p w14:paraId="368EF677" w14:textId="00573B18" w:rsidR="00044F28" w:rsidRDefault="00FD05DE" w:rsidP="00AA514E">
            <w:pPr>
              <w:rPr>
                <w:lang w:val="de-DE"/>
              </w:rPr>
            </w:pPr>
            <w:r>
              <w:rPr>
                <w:lang w:val="de-DE"/>
              </w:rPr>
              <w:t>A</w:t>
            </w:r>
          </w:p>
        </w:tc>
        <w:tc>
          <w:tcPr>
            <w:tcW w:w="6934" w:type="dxa"/>
          </w:tcPr>
          <w:p w14:paraId="2591FB63" w14:textId="6A9026BC" w:rsidR="00044F28" w:rsidRDefault="00FD05DE" w:rsidP="00AA514E">
            <w:pPr>
              <w:rPr>
                <w:lang w:val="en-US"/>
              </w:rPr>
            </w:pPr>
            <w:r>
              <w:rPr>
                <w:lang w:val="en-US"/>
              </w:rPr>
              <w:t>Agree with Qualcomm.</w:t>
            </w:r>
          </w:p>
        </w:tc>
      </w:tr>
      <w:tr w:rsidR="00044F28" w14:paraId="0B6802A5" w14:textId="77777777" w:rsidTr="00AA514E">
        <w:tc>
          <w:tcPr>
            <w:tcW w:w="1358" w:type="dxa"/>
          </w:tcPr>
          <w:p w14:paraId="1AAB7BD0" w14:textId="4B29EE5A" w:rsidR="00044F28" w:rsidRDefault="001008A9" w:rsidP="00AA514E">
            <w:pPr>
              <w:rPr>
                <w:lang w:val="de-DE"/>
              </w:rPr>
            </w:pPr>
            <w:r>
              <w:rPr>
                <w:lang w:val="de-DE"/>
              </w:rPr>
              <w:t>InterDigital</w:t>
            </w:r>
          </w:p>
        </w:tc>
        <w:tc>
          <w:tcPr>
            <w:tcW w:w="1337" w:type="dxa"/>
          </w:tcPr>
          <w:p w14:paraId="3FB99D2D" w14:textId="22A9D30E" w:rsidR="00044F28" w:rsidRDefault="001008A9" w:rsidP="00AA514E">
            <w:pPr>
              <w:rPr>
                <w:lang w:val="de-DE"/>
              </w:rPr>
            </w:pPr>
            <w:r>
              <w:rPr>
                <w:lang w:val="de-DE"/>
              </w:rPr>
              <w:t>A</w:t>
            </w:r>
          </w:p>
        </w:tc>
        <w:tc>
          <w:tcPr>
            <w:tcW w:w="6934" w:type="dxa"/>
          </w:tcPr>
          <w:p w14:paraId="4ECF8D2E" w14:textId="0C01EEE3" w:rsidR="00044F28" w:rsidRDefault="001008A9" w:rsidP="00AA514E">
            <w:pPr>
              <w:rPr>
                <w:lang w:val="en-US"/>
              </w:rPr>
            </w:pPr>
            <w:r>
              <w:rPr>
                <w:lang w:val="en-US"/>
              </w:rPr>
              <w:t>Agree with Qualcomm</w:t>
            </w:r>
          </w:p>
        </w:tc>
      </w:tr>
      <w:tr w:rsidR="00F77A21" w14:paraId="591CDF19" w14:textId="77777777" w:rsidTr="00AA514E">
        <w:tc>
          <w:tcPr>
            <w:tcW w:w="1358" w:type="dxa"/>
          </w:tcPr>
          <w:p w14:paraId="0210E049" w14:textId="387D0C08" w:rsidR="00F77A21" w:rsidRDefault="00F77A21" w:rsidP="00AA514E">
            <w:pPr>
              <w:rPr>
                <w:lang w:val="de-DE"/>
              </w:rPr>
            </w:pPr>
            <w:r>
              <w:rPr>
                <w:lang w:val="de-DE"/>
              </w:rPr>
              <w:t>Ericsson</w:t>
            </w:r>
          </w:p>
        </w:tc>
        <w:tc>
          <w:tcPr>
            <w:tcW w:w="1337" w:type="dxa"/>
          </w:tcPr>
          <w:p w14:paraId="5C78F17D" w14:textId="30436DF4" w:rsidR="00F77A21" w:rsidRDefault="00F77A21" w:rsidP="00AA514E">
            <w:pPr>
              <w:rPr>
                <w:lang w:val="de-DE"/>
              </w:rPr>
            </w:pPr>
            <w:r>
              <w:rPr>
                <w:lang w:val="de-DE"/>
              </w:rPr>
              <w:t>A</w:t>
            </w:r>
          </w:p>
        </w:tc>
        <w:tc>
          <w:tcPr>
            <w:tcW w:w="6934" w:type="dxa"/>
          </w:tcPr>
          <w:p w14:paraId="26D51F42" w14:textId="77777777" w:rsidR="00F77A21" w:rsidRDefault="00F77A21" w:rsidP="00AA514E">
            <w:pPr>
              <w:rPr>
                <w:lang w:val="en-US"/>
              </w:rPr>
            </w:pPr>
          </w:p>
        </w:tc>
      </w:tr>
      <w:tr w:rsidR="007566B9" w14:paraId="7B26378D" w14:textId="77777777" w:rsidTr="00AA514E">
        <w:tc>
          <w:tcPr>
            <w:tcW w:w="1358" w:type="dxa"/>
          </w:tcPr>
          <w:p w14:paraId="1C727342" w14:textId="042E0474" w:rsidR="007566B9" w:rsidRPr="007566B9" w:rsidRDefault="007566B9" w:rsidP="00AA514E">
            <w:pPr>
              <w:rPr>
                <w:rFonts w:eastAsiaTheme="minorEastAsia"/>
                <w:lang w:val="de-DE" w:eastAsia="zh-CN"/>
              </w:rPr>
            </w:pPr>
            <w:r>
              <w:rPr>
                <w:rFonts w:eastAsiaTheme="minorEastAsia" w:hint="eastAsia"/>
                <w:lang w:val="de-DE" w:eastAsia="zh-CN"/>
              </w:rPr>
              <w:t>Xiaomi</w:t>
            </w:r>
          </w:p>
        </w:tc>
        <w:tc>
          <w:tcPr>
            <w:tcW w:w="1337" w:type="dxa"/>
          </w:tcPr>
          <w:p w14:paraId="6DBC77B4" w14:textId="746D7CBA" w:rsidR="007566B9" w:rsidRPr="007566B9" w:rsidRDefault="007566B9" w:rsidP="00AA514E">
            <w:pPr>
              <w:rPr>
                <w:rFonts w:eastAsiaTheme="minorEastAsia"/>
                <w:lang w:val="de-DE" w:eastAsia="zh-CN"/>
              </w:rPr>
            </w:pPr>
            <w:r>
              <w:rPr>
                <w:rFonts w:eastAsiaTheme="minorEastAsia" w:hint="eastAsia"/>
                <w:lang w:val="de-DE" w:eastAsia="zh-CN"/>
              </w:rPr>
              <w:t>A</w:t>
            </w:r>
          </w:p>
        </w:tc>
        <w:tc>
          <w:tcPr>
            <w:tcW w:w="6934" w:type="dxa"/>
          </w:tcPr>
          <w:p w14:paraId="7249253B" w14:textId="51188420" w:rsidR="007566B9" w:rsidRPr="007566B9" w:rsidRDefault="007566B9" w:rsidP="00671B1A">
            <w:pPr>
              <w:rPr>
                <w:rFonts w:eastAsiaTheme="minorEastAsia"/>
                <w:lang w:val="en-US" w:eastAsia="zh-CN"/>
              </w:rPr>
            </w:pPr>
            <w:r>
              <w:rPr>
                <w:rFonts w:eastAsiaTheme="minorEastAsia" w:hint="eastAsia"/>
                <w:lang w:val="en-US" w:eastAsia="zh-CN"/>
              </w:rPr>
              <w:t xml:space="preserve">Option B would result in impact on CN paging and UE behavior. </w:t>
            </w:r>
            <w:r w:rsidR="00671B1A">
              <w:rPr>
                <w:rFonts w:eastAsiaTheme="minorEastAsia"/>
                <w:lang w:val="en-US" w:eastAsia="zh-CN"/>
              </w:rPr>
              <w:t>It’s easier to follow legacy procedure.</w:t>
            </w:r>
          </w:p>
        </w:tc>
      </w:tr>
      <w:tr w:rsidR="005C243D" w14:paraId="41DB9052" w14:textId="77777777" w:rsidTr="00AA514E">
        <w:tc>
          <w:tcPr>
            <w:tcW w:w="1358" w:type="dxa"/>
          </w:tcPr>
          <w:p w14:paraId="635BAC7A" w14:textId="2F26D270"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4EF4A8F3" w14:textId="4294D447" w:rsidR="005C243D" w:rsidRDefault="005C243D" w:rsidP="005C243D">
            <w:pPr>
              <w:rPr>
                <w:rFonts w:eastAsiaTheme="minorEastAsia"/>
                <w:lang w:val="de-DE" w:eastAsia="zh-CN"/>
              </w:rPr>
            </w:pPr>
            <w:r>
              <w:rPr>
                <w:rFonts w:eastAsiaTheme="minorEastAsia"/>
                <w:lang w:val="de-DE" w:eastAsia="zh-CN"/>
              </w:rPr>
              <w:t>A</w:t>
            </w:r>
          </w:p>
        </w:tc>
        <w:tc>
          <w:tcPr>
            <w:tcW w:w="6934" w:type="dxa"/>
          </w:tcPr>
          <w:p w14:paraId="1B0249F2" w14:textId="77777777" w:rsidR="005C243D" w:rsidRDefault="005C243D" w:rsidP="005C243D">
            <w:pPr>
              <w:rPr>
                <w:rFonts w:eastAsiaTheme="minorEastAsia"/>
                <w:lang w:val="en-US" w:eastAsia="zh-CN"/>
              </w:rPr>
            </w:pPr>
          </w:p>
        </w:tc>
      </w:tr>
      <w:tr w:rsidR="00510E5C" w14:paraId="7D85FCBE" w14:textId="77777777" w:rsidTr="00AA514E">
        <w:tc>
          <w:tcPr>
            <w:tcW w:w="1358" w:type="dxa"/>
          </w:tcPr>
          <w:p w14:paraId="39D0CEB1" w14:textId="6960C3D2" w:rsidR="00510E5C" w:rsidRDefault="00510E5C" w:rsidP="005C243D">
            <w:pPr>
              <w:rPr>
                <w:rFonts w:eastAsiaTheme="minorEastAsia"/>
                <w:lang w:val="de-DE" w:eastAsia="zh-CN"/>
              </w:rPr>
            </w:pPr>
            <w:r>
              <w:rPr>
                <w:rFonts w:eastAsiaTheme="minorEastAsia"/>
                <w:lang w:val="de-DE" w:eastAsia="zh-CN"/>
              </w:rPr>
              <w:t>Futurewei</w:t>
            </w:r>
          </w:p>
        </w:tc>
        <w:tc>
          <w:tcPr>
            <w:tcW w:w="1337" w:type="dxa"/>
          </w:tcPr>
          <w:p w14:paraId="1A9633AB" w14:textId="404546BA" w:rsidR="00510E5C" w:rsidRDefault="00510E5C" w:rsidP="005C243D">
            <w:pPr>
              <w:rPr>
                <w:rFonts w:eastAsiaTheme="minorEastAsia"/>
                <w:lang w:val="de-DE" w:eastAsia="zh-CN"/>
              </w:rPr>
            </w:pPr>
            <w:r>
              <w:rPr>
                <w:rFonts w:eastAsiaTheme="minorEastAsia"/>
                <w:lang w:val="de-DE" w:eastAsia="zh-CN"/>
              </w:rPr>
              <w:t>A</w:t>
            </w:r>
          </w:p>
        </w:tc>
        <w:tc>
          <w:tcPr>
            <w:tcW w:w="6934" w:type="dxa"/>
          </w:tcPr>
          <w:p w14:paraId="0F48F905" w14:textId="77777777" w:rsidR="00510E5C" w:rsidRDefault="00510E5C" w:rsidP="005C243D">
            <w:pPr>
              <w:rPr>
                <w:rFonts w:eastAsiaTheme="minorEastAsia"/>
                <w:lang w:val="en-US" w:eastAsia="zh-CN"/>
              </w:rPr>
            </w:pPr>
          </w:p>
        </w:tc>
      </w:tr>
      <w:tr w:rsidR="000E3885" w14:paraId="3EEC7D6C" w14:textId="77777777" w:rsidTr="00AA514E">
        <w:tc>
          <w:tcPr>
            <w:tcW w:w="1358" w:type="dxa"/>
          </w:tcPr>
          <w:p w14:paraId="568AEDF7" w14:textId="1194656A" w:rsidR="000E3885" w:rsidRDefault="000E3885" w:rsidP="005C243D">
            <w:pPr>
              <w:rPr>
                <w:rFonts w:eastAsiaTheme="minorEastAsia"/>
                <w:lang w:val="de-DE" w:eastAsia="zh-CN"/>
              </w:rPr>
            </w:pPr>
            <w:r>
              <w:rPr>
                <w:rFonts w:eastAsiaTheme="minorEastAsia" w:hint="eastAsia"/>
                <w:lang w:val="de-DE" w:eastAsia="zh-CN"/>
              </w:rPr>
              <w:t>CATT</w:t>
            </w:r>
          </w:p>
        </w:tc>
        <w:tc>
          <w:tcPr>
            <w:tcW w:w="1337" w:type="dxa"/>
          </w:tcPr>
          <w:p w14:paraId="2AD805B5" w14:textId="05034A6F" w:rsidR="000E3885" w:rsidRDefault="000E3885" w:rsidP="005C243D">
            <w:pPr>
              <w:rPr>
                <w:rFonts w:eastAsiaTheme="minorEastAsia"/>
                <w:lang w:val="de-DE" w:eastAsia="zh-CN"/>
              </w:rPr>
            </w:pPr>
            <w:r>
              <w:rPr>
                <w:rFonts w:eastAsiaTheme="minorEastAsia" w:hint="eastAsia"/>
                <w:lang w:val="de-DE" w:eastAsia="zh-CN"/>
              </w:rPr>
              <w:t>A</w:t>
            </w:r>
          </w:p>
        </w:tc>
        <w:tc>
          <w:tcPr>
            <w:tcW w:w="6934" w:type="dxa"/>
          </w:tcPr>
          <w:p w14:paraId="3C5FB696" w14:textId="77777777" w:rsidR="000E3885" w:rsidRDefault="000E3885" w:rsidP="005C243D">
            <w:pPr>
              <w:rPr>
                <w:rFonts w:eastAsiaTheme="minorEastAsia"/>
                <w:lang w:val="en-US" w:eastAsia="zh-CN"/>
              </w:rPr>
            </w:pP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w:t>
      </w:r>
      <w:r w:rsidR="003B43E4" w:rsidRPr="00156CDF">
        <w:rPr>
          <w:rFonts w:ascii="Arial" w:hAnsi="Arial" w:cs="Arial"/>
          <w:sz w:val="22"/>
          <w:szCs w:val="22"/>
        </w:rPr>
        <w:lastRenderedPageBreak/>
        <w:t xml:space="preserve">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af3"/>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4DFACEFF" w:rsidR="00110EEC" w:rsidRDefault="00FD05DE" w:rsidP="00110EEC">
            <w:pPr>
              <w:rPr>
                <w:lang w:val="de-DE"/>
              </w:rPr>
            </w:pPr>
            <w:r>
              <w:rPr>
                <w:lang w:val="de-DE"/>
              </w:rPr>
              <w:t>OPPO</w:t>
            </w:r>
          </w:p>
        </w:tc>
        <w:tc>
          <w:tcPr>
            <w:tcW w:w="1337" w:type="dxa"/>
          </w:tcPr>
          <w:p w14:paraId="7BC8DE81" w14:textId="29E3E4AE" w:rsidR="00110EEC" w:rsidRDefault="00FD05DE" w:rsidP="00110EEC">
            <w:pPr>
              <w:rPr>
                <w:lang w:val="de-DE"/>
              </w:rPr>
            </w:pPr>
            <w:r>
              <w:rPr>
                <w:lang w:val="de-DE"/>
              </w:rPr>
              <w:t>N</w:t>
            </w:r>
          </w:p>
        </w:tc>
        <w:tc>
          <w:tcPr>
            <w:tcW w:w="6934" w:type="dxa"/>
          </w:tcPr>
          <w:p w14:paraId="640CEAF4" w14:textId="5F35B193" w:rsidR="00110EEC" w:rsidRDefault="00FD05DE" w:rsidP="00110EEC">
            <w:pPr>
              <w:rPr>
                <w:lang w:val="en-US"/>
              </w:rPr>
            </w:pPr>
            <w:r>
              <w:rPr>
                <w:lang w:val="en-US"/>
              </w:rPr>
              <w:t>Agree with Qualcomm.</w:t>
            </w:r>
          </w:p>
        </w:tc>
      </w:tr>
      <w:tr w:rsidR="00110EEC" w14:paraId="2E6CC5DD" w14:textId="77777777" w:rsidTr="00AA514E">
        <w:tc>
          <w:tcPr>
            <w:tcW w:w="1358" w:type="dxa"/>
          </w:tcPr>
          <w:p w14:paraId="02ED4BBC" w14:textId="0F6B6176" w:rsidR="00110EEC" w:rsidRDefault="001008A9" w:rsidP="00110EEC">
            <w:pPr>
              <w:rPr>
                <w:lang w:val="de-DE"/>
              </w:rPr>
            </w:pPr>
            <w:r>
              <w:rPr>
                <w:lang w:val="de-DE"/>
              </w:rPr>
              <w:t>InterDigital</w:t>
            </w:r>
          </w:p>
        </w:tc>
        <w:tc>
          <w:tcPr>
            <w:tcW w:w="1337" w:type="dxa"/>
          </w:tcPr>
          <w:p w14:paraId="647F0F56" w14:textId="2586A903" w:rsidR="00110EEC" w:rsidRDefault="001008A9" w:rsidP="00110EEC">
            <w:pPr>
              <w:rPr>
                <w:lang w:val="de-DE"/>
              </w:rPr>
            </w:pPr>
            <w:r>
              <w:rPr>
                <w:lang w:val="de-DE"/>
              </w:rPr>
              <w:t>Y</w:t>
            </w:r>
          </w:p>
        </w:tc>
        <w:tc>
          <w:tcPr>
            <w:tcW w:w="6934" w:type="dxa"/>
          </w:tcPr>
          <w:p w14:paraId="797C3E3E" w14:textId="53C926DB" w:rsidR="00110EEC" w:rsidRDefault="001008A9" w:rsidP="00110EEC">
            <w:pPr>
              <w:rPr>
                <w:lang w:val="en-US"/>
              </w:rPr>
            </w:pPr>
            <w:r>
              <w:rPr>
                <w:lang w:val="en-US"/>
              </w:rPr>
              <w:t>We think group mobility was discussed in the context of HO.  In this case, we think some enhancements of RNAU may be beneficial.</w:t>
            </w:r>
          </w:p>
        </w:tc>
      </w:tr>
      <w:tr w:rsidR="00F77A21" w14:paraId="7196884E" w14:textId="77777777" w:rsidTr="00AA514E">
        <w:tc>
          <w:tcPr>
            <w:tcW w:w="1358" w:type="dxa"/>
          </w:tcPr>
          <w:p w14:paraId="14324BE2" w14:textId="0EC201F4" w:rsidR="00F77A21" w:rsidRDefault="00F77A21" w:rsidP="00110EEC">
            <w:pPr>
              <w:rPr>
                <w:lang w:val="de-DE"/>
              </w:rPr>
            </w:pPr>
            <w:r>
              <w:rPr>
                <w:lang w:val="de-DE"/>
              </w:rPr>
              <w:t>Ericsson</w:t>
            </w:r>
          </w:p>
        </w:tc>
        <w:tc>
          <w:tcPr>
            <w:tcW w:w="1337" w:type="dxa"/>
          </w:tcPr>
          <w:p w14:paraId="6895C782" w14:textId="43D1B246" w:rsidR="00F77A21" w:rsidRDefault="00F77A21" w:rsidP="00110EEC">
            <w:pPr>
              <w:rPr>
                <w:lang w:val="de-DE"/>
              </w:rPr>
            </w:pPr>
            <w:r>
              <w:rPr>
                <w:lang w:val="de-DE"/>
              </w:rPr>
              <w:t>Y</w:t>
            </w:r>
          </w:p>
        </w:tc>
        <w:tc>
          <w:tcPr>
            <w:tcW w:w="6934" w:type="dxa"/>
          </w:tcPr>
          <w:p w14:paraId="5513BF16" w14:textId="24E03ED2" w:rsidR="00F77A21" w:rsidRDefault="00F77A21" w:rsidP="00110EEC">
            <w:pPr>
              <w:rPr>
                <w:lang w:val="en-US"/>
              </w:rPr>
            </w:pPr>
            <w:r>
              <w:rPr>
                <w:lang w:val="en-US"/>
              </w:rPr>
              <w:t>We agree with the Rapporteur.</w:t>
            </w:r>
          </w:p>
        </w:tc>
      </w:tr>
      <w:tr w:rsidR="00671B1A" w14:paraId="20AFD952" w14:textId="77777777" w:rsidTr="00AA514E">
        <w:tc>
          <w:tcPr>
            <w:tcW w:w="1358" w:type="dxa"/>
          </w:tcPr>
          <w:p w14:paraId="385922C7" w14:textId="1530E706" w:rsidR="00671B1A" w:rsidRPr="00671B1A" w:rsidRDefault="00671B1A" w:rsidP="00110EEC">
            <w:pPr>
              <w:rPr>
                <w:rFonts w:eastAsiaTheme="minorEastAsia"/>
                <w:lang w:val="de-DE" w:eastAsia="zh-CN"/>
              </w:rPr>
            </w:pPr>
            <w:r>
              <w:rPr>
                <w:rFonts w:eastAsiaTheme="minorEastAsia" w:hint="eastAsia"/>
                <w:lang w:val="de-DE" w:eastAsia="zh-CN"/>
              </w:rPr>
              <w:t>Xiaomi</w:t>
            </w:r>
          </w:p>
        </w:tc>
        <w:tc>
          <w:tcPr>
            <w:tcW w:w="1337" w:type="dxa"/>
          </w:tcPr>
          <w:p w14:paraId="4E9804EF" w14:textId="101B888E" w:rsidR="00671B1A" w:rsidRPr="00671B1A" w:rsidRDefault="00671B1A" w:rsidP="00110EEC">
            <w:pPr>
              <w:rPr>
                <w:rFonts w:eastAsiaTheme="minorEastAsia"/>
                <w:lang w:val="de-DE" w:eastAsia="zh-CN"/>
              </w:rPr>
            </w:pPr>
            <w:r>
              <w:rPr>
                <w:rFonts w:eastAsiaTheme="minorEastAsia" w:hint="eastAsia"/>
                <w:lang w:val="de-DE" w:eastAsia="zh-CN"/>
              </w:rPr>
              <w:t>N</w:t>
            </w:r>
          </w:p>
        </w:tc>
        <w:tc>
          <w:tcPr>
            <w:tcW w:w="6934" w:type="dxa"/>
          </w:tcPr>
          <w:p w14:paraId="39021A18" w14:textId="186C9D77" w:rsidR="00671B1A" w:rsidRPr="00671B1A" w:rsidRDefault="00671B1A" w:rsidP="00671B1A">
            <w:pPr>
              <w:rPr>
                <w:rFonts w:eastAsiaTheme="minorEastAsia"/>
                <w:lang w:val="en-US" w:eastAsia="zh-CN"/>
              </w:rPr>
            </w:pPr>
            <w:r>
              <w:rPr>
                <w:rFonts w:eastAsiaTheme="minorEastAsia" w:hint="eastAsia"/>
                <w:lang w:val="en-US" w:eastAsia="zh-CN"/>
              </w:rPr>
              <w:t>As responded in Q2.2, remote UE would trigger TAU/RANU in this case.</w:t>
            </w:r>
          </w:p>
        </w:tc>
      </w:tr>
      <w:tr w:rsidR="005C243D" w14:paraId="413BA449" w14:textId="77777777" w:rsidTr="00AA514E">
        <w:tc>
          <w:tcPr>
            <w:tcW w:w="1358" w:type="dxa"/>
          </w:tcPr>
          <w:p w14:paraId="2F1D4E08" w14:textId="791BD4B6"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1247612D" w14:textId="3BBC3B09" w:rsidR="005C243D" w:rsidRDefault="005C243D" w:rsidP="005C243D">
            <w:pPr>
              <w:rPr>
                <w:rFonts w:eastAsiaTheme="minorEastAsia"/>
                <w:lang w:val="de-DE" w:eastAsia="zh-CN"/>
              </w:rPr>
            </w:pPr>
            <w:r>
              <w:rPr>
                <w:rFonts w:eastAsiaTheme="minorEastAsia"/>
                <w:lang w:val="de-DE" w:eastAsia="zh-CN"/>
              </w:rPr>
              <w:t>N</w:t>
            </w:r>
          </w:p>
        </w:tc>
        <w:tc>
          <w:tcPr>
            <w:tcW w:w="6934" w:type="dxa"/>
          </w:tcPr>
          <w:p w14:paraId="5767B946" w14:textId="77777777" w:rsidR="005C243D" w:rsidRDefault="005C243D" w:rsidP="005C243D">
            <w:pPr>
              <w:rPr>
                <w:rFonts w:eastAsiaTheme="minorEastAsia"/>
                <w:lang w:val="en-US" w:eastAsia="zh-CN"/>
              </w:rPr>
            </w:pPr>
          </w:p>
        </w:tc>
      </w:tr>
      <w:tr w:rsidR="003D2B04" w14:paraId="13E8D3B3" w14:textId="77777777" w:rsidTr="00AA514E">
        <w:tc>
          <w:tcPr>
            <w:tcW w:w="1358" w:type="dxa"/>
          </w:tcPr>
          <w:p w14:paraId="62E393A5" w14:textId="147ADE31" w:rsidR="003D2B04" w:rsidRDefault="003D2B04" w:rsidP="005C243D">
            <w:pPr>
              <w:rPr>
                <w:rFonts w:eastAsiaTheme="minorEastAsia"/>
                <w:lang w:val="de-DE" w:eastAsia="zh-CN"/>
              </w:rPr>
            </w:pPr>
            <w:r>
              <w:rPr>
                <w:rFonts w:eastAsiaTheme="minorEastAsia"/>
                <w:lang w:val="de-DE" w:eastAsia="zh-CN"/>
              </w:rPr>
              <w:t>Futurewei</w:t>
            </w:r>
          </w:p>
        </w:tc>
        <w:tc>
          <w:tcPr>
            <w:tcW w:w="1337" w:type="dxa"/>
          </w:tcPr>
          <w:p w14:paraId="4FA40E1C" w14:textId="48AAAD4E" w:rsidR="003D2B04" w:rsidRDefault="003D2B04" w:rsidP="005C243D">
            <w:pPr>
              <w:rPr>
                <w:rFonts w:eastAsiaTheme="minorEastAsia"/>
                <w:lang w:val="de-DE" w:eastAsia="zh-CN"/>
              </w:rPr>
            </w:pPr>
            <w:r>
              <w:rPr>
                <w:rFonts w:eastAsiaTheme="minorEastAsia"/>
                <w:lang w:val="de-DE" w:eastAsia="zh-CN"/>
              </w:rPr>
              <w:t>N</w:t>
            </w:r>
          </w:p>
        </w:tc>
        <w:tc>
          <w:tcPr>
            <w:tcW w:w="6934" w:type="dxa"/>
          </w:tcPr>
          <w:p w14:paraId="63BE3AF6" w14:textId="2559562C" w:rsidR="003D2B04" w:rsidRDefault="003D2B04" w:rsidP="005C243D">
            <w:pPr>
              <w:rPr>
                <w:rFonts w:eastAsiaTheme="minorEastAsia"/>
                <w:lang w:val="en-US" w:eastAsia="zh-CN"/>
              </w:rPr>
            </w:pPr>
            <w:r>
              <w:rPr>
                <w:rFonts w:eastAsiaTheme="minorEastAsia"/>
                <w:lang w:val="en-US" w:eastAsia="zh-CN"/>
              </w:rPr>
              <w:t>Can be discussed together with group mobility in future release.</w:t>
            </w:r>
          </w:p>
        </w:tc>
      </w:tr>
      <w:tr w:rsidR="00E43202" w14:paraId="5CA71781" w14:textId="77777777" w:rsidTr="00AA514E">
        <w:tc>
          <w:tcPr>
            <w:tcW w:w="1358" w:type="dxa"/>
          </w:tcPr>
          <w:p w14:paraId="169E5B1D" w14:textId="113DA79A" w:rsidR="00E43202" w:rsidRDefault="00E43202" w:rsidP="005C243D">
            <w:pPr>
              <w:rPr>
                <w:rFonts w:eastAsiaTheme="minorEastAsia"/>
                <w:lang w:val="de-DE" w:eastAsia="zh-CN"/>
              </w:rPr>
            </w:pPr>
            <w:r>
              <w:rPr>
                <w:rFonts w:eastAsiaTheme="minorEastAsia" w:hint="eastAsia"/>
                <w:lang w:val="de-DE" w:eastAsia="zh-CN"/>
              </w:rPr>
              <w:t>CATT</w:t>
            </w:r>
          </w:p>
        </w:tc>
        <w:tc>
          <w:tcPr>
            <w:tcW w:w="1337" w:type="dxa"/>
          </w:tcPr>
          <w:p w14:paraId="541A13F7" w14:textId="05537C77" w:rsidR="00E43202" w:rsidRDefault="00E43202" w:rsidP="005C243D">
            <w:pPr>
              <w:rPr>
                <w:rFonts w:eastAsiaTheme="minorEastAsia"/>
                <w:lang w:val="de-DE" w:eastAsia="zh-CN"/>
              </w:rPr>
            </w:pPr>
            <w:r>
              <w:rPr>
                <w:rFonts w:eastAsiaTheme="minorEastAsia" w:hint="eastAsia"/>
                <w:lang w:val="de-DE" w:eastAsia="zh-CN"/>
              </w:rPr>
              <w:t>N</w:t>
            </w:r>
          </w:p>
        </w:tc>
        <w:tc>
          <w:tcPr>
            <w:tcW w:w="6934" w:type="dxa"/>
          </w:tcPr>
          <w:p w14:paraId="077CDFEC" w14:textId="77777777" w:rsidR="00E43202" w:rsidRDefault="00E43202" w:rsidP="005C243D">
            <w:pPr>
              <w:rPr>
                <w:rFonts w:eastAsiaTheme="minorEastAsia"/>
                <w:lang w:val="en-US" w:eastAsia="zh-CN"/>
              </w:rPr>
            </w:pP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7B2A5B" w:rsidRDefault="00E62F96" w:rsidP="008A3A43">
      <w:pPr>
        <w:pStyle w:val="afb"/>
        <w:numPr>
          <w:ilvl w:val="0"/>
          <w:numId w:val="21"/>
        </w:numPr>
        <w:rPr>
          <w:rFonts w:ascii="Arial" w:hAnsi="Arial" w:cs="Arial"/>
          <w:b/>
          <w:bCs/>
          <w:lang w:val="en-US"/>
        </w:rPr>
      </w:pPr>
      <w:r>
        <w:rPr>
          <w:rFonts w:ascii="Arial" w:hAnsi="Arial" w:cs="Arial"/>
          <w:b/>
          <w:bCs/>
          <w:lang w:val="en-US"/>
        </w:rPr>
        <w:t>The list of PC5-RRC connected remote UEs?</w:t>
      </w:r>
    </w:p>
    <w:p w14:paraId="6C603944" w14:textId="64BDB007" w:rsidR="00E62F96" w:rsidRPr="00E62F96" w:rsidRDefault="00E62F96" w:rsidP="008A3A43">
      <w:pPr>
        <w:pStyle w:val="afb"/>
        <w:numPr>
          <w:ilvl w:val="0"/>
          <w:numId w:val="21"/>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5A7A2357" w:rsidR="00E62F96" w:rsidRDefault="001008A9" w:rsidP="00AA514E">
            <w:pPr>
              <w:rPr>
                <w:lang w:val="de-DE"/>
              </w:rPr>
            </w:pPr>
            <w:r>
              <w:rPr>
                <w:lang w:val="de-DE"/>
              </w:rPr>
              <w:t>InterDigital</w:t>
            </w:r>
          </w:p>
        </w:tc>
        <w:tc>
          <w:tcPr>
            <w:tcW w:w="1337" w:type="dxa"/>
          </w:tcPr>
          <w:p w14:paraId="77D7AD98" w14:textId="1AAAAC43" w:rsidR="00E62F96" w:rsidRDefault="001008A9" w:rsidP="00AA514E">
            <w:pPr>
              <w:ind w:leftChars="-1" w:left="-2" w:firstLine="2"/>
              <w:rPr>
                <w:lang w:val="en-US"/>
              </w:rPr>
            </w:pPr>
            <w:r>
              <w:rPr>
                <w:lang w:val="en-US"/>
              </w:rPr>
              <w:t>A</w:t>
            </w:r>
          </w:p>
        </w:tc>
        <w:tc>
          <w:tcPr>
            <w:tcW w:w="6934" w:type="dxa"/>
          </w:tcPr>
          <w:p w14:paraId="282B891F" w14:textId="475D91DF" w:rsidR="00E62F96" w:rsidRPr="00184F76" w:rsidRDefault="001008A9" w:rsidP="00AA514E">
            <w:pPr>
              <w:pStyle w:val="afb"/>
              <w:ind w:left="360"/>
              <w:rPr>
                <w:rFonts w:eastAsiaTheme="minorEastAsia"/>
                <w:lang w:val="en-US" w:eastAsia="zh-CN"/>
              </w:rPr>
            </w:pPr>
            <w:r>
              <w:rPr>
                <w:rFonts w:eastAsiaTheme="minorEastAsia"/>
                <w:lang w:val="en-US" w:eastAsia="zh-CN"/>
              </w:rPr>
              <w:t>We think this is sufficient.</w:t>
            </w:r>
          </w:p>
        </w:tc>
      </w:tr>
      <w:tr w:rsidR="00E62F96" w14:paraId="18BB8117" w14:textId="77777777" w:rsidTr="00AA514E">
        <w:tc>
          <w:tcPr>
            <w:tcW w:w="1358" w:type="dxa"/>
          </w:tcPr>
          <w:p w14:paraId="6A8E99AC" w14:textId="6D702725" w:rsidR="00E62F96" w:rsidRDefault="00F77A21" w:rsidP="00AA514E">
            <w:pPr>
              <w:rPr>
                <w:lang w:val="de-DE"/>
              </w:rPr>
            </w:pPr>
            <w:r>
              <w:rPr>
                <w:lang w:val="de-DE"/>
              </w:rPr>
              <w:t>Ericsson</w:t>
            </w:r>
          </w:p>
        </w:tc>
        <w:tc>
          <w:tcPr>
            <w:tcW w:w="1337" w:type="dxa"/>
          </w:tcPr>
          <w:p w14:paraId="7BAA4EA5" w14:textId="029AA1E5" w:rsidR="00E62F96" w:rsidRDefault="00F77A21" w:rsidP="00AA514E">
            <w:pPr>
              <w:rPr>
                <w:lang w:val="de-DE"/>
              </w:rPr>
            </w:pPr>
            <w:r>
              <w:rPr>
                <w:lang w:val="de-DE"/>
              </w:rPr>
              <w:t>A</w:t>
            </w: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502579F2"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10480C40"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r w:rsidR="00110EEC">
        <w:rPr>
          <w:rFonts w:ascii="Arial" w:hAnsi="Arial" w:cs="Arial"/>
          <w:b/>
          <w:bCs/>
          <w:sz w:val="22"/>
          <w:szCs w:val="22"/>
        </w:rPr>
        <w:t>gNB</w:t>
      </w:r>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w:t>
      </w:r>
      <w:r w:rsidR="0028009F">
        <w:rPr>
          <w:rFonts w:ascii="Arial" w:hAnsi="Arial" w:cs="Arial"/>
          <w:b/>
          <w:bCs/>
          <w:sz w:val="22"/>
          <w:szCs w:val="22"/>
        </w:rPr>
        <w:t>e</w:t>
      </w:r>
      <w:r>
        <w:rPr>
          <w:rFonts w:ascii="Arial" w:hAnsi="Arial" w:cs="Arial"/>
          <w:b/>
          <w:bCs/>
          <w:sz w:val="22"/>
          <w:szCs w:val="22"/>
        </w:rPr>
        <w:t>s?</w:t>
      </w:r>
    </w:p>
    <w:p w14:paraId="570D1D36" w14:textId="31E6F104" w:rsidR="00626039" w:rsidRPr="007B2A5B" w:rsidRDefault="00626039" w:rsidP="008A3A43">
      <w:pPr>
        <w:pStyle w:val="afb"/>
        <w:numPr>
          <w:ilvl w:val="0"/>
          <w:numId w:val="22"/>
        </w:numPr>
        <w:rPr>
          <w:rFonts w:ascii="Arial" w:hAnsi="Arial" w:cs="Arial"/>
          <w:b/>
          <w:bCs/>
          <w:lang w:val="en-US"/>
        </w:rPr>
      </w:pPr>
      <w:r>
        <w:rPr>
          <w:rFonts w:ascii="Arial" w:hAnsi="Arial" w:cs="Arial"/>
          <w:b/>
          <w:bCs/>
          <w:lang w:val="en-US"/>
        </w:rPr>
        <w:t>Dedicated RRC message to the relay UE?</w:t>
      </w:r>
    </w:p>
    <w:p w14:paraId="03B8EADE" w14:textId="27895106" w:rsidR="00626039" w:rsidRPr="007B2A5B" w:rsidRDefault="00D868A0" w:rsidP="008A3A43">
      <w:pPr>
        <w:pStyle w:val="afb"/>
        <w:numPr>
          <w:ilvl w:val="0"/>
          <w:numId w:val="22"/>
        </w:numPr>
        <w:rPr>
          <w:rFonts w:ascii="Arial" w:hAnsi="Arial" w:cs="Arial"/>
          <w:b/>
          <w:bCs/>
          <w:lang w:val="en-US"/>
        </w:rPr>
      </w:pPr>
      <w:r>
        <w:rPr>
          <w:rFonts w:ascii="Arial" w:hAnsi="Arial" w:cs="Arial"/>
          <w:b/>
          <w:bCs/>
          <w:lang w:val="en-US"/>
        </w:rPr>
        <w:t xml:space="preserve">gNB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8A3A43">
      <w:pPr>
        <w:pStyle w:val="afb"/>
        <w:numPr>
          <w:ilvl w:val="0"/>
          <w:numId w:val="22"/>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0B662032" w:rsidR="00626039" w:rsidRDefault="001008A9" w:rsidP="00AA514E">
            <w:pPr>
              <w:rPr>
                <w:lang w:val="de-DE"/>
              </w:rPr>
            </w:pPr>
            <w:r>
              <w:rPr>
                <w:lang w:val="de-DE"/>
              </w:rPr>
              <w:t>InterDigital</w:t>
            </w:r>
          </w:p>
        </w:tc>
        <w:tc>
          <w:tcPr>
            <w:tcW w:w="1337" w:type="dxa"/>
          </w:tcPr>
          <w:p w14:paraId="2E7B61E8" w14:textId="67EDD7EF" w:rsidR="00626039" w:rsidRDefault="001008A9" w:rsidP="00AA514E">
            <w:pPr>
              <w:ind w:leftChars="-1" w:left="-2" w:firstLine="2"/>
              <w:rPr>
                <w:lang w:val="en-US"/>
              </w:rPr>
            </w:pPr>
            <w:r>
              <w:rPr>
                <w:lang w:val="en-US"/>
              </w:rPr>
              <w:t>A</w:t>
            </w:r>
          </w:p>
        </w:tc>
        <w:tc>
          <w:tcPr>
            <w:tcW w:w="6934" w:type="dxa"/>
          </w:tcPr>
          <w:p w14:paraId="4E67D0EE" w14:textId="77777777" w:rsidR="00626039" w:rsidRPr="00184F76" w:rsidRDefault="00626039" w:rsidP="00AA514E">
            <w:pPr>
              <w:pStyle w:val="afb"/>
              <w:ind w:left="360"/>
              <w:rPr>
                <w:rFonts w:eastAsiaTheme="minorEastAsia"/>
                <w:lang w:val="en-US" w:eastAsia="zh-CN"/>
              </w:rPr>
            </w:pPr>
          </w:p>
        </w:tc>
      </w:tr>
      <w:tr w:rsidR="00626039" w14:paraId="7E717351" w14:textId="77777777" w:rsidTr="00AA514E">
        <w:tc>
          <w:tcPr>
            <w:tcW w:w="1358" w:type="dxa"/>
          </w:tcPr>
          <w:p w14:paraId="13DE3A16" w14:textId="346DF057" w:rsidR="00626039" w:rsidRDefault="00F77A21" w:rsidP="00AA514E">
            <w:pPr>
              <w:rPr>
                <w:lang w:val="de-DE"/>
              </w:rPr>
            </w:pPr>
            <w:r>
              <w:rPr>
                <w:lang w:val="de-DE"/>
              </w:rPr>
              <w:lastRenderedPageBreak/>
              <w:t>Ericsson</w:t>
            </w:r>
          </w:p>
        </w:tc>
        <w:tc>
          <w:tcPr>
            <w:tcW w:w="1337" w:type="dxa"/>
          </w:tcPr>
          <w:p w14:paraId="4F671FB4" w14:textId="78AA1145" w:rsidR="00626039" w:rsidRDefault="00F77A21" w:rsidP="00AA514E">
            <w:pPr>
              <w:rPr>
                <w:lang w:val="de-DE"/>
              </w:rPr>
            </w:pPr>
            <w:r>
              <w:rPr>
                <w:lang w:val="de-DE"/>
              </w:rPr>
              <w:t>A</w:t>
            </w: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370AA168" w:rsidR="00DE73B3" w:rsidRDefault="00DE73B3" w:rsidP="0028009F">
      <w:pPr>
        <w:pStyle w:val="21"/>
        <w:numPr>
          <w:ilvl w:val="1"/>
          <w:numId w:val="23"/>
        </w:numPr>
      </w:pPr>
      <w:r>
        <w:t>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w:t>
            </w:r>
            <w:r w:rsidR="004D7576">
              <w:rPr>
                <w:rFonts w:eastAsiaTheme="minorEastAsia"/>
                <w:lang w:val="en-US" w:eastAsia="zh-CN"/>
              </w:rPr>
              <w:t>perform</w:t>
            </w:r>
            <w:r w:rsidR="009F325B">
              <w:rPr>
                <w:rFonts w:eastAsiaTheme="minorEastAsia"/>
                <w:lang w:val="en-US" w:eastAsia="zh-CN"/>
              </w:rPr>
              <w:t xml:space="preserve"> 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and may bring extra spec wort (e.g.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8A3A43">
            <w:pPr>
              <w:pStyle w:val="afb"/>
              <w:numPr>
                <w:ilvl w:val="0"/>
                <w:numId w:val="27"/>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8A3A43">
            <w:pPr>
              <w:pStyle w:val="afb"/>
              <w:numPr>
                <w:ilvl w:val="0"/>
                <w:numId w:val="27"/>
              </w:numPr>
              <w:rPr>
                <w:rFonts w:eastAsiaTheme="minorEastAsia"/>
                <w:lang w:val="en-US" w:eastAsia="zh-CN"/>
              </w:rPr>
            </w:pPr>
            <w:r>
              <w:rPr>
                <w:rFonts w:eastAsiaTheme="minorEastAsia"/>
                <w:lang w:val="en-US" w:eastAsia="zh-CN"/>
              </w:rPr>
              <w:t xml:space="preserve">Relay can inform remote UE on its rejected establishment/resume,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needed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44E27EFA" w:rsidR="00DE73B3" w:rsidRDefault="00FD05DE" w:rsidP="00FD6A39">
            <w:pPr>
              <w:rPr>
                <w:lang w:val="de-DE"/>
              </w:rPr>
            </w:pPr>
            <w:r>
              <w:rPr>
                <w:lang w:val="de-DE"/>
              </w:rPr>
              <w:t>OPPO</w:t>
            </w:r>
          </w:p>
        </w:tc>
        <w:tc>
          <w:tcPr>
            <w:tcW w:w="1337" w:type="dxa"/>
          </w:tcPr>
          <w:p w14:paraId="5AB07AC7" w14:textId="402E19F5" w:rsidR="00DE73B3" w:rsidRDefault="00FD05DE" w:rsidP="00FD6A39">
            <w:pPr>
              <w:rPr>
                <w:lang w:val="de-DE"/>
              </w:rPr>
            </w:pPr>
            <w:r>
              <w:rPr>
                <w:lang w:val="de-DE"/>
              </w:rPr>
              <w:t>N</w:t>
            </w:r>
          </w:p>
        </w:tc>
        <w:tc>
          <w:tcPr>
            <w:tcW w:w="6934" w:type="dxa"/>
          </w:tcPr>
          <w:p w14:paraId="7FAA8BFF" w14:textId="77777777" w:rsidR="00DE73B3" w:rsidRDefault="00672F62" w:rsidP="00FD6A39">
            <w:pPr>
              <w:rPr>
                <w:lang w:val="en-US"/>
              </w:rPr>
            </w:pPr>
            <w:r>
              <w:rPr>
                <w:lang w:val="en-US"/>
              </w:rPr>
              <w:t>The legacy access procedure can work well for remote UE, i.e. serval timers (e.g. T300) are defined to help UE determine the situation.</w:t>
            </w:r>
          </w:p>
          <w:p w14:paraId="3F631177" w14:textId="62D2E479" w:rsidR="00672F62" w:rsidRDefault="00672F62" w:rsidP="00FD6A39">
            <w:pPr>
              <w:rPr>
                <w:lang w:val="en-US"/>
              </w:rPr>
            </w:pPr>
            <w:r>
              <w:rPr>
                <w:lang w:val="en-US"/>
              </w:rPr>
              <w:t>The indication is just an optimization</w:t>
            </w:r>
            <w:r w:rsidR="006E69E6">
              <w:rPr>
                <w:lang w:val="en-US"/>
              </w:rPr>
              <w:t xml:space="preserve"> for some corner cases and</w:t>
            </w:r>
            <w:r>
              <w:rPr>
                <w:lang w:val="en-US"/>
              </w:rPr>
              <w:t xml:space="preserve"> </w:t>
            </w:r>
            <w:r w:rsidR="006E69E6">
              <w:rPr>
                <w:lang w:val="en-US"/>
              </w:rPr>
              <w:t>brings complex spec impact.</w:t>
            </w:r>
          </w:p>
        </w:tc>
      </w:tr>
      <w:tr w:rsidR="00DE73B3" w14:paraId="12CDA059" w14:textId="77777777" w:rsidTr="00FD6A39">
        <w:tc>
          <w:tcPr>
            <w:tcW w:w="1358" w:type="dxa"/>
          </w:tcPr>
          <w:p w14:paraId="1881E75D" w14:textId="30F5C16C" w:rsidR="00DE73B3" w:rsidRDefault="001008A9" w:rsidP="00FD6A39">
            <w:pPr>
              <w:rPr>
                <w:lang w:val="de-DE"/>
              </w:rPr>
            </w:pPr>
            <w:r>
              <w:rPr>
                <w:lang w:val="de-DE"/>
              </w:rPr>
              <w:t>InterDigital</w:t>
            </w:r>
          </w:p>
        </w:tc>
        <w:tc>
          <w:tcPr>
            <w:tcW w:w="1337" w:type="dxa"/>
          </w:tcPr>
          <w:p w14:paraId="4A959694" w14:textId="5F0A1CC8" w:rsidR="00DE73B3" w:rsidRDefault="001008A9" w:rsidP="00FD6A39">
            <w:pPr>
              <w:rPr>
                <w:lang w:val="de-DE"/>
              </w:rPr>
            </w:pPr>
            <w:r>
              <w:rPr>
                <w:lang w:val="de-DE"/>
              </w:rPr>
              <w:t>N</w:t>
            </w:r>
          </w:p>
        </w:tc>
        <w:tc>
          <w:tcPr>
            <w:tcW w:w="6934" w:type="dxa"/>
          </w:tcPr>
          <w:p w14:paraId="67BE83A8" w14:textId="062D7066" w:rsidR="00DE73B3" w:rsidRDefault="001008A9" w:rsidP="00FD6A39">
            <w:pPr>
              <w:rPr>
                <w:lang w:val="en-US"/>
              </w:rPr>
            </w:pPr>
            <w:r>
              <w:rPr>
                <w:lang w:val="en-US"/>
              </w:rPr>
              <w:t>We think legacy procedure is sufficient and there is little benefit in introducing such optimization.</w:t>
            </w:r>
          </w:p>
        </w:tc>
      </w:tr>
      <w:tr w:rsidR="00F77A21" w14:paraId="7E839FF7" w14:textId="77777777" w:rsidTr="00FD6A39">
        <w:tc>
          <w:tcPr>
            <w:tcW w:w="1358" w:type="dxa"/>
          </w:tcPr>
          <w:p w14:paraId="164F10F6" w14:textId="770C3D22" w:rsidR="00F77A21" w:rsidRDefault="00F77A21" w:rsidP="00FD6A39">
            <w:pPr>
              <w:rPr>
                <w:lang w:val="de-DE"/>
              </w:rPr>
            </w:pPr>
            <w:r>
              <w:rPr>
                <w:lang w:val="de-DE"/>
              </w:rPr>
              <w:t>Ericsson</w:t>
            </w:r>
          </w:p>
        </w:tc>
        <w:tc>
          <w:tcPr>
            <w:tcW w:w="1337" w:type="dxa"/>
          </w:tcPr>
          <w:p w14:paraId="724A6975" w14:textId="2B9245E7" w:rsidR="00F77A21" w:rsidRDefault="00F77A21" w:rsidP="00FD6A39">
            <w:pPr>
              <w:rPr>
                <w:lang w:val="de-DE"/>
              </w:rPr>
            </w:pPr>
            <w:r>
              <w:rPr>
                <w:lang w:val="de-DE"/>
              </w:rPr>
              <w:t>Y</w:t>
            </w:r>
          </w:p>
        </w:tc>
        <w:tc>
          <w:tcPr>
            <w:tcW w:w="6934" w:type="dxa"/>
          </w:tcPr>
          <w:p w14:paraId="2BBCA145" w14:textId="5492495F" w:rsidR="00F77A21" w:rsidRDefault="00F77A21" w:rsidP="00FD6A39">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671B1A" w14:paraId="283D5E5E" w14:textId="77777777" w:rsidTr="00FD6A39">
        <w:tc>
          <w:tcPr>
            <w:tcW w:w="1358" w:type="dxa"/>
          </w:tcPr>
          <w:p w14:paraId="6F940926" w14:textId="555A0EF1" w:rsidR="00671B1A" w:rsidRPr="00671B1A" w:rsidRDefault="00671B1A" w:rsidP="00FD6A39">
            <w:pPr>
              <w:rPr>
                <w:rFonts w:eastAsiaTheme="minorEastAsia"/>
                <w:lang w:val="de-DE" w:eastAsia="zh-CN"/>
              </w:rPr>
            </w:pPr>
            <w:r>
              <w:rPr>
                <w:rFonts w:eastAsiaTheme="minorEastAsia" w:hint="eastAsia"/>
                <w:lang w:val="de-DE" w:eastAsia="zh-CN"/>
              </w:rPr>
              <w:t>Xiaomi</w:t>
            </w:r>
          </w:p>
        </w:tc>
        <w:tc>
          <w:tcPr>
            <w:tcW w:w="1337" w:type="dxa"/>
          </w:tcPr>
          <w:p w14:paraId="1D2FE1BB" w14:textId="7AFC28BC" w:rsidR="00671B1A" w:rsidRPr="00671B1A" w:rsidRDefault="00671B1A" w:rsidP="00FD6A39">
            <w:pPr>
              <w:rPr>
                <w:rFonts w:eastAsiaTheme="minorEastAsia"/>
                <w:lang w:val="de-DE" w:eastAsia="zh-CN"/>
              </w:rPr>
            </w:pPr>
            <w:r>
              <w:rPr>
                <w:rFonts w:eastAsiaTheme="minorEastAsia" w:hint="eastAsia"/>
                <w:lang w:val="de-DE" w:eastAsia="zh-CN"/>
              </w:rPr>
              <w:t>Y</w:t>
            </w:r>
          </w:p>
        </w:tc>
        <w:tc>
          <w:tcPr>
            <w:tcW w:w="6934" w:type="dxa"/>
          </w:tcPr>
          <w:p w14:paraId="50F37E33" w14:textId="6B88E37C" w:rsidR="00671B1A" w:rsidRPr="00671B1A" w:rsidRDefault="00671B1A" w:rsidP="00F73F56">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w:t>
            </w:r>
            <w:r w:rsidR="00F73F56">
              <w:rPr>
                <w:rFonts w:eastAsiaTheme="minorEastAsia"/>
                <w:lang w:val="en-US" w:eastAsia="zh-CN"/>
              </w:rPr>
              <w:t xml:space="preserv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AE07C3" w14:paraId="78F33273" w14:textId="77777777" w:rsidTr="00FD6A39">
        <w:tc>
          <w:tcPr>
            <w:tcW w:w="1358" w:type="dxa"/>
          </w:tcPr>
          <w:p w14:paraId="208C7F59" w14:textId="06FC8398" w:rsidR="00AE07C3" w:rsidRDefault="00AE07C3" w:rsidP="00AE07C3">
            <w:pPr>
              <w:rPr>
                <w:rFonts w:eastAsiaTheme="minorEastAsia"/>
                <w:lang w:val="de-DE" w:eastAsia="zh-CN"/>
              </w:rPr>
            </w:pPr>
            <w:r>
              <w:rPr>
                <w:rFonts w:eastAsiaTheme="minorEastAsia"/>
                <w:lang w:val="de-DE" w:eastAsia="zh-CN"/>
              </w:rPr>
              <w:t>MediaTek</w:t>
            </w:r>
          </w:p>
        </w:tc>
        <w:tc>
          <w:tcPr>
            <w:tcW w:w="1337" w:type="dxa"/>
          </w:tcPr>
          <w:p w14:paraId="48FE33A0" w14:textId="20512195" w:rsidR="00AE07C3" w:rsidRDefault="00AE07C3" w:rsidP="00AE07C3">
            <w:pPr>
              <w:rPr>
                <w:rFonts w:eastAsiaTheme="minorEastAsia"/>
                <w:lang w:val="de-DE" w:eastAsia="zh-CN"/>
              </w:rPr>
            </w:pPr>
            <w:r>
              <w:rPr>
                <w:rFonts w:eastAsiaTheme="minorEastAsia"/>
                <w:lang w:val="de-DE" w:eastAsia="zh-CN"/>
              </w:rPr>
              <w:t>N</w:t>
            </w:r>
          </w:p>
        </w:tc>
        <w:tc>
          <w:tcPr>
            <w:tcW w:w="6934" w:type="dxa"/>
          </w:tcPr>
          <w:p w14:paraId="5B0F671A" w14:textId="0D177275" w:rsidR="00AE07C3" w:rsidRDefault="00AE07C3" w:rsidP="00AE07C3">
            <w:pPr>
              <w:rPr>
                <w:rFonts w:eastAsiaTheme="minorEastAsia"/>
                <w:lang w:val="en-US" w:eastAsia="zh-CN"/>
              </w:rPr>
            </w:pPr>
            <w:r>
              <w:rPr>
                <w:lang w:val="de-DE"/>
              </w:rPr>
              <w:t>L</w:t>
            </w:r>
            <w:r>
              <w:rPr>
                <w:lang w:val="en-US"/>
              </w:rPr>
              <w:t>egacy procedure is sufficient.</w:t>
            </w:r>
          </w:p>
        </w:tc>
      </w:tr>
      <w:tr w:rsidR="00F83B61" w:rsidRPr="00F83B61" w14:paraId="07E284DF" w14:textId="77777777" w:rsidTr="00FD6A39">
        <w:tc>
          <w:tcPr>
            <w:tcW w:w="1358" w:type="dxa"/>
          </w:tcPr>
          <w:p w14:paraId="0238F263" w14:textId="458890DF" w:rsidR="00F83B61" w:rsidRDefault="00F83B61" w:rsidP="00AE07C3">
            <w:pPr>
              <w:rPr>
                <w:rFonts w:eastAsiaTheme="minorEastAsia"/>
                <w:lang w:val="de-DE" w:eastAsia="zh-CN"/>
              </w:rPr>
            </w:pPr>
            <w:r>
              <w:rPr>
                <w:rFonts w:eastAsiaTheme="minorEastAsia"/>
                <w:lang w:val="de-DE" w:eastAsia="zh-CN"/>
              </w:rPr>
              <w:t>Futurewei</w:t>
            </w:r>
          </w:p>
        </w:tc>
        <w:tc>
          <w:tcPr>
            <w:tcW w:w="1337" w:type="dxa"/>
          </w:tcPr>
          <w:p w14:paraId="5DB77A1C" w14:textId="232A900F" w:rsidR="00F83B61" w:rsidRDefault="00F83B61" w:rsidP="00AE07C3">
            <w:pPr>
              <w:rPr>
                <w:rFonts w:eastAsiaTheme="minorEastAsia"/>
                <w:lang w:val="de-DE" w:eastAsia="zh-CN"/>
              </w:rPr>
            </w:pPr>
            <w:r>
              <w:rPr>
                <w:rFonts w:eastAsiaTheme="minorEastAsia"/>
                <w:lang w:val="de-DE" w:eastAsia="zh-CN"/>
              </w:rPr>
              <w:t>N</w:t>
            </w:r>
          </w:p>
        </w:tc>
        <w:tc>
          <w:tcPr>
            <w:tcW w:w="6934" w:type="dxa"/>
          </w:tcPr>
          <w:p w14:paraId="62D45C37" w14:textId="0D41D9C1" w:rsidR="00F83B61" w:rsidRDefault="00F83B61" w:rsidP="00AE07C3">
            <w:pPr>
              <w:rPr>
                <w:lang w:val="de-DE"/>
              </w:rPr>
            </w:pPr>
            <w:r>
              <w:rPr>
                <w:lang w:val="de-DE"/>
              </w:rPr>
              <w:t>Remote UE can rely on legacy procedure in this release.</w:t>
            </w:r>
          </w:p>
        </w:tc>
      </w:tr>
      <w:tr w:rsidR="0028009F" w:rsidRPr="00F83B61" w14:paraId="62F16F99" w14:textId="77777777" w:rsidTr="00FD6A39">
        <w:tc>
          <w:tcPr>
            <w:tcW w:w="1358" w:type="dxa"/>
          </w:tcPr>
          <w:p w14:paraId="26FF831E" w14:textId="635332B2" w:rsidR="0028009F" w:rsidRDefault="0028009F" w:rsidP="00AE07C3">
            <w:pPr>
              <w:rPr>
                <w:rFonts w:eastAsiaTheme="minorEastAsia"/>
                <w:lang w:val="de-DE" w:eastAsia="zh-CN"/>
              </w:rPr>
            </w:pPr>
            <w:r>
              <w:rPr>
                <w:rFonts w:eastAsiaTheme="minorEastAsia" w:hint="eastAsia"/>
                <w:lang w:val="de-DE" w:eastAsia="zh-CN"/>
              </w:rPr>
              <w:t>CATT</w:t>
            </w:r>
          </w:p>
        </w:tc>
        <w:tc>
          <w:tcPr>
            <w:tcW w:w="1337" w:type="dxa"/>
          </w:tcPr>
          <w:p w14:paraId="3355D836" w14:textId="2DDEE86D" w:rsidR="0028009F" w:rsidRDefault="0028009F" w:rsidP="00AE07C3">
            <w:pPr>
              <w:rPr>
                <w:rFonts w:eastAsiaTheme="minorEastAsia"/>
                <w:lang w:val="de-DE" w:eastAsia="zh-CN"/>
              </w:rPr>
            </w:pPr>
            <w:r>
              <w:rPr>
                <w:rFonts w:eastAsiaTheme="minorEastAsia" w:hint="eastAsia"/>
                <w:lang w:val="de-DE" w:eastAsia="zh-CN"/>
              </w:rPr>
              <w:t>N</w:t>
            </w:r>
          </w:p>
        </w:tc>
        <w:tc>
          <w:tcPr>
            <w:tcW w:w="6934" w:type="dxa"/>
          </w:tcPr>
          <w:p w14:paraId="7F545FF0" w14:textId="74C78ED5" w:rsidR="0028009F" w:rsidRDefault="0028009F" w:rsidP="00AE07C3">
            <w:pPr>
              <w:rPr>
                <w:lang w:val="de-DE"/>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af3"/>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3743408E" w:rsidR="00162B39" w:rsidRDefault="00F77A21" w:rsidP="00AA514E">
            <w:pPr>
              <w:rPr>
                <w:lang w:val="de-DE"/>
              </w:rPr>
            </w:pPr>
            <w:r>
              <w:rPr>
                <w:lang w:val="de-DE"/>
              </w:rPr>
              <w:t>Ericsson</w:t>
            </w:r>
          </w:p>
        </w:tc>
        <w:tc>
          <w:tcPr>
            <w:tcW w:w="6934" w:type="dxa"/>
          </w:tcPr>
          <w:p w14:paraId="0BAA4493" w14:textId="617B3521" w:rsidR="00162B39" w:rsidRDefault="00F77A21" w:rsidP="00AA514E">
            <w:pPr>
              <w:rPr>
                <w:lang w:val="en-US"/>
              </w:rPr>
            </w:pPr>
            <w:r>
              <w:rPr>
                <w:lang w:val="en-US"/>
              </w:rPr>
              <w:t>Agree with Qualcomm</w:t>
            </w:r>
          </w:p>
        </w:tc>
      </w:tr>
      <w:tr w:rsidR="00162B39" w14:paraId="5FF56F94" w14:textId="77777777" w:rsidTr="00162B39">
        <w:tc>
          <w:tcPr>
            <w:tcW w:w="1358" w:type="dxa"/>
          </w:tcPr>
          <w:p w14:paraId="36EF838D" w14:textId="7D8BFBC3" w:rsidR="00162B39" w:rsidRPr="00F73F56" w:rsidRDefault="00F73F56" w:rsidP="00AA514E">
            <w:pPr>
              <w:rPr>
                <w:rFonts w:eastAsiaTheme="minorEastAsia"/>
                <w:lang w:val="de-DE" w:eastAsia="zh-CN"/>
              </w:rPr>
            </w:pPr>
            <w:r>
              <w:rPr>
                <w:rFonts w:eastAsiaTheme="minorEastAsia" w:hint="eastAsia"/>
                <w:lang w:val="de-DE" w:eastAsia="zh-CN"/>
              </w:rPr>
              <w:t>Xiaomi</w:t>
            </w:r>
          </w:p>
        </w:tc>
        <w:tc>
          <w:tcPr>
            <w:tcW w:w="6934" w:type="dxa"/>
          </w:tcPr>
          <w:p w14:paraId="31212782" w14:textId="40744A51" w:rsidR="00162B39" w:rsidRPr="00F73F56" w:rsidRDefault="00F73F56" w:rsidP="006D7E87">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sidR="00A70D71">
              <w:rPr>
                <w:rFonts w:eastAsiaTheme="minorEastAsia"/>
                <w:lang w:val="en-US" w:eastAsia="zh-CN"/>
              </w:rPr>
              <w:t xml:space="preserve"> should not send RRC establishment/resume request </w:t>
            </w:r>
            <w:r w:rsidR="006D7E87">
              <w:rPr>
                <w:rFonts w:eastAsiaTheme="minorEastAsia"/>
                <w:lang w:val="en-US" w:eastAsia="zh-CN"/>
              </w:rPr>
              <w:t>via</w:t>
            </w:r>
            <w:r w:rsidR="00A70D71">
              <w:rPr>
                <w:rFonts w:eastAsiaTheme="minorEastAsia"/>
                <w:lang w:val="en-US" w:eastAsia="zh-CN"/>
              </w:rPr>
              <w:t xml:space="preserve"> a relay UE, which is rejected by gNB.</w:t>
            </w: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af3"/>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r>
              <w:rPr>
                <w:rFonts w:eastAsiaTheme="minorEastAsia"/>
                <w:lang w:val="en-US" w:eastAsia="zh-CN"/>
              </w:rPr>
              <w:t xml:space="preserve">Similar to Q3.1, </w:t>
            </w:r>
            <w:r w:rsidR="00FB4158">
              <w:rPr>
                <w:rFonts w:eastAsiaTheme="minorEastAsia"/>
                <w:lang w:val="en-US" w:eastAsia="zh-CN"/>
              </w:rPr>
              <w:t>we can follow majority view on below 2 options:</w:t>
            </w:r>
          </w:p>
          <w:p w14:paraId="31FB58EF" w14:textId="77777777" w:rsidR="00FB4158" w:rsidRDefault="00FB4158" w:rsidP="008A3A43">
            <w:pPr>
              <w:pStyle w:val="afb"/>
              <w:numPr>
                <w:ilvl w:val="0"/>
                <w:numId w:val="28"/>
              </w:numPr>
              <w:rPr>
                <w:rFonts w:eastAsiaTheme="minorEastAsia"/>
                <w:lang w:val="en-US" w:eastAsia="zh-CN"/>
              </w:rPr>
            </w:pPr>
            <w:r>
              <w:rPr>
                <w:rFonts w:eastAsiaTheme="minorEastAsia"/>
                <w:lang w:val="en-US" w:eastAsia="zh-CN"/>
              </w:rPr>
              <w:t>No need for the notification</w:t>
            </w:r>
          </w:p>
          <w:p w14:paraId="2E95D299" w14:textId="22D4C2B7" w:rsidR="00926CB8" w:rsidRPr="00FB4158" w:rsidRDefault="00FB4158" w:rsidP="008A3A43">
            <w:pPr>
              <w:pStyle w:val="afb"/>
              <w:numPr>
                <w:ilvl w:val="0"/>
                <w:numId w:val="28"/>
              </w:numPr>
              <w:rPr>
                <w:rFonts w:eastAsiaTheme="minorEastAsia"/>
                <w:lang w:val="en-US" w:eastAsia="zh-CN"/>
              </w:rPr>
            </w:pPr>
            <w:r w:rsidRPr="00FB4158">
              <w:rPr>
                <w:rFonts w:eastAsiaTheme="minorEastAsia"/>
                <w:lang w:val="en-US" w:eastAsia="zh-CN"/>
              </w:rPr>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needed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0C54EC81" w:rsidR="00926CB8" w:rsidRDefault="00672F62" w:rsidP="00AA514E">
            <w:pPr>
              <w:rPr>
                <w:lang w:val="de-DE"/>
              </w:rPr>
            </w:pPr>
            <w:r>
              <w:rPr>
                <w:lang w:val="de-DE"/>
              </w:rPr>
              <w:t>OPPO</w:t>
            </w:r>
          </w:p>
        </w:tc>
        <w:tc>
          <w:tcPr>
            <w:tcW w:w="1337" w:type="dxa"/>
          </w:tcPr>
          <w:p w14:paraId="3709D747" w14:textId="3BAA346D" w:rsidR="00926CB8" w:rsidRDefault="00672F62" w:rsidP="00AA514E">
            <w:pPr>
              <w:rPr>
                <w:lang w:val="de-DE"/>
              </w:rPr>
            </w:pPr>
            <w:r>
              <w:rPr>
                <w:lang w:val="de-DE"/>
              </w:rPr>
              <w:t>See comments</w:t>
            </w:r>
          </w:p>
        </w:tc>
        <w:tc>
          <w:tcPr>
            <w:tcW w:w="6934" w:type="dxa"/>
          </w:tcPr>
          <w:p w14:paraId="0F948F0B" w14:textId="20D414E4" w:rsidR="00926CB8" w:rsidRDefault="00672F62" w:rsidP="00AA514E">
            <w:pPr>
              <w:rPr>
                <w:lang w:val="en-US"/>
              </w:rPr>
            </w:pPr>
            <w:r>
              <w:rPr>
                <w:lang w:val="en-US"/>
              </w:rPr>
              <w:t xml:space="preserve">We think this question can be removed since according to the ongoing reply LS from CT1, relay UE doesn’t perform UAC for remote UE’s data. </w:t>
            </w:r>
          </w:p>
        </w:tc>
      </w:tr>
      <w:tr w:rsidR="00926CB8" w14:paraId="16FEC709" w14:textId="77777777" w:rsidTr="00AA514E">
        <w:tc>
          <w:tcPr>
            <w:tcW w:w="1358" w:type="dxa"/>
          </w:tcPr>
          <w:p w14:paraId="2DD90C11" w14:textId="2F758CEE" w:rsidR="00926CB8" w:rsidRDefault="001008A9" w:rsidP="00AA514E">
            <w:pPr>
              <w:rPr>
                <w:lang w:val="de-DE"/>
              </w:rPr>
            </w:pPr>
            <w:r>
              <w:rPr>
                <w:lang w:val="de-DE"/>
              </w:rPr>
              <w:t>InterDigital</w:t>
            </w:r>
          </w:p>
        </w:tc>
        <w:tc>
          <w:tcPr>
            <w:tcW w:w="1337" w:type="dxa"/>
          </w:tcPr>
          <w:p w14:paraId="7AB0ACCF" w14:textId="4BAC5210" w:rsidR="00926CB8" w:rsidRDefault="001008A9" w:rsidP="00AA514E">
            <w:pPr>
              <w:rPr>
                <w:lang w:val="de-DE"/>
              </w:rPr>
            </w:pPr>
            <w:r>
              <w:rPr>
                <w:lang w:val="de-DE"/>
              </w:rPr>
              <w:t>N</w:t>
            </w:r>
          </w:p>
        </w:tc>
        <w:tc>
          <w:tcPr>
            <w:tcW w:w="6934" w:type="dxa"/>
          </w:tcPr>
          <w:p w14:paraId="66E269B9" w14:textId="77777777" w:rsidR="00926CB8" w:rsidRDefault="00926CB8" w:rsidP="00AA514E">
            <w:pPr>
              <w:rPr>
                <w:lang w:val="en-US"/>
              </w:rPr>
            </w:pPr>
          </w:p>
        </w:tc>
      </w:tr>
      <w:tr w:rsidR="00F77A21" w14:paraId="4F808022" w14:textId="77777777" w:rsidTr="00AA514E">
        <w:tc>
          <w:tcPr>
            <w:tcW w:w="1358" w:type="dxa"/>
          </w:tcPr>
          <w:p w14:paraId="020B12EA" w14:textId="5F765EBA" w:rsidR="00F77A21" w:rsidRDefault="00F77A21" w:rsidP="00AA514E">
            <w:pPr>
              <w:rPr>
                <w:lang w:val="de-DE"/>
              </w:rPr>
            </w:pPr>
            <w:r>
              <w:rPr>
                <w:lang w:val="de-DE"/>
              </w:rPr>
              <w:t>Ericsson</w:t>
            </w:r>
          </w:p>
        </w:tc>
        <w:tc>
          <w:tcPr>
            <w:tcW w:w="1337" w:type="dxa"/>
          </w:tcPr>
          <w:p w14:paraId="7DE15E5D" w14:textId="65D98D00" w:rsidR="00F77A21" w:rsidRDefault="00F77A21" w:rsidP="00AA514E">
            <w:pPr>
              <w:rPr>
                <w:lang w:val="de-DE"/>
              </w:rPr>
            </w:pPr>
            <w:r>
              <w:rPr>
                <w:lang w:val="de-DE"/>
              </w:rPr>
              <w:t>No strong view</w:t>
            </w:r>
          </w:p>
        </w:tc>
        <w:tc>
          <w:tcPr>
            <w:tcW w:w="6934" w:type="dxa"/>
          </w:tcPr>
          <w:p w14:paraId="49EE214E" w14:textId="77777777" w:rsidR="00F77A21" w:rsidRDefault="00F77A21" w:rsidP="00AA514E">
            <w:pPr>
              <w:rPr>
                <w:lang w:val="en-US"/>
              </w:rPr>
            </w:pPr>
          </w:p>
        </w:tc>
      </w:tr>
      <w:tr w:rsidR="00F73F56" w14:paraId="6F8A2D1D" w14:textId="77777777" w:rsidTr="00AA514E">
        <w:tc>
          <w:tcPr>
            <w:tcW w:w="1358" w:type="dxa"/>
          </w:tcPr>
          <w:p w14:paraId="1078ECE3" w14:textId="22F1B317" w:rsidR="00F73F56" w:rsidRPr="00F73F56" w:rsidRDefault="00F73F56" w:rsidP="00AA514E">
            <w:pPr>
              <w:rPr>
                <w:rFonts w:eastAsiaTheme="minorEastAsia"/>
                <w:lang w:val="de-DE" w:eastAsia="zh-CN"/>
              </w:rPr>
            </w:pPr>
            <w:r>
              <w:rPr>
                <w:rFonts w:eastAsiaTheme="minorEastAsia" w:hint="eastAsia"/>
                <w:lang w:val="de-DE" w:eastAsia="zh-CN"/>
              </w:rPr>
              <w:t>Xiaomi</w:t>
            </w:r>
          </w:p>
        </w:tc>
        <w:tc>
          <w:tcPr>
            <w:tcW w:w="1337" w:type="dxa"/>
          </w:tcPr>
          <w:p w14:paraId="0A247E36" w14:textId="2D702F15" w:rsidR="00F73F56" w:rsidRPr="00F73F56" w:rsidRDefault="00F73F56" w:rsidP="00AA514E">
            <w:pPr>
              <w:rPr>
                <w:rFonts w:eastAsiaTheme="minorEastAsia"/>
                <w:lang w:val="de-DE" w:eastAsia="zh-CN"/>
              </w:rPr>
            </w:pPr>
            <w:r>
              <w:rPr>
                <w:rFonts w:eastAsiaTheme="minorEastAsia" w:hint="eastAsia"/>
                <w:lang w:val="de-DE" w:eastAsia="zh-CN"/>
              </w:rPr>
              <w:t>N</w:t>
            </w:r>
          </w:p>
        </w:tc>
        <w:tc>
          <w:tcPr>
            <w:tcW w:w="6934" w:type="dxa"/>
          </w:tcPr>
          <w:p w14:paraId="350A8482" w14:textId="1EEBD8AA" w:rsidR="00F73F56" w:rsidRPr="00F73F56" w:rsidRDefault="00F73F56" w:rsidP="00AA514E">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3232F7" w14:paraId="3F88B497" w14:textId="77777777" w:rsidTr="00AA514E">
        <w:tc>
          <w:tcPr>
            <w:tcW w:w="1358" w:type="dxa"/>
          </w:tcPr>
          <w:p w14:paraId="64B0D740" w14:textId="71B31151" w:rsidR="003232F7" w:rsidRDefault="003232F7" w:rsidP="003232F7">
            <w:pPr>
              <w:rPr>
                <w:rFonts w:eastAsiaTheme="minorEastAsia"/>
                <w:lang w:val="de-DE" w:eastAsia="zh-CN"/>
              </w:rPr>
            </w:pPr>
            <w:r>
              <w:rPr>
                <w:rFonts w:eastAsiaTheme="minorEastAsia"/>
                <w:lang w:val="de-DE" w:eastAsia="zh-CN"/>
              </w:rPr>
              <w:t>MediaTek</w:t>
            </w:r>
          </w:p>
        </w:tc>
        <w:tc>
          <w:tcPr>
            <w:tcW w:w="1337" w:type="dxa"/>
          </w:tcPr>
          <w:p w14:paraId="6F3E9813" w14:textId="7DAC4995" w:rsidR="003232F7" w:rsidRDefault="003232F7" w:rsidP="003232F7">
            <w:pPr>
              <w:rPr>
                <w:rFonts w:eastAsiaTheme="minorEastAsia"/>
                <w:lang w:val="de-DE" w:eastAsia="zh-CN"/>
              </w:rPr>
            </w:pPr>
            <w:r>
              <w:rPr>
                <w:rFonts w:eastAsiaTheme="minorEastAsia"/>
                <w:lang w:val="de-DE" w:eastAsia="zh-CN"/>
              </w:rPr>
              <w:t>N</w:t>
            </w:r>
          </w:p>
        </w:tc>
        <w:tc>
          <w:tcPr>
            <w:tcW w:w="6934" w:type="dxa"/>
          </w:tcPr>
          <w:p w14:paraId="4F5D0B56" w14:textId="77777777" w:rsidR="003232F7" w:rsidRDefault="003232F7" w:rsidP="003232F7">
            <w:pPr>
              <w:rPr>
                <w:rFonts w:eastAsiaTheme="minorEastAsia"/>
                <w:lang w:val="en-US" w:eastAsia="zh-CN"/>
              </w:rPr>
            </w:pPr>
          </w:p>
        </w:tc>
      </w:tr>
      <w:tr w:rsidR="00B55345" w14:paraId="3BA03343" w14:textId="77777777" w:rsidTr="00AA514E">
        <w:tc>
          <w:tcPr>
            <w:tcW w:w="1358" w:type="dxa"/>
          </w:tcPr>
          <w:p w14:paraId="264E45ED" w14:textId="000612AC" w:rsidR="00B55345" w:rsidRDefault="00B55345" w:rsidP="003232F7">
            <w:pPr>
              <w:rPr>
                <w:rFonts w:eastAsiaTheme="minorEastAsia"/>
                <w:lang w:val="de-DE" w:eastAsia="zh-CN"/>
              </w:rPr>
            </w:pPr>
            <w:r>
              <w:rPr>
                <w:rFonts w:eastAsiaTheme="minorEastAsia"/>
                <w:lang w:val="de-DE" w:eastAsia="zh-CN"/>
              </w:rPr>
              <w:t>Futurewei</w:t>
            </w:r>
          </w:p>
        </w:tc>
        <w:tc>
          <w:tcPr>
            <w:tcW w:w="1337" w:type="dxa"/>
          </w:tcPr>
          <w:p w14:paraId="23DD681F" w14:textId="04070CA8" w:rsidR="00B55345" w:rsidRDefault="00B55345" w:rsidP="003232F7">
            <w:pPr>
              <w:rPr>
                <w:rFonts w:eastAsiaTheme="minorEastAsia"/>
                <w:lang w:val="de-DE" w:eastAsia="zh-CN"/>
              </w:rPr>
            </w:pPr>
            <w:r>
              <w:rPr>
                <w:rFonts w:eastAsiaTheme="minorEastAsia"/>
                <w:lang w:val="de-DE" w:eastAsia="zh-CN"/>
              </w:rPr>
              <w:t>N</w:t>
            </w:r>
          </w:p>
        </w:tc>
        <w:tc>
          <w:tcPr>
            <w:tcW w:w="6934" w:type="dxa"/>
          </w:tcPr>
          <w:p w14:paraId="7FF02AA0" w14:textId="77777777" w:rsidR="00B55345" w:rsidRDefault="00B55345" w:rsidP="003232F7">
            <w:pPr>
              <w:rPr>
                <w:rFonts w:eastAsiaTheme="minorEastAsia"/>
                <w:lang w:val="en-US" w:eastAsia="zh-CN"/>
              </w:rPr>
            </w:pPr>
          </w:p>
        </w:tc>
      </w:tr>
      <w:tr w:rsidR="0028009F" w14:paraId="21768BB1" w14:textId="77777777" w:rsidTr="00AA514E">
        <w:tc>
          <w:tcPr>
            <w:tcW w:w="1358" w:type="dxa"/>
          </w:tcPr>
          <w:p w14:paraId="7CEA4B1F" w14:textId="5BD9CCB5" w:rsidR="0028009F" w:rsidRDefault="0028009F" w:rsidP="003232F7">
            <w:pPr>
              <w:rPr>
                <w:rFonts w:eastAsiaTheme="minorEastAsia"/>
                <w:lang w:val="de-DE" w:eastAsia="zh-CN"/>
              </w:rPr>
            </w:pPr>
            <w:r>
              <w:rPr>
                <w:rFonts w:eastAsiaTheme="minorEastAsia" w:hint="eastAsia"/>
                <w:lang w:val="de-DE" w:eastAsia="zh-CN"/>
              </w:rPr>
              <w:t>CATT</w:t>
            </w:r>
          </w:p>
        </w:tc>
        <w:tc>
          <w:tcPr>
            <w:tcW w:w="1337" w:type="dxa"/>
          </w:tcPr>
          <w:p w14:paraId="4350D3C1" w14:textId="4D8F1990" w:rsidR="0028009F" w:rsidRDefault="0028009F" w:rsidP="003232F7">
            <w:pPr>
              <w:rPr>
                <w:rFonts w:eastAsiaTheme="minorEastAsia"/>
                <w:lang w:val="de-DE" w:eastAsia="zh-CN"/>
              </w:rPr>
            </w:pPr>
            <w:r>
              <w:rPr>
                <w:rFonts w:eastAsiaTheme="minorEastAsia" w:hint="eastAsia"/>
                <w:lang w:val="de-DE" w:eastAsia="zh-CN"/>
              </w:rPr>
              <w:t>See comments</w:t>
            </w:r>
          </w:p>
        </w:tc>
        <w:tc>
          <w:tcPr>
            <w:tcW w:w="6934" w:type="dxa"/>
          </w:tcPr>
          <w:p w14:paraId="0ED877BF" w14:textId="2221AE5A" w:rsidR="0028009F" w:rsidRDefault="0028009F" w:rsidP="0028009F">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sidRPr="00131A75">
              <w:rPr>
                <w:lang w:val="en-US" w:eastAsia="zh-CN"/>
              </w:rPr>
              <w:t>only for the purpose of relaying but not for its own service</w:t>
            </w:r>
            <w:r>
              <w:rPr>
                <w:lang w:val="en-US"/>
              </w:rPr>
              <w:t>.</w:t>
            </w: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af3"/>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r>
              <w:rPr>
                <w:rFonts w:eastAsiaTheme="minorEastAsia"/>
                <w:lang w:val="en-US" w:eastAsia="zh-CN"/>
              </w:rPr>
              <w:t xml:space="preserve">Similar to Q3.2,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62BA9481" w:rsidR="00162B39" w:rsidRDefault="00F77A21" w:rsidP="00AA514E">
            <w:pPr>
              <w:rPr>
                <w:lang w:val="de-DE"/>
              </w:rPr>
            </w:pPr>
            <w:r>
              <w:rPr>
                <w:lang w:val="de-DE"/>
              </w:rPr>
              <w:lastRenderedPageBreak/>
              <w:t>Ericsson</w:t>
            </w:r>
          </w:p>
        </w:tc>
        <w:tc>
          <w:tcPr>
            <w:tcW w:w="6934" w:type="dxa"/>
          </w:tcPr>
          <w:p w14:paraId="18FB230A" w14:textId="6E1CFD84" w:rsidR="00162B39" w:rsidRDefault="00F77A21" w:rsidP="00AA514E">
            <w:pPr>
              <w:rPr>
                <w:lang w:val="en-US"/>
              </w:rPr>
            </w:pPr>
            <w:r>
              <w:rPr>
                <w:lang w:val="en-US"/>
              </w:rPr>
              <w:t>Up to UE implementation</w:t>
            </w:r>
          </w:p>
        </w:tc>
      </w:tr>
      <w:tr w:rsidR="00162B39" w14:paraId="51189399" w14:textId="77777777" w:rsidTr="00162B39">
        <w:tc>
          <w:tcPr>
            <w:tcW w:w="1358" w:type="dxa"/>
          </w:tcPr>
          <w:p w14:paraId="2EB41BA1" w14:textId="77777777" w:rsidR="00162B39" w:rsidRDefault="00162B39" w:rsidP="00AA514E">
            <w:pPr>
              <w:rPr>
                <w:lang w:val="de-DE"/>
              </w:rPr>
            </w:pPr>
          </w:p>
        </w:tc>
        <w:tc>
          <w:tcPr>
            <w:tcW w:w="6934" w:type="dxa"/>
          </w:tcPr>
          <w:p w14:paraId="3A224E09" w14:textId="77777777" w:rsidR="00162B39" w:rsidRDefault="00162B39" w:rsidP="00AA514E">
            <w:pPr>
              <w:rPr>
                <w:lang w:val="en-US"/>
              </w:rPr>
            </w:pP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8A3A43">
            <w:pPr>
              <w:numPr>
                <w:ilvl w:val="0"/>
                <w:numId w:val="29"/>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8A3A43">
            <w:pPr>
              <w:numPr>
                <w:ilvl w:val="1"/>
                <w:numId w:val="29"/>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8CE3EFD" w:rsidR="00926CB8" w:rsidRDefault="006E69E6" w:rsidP="00AA514E">
            <w:pPr>
              <w:rPr>
                <w:lang w:val="de-DE"/>
              </w:rPr>
            </w:pPr>
            <w:r>
              <w:rPr>
                <w:lang w:val="de-DE"/>
              </w:rPr>
              <w:t>OPPO</w:t>
            </w:r>
          </w:p>
        </w:tc>
        <w:tc>
          <w:tcPr>
            <w:tcW w:w="1337" w:type="dxa"/>
          </w:tcPr>
          <w:p w14:paraId="001B63C8" w14:textId="448C230D" w:rsidR="00926CB8" w:rsidRDefault="006E69E6" w:rsidP="00AA514E">
            <w:pPr>
              <w:rPr>
                <w:lang w:val="de-DE"/>
              </w:rPr>
            </w:pPr>
            <w:r>
              <w:rPr>
                <w:lang w:val="de-DE"/>
              </w:rPr>
              <w:t>See comments</w:t>
            </w:r>
          </w:p>
        </w:tc>
        <w:tc>
          <w:tcPr>
            <w:tcW w:w="6934" w:type="dxa"/>
          </w:tcPr>
          <w:p w14:paraId="35CFAE13" w14:textId="06FBB5B8" w:rsidR="00926CB8" w:rsidRDefault="006E69E6" w:rsidP="00AA514E">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926CB8" w14:paraId="5F53ACA4" w14:textId="77777777" w:rsidTr="00AA514E">
        <w:tc>
          <w:tcPr>
            <w:tcW w:w="1358" w:type="dxa"/>
          </w:tcPr>
          <w:p w14:paraId="25D22EFE" w14:textId="5F893738" w:rsidR="00926CB8" w:rsidRDefault="001008A9" w:rsidP="00AA514E">
            <w:pPr>
              <w:rPr>
                <w:lang w:val="de-DE"/>
              </w:rPr>
            </w:pPr>
            <w:r>
              <w:rPr>
                <w:lang w:val="de-DE"/>
              </w:rPr>
              <w:t>InterDigital</w:t>
            </w:r>
          </w:p>
        </w:tc>
        <w:tc>
          <w:tcPr>
            <w:tcW w:w="1337" w:type="dxa"/>
          </w:tcPr>
          <w:p w14:paraId="0B61A01E" w14:textId="7BA31E70" w:rsidR="00926CB8" w:rsidRDefault="001008A9" w:rsidP="00AA514E">
            <w:pPr>
              <w:rPr>
                <w:lang w:val="de-DE"/>
              </w:rPr>
            </w:pPr>
            <w:r>
              <w:rPr>
                <w:lang w:val="de-DE"/>
              </w:rPr>
              <w:t>Y</w:t>
            </w:r>
          </w:p>
        </w:tc>
        <w:tc>
          <w:tcPr>
            <w:tcW w:w="6934" w:type="dxa"/>
          </w:tcPr>
          <w:p w14:paraId="3B484A35" w14:textId="5C5883C1" w:rsidR="00926CB8" w:rsidRDefault="001008A9" w:rsidP="00AA514E">
            <w:pPr>
              <w:rPr>
                <w:lang w:val="en-US"/>
              </w:rPr>
            </w:pPr>
            <w:r>
              <w:rPr>
                <w:lang w:val="en-US"/>
              </w:rPr>
              <w:t>We agree with the extensions proposed by Qualcomm.</w:t>
            </w:r>
          </w:p>
        </w:tc>
      </w:tr>
      <w:tr w:rsidR="00D33C95" w14:paraId="066E5690" w14:textId="77777777" w:rsidTr="00AA514E">
        <w:tc>
          <w:tcPr>
            <w:tcW w:w="1358" w:type="dxa"/>
          </w:tcPr>
          <w:p w14:paraId="0EBCDD99" w14:textId="4EC703C0" w:rsidR="00D33C95" w:rsidRDefault="00D33C95" w:rsidP="00AA514E">
            <w:pPr>
              <w:rPr>
                <w:lang w:val="de-DE"/>
              </w:rPr>
            </w:pPr>
            <w:r>
              <w:rPr>
                <w:lang w:val="de-DE"/>
              </w:rPr>
              <w:t>Ericsson</w:t>
            </w:r>
          </w:p>
        </w:tc>
        <w:tc>
          <w:tcPr>
            <w:tcW w:w="1337" w:type="dxa"/>
          </w:tcPr>
          <w:p w14:paraId="7E8DF5D1" w14:textId="5AFA4DA5" w:rsidR="00D33C95" w:rsidRDefault="00D33C95" w:rsidP="00AA514E">
            <w:pPr>
              <w:rPr>
                <w:lang w:val="de-DE"/>
              </w:rPr>
            </w:pPr>
            <w:r>
              <w:rPr>
                <w:lang w:val="de-DE"/>
              </w:rPr>
              <w:t>Yes with comments</w:t>
            </w:r>
          </w:p>
        </w:tc>
        <w:tc>
          <w:tcPr>
            <w:tcW w:w="6934" w:type="dxa"/>
          </w:tcPr>
          <w:p w14:paraId="271C5ED2" w14:textId="1B54B672" w:rsidR="00D33C95" w:rsidRDefault="00D33C95" w:rsidP="00AA514E">
            <w:pPr>
              <w:rPr>
                <w:lang w:val="en-US"/>
              </w:rPr>
            </w:pPr>
            <w:r>
              <w:rPr>
                <w:lang w:val="en-US"/>
              </w:rPr>
              <w:t>We agree with OPPO that we can reuse the timer T300 but with different values for remote and relay UEs. No need of new timers.</w:t>
            </w:r>
          </w:p>
        </w:tc>
      </w:tr>
      <w:tr w:rsidR="00A70D71" w14:paraId="73AD71C2" w14:textId="77777777" w:rsidTr="00AA514E">
        <w:tc>
          <w:tcPr>
            <w:tcW w:w="1358" w:type="dxa"/>
          </w:tcPr>
          <w:p w14:paraId="243DDD3A" w14:textId="5FF20321"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745CAF0B" w14:textId="626EF94E" w:rsidR="00A70D71" w:rsidRPr="00A70D71" w:rsidRDefault="00A70D71" w:rsidP="00AA514E">
            <w:pPr>
              <w:rPr>
                <w:rFonts w:eastAsiaTheme="minorEastAsia"/>
                <w:lang w:val="de-DE" w:eastAsia="zh-CN"/>
              </w:rPr>
            </w:pPr>
            <w:r>
              <w:rPr>
                <w:rFonts w:eastAsiaTheme="minorEastAsia" w:hint="eastAsia"/>
                <w:lang w:val="de-DE" w:eastAsia="zh-CN"/>
              </w:rPr>
              <w:t>Comments</w:t>
            </w:r>
          </w:p>
        </w:tc>
        <w:tc>
          <w:tcPr>
            <w:tcW w:w="6934" w:type="dxa"/>
          </w:tcPr>
          <w:p w14:paraId="22B422F2" w14:textId="1C03CBB3" w:rsidR="00A70D71" w:rsidRPr="00A70D71" w:rsidRDefault="00A70D71" w:rsidP="00AA514E">
            <w:pPr>
              <w:rPr>
                <w:rFonts w:eastAsiaTheme="minorEastAsia"/>
                <w:lang w:val="en-US" w:eastAsia="zh-CN"/>
              </w:rPr>
            </w:pPr>
            <w:r>
              <w:rPr>
                <w:rFonts w:eastAsiaTheme="minorEastAsia" w:hint="eastAsia"/>
                <w:lang w:val="en-US" w:eastAsia="zh-CN"/>
              </w:rPr>
              <w:t>We think the legacy T300 could be reused with larger value.</w:t>
            </w:r>
          </w:p>
        </w:tc>
      </w:tr>
      <w:tr w:rsidR="003232F7" w14:paraId="38C1B452" w14:textId="77777777" w:rsidTr="00AA514E">
        <w:tc>
          <w:tcPr>
            <w:tcW w:w="1358" w:type="dxa"/>
          </w:tcPr>
          <w:p w14:paraId="5C83C952" w14:textId="0F956464" w:rsidR="003232F7" w:rsidRDefault="003232F7" w:rsidP="003232F7">
            <w:pPr>
              <w:rPr>
                <w:rFonts w:eastAsiaTheme="minorEastAsia"/>
                <w:lang w:val="de-DE" w:eastAsia="zh-CN"/>
              </w:rPr>
            </w:pPr>
            <w:r>
              <w:rPr>
                <w:lang w:val="de-DE"/>
              </w:rPr>
              <w:t>MediaTek</w:t>
            </w:r>
          </w:p>
        </w:tc>
        <w:tc>
          <w:tcPr>
            <w:tcW w:w="1337" w:type="dxa"/>
          </w:tcPr>
          <w:p w14:paraId="46CF3391" w14:textId="47DB885D" w:rsidR="003232F7" w:rsidRDefault="003232F7" w:rsidP="003232F7">
            <w:pPr>
              <w:rPr>
                <w:rFonts w:eastAsiaTheme="minorEastAsia"/>
                <w:lang w:val="de-DE" w:eastAsia="zh-CN"/>
              </w:rPr>
            </w:pPr>
            <w:r>
              <w:rPr>
                <w:lang w:val="de-DE"/>
              </w:rPr>
              <w:t>Y</w:t>
            </w:r>
          </w:p>
        </w:tc>
        <w:tc>
          <w:tcPr>
            <w:tcW w:w="6934" w:type="dxa"/>
          </w:tcPr>
          <w:p w14:paraId="15FA2748" w14:textId="4C0B439B" w:rsidR="003232F7" w:rsidRDefault="003232F7" w:rsidP="003232F7">
            <w:pPr>
              <w:rPr>
                <w:rFonts w:eastAsiaTheme="minorEastAsia"/>
                <w:lang w:val="en-US" w:eastAsia="zh-CN"/>
              </w:rPr>
            </w:pPr>
            <w:r>
              <w:rPr>
                <w:lang w:val="en-US"/>
              </w:rPr>
              <w:t>We agree with the extensions proposed by Qualcomm.</w:t>
            </w:r>
          </w:p>
        </w:tc>
      </w:tr>
      <w:tr w:rsidR="007A55A3" w14:paraId="5A72ED23" w14:textId="77777777" w:rsidTr="00AA514E">
        <w:tc>
          <w:tcPr>
            <w:tcW w:w="1358" w:type="dxa"/>
          </w:tcPr>
          <w:p w14:paraId="030B4D1D" w14:textId="022078E9" w:rsidR="007A55A3" w:rsidRDefault="007A55A3" w:rsidP="003232F7">
            <w:pPr>
              <w:rPr>
                <w:lang w:val="de-DE"/>
              </w:rPr>
            </w:pPr>
            <w:r>
              <w:rPr>
                <w:lang w:val="de-DE"/>
              </w:rPr>
              <w:t>Futurewei</w:t>
            </w:r>
          </w:p>
        </w:tc>
        <w:tc>
          <w:tcPr>
            <w:tcW w:w="1337" w:type="dxa"/>
          </w:tcPr>
          <w:p w14:paraId="639A05C2" w14:textId="32CB46FB" w:rsidR="007A55A3" w:rsidRDefault="007A55A3" w:rsidP="003232F7">
            <w:pPr>
              <w:rPr>
                <w:lang w:val="de-DE"/>
              </w:rPr>
            </w:pPr>
            <w:r>
              <w:rPr>
                <w:lang w:val="de-DE"/>
              </w:rPr>
              <w:t>Y</w:t>
            </w:r>
          </w:p>
        </w:tc>
        <w:tc>
          <w:tcPr>
            <w:tcW w:w="6934" w:type="dxa"/>
          </w:tcPr>
          <w:p w14:paraId="26DBD479" w14:textId="2DB2FECC" w:rsidR="007A55A3" w:rsidRDefault="00573F98" w:rsidP="003232F7">
            <w:pPr>
              <w:rPr>
                <w:lang w:val="en-US"/>
              </w:rPr>
            </w:pPr>
            <w:r>
              <w:rPr>
                <w:lang w:val="en-US"/>
              </w:rPr>
              <w:t xml:space="preserve">A new set of timers for sidelink relay seems beneficial. </w:t>
            </w:r>
          </w:p>
        </w:tc>
      </w:tr>
      <w:tr w:rsidR="00AF52AD" w14:paraId="02720F4B" w14:textId="77777777" w:rsidTr="00AA514E">
        <w:tc>
          <w:tcPr>
            <w:tcW w:w="1358" w:type="dxa"/>
          </w:tcPr>
          <w:p w14:paraId="634C7292" w14:textId="6CC14EBD" w:rsidR="00AF52AD" w:rsidRPr="00AF52AD" w:rsidRDefault="00AF52AD" w:rsidP="003232F7">
            <w:pPr>
              <w:rPr>
                <w:rFonts w:eastAsiaTheme="minorEastAsia" w:hint="eastAsia"/>
                <w:lang w:val="de-DE" w:eastAsia="zh-CN"/>
              </w:rPr>
            </w:pPr>
            <w:r>
              <w:rPr>
                <w:rFonts w:eastAsiaTheme="minorEastAsia" w:hint="eastAsia"/>
                <w:lang w:val="de-DE" w:eastAsia="zh-CN"/>
              </w:rPr>
              <w:t>CATT</w:t>
            </w:r>
          </w:p>
        </w:tc>
        <w:tc>
          <w:tcPr>
            <w:tcW w:w="1337" w:type="dxa"/>
          </w:tcPr>
          <w:p w14:paraId="06D4495F" w14:textId="3D572122" w:rsidR="00AF52AD" w:rsidRDefault="00AF52AD" w:rsidP="003232F7">
            <w:pPr>
              <w:rPr>
                <w:lang w:val="de-DE"/>
              </w:rPr>
            </w:pPr>
            <w:r>
              <w:rPr>
                <w:lang w:val="de-DE"/>
              </w:rPr>
              <w:t>See comments</w:t>
            </w:r>
          </w:p>
        </w:tc>
        <w:tc>
          <w:tcPr>
            <w:tcW w:w="6934" w:type="dxa"/>
          </w:tcPr>
          <w:p w14:paraId="190F7E6E" w14:textId="529EE0BB" w:rsidR="00AF52AD" w:rsidRDefault="00AF52AD" w:rsidP="003232F7">
            <w:pPr>
              <w:rPr>
                <w:lang w:val="en-US"/>
              </w:rPr>
            </w:pPr>
            <w:r>
              <w:rPr>
                <w:rFonts w:hint="eastAsia"/>
                <w:lang w:val="en-US" w:eastAsia="zh-CN"/>
              </w:rPr>
              <w:t>A</w:t>
            </w:r>
            <w:r>
              <w:rPr>
                <w:lang w:val="en-US"/>
              </w:rPr>
              <w:t>gree with OPPO</w:t>
            </w:r>
            <w:r>
              <w:rPr>
                <w:rFonts w:hint="eastAsia"/>
                <w:lang w:val="en-US" w:eastAsia="zh-CN"/>
              </w:rPr>
              <w:t xml:space="preserve"> and </w:t>
            </w:r>
            <w:r>
              <w:rPr>
                <w:lang w:val="de-DE"/>
              </w:rPr>
              <w:t>Ericsson</w:t>
            </w:r>
            <w:r>
              <w:rPr>
                <w:rFonts w:hint="eastAsia"/>
                <w:lang w:val="de-DE" w:eastAsia="zh-CN"/>
              </w:rPr>
              <w:t>.</w:t>
            </w: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w:t>
      </w:r>
      <w:r w:rsidRPr="00D67E4D">
        <w:rPr>
          <w:rFonts w:ascii="Arial" w:hAnsi="Arial" w:cs="Arial"/>
          <w:sz w:val="22"/>
          <w:szCs w:val="22"/>
        </w:rPr>
        <w:lastRenderedPageBreak/>
        <w:t xml:space="preserve">latency associated with the relay UEs </w:t>
      </w:r>
      <w:r w:rsidR="00623114">
        <w:rPr>
          <w:rFonts w:ascii="Arial" w:hAnsi="Arial" w:cs="Arial"/>
          <w:sz w:val="22"/>
          <w:szCs w:val="22"/>
        </w:rPr>
        <w:t xml:space="preserve">own </w:t>
      </w:r>
      <w:r w:rsidRPr="00D67E4D">
        <w:rPr>
          <w:rFonts w:ascii="Arial" w:hAnsi="Arial" w:cs="Arial"/>
          <w:sz w:val="22"/>
          <w:szCs w:val="22"/>
        </w:rPr>
        <w:t xml:space="preserve">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1B73918C" w:rsidR="00926CB8" w:rsidRDefault="006E69E6" w:rsidP="00AA514E">
            <w:pPr>
              <w:rPr>
                <w:lang w:val="de-DE"/>
              </w:rPr>
            </w:pPr>
            <w:r>
              <w:rPr>
                <w:lang w:val="de-DE"/>
              </w:rPr>
              <w:t>OPPO</w:t>
            </w:r>
          </w:p>
        </w:tc>
        <w:tc>
          <w:tcPr>
            <w:tcW w:w="1337" w:type="dxa"/>
          </w:tcPr>
          <w:p w14:paraId="2CCE3F9D" w14:textId="3BA378B5" w:rsidR="00926CB8" w:rsidRDefault="006E69E6" w:rsidP="00AA514E">
            <w:pPr>
              <w:rPr>
                <w:lang w:val="de-DE"/>
              </w:rPr>
            </w:pPr>
            <w:r>
              <w:rPr>
                <w:lang w:val="de-DE"/>
              </w:rPr>
              <w:t>N</w:t>
            </w:r>
          </w:p>
        </w:tc>
        <w:tc>
          <w:tcPr>
            <w:tcW w:w="6934" w:type="dxa"/>
          </w:tcPr>
          <w:p w14:paraId="7F6B4106" w14:textId="307DBD87" w:rsidR="00926CB8" w:rsidRDefault="006E69E6" w:rsidP="00AA514E">
            <w:pPr>
              <w:rPr>
                <w:lang w:val="en-US"/>
              </w:rPr>
            </w:pPr>
            <w:r>
              <w:rPr>
                <w:lang w:val="en-US"/>
              </w:rPr>
              <w:t>Agree with Qualcomm</w:t>
            </w:r>
          </w:p>
        </w:tc>
      </w:tr>
      <w:tr w:rsidR="00926CB8" w14:paraId="5C945CEF" w14:textId="77777777" w:rsidTr="00AA514E">
        <w:tc>
          <w:tcPr>
            <w:tcW w:w="1358" w:type="dxa"/>
          </w:tcPr>
          <w:p w14:paraId="37D57FE8" w14:textId="7C276221" w:rsidR="00926CB8" w:rsidRDefault="001008A9" w:rsidP="00AA514E">
            <w:pPr>
              <w:rPr>
                <w:lang w:val="de-DE"/>
              </w:rPr>
            </w:pPr>
            <w:r>
              <w:rPr>
                <w:lang w:val="de-DE"/>
              </w:rPr>
              <w:t>InterDigital</w:t>
            </w:r>
          </w:p>
        </w:tc>
        <w:tc>
          <w:tcPr>
            <w:tcW w:w="1337" w:type="dxa"/>
          </w:tcPr>
          <w:p w14:paraId="1498A746" w14:textId="0DEC8D3E" w:rsidR="00926CB8" w:rsidRDefault="001008A9" w:rsidP="00AA514E">
            <w:pPr>
              <w:rPr>
                <w:lang w:val="de-DE"/>
              </w:rPr>
            </w:pPr>
            <w:r>
              <w:rPr>
                <w:lang w:val="de-DE"/>
              </w:rPr>
              <w:t>Y</w:t>
            </w:r>
          </w:p>
        </w:tc>
        <w:tc>
          <w:tcPr>
            <w:tcW w:w="6934" w:type="dxa"/>
          </w:tcPr>
          <w:p w14:paraId="3F55E08D" w14:textId="543F62C5" w:rsidR="00926CB8" w:rsidRDefault="001008A9" w:rsidP="00AA514E">
            <w:pPr>
              <w:rPr>
                <w:lang w:val="en-US"/>
              </w:rPr>
            </w:pPr>
            <w:r>
              <w:rPr>
                <w:lang w:val="en-US"/>
              </w:rPr>
              <w:t>We think this should be quite simple to implement and can be beneficial because the difference in access times between the RRC states of the relay can be quite large.</w:t>
            </w:r>
          </w:p>
        </w:tc>
      </w:tr>
      <w:tr w:rsidR="00D33C95" w14:paraId="326096EE" w14:textId="77777777" w:rsidTr="00AA514E">
        <w:tc>
          <w:tcPr>
            <w:tcW w:w="1358" w:type="dxa"/>
          </w:tcPr>
          <w:p w14:paraId="1631953F" w14:textId="53810BED" w:rsidR="00D33C95" w:rsidRDefault="00D33C95" w:rsidP="00AA514E">
            <w:pPr>
              <w:rPr>
                <w:lang w:val="de-DE"/>
              </w:rPr>
            </w:pPr>
            <w:r>
              <w:rPr>
                <w:lang w:val="de-DE"/>
              </w:rPr>
              <w:t>Ericsson</w:t>
            </w:r>
          </w:p>
        </w:tc>
        <w:tc>
          <w:tcPr>
            <w:tcW w:w="1337" w:type="dxa"/>
          </w:tcPr>
          <w:p w14:paraId="07374B83" w14:textId="18B36542" w:rsidR="00D33C95" w:rsidRDefault="00D33C95" w:rsidP="00AA514E">
            <w:pPr>
              <w:rPr>
                <w:lang w:val="de-DE"/>
              </w:rPr>
            </w:pPr>
            <w:r>
              <w:rPr>
                <w:lang w:val="de-DE"/>
              </w:rPr>
              <w:t>N</w:t>
            </w:r>
          </w:p>
        </w:tc>
        <w:tc>
          <w:tcPr>
            <w:tcW w:w="6934" w:type="dxa"/>
          </w:tcPr>
          <w:p w14:paraId="6F5887DA" w14:textId="50E00579" w:rsidR="00D33C95" w:rsidRDefault="00D33C95" w:rsidP="00AA514E">
            <w:pPr>
              <w:rPr>
                <w:lang w:val="en-US"/>
              </w:rPr>
            </w:pPr>
            <w:r>
              <w:rPr>
                <w:lang w:val="en-US"/>
              </w:rPr>
              <w:t>Agree with Qualcomm</w:t>
            </w:r>
          </w:p>
        </w:tc>
      </w:tr>
      <w:tr w:rsidR="00A70D71" w14:paraId="0291B287" w14:textId="77777777" w:rsidTr="00AA514E">
        <w:tc>
          <w:tcPr>
            <w:tcW w:w="1358" w:type="dxa"/>
          </w:tcPr>
          <w:p w14:paraId="7F535F31" w14:textId="32C33144"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3C77CC9E" w14:textId="6BF94900" w:rsidR="00A70D71" w:rsidRPr="00A70D71" w:rsidRDefault="00A70D71" w:rsidP="00AA514E">
            <w:pPr>
              <w:rPr>
                <w:rFonts w:eastAsiaTheme="minorEastAsia"/>
                <w:lang w:val="de-DE" w:eastAsia="zh-CN"/>
              </w:rPr>
            </w:pPr>
            <w:r>
              <w:rPr>
                <w:rFonts w:eastAsiaTheme="minorEastAsia" w:hint="eastAsia"/>
                <w:lang w:val="de-DE" w:eastAsia="zh-CN"/>
              </w:rPr>
              <w:t>N</w:t>
            </w:r>
          </w:p>
        </w:tc>
        <w:tc>
          <w:tcPr>
            <w:tcW w:w="6934" w:type="dxa"/>
          </w:tcPr>
          <w:p w14:paraId="5AF19FF0" w14:textId="77777777" w:rsidR="00A70D71" w:rsidRDefault="00A70D71" w:rsidP="00AA514E">
            <w:pPr>
              <w:rPr>
                <w:lang w:val="en-US"/>
              </w:rPr>
            </w:pPr>
          </w:p>
        </w:tc>
      </w:tr>
      <w:tr w:rsidR="00F92EB6" w14:paraId="782A5863" w14:textId="77777777" w:rsidTr="00AA514E">
        <w:tc>
          <w:tcPr>
            <w:tcW w:w="1358" w:type="dxa"/>
          </w:tcPr>
          <w:p w14:paraId="6AAC400C" w14:textId="14ABFA3A" w:rsidR="00F92EB6" w:rsidRDefault="00F92EB6" w:rsidP="00F92EB6">
            <w:pPr>
              <w:rPr>
                <w:rFonts w:eastAsiaTheme="minorEastAsia"/>
                <w:lang w:val="de-DE" w:eastAsia="zh-CN"/>
              </w:rPr>
            </w:pPr>
            <w:r>
              <w:rPr>
                <w:lang w:val="de-DE"/>
              </w:rPr>
              <w:t>MediaTek</w:t>
            </w:r>
          </w:p>
        </w:tc>
        <w:tc>
          <w:tcPr>
            <w:tcW w:w="1337" w:type="dxa"/>
          </w:tcPr>
          <w:p w14:paraId="6D21FD46" w14:textId="759E6579" w:rsidR="00F92EB6" w:rsidRDefault="00F92EB6" w:rsidP="00F92EB6">
            <w:pPr>
              <w:rPr>
                <w:rFonts w:eastAsiaTheme="minorEastAsia"/>
                <w:lang w:val="de-DE" w:eastAsia="zh-CN"/>
              </w:rPr>
            </w:pPr>
            <w:r>
              <w:rPr>
                <w:lang w:val="de-DE"/>
              </w:rPr>
              <w:t>N</w:t>
            </w:r>
          </w:p>
        </w:tc>
        <w:tc>
          <w:tcPr>
            <w:tcW w:w="6934" w:type="dxa"/>
          </w:tcPr>
          <w:p w14:paraId="4BFE5C5E" w14:textId="4102606C" w:rsidR="00F92EB6" w:rsidRDefault="00F92EB6" w:rsidP="00F92EB6">
            <w:pPr>
              <w:rPr>
                <w:lang w:val="en-US"/>
              </w:rPr>
            </w:pPr>
          </w:p>
        </w:tc>
      </w:tr>
      <w:tr w:rsidR="00280E5B" w14:paraId="37086E7C" w14:textId="77777777" w:rsidTr="00AA514E">
        <w:tc>
          <w:tcPr>
            <w:tcW w:w="1358" w:type="dxa"/>
          </w:tcPr>
          <w:p w14:paraId="3C712A6C" w14:textId="4AB15E84" w:rsidR="00280E5B" w:rsidRDefault="00280E5B" w:rsidP="00F92EB6">
            <w:pPr>
              <w:rPr>
                <w:lang w:val="de-DE"/>
              </w:rPr>
            </w:pPr>
            <w:r>
              <w:rPr>
                <w:lang w:val="de-DE"/>
              </w:rPr>
              <w:t>Futurewei</w:t>
            </w:r>
          </w:p>
        </w:tc>
        <w:tc>
          <w:tcPr>
            <w:tcW w:w="1337" w:type="dxa"/>
          </w:tcPr>
          <w:p w14:paraId="5C755590" w14:textId="1183BB35" w:rsidR="00280E5B" w:rsidRDefault="00280E5B" w:rsidP="00F92EB6">
            <w:pPr>
              <w:rPr>
                <w:lang w:val="de-DE"/>
              </w:rPr>
            </w:pPr>
            <w:r>
              <w:rPr>
                <w:lang w:val="de-DE"/>
              </w:rPr>
              <w:t>N</w:t>
            </w:r>
          </w:p>
        </w:tc>
        <w:tc>
          <w:tcPr>
            <w:tcW w:w="6934" w:type="dxa"/>
          </w:tcPr>
          <w:p w14:paraId="1C605779" w14:textId="6446475B" w:rsidR="00280E5B" w:rsidRDefault="00280E5B" w:rsidP="00F92EB6">
            <w:pPr>
              <w:rPr>
                <w:lang w:val="en-US"/>
              </w:rPr>
            </w:pPr>
            <w:r>
              <w:rPr>
                <w:lang w:val="en-US"/>
              </w:rPr>
              <w:t xml:space="preserve">The principle of decoupling remote and relay UEs’ RRC states should be followed when possible. </w:t>
            </w:r>
          </w:p>
        </w:tc>
      </w:tr>
      <w:tr w:rsidR="00037E1B" w14:paraId="42362D6C" w14:textId="77777777" w:rsidTr="00AA514E">
        <w:tc>
          <w:tcPr>
            <w:tcW w:w="1358" w:type="dxa"/>
          </w:tcPr>
          <w:p w14:paraId="6ACDE8E2" w14:textId="33796BE4" w:rsidR="00037E1B" w:rsidRPr="00037E1B" w:rsidRDefault="00037E1B" w:rsidP="00F92EB6">
            <w:pPr>
              <w:rPr>
                <w:rFonts w:eastAsiaTheme="minorEastAsia" w:hint="eastAsia"/>
                <w:lang w:val="de-DE" w:eastAsia="zh-CN"/>
              </w:rPr>
            </w:pPr>
            <w:r>
              <w:rPr>
                <w:rFonts w:eastAsiaTheme="minorEastAsia" w:hint="eastAsia"/>
                <w:lang w:val="de-DE" w:eastAsia="zh-CN"/>
              </w:rPr>
              <w:t>CATT</w:t>
            </w:r>
          </w:p>
        </w:tc>
        <w:tc>
          <w:tcPr>
            <w:tcW w:w="1337" w:type="dxa"/>
          </w:tcPr>
          <w:p w14:paraId="786C0B54" w14:textId="542CD3A2" w:rsidR="00037E1B" w:rsidRPr="00037E1B" w:rsidRDefault="00037E1B" w:rsidP="00F92EB6">
            <w:pPr>
              <w:rPr>
                <w:rFonts w:eastAsiaTheme="minorEastAsia" w:hint="eastAsia"/>
                <w:lang w:val="de-DE" w:eastAsia="zh-CN"/>
              </w:rPr>
            </w:pPr>
            <w:r>
              <w:rPr>
                <w:rFonts w:eastAsiaTheme="minorEastAsia" w:hint="eastAsia"/>
                <w:lang w:val="de-DE" w:eastAsia="zh-CN"/>
              </w:rPr>
              <w:t>N</w:t>
            </w:r>
          </w:p>
        </w:tc>
        <w:tc>
          <w:tcPr>
            <w:tcW w:w="6934" w:type="dxa"/>
          </w:tcPr>
          <w:p w14:paraId="63FB7EA3" w14:textId="56BFC478" w:rsidR="00037E1B" w:rsidRPr="00037E1B" w:rsidRDefault="00037E1B" w:rsidP="00F92EB6">
            <w:pPr>
              <w:rPr>
                <w:rFonts w:eastAsiaTheme="minorEastAsia" w:hint="eastAsia"/>
                <w:lang w:val="en-US" w:eastAsia="zh-CN"/>
              </w:rPr>
            </w:pPr>
            <w:r>
              <w:rPr>
                <w:rFonts w:eastAsiaTheme="minorEastAsia" w:hint="eastAsia"/>
                <w:lang w:val="en-US" w:eastAsia="zh-CN"/>
              </w:rPr>
              <w:t>We share the same view with Qualcomm</w:t>
            </w:r>
            <w:bookmarkStart w:id="15" w:name="_GoBack"/>
            <w:bookmarkEnd w:id="15"/>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21"/>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3"/>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afb"/>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5:  [23/23]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Pr="007B2A5B" w:rsidRDefault="00EE1407" w:rsidP="00EE1407">
      <w:pPr>
        <w:pStyle w:val="Doc-text2"/>
        <w:rPr>
          <w:lang w:val="en-US"/>
        </w:rPr>
      </w:pPr>
    </w:p>
    <w:p w14:paraId="50B1439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6-1: [20/23] [Easy] For the delivery of remote UE’s SRB0 RRC message, specified (fixed) configuration is used for the configuration of PC5 RLC channel. FFS for the Uu RLC channel. </w:t>
      </w:r>
    </w:p>
    <w:p w14:paraId="3B7BAD3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12B1B06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45C98F4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6-4: [21/23, 22/23] [Easy] For the delivery of remote UE’s SRB2 RRC message, network configuration via dedicated signalling is used for the configuration of PC5 RLC channel and Uu RLC channel. </w:t>
      </w:r>
    </w:p>
    <w:p w14:paraId="608A562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6-5: [23/23, 23/23] [Easy] For the delivery of remote UE’s Uu DRB packet, network configuration via dedicated signalling is used for the configuration of PC5 RLC channel and Uu RLC channel. </w:t>
      </w:r>
    </w:p>
    <w:p w14:paraId="3619162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6-6: [22/23] [Easy] For the PC5 RLC channel configuration, only the RLC/LCH configuration is provided to the relay UE and remote UE.</w:t>
      </w:r>
    </w:p>
    <w:p w14:paraId="7B7492A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6-7: [22/23] [Easy] For the Uu RLC channel configuration, only the RLC/LCH configuration is provided to the relay UE.</w:t>
      </w:r>
    </w:p>
    <w:p w14:paraId="422B6730"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6-8: [23/23] [Easy] For the remote UE’s SRB1/SRB2 configuration, only the Uu PDCP configuration is provided to the remote UE.</w:t>
      </w:r>
    </w:p>
    <w:p w14:paraId="162277C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6-9: [23/23] [Easy] For the remote UE’s DRB configuration, only the Uu PDCP/SDAP configuration is provided to the remote UE.</w:t>
      </w:r>
    </w:p>
    <w:p w14:paraId="4359D0E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9-1: [23/23] [Easy] For RRC_Connected remote UE, RAN2 confirm that DedicatedSIBRequest procedure is re-used for the Remote UE to request the SI via relay UE.</w:t>
      </w:r>
    </w:p>
    <w:p w14:paraId="67AF1B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10-2: [23/23] [Easy] PC5-RRC message can be used to carry the system information forwarding via PC5.</w:t>
      </w:r>
      <w:r w:rsidRPr="007B2A5B">
        <w:rPr>
          <w:lang w:val="en-US"/>
        </w:rPr>
        <w:t xml:space="preserve"> </w:t>
      </w:r>
    </w:p>
    <w:p w14:paraId="28FE43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12: [19/23] [Easy] Suppose a relay UE needs to monitor paging for a remote UE, the relay UE should monitor all POs for the remote UE as a baseline.</w:t>
      </w:r>
      <w:r w:rsidRPr="007B2A5B">
        <w:rPr>
          <w:lang w:val="en-US"/>
        </w:rPr>
        <w:t xml:space="preserve"> </w:t>
      </w:r>
    </w:p>
    <w:p w14:paraId="3D5ED2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Proposal 13: [23/23] [Easy] Unicast can be used for the paging forwarding via PC5.</w:t>
      </w:r>
    </w:p>
    <w:p w14:paraId="79CC484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Pr="007B2A5B" w:rsidRDefault="00EE1407" w:rsidP="00EE1407">
      <w:pPr>
        <w:pStyle w:val="Doc-text2"/>
        <w:rPr>
          <w:lang w:val="en-US"/>
        </w:rPr>
      </w:pPr>
    </w:p>
    <w:p w14:paraId="73B6C53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45B8B70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5</w:t>
      </w:r>
      <w:r w:rsidRPr="007B2A5B">
        <w:rPr>
          <w:rFonts w:hint="eastAsia"/>
          <w:lang w:val="en-US"/>
        </w:rPr>
        <w:t>：</w:t>
      </w:r>
      <w:r w:rsidRPr="007B2A5B">
        <w:rPr>
          <w:rFonts w:hint="eastAsia"/>
          <w:lang w:val="en-US"/>
        </w:rPr>
        <w:tab/>
        <w:t>[18/18][Easy]The Uu RLF indication from Relay UE may trigger the Remote UE connection re-establishment</w:t>
      </w:r>
    </w:p>
    <w:p w14:paraId="5A53797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6</w:t>
      </w:r>
      <w:r w:rsidRPr="007B2A5B">
        <w:rPr>
          <w:rFonts w:hint="eastAsia"/>
          <w:lang w:val="en-US"/>
        </w:rPr>
        <w:t>：</w:t>
      </w:r>
      <w:r w:rsidRPr="007B2A5B">
        <w:rPr>
          <w:rFonts w:hint="eastAsia"/>
          <w:lang w:val="en-US"/>
        </w:rPr>
        <w:tab/>
        <w:t>[18/18][Easy] The Remote UE may trigger the Remote UE connection re-establishment upon detecting PC5 RLF.</w:t>
      </w:r>
    </w:p>
    <w:p w14:paraId="4F679AD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8</w:t>
      </w:r>
      <w:r w:rsidRPr="007B2A5B">
        <w:rPr>
          <w:rFonts w:hint="eastAsia"/>
          <w:highlight w:val="cyan"/>
          <w:lang w:val="en-US"/>
        </w:rPr>
        <w:t>：</w:t>
      </w:r>
      <w:r w:rsidRPr="007B2A5B">
        <w:rPr>
          <w:rFonts w:hint="eastAsia"/>
          <w:highlight w:val="cyan"/>
          <w:lang w:val="en-US"/>
        </w:rPr>
        <w:tab/>
        <w:t>[18/18][Easy]Confirm that for the OOC case, Remote UE with the RRC state of IDLE or INACTIVE should perform TAU/RNAU procedure</w:t>
      </w:r>
    </w:p>
    <w:p w14:paraId="54AC881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9</w:t>
      </w:r>
      <w:r w:rsidRPr="007B2A5B">
        <w:rPr>
          <w:rFonts w:hint="eastAsia"/>
          <w:highlight w:val="cyan"/>
          <w:lang w:val="en-US"/>
        </w:rPr>
        <w:t>：</w:t>
      </w:r>
      <w:r w:rsidRPr="007B2A5B">
        <w:rPr>
          <w:rFonts w:hint="eastAsia"/>
          <w:highlight w:val="cyan"/>
          <w:lang w:val="en-US"/>
        </w:rPr>
        <w:tab/>
        <w:t>[18/18][Easy]For IC Remote UE case, Remote UE performs TAU/RNAU based on its own serving cell information (i.e., as legacy) if it is NOT PC5-connected with Relay UE.</w:t>
      </w:r>
    </w:p>
    <w:p w14:paraId="79EEC87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lastRenderedPageBreak/>
        <w:t>Proposal 13</w:t>
      </w:r>
      <w:r w:rsidRPr="007B2A5B">
        <w:rPr>
          <w:rFonts w:hint="eastAsia"/>
          <w:highlight w:val="cyan"/>
          <w:lang w:val="en-US"/>
        </w:rPr>
        <w:t>：</w:t>
      </w:r>
      <w:r w:rsidRPr="007B2A5B">
        <w:rPr>
          <w:rFonts w:hint="eastAsia"/>
          <w:highlight w:val="cyan"/>
          <w:lang w:val="en-US"/>
        </w:rPr>
        <w:tab/>
        <w:t>[18/18][Easy] the Remote UE can receive the system information via PC5 after PC5 connection establishment with Relay UE.</w:t>
      </w:r>
    </w:p>
    <w:p w14:paraId="588CF703"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w:t>
      </w:r>
      <w:r w:rsidRPr="007B2A5B">
        <w:rPr>
          <w:rFonts w:hint="eastAsia"/>
          <w:lang w:val="en-US"/>
        </w:rPr>
        <w:t>：</w:t>
      </w:r>
      <w:r w:rsidRPr="007B2A5B">
        <w:rPr>
          <w:rFonts w:hint="eastAsia"/>
          <w:lang w:val="en-US"/>
        </w:rPr>
        <w:tab/>
        <w:t>[14/18[Easy] RRC state combination of Relay UE in RRC_IDLE and Remote UE in RRC_INACTIVE is supported.</w:t>
      </w:r>
    </w:p>
    <w:p w14:paraId="32ED051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7</w:t>
      </w:r>
      <w:r w:rsidRPr="007B2A5B">
        <w:rPr>
          <w:lang w:val="en-US"/>
        </w:rPr>
        <w:t xml:space="preserve"> (modified)</w:t>
      </w:r>
      <w:r w:rsidRPr="007B2A5B">
        <w:rPr>
          <w:rFonts w:hint="eastAsia"/>
          <w:lang w:val="en-US"/>
        </w:rPr>
        <w:t>：</w:t>
      </w:r>
      <w:r w:rsidRPr="007B2A5B">
        <w:rPr>
          <w:rFonts w:hint="eastAsia"/>
          <w:lang w:val="en-US"/>
        </w:rPr>
        <w:tab/>
        <w:t>[16/17][Easy] The Remote UE may perform RRC re-establishment procedure as follows:</w:t>
      </w:r>
    </w:p>
    <w:p w14:paraId="49E8CC0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cell(s) are available, the Remote UE initiates RRC re-establishment procedure towards a suitable cell;</w:t>
      </w:r>
    </w:p>
    <w:p w14:paraId="02E8C4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relay(s) are available, the Remote UE initiates RRC re-establishment procedure towards a suitable relay UE’s serving cell;</w:t>
      </w:r>
    </w:p>
    <w:p w14:paraId="36D66B8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both a suitable cell and a suitable relay are available, the remote UE can select either one to initiate RRC re-establishment procedure based on implementation.</w:t>
      </w:r>
    </w:p>
    <w:p w14:paraId="5AE891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11</w:t>
      </w:r>
      <w:r w:rsidRPr="007B2A5B">
        <w:rPr>
          <w:rFonts w:hint="eastAsia"/>
          <w:lang w:val="en-US"/>
        </w:rPr>
        <w:t>：</w:t>
      </w:r>
      <w:r w:rsidRPr="007B2A5B">
        <w:rPr>
          <w:rFonts w:hint="eastAsia"/>
          <w:lang w:val="en-US"/>
        </w:rPr>
        <w:tab/>
        <w:t>[15/18][Easy]In case of Remote UE RRC resume to a new gNB, legacy Retrieve UE Context procedure is performed, i.e., the new gNB retrieves the Remote UE context for Remote UE.</w:t>
      </w:r>
    </w:p>
    <w:p w14:paraId="27353CE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17</w:t>
      </w:r>
      <w:r w:rsidRPr="007B2A5B">
        <w:rPr>
          <w:rFonts w:hint="eastAsia"/>
          <w:highlight w:val="cyan"/>
          <w:lang w:val="en-US"/>
        </w:rPr>
        <w:t>：</w:t>
      </w:r>
      <w:r w:rsidRPr="007B2A5B">
        <w:rPr>
          <w:rFonts w:hint="eastAsia"/>
          <w:highlight w:val="cyan"/>
          <w:lang w:val="en-US"/>
        </w:rPr>
        <w:tab/>
        <w:t>[17/18][Easy]When Relay UE in RRC IDLE/RRC INACTVE  and Remote UE in RRC IDLE/RRC INACTIVE, the Relay UE monitors paging occasions of its PC5-RRC connected Remote UE(s)</w:t>
      </w:r>
    </w:p>
    <w:p w14:paraId="406E20E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19</w:t>
      </w:r>
      <w:r w:rsidRPr="007B2A5B">
        <w:rPr>
          <w:rFonts w:hint="eastAsia"/>
          <w:highlight w:val="cyan"/>
          <w:lang w:val="en-US"/>
        </w:rPr>
        <w:t>：</w:t>
      </w:r>
      <w:r w:rsidRPr="007B2A5B">
        <w:rPr>
          <w:rFonts w:hint="eastAsia"/>
          <w:highlight w:val="cyan"/>
          <w:lang w:val="en-US"/>
        </w:rPr>
        <w:tab/>
        <w:t>[17/18][Easy]When Relay UE in RRC CONNECTED and Remote UE in RRC CONNECTED, the Relay UE may monitor for SI change indication and/or PWS notifications in any PO as legacy.</w:t>
      </w:r>
    </w:p>
    <w:p w14:paraId="5BF1974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22</w:t>
      </w:r>
      <w:r w:rsidRPr="007B2A5B">
        <w:rPr>
          <w:rFonts w:hint="eastAsia"/>
          <w:highlight w:val="cyan"/>
          <w:lang w:val="en-US"/>
        </w:rPr>
        <w:t>：</w:t>
      </w:r>
      <w:r w:rsidRPr="007B2A5B">
        <w:rPr>
          <w:rFonts w:hint="eastAsia"/>
          <w:highlight w:val="cyan"/>
          <w:lang w:val="en-US"/>
        </w:rPr>
        <w:tab/>
        <w:t>[15/18][Easy] A new PC5-RRC message is needed to relay the paging information from Relay UE to Remote UE for unicast.</w:t>
      </w:r>
    </w:p>
    <w:p w14:paraId="5E45A30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Proposal 2</w:t>
      </w:r>
      <w:r w:rsidRPr="007B2A5B">
        <w:rPr>
          <w:rFonts w:hint="eastAsia"/>
          <w:highlight w:val="cyan"/>
          <w:lang w:val="en-US"/>
        </w:rPr>
        <w:t>：</w:t>
      </w:r>
      <w:r w:rsidRPr="007B2A5B">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308C701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23</w:t>
      </w:r>
      <w:r w:rsidRPr="007B2A5B">
        <w:rPr>
          <w:rFonts w:hint="eastAsia"/>
          <w:highlight w:val="cyan"/>
          <w:lang w:val="en-US"/>
        </w:rPr>
        <w:t>：</w:t>
      </w:r>
      <w:r w:rsidRPr="007B2A5B">
        <w:rPr>
          <w:rFonts w:hint="eastAsia"/>
          <w:highlight w:val="cyan"/>
          <w:lang w:val="en-US"/>
        </w:rPr>
        <w:tab/>
        <w:t>[17/18][Cross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Pr="007B2A5B" w:rsidRDefault="00EE1407" w:rsidP="00EE1407">
      <w:pPr>
        <w:pStyle w:val="Doc-text2"/>
        <w:rPr>
          <w:lang w:val="en-US"/>
        </w:rPr>
      </w:pPr>
    </w:p>
    <w:p w14:paraId="041E6A5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w:t>
      </w:r>
    </w:p>
    <w:p w14:paraId="1DE1EF5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For any SIB that the remote UE requests in on-demand manner, the relay UE can forward the response (i.e. the relay UE does not filter).  FFS which SIBs the remote UE could request.</w:t>
      </w:r>
    </w:p>
    <w:p w14:paraId="7FA863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whether relay UE can voluntarily forward the SIBs/posSIBs to remote UE without a request.</w:t>
      </w:r>
    </w:p>
    <w:p w14:paraId="7A0D79B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Short message forwarding via introducing a short message field in SCI is not supported.</w:t>
      </w:r>
    </w:p>
    <w:p w14:paraId="7202875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if short message can be indicated by PC5-RRC.</w:t>
      </w:r>
    </w:p>
    <w:p w14:paraId="1C18A7FF" w14:textId="78F1940F" w:rsidR="00EE1407" w:rsidRDefault="00EE1407">
      <w:pPr>
        <w:rPr>
          <w:u w:val="single"/>
        </w:rPr>
      </w:pPr>
    </w:p>
    <w:p w14:paraId="622B53B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333841E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sidRPr="007B2A5B">
        <w:rPr>
          <w:highlight w:val="cyan"/>
          <w:lang w:val="en-US"/>
        </w:rPr>
        <w:t>rch space.</w:t>
      </w:r>
    </w:p>
    <w:p w14:paraId="1044A59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Pr="007B2A5B" w:rsidRDefault="00EE1407" w:rsidP="00EE1407">
      <w:pPr>
        <w:pStyle w:val="Doc-text2"/>
        <w:rPr>
          <w:lang w:val="en-US"/>
        </w:rPr>
      </w:pPr>
    </w:p>
    <w:p w14:paraId="657691C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RLC configurations:</w:t>
      </w:r>
    </w:p>
    <w:p w14:paraId="10C327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1: Uu RLC configuration for remote UE’s SRB0 message could be (re)configured by NW. FFS whether default configuration is supported. (17/20)</w:t>
      </w:r>
    </w:p>
    <w:p w14:paraId="29E193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lastRenderedPageBreak/>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4DF24A4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631904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Paging:</w:t>
      </w:r>
    </w:p>
    <w:p w14:paraId="51C4DF6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4: RRC_IDLE/RRC_INACTIVE remote UE provides 5G-S-TMSI/I-RNTI to RRC_IDLE/RRC_INACTIVE relay UE. (17/20)</w:t>
      </w:r>
    </w:p>
    <w:p w14:paraId="08BAFED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5: RRC_IDLE/RRC_INACTIVE Relay UE decodes received paging message to derive the 5G-S-TSMI/I-RNTI and forward the paging message accordingly. (17/20)</w:t>
      </w:r>
    </w:p>
    <w:p w14:paraId="08CFF7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6: RRC_IDLE/RRC_INACTIVE remote UE provide its Uu DRX cycle information to RRC_IDLE/RRC_INACTIVE relay UE. FFS what is Uu DRX cycle information and how to provide. (18/20)</w:t>
      </w:r>
    </w:p>
    <w:p w14:paraId="2D4CDDA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78DFA7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7B2A5B">
        <w:rPr>
          <w:lang w:val="en-US"/>
        </w:rPr>
        <w:t xml:space="preserve">[Easy]Proposal 7: As baseline, Remote UE and relay UE performs connection establishment/resume independently, i.e. relay UE shall enter CONNECTED to be able to forward remote UE’s initial RRC messages. </w:t>
      </w:r>
      <w:r>
        <w:t>(20/20)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1"/>
      </w:pPr>
      <w:r>
        <w:t>5</w:t>
      </w:r>
      <w:r>
        <w:tab/>
        <w:t>References</w:t>
      </w:r>
    </w:p>
    <w:p w14:paraId="1B295E50" w14:textId="24C7134F" w:rsidR="00EE5E39" w:rsidRDefault="00800426">
      <w:pPr>
        <w:pStyle w:val="Reference"/>
      </w:pPr>
      <w:bookmarkStart w:id="16" w:name="_Ref75945087"/>
      <w:r>
        <w:t>RAN2#11</w:t>
      </w:r>
      <w:r w:rsidR="00DE73B3">
        <w:t>5</w:t>
      </w:r>
      <w:r>
        <w:t>-e chairman notes – RAN2 chairman</w:t>
      </w:r>
      <w:bookmarkEnd w:id="16"/>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Ericsson (Tony)" w:date="2021-10-07T12:20:00Z" w:initials="E">
    <w:p w14:paraId="0AFAC570" w14:textId="675273BA" w:rsidR="000F64DA" w:rsidRDefault="000F64DA">
      <w:pPr>
        <w:pStyle w:val="a9"/>
      </w:pPr>
      <w:r>
        <w:rPr>
          <w:rStyle w:val="af9"/>
        </w:rPr>
        <w:annotationRef/>
      </w:r>
      <w:r>
        <w:t>Remote UE?</w:t>
      </w:r>
    </w:p>
  </w:comment>
  <w:comment w:id="3" w:author="OPPO (Bingxue)" w:date="2021-10-04T20:43:00Z" w:initials="MSOffice">
    <w:p w14:paraId="1DF5E020" w14:textId="77777777" w:rsidR="000F64DA" w:rsidRDefault="000F64DA" w:rsidP="00142308">
      <w:pPr>
        <w:pStyle w:val="a9"/>
        <w:rPr>
          <w:lang w:eastAsia="zh-CN"/>
        </w:rPr>
      </w:pPr>
      <w:r>
        <w:rPr>
          <w:rStyle w:val="af9"/>
        </w:rPr>
        <w:annotationRef/>
      </w: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7CA3FDE5" w14:textId="77777777" w:rsidR="000F64DA" w:rsidRDefault="000F64DA" w:rsidP="00142308">
      <w:pPr>
        <w:pStyle w:val="a9"/>
        <w:rPr>
          <w:lang w:eastAsia="zh-CN"/>
        </w:rPr>
      </w:pPr>
    </w:p>
    <w:p w14:paraId="3A5024F7" w14:textId="77777777" w:rsidR="000F64DA" w:rsidRDefault="000F64DA" w:rsidP="00142308">
      <w:pPr>
        <w:pStyle w:val="a9"/>
        <w:rPr>
          <w:lang w:eastAsia="zh-CN"/>
        </w:rPr>
      </w:pPr>
      <w:r>
        <w:rPr>
          <w:lang w:eastAsia="zh-CN"/>
        </w:rPr>
        <w:t>See the suggested question re-formulation in our reply.</w:t>
      </w:r>
    </w:p>
    <w:p w14:paraId="29FF3031" w14:textId="3DE89055" w:rsidR="000F64DA" w:rsidRDefault="000F64DA">
      <w:pPr>
        <w:pStyle w:val="a9"/>
      </w:pPr>
    </w:p>
  </w:comment>
  <w:comment w:id="11" w:author="Qualcomm - Peng Cheng" w:date="2021-10-01T23:46:00Z" w:initials="PC">
    <w:p w14:paraId="52950749" w14:textId="20798ADC" w:rsidR="000F64DA" w:rsidRDefault="000F64DA">
      <w:pPr>
        <w:pStyle w:val="a9"/>
      </w:pPr>
      <w:r>
        <w:rPr>
          <w:rStyle w:val="af9"/>
        </w:rPr>
        <w:annotationRef/>
      </w:r>
      <w:r>
        <w:t xml:space="preserve">According to Q1.12, it seems it should be “option 1” (i.e. </w:t>
      </w:r>
      <w:r>
        <w:rPr>
          <w:rFonts w:ascii="Arial" w:hAnsi="Arial" w:cs="Arial"/>
          <w:b/>
          <w:bCs/>
          <w:sz w:val="22"/>
          <w:szCs w:val="22"/>
        </w:rPr>
        <w:t>If/when short message forwarding is not performed by the relay UE)</w:t>
      </w:r>
      <w:r>
        <w:t>.</w:t>
      </w:r>
    </w:p>
  </w:comment>
  <w:comment w:id="12" w:author="Interdigital (Martino)" w:date="2021-10-04T15:04:00Z" w:initials="IDC">
    <w:p w14:paraId="3F402734" w14:textId="511CA929" w:rsidR="000F64DA" w:rsidRDefault="000F64DA">
      <w:pPr>
        <w:pStyle w:val="a9"/>
      </w:pPr>
      <w:r>
        <w:rPr>
          <w:rStyle w:val="af9"/>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AC570" w15:done="0"/>
  <w15:commentEx w15:paraId="29FF3031" w15:done="0"/>
  <w15:commentEx w15:paraId="52950749" w15:done="0"/>
  <w15:commentEx w15:paraId="3F402734" w15:paraIdParent="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6498" w16cex:dateUtc="2021-10-07T09:20:00Z"/>
  <w16cex:commentExtensible w16cex:durableId="25021C58" w16cex:dateUtc="2021-10-01T15:46:00Z"/>
  <w16cex:commentExtensible w16cex:durableId="2505966A" w16cex:dateUtc="2021-10-04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AC570" w16cid:durableId="25096498"/>
  <w16cid:commentId w16cid:paraId="29FF3031" w16cid:durableId="2505E5F4"/>
  <w16cid:commentId w16cid:paraId="52950749" w16cid:durableId="25021C58"/>
  <w16cid:commentId w16cid:paraId="3F402734" w16cid:durableId="250596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40749" w14:textId="77777777" w:rsidR="00B1038C" w:rsidRDefault="00B1038C">
      <w:pPr>
        <w:spacing w:after="0"/>
      </w:pPr>
      <w:r>
        <w:separator/>
      </w:r>
    </w:p>
  </w:endnote>
  <w:endnote w:type="continuationSeparator" w:id="0">
    <w:p w14:paraId="1D7D485E" w14:textId="77777777" w:rsidR="00B1038C" w:rsidRDefault="00B10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5C96F" w14:textId="77777777" w:rsidR="000F64DA" w:rsidRDefault="000F64DA">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37E1B">
      <w:rPr>
        <w:rStyle w:val="af5"/>
        <w:noProof/>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37E1B">
      <w:rPr>
        <w:rStyle w:val="af5"/>
        <w:noProof/>
      </w:rPr>
      <w:t>23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5726F" w14:textId="77777777" w:rsidR="00B1038C" w:rsidRDefault="00B1038C">
      <w:pPr>
        <w:spacing w:after="0"/>
      </w:pPr>
      <w:r>
        <w:separator/>
      </w:r>
    </w:p>
  </w:footnote>
  <w:footnote w:type="continuationSeparator" w:id="0">
    <w:p w14:paraId="6D29D890" w14:textId="77777777" w:rsidR="00B1038C" w:rsidRDefault="00B103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331E8" w14:textId="77777777" w:rsidR="000F64DA" w:rsidRDefault="000F64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8D54EA6"/>
    <w:multiLevelType w:val="hybridMultilevel"/>
    <w:tmpl w:val="02C8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738F0"/>
    <w:multiLevelType w:val="multilevel"/>
    <w:tmpl w:val="6CCA0E1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8891E10"/>
    <w:multiLevelType w:val="hybridMultilevel"/>
    <w:tmpl w:val="949E0AE4"/>
    <w:lvl w:ilvl="0" w:tplc="F16C7066">
      <w:start w:val="2"/>
      <w:numFmt w:val="bullet"/>
      <w:lvlText w:val="-"/>
      <w:lvlJc w:val="left"/>
      <w:pPr>
        <w:ind w:left="720" w:hanging="360"/>
      </w:pPr>
      <w:rPr>
        <w:rFonts w:ascii="Arial" w:eastAsia="宋体"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
  </w:num>
  <w:num w:numId="4">
    <w:abstractNumId w:val="7"/>
  </w:num>
  <w:num w:numId="5">
    <w:abstractNumId w:val="4"/>
  </w:num>
  <w:num w:numId="6">
    <w:abstractNumId w:val="21"/>
  </w:num>
  <w:num w:numId="7">
    <w:abstractNumId w:val="0"/>
  </w:num>
  <w:num w:numId="8">
    <w:abstractNumId w:val="28"/>
  </w:num>
  <w:num w:numId="9">
    <w:abstractNumId w:val="18"/>
  </w:num>
  <w:num w:numId="10">
    <w:abstractNumId w:val="12"/>
  </w:num>
  <w:num w:numId="11">
    <w:abstractNumId w:val="19"/>
  </w:num>
  <w:num w:numId="12">
    <w:abstractNumId w:val="20"/>
  </w:num>
  <w:num w:numId="13">
    <w:abstractNumId w:val="14"/>
  </w:num>
  <w:num w:numId="14">
    <w:abstractNumId w:val="11"/>
  </w:num>
  <w:num w:numId="15">
    <w:abstractNumId w:val="16"/>
  </w:num>
  <w:num w:numId="16">
    <w:abstractNumId w:val="13"/>
  </w:num>
  <w:num w:numId="17">
    <w:abstractNumId w:val="15"/>
  </w:num>
  <w:num w:numId="18">
    <w:abstractNumId w:val="8"/>
  </w:num>
  <w:num w:numId="19">
    <w:abstractNumId w:val="25"/>
  </w:num>
  <w:num w:numId="20">
    <w:abstractNumId w:val="9"/>
  </w:num>
  <w:num w:numId="21">
    <w:abstractNumId w:val="29"/>
  </w:num>
  <w:num w:numId="22">
    <w:abstractNumId w:val="22"/>
  </w:num>
  <w:num w:numId="23">
    <w:abstractNumId w:val="6"/>
  </w:num>
  <w:num w:numId="24">
    <w:abstractNumId w:val="5"/>
  </w:num>
  <w:num w:numId="25">
    <w:abstractNumId w:val="24"/>
  </w:num>
  <w:num w:numId="26">
    <w:abstractNumId w:val="26"/>
  </w:num>
  <w:num w:numId="27">
    <w:abstractNumId w:val="3"/>
  </w:num>
  <w:num w:numId="28">
    <w:abstractNumId w:val="27"/>
  </w:num>
  <w:num w:numId="29">
    <w:abstractNumId w:val="17"/>
  </w:num>
  <w:num w:numId="30">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5191"/>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3202"/>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AA89A7-6FD3-4E21-AB4D-D0A1C13B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23</Pages>
  <Words>8004</Words>
  <Characters>45624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CATT-Hao</cp:lastModifiedBy>
  <cp:revision>17</cp:revision>
  <cp:lastPrinted>2008-01-31T07:09:00Z</cp:lastPrinted>
  <dcterms:created xsi:type="dcterms:W3CDTF">2021-10-09T07:49:00Z</dcterms:created>
  <dcterms:modified xsi:type="dcterms:W3CDTF">2021-10-09T08:23:00Z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