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9985" w14:textId="77777777" w:rsidR="00D76C9A" w:rsidRDefault="0042200A">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Heading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Scope: Discuss signalling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Need for enhancements for signalling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bl>
    <w:p w14:paraId="60911F23" w14:textId="77777777" w:rsidR="00D76C9A" w:rsidRDefault="00D76C9A">
      <w:pPr>
        <w:rPr>
          <w:lang w:val="en-GB" w:eastAsia="zh-CN"/>
        </w:rPr>
      </w:pPr>
    </w:p>
    <w:p w14:paraId="3A646958" w14:textId="77777777" w:rsidR="00D76C9A" w:rsidRDefault="0042200A">
      <w:pPr>
        <w:pStyle w:val="Heading1"/>
      </w:pPr>
      <w:r>
        <w:lastRenderedPageBreak/>
        <w:t>Phase 1 discussion</w:t>
      </w:r>
    </w:p>
    <w:p w14:paraId="392A2777" w14:textId="77777777" w:rsidR="00D76C9A" w:rsidRDefault="0042200A">
      <w:pPr>
        <w:pStyle w:val="Heading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uawei, HiSilicon</w:t>
            </w:r>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 xml:space="preserve">If assistance data is considered as valid only during a single positioning session, there is no gain for the assistance data pre-onfiguration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r>
              <w:rPr>
                <w:rFonts w:hint="eastAsia"/>
                <w:lang w:eastAsia="zh-CN"/>
              </w:rPr>
              <w:t>Firstly to our understanding, the single positioning session in the question means a single LPP session.</w:t>
            </w:r>
          </w:p>
          <w:p w14:paraId="76D51231" w14:textId="77777777" w:rsidR="00D76C9A" w:rsidRDefault="0042200A">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posSIBs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 xml:space="preserve">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w:t>
            </w:r>
            <w:r>
              <w:rPr>
                <w:lang w:eastAsia="zh-CN"/>
              </w:rPr>
              <w:lastRenderedPageBreak/>
              <w:t>GNSS ephemeris, etc.) may expire after some time and/or location (i.e., became "invalid"). But this is handled in each specific assistance data element anyhow and is independent on any "pre-configuration".</w:t>
            </w:r>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D76C9A" w14:paraId="18EF6F00" w14:textId="77777777">
        <w:tc>
          <w:tcPr>
            <w:tcW w:w="1529" w:type="dxa"/>
          </w:tcPr>
          <w:p w14:paraId="0AC10810" w14:textId="77777777" w:rsidR="00D76C9A" w:rsidRDefault="00D76C9A">
            <w:pPr>
              <w:rPr>
                <w:lang w:eastAsia="zh-CN"/>
              </w:rPr>
            </w:pPr>
          </w:p>
        </w:tc>
        <w:tc>
          <w:tcPr>
            <w:tcW w:w="7826" w:type="dxa"/>
          </w:tcPr>
          <w:p w14:paraId="2A5EFBD2" w14:textId="77777777" w:rsidR="00D76C9A" w:rsidRDefault="00D76C9A">
            <w:pPr>
              <w:rPr>
                <w:lang w:eastAsia="zh-CN"/>
              </w:rPr>
            </w:pPr>
          </w:p>
        </w:tc>
      </w:tr>
      <w:tr w:rsidR="00D76C9A" w14:paraId="4BCBB82D" w14:textId="77777777">
        <w:tc>
          <w:tcPr>
            <w:tcW w:w="1529" w:type="dxa"/>
          </w:tcPr>
          <w:p w14:paraId="3481FFF5" w14:textId="77777777" w:rsidR="00D76C9A" w:rsidRDefault="00D76C9A"/>
        </w:tc>
        <w:tc>
          <w:tcPr>
            <w:tcW w:w="7826" w:type="dxa"/>
          </w:tcPr>
          <w:p w14:paraId="7A45333E" w14:textId="77777777" w:rsidR="00D76C9A" w:rsidRDefault="00D76C9A">
            <w:pPr>
              <w:rPr>
                <w:sz w:val="22"/>
                <w:szCs w:val="22"/>
                <w:lang w:eastAsia="zh-CN"/>
              </w:rPr>
            </w:pPr>
          </w:p>
        </w:tc>
      </w:tr>
      <w:tr w:rsidR="00D76C9A" w14:paraId="1935A2E0" w14:textId="77777777">
        <w:tc>
          <w:tcPr>
            <w:tcW w:w="1529" w:type="dxa"/>
          </w:tcPr>
          <w:p w14:paraId="61656A7E" w14:textId="77777777" w:rsidR="00D76C9A" w:rsidRDefault="00D76C9A"/>
        </w:tc>
        <w:tc>
          <w:tcPr>
            <w:tcW w:w="7826" w:type="dxa"/>
          </w:tcPr>
          <w:p w14:paraId="0AB33CF1" w14:textId="77777777" w:rsidR="00D76C9A" w:rsidRDefault="00D76C9A">
            <w:pPr>
              <w:rPr>
                <w:sz w:val="22"/>
                <w:szCs w:val="22"/>
                <w:lang w:eastAsia="zh-CN"/>
              </w:rPr>
            </w:pP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uawei, HiSilicon</w:t>
            </w:r>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posSI </w:t>
            </w:r>
            <w:r>
              <w:rPr>
                <w:lang w:eastAsia="zh-CN"/>
              </w:rPr>
              <w:t xml:space="preserve">when updated assistance data are available, </w:t>
            </w:r>
            <w:r w:rsidRPr="00FE2D3C">
              <w:rPr>
                <w:lang w:eastAsia="zh-CN"/>
              </w:rPr>
              <w:t xml:space="preserve">etc. </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lastRenderedPageBreak/>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5C078CF8" w14:textId="77777777">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tc>
          <w:tcPr>
            <w:tcW w:w="1529" w:type="dxa"/>
          </w:tcPr>
          <w:p w14:paraId="28B7E3AE" w14:textId="77777777" w:rsidR="00D76C9A" w:rsidRDefault="0042200A">
            <w:pPr>
              <w:rPr>
                <w:lang w:eastAsia="zh-CN"/>
              </w:rPr>
            </w:pPr>
            <w:r>
              <w:rPr>
                <w:rFonts w:hint="eastAsia"/>
                <w:lang w:eastAsia="zh-CN"/>
              </w:rPr>
              <w:t>H</w:t>
            </w:r>
            <w:r>
              <w:rPr>
                <w:lang w:eastAsia="zh-CN"/>
              </w:rPr>
              <w:t>uawei, HiSilicon</w:t>
            </w:r>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lastRenderedPageBreak/>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5B67013D" w:rsidR="009A1BE3" w:rsidRDefault="009A1BE3" w:rsidP="009A1BE3">
            <w:pPr>
              <w:rPr>
                <w:sz w:val="22"/>
                <w:szCs w:val="22"/>
                <w:lang w:eastAsia="zh-CN"/>
              </w:rPr>
            </w:pPr>
            <w:r w:rsidRPr="005D4B33">
              <w:rPr>
                <w:lang w:eastAsia="zh-CN"/>
              </w:rPr>
              <w:t>If individual assistance data have a limited validity, this is handled either explicitly or implicitly in each individual assistance data element (GNSS ephemeris is a typical example which expires after some time; DL-TDOA TRP list can only be used/valid when the UE is in the "coverage area" of the TRP list, etc.).</w:t>
            </w:r>
            <w:r>
              <w:rPr>
                <w:lang w:eastAsia="zh-CN"/>
              </w:rPr>
              <w:t xml:space="preserve"> </w:t>
            </w:r>
          </w:p>
        </w:tc>
      </w:tr>
      <w:tr w:rsidR="009A1BE3" w14:paraId="0EC927C0" w14:textId="77777777">
        <w:tc>
          <w:tcPr>
            <w:tcW w:w="1529" w:type="dxa"/>
          </w:tcPr>
          <w:p w14:paraId="070DFC53" w14:textId="77777777" w:rsidR="009A1BE3" w:rsidRDefault="009A1BE3" w:rsidP="009A1BE3"/>
        </w:tc>
        <w:tc>
          <w:tcPr>
            <w:tcW w:w="1301" w:type="dxa"/>
          </w:tcPr>
          <w:p w14:paraId="3E95A716" w14:textId="77777777" w:rsidR="009A1BE3" w:rsidRDefault="009A1BE3" w:rsidP="009A1BE3">
            <w:pPr>
              <w:rPr>
                <w:sz w:val="22"/>
                <w:szCs w:val="22"/>
                <w:lang w:eastAsia="zh-CN"/>
              </w:rPr>
            </w:pPr>
          </w:p>
        </w:tc>
        <w:tc>
          <w:tcPr>
            <w:tcW w:w="6525" w:type="dxa"/>
          </w:tcPr>
          <w:p w14:paraId="0E37D3E8" w14:textId="77777777" w:rsidR="009A1BE3" w:rsidRDefault="009A1BE3" w:rsidP="009A1BE3">
            <w:pPr>
              <w:rPr>
                <w:sz w:val="22"/>
                <w:szCs w:val="22"/>
                <w:lang w:eastAsia="zh-CN"/>
              </w:rPr>
            </w:pP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51F17388" w:rsidR="00163049" w:rsidRDefault="00163049" w:rsidP="00163049">
            <w:pPr>
              <w:rPr>
                <w:lang w:eastAsia="zh-CN"/>
              </w:rPr>
            </w:pPr>
            <w:r>
              <w:rPr>
                <w:lang w:eastAsia="zh-CN"/>
              </w:rPr>
              <w:t>We can't see any difference compared to what is available/done today. When assistance data expires, they will not be used by the UE anymore. E.g., a UE is not using an ephemeris from an old week, or use a TRP neighbour list received in one part of a network when the UE is at a completely different location or different network from where the assistance data have originally been received, etc.</w:t>
            </w:r>
          </w:p>
        </w:tc>
      </w:tr>
      <w:tr w:rsidR="00163049" w14:paraId="5B951F0B" w14:textId="77777777">
        <w:tc>
          <w:tcPr>
            <w:tcW w:w="1529" w:type="dxa"/>
          </w:tcPr>
          <w:p w14:paraId="26686A8E" w14:textId="77777777" w:rsidR="00163049" w:rsidRDefault="00163049" w:rsidP="00163049"/>
        </w:tc>
        <w:tc>
          <w:tcPr>
            <w:tcW w:w="7826" w:type="dxa"/>
          </w:tcPr>
          <w:p w14:paraId="0ECCA2FB" w14:textId="77777777" w:rsidR="00163049" w:rsidRDefault="00163049" w:rsidP="00163049">
            <w:pPr>
              <w:rPr>
                <w:sz w:val="22"/>
                <w:szCs w:val="22"/>
                <w:lang w:eastAsia="zh-CN"/>
              </w:rPr>
            </w:pPr>
          </w:p>
        </w:tc>
      </w:tr>
      <w:tr w:rsidR="00163049" w14:paraId="3F81897A" w14:textId="77777777">
        <w:tc>
          <w:tcPr>
            <w:tcW w:w="1529" w:type="dxa"/>
          </w:tcPr>
          <w:p w14:paraId="02D4DB1E" w14:textId="77777777" w:rsidR="00163049" w:rsidRDefault="00163049" w:rsidP="00163049"/>
        </w:tc>
        <w:tc>
          <w:tcPr>
            <w:tcW w:w="7826" w:type="dxa"/>
          </w:tcPr>
          <w:p w14:paraId="3AE6B383" w14:textId="77777777" w:rsidR="00163049" w:rsidRDefault="00163049" w:rsidP="00163049">
            <w:pPr>
              <w:rPr>
                <w:sz w:val="22"/>
                <w:szCs w:val="22"/>
                <w:lang w:eastAsia="zh-CN"/>
              </w:rPr>
            </w:pP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Heading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lastRenderedPageBreak/>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uawei, HiSilicon</w:t>
            </w:r>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77777777"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 xml:space="preserve">area of factory (UEs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07DFAE6E"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can't see anything specific/new here for "</w:t>
            </w:r>
            <w:r w:rsidRPr="001870B2">
              <w:rPr>
                <w:lang w:eastAsia="zh-CN"/>
              </w:rPr>
              <w:t>pre-configured assistance data</w:t>
            </w:r>
            <w:r>
              <w:rPr>
                <w:lang w:eastAsia="zh-CN"/>
              </w:rPr>
              <w:t>".</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lastRenderedPageBreak/>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uawei, HiSilicon</w:t>
            </w:r>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uawei, HiSilicon</w:t>
            </w:r>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uawei, HiSilicon</w:t>
            </w:r>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lastRenderedPageBreak/>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7C21FFDE" w:rsidR="0014589F" w:rsidRDefault="0014589F" w:rsidP="0014589F">
            <w:pPr>
              <w:rPr>
                <w:sz w:val="22"/>
                <w:szCs w:val="22"/>
                <w:lang w:eastAsia="zh-CN"/>
              </w:rPr>
            </w:pPr>
            <w:r w:rsidRPr="007507A0">
              <w:rPr>
                <w:lang w:eastAsia="zh-CN"/>
              </w:rPr>
              <w:t xml:space="preserve">The need/benefit/use case for this is not quite clear. </w:t>
            </w:r>
            <w:r>
              <w:rPr>
                <w:lang w:eastAsia="zh-CN"/>
              </w:rPr>
              <w:t>E.g., will a LMF have to keep track of assistance data stored in the UE, the UE location, time, etc. and notify the UE when the assistance data should be "released"?</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uawei, HiSilicon</w:t>
            </w:r>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77777777"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7777777" w:rsidR="00D76C9A" w:rsidRDefault="00D76C9A">
            <w:pPr>
              <w:rPr>
                <w:lang w:eastAsia="zh-CN"/>
              </w:rPr>
            </w:pPr>
          </w:p>
        </w:tc>
        <w:tc>
          <w:tcPr>
            <w:tcW w:w="6525" w:type="dxa"/>
          </w:tcPr>
          <w:p w14:paraId="76E9D565" w14:textId="77777777" w:rsidR="00D76C9A" w:rsidRDefault="00D76C9A">
            <w:pPr>
              <w:rPr>
                <w:lang w:eastAsia="zh-CN"/>
              </w:rPr>
            </w:pP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Heading2"/>
      </w:pPr>
      <w:r>
        <w:lastRenderedPageBreak/>
        <w:t>Need for enhancements for signalling and use of pre-configured assistance data</w:t>
      </w:r>
    </w:p>
    <w:p w14:paraId="1240A13E" w14:textId="77777777" w:rsidR="00D76C9A" w:rsidRDefault="0042200A">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Add/mod/release mechanism for PRS configurations and complete definition of priority of PRS configuration for measurement, including the PRS configuration received by dedicated LPP signalling and posSIB [7]</w:t>
            </w:r>
          </w:p>
          <w:p w14:paraId="615F14E7" w14:textId="77777777" w:rsidR="00D76C9A" w:rsidRDefault="0042200A">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t xml:space="preserve">The introduction of an Add/mod/release mechanism for PRS configurations </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TableGrid"/>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uawei, HiSilicon</w:t>
            </w:r>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lastRenderedPageBreak/>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77777777"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(UEs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Heading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Default="00F32E47" w:rsidP="00F32E47">
            <w:pPr>
              <w:rPr>
                <w:lang w:eastAsia="zh-CN"/>
              </w:rPr>
            </w:pPr>
            <w:r>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Default="00EB11B0" w:rsidP="00EB11B0">
            <w:pPr>
              <w:rPr>
                <w:sz w:val="22"/>
                <w:szCs w:val="22"/>
                <w:lang w:eastAsia="zh-CN"/>
              </w:rPr>
            </w:pPr>
            <w:r w:rsidRPr="00973C4F">
              <w:rPr>
                <w:lang w:eastAsia="zh-CN"/>
              </w:rPr>
              <w:t>A precise definition of</w:t>
            </w:r>
            <w:r>
              <w:rPr>
                <w:lang w:eastAsia="zh-CN"/>
              </w:rPr>
              <w:t xml:space="preserve"> what</w:t>
            </w:r>
            <w:r w:rsidRPr="00973C4F">
              <w:rPr>
                <w:lang w:eastAsia="zh-CN"/>
              </w:rPr>
              <w:t xml:space="preserve"> "pre-configured assistance data" </w:t>
            </w:r>
            <w:r>
              <w:rPr>
                <w:lang w:eastAsia="zh-CN"/>
              </w:rPr>
              <w:t xml:space="preserve">means </w:t>
            </w:r>
            <w:r w:rsidRPr="00973C4F">
              <w:rPr>
                <w:lang w:eastAsia="zh-CN"/>
              </w:rPr>
              <w:t xml:space="preserve">and how it is different compared to </w:t>
            </w:r>
            <w:r>
              <w:rPr>
                <w:lang w:eastAsia="zh-CN"/>
              </w:rPr>
              <w:t>today</w:t>
            </w:r>
            <w:r w:rsidRPr="00973C4F">
              <w:rPr>
                <w:lang w:eastAsia="zh-CN"/>
              </w:rPr>
              <w:t xml:space="preserve"> </w:t>
            </w:r>
            <w:r>
              <w:rPr>
                <w:lang w:eastAsia="zh-CN"/>
              </w:rPr>
              <w:t>w</w:t>
            </w:r>
            <w:r w:rsidRPr="00973C4F">
              <w:rPr>
                <w:lang w:eastAsia="zh-CN"/>
              </w:rPr>
              <w:t xml:space="preserve">ould be </w:t>
            </w:r>
            <w:r>
              <w:rPr>
                <w:lang w:eastAsia="zh-CN"/>
              </w:rPr>
              <w:t>helpful</w:t>
            </w:r>
            <w:r w:rsidRPr="00973C4F">
              <w:rPr>
                <w:lang w:eastAsia="zh-CN"/>
              </w:rPr>
              <w:t>.</w:t>
            </w:r>
            <w:r>
              <w:rPr>
                <w:lang w:eastAsia="zh-CN"/>
              </w:rPr>
              <w:t xml:space="preserve"> For example, are posSIBs or MO-LR considered as </w:t>
            </w:r>
            <w:r w:rsidRPr="00220BD4">
              <w:rPr>
                <w:lang w:eastAsia="zh-CN"/>
              </w:rPr>
              <w:t>"pre-configured assistance data"</w:t>
            </w:r>
            <w:r w:rsidR="00360D98">
              <w:rPr>
                <w:lang w:eastAsia="zh-CN"/>
              </w:rPr>
              <w:t>, etc.</w:t>
            </w:r>
            <w:r>
              <w:rPr>
                <w:lang w:eastAsia="zh-CN"/>
              </w:rPr>
              <w:t>?</w:t>
            </w:r>
          </w:p>
        </w:tc>
      </w:tr>
      <w:tr w:rsidR="00EB11B0"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77777777" w:rsidR="00EB11B0" w:rsidRDefault="00EB11B0" w:rsidP="00EB11B0"/>
        </w:tc>
        <w:tc>
          <w:tcPr>
            <w:tcW w:w="6525" w:type="dxa"/>
            <w:tcBorders>
              <w:top w:val="single" w:sz="4" w:space="0" w:color="auto"/>
              <w:left w:val="single" w:sz="4" w:space="0" w:color="auto"/>
              <w:bottom w:val="single" w:sz="4" w:space="0" w:color="auto"/>
              <w:right w:val="single" w:sz="4" w:space="0" w:color="auto"/>
            </w:tcBorders>
          </w:tcPr>
          <w:p w14:paraId="38BCC909" w14:textId="77777777" w:rsidR="00EB11B0" w:rsidRDefault="00EB11B0" w:rsidP="00EB11B0">
            <w:pPr>
              <w:rPr>
                <w:sz w:val="22"/>
                <w:szCs w:val="22"/>
                <w:lang w:eastAsia="zh-CN"/>
              </w:rPr>
            </w:pP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Heading1"/>
        <w:numPr>
          <w:ilvl w:val="0"/>
          <w:numId w:val="4"/>
        </w:numPr>
        <w:jc w:val="both"/>
      </w:pPr>
      <w:r>
        <w:lastRenderedPageBreak/>
        <w:t>Phase 2 discussion</w:t>
      </w:r>
    </w:p>
    <w:p w14:paraId="40F64EB8" w14:textId="77777777" w:rsidR="00D76C9A" w:rsidRDefault="00D76C9A">
      <w:pPr>
        <w:rPr>
          <w:lang w:val="en-GB" w:eastAsia="zh-CN"/>
        </w:rPr>
      </w:pPr>
    </w:p>
    <w:bookmarkEnd w:id="2"/>
    <w:p w14:paraId="4436C72E" w14:textId="77777777" w:rsidR="00D76C9A" w:rsidRDefault="0042200A">
      <w:pPr>
        <w:pStyle w:val="Heading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Huawei, HiSilicon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t>InterDigital,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FS_NR_pos_enh</w:t>
      </w:r>
      <w:r>
        <w:rPr>
          <w:rFonts w:eastAsia="MS Mincho" w:cs="Arial"/>
          <w:szCs w:val="24"/>
          <w:lang w:eastAsia="en-GB"/>
        </w:rPr>
        <w:tab/>
        <w:t>To:SA2</w:t>
      </w:r>
      <w:r>
        <w:rPr>
          <w:rFonts w:eastAsia="MS Mincho" w:cs="Arial"/>
          <w:szCs w:val="24"/>
          <w:lang w:eastAsia="en-GB"/>
        </w:rPr>
        <w:tab/>
        <w:t>Cc:RAN1,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t>Cc:RAN3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To:SA2</w:t>
      </w:r>
      <w:r>
        <w:rPr>
          <w:rFonts w:eastAsia="MS Mincho" w:cs="Arial"/>
          <w:szCs w:val="24"/>
          <w:lang w:eastAsia="en-GB"/>
        </w:rPr>
        <w:tab/>
        <w:t>Cc:RAN2,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NR_pos_enh-Core</w:t>
      </w:r>
      <w:r>
        <w:rPr>
          <w:rFonts w:eastAsia="MS Mincho" w:cs="Arial"/>
          <w:szCs w:val="24"/>
          <w:lang w:eastAsia="en-GB"/>
        </w:rPr>
        <w:tab/>
        <w:t>To:SA2</w:t>
      </w:r>
      <w:r>
        <w:rPr>
          <w:rFonts w:eastAsia="MS Mincho" w:cs="Arial"/>
          <w:szCs w:val="24"/>
          <w:lang w:eastAsia="en-GB"/>
        </w:rPr>
        <w:tab/>
        <w:t>Cc:RAN1,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To:RAN2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t>To:RAN2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7B28"/>
    <w:rsid w:val="00347EC8"/>
    <w:rsid w:val="00351731"/>
    <w:rsid w:val="003524B4"/>
    <w:rsid w:val="003526BA"/>
    <w:rsid w:val="003530AC"/>
    <w:rsid w:val="0035320C"/>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AB2"/>
    <w:rsid w:val="004B2F40"/>
    <w:rsid w:val="004B64A6"/>
    <w:rsid w:val="004B66AD"/>
    <w:rsid w:val="004C240F"/>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8085F"/>
    <w:rsid w:val="005816CF"/>
    <w:rsid w:val="005818CD"/>
    <w:rsid w:val="005831D0"/>
    <w:rsid w:val="00584544"/>
    <w:rsid w:val="005845CF"/>
    <w:rsid w:val="00584F97"/>
    <w:rsid w:val="00587541"/>
    <w:rsid w:val="00592FE2"/>
    <w:rsid w:val="005930C4"/>
    <w:rsid w:val="005931F6"/>
    <w:rsid w:val="005932E7"/>
    <w:rsid w:val="00593CD4"/>
    <w:rsid w:val="0059585D"/>
    <w:rsid w:val="00596DD4"/>
    <w:rsid w:val="00596DDB"/>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626FC"/>
    <w:rsid w:val="0066523B"/>
    <w:rsid w:val="0066570A"/>
    <w:rsid w:val="00665AFE"/>
    <w:rsid w:val="00665D6B"/>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6C96"/>
    <w:rsid w:val="0074022F"/>
    <w:rsid w:val="007417F0"/>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9EB"/>
    <w:rsid w:val="00836F27"/>
    <w:rsid w:val="00841133"/>
    <w:rsid w:val="00841296"/>
    <w:rsid w:val="008426A4"/>
    <w:rsid w:val="008427C9"/>
    <w:rsid w:val="00843ABF"/>
    <w:rsid w:val="00843F6C"/>
    <w:rsid w:val="008446A2"/>
    <w:rsid w:val="00844927"/>
    <w:rsid w:val="00844FED"/>
    <w:rsid w:val="00845736"/>
    <w:rsid w:val="00845F94"/>
    <w:rsid w:val="00847987"/>
    <w:rsid w:val="00851F76"/>
    <w:rsid w:val="00852232"/>
    <w:rsid w:val="00852485"/>
    <w:rsid w:val="00852CEA"/>
    <w:rsid w:val="008537DF"/>
    <w:rsid w:val="008541A7"/>
    <w:rsid w:val="008549D5"/>
    <w:rsid w:val="00854D0C"/>
    <w:rsid w:val="0085532A"/>
    <w:rsid w:val="00855924"/>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C96"/>
    <w:rsid w:val="00880A59"/>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F11"/>
    <w:rsid w:val="008A413A"/>
    <w:rsid w:val="008A50FE"/>
    <w:rsid w:val="008A6E24"/>
    <w:rsid w:val="008B1FFF"/>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A02"/>
    <w:rsid w:val="009072C5"/>
    <w:rsid w:val="009079CD"/>
    <w:rsid w:val="00907B51"/>
    <w:rsid w:val="00910C94"/>
    <w:rsid w:val="0091323D"/>
    <w:rsid w:val="00915F9D"/>
    <w:rsid w:val="00916929"/>
    <w:rsid w:val="00916958"/>
    <w:rsid w:val="00917663"/>
    <w:rsid w:val="009178C2"/>
    <w:rsid w:val="00917ABC"/>
    <w:rsid w:val="00922EFC"/>
    <w:rsid w:val="00923C7A"/>
    <w:rsid w:val="00925149"/>
    <w:rsid w:val="00927FC5"/>
    <w:rsid w:val="00930639"/>
    <w:rsid w:val="0093176F"/>
    <w:rsid w:val="00931CFE"/>
    <w:rsid w:val="00933831"/>
    <w:rsid w:val="00933B0F"/>
    <w:rsid w:val="00934B18"/>
    <w:rsid w:val="00934BEB"/>
    <w:rsid w:val="00935624"/>
    <w:rsid w:val="00936142"/>
    <w:rsid w:val="00936A68"/>
    <w:rsid w:val="00936A7C"/>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B9"/>
    <w:rsid w:val="009C2EEF"/>
    <w:rsid w:val="009C401E"/>
    <w:rsid w:val="009C445B"/>
    <w:rsid w:val="009C5102"/>
    <w:rsid w:val="009C5155"/>
    <w:rsid w:val="009C597E"/>
    <w:rsid w:val="009D0AD3"/>
    <w:rsid w:val="009D3272"/>
    <w:rsid w:val="009D3883"/>
    <w:rsid w:val="009D4AE6"/>
    <w:rsid w:val="009D5D1C"/>
    <w:rsid w:val="009D71EF"/>
    <w:rsid w:val="009E0821"/>
    <w:rsid w:val="009E0825"/>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F14"/>
    <w:rsid w:val="00A103E5"/>
    <w:rsid w:val="00A104ED"/>
    <w:rsid w:val="00A10C39"/>
    <w:rsid w:val="00A12397"/>
    <w:rsid w:val="00A13502"/>
    <w:rsid w:val="00A13731"/>
    <w:rsid w:val="00A13E26"/>
    <w:rsid w:val="00A15651"/>
    <w:rsid w:val="00A16F4B"/>
    <w:rsid w:val="00A17E1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25EE"/>
    <w:rsid w:val="00B5338D"/>
    <w:rsid w:val="00B5357B"/>
    <w:rsid w:val="00B53F23"/>
    <w:rsid w:val="00B54D8E"/>
    <w:rsid w:val="00B55169"/>
    <w:rsid w:val="00B56812"/>
    <w:rsid w:val="00B572E3"/>
    <w:rsid w:val="00B578DE"/>
    <w:rsid w:val="00B57E5D"/>
    <w:rsid w:val="00B601A6"/>
    <w:rsid w:val="00B603F0"/>
    <w:rsid w:val="00B61132"/>
    <w:rsid w:val="00B6162D"/>
    <w:rsid w:val="00B61D43"/>
    <w:rsid w:val="00B644BC"/>
    <w:rsid w:val="00B64753"/>
    <w:rsid w:val="00B664AB"/>
    <w:rsid w:val="00B71590"/>
    <w:rsid w:val="00B71FAD"/>
    <w:rsid w:val="00B72B51"/>
    <w:rsid w:val="00B7326A"/>
    <w:rsid w:val="00B73D9D"/>
    <w:rsid w:val="00B7475A"/>
    <w:rsid w:val="00B76194"/>
    <w:rsid w:val="00B77734"/>
    <w:rsid w:val="00B77A38"/>
    <w:rsid w:val="00B815CA"/>
    <w:rsid w:val="00B8471D"/>
    <w:rsid w:val="00B87017"/>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67DE"/>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476C0"/>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1280"/>
    <w:rsid w:val="00D72F44"/>
    <w:rsid w:val="00D74441"/>
    <w:rsid w:val="00D74F4D"/>
    <w:rsid w:val="00D754D1"/>
    <w:rsid w:val="00D75DFF"/>
    <w:rsid w:val="00D75F8E"/>
    <w:rsid w:val="00D76C9A"/>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40"/>
    <w:rsid w:val="00E34056"/>
    <w:rsid w:val="00E3456C"/>
    <w:rsid w:val="00E36DA6"/>
    <w:rsid w:val="00E37565"/>
    <w:rsid w:val="00E37CA7"/>
    <w:rsid w:val="00E37FED"/>
    <w:rsid w:val="00E40648"/>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55FD"/>
    <w:rsid w:val="00EA61F9"/>
    <w:rsid w:val="00EA6A59"/>
    <w:rsid w:val="00EB00F9"/>
    <w:rsid w:val="00EB01E8"/>
    <w:rsid w:val="00EB0275"/>
    <w:rsid w:val="00EB11B0"/>
    <w:rsid w:val="00EB2FD6"/>
    <w:rsid w:val="00EB34FD"/>
    <w:rsid w:val="00EB3991"/>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C42"/>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2E47"/>
    <w:rsid w:val="00F331E1"/>
    <w:rsid w:val="00F33356"/>
    <w:rsid w:val="00F3375A"/>
    <w:rsid w:val="00F33E5B"/>
    <w:rsid w:val="00F34D79"/>
    <w:rsid w:val="00F3574B"/>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FEB1"/>
  <w15:docId w15:val="{62036C8A-DCDB-46BA-98DE-864CE03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val="en-US"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lang w:val="en-US"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7E55E63E-693A-41F8-A361-15D066FB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Sven Fischer</cp:lastModifiedBy>
  <cp:revision>18</cp:revision>
  <dcterms:created xsi:type="dcterms:W3CDTF">2021-09-28T19:43:00Z</dcterms:created>
  <dcterms:modified xsi:type="dcterms:W3CDTF">2021-10-01T07:46:00Z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ies>
</file>