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537728"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537728">
            <w:pPr>
              <w:pStyle w:val="CRCoverPage"/>
              <w:spacing w:after="0"/>
              <w:jc w:val="center"/>
              <w:rPr>
                <w:noProof/>
                <w:sz w:val="28"/>
              </w:rPr>
            </w:pPr>
            <w:fldSimple w:instr=" DOCPROPERTY  Version  \* MERGEFORMAT ">
              <w:r w:rsidR="00CD7C9F">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537728"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537728">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w:t>
            </w:r>
            <w:proofErr w:type="gramStart"/>
            <w:r w:rsidRPr="00FC73B5">
              <w:t>states</w:t>
            </w:r>
            <w:proofErr w:type="gramEnd"/>
            <w:r w:rsidRPr="00FC73B5">
              <w:t xml:space="preserve">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Heading2"/>
        <w:rPr>
          <w:ins w:id="1" w:author="vivo" w:date="2021-09-15T15:18:00Z"/>
        </w:rPr>
      </w:pPr>
      <w:ins w:id="2" w:author="vivo" w:date="2021-09-15T15:18:00Z">
        <w:r w:rsidRPr="00447D7D">
          <w:t>5.</w:t>
        </w:r>
      </w:ins>
      <w:ins w:id="3" w:author="vivo" w:date="2021-09-16T17:01:00Z">
        <w:r w:rsidR="00E4598A">
          <w:t>X</w:t>
        </w:r>
      </w:ins>
      <w:ins w:id="4"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5" w:author="vivo" w:date="2021-10-14T14:56:00Z"/>
          <w:i/>
          <w:lang w:eastAsia="zh-CN"/>
        </w:rPr>
      </w:pPr>
      <w:proofErr w:type="gramStart"/>
      <w:ins w:id="6" w:author="vivo" w:date="2021-10-14T14:56:00Z">
        <w:r w:rsidRPr="008B5150">
          <w:rPr>
            <w:rFonts w:hint="eastAsia"/>
            <w:i/>
            <w:highlight w:val="yellow"/>
            <w:lang w:eastAsia="zh-CN"/>
          </w:rPr>
          <w:t>E</w:t>
        </w:r>
        <w:r w:rsidRPr="008B5150">
          <w:rPr>
            <w:i/>
            <w:highlight w:val="yellow"/>
            <w:lang w:eastAsia="zh-CN"/>
          </w:rPr>
          <w:t>ditor</w:t>
        </w:r>
        <w:proofErr w:type="gramEnd"/>
        <w:r w:rsidRPr="008B5150">
          <w:rPr>
            <w:i/>
            <w:highlight w:val="yellow"/>
            <w:lang w:eastAsia="zh-CN"/>
          </w:rPr>
          <w:t xml:space="preserve"> note: </w:t>
        </w:r>
      </w:ins>
      <w:ins w:id="7" w:author="vivo" w:date="2021-10-14T14:59:00Z">
        <w:r>
          <w:rPr>
            <w:i/>
            <w:highlight w:val="yellow"/>
            <w:lang w:eastAsia="zh-CN"/>
          </w:rPr>
          <w:t>fo</w:t>
        </w:r>
        <w:r>
          <w:rPr>
            <w:i/>
            <w:highlight w:val="yellow"/>
          </w:rPr>
          <w:t>r</w:t>
        </w:r>
        <w:r w:rsidRPr="008B5150">
          <w:rPr>
            <w:i/>
            <w:highlight w:val="yellow"/>
          </w:rPr>
          <w:t xml:space="preserve"> </w:t>
        </w:r>
      </w:ins>
      <w:ins w:id="8" w:author="vivo" w:date="2021-10-14T15:34:00Z">
        <w:r w:rsidR="008B5150" w:rsidRPr="008B5150">
          <w:rPr>
            <w:i/>
            <w:highlight w:val="yellow"/>
          </w:rPr>
          <w:t>terminology</w:t>
        </w:r>
        <w:r w:rsidR="008B5150">
          <w:rPr>
            <w:i/>
            <w:highlight w:val="yellow"/>
            <w:lang w:eastAsia="zh-CN"/>
          </w:rPr>
          <w:t>” activation</w:t>
        </w:r>
      </w:ins>
      <w:ins w:id="9" w:author="vivo" w:date="2021-10-14T15:00:00Z">
        <w:r>
          <w:rPr>
            <w:i/>
            <w:highlight w:val="yellow"/>
            <w:lang w:eastAsia="zh-CN"/>
          </w:rPr>
          <w:t>/deactivation of SCG</w:t>
        </w:r>
      </w:ins>
      <w:ins w:id="10" w:author="vivo" w:date="2021-10-14T14:59:00Z">
        <w:r>
          <w:rPr>
            <w:i/>
            <w:highlight w:val="yellow"/>
            <w:lang w:eastAsia="zh-CN"/>
          </w:rPr>
          <w:t>”</w:t>
        </w:r>
      </w:ins>
      <w:ins w:id="11" w:author="vivo" w:date="2021-10-14T15:00:00Z">
        <w:r>
          <w:rPr>
            <w:i/>
            <w:highlight w:val="yellow"/>
            <w:lang w:eastAsia="zh-CN"/>
          </w:rPr>
          <w:t xml:space="preserve">, </w:t>
        </w:r>
      </w:ins>
      <w:ins w:id="12" w:author="vivo" w:date="2021-10-14T14:56:00Z">
        <w:r w:rsidRPr="008B5150">
          <w:rPr>
            <w:i/>
            <w:highlight w:val="yellow"/>
          </w:rPr>
          <w:t>further discuss if a better wording is needed</w:t>
        </w:r>
      </w:ins>
      <w:ins w:id="13" w:author="vivo" w:date="2021-10-14T14:57:00Z">
        <w:r w:rsidRPr="008B5150">
          <w:rPr>
            <w:i/>
            <w:highlight w:val="yellow"/>
          </w:rPr>
          <w:t>.</w:t>
        </w:r>
      </w:ins>
    </w:p>
    <w:p w14:paraId="3E614EDB" w14:textId="590887F8" w:rsidR="00433AF5" w:rsidRPr="002474AB" w:rsidRDefault="00051BDA" w:rsidP="00F71011">
      <w:pPr>
        <w:rPr>
          <w:ins w:id="14" w:author="vivo" w:date="2021-09-15T15:18:00Z"/>
        </w:rPr>
      </w:pPr>
      <w:ins w:id="15" w:author="vivo" w:date="2021-09-16T17:35:00Z">
        <w:r w:rsidRPr="002474AB">
          <w:rPr>
            <w:lang w:eastAsia="ko-KR"/>
          </w:rPr>
          <w:t>T</w:t>
        </w:r>
      </w:ins>
      <w:ins w:id="16" w:author="vivo" w:date="2021-09-16T17:36:00Z">
        <w:r w:rsidRPr="002474AB">
          <w:rPr>
            <w:lang w:eastAsia="ko-KR"/>
          </w:rPr>
          <w:t xml:space="preserve">he </w:t>
        </w:r>
      </w:ins>
      <w:ins w:id="17" w:author="vivo" w:date="2021-09-15T15:18:00Z">
        <w:r w:rsidR="00433AF5" w:rsidRPr="002474AB">
          <w:rPr>
            <w:lang w:eastAsia="ko-KR"/>
          </w:rPr>
          <w:t xml:space="preserve">network may activate and deactivate the configured SCG. Upon configuration of an SCG, the SCG </w:t>
        </w:r>
        <w:commentRangeStart w:id="18"/>
        <w:r w:rsidR="00433AF5" w:rsidRPr="002474AB">
          <w:rPr>
            <w:lang w:eastAsia="ko-KR"/>
          </w:rPr>
          <w:t>is</w:t>
        </w:r>
      </w:ins>
      <w:commentRangeEnd w:id="18"/>
      <w:r w:rsidR="004C4EFB">
        <w:rPr>
          <w:rStyle w:val="CommentReference"/>
        </w:rPr>
        <w:commentReference w:id="18"/>
      </w:r>
      <w:ins w:id="19" w:author="vivo" w:date="2021-09-15T15:18:00Z">
        <w:r w:rsidR="00433AF5" w:rsidRPr="002474AB">
          <w:rPr>
            <w:lang w:eastAsia="ko-KR"/>
          </w:rPr>
          <w:t xml:space="preserve"> </w:t>
        </w:r>
        <w:r w:rsidR="00433AF5" w:rsidRPr="00F71011">
          <w:rPr>
            <w:lang w:eastAsia="ko-KR"/>
          </w:rPr>
          <w:t xml:space="preserve">activated </w:t>
        </w:r>
        <w:r w:rsidR="00433AF5" w:rsidRPr="002474AB">
          <w:t xml:space="preserve">unless the parameter </w:t>
        </w:r>
      </w:ins>
      <w:proofErr w:type="spellStart"/>
      <w:ins w:id="20" w:author="vivo" w:date="2021-09-16T17:36:00Z">
        <w:r w:rsidRPr="00F71011">
          <w:rPr>
            <w:i/>
          </w:rPr>
          <w:t>scg</w:t>
        </w:r>
        <w:proofErr w:type="spellEnd"/>
        <w:r w:rsidRPr="00F71011">
          <w:rPr>
            <w:i/>
          </w:rPr>
          <w:t>-State</w:t>
        </w:r>
      </w:ins>
      <w:ins w:id="21" w:author="vivo" w:date="2021-09-15T15:18:00Z">
        <w:r w:rsidR="00433AF5" w:rsidRPr="002474AB">
          <w:t xml:space="preserve"> is set to </w:t>
        </w:r>
      </w:ins>
      <w:commentRangeStart w:id="22"/>
      <w:ins w:id="23" w:author="vivo" w:date="2021-09-16T17:36:00Z">
        <w:r w:rsidRPr="002474AB">
          <w:rPr>
            <w:i/>
          </w:rPr>
          <w:t>de</w:t>
        </w:r>
      </w:ins>
      <w:ins w:id="24" w:author="vivo" w:date="2021-09-15T15:18:00Z">
        <w:r w:rsidR="00433AF5" w:rsidRPr="002474AB">
          <w:rPr>
            <w:i/>
          </w:rPr>
          <w:t>activated</w:t>
        </w:r>
        <w:r w:rsidR="00433AF5" w:rsidRPr="002474AB">
          <w:t xml:space="preserve"> </w:t>
        </w:r>
      </w:ins>
      <w:commentRangeEnd w:id="22"/>
      <w:r w:rsidR="002D0684">
        <w:rPr>
          <w:rStyle w:val="CommentReference"/>
        </w:rPr>
        <w:commentReference w:id="22"/>
      </w:r>
      <w:ins w:id="25"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26" w:author="vivo" w:date="2021-09-15T15:18:00Z"/>
          <w:lang w:eastAsia="ko-KR"/>
        </w:rPr>
      </w:pPr>
      <w:ins w:id="27"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28" w:author="vivo" w:date="2021-09-16T17:38:00Z"/>
          <w:lang w:eastAsia="zh-CN"/>
        </w:rPr>
      </w:pPr>
      <w:ins w:id="29" w:author="vivo" w:date="2021-09-15T15:18:00Z">
        <w:r w:rsidRPr="002474AB">
          <w:rPr>
            <w:lang w:eastAsia="ko-KR"/>
          </w:rPr>
          <w:t>-</w:t>
        </w:r>
      </w:ins>
      <w:ins w:id="30" w:author="vivo" w:date="2021-09-16T17:39:00Z">
        <w:r w:rsidR="00F11D99">
          <w:rPr>
            <w:lang w:eastAsia="ko-KR"/>
          </w:rPr>
          <w:t xml:space="preserve">  </w:t>
        </w:r>
      </w:ins>
      <w:commentRangeStart w:id="31"/>
      <w:commentRangeStart w:id="32"/>
      <w:commentRangeStart w:id="33"/>
      <w:ins w:id="34" w:author="vivo" w:date="2021-09-15T15:18:00Z">
        <w:r w:rsidRPr="002474AB">
          <w:rPr>
            <w:lang w:eastAsia="ko-KR"/>
          </w:rPr>
          <w:t xml:space="preserve">receiving </w:t>
        </w:r>
      </w:ins>
      <w:proofErr w:type="spellStart"/>
      <w:ins w:id="35" w:author="vivo" w:date="2021-10-14T15:30:00Z">
        <w:r w:rsidR="00B762A6">
          <w:rPr>
            <w:i/>
            <w:iCs/>
            <w:lang w:eastAsia="ko-KR"/>
          </w:rPr>
          <w:t>scg</w:t>
        </w:r>
        <w:proofErr w:type="spellEnd"/>
        <w:r w:rsidR="00B762A6">
          <w:rPr>
            <w:i/>
            <w:iCs/>
            <w:lang w:eastAsia="ko-KR"/>
          </w:rPr>
          <w:t xml:space="preserve">-State </w:t>
        </w:r>
      </w:ins>
      <w:ins w:id="36" w:author="vivo" w:date="2021-10-14T15:29:00Z">
        <w:r w:rsidR="00B762A6">
          <w:rPr>
            <w:lang w:eastAsia="zh-CN"/>
          </w:rPr>
          <w:t>p</w:t>
        </w:r>
      </w:ins>
      <w:ins w:id="37" w:author="vivo" w:date="2021-10-14T15:30:00Z">
        <w:r w:rsidR="00B762A6">
          <w:rPr>
            <w:lang w:eastAsia="zh-CN"/>
          </w:rPr>
          <w:t>er SCG;</w:t>
        </w:r>
      </w:ins>
      <w:commentRangeEnd w:id="31"/>
      <w:r w:rsidR="002D0684">
        <w:rPr>
          <w:rStyle w:val="CommentReference"/>
        </w:rPr>
        <w:commentReference w:id="31"/>
      </w:r>
      <w:commentRangeEnd w:id="32"/>
      <w:r w:rsidR="00347971">
        <w:rPr>
          <w:rStyle w:val="CommentReference"/>
        </w:rPr>
        <w:commentReference w:id="32"/>
      </w:r>
      <w:commentRangeEnd w:id="33"/>
      <w:r w:rsidR="0097313C">
        <w:rPr>
          <w:rStyle w:val="CommentReference"/>
        </w:rPr>
        <w:commentReference w:id="33"/>
      </w:r>
    </w:p>
    <w:p w14:paraId="6E970A3B" w14:textId="27021A84" w:rsidR="00AA2A93" w:rsidRDefault="00AA2A93" w:rsidP="00433AF5">
      <w:pPr>
        <w:rPr>
          <w:ins w:id="38" w:author="vivo" w:date="2021-10-14T15:13:00Z"/>
        </w:rPr>
      </w:pPr>
      <w:proofErr w:type="gramStart"/>
      <w:ins w:id="39" w:author="vivo" w:date="2021-10-14T15:13:00Z">
        <w:r w:rsidRPr="00C965B1">
          <w:rPr>
            <w:rFonts w:hint="eastAsia"/>
            <w:i/>
            <w:highlight w:val="yellow"/>
            <w:lang w:eastAsia="zh-CN"/>
          </w:rPr>
          <w:t>E</w:t>
        </w:r>
        <w:r w:rsidRPr="00C965B1">
          <w:rPr>
            <w:i/>
            <w:highlight w:val="yellow"/>
            <w:lang w:eastAsia="zh-CN"/>
          </w:rPr>
          <w:t>ditor</w:t>
        </w:r>
        <w:proofErr w:type="gramEnd"/>
        <w:r w:rsidRPr="00C965B1">
          <w:rPr>
            <w:i/>
            <w:highlight w:val="yellow"/>
            <w:lang w:eastAsia="zh-CN"/>
          </w:rPr>
          <w:t xml:space="preserve"> note: </w:t>
        </w:r>
        <w:r>
          <w:rPr>
            <w:i/>
            <w:highlight w:val="yellow"/>
            <w:lang w:eastAsia="zh-CN"/>
          </w:rPr>
          <w:t xml:space="preserve">FFS </w:t>
        </w:r>
      </w:ins>
      <w:ins w:id="40" w:author="vivo" w:date="2021-10-14T15:14:00Z">
        <w:r w:rsidRPr="008B5150">
          <w:rPr>
            <w:i/>
            <w:highlight w:val="yellow"/>
            <w:lang w:eastAsia="zh-CN"/>
          </w:rPr>
          <w:t xml:space="preserve">if MAC CE </w:t>
        </w:r>
        <w:r>
          <w:rPr>
            <w:i/>
            <w:highlight w:val="yellow"/>
            <w:lang w:eastAsia="zh-CN"/>
          </w:rPr>
          <w:t>is used for SCG activation/deactivation</w:t>
        </w:r>
      </w:ins>
      <w:ins w:id="41" w:author="vivo" w:date="2021-10-14T15:15:00Z">
        <w:r>
          <w:rPr>
            <w:i/>
            <w:highlight w:val="yellow"/>
            <w:lang w:eastAsia="zh-CN"/>
          </w:rPr>
          <w:t>.</w:t>
        </w:r>
      </w:ins>
    </w:p>
    <w:p w14:paraId="64B93CD6" w14:textId="67B38F8D" w:rsidR="00433AF5" w:rsidRPr="00447D7D" w:rsidRDefault="00433AF5" w:rsidP="00433AF5">
      <w:pPr>
        <w:rPr>
          <w:ins w:id="42" w:author="vivo" w:date="2021-09-15T15:18:00Z"/>
          <w:lang w:eastAsia="ko-KR"/>
        </w:rPr>
      </w:pPr>
      <w:ins w:id="43" w:author="vivo" w:date="2021-09-15T15:18:00Z">
        <w:r w:rsidRPr="00447D7D">
          <w:t xml:space="preserve">The </w:t>
        </w:r>
        <w:r w:rsidRPr="00447D7D">
          <w:rPr>
            <w:noProof/>
            <w:lang w:eastAsia="zh-CN"/>
          </w:rPr>
          <w:t>MAC entity</w:t>
        </w:r>
        <w:r w:rsidRPr="00447D7D">
          <w:t xml:space="preserve"> shall for </w:t>
        </w:r>
      </w:ins>
      <w:ins w:id="44" w:author="vivo" w:date="2021-09-15T16:48:00Z">
        <w:r w:rsidR="002F78BF">
          <w:t>the</w:t>
        </w:r>
      </w:ins>
      <w:ins w:id="45"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46" w:author="vivo" w:date="2021-09-15T15:18:00Z"/>
        </w:rPr>
      </w:pPr>
      <w:ins w:id="47" w:author="vivo" w:date="2021-09-15T15:18:00Z">
        <w:r w:rsidRPr="00447D7D">
          <w:rPr>
            <w:lang w:eastAsia="ko-KR"/>
          </w:rPr>
          <w:t>1&gt;</w:t>
        </w:r>
        <w:r w:rsidRPr="00447D7D">
          <w:tab/>
          <w:t>if an SC</w:t>
        </w:r>
        <w:r>
          <w:t>G</w:t>
        </w:r>
        <w:r w:rsidRPr="00447D7D">
          <w:t xml:space="preserve"> is configured</w:t>
        </w:r>
      </w:ins>
      <w:ins w:id="48" w:author="vivo" w:date="2021-10-14T15:15:00Z">
        <w:r w:rsidR="00AA2A93">
          <w:t xml:space="preserve"> </w:t>
        </w:r>
      </w:ins>
      <w:ins w:id="49"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50" w:author="vivo" w:date="2021-09-15T15:18:00Z">
        <w:r w:rsidRPr="00447D7D">
          <w:t>:</w:t>
        </w:r>
      </w:ins>
    </w:p>
    <w:p w14:paraId="42AAA2ED" w14:textId="66B55525" w:rsidR="00433AF5" w:rsidRPr="00447D7D" w:rsidRDefault="00433AF5" w:rsidP="00433AF5">
      <w:pPr>
        <w:pStyle w:val="B2"/>
        <w:rPr>
          <w:ins w:id="51" w:author="vivo" w:date="2021-09-15T15:18:00Z"/>
          <w:lang w:eastAsia="ko-KR"/>
        </w:rPr>
      </w:pPr>
      <w:ins w:id="52" w:author="vivo" w:date="2021-09-15T15:18:00Z">
        <w:r w:rsidRPr="00447D7D">
          <w:rPr>
            <w:lang w:eastAsia="ko-KR"/>
          </w:rPr>
          <w:t>2&gt;</w:t>
        </w:r>
        <w:r w:rsidRPr="00447D7D">
          <w:rPr>
            <w:lang w:eastAsia="ko-KR"/>
          </w:rPr>
          <w:tab/>
        </w:r>
        <w:r w:rsidRPr="00447D7D">
          <w:t>activate the SC</w:t>
        </w:r>
      </w:ins>
      <w:ins w:id="53" w:author="vivo" w:date="2021-09-15T16:48:00Z">
        <w:r w:rsidR="002F78BF">
          <w:t>G</w:t>
        </w:r>
      </w:ins>
      <w:ins w:id="54" w:author="vivo" w:date="2021-09-15T15:18:00Z">
        <w:r w:rsidRPr="00447D7D">
          <w:t xml:space="preserve"> according to the timing defined in TS 38.</w:t>
        </w:r>
      </w:ins>
      <w:ins w:id="55" w:author="vivo" w:date="2021-09-16T18:19:00Z">
        <w:r w:rsidR="00953BD7">
          <w:t>xxx</w:t>
        </w:r>
      </w:ins>
      <w:ins w:id="56" w:author="vivo" w:date="2021-09-15T15:18:00Z">
        <w:r w:rsidRPr="00447D7D">
          <w:t xml:space="preserve"> [</w:t>
        </w:r>
      </w:ins>
      <w:ins w:id="57" w:author="vivo" w:date="2021-09-16T18:19:00Z">
        <w:r w:rsidR="00953BD7">
          <w:t>xx</w:t>
        </w:r>
      </w:ins>
      <w:ins w:id="58" w:author="vivo" w:date="2021-09-15T15:18:00Z">
        <w:r w:rsidRPr="00447D7D">
          <w:t>] for direct SC</w:t>
        </w:r>
        <w:r>
          <w:t>G</w:t>
        </w:r>
        <w:r w:rsidRPr="00447D7D">
          <w:t xml:space="preserve"> </w:t>
        </w:r>
        <w:proofErr w:type="gramStart"/>
        <w:r w:rsidRPr="00447D7D">
          <w:t>activation;</w:t>
        </w:r>
        <w:proofErr w:type="gramEnd"/>
        <w:r w:rsidRPr="00447D7D">
          <w:t xml:space="preserve"> i.e. apply normal </w:t>
        </w:r>
        <w:r>
          <w:t>SCG</w:t>
        </w:r>
        <w:r w:rsidRPr="00447D7D">
          <w:t xml:space="preserve"> operation</w:t>
        </w:r>
      </w:ins>
      <w:ins w:id="59"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60" w:author="vivo" w:date="2021-10-14T15:34:00Z"/>
          <w:lang w:eastAsia="ko-KR"/>
        </w:rPr>
      </w:pPr>
      <w:ins w:id="61" w:author="vivo" w:date="2021-10-14T15:34:00Z">
        <w:r>
          <w:rPr>
            <w:lang w:eastAsia="ko-KR"/>
          </w:rPr>
          <w:t>3&gt;</w:t>
        </w:r>
        <w:r>
          <w:rPr>
            <w:lang w:eastAsia="ko-KR"/>
          </w:rPr>
          <w:tab/>
          <w:t xml:space="preserve">SRS transmissions on the </w:t>
        </w:r>
        <w:proofErr w:type="gramStart"/>
        <w:r>
          <w:rPr>
            <w:lang w:eastAsia="ko-KR"/>
          </w:rPr>
          <w:t>PSCell;</w:t>
        </w:r>
        <w:proofErr w:type="gramEnd"/>
      </w:ins>
    </w:p>
    <w:p w14:paraId="440F541C" w14:textId="77777777" w:rsidR="008B5150" w:rsidRDefault="008B5150" w:rsidP="008B5150">
      <w:pPr>
        <w:pStyle w:val="B3"/>
        <w:rPr>
          <w:ins w:id="62" w:author="vivo" w:date="2021-10-14T15:34:00Z"/>
          <w:lang w:eastAsia="ko-KR"/>
        </w:rPr>
      </w:pPr>
      <w:ins w:id="63" w:author="vivo" w:date="2021-10-14T15:34:00Z">
        <w:r>
          <w:rPr>
            <w:lang w:eastAsia="ko-KR"/>
          </w:rPr>
          <w:t>3&gt;</w:t>
        </w:r>
        <w:r>
          <w:rPr>
            <w:lang w:eastAsia="ko-KR"/>
          </w:rPr>
          <w:tab/>
          <w:t xml:space="preserve">CSI reporting for the </w:t>
        </w:r>
        <w:proofErr w:type="gramStart"/>
        <w:r>
          <w:rPr>
            <w:lang w:eastAsia="ko-KR"/>
          </w:rPr>
          <w:t>PSCell;</w:t>
        </w:r>
        <w:proofErr w:type="gramEnd"/>
      </w:ins>
    </w:p>
    <w:p w14:paraId="1B1A866C" w14:textId="77777777" w:rsidR="008B5150" w:rsidRDefault="008B5150" w:rsidP="008B5150">
      <w:pPr>
        <w:pStyle w:val="B3"/>
        <w:rPr>
          <w:ins w:id="64" w:author="vivo" w:date="2021-10-14T15:34:00Z"/>
          <w:lang w:eastAsia="ko-KR"/>
        </w:rPr>
      </w:pPr>
      <w:ins w:id="65" w:author="vivo" w:date="2021-10-14T15:34:00Z">
        <w:r>
          <w:rPr>
            <w:lang w:eastAsia="ko-KR"/>
          </w:rPr>
          <w:t>3&gt;</w:t>
        </w:r>
        <w:r>
          <w:rPr>
            <w:lang w:eastAsia="ko-KR"/>
          </w:rPr>
          <w:tab/>
          <w:t xml:space="preserve">PDCCH monitoring on the </w:t>
        </w:r>
        <w:proofErr w:type="gramStart"/>
        <w:r>
          <w:rPr>
            <w:lang w:eastAsia="ko-KR"/>
          </w:rPr>
          <w:t>PSCell;</w:t>
        </w:r>
        <w:proofErr w:type="gramEnd"/>
      </w:ins>
    </w:p>
    <w:p w14:paraId="63A3A550" w14:textId="77777777" w:rsidR="008B5150" w:rsidRDefault="008B5150" w:rsidP="008B5150">
      <w:pPr>
        <w:pStyle w:val="B3"/>
        <w:rPr>
          <w:ins w:id="66" w:author="vivo" w:date="2021-10-14T15:34:00Z"/>
          <w:lang w:eastAsia="ko-KR"/>
        </w:rPr>
      </w:pPr>
      <w:commentRangeStart w:id="67"/>
      <w:ins w:id="68" w:author="vivo" w:date="2021-10-14T15:34:00Z">
        <w:r>
          <w:rPr>
            <w:lang w:eastAsia="ko-KR"/>
          </w:rPr>
          <w:t>3&gt;</w:t>
        </w:r>
        <w:r>
          <w:rPr>
            <w:lang w:eastAsia="ko-KR"/>
          </w:rPr>
          <w:tab/>
          <w:t xml:space="preserve">PDCCH monitoring for the PSCell; </w:t>
        </w:r>
      </w:ins>
      <w:commentRangeEnd w:id="67"/>
      <w:r w:rsidR="002354C1">
        <w:rPr>
          <w:rStyle w:val="CommentReference"/>
        </w:rPr>
        <w:commentReference w:id="67"/>
      </w:r>
    </w:p>
    <w:p w14:paraId="1809E43A" w14:textId="77777777" w:rsidR="008B5150" w:rsidRDefault="008B5150" w:rsidP="008B5150">
      <w:pPr>
        <w:pStyle w:val="B3"/>
        <w:rPr>
          <w:ins w:id="69" w:author="vivo" w:date="2021-10-14T15:34:00Z"/>
          <w:lang w:eastAsia="ko-KR"/>
        </w:rPr>
      </w:pPr>
      <w:ins w:id="70" w:author="vivo" w:date="2021-10-14T15:34:00Z">
        <w:r>
          <w:rPr>
            <w:lang w:eastAsia="ko-KR"/>
          </w:rPr>
          <w:t>3&gt;</w:t>
        </w:r>
        <w:r>
          <w:rPr>
            <w:lang w:eastAsia="ko-KR"/>
          </w:rPr>
          <w:tab/>
          <w:t>PUCCH transmissions on the PSCell.</w:t>
        </w:r>
      </w:ins>
    </w:p>
    <w:p w14:paraId="531640DD" w14:textId="0505BDDB" w:rsidR="00433AF5" w:rsidRDefault="00433AF5" w:rsidP="00D65793">
      <w:pPr>
        <w:pStyle w:val="B1"/>
        <w:numPr>
          <w:ilvl w:val="0"/>
          <w:numId w:val="4"/>
        </w:numPr>
        <w:rPr>
          <w:ins w:id="71" w:author="vivo" w:date="2021-09-15T16:44:00Z"/>
          <w:lang w:eastAsia="ko-KR"/>
        </w:rPr>
      </w:pPr>
      <w:ins w:id="72" w:author="vivo" w:date="2021-09-15T15:18:00Z">
        <w:r w:rsidRPr="00447D7D">
          <w:t>else if</w:t>
        </w:r>
      </w:ins>
      <w:ins w:id="73"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74" w:author="vivo" w:date="2021-09-16T17:51:00Z">
        <w:r w:rsidR="00E23368">
          <w:rPr>
            <w:lang w:eastAsia="zh-CN"/>
          </w:rPr>
          <w:t xml:space="preserve">via RRC </w:t>
        </w:r>
        <w:proofErr w:type="spellStart"/>
        <w:r w:rsidR="00E23368">
          <w:rPr>
            <w:lang w:eastAsia="zh-CN"/>
          </w:rPr>
          <w:t>signaling</w:t>
        </w:r>
      </w:ins>
      <w:proofErr w:type="spellEnd"/>
      <w:ins w:id="75" w:author="pwj" w:date="2021-09-16T15:50:00Z">
        <w:r w:rsidR="00AB7EED">
          <w:rPr>
            <w:rFonts w:hint="eastAsia"/>
            <w:lang w:eastAsia="zh-CN"/>
          </w:rPr>
          <w:t>:</w:t>
        </w:r>
      </w:ins>
      <w:ins w:id="76" w:author="vivo" w:date="2021-09-15T15:18:00Z">
        <w:r w:rsidRPr="00447D7D">
          <w:rPr>
            <w:lang w:eastAsia="ko-KR"/>
          </w:rPr>
          <w:t xml:space="preserve"> </w:t>
        </w:r>
      </w:ins>
    </w:p>
    <w:p w14:paraId="37C32E18" w14:textId="72F122AF" w:rsidR="004C778E" w:rsidRDefault="004C778E" w:rsidP="004C778E">
      <w:pPr>
        <w:pStyle w:val="B2"/>
        <w:rPr>
          <w:ins w:id="77" w:author="vivo" w:date="2021-09-15T16:44:00Z"/>
          <w:lang w:eastAsia="ko-KR"/>
        </w:rPr>
      </w:pPr>
      <w:ins w:id="78" w:author="vivo" w:date="2021-09-15T16:44:00Z">
        <w:r w:rsidRPr="00447D7D">
          <w:rPr>
            <w:lang w:eastAsia="ko-KR"/>
          </w:rPr>
          <w:t>2&gt;</w:t>
        </w:r>
        <w:r w:rsidRPr="00447D7D">
          <w:rPr>
            <w:lang w:eastAsia="ko-KR"/>
          </w:rPr>
          <w:tab/>
        </w:r>
      </w:ins>
      <w:ins w:id="79" w:author="vivo" w:date="2021-10-14T15:24:00Z">
        <w:r w:rsidR="00361467">
          <w:rPr>
            <w:lang w:eastAsia="ko-KR"/>
          </w:rPr>
          <w:t xml:space="preserve">deactivate all the SCells </w:t>
        </w:r>
        <w:commentRangeStart w:id="80"/>
        <w:r w:rsidR="00361467">
          <w:rPr>
            <w:lang w:eastAsia="ko-KR"/>
          </w:rPr>
          <w:t>associated with the PSCell</w:t>
        </w:r>
      </w:ins>
      <w:commentRangeEnd w:id="80"/>
      <w:r w:rsidR="00F65679">
        <w:rPr>
          <w:rStyle w:val="CommentReference"/>
        </w:rPr>
        <w:commentReference w:id="80"/>
      </w:r>
      <w:ins w:id="81" w:author="vivo" w:date="2021-09-16T17:54:00Z">
        <w:r w:rsidR="00B32F7E">
          <w:rPr>
            <w:lang w:eastAsia="ko-KR"/>
          </w:rPr>
          <w:t xml:space="preserve"> according to </w:t>
        </w:r>
      </w:ins>
      <w:ins w:id="82" w:author="vivo" w:date="2021-09-16T17:55:00Z">
        <w:r w:rsidR="00286C65">
          <w:rPr>
            <w:lang w:eastAsia="ko-KR"/>
          </w:rPr>
          <w:t xml:space="preserve">clause </w:t>
        </w:r>
      </w:ins>
      <w:proofErr w:type="gramStart"/>
      <w:ins w:id="83" w:author="vivo" w:date="2021-09-16T17:54:00Z">
        <w:r w:rsidR="00B32F7E">
          <w:rPr>
            <w:lang w:eastAsia="ko-KR"/>
          </w:rPr>
          <w:t>5.9</w:t>
        </w:r>
      </w:ins>
      <w:ins w:id="84" w:author="vivo" w:date="2021-09-15T16:44:00Z">
        <w:r>
          <w:rPr>
            <w:lang w:eastAsia="ko-KR"/>
          </w:rPr>
          <w:t>;</w:t>
        </w:r>
        <w:proofErr w:type="gramEnd"/>
      </w:ins>
    </w:p>
    <w:p w14:paraId="4AEFE776" w14:textId="77777777" w:rsidR="008B5150" w:rsidRDefault="008B5150" w:rsidP="008B5150">
      <w:pPr>
        <w:pStyle w:val="B2"/>
        <w:rPr>
          <w:ins w:id="85" w:author="vivo" w:date="2021-10-14T15:33:00Z"/>
          <w:lang w:eastAsia="ko-KR"/>
        </w:rPr>
      </w:pPr>
      <w:ins w:id="86" w:author="vivo" w:date="2021-10-14T15:33:00Z">
        <w:r>
          <w:rPr>
            <w:lang w:eastAsia="ko-KR"/>
          </w:rPr>
          <w:t>2&gt;</w:t>
        </w:r>
        <w:r>
          <w:rPr>
            <w:lang w:eastAsia="ko-KR"/>
          </w:rPr>
          <w:tab/>
          <w:t xml:space="preserve">clear any configured downlink assignment and any configured uplink grant Type 2 associated with the PSCell </w:t>
        </w:r>
        <w:proofErr w:type="gramStart"/>
        <w:r>
          <w:rPr>
            <w:lang w:eastAsia="ko-KR"/>
          </w:rPr>
          <w:t>respectively;</w:t>
        </w:r>
        <w:proofErr w:type="gramEnd"/>
      </w:ins>
    </w:p>
    <w:p w14:paraId="708F755A" w14:textId="77777777" w:rsidR="008B5150" w:rsidRDefault="008B5150" w:rsidP="008B5150">
      <w:pPr>
        <w:pStyle w:val="B2"/>
        <w:rPr>
          <w:ins w:id="87" w:author="vivo" w:date="2021-10-14T15:33:00Z"/>
          <w:lang w:eastAsia="ko-KR"/>
        </w:rPr>
      </w:pPr>
      <w:ins w:id="88" w:author="vivo" w:date="2021-10-14T15:33:00Z">
        <w:r>
          <w:rPr>
            <w:lang w:eastAsia="ko-KR"/>
          </w:rPr>
          <w:t>2&gt;</w:t>
        </w:r>
        <w:r>
          <w:rPr>
            <w:lang w:eastAsia="ko-KR"/>
          </w:rPr>
          <w:tab/>
          <w:t xml:space="preserve">clear any PUSCH resource for semi-persistent CSI reporting associated with the </w:t>
        </w:r>
        <w:proofErr w:type="gramStart"/>
        <w:r>
          <w:rPr>
            <w:lang w:eastAsia="ko-KR"/>
          </w:rPr>
          <w:t>PSCell;</w:t>
        </w:r>
        <w:proofErr w:type="gramEnd"/>
      </w:ins>
    </w:p>
    <w:p w14:paraId="4A95F595" w14:textId="77777777" w:rsidR="008B5150" w:rsidRDefault="008B5150" w:rsidP="008B5150">
      <w:pPr>
        <w:pStyle w:val="B2"/>
        <w:rPr>
          <w:ins w:id="89" w:author="vivo" w:date="2021-10-14T15:33:00Z"/>
          <w:lang w:eastAsia="ko-KR"/>
        </w:rPr>
      </w:pPr>
      <w:ins w:id="90" w:author="vivo" w:date="2021-10-14T15:33:00Z">
        <w:r>
          <w:rPr>
            <w:lang w:eastAsia="ko-KR"/>
          </w:rPr>
          <w:t>2&gt;</w:t>
        </w:r>
        <w:r>
          <w:rPr>
            <w:lang w:eastAsia="ko-KR"/>
          </w:rPr>
          <w:tab/>
          <w:t xml:space="preserve">suspend any configured uplink grant Type 1 associated with the </w:t>
        </w:r>
        <w:proofErr w:type="gramStart"/>
        <w:r>
          <w:rPr>
            <w:lang w:eastAsia="ko-KR"/>
          </w:rPr>
          <w:t>PSCell;</w:t>
        </w:r>
        <w:proofErr w:type="gramEnd"/>
      </w:ins>
    </w:p>
    <w:p w14:paraId="75FB2094" w14:textId="77777777" w:rsidR="008B5150" w:rsidRDefault="008B5150" w:rsidP="008B5150">
      <w:pPr>
        <w:pStyle w:val="B2"/>
        <w:rPr>
          <w:ins w:id="91" w:author="vivo" w:date="2021-10-14T15:33:00Z"/>
          <w:lang w:eastAsia="ja-JP"/>
        </w:rPr>
      </w:pPr>
      <w:ins w:id="92" w:author="vivo" w:date="2021-10-14T15:33:00Z">
        <w:r>
          <w:rPr>
            <w:lang w:eastAsia="ko-KR"/>
          </w:rPr>
          <w:t>2&gt;</w:t>
        </w:r>
        <w:r>
          <w:tab/>
          <w:t xml:space="preserve">flush all HARQ buffers associated with the </w:t>
        </w:r>
        <w:proofErr w:type="gramStart"/>
        <w:r>
          <w:t>PSCell;</w:t>
        </w:r>
        <w:proofErr w:type="gramEnd"/>
      </w:ins>
    </w:p>
    <w:p w14:paraId="3E1DCA99" w14:textId="77777777" w:rsidR="008B5150" w:rsidRDefault="008B5150" w:rsidP="008B5150">
      <w:pPr>
        <w:pStyle w:val="B2"/>
        <w:rPr>
          <w:ins w:id="93" w:author="vivo" w:date="2021-10-14T15:33:00Z"/>
        </w:rPr>
      </w:pPr>
      <w:ins w:id="94" w:author="vivo" w:date="2021-10-14T15:33:00Z">
        <w:r>
          <w:rPr>
            <w:lang w:eastAsia="ko-KR"/>
          </w:rPr>
          <w:t>2&gt;</w:t>
        </w:r>
        <w:r>
          <w:tab/>
          <w:t>cancel, if any, triggered consistent LBT failure for the PSCell.</w:t>
        </w:r>
      </w:ins>
    </w:p>
    <w:p w14:paraId="17C34C82" w14:textId="3EB122E1" w:rsidR="00433AF5" w:rsidRDefault="00433AF5" w:rsidP="00433AF5">
      <w:pPr>
        <w:pStyle w:val="B2"/>
        <w:rPr>
          <w:ins w:id="95" w:author="vivo" w:date="2021-09-15T15:18:00Z"/>
          <w:lang w:eastAsia="ko-KR"/>
        </w:rPr>
      </w:pPr>
      <w:commentRangeStart w:id="96"/>
      <w:ins w:id="97" w:author="vivo" w:date="2021-09-15T15:18:00Z">
        <w:r w:rsidRPr="00447D7D">
          <w:rPr>
            <w:lang w:eastAsia="ko-KR"/>
          </w:rPr>
          <w:t>2&gt;</w:t>
        </w:r>
        <w:r w:rsidRPr="00447D7D">
          <w:rPr>
            <w:lang w:eastAsia="ko-KR"/>
          </w:rPr>
          <w:tab/>
        </w:r>
        <w:r>
          <w:rPr>
            <w:lang w:eastAsia="ko-KR"/>
          </w:rPr>
          <w:t>PS</w:t>
        </w:r>
      </w:ins>
      <w:ins w:id="98" w:author="vivo" w:date="2021-09-16T17:55:00Z">
        <w:r w:rsidR="00C926C4">
          <w:rPr>
            <w:lang w:eastAsia="ko-KR"/>
          </w:rPr>
          <w:t>C</w:t>
        </w:r>
      </w:ins>
      <w:ins w:id="99" w:author="vivo" w:date="2021-09-15T15:18:00Z">
        <w:r>
          <w:rPr>
            <w:lang w:eastAsia="ko-KR"/>
          </w:rPr>
          <w:t>ell</w:t>
        </w:r>
      </w:ins>
      <w:ins w:id="100" w:author="vivo" w:date="2021-09-15T16:46:00Z">
        <w:r w:rsidR="002F78BF" w:rsidRPr="002F78BF">
          <w:t xml:space="preserve"> </w:t>
        </w:r>
      </w:ins>
      <w:ins w:id="101" w:author="vivo" w:date="2021-10-14T15:25:00Z">
        <w:r w:rsidR="00361467">
          <w:t xml:space="preserve">is deactivated </w:t>
        </w:r>
      </w:ins>
      <w:ins w:id="102"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03" w:author="vivo" w:date="2021-09-15T15:18:00Z">
        <w:r>
          <w:rPr>
            <w:lang w:eastAsia="ko-KR"/>
          </w:rPr>
          <w:t>,</w:t>
        </w:r>
        <w:r w:rsidRPr="006C1495">
          <w:t xml:space="preserve"> </w:t>
        </w:r>
        <w:r w:rsidRPr="00447D7D">
          <w:t>including</w:t>
        </w:r>
      </w:ins>
      <w:ins w:id="104" w:author="vivo" w:date="2021-09-16T17:55:00Z">
        <w:r w:rsidR="00680BAD">
          <w:t>:</w:t>
        </w:r>
      </w:ins>
      <w:commentRangeEnd w:id="96"/>
      <w:r w:rsidR="002354C1">
        <w:rPr>
          <w:rStyle w:val="CommentReference"/>
        </w:rPr>
        <w:commentReference w:id="96"/>
      </w:r>
    </w:p>
    <w:p w14:paraId="3A5AD21F" w14:textId="3F1CF4CB" w:rsidR="00433AF5" w:rsidRDefault="00433AF5" w:rsidP="00E614EC">
      <w:pPr>
        <w:pStyle w:val="B3"/>
        <w:rPr>
          <w:ins w:id="105" w:author="vivo" w:date="2021-09-15T15:18:00Z"/>
          <w:lang w:eastAsia="ko-KR"/>
        </w:rPr>
      </w:pPr>
      <w:ins w:id="106" w:author="vivo" w:date="2021-09-15T15:18:00Z">
        <w:r w:rsidRPr="00447D7D">
          <w:rPr>
            <w:lang w:eastAsia="ko-KR"/>
          </w:rPr>
          <w:t>3&gt;</w:t>
        </w:r>
        <w:r w:rsidRPr="00447D7D">
          <w:rPr>
            <w:lang w:eastAsia="ko-KR"/>
          </w:rPr>
          <w:tab/>
          <w:t xml:space="preserve">not transmit SRS on the </w:t>
        </w:r>
        <w:r>
          <w:rPr>
            <w:lang w:eastAsia="ko-KR"/>
          </w:rPr>
          <w:t>P</w:t>
        </w:r>
      </w:ins>
      <w:ins w:id="107" w:author="vivo" w:date="2021-09-16T17:57:00Z">
        <w:r w:rsidR="00EB15D4">
          <w:rPr>
            <w:lang w:eastAsia="ko-KR"/>
          </w:rPr>
          <w:t>S</w:t>
        </w:r>
      </w:ins>
      <w:ins w:id="108" w:author="vivo" w:date="2021-09-15T15:18:00Z">
        <w:r w:rsidRPr="00447D7D">
          <w:rPr>
            <w:lang w:eastAsia="ko-KR"/>
          </w:rPr>
          <w:t>Cell:</w:t>
        </w:r>
      </w:ins>
    </w:p>
    <w:p w14:paraId="05A710A4" w14:textId="7328BF73" w:rsidR="00DC26B3" w:rsidRDefault="00433AF5" w:rsidP="00E614EC">
      <w:pPr>
        <w:pStyle w:val="B3"/>
        <w:rPr>
          <w:ins w:id="109" w:author="vivo" w:date="2021-09-16T17:45:00Z"/>
          <w:lang w:eastAsia="ko-KR"/>
        </w:rPr>
      </w:pPr>
      <w:ins w:id="110" w:author="vivo" w:date="2021-09-15T15:18:00Z">
        <w:r w:rsidRPr="00447D7D">
          <w:rPr>
            <w:lang w:eastAsia="ko-KR"/>
          </w:rPr>
          <w:t>3&gt;</w:t>
        </w:r>
        <w:r w:rsidRPr="00447D7D">
          <w:rPr>
            <w:lang w:eastAsia="ko-KR"/>
          </w:rPr>
          <w:tab/>
          <w:t xml:space="preserve">not transmit on UL-SCH on the </w:t>
        </w:r>
        <w:r>
          <w:rPr>
            <w:lang w:eastAsia="ko-KR"/>
          </w:rPr>
          <w:t>P</w:t>
        </w:r>
      </w:ins>
      <w:ins w:id="111" w:author="vivo" w:date="2021-09-16T17:57:00Z">
        <w:r w:rsidR="00EB15D4">
          <w:rPr>
            <w:lang w:eastAsia="ko-KR"/>
          </w:rPr>
          <w:t>S</w:t>
        </w:r>
      </w:ins>
      <w:ins w:id="112" w:author="vivo" w:date="2021-09-15T15:18:00Z">
        <w:r w:rsidRPr="00447D7D">
          <w:rPr>
            <w:lang w:eastAsia="ko-KR"/>
          </w:rPr>
          <w:t>Cell:</w:t>
        </w:r>
      </w:ins>
    </w:p>
    <w:p w14:paraId="09D6DDB3" w14:textId="5F9B8CE0" w:rsidR="00CD7C9F" w:rsidRDefault="00433AF5" w:rsidP="00E614EC">
      <w:pPr>
        <w:pStyle w:val="B3"/>
        <w:rPr>
          <w:lang w:eastAsia="ko-KR"/>
        </w:rPr>
      </w:pPr>
      <w:ins w:id="113" w:author="vivo" w:date="2021-09-15T15:18:00Z">
        <w:r w:rsidRPr="00447D7D">
          <w:rPr>
            <w:lang w:eastAsia="ko-KR"/>
          </w:rPr>
          <w:t>3&gt;</w:t>
        </w:r>
        <w:r w:rsidRPr="00447D7D">
          <w:rPr>
            <w:lang w:eastAsia="ko-KR"/>
          </w:rPr>
          <w:tab/>
          <w:t xml:space="preserve">not monitor the PDCCH on the </w:t>
        </w:r>
        <w:r>
          <w:rPr>
            <w:lang w:eastAsia="ko-KR"/>
          </w:rPr>
          <w:t>P</w:t>
        </w:r>
      </w:ins>
      <w:ins w:id="114" w:author="vivo" w:date="2021-09-16T17:57:00Z">
        <w:r w:rsidR="00EB15D4">
          <w:rPr>
            <w:lang w:eastAsia="ko-KR"/>
          </w:rPr>
          <w:t>S</w:t>
        </w:r>
      </w:ins>
      <w:ins w:id="115" w:author="vivo" w:date="2021-09-15T15:18:00Z">
        <w:r w:rsidRPr="00447D7D">
          <w:rPr>
            <w:lang w:eastAsia="ko-KR"/>
          </w:rPr>
          <w:t>Cell</w:t>
        </w:r>
      </w:ins>
      <w:ins w:id="116" w:author="vivo" w:date="2021-09-16T17:45:00Z">
        <w:r w:rsidR="002F0EBD">
          <w:rPr>
            <w:lang w:eastAsia="ko-KR"/>
          </w:rPr>
          <w:t>.</w:t>
        </w:r>
      </w:ins>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w:t>
      </w:r>
      <w:proofErr w:type="gramStart"/>
      <w:r w:rsidRPr="006C60A9">
        <w:rPr>
          <w:sz w:val="18"/>
        </w:rPr>
        <w:t>e.g.</w:t>
      </w:r>
      <w:proofErr w:type="gramEnd"/>
      <w:r w:rsidRPr="006C60A9">
        <w:rPr>
          <w:sz w:val="18"/>
        </w:rPr>
        <w:t xml:space="preserve">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SCell can be added/reconfigured/released while the SCG is </w:t>
      </w:r>
      <w:proofErr w:type="gramStart"/>
      <w:r w:rsidRPr="006C60A9">
        <w:rPr>
          <w:b/>
          <w:bCs/>
          <w:sz w:val="18"/>
        </w:rPr>
        <w:t>deactivated</w:t>
      </w:r>
      <w:proofErr w:type="gramEnd"/>
      <w:r w:rsidRPr="006C60A9">
        <w:rPr>
          <w:b/>
          <w:bCs/>
          <w:sz w:val="18"/>
        </w:rPr>
        <w:t xml:space="preserve">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8a: It is FFS whether the network can configure the UE stop certain configured RRM measurements while the SCG is </w:t>
      </w:r>
      <w:proofErr w:type="gramStart"/>
      <w:r w:rsidRPr="006C60A9">
        <w:rPr>
          <w:b/>
          <w:bCs/>
          <w:sz w:val="18"/>
        </w:rPr>
        <w:t>deactivated, or</w:t>
      </w:r>
      <w:proofErr w:type="gramEnd"/>
      <w:r w:rsidRPr="006C60A9">
        <w:rPr>
          <w:b/>
          <w:bCs/>
          <w:sz w:val="18"/>
        </w:rPr>
        <w:t xml:space="preserve">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lastRenderedPageBreak/>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w:t>
      </w:r>
      <w:proofErr w:type="gramStart"/>
      <w:r w:rsidRPr="006C60A9">
        <w:rPr>
          <w:b/>
          <w:sz w:val="18"/>
          <w:lang w:eastAsia="ja-JP"/>
        </w:rPr>
        <w:t>i.e.</w:t>
      </w:r>
      <w:proofErr w:type="gramEnd"/>
      <w:r w:rsidRPr="006C60A9">
        <w:rPr>
          <w:b/>
          <w:sz w:val="18"/>
          <w:lang w:eastAsia="ja-JP"/>
        </w:rPr>
        <w:t xml:space="preserv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 xml:space="preserve">Continue to discuss whether </w:t>
      </w:r>
      <w:proofErr w:type="gramStart"/>
      <w:r w:rsidRPr="006C60A9">
        <w:rPr>
          <w:b/>
          <w:sz w:val="18"/>
          <w:lang w:eastAsia="ja-JP"/>
        </w:rPr>
        <w:t>some kind of beam</w:t>
      </w:r>
      <w:proofErr w:type="gramEnd"/>
      <w:r w:rsidRPr="006C60A9">
        <w:rPr>
          <w:b/>
          <w:sz w:val="18"/>
          <w:lang w:eastAsia="ja-JP"/>
        </w:rPr>
        <w:t xml:space="preserve">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w:t>
      </w:r>
      <w:proofErr w:type="gramStart"/>
      <w:r w:rsidRPr="006C60A9">
        <w:rPr>
          <w:b/>
          <w:sz w:val="18"/>
          <w:lang w:eastAsia="ja-JP"/>
        </w:rPr>
        <w:t>e.g.</w:t>
      </w:r>
      <w:proofErr w:type="gramEnd"/>
      <w:r w:rsidRPr="006C60A9">
        <w:rPr>
          <w:b/>
          <w:sz w:val="18"/>
          <w:lang w:eastAsia="ja-JP"/>
        </w:rPr>
        <w:t xml:space="preserve">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 xml:space="preserve">The MN RRC reconfiguration message used to deactivate </w:t>
      </w:r>
      <w:proofErr w:type="gramStart"/>
      <w:r w:rsidRPr="006C60A9">
        <w:t>SCG</w:t>
      </w:r>
      <w:proofErr w:type="gramEnd"/>
      <w:r w:rsidRPr="006C60A9">
        <w:t xml:space="preserve">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w:t>
      </w:r>
      <w:proofErr w:type="gramStart"/>
      <w:r w:rsidRPr="006C60A9">
        <w:t>e.g.</w:t>
      </w:r>
      <w:proofErr w:type="gramEnd"/>
      <w:r w:rsidRPr="006C60A9">
        <w:t xml:space="preserve">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Support all of the following for RACH resources used in </w:t>
      </w:r>
      <w:proofErr w:type="gramStart"/>
      <w:r w:rsidRPr="006C60A9">
        <w:t>network-initiated</w:t>
      </w:r>
      <w:proofErr w:type="gramEnd"/>
      <w:r w:rsidRPr="006C60A9">
        <w:t xml:space="preserve">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 xml:space="preserve">common RACH </w:t>
      </w:r>
      <w:proofErr w:type="gramStart"/>
      <w:r w:rsidRPr="006C60A9">
        <w:t>resources;</w:t>
      </w:r>
      <w:proofErr w:type="gramEnd"/>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w:t>
      </w:r>
      <w:proofErr w:type="gramStart"/>
      <w:r w:rsidRPr="00855B20">
        <w:rPr>
          <w:color w:val="FF0000"/>
        </w:rPr>
        <w:t>states</w:t>
      </w:r>
      <w:proofErr w:type="gramEnd"/>
      <w:r w:rsidRPr="00855B20">
        <w:rPr>
          <w:color w:val="FF0000"/>
        </w:rPr>
        <w:t xml:space="preserve">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Qualcomm" w:date="2021-10-15T12:04:00Z" w:initials="PP">
    <w:p w14:paraId="2BD36B80" w14:textId="455BEFC2" w:rsidR="004C4EFB" w:rsidRDefault="004C4EFB">
      <w:pPr>
        <w:pStyle w:val="CommentText"/>
      </w:pPr>
      <w:r>
        <w:rPr>
          <w:rStyle w:val="CommentReference"/>
        </w:rPr>
        <w:annotationRef/>
      </w:r>
      <w:r w:rsidR="00D51607">
        <w:t xml:space="preserve">Maybe </w:t>
      </w:r>
      <w:r w:rsidR="004D35C9">
        <w:t>you can say “… is</w:t>
      </w:r>
      <w:r w:rsidR="00614C00">
        <w:t>/</w:t>
      </w:r>
      <w:r w:rsidR="007C0ECF">
        <w:t>shall be</w:t>
      </w:r>
      <w:r w:rsidR="004D35C9">
        <w:t xml:space="preserve"> considered activated”.</w:t>
      </w:r>
    </w:p>
  </w:comment>
  <w:comment w:id="22" w:author="CATT" w:date="2021-10-14T11:59:00Z" w:initials="CATT">
    <w:p w14:paraId="586FFBAB" w14:textId="5D9B1230" w:rsidR="002D0684" w:rsidRDefault="002D0684">
      <w:pPr>
        <w:pStyle w:val="CommentText"/>
      </w:pPr>
      <w:r>
        <w:rPr>
          <w:rStyle w:val="CommentReference"/>
        </w:rPr>
        <w:annotationRef/>
      </w:r>
      <w:r w:rsidRPr="002D0684">
        <w:t xml:space="preserve">the explicit RRC field </w:t>
      </w:r>
      <w:proofErr w:type="spellStart"/>
      <w:r w:rsidRPr="002D0684">
        <w:t>shoud</w:t>
      </w:r>
      <w:proofErr w:type="spellEnd"/>
      <w:r w:rsidRPr="002D0684">
        <w:t xml:space="preserve"> be avoided in MAC spec.</w:t>
      </w:r>
    </w:p>
  </w:comment>
  <w:comment w:id="31" w:author="CATT" w:date="2021-10-14T12:00:00Z" w:initials="CATT">
    <w:p w14:paraId="673A8E5E" w14:textId="11DFD624" w:rsidR="002D0684" w:rsidRDefault="002D0684">
      <w:pPr>
        <w:pStyle w:val="CommentText"/>
      </w:pPr>
      <w:r>
        <w:rPr>
          <w:rStyle w:val="CommentReference"/>
        </w:rPr>
        <w:annotationRef/>
      </w:r>
      <w:r w:rsidRPr="002D0684">
        <w:t xml:space="preserve">It is better to </w:t>
      </w:r>
      <w:proofErr w:type="gramStart"/>
      <w:r w:rsidRPr="002D0684">
        <w:t>say</w:t>
      </w:r>
      <w:proofErr w:type="gramEnd"/>
      <w:r w:rsidRPr="002D0684">
        <w:t xml:space="preserve"> “indication from RRC”, the explicit RRC field </w:t>
      </w:r>
      <w:proofErr w:type="spellStart"/>
      <w:r w:rsidRPr="002D0684">
        <w:t>shoud</w:t>
      </w:r>
      <w:proofErr w:type="spellEnd"/>
      <w:r w:rsidRPr="002D0684">
        <w:t xml:space="preserve"> be avoided in MAC spec</w:t>
      </w:r>
    </w:p>
  </w:comment>
  <w:comment w:id="32" w:author="Qualcomm" w:date="2021-10-15T11:59:00Z" w:initials="PP">
    <w:p w14:paraId="6DEF654F" w14:textId="274EBD56" w:rsidR="00347971" w:rsidRDefault="00347971">
      <w:pPr>
        <w:pStyle w:val="CommentText"/>
      </w:pPr>
      <w:r>
        <w:rPr>
          <w:rStyle w:val="CommentReference"/>
        </w:rPr>
        <w:annotationRef/>
      </w:r>
      <w:r w:rsidR="00637F61">
        <w:t xml:space="preserve">This should be okay. </w:t>
      </w:r>
      <w:r w:rsidR="007F4613">
        <w:t xml:space="preserve">There seem to be instances in the current 38.321 </w:t>
      </w:r>
      <w:r w:rsidR="00095D10">
        <w:t>where explicit RRC fields are mentioned</w:t>
      </w:r>
      <w:r w:rsidR="004C4EFB">
        <w:t>, e.g., see Section 5.9</w:t>
      </w:r>
      <w:r w:rsidR="009B0F3B">
        <w:t>, Activation/Deactivation of SCells.</w:t>
      </w:r>
    </w:p>
  </w:comment>
  <w:comment w:id="33" w:author="Ericsson - Zhenhua Zou" w:date="2021-10-18T16:08:00Z" w:initials="ZZ">
    <w:p w14:paraId="31C1D2A7" w14:textId="77777777" w:rsidR="0097313C" w:rsidRDefault="0097313C">
      <w:pPr>
        <w:pStyle w:val="CommentText"/>
      </w:pPr>
      <w:r>
        <w:rPr>
          <w:rStyle w:val="CommentReference"/>
        </w:rPr>
        <w:annotationRef/>
      </w:r>
      <w:r>
        <w:t xml:space="preserve">Agree with CATT.  </w:t>
      </w:r>
    </w:p>
    <w:p w14:paraId="6B2753C1" w14:textId="77777777" w:rsidR="0097313C" w:rsidRDefault="0097313C">
      <w:pPr>
        <w:pStyle w:val="CommentText"/>
      </w:pPr>
    </w:p>
    <w:p w14:paraId="6614FC72" w14:textId="2C7A47F7" w:rsidR="0097313C" w:rsidRDefault="0097313C">
      <w:pPr>
        <w:pStyle w:val="CommentText"/>
      </w:pPr>
      <w:r>
        <w:t>“</w:t>
      </w:r>
      <w:proofErr w:type="spellStart"/>
      <w:proofErr w:type="gramStart"/>
      <w:r>
        <w:t>scg</w:t>
      </w:r>
      <w:proofErr w:type="spellEnd"/>
      <w:proofErr w:type="gramEnd"/>
      <w:r>
        <w:t xml:space="preserve">-State” in the running RRC </w:t>
      </w:r>
      <w:r w:rsidR="00187849">
        <w:t xml:space="preserve">CR </w:t>
      </w:r>
      <w:r>
        <w:t>only has one value “de-activat</w:t>
      </w:r>
      <w:r w:rsidR="00987203">
        <w:t>e</w:t>
      </w:r>
      <w:r>
        <w:t>d</w:t>
      </w:r>
      <w:r w:rsidR="00987203">
        <w:t>”</w:t>
      </w:r>
      <w:r>
        <w:t xml:space="preserve">. When “not receiving” this, it means that the SCG is activated. </w:t>
      </w:r>
      <w:proofErr w:type="gramStart"/>
      <w:r>
        <w:t>So</w:t>
      </w:r>
      <w:proofErr w:type="gramEnd"/>
      <w:r>
        <w:t xml:space="preserve"> by this signalling, the MAC entity will not activate the SCG at all.</w:t>
      </w:r>
    </w:p>
    <w:p w14:paraId="0F8BB790" w14:textId="77777777" w:rsidR="0097313C" w:rsidRDefault="0097313C">
      <w:pPr>
        <w:pStyle w:val="CommentText"/>
      </w:pPr>
    </w:p>
    <w:p w14:paraId="3580DA3A" w14:textId="7BCBFCDC" w:rsidR="0097313C" w:rsidRDefault="0097313C">
      <w:pPr>
        <w:pStyle w:val="CommentText"/>
      </w:pPr>
      <w:proofErr w:type="spellStart"/>
      <w:r>
        <w:t>SCellState</w:t>
      </w:r>
      <w:proofErr w:type="spellEnd"/>
      <w:r>
        <w:t xml:space="preserve"> is different, since RRC is only used to “activate” the SCell and </w:t>
      </w:r>
      <w:r w:rsidR="00987203">
        <w:t>“activate”</w:t>
      </w:r>
      <w:r>
        <w:t xml:space="preserve"> is the only code-point in the RRC. </w:t>
      </w:r>
    </w:p>
  </w:comment>
  <w:comment w:id="67" w:author="Ericsson - Zhenhua Zou" w:date="2021-10-18T16:04:00Z" w:initials="ZZ">
    <w:p w14:paraId="6D01C7F0" w14:textId="77777777" w:rsidR="002354C1" w:rsidRDefault="002354C1">
      <w:pPr>
        <w:pStyle w:val="CommentText"/>
      </w:pPr>
      <w:r>
        <w:rPr>
          <w:rStyle w:val="CommentReference"/>
        </w:rPr>
        <w:annotationRef/>
      </w:r>
      <w:r w:rsidR="004A02F4">
        <w:t xml:space="preserve">Remove this. </w:t>
      </w:r>
    </w:p>
    <w:p w14:paraId="1B4164E3" w14:textId="038F845E" w:rsidR="0097313C" w:rsidRDefault="004A02F4">
      <w:pPr>
        <w:pStyle w:val="CommentText"/>
      </w:pPr>
      <w:r>
        <w:br/>
        <w:t xml:space="preserve">SCell schedules </w:t>
      </w:r>
      <w:proofErr w:type="spellStart"/>
      <w:r>
        <w:t>PScell</w:t>
      </w:r>
      <w:proofErr w:type="spellEnd"/>
      <w:r>
        <w:t xml:space="preserve"> </w:t>
      </w:r>
      <w:r w:rsidR="0097313C">
        <w:t xml:space="preserve">(DSS WI) even supported, would be covered by </w:t>
      </w:r>
      <w:r w:rsidR="00D45C5C">
        <w:t xml:space="preserve">that specific </w:t>
      </w:r>
      <w:r w:rsidR="0097313C">
        <w:t>SCell activation part</w:t>
      </w:r>
      <w:r w:rsidR="00314C5F">
        <w:t xml:space="preserve">, </w:t>
      </w:r>
      <w:proofErr w:type="gramStart"/>
      <w:r w:rsidR="00314C5F">
        <w:t>i.e.,</w:t>
      </w:r>
      <w:r w:rsidR="0097313C">
        <w:t>.</w:t>
      </w:r>
      <w:proofErr w:type="gramEnd"/>
      <w:r w:rsidR="0097313C">
        <w:t xml:space="preserve"> </w:t>
      </w:r>
      <w:r w:rsidR="00D45C5C">
        <w:t xml:space="preserve"> </w:t>
      </w:r>
    </w:p>
    <w:p w14:paraId="3607BAA2" w14:textId="4F954CCB" w:rsidR="00D45C5C" w:rsidRDefault="00D45C5C" w:rsidP="00D45C5C">
      <w:pPr>
        <w:pStyle w:val="CommentText"/>
        <w:numPr>
          <w:ilvl w:val="0"/>
          <w:numId w:val="7"/>
        </w:numPr>
      </w:pPr>
      <w:r>
        <w:t xml:space="preserve">“PDCCH monitoring on the SCell” include “PDCCH monitoring for the PSCell” </w:t>
      </w:r>
    </w:p>
  </w:comment>
  <w:comment w:id="80" w:author="Qualcomm" w:date="2021-10-15T12:11:00Z" w:initials="PP">
    <w:p w14:paraId="1DB321B9" w14:textId="1314F362" w:rsidR="00F65679" w:rsidRDefault="00F65679">
      <w:pPr>
        <w:pStyle w:val="CommentText"/>
      </w:pPr>
      <w:r>
        <w:rPr>
          <w:rStyle w:val="CommentReference"/>
        </w:rPr>
        <w:annotationRef/>
      </w:r>
      <w:r w:rsidR="00537728">
        <w:t>Maybe you can</w:t>
      </w:r>
      <w:r w:rsidR="001F4FDC">
        <w:t xml:space="preserve"> </w:t>
      </w:r>
      <w:r w:rsidR="00BC623B">
        <w:t xml:space="preserve">replace with </w:t>
      </w:r>
      <w:r w:rsidR="005F2DE3">
        <w:t xml:space="preserve">“… all the SCells </w:t>
      </w:r>
      <w:r w:rsidR="006543CD">
        <w:t xml:space="preserve">of the configured </w:t>
      </w:r>
      <w:r w:rsidR="001F4FDC">
        <w:t>SCG …”.</w:t>
      </w:r>
    </w:p>
  </w:comment>
  <w:comment w:id="96" w:author="Ericsson - Zhenhua Zou" w:date="2021-10-18T15:53:00Z" w:initials="ZZ">
    <w:p w14:paraId="221B06F0" w14:textId="770CB09F" w:rsidR="002354C1" w:rsidRDefault="002354C1" w:rsidP="002354C1">
      <w:pPr>
        <w:pStyle w:val="B2"/>
        <w:ind w:left="0" w:firstLine="0"/>
        <w:rPr>
          <w:lang w:eastAsia="ko-KR"/>
        </w:rPr>
      </w:pPr>
      <w:r>
        <w:rPr>
          <w:lang w:eastAsia="ko-KR"/>
        </w:rPr>
        <w:t xml:space="preserve">For SCell, there are </w:t>
      </w:r>
      <w:r w:rsidR="00D0286C">
        <w:rPr>
          <w:lang w:eastAsia="ko-KR"/>
        </w:rPr>
        <w:t xml:space="preserve">the </w:t>
      </w:r>
      <w:r>
        <w:rPr>
          <w:lang w:eastAsia="ko-KR"/>
        </w:rPr>
        <w:t xml:space="preserve">two following </w:t>
      </w:r>
    </w:p>
    <w:p w14:paraId="71C6A45B" w14:textId="01E5E1E2" w:rsidR="002354C1" w:rsidRPr="007B2F77" w:rsidRDefault="002354C1" w:rsidP="002354C1">
      <w:pPr>
        <w:pStyle w:val="B2"/>
      </w:pPr>
      <w:r>
        <w:rPr>
          <w:rStyle w:val="CommentReference"/>
        </w:rPr>
        <w:annotationRef/>
      </w:r>
      <w:r w:rsidRPr="007B2F77">
        <w:rPr>
          <w:lang w:eastAsia="ko-KR"/>
        </w:rPr>
        <w:t>2&gt;</w:t>
      </w:r>
      <w:r w:rsidRPr="007B2F77">
        <w:tab/>
        <w:t xml:space="preserve">not transmit SRS on the </w:t>
      </w:r>
      <w:proofErr w:type="gramStart"/>
      <w:r w:rsidRPr="007B2F77">
        <w:t>SCell;</w:t>
      </w:r>
      <w:proofErr w:type="gramEnd"/>
    </w:p>
    <w:p w14:paraId="6C9C1CA9" w14:textId="77777777" w:rsidR="002354C1" w:rsidRPr="007B2F77" w:rsidRDefault="002354C1" w:rsidP="002354C1">
      <w:pPr>
        <w:pStyle w:val="B2"/>
      </w:pPr>
      <w:r w:rsidRPr="007B2F77">
        <w:rPr>
          <w:lang w:eastAsia="ko-KR"/>
        </w:rPr>
        <w:t>2&gt;</w:t>
      </w:r>
      <w:r w:rsidRPr="007B2F77">
        <w:tab/>
        <w:t xml:space="preserve">not report CSI for the </w:t>
      </w:r>
      <w:proofErr w:type="gramStart"/>
      <w:r w:rsidRPr="007B2F77">
        <w:t>SCell;</w:t>
      </w:r>
      <w:proofErr w:type="gramEnd"/>
    </w:p>
    <w:p w14:paraId="02460D3C" w14:textId="0752D47C" w:rsidR="000A0CC6" w:rsidRDefault="000A0CC6" w:rsidP="000A0CC6">
      <w:pPr>
        <w:pStyle w:val="B2"/>
        <w:ind w:left="0" w:firstLine="0"/>
      </w:pPr>
      <w:r>
        <w:t>Just curious, why report CSI for the PSCell is not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36B80" w15:done="0"/>
  <w15:commentEx w15:paraId="586FFBAB" w15:done="0"/>
  <w15:commentEx w15:paraId="673A8E5E" w15:done="0"/>
  <w15:commentEx w15:paraId="6DEF654F" w15:paraIdParent="673A8E5E" w15:done="0"/>
  <w15:commentEx w15:paraId="3580DA3A" w15:paraIdParent="673A8E5E" w15:done="0"/>
  <w15:commentEx w15:paraId="3607BAA2" w15:done="0"/>
  <w15:commentEx w15:paraId="1DB321B9" w15:done="0"/>
  <w15:commentEx w15:paraId="02460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36B80" w16cid:durableId="2513ECBD"/>
  <w16cid:commentId w16cid:paraId="586FFBAB" w16cid:durableId="2513EB08"/>
  <w16cid:commentId w16cid:paraId="673A8E5E" w16cid:durableId="2513EB09"/>
  <w16cid:commentId w16cid:paraId="6DEF654F" w16cid:durableId="2513EBB8"/>
  <w16cid:commentId w16cid:paraId="3580DA3A" w16cid:durableId="25181A60"/>
  <w16cid:commentId w16cid:paraId="3607BAA2" w16cid:durableId="251819A2"/>
  <w16cid:commentId w16cid:paraId="1DB321B9" w16cid:durableId="2513EE7A"/>
  <w16cid:commentId w16cid:paraId="02460D3C" w16cid:durableId="251817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D814" w14:textId="77777777" w:rsidR="005B5B61" w:rsidRDefault="005B5B61">
      <w:r>
        <w:separator/>
      </w:r>
    </w:p>
  </w:endnote>
  <w:endnote w:type="continuationSeparator" w:id="0">
    <w:p w14:paraId="13D6C1A2" w14:textId="77777777" w:rsidR="005B5B61" w:rsidRDefault="005B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24A6" w14:textId="77777777" w:rsidR="005B5B61" w:rsidRDefault="005B5B61">
      <w:r>
        <w:separator/>
      </w:r>
    </w:p>
  </w:footnote>
  <w:footnote w:type="continuationSeparator" w:id="0">
    <w:p w14:paraId="1DB5387F" w14:textId="77777777" w:rsidR="005B5B61" w:rsidRDefault="005B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6581" w:rsidRDefault="00C3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6581" w:rsidRDefault="00C365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Qualcomm">
    <w15:presenceInfo w15:providerId="None" w15:userId="Qualcomm"/>
  </w15:person>
  <w15:person w15:author="Ericsson - Zhenhua Zou">
    <w15:presenceInfo w15:providerId="None" w15:userId="Ericsson - Zhenhua Zou"/>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77E7E"/>
    <w:rsid w:val="00183A08"/>
    <w:rsid w:val="00187849"/>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1765A"/>
    <w:rsid w:val="00217BC9"/>
    <w:rsid w:val="00220CBD"/>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72919"/>
    <w:rsid w:val="00374DD4"/>
    <w:rsid w:val="00390542"/>
    <w:rsid w:val="003A784B"/>
    <w:rsid w:val="003B26C0"/>
    <w:rsid w:val="003B5040"/>
    <w:rsid w:val="003B54D3"/>
    <w:rsid w:val="003D0163"/>
    <w:rsid w:val="003D1379"/>
    <w:rsid w:val="003E03A9"/>
    <w:rsid w:val="003E1A36"/>
    <w:rsid w:val="003F7DB4"/>
    <w:rsid w:val="00402F32"/>
    <w:rsid w:val="00410371"/>
    <w:rsid w:val="00417B88"/>
    <w:rsid w:val="004242F1"/>
    <w:rsid w:val="00433AF5"/>
    <w:rsid w:val="0045757F"/>
    <w:rsid w:val="0048350C"/>
    <w:rsid w:val="00493145"/>
    <w:rsid w:val="004936B9"/>
    <w:rsid w:val="00496D58"/>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10FB4"/>
    <w:rsid w:val="0051580D"/>
    <w:rsid w:val="00522523"/>
    <w:rsid w:val="00530145"/>
    <w:rsid w:val="005318D1"/>
    <w:rsid w:val="00533093"/>
    <w:rsid w:val="00537728"/>
    <w:rsid w:val="00540341"/>
    <w:rsid w:val="00543F32"/>
    <w:rsid w:val="00547111"/>
    <w:rsid w:val="00552D8B"/>
    <w:rsid w:val="00574D31"/>
    <w:rsid w:val="005824EB"/>
    <w:rsid w:val="00592D74"/>
    <w:rsid w:val="00594741"/>
    <w:rsid w:val="005A28A8"/>
    <w:rsid w:val="005A5A88"/>
    <w:rsid w:val="005B4ABA"/>
    <w:rsid w:val="005B5B61"/>
    <w:rsid w:val="005C0CC3"/>
    <w:rsid w:val="005D19DF"/>
    <w:rsid w:val="005D4F33"/>
    <w:rsid w:val="005D6F6F"/>
    <w:rsid w:val="005E2C44"/>
    <w:rsid w:val="005F2DE3"/>
    <w:rsid w:val="005F577D"/>
    <w:rsid w:val="006070CF"/>
    <w:rsid w:val="006077B5"/>
    <w:rsid w:val="00614C00"/>
    <w:rsid w:val="00616273"/>
    <w:rsid w:val="00621188"/>
    <w:rsid w:val="006257ED"/>
    <w:rsid w:val="00637F6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313C"/>
    <w:rsid w:val="009777D9"/>
    <w:rsid w:val="00987203"/>
    <w:rsid w:val="00991B88"/>
    <w:rsid w:val="009A5753"/>
    <w:rsid w:val="009A579D"/>
    <w:rsid w:val="009B0F3B"/>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96FD7"/>
    <w:rsid w:val="00AA2A93"/>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286C"/>
    <w:rsid w:val="00D03F9A"/>
    <w:rsid w:val="00D06A62"/>
    <w:rsid w:val="00D06D51"/>
    <w:rsid w:val="00D1638B"/>
    <w:rsid w:val="00D24991"/>
    <w:rsid w:val="00D45C5C"/>
    <w:rsid w:val="00D50255"/>
    <w:rsid w:val="00D5063E"/>
    <w:rsid w:val="00D51607"/>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795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BC07-C6E6-456C-A393-79575C3D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8</Pages>
  <Words>2212</Words>
  <Characters>12611</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Zhenhua Zou</cp:lastModifiedBy>
  <cp:revision>33</cp:revision>
  <cp:lastPrinted>1900-12-31T23:00:00Z</cp:lastPrinted>
  <dcterms:created xsi:type="dcterms:W3CDTF">2021-10-14T11:04:00Z</dcterms:created>
  <dcterms:modified xsi:type="dcterms:W3CDTF">2021-10-18T14:22:00Z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