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A3F06" w14:textId="10D383AA" w:rsidR="00006408" w:rsidRPr="00006408" w:rsidRDefault="00006408" w:rsidP="00006408">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sidRPr="00006408">
        <w:rPr>
          <w:rFonts w:ascii="Arial" w:eastAsia="Times New Roman" w:hAnsi="Arial"/>
          <w:b/>
          <w:bCs/>
          <w:sz w:val="24"/>
          <w:szCs w:val="24"/>
          <w:lang w:eastAsia="zh-CN"/>
        </w:rPr>
        <w:t>3GPP T</w:t>
      </w:r>
      <w:bookmarkStart w:id="0" w:name="_Ref452454252"/>
      <w:bookmarkEnd w:id="0"/>
      <w:r w:rsidRPr="00006408">
        <w:rPr>
          <w:rFonts w:ascii="Arial" w:eastAsia="Times New Roman" w:hAnsi="Arial"/>
          <w:b/>
          <w:bCs/>
          <w:sz w:val="24"/>
          <w:szCs w:val="24"/>
          <w:lang w:eastAsia="zh-CN"/>
        </w:rPr>
        <w:t>SG-</w:t>
      </w:r>
      <w:r w:rsidR="00AA4893">
        <w:rPr>
          <w:rFonts w:ascii="Arial" w:eastAsia="Times New Roman" w:hAnsi="Arial"/>
          <w:b/>
          <w:bCs/>
          <w:sz w:val="24"/>
          <w:szCs w:val="24"/>
          <w:lang w:eastAsia="zh-CN"/>
        </w:rPr>
        <w:t>RAN WG2 Meeting #116</w:t>
      </w:r>
      <w:r w:rsidR="00340498">
        <w:rPr>
          <w:rFonts w:ascii="Arial" w:eastAsia="Times New Roman" w:hAnsi="Arial"/>
          <w:b/>
          <w:bCs/>
          <w:sz w:val="24"/>
          <w:szCs w:val="24"/>
          <w:lang w:eastAsia="zh-CN"/>
        </w:rPr>
        <w:t>-e</w:t>
      </w:r>
      <w:r w:rsidR="001B7876">
        <w:rPr>
          <w:rFonts w:ascii="Arial" w:eastAsia="Times New Roman" w:hAnsi="Arial"/>
          <w:b/>
          <w:bCs/>
          <w:sz w:val="24"/>
          <w:szCs w:val="24"/>
          <w:lang w:eastAsia="zh-CN"/>
        </w:rPr>
        <w:tab/>
        <w:t>R2-210xxxx</w:t>
      </w:r>
    </w:p>
    <w:p w14:paraId="7AA0A0B1" w14:textId="16E7F1DF" w:rsidR="00006408" w:rsidRPr="00006408" w:rsidRDefault="00006408" w:rsidP="00006408">
      <w:pPr>
        <w:tabs>
          <w:tab w:val="right" w:pos="9639"/>
        </w:tabs>
        <w:rPr>
          <w:rFonts w:ascii="Arial" w:eastAsia="宋体" w:hAnsi="Arial" w:cs="Arial"/>
          <w:b/>
          <w:bCs/>
          <w:sz w:val="24"/>
          <w:szCs w:val="24"/>
        </w:rPr>
      </w:pPr>
      <w:r w:rsidRPr="00006408">
        <w:rPr>
          <w:rFonts w:ascii="Arial" w:eastAsia="宋体" w:hAnsi="Arial" w:cs="Arial"/>
          <w:b/>
          <w:bCs/>
          <w:sz w:val="24"/>
          <w:szCs w:val="24"/>
        </w:rPr>
        <w:t xml:space="preserve">E-meeting, </w:t>
      </w:r>
      <w:r w:rsidR="00AA4893">
        <w:rPr>
          <w:rFonts w:ascii="Arial" w:eastAsia="宋体" w:hAnsi="Arial" w:cs="Arial"/>
          <w:b/>
          <w:bCs/>
          <w:sz w:val="24"/>
          <w:szCs w:val="24"/>
        </w:rPr>
        <w:t>1</w:t>
      </w:r>
      <w:r w:rsidR="00AA4893">
        <w:rPr>
          <w:rFonts w:ascii="Arial" w:eastAsia="宋体" w:hAnsi="Arial" w:cs="Arial"/>
          <w:b/>
          <w:bCs/>
          <w:sz w:val="24"/>
          <w:szCs w:val="24"/>
          <w:lang w:eastAsia="zh-CN"/>
        </w:rPr>
        <w:t xml:space="preserve"> – 1</w:t>
      </w:r>
      <w:r w:rsidR="006057D2">
        <w:rPr>
          <w:rFonts w:ascii="Arial" w:eastAsia="宋体" w:hAnsi="Arial" w:cs="Arial"/>
          <w:b/>
          <w:bCs/>
          <w:sz w:val="24"/>
          <w:szCs w:val="24"/>
          <w:lang w:eastAsia="zh-CN"/>
        </w:rPr>
        <w:t>2</w:t>
      </w:r>
      <w:r w:rsidRPr="00006408">
        <w:rPr>
          <w:rFonts w:ascii="Arial" w:eastAsia="宋体" w:hAnsi="Arial" w:cs="Arial"/>
          <w:b/>
          <w:bCs/>
          <w:sz w:val="24"/>
          <w:szCs w:val="24"/>
          <w:lang w:eastAsia="zh-CN"/>
        </w:rPr>
        <w:t xml:space="preserve"> </w:t>
      </w:r>
      <w:r w:rsidR="00AA4893">
        <w:rPr>
          <w:rFonts w:ascii="Arial" w:eastAsia="宋体" w:hAnsi="Arial" w:cs="Arial"/>
          <w:b/>
          <w:bCs/>
          <w:sz w:val="24"/>
          <w:szCs w:val="24"/>
          <w:lang w:eastAsia="zh-CN"/>
        </w:rPr>
        <w:t>November</w:t>
      </w:r>
      <w:r w:rsidRPr="00006408">
        <w:rPr>
          <w:rFonts w:ascii="Arial" w:eastAsia="宋体" w:hAnsi="Arial" w:cs="Arial"/>
          <w:b/>
          <w:bCs/>
          <w:sz w:val="24"/>
          <w:szCs w:val="24"/>
        </w:rPr>
        <w:t xml:space="preserve"> 2021</w:t>
      </w:r>
    </w:p>
    <w:p w14:paraId="7F41AC7E" w14:textId="77777777" w:rsidR="00006408" w:rsidRPr="00006408" w:rsidRDefault="00006408" w:rsidP="00006408">
      <w:pPr>
        <w:widowControl w:val="0"/>
        <w:tabs>
          <w:tab w:val="center" w:pos="4513"/>
          <w:tab w:val="right" w:pos="9026"/>
        </w:tabs>
        <w:spacing w:after="0" w:line="259" w:lineRule="auto"/>
        <w:rPr>
          <w:rFonts w:ascii="Arial" w:eastAsia="Batang" w:hAnsi="Arial"/>
          <w:b/>
          <w:sz w:val="18"/>
          <w:lang w:eastAsia="ko-KR"/>
        </w:rPr>
      </w:pPr>
    </w:p>
    <w:p w14:paraId="15836A44" w14:textId="6CF65986" w:rsidR="00006408" w:rsidRPr="00006408" w:rsidRDefault="00006408" w:rsidP="00006408">
      <w:pPr>
        <w:tabs>
          <w:tab w:val="left" w:pos="1985"/>
        </w:tabs>
        <w:spacing w:line="259" w:lineRule="auto"/>
        <w:ind w:left="1981" w:hangingChars="841" w:hanging="1981"/>
        <w:rPr>
          <w:rFonts w:ascii="Arial" w:eastAsia="Batang" w:hAnsi="Arial"/>
          <w:sz w:val="24"/>
          <w:lang w:val="en-US" w:eastAsia="ko-KR"/>
        </w:rPr>
      </w:pPr>
      <w:r w:rsidRPr="00006408">
        <w:rPr>
          <w:rFonts w:ascii="Arial" w:eastAsia="Batang" w:hAnsi="Arial"/>
          <w:b/>
          <w:sz w:val="24"/>
          <w:lang w:val="en-US"/>
        </w:rPr>
        <w:t>Agenda item:</w:t>
      </w:r>
      <w:bookmarkStart w:id="1" w:name="Source"/>
      <w:bookmarkEnd w:id="1"/>
      <w:r w:rsidRPr="00006408">
        <w:rPr>
          <w:rFonts w:ascii="Arial" w:eastAsia="Batang" w:hAnsi="Arial" w:hint="eastAsia"/>
          <w:b/>
          <w:sz w:val="24"/>
          <w:lang w:val="en-US" w:eastAsia="ko-KR"/>
        </w:rPr>
        <w:tab/>
      </w:r>
      <w:r w:rsidRPr="00006408">
        <w:rPr>
          <w:rFonts w:ascii="Arial" w:eastAsia="Batang" w:hAnsi="Arial" w:hint="eastAsia"/>
          <w:b/>
          <w:sz w:val="24"/>
          <w:lang w:val="en-US" w:eastAsia="ko-KR"/>
        </w:rPr>
        <w:tab/>
      </w:r>
      <w:r w:rsidR="00AA4893">
        <w:rPr>
          <w:rFonts w:ascii="Arial" w:eastAsia="Batang" w:hAnsi="Arial"/>
          <w:sz w:val="24"/>
          <w:lang w:val="en-US" w:eastAsia="ko-KR"/>
        </w:rPr>
        <w:t>8.1.x</w:t>
      </w:r>
    </w:p>
    <w:p w14:paraId="6D907C5B" w14:textId="77777777" w:rsidR="00006408" w:rsidRPr="00006408" w:rsidRDefault="00006408" w:rsidP="00006408">
      <w:pPr>
        <w:tabs>
          <w:tab w:val="left" w:pos="1985"/>
        </w:tabs>
        <w:spacing w:line="259" w:lineRule="auto"/>
        <w:ind w:left="1981" w:hangingChars="841" w:hanging="1981"/>
        <w:rPr>
          <w:rFonts w:ascii="Arial" w:eastAsia="Batang" w:hAnsi="Arial"/>
          <w:sz w:val="24"/>
          <w:lang w:val="en-US"/>
        </w:rPr>
      </w:pPr>
      <w:r w:rsidRPr="00006408">
        <w:rPr>
          <w:rFonts w:ascii="Arial" w:eastAsia="Batang" w:hAnsi="Arial"/>
          <w:b/>
          <w:sz w:val="24"/>
          <w:lang w:val="en-US"/>
        </w:rPr>
        <w:t>Source:</w:t>
      </w:r>
      <w:r w:rsidRPr="00006408">
        <w:rPr>
          <w:rFonts w:ascii="Arial" w:eastAsia="Batang" w:hAnsi="Arial" w:hint="eastAsia"/>
          <w:b/>
          <w:sz w:val="24"/>
          <w:lang w:val="en-US" w:eastAsia="ko-KR"/>
        </w:rPr>
        <w:tab/>
      </w:r>
      <w:r w:rsidRPr="00006408">
        <w:rPr>
          <w:rFonts w:ascii="Arial" w:eastAsia="Batang" w:hAnsi="Arial"/>
          <w:sz w:val="24"/>
          <w:lang w:val="en-US" w:eastAsia="ko-KR"/>
        </w:rPr>
        <w:t xml:space="preserve">Huawei, </w:t>
      </w:r>
      <w:proofErr w:type="spellStart"/>
      <w:r w:rsidRPr="00006408">
        <w:rPr>
          <w:rFonts w:ascii="Arial" w:eastAsia="Batang" w:hAnsi="Arial"/>
          <w:sz w:val="24"/>
          <w:lang w:val="en-US" w:eastAsia="ko-KR"/>
        </w:rPr>
        <w:t>HiSilicon</w:t>
      </w:r>
      <w:proofErr w:type="spellEnd"/>
    </w:p>
    <w:p w14:paraId="5AFF9E1A" w14:textId="08318846" w:rsidR="00006408" w:rsidRDefault="00006408" w:rsidP="00006408">
      <w:pPr>
        <w:tabs>
          <w:tab w:val="left" w:pos="2216"/>
        </w:tabs>
        <w:spacing w:line="259" w:lineRule="auto"/>
        <w:ind w:left="1980" w:hanging="1980"/>
        <w:rPr>
          <w:rFonts w:ascii="Arial" w:eastAsia="Batang" w:hAnsi="Arial"/>
          <w:sz w:val="24"/>
          <w:lang w:val="en-US"/>
        </w:rPr>
      </w:pPr>
      <w:r w:rsidRPr="00006408">
        <w:rPr>
          <w:rFonts w:ascii="Arial" w:eastAsia="Batang" w:hAnsi="Arial"/>
          <w:b/>
          <w:sz w:val="24"/>
          <w:lang w:val="en-US"/>
        </w:rPr>
        <w:t>Title:</w:t>
      </w:r>
      <w:r w:rsidRPr="00006408">
        <w:rPr>
          <w:rFonts w:ascii="Arial" w:eastAsia="Batang" w:hAnsi="Arial"/>
          <w:sz w:val="24"/>
          <w:lang w:val="en-US"/>
        </w:rPr>
        <w:t xml:space="preserve"> </w:t>
      </w:r>
      <w:r w:rsidRPr="00006408">
        <w:rPr>
          <w:rFonts w:ascii="Arial" w:eastAsia="Batang" w:hAnsi="Arial"/>
          <w:sz w:val="24"/>
          <w:lang w:val="en-US"/>
        </w:rPr>
        <w:tab/>
      </w:r>
      <w:r w:rsidR="00AA4893" w:rsidRPr="006057D2">
        <w:rPr>
          <w:rFonts w:ascii="Arial" w:eastAsia="Batang" w:hAnsi="Arial"/>
          <w:sz w:val="24"/>
          <w:highlight w:val="yellow"/>
          <w:lang w:val="en-US"/>
        </w:rPr>
        <w:t>[</w:t>
      </w:r>
      <w:r w:rsidR="001B7876" w:rsidRPr="006057D2">
        <w:rPr>
          <w:rFonts w:ascii="Arial" w:eastAsia="Batang" w:hAnsi="Arial"/>
          <w:sz w:val="24"/>
          <w:highlight w:val="yellow"/>
          <w:lang w:val="en-US"/>
        </w:rPr>
        <w:t>Report of</w:t>
      </w:r>
      <w:r w:rsidR="00AA4893" w:rsidRPr="006057D2">
        <w:rPr>
          <w:rFonts w:ascii="Arial" w:eastAsia="Batang" w:hAnsi="Arial"/>
          <w:sz w:val="24"/>
          <w:highlight w:val="yellow"/>
          <w:lang w:val="en-US"/>
        </w:rPr>
        <w:t>]</w:t>
      </w:r>
      <w:r w:rsidR="001B7876">
        <w:rPr>
          <w:rFonts w:ascii="Arial" w:eastAsia="Batang" w:hAnsi="Arial"/>
          <w:sz w:val="24"/>
          <w:lang w:val="en-US"/>
        </w:rPr>
        <w:t xml:space="preserve"> </w:t>
      </w:r>
      <w:r w:rsidR="00AA4893">
        <w:rPr>
          <w:rFonts w:ascii="Arial" w:eastAsia="Batang" w:hAnsi="Arial"/>
          <w:sz w:val="24"/>
          <w:lang w:val="en-US"/>
        </w:rPr>
        <w:t>e-mail discussion</w:t>
      </w:r>
      <w:r w:rsidR="001B7876">
        <w:rPr>
          <w:rFonts w:ascii="Arial" w:eastAsia="Batang" w:hAnsi="Arial"/>
          <w:sz w:val="24"/>
          <w:lang w:val="en-US"/>
        </w:rPr>
        <w:t xml:space="preserve">: </w:t>
      </w:r>
      <w:r w:rsidR="00AA4893" w:rsidRPr="00AA4893">
        <w:rPr>
          <w:rFonts w:ascii="Arial" w:eastAsia="Batang" w:hAnsi="Arial"/>
          <w:sz w:val="24"/>
          <w:lang w:val="en-US"/>
        </w:rPr>
        <w:t>[Post115-</w:t>
      </w:r>
      <w:proofErr w:type="gramStart"/>
      <w:r w:rsidR="00AA4893" w:rsidRPr="00AA4893">
        <w:rPr>
          <w:rFonts w:ascii="Arial" w:eastAsia="Batang" w:hAnsi="Arial"/>
          <w:sz w:val="24"/>
          <w:lang w:val="en-US"/>
        </w:rPr>
        <w:t>e][</w:t>
      </w:r>
      <w:proofErr w:type="gramEnd"/>
      <w:r w:rsidR="00AA4893" w:rsidRPr="00AA4893">
        <w:rPr>
          <w:rFonts w:ascii="Arial" w:eastAsia="Batang" w:hAnsi="Arial"/>
          <w:sz w:val="24"/>
          <w:lang w:val="en-US"/>
        </w:rPr>
        <w:t>091][MBS] Remaining control plane issues (Huawei)</w:t>
      </w:r>
    </w:p>
    <w:p w14:paraId="6F458785" w14:textId="45908C3A" w:rsidR="00AA4893" w:rsidRPr="00AA4893" w:rsidRDefault="00AA4893" w:rsidP="00006408">
      <w:pPr>
        <w:tabs>
          <w:tab w:val="left" w:pos="2216"/>
        </w:tabs>
        <w:spacing w:line="259" w:lineRule="auto"/>
        <w:ind w:left="1980" w:hanging="1980"/>
        <w:rPr>
          <w:rFonts w:ascii="Arial" w:eastAsia="Batang" w:hAnsi="Arial"/>
          <w:sz w:val="24"/>
          <w:lang w:val="en-US" w:eastAsia="ko-KR"/>
        </w:rPr>
      </w:pPr>
      <w:r w:rsidRPr="00AA4893">
        <w:rPr>
          <w:rFonts w:ascii="Arial" w:eastAsia="Batang" w:hAnsi="Arial"/>
          <w:b/>
          <w:sz w:val="24"/>
          <w:lang w:val="en-US" w:eastAsia="ko-KR"/>
        </w:rPr>
        <w:t>WI code:</w:t>
      </w:r>
      <w:r>
        <w:rPr>
          <w:rFonts w:ascii="Arial" w:eastAsia="Batang" w:hAnsi="Arial"/>
          <w:b/>
          <w:sz w:val="24"/>
          <w:lang w:val="en-US" w:eastAsia="ko-KR"/>
        </w:rPr>
        <w:tab/>
      </w:r>
      <w:r w:rsidRPr="00AA4893">
        <w:rPr>
          <w:rFonts w:ascii="Arial" w:eastAsia="Batang" w:hAnsi="Arial"/>
          <w:sz w:val="24"/>
          <w:lang w:val="en-US" w:eastAsia="ko-KR"/>
        </w:rPr>
        <w:t>NR_MBS-Core</w:t>
      </w:r>
    </w:p>
    <w:p w14:paraId="1B612CC8" w14:textId="77777777" w:rsidR="00006408" w:rsidRPr="00006408" w:rsidRDefault="00006408" w:rsidP="00006408">
      <w:pPr>
        <w:tabs>
          <w:tab w:val="left" w:pos="1985"/>
        </w:tabs>
        <w:spacing w:line="259" w:lineRule="auto"/>
        <w:ind w:left="1980" w:hanging="1980"/>
        <w:rPr>
          <w:rFonts w:ascii="Arial" w:eastAsia="Batang" w:hAnsi="Arial"/>
          <w:sz w:val="24"/>
          <w:lang w:val="en-US" w:eastAsia="ko-KR"/>
        </w:rPr>
      </w:pPr>
      <w:r w:rsidRPr="00006408">
        <w:rPr>
          <w:rFonts w:ascii="Arial" w:eastAsia="Batang" w:hAnsi="Arial"/>
          <w:b/>
          <w:sz w:val="24"/>
          <w:lang w:val="en-US"/>
        </w:rPr>
        <w:t>Document for:</w:t>
      </w:r>
      <w:r w:rsidRPr="00006408">
        <w:rPr>
          <w:rFonts w:ascii="Arial" w:eastAsia="Batang" w:hAnsi="Arial"/>
          <w:sz w:val="24"/>
          <w:lang w:val="en-US"/>
        </w:rPr>
        <w:tab/>
      </w:r>
      <w:bookmarkStart w:id="2" w:name="DocumentFor"/>
      <w:bookmarkEnd w:id="2"/>
      <w:r w:rsidRPr="00006408">
        <w:rPr>
          <w:rFonts w:ascii="Arial" w:eastAsia="Batang" w:hAnsi="Arial"/>
          <w:sz w:val="24"/>
          <w:lang w:val="en-US" w:eastAsia="ko-KR"/>
        </w:rPr>
        <w:t>Discussion and Decision</w:t>
      </w:r>
    </w:p>
    <w:p w14:paraId="13678DE0" w14:textId="77777777" w:rsidR="00635E11" w:rsidRDefault="00E263BD" w:rsidP="00397474">
      <w:pPr>
        <w:pStyle w:val="1"/>
        <w:rPr>
          <w:noProof/>
          <w:lang w:eastAsia="ko-KR"/>
        </w:rPr>
      </w:pPr>
      <w:r>
        <w:rPr>
          <w:noProof/>
          <w:lang w:eastAsia="ko-KR"/>
        </w:rPr>
        <w:t>1</w:t>
      </w:r>
      <w:r>
        <w:rPr>
          <w:rFonts w:hint="eastAsia"/>
          <w:noProof/>
          <w:lang w:eastAsia="ko-KR"/>
        </w:rPr>
        <w:t xml:space="preserve"> </w:t>
      </w:r>
      <w:r>
        <w:t>Introduction</w:t>
      </w:r>
    </w:p>
    <w:p w14:paraId="7264AB48" w14:textId="5721F288" w:rsidR="004D32E6" w:rsidRDefault="00B565A8" w:rsidP="00B565A8">
      <w:pPr>
        <w:adjustRightInd w:val="0"/>
        <w:snapToGrid w:val="0"/>
        <w:spacing w:after="120"/>
        <w:jc w:val="both"/>
        <w:rPr>
          <w:sz w:val="22"/>
          <w:szCs w:val="22"/>
          <w:lang w:eastAsia="ko-KR"/>
        </w:rPr>
      </w:pPr>
      <w:r>
        <w:rPr>
          <w:sz w:val="22"/>
          <w:szCs w:val="22"/>
          <w:lang w:eastAsia="ko-KR"/>
        </w:rPr>
        <w:t>This document aims at gathering and summarizing companies’ views for the following e-mail discussion:</w:t>
      </w:r>
    </w:p>
    <w:p w14:paraId="5C4F0009" w14:textId="77777777" w:rsidR="00B565A8" w:rsidRPr="00B565A8" w:rsidRDefault="00B565A8" w:rsidP="00B565A8">
      <w:pPr>
        <w:numPr>
          <w:ilvl w:val="0"/>
          <w:numId w:val="2"/>
        </w:numPr>
        <w:spacing w:before="40" w:after="0"/>
        <w:rPr>
          <w:rFonts w:ascii="Arial" w:eastAsia="MS Mincho" w:hAnsi="Arial"/>
          <w:b/>
          <w:szCs w:val="24"/>
          <w:lang w:eastAsia="en-GB"/>
        </w:rPr>
      </w:pPr>
      <w:r w:rsidRPr="00B565A8">
        <w:rPr>
          <w:rFonts w:ascii="Arial" w:eastAsia="MS Mincho" w:hAnsi="Arial"/>
          <w:b/>
          <w:szCs w:val="24"/>
          <w:lang w:eastAsia="en-GB"/>
        </w:rPr>
        <w:t>[Post115-</w:t>
      </w:r>
      <w:proofErr w:type="gramStart"/>
      <w:r w:rsidRPr="00B565A8">
        <w:rPr>
          <w:rFonts w:ascii="Arial" w:eastAsia="MS Mincho" w:hAnsi="Arial"/>
          <w:b/>
          <w:szCs w:val="24"/>
          <w:lang w:eastAsia="en-GB"/>
        </w:rPr>
        <w:t>e][</w:t>
      </w:r>
      <w:proofErr w:type="gramEnd"/>
      <w:r w:rsidRPr="00B565A8">
        <w:rPr>
          <w:rFonts w:ascii="Arial" w:eastAsia="MS Mincho" w:hAnsi="Arial"/>
          <w:b/>
          <w:szCs w:val="24"/>
          <w:lang w:eastAsia="en-GB"/>
        </w:rPr>
        <w:t xml:space="preserve">091][MBS] </w:t>
      </w:r>
      <w:r w:rsidRPr="00B565A8">
        <w:rPr>
          <w:rFonts w:ascii="Arial" w:eastAsia="MS Mincho" w:hAnsi="Arial"/>
          <w:b/>
          <w:szCs w:val="24"/>
          <w:lang w:eastAsia="zh-CN"/>
        </w:rPr>
        <w:t>Remaining control plane issues</w:t>
      </w:r>
      <w:r w:rsidRPr="00B565A8">
        <w:rPr>
          <w:rFonts w:ascii="Arial" w:eastAsia="MS Mincho" w:hAnsi="Arial"/>
          <w:b/>
          <w:szCs w:val="24"/>
          <w:lang w:eastAsia="en-GB"/>
        </w:rPr>
        <w:t xml:space="preserve"> (Huawei)</w:t>
      </w:r>
    </w:p>
    <w:p w14:paraId="5DC1349B" w14:textId="77777777" w:rsidR="00B565A8" w:rsidRPr="00B565A8" w:rsidRDefault="00B565A8" w:rsidP="00B565A8">
      <w:pPr>
        <w:tabs>
          <w:tab w:val="left" w:pos="1622"/>
        </w:tabs>
        <w:spacing w:after="0"/>
        <w:ind w:left="1622" w:hanging="363"/>
        <w:rPr>
          <w:rFonts w:ascii="Arial" w:eastAsia="MS Mincho" w:hAnsi="Arial"/>
          <w:szCs w:val="24"/>
          <w:lang w:eastAsia="en-GB"/>
        </w:rPr>
      </w:pPr>
      <w:r w:rsidRPr="00B565A8">
        <w:rPr>
          <w:rFonts w:ascii="Arial" w:eastAsia="MS Mincho" w:hAnsi="Arial"/>
          <w:szCs w:val="24"/>
          <w:lang w:eastAsia="en-GB"/>
        </w:rPr>
        <w:tab/>
        <w:t>Scope: Determine and address MBS Remaining CP issues</w:t>
      </w:r>
    </w:p>
    <w:p w14:paraId="580C0842" w14:textId="77777777" w:rsidR="00B565A8" w:rsidRPr="00B565A8" w:rsidRDefault="00B565A8" w:rsidP="00B565A8">
      <w:pPr>
        <w:tabs>
          <w:tab w:val="left" w:pos="1622"/>
        </w:tabs>
        <w:spacing w:after="0"/>
        <w:ind w:left="1622" w:hanging="363"/>
        <w:rPr>
          <w:rFonts w:ascii="Arial" w:eastAsia="MS Mincho" w:hAnsi="Arial"/>
          <w:szCs w:val="24"/>
          <w:lang w:eastAsia="en-GB"/>
        </w:rPr>
      </w:pPr>
      <w:r w:rsidRPr="00B565A8">
        <w:rPr>
          <w:rFonts w:ascii="Arial" w:eastAsia="MS Mincho" w:hAnsi="Arial"/>
          <w:szCs w:val="24"/>
          <w:lang w:eastAsia="en-GB"/>
        </w:rPr>
        <w:tab/>
        <w:t>Intended outcome: Report with open issues, and proposed resolutions as far as reasonable.</w:t>
      </w:r>
    </w:p>
    <w:p w14:paraId="60A59FAB" w14:textId="77777777" w:rsidR="00B565A8" w:rsidRPr="00B565A8" w:rsidRDefault="00B565A8" w:rsidP="00B565A8">
      <w:pPr>
        <w:tabs>
          <w:tab w:val="left" w:pos="1622"/>
        </w:tabs>
        <w:spacing w:after="0"/>
        <w:ind w:left="1622" w:hanging="363"/>
        <w:rPr>
          <w:rFonts w:ascii="Arial" w:eastAsia="MS Mincho" w:hAnsi="Arial"/>
          <w:szCs w:val="24"/>
          <w:lang w:eastAsia="en-GB"/>
        </w:rPr>
      </w:pPr>
      <w:r w:rsidRPr="00B565A8">
        <w:rPr>
          <w:rFonts w:ascii="Arial" w:eastAsia="MS Mincho" w:hAnsi="Arial"/>
          <w:szCs w:val="24"/>
          <w:lang w:eastAsia="en-GB"/>
        </w:rPr>
        <w:tab/>
        <w:t>Deadline: Long</w:t>
      </w:r>
    </w:p>
    <w:p w14:paraId="227A8983" w14:textId="77777777" w:rsidR="00B565A8" w:rsidRPr="00B565A8" w:rsidRDefault="00B565A8" w:rsidP="00B565A8">
      <w:pPr>
        <w:rPr>
          <w:lang w:eastAsia="ko-KR"/>
        </w:rPr>
      </w:pPr>
      <w:bookmarkStart w:id="3" w:name="_Toc497230266"/>
      <w:bookmarkStart w:id="4" w:name="_Toc497230267"/>
    </w:p>
    <w:p w14:paraId="27C0D0CB" w14:textId="5B251C05" w:rsidR="00635E11" w:rsidRDefault="00E263BD" w:rsidP="00397474">
      <w:pPr>
        <w:pStyle w:val="1"/>
      </w:pPr>
      <w:r>
        <w:rPr>
          <w:rFonts w:hint="eastAsia"/>
          <w:lang w:eastAsia="ko-KR"/>
        </w:rPr>
        <w:t>2</w:t>
      </w:r>
      <w:bookmarkEnd w:id="3"/>
      <w:r>
        <w:t xml:space="preserve"> </w:t>
      </w:r>
      <w:bookmarkEnd w:id="4"/>
      <w:r w:rsidR="005E3660">
        <w:t>Discussion</w:t>
      </w:r>
    </w:p>
    <w:p w14:paraId="058E7FDB" w14:textId="29E21733" w:rsidR="000B50A8" w:rsidRDefault="000B50A8" w:rsidP="00397474">
      <w:pPr>
        <w:pStyle w:val="2"/>
        <w:ind w:left="0" w:firstLine="0"/>
        <w:jc w:val="both"/>
        <w:rPr>
          <w:lang w:eastAsia="ko-KR"/>
        </w:rPr>
      </w:pPr>
      <w:r>
        <w:rPr>
          <w:lang w:eastAsia="ko-KR"/>
        </w:rPr>
        <w:t xml:space="preserve">2.1 </w:t>
      </w:r>
      <w:r w:rsidR="006B0E68" w:rsidRPr="006B0E68">
        <w:rPr>
          <w:lang w:eastAsia="ko-KR"/>
        </w:rPr>
        <w:t>Neighbouring cell information in MCCH</w:t>
      </w:r>
    </w:p>
    <w:p w14:paraId="5152ADF0" w14:textId="62895928" w:rsidR="006A3C15" w:rsidRDefault="006A3C15" w:rsidP="00447DFC">
      <w:pPr>
        <w:rPr>
          <w:lang w:eastAsia="ko-KR"/>
        </w:rPr>
      </w:pPr>
      <w:r>
        <w:rPr>
          <w:lang w:eastAsia="ko-KR"/>
        </w:rPr>
        <w:t>This topic has been already discussed as part of e-mail discussion summarized in [</w:t>
      </w:r>
      <w:r w:rsidR="00CD6186">
        <w:rPr>
          <w:lang w:eastAsia="ko-KR"/>
        </w:rPr>
        <w:t>1</w:t>
      </w:r>
      <w:r>
        <w:rPr>
          <w:lang w:eastAsia="ko-KR"/>
        </w:rPr>
        <w:t xml:space="preserve">] and there was a vast majority of companies agreeing that it is useful if the </w:t>
      </w:r>
      <w:proofErr w:type="spellStart"/>
      <w:r>
        <w:rPr>
          <w:lang w:eastAsia="ko-KR"/>
        </w:rPr>
        <w:t>gNB</w:t>
      </w:r>
      <w:proofErr w:type="spellEnd"/>
      <w:r>
        <w:rPr>
          <w:lang w:eastAsia="ko-KR"/>
        </w:rPr>
        <w:t xml:space="preserve"> provided a list of neighbouring cells where the MBS broadcast service is provided. Based on this information, </w:t>
      </w:r>
      <w:r w:rsidRPr="006A3C15">
        <w:rPr>
          <w:lang w:eastAsia="ko-KR"/>
        </w:rPr>
        <w:t>the UE can request unicast reception of the service before changing</w:t>
      </w:r>
      <w:r>
        <w:rPr>
          <w:lang w:eastAsia="ko-KR"/>
        </w:rPr>
        <w:t xml:space="preserve"> to a cell not providing the MBS service. </w:t>
      </w:r>
      <w:r w:rsidR="00D6360B">
        <w:rPr>
          <w:lang w:eastAsia="ko-KR"/>
        </w:rPr>
        <w:t>During the discussion during RAN2#115-e meeting some companies raised that this mechanism may be complex to manage and that it should not be mandatory for the network. On the other hand, it was noted this information can be particularly useful, e.g. for Public Safety applications.</w:t>
      </w:r>
    </w:p>
    <w:p w14:paraId="3F291039" w14:textId="28CA5B4B" w:rsidR="00D6360B" w:rsidRDefault="00447DFC" w:rsidP="006A3C15">
      <w:pPr>
        <w:rPr>
          <w:b/>
          <w:lang w:eastAsia="ko-KR"/>
        </w:rPr>
      </w:pPr>
      <w:r>
        <w:rPr>
          <w:b/>
          <w:lang w:eastAsia="ko-KR"/>
        </w:rPr>
        <w:t xml:space="preserve">Question 1: </w:t>
      </w:r>
      <w:r w:rsidR="00D6360B">
        <w:rPr>
          <w:b/>
          <w:lang w:eastAsia="ko-KR"/>
        </w:rPr>
        <w:t xml:space="preserve">Do companies agree that it should be possible for the network to </w:t>
      </w:r>
      <w:r w:rsidR="00D6360B" w:rsidRPr="00D6360B">
        <w:rPr>
          <w:b/>
          <w:u w:val="single"/>
          <w:lang w:eastAsia="ko-KR"/>
        </w:rPr>
        <w:t>optionally</w:t>
      </w:r>
      <w:r w:rsidR="00D6360B">
        <w:rPr>
          <w:b/>
          <w:lang w:eastAsia="ko-KR"/>
        </w:rPr>
        <w:t xml:space="preserve"> broadcast in MCCH </w:t>
      </w:r>
      <w:r w:rsidR="00D6360B" w:rsidRPr="00D6360B">
        <w:rPr>
          <w:b/>
          <w:lang w:eastAsia="ko-KR"/>
        </w:rPr>
        <w:t xml:space="preserve">a list of neighbour cells </w:t>
      </w:r>
      <w:r w:rsidR="00D6360B">
        <w:rPr>
          <w:b/>
          <w:lang w:eastAsia="ko-KR"/>
        </w:rPr>
        <w:t>providing the same broadcast</w:t>
      </w:r>
      <w:r w:rsidR="00D6360B" w:rsidRPr="00D6360B">
        <w:rPr>
          <w:b/>
          <w:lang w:eastAsia="ko-KR"/>
        </w:rPr>
        <w:t xml:space="preserve"> MBS servic</w:t>
      </w:r>
      <w:r w:rsidR="00D6360B">
        <w:rPr>
          <w:b/>
          <w:lang w:eastAsia="ko-KR"/>
        </w:rPr>
        <w:t>e</w:t>
      </w:r>
      <w:r w:rsidR="00733B54">
        <w:rPr>
          <w:b/>
          <w:lang w:eastAsia="ko-KR"/>
        </w:rPr>
        <w:t>(s)</w:t>
      </w:r>
      <w:r w:rsidR="00D6360B">
        <w:rPr>
          <w:b/>
          <w:lang w:eastAsia="ko-KR"/>
        </w:rPr>
        <w:t xml:space="preserve"> as provided in the current cell?</w:t>
      </w:r>
    </w:p>
    <w:p w14:paraId="2693CA06" w14:textId="3835CBDE" w:rsidR="00D5327A" w:rsidRDefault="00D6360B" w:rsidP="006A3C15">
      <w:pPr>
        <w:rPr>
          <w:b/>
          <w:lang w:eastAsia="ko-KR"/>
        </w:rPr>
      </w:pPr>
      <w:r>
        <w:rPr>
          <w:b/>
          <w:lang w:eastAsia="ko-KR"/>
        </w:rPr>
        <w:t>NOTE1: It is assumed that network coordination to achieve this is up to OAM/implementation.</w:t>
      </w:r>
    </w:p>
    <w:p w14:paraId="6B626125" w14:textId="77427CEC" w:rsidR="00D6360B" w:rsidRDefault="00D6360B" w:rsidP="006A3C15">
      <w:pPr>
        <w:rPr>
          <w:b/>
          <w:lang w:eastAsia="ko-KR"/>
        </w:rPr>
      </w:pPr>
      <w:r>
        <w:rPr>
          <w:b/>
          <w:lang w:eastAsia="ko-KR"/>
        </w:rPr>
        <w:t xml:space="preserve">NOTE2: It is assumed that how this information is utilized by the UE is up to UE implementation. </w:t>
      </w:r>
    </w:p>
    <w:tbl>
      <w:tblPr>
        <w:tblStyle w:val="af2"/>
        <w:tblW w:w="0" w:type="auto"/>
        <w:tblLook w:val="04A0" w:firstRow="1" w:lastRow="0" w:firstColumn="1" w:lastColumn="0" w:noHBand="0" w:noVBand="1"/>
      </w:tblPr>
      <w:tblGrid>
        <w:gridCol w:w="2547"/>
        <w:gridCol w:w="850"/>
        <w:gridCol w:w="6232"/>
      </w:tblGrid>
      <w:tr w:rsidR="00AC09D2" w14:paraId="4A3BE313" w14:textId="77777777" w:rsidTr="00AC09D2">
        <w:tc>
          <w:tcPr>
            <w:tcW w:w="2547" w:type="dxa"/>
          </w:tcPr>
          <w:p w14:paraId="0C792B37" w14:textId="184AAAB8" w:rsidR="00AC09D2" w:rsidRDefault="00AC09D2" w:rsidP="006A3C15">
            <w:pPr>
              <w:rPr>
                <w:b/>
                <w:lang w:eastAsia="ko-KR"/>
              </w:rPr>
            </w:pPr>
            <w:r>
              <w:rPr>
                <w:b/>
                <w:lang w:eastAsia="ko-KR"/>
              </w:rPr>
              <w:t>Company</w:t>
            </w:r>
          </w:p>
        </w:tc>
        <w:tc>
          <w:tcPr>
            <w:tcW w:w="850" w:type="dxa"/>
          </w:tcPr>
          <w:p w14:paraId="1F7B8751" w14:textId="4638FCB5" w:rsidR="00AC09D2" w:rsidRDefault="00AC09D2" w:rsidP="006A3C15">
            <w:pPr>
              <w:rPr>
                <w:b/>
                <w:lang w:eastAsia="ko-KR"/>
              </w:rPr>
            </w:pPr>
            <w:r>
              <w:rPr>
                <w:b/>
                <w:lang w:eastAsia="ko-KR"/>
              </w:rPr>
              <w:t>Yes/No</w:t>
            </w:r>
          </w:p>
        </w:tc>
        <w:tc>
          <w:tcPr>
            <w:tcW w:w="6232" w:type="dxa"/>
          </w:tcPr>
          <w:p w14:paraId="6102F9F4" w14:textId="2F022345" w:rsidR="00AC09D2" w:rsidRDefault="00AC09D2" w:rsidP="006A3C15">
            <w:pPr>
              <w:rPr>
                <w:b/>
                <w:lang w:eastAsia="ko-KR"/>
              </w:rPr>
            </w:pPr>
            <w:r>
              <w:rPr>
                <w:b/>
                <w:lang w:eastAsia="ko-KR"/>
              </w:rPr>
              <w:t>Comments / justification</w:t>
            </w:r>
          </w:p>
        </w:tc>
      </w:tr>
      <w:tr w:rsidR="00AC09D2" w14:paraId="74E1BB2C" w14:textId="77777777" w:rsidTr="00AC09D2">
        <w:tc>
          <w:tcPr>
            <w:tcW w:w="2547" w:type="dxa"/>
          </w:tcPr>
          <w:p w14:paraId="452B80B3" w14:textId="0C664C7B" w:rsidR="00AC09D2" w:rsidRPr="00AC09D2" w:rsidRDefault="00D572E0" w:rsidP="006A3C15">
            <w:pPr>
              <w:rPr>
                <w:lang w:eastAsia="ko-KR"/>
              </w:rPr>
            </w:pPr>
            <w:r w:rsidRPr="00D572E0">
              <w:rPr>
                <w:rFonts w:hint="eastAsia"/>
                <w:lang w:eastAsia="ko-KR"/>
              </w:rPr>
              <w:t>OPPO</w:t>
            </w:r>
          </w:p>
        </w:tc>
        <w:tc>
          <w:tcPr>
            <w:tcW w:w="850" w:type="dxa"/>
          </w:tcPr>
          <w:p w14:paraId="30F52347" w14:textId="434C949A" w:rsidR="00AC09D2" w:rsidRPr="00D572E0" w:rsidRDefault="00D572E0" w:rsidP="006A3C15">
            <w:pPr>
              <w:rPr>
                <w:rFonts w:eastAsia="宋体" w:hint="eastAsia"/>
                <w:lang w:eastAsia="zh-CN"/>
              </w:rPr>
            </w:pPr>
            <w:r>
              <w:rPr>
                <w:rFonts w:eastAsia="宋体"/>
                <w:lang w:eastAsia="zh-CN"/>
              </w:rPr>
              <w:t xml:space="preserve">Yes </w:t>
            </w:r>
          </w:p>
        </w:tc>
        <w:tc>
          <w:tcPr>
            <w:tcW w:w="6232" w:type="dxa"/>
          </w:tcPr>
          <w:p w14:paraId="475722E0" w14:textId="3F042525" w:rsidR="00AC09D2" w:rsidRPr="00675A18" w:rsidRDefault="00675A18" w:rsidP="006A3C15">
            <w:pPr>
              <w:rPr>
                <w:rFonts w:eastAsia="宋体" w:hint="eastAsia"/>
                <w:lang w:eastAsia="zh-CN"/>
              </w:rPr>
            </w:pPr>
            <w:r>
              <w:rPr>
                <w:rFonts w:eastAsia="宋体"/>
                <w:lang w:eastAsia="zh-CN"/>
              </w:rPr>
              <w:t>It is reasonable to make it optional for both UE and network.</w:t>
            </w:r>
          </w:p>
        </w:tc>
      </w:tr>
      <w:tr w:rsidR="00AC09D2" w14:paraId="3C9CD04C" w14:textId="77777777" w:rsidTr="00AC09D2">
        <w:tc>
          <w:tcPr>
            <w:tcW w:w="2547" w:type="dxa"/>
          </w:tcPr>
          <w:p w14:paraId="552EB627" w14:textId="77777777" w:rsidR="00AC09D2" w:rsidRPr="00AC09D2" w:rsidRDefault="00AC09D2" w:rsidP="006A3C15">
            <w:pPr>
              <w:rPr>
                <w:lang w:eastAsia="ko-KR"/>
              </w:rPr>
            </w:pPr>
          </w:p>
        </w:tc>
        <w:tc>
          <w:tcPr>
            <w:tcW w:w="850" w:type="dxa"/>
          </w:tcPr>
          <w:p w14:paraId="7C0EE775" w14:textId="77777777" w:rsidR="00AC09D2" w:rsidRPr="00AC09D2" w:rsidRDefault="00AC09D2" w:rsidP="006A3C15">
            <w:pPr>
              <w:rPr>
                <w:lang w:eastAsia="ko-KR"/>
              </w:rPr>
            </w:pPr>
          </w:p>
        </w:tc>
        <w:tc>
          <w:tcPr>
            <w:tcW w:w="6232" w:type="dxa"/>
          </w:tcPr>
          <w:p w14:paraId="62D265EB" w14:textId="77777777" w:rsidR="00AC09D2" w:rsidRPr="00AC09D2" w:rsidRDefault="00AC09D2" w:rsidP="006A3C15">
            <w:pPr>
              <w:rPr>
                <w:lang w:eastAsia="ko-KR"/>
              </w:rPr>
            </w:pPr>
          </w:p>
        </w:tc>
      </w:tr>
    </w:tbl>
    <w:p w14:paraId="72317A28" w14:textId="77777777" w:rsidR="00FA4D5F" w:rsidRDefault="00FA4D5F" w:rsidP="006A3C15">
      <w:pPr>
        <w:rPr>
          <w:b/>
          <w:lang w:eastAsia="ko-KR"/>
        </w:rPr>
      </w:pPr>
    </w:p>
    <w:p w14:paraId="6F283216" w14:textId="02E5FDDD" w:rsidR="00FA4D5F" w:rsidRDefault="00FA4D5F" w:rsidP="006A3C15">
      <w:pPr>
        <w:rPr>
          <w:b/>
          <w:lang w:eastAsia="ko-KR"/>
        </w:rPr>
      </w:pPr>
      <w:r>
        <w:rPr>
          <w:b/>
          <w:lang w:eastAsia="ko-KR"/>
        </w:rPr>
        <w:t>Question 2: If Q1 is agreed, do companies agree that MCCH changes due to neighbouring cell information modification reuse the MCCH modification notification bit, if agreed by RAN1?</w:t>
      </w:r>
    </w:p>
    <w:tbl>
      <w:tblPr>
        <w:tblStyle w:val="af2"/>
        <w:tblW w:w="0" w:type="auto"/>
        <w:tblLook w:val="04A0" w:firstRow="1" w:lastRow="0" w:firstColumn="1" w:lastColumn="0" w:noHBand="0" w:noVBand="1"/>
      </w:tblPr>
      <w:tblGrid>
        <w:gridCol w:w="2547"/>
        <w:gridCol w:w="850"/>
        <w:gridCol w:w="6232"/>
      </w:tblGrid>
      <w:tr w:rsidR="00AC09D2" w14:paraId="422EDD3B" w14:textId="77777777" w:rsidTr="006E2BC9">
        <w:tc>
          <w:tcPr>
            <w:tcW w:w="2547" w:type="dxa"/>
          </w:tcPr>
          <w:p w14:paraId="586B51C3" w14:textId="77777777" w:rsidR="00AC09D2" w:rsidRDefault="00AC09D2" w:rsidP="006E2BC9">
            <w:pPr>
              <w:rPr>
                <w:b/>
                <w:lang w:eastAsia="ko-KR"/>
              </w:rPr>
            </w:pPr>
            <w:r>
              <w:rPr>
                <w:b/>
                <w:lang w:eastAsia="ko-KR"/>
              </w:rPr>
              <w:t>Company</w:t>
            </w:r>
          </w:p>
        </w:tc>
        <w:tc>
          <w:tcPr>
            <w:tcW w:w="850" w:type="dxa"/>
          </w:tcPr>
          <w:p w14:paraId="282C8766" w14:textId="77777777" w:rsidR="00AC09D2" w:rsidRDefault="00AC09D2" w:rsidP="006E2BC9">
            <w:pPr>
              <w:rPr>
                <w:b/>
                <w:lang w:eastAsia="ko-KR"/>
              </w:rPr>
            </w:pPr>
            <w:r>
              <w:rPr>
                <w:b/>
                <w:lang w:eastAsia="ko-KR"/>
              </w:rPr>
              <w:t>Yes/No</w:t>
            </w:r>
          </w:p>
        </w:tc>
        <w:tc>
          <w:tcPr>
            <w:tcW w:w="6232" w:type="dxa"/>
          </w:tcPr>
          <w:p w14:paraId="4F531A90" w14:textId="77777777" w:rsidR="00AC09D2" w:rsidRDefault="00AC09D2" w:rsidP="006E2BC9">
            <w:pPr>
              <w:rPr>
                <w:b/>
                <w:lang w:eastAsia="ko-KR"/>
              </w:rPr>
            </w:pPr>
            <w:r>
              <w:rPr>
                <w:b/>
                <w:lang w:eastAsia="ko-KR"/>
              </w:rPr>
              <w:t>Comments / justification</w:t>
            </w:r>
          </w:p>
        </w:tc>
      </w:tr>
      <w:tr w:rsidR="00AC09D2" w14:paraId="42A83026" w14:textId="77777777" w:rsidTr="006E2BC9">
        <w:tc>
          <w:tcPr>
            <w:tcW w:w="2547" w:type="dxa"/>
          </w:tcPr>
          <w:p w14:paraId="1AE9EEE3" w14:textId="7C05A619" w:rsidR="00AC09D2" w:rsidRPr="00675A18" w:rsidRDefault="00675A18" w:rsidP="006E2BC9">
            <w:pPr>
              <w:rPr>
                <w:rFonts w:eastAsia="宋体" w:hint="eastAsia"/>
                <w:lang w:eastAsia="zh-CN"/>
              </w:rPr>
            </w:pPr>
            <w:r>
              <w:rPr>
                <w:rFonts w:eastAsia="宋体" w:hint="eastAsia"/>
                <w:lang w:eastAsia="zh-CN"/>
              </w:rPr>
              <w:t>O</w:t>
            </w:r>
            <w:r>
              <w:rPr>
                <w:rFonts w:eastAsia="宋体"/>
                <w:lang w:eastAsia="zh-CN"/>
              </w:rPr>
              <w:t>PPO</w:t>
            </w:r>
          </w:p>
        </w:tc>
        <w:tc>
          <w:tcPr>
            <w:tcW w:w="850" w:type="dxa"/>
          </w:tcPr>
          <w:p w14:paraId="1B7E34C3" w14:textId="75D07EF3" w:rsidR="00AC09D2" w:rsidRPr="00675A18" w:rsidRDefault="00675A18" w:rsidP="006E2BC9">
            <w:pPr>
              <w:rPr>
                <w:rFonts w:eastAsia="宋体" w:hint="eastAsia"/>
                <w:lang w:eastAsia="zh-CN"/>
              </w:rPr>
            </w:pPr>
            <w:r>
              <w:rPr>
                <w:rFonts w:eastAsia="宋体"/>
                <w:lang w:eastAsia="zh-CN"/>
              </w:rPr>
              <w:t xml:space="preserve">Yes </w:t>
            </w:r>
          </w:p>
        </w:tc>
        <w:tc>
          <w:tcPr>
            <w:tcW w:w="6232" w:type="dxa"/>
          </w:tcPr>
          <w:p w14:paraId="53BADC74" w14:textId="77777777" w:rsidR="00AC09D2" w:rsidRPr="00AC09D2" w:rsidRDefault="00AC09D2" w:rsidP="006E2BC9">
            <w:pPr>
              <w:rPr>
                <w:lang w:eastAsia="ko-KR"/>
              </w:rPr>
            </w:pPr>
          </w:p>
        </w:tc>
      </w:tr>
      <w:tr w:rsidR="00AC09D2" w14:paraId="0B0EA2D7" w14:textId="77777777" w:rsidTr="006E2BC9">
        <w:tc>
          <w:tcPr>
            <w:tcW w:w="2547" w:type="dxa"/>
          </w:tcPr>
          <w:p w14:paraId="494BEBC2" w14:textId="77777777" w:rsidR="00AC09D2" w:rsidRPr="00AC09D2" w:rsidRDefault="00AC09D2" w:rsidP="006E2BC9">
            <w:pPr>
              <w:rPr>
                <w:lang w:eastAsia="ko-KR"/>
              </w:rPr>
            </w:pPr>
          </w:p>
        </w:tc>
        <w:tc>
          <w:tcPr>
            <w:tcW w:w="850" w:type="dxa"/>
          </w:tcPr>
          <w:p w14:paraId="00A05609" w14:textId="77777777" w:rsidR="00AC09D2" w:rsidRPr="00AC09D2" w:rsidRDefault="00AC09D2" w:rsidP="006E2BC9">
            <w:pPr>
              <w:rPr>
                <w:lang w:eastAsia="ko-KR"/>
              </w:rPr>
            </w:pPr>
          </w:p>
        </w:tc>
        <w:tc>
          <w:tcPr>
            <w:tcW w:w="6232" w:type="dxa"/>
          </w:tcPr>
          <w:p w14:paraId="2211419B" w14:textId="77777777" w:rsidR="00AC09D2" w:rsidRPr="00AC09D2" w:rsidRDefault="00AC09D2" w:rsidP="006E2BC9">
            <w:pPr>
              <w:rPr>
                <w:lang w:eastAsia="ko-KR"/>
              </w:rPr>
            </w:pPr>
          </w:p>
        </w:tc>
      </w:tr>
    </w:tbl>
    <w:p w14:paraId="521706C3" w14:textId="77777777" w:rsidR="00AC09D2" w:rsidRDefault="00AC09D2" w:rsidP="006A3C15">
      <w:pPr>
        <w:rPr>
          <w:rFonts w:eastAsia="宋体"/>
          <w:sz w:val="22"/>
          <w:lang w:eastAsia="zh-CN"/>
        </w:rPr>
      </w:pPr>
    </w:p>
    <w:p w14:paraId="718C2AA8" w14:textId="769BC125" w:rsidR="006B0E68" w:rsidRDefault="006B0E68" w:rsidP="006B0E68">
      <w:pPr>
        <w:pStyle w:val="2"/>
        <w:ind w:left="0" w:firstLine="0"/>
        <w:jc w:val="both"/>
        <w:rPr>
          <w:lang w:eastAsia="ko-KR"/>
        </w:rPr>
      </w:pPr>
      <w:r>
        <w:rPr>
          <w:lang w:eastAsia="ko-KR"/>
        </w:rPr>
        <w:t>2.</w:t>
      </w:r>
      <w:r w:rsidR="008570F3">
        <w:rPr>
          <w:lang w:eastAsia="ko-KR"/>
        </w:rPr>
        <w:t>2</w:t>
      </w:r>
      <w:r>
        <w:rPr>
          <w:lang w:eastAsia="ko-KR"/>
        </w:rPr>
        <w:t xml:space="preserve"> </w:t>
      </w:r>
      <w:r w:rsidRPr="006B0E68">
        <w:rPr>
          <w:lang w:eastAsia="ko-KR"/>
        </w:rPr>
        <w:t>MCCH related issues</w:t>
      </w:r>
    </w:p>
    <w:p w14:paraId="17D5E699" w14:textId="26CB1E0F" w:rsidR="007C19D5" w:rsidRDefault="007C19D5" w:rsidP="00D5327A">
      <w:pPr>
        <w:adjustRightInd w:val="0"/>
        <w:snapToGrid w:val="0"/>
        <w:spacing w:afterLines="50" w:after="120"/>
        <w:jc w:val="both"/>
        <w:rPr>
          <w:rFonts w:eastAsia="宋体"/>
          <w:sz w:val="22"/>
          <w:lang w:eastAsia="zh-CN"/>
        </w:rPr>
      </w:pPr>
      <w:r>
        <w:rPr>
          <w:rFonts w:eastAsia="宋体"/>
          <w:sz w:val="22"/>
          <w:lang w:eastAsia="zh-CN"/>
        </w:rPr>
        <w:t>RRC running CR [</w:t>
      </w:r>
      <w:r w:rsidR="00C92079">
        <w:rPr>
          <w:rFonts w:eastAsia="宋体"/>
          <w:sz w:val="22"/>
          <w:lang w:eastAsia="zh-CN"/>
        </w:rPr>
        <w:t>4</w:t>
      </w:r>
      <w:r>
        <w:rPr>
          <w:rFonts w:eastAsia="宋体"/>
          <w:sz w:val="22"/>
          <w:lang w:eastAsia="zh-CN"/>
        </w:rPr>
        <w:t>], contains the following editor’s notes:</w:t>
      </w:r>
    </w:p>
    <w:p w14:paraId="7BD5E05D" w14:textId="2F632CE1" w:rsidR="007C19D5" w:rsidRPr="009B0A14" w:rsidRDefault="007C19D5" w:rsidP="007C19D5">
      <w:pPr>
        <w:pStyle w:val="af7"/>
        <w:numPr>
          <w:ilvl w:val="0"/>
          <w:numId w:val="28"/>
        </w:numPr>
        <w:adjustRightInd w:val="0"/>
        <w:snapToGrid w:val="0"/>
        <w:spacing w:afterLines="50" w:after="120"/>
        <w:jc w:val="both"/>
        <w:rPr>
          <w:rFonts w:ascii="Times New Roman" w:eastAsia="宋体" w:hAnsi="Times New Roman" w:cs="Times New Roman"/>
          <w:sz w:val="22"/>
          <w:szCs w:val="22"/>
        </w:rPr>
      </w:pPr>
      <w:r w:rsidRPr="009B0A14">
        <w:rPr>
          <w:rFonts w:ascii="Times New Roman" w:hAnsi="Times New Roman" w:cs="Times New Roman"/>
          <w:sz w:val="22"/>
          <w:szCs w:val="22"/>
        </w:rPr>
        <w:t>FFS whether to keep MCCH-RNTI name or use another one.</w:t>
      </w:r>
    </w:p>
    <w:p w14:paraId="322F503B" w14:textId="264F949C" w:rsidR="007C19D5" w:rsidRPr="009B0A14" w:rsidRDefault="007C19D5" w:rsidP="007C19D5">
      <w:pPr>
        <w:pStyle w:val="af7"/>
        <w:numPr>
          <w:ilvl w:val="0"/>
          <w:numId w:val="28"/>
        </w:numPr>
        <w:adjustRightInd w:val="0"/>
        <w:snapToGrid w:val="0"/>
        <w:spacing w:afterLines="50" w:after="120"/>
        <w:jc w:val="both"/>
        <w:rPr>
          <w:rFonts w:ascii="Times New Roman" w:eastAsia="宋体" w:hAnsi="Times New Roman" w:cs="Times New Roman"/>
          <w:sz w:val="22"/>
          <w:szCs w:val="22"/>
        </w:rPr>
      </w:pPr>
      <w:r w:rsidRPr="009B0A14">
        <w:rPr>
          <w:rFonts w:ascii="Times New Roman" w:hAnsi="Times New Roman" w:cs="Times New Roman"/>
          <w:sz w:val="22"/>
          <w:szCs w:val="22"/>
        </w:rPr>
        <w:t>FFS whether the values of MCCH window parameters captured currently need to be modified.</w:t>
      </w:r>
    </w:p>
    <w:p w14:paraId="5FD6A12F" w14:textId="77777777" w:rsidR="007C19D5" w:rsidRDefault="007C19D5" w:rsidP="00D5327A">
      <w:pPr>
        <w:adjustRightInd w:val="0"/>
        <w:snapToGrid w:val="0"/>
        <w:spacing w:afterLines="50" w:after="120"/>
        <w:jc w:val="both"/>
        <w:rPr>
          <w:rFonts w:eastAsia="宋体"/>
          <w:sz w:val="22"/>
          <w:lang w:eastAsia="zh-CN"/>
        </w:rPr>
      </w:pPr>
    </w:p>
    <w:p w14:paraId="5B6612F5" w14:textId="4785B0EA" w:rsidR="00733B54" w:rsidRDefault="00733B54" w:rsidP="00D5327A">
      <w:pPr>
        <w:adjustRightInd w:val="0"/>
        <w:snapToGrid w:val="0"/>
        <w:spacing w:afterLines="50" w:after="120"/>
        <w:jc w:val="both"/>
        <w:rPr>
          <w:rFonts w:eastAsia="宋体"/>
          <w:sz w:val="22"/>
          <w:lang w:eastAsia="zh-CN"/>
        </w:rPr>
      </w:pPr>
      <w:r>
        <w:rPr>
          <w:rFonts w:eastAsia="宋体"/>
          <w:sz w:val="22"/>
          <w:lang w:eastAsia="zh-CN"/>
        </w:rPr>
        <w:t>Based on this, the following questions are asked.</w:t>
      </w:r>
    </w:p>
    <w:p w14:paraId="5EF0EC82" w14:textId="6EE0EA6E" w:rsidR="007C19D5" w:rsidRDefault="007C19D5" w:rsidP="00D5327A">
      <w:pPr>
        <w:adjustRightInd w:val="0"/>
        <w:snapToGrid w:val="0"/>
        <w:spacing w:afterLines="50" w:after="120"/>
        <w:jc w:val="both"/>
        <w:rPr>
          <w:rFonts w:eastAsia="宋体"/>
          <w:b/>
          <w:sz w:val="22"/>
          <w:lang w:eastAsia="zh-CN"/>
        </w:rPr>
      </w:pPr>
      <w:r w:rsidRPr="007C19D5">
        <w:rPr>
          <w:rFonts w:eastAsia="宋体"/>
          <w:b/>
          <w:sz w:val="22"/>
          <w:lang w:eastAsia="zh-CN"/>
        </w:rPr>
        <w:t>Question 3</w:t>
      </w:r>
      <w:r>
        <w:rPr>
          <w:rFonts w:eastAsia="宋体"/>
          <w:b/>
          <w:sz w:val="22"/>
          <w:lang w:eastAsia="zh-CN"/>
        </w:rPr>
        <w:t xml:space="preserve">: Do </w:t>
      </w:r>
      <w:r w:rsidR="00EB4C7F">
        <w:rPr>
          <w:rFonts w:eastAsia="宋体"/>
          <w:b/>
          <w:sz w:val="22"/>
          <w:lang w:eastAsia="zh-CN"/>
        </w:rPr>
        <w:t>you</w:t>
      </w:r>
      <w:r>
        <w:rPr>
          <w:rFonts w:eastAsia="宋体"/>
          <w:b/>
          <w:sz w:val="22"/>
          <w:lang w:eastAsia="zh-CN"/>
        </w:rPr>
        <w:t xml:space="preserve"> agree to use the name “MCCH-RNTI” for </w:t>
      </w:r>
      <w:r w:rsidR="00EB4C7F">
        <w:rPr>
          <w:rFonts w:eastAsia="宋体"/>
          <w:b/>
          <w:sz w:val="22"/>
          <w:lang w:eastAsia="zh-CN"/>
        </w:rPr>
        <w:t>the RNTI scheduling MCCH</w:t>
      </w:r>
      <w:r>
        <w:rPr>
          <w:rFonts w:eastAsia="宋体"/>
          <w:b/>
          <w:sz w:val="22"/>
          <w:lang w:eastAsia="zh-CN"/>
        </w:rPr>
        <w:t>? If no</w:t>
      </w:r>
      <w:r w:rsidR="00733B54">
        <w:rPr>
          <w:rFonts w:eastAsia="宋体"/>
          <w:b/>
          <w:sz w:val="22"/>
          <w:lang w:eastAsia="zh-CN"/>
        </w:rPr>
        <w:t>t</w:t>
      </w:r>
      <w:r>
        <w:rPr>
          <w:rFonts w:eastAsia="宋体"/>
          <w:b/>
          <w:sz w:val="22"/>
          <w:lang w:eastAsia="zh-CN"/>
        </w:rPr>
        <w:t>, please justify and propose an alternative naming.</w:t>
      </w:r>
    </w:p>
    <w:tbl>
      <w:tblPr>
        <w:tblStyle w:val="af2"/>
        <w:tblW w:w="0" w:type="auto"/>
        <w:tblLook w:val="04A0" w:firstRow="1" w:lastRow="0" w:firstColumn="1" w:lastColumn="0" w:noHBand="0" w:noVBand="1"/>
      </w:tblPr>
      <w:tblGrid>
        <w:gridCol w:w="2547"/>
        <w:gridCol w:w="850"/>
        <w:gridCol w:w="6232"/>
      </w:tblGrid>
      <w:tr w:rsidR="007C19D5" w14:paraId="29E47603" w14:textId="77777777" w:rsidTr="006E2BC9">
        <w:tc>
          <w:tcPr>
            <w:tcW w:w="2547" w:type="dxa"/>
          </w:tcPr>
          <w:p w14:paraId="79919737" w14:textId="77777777" w:rsidR="007C19D5" w:rsidRDefault="007C19D5" w:rsidP="006E2BC9">
            <w:pPr>
              <w:rPr>
                <w:b/>
                <w:lang w:eastAsia="ko-KR"/>
              </w:rPr>
            </w:pPr>
            <w:r>
              <w:rPr>
                <w:b/>
                <w:lang w:eastAsia="ko-KR"/>
              </w:rPr>
              <w:t>Company</w:t>
            </w:r>
          </w:p>
        </w:tc>
        <w:tc>
          <w:tcPr>
            <w:tcW w:w="850" w:type="dxa"/>
          </w:tcPr>
          <w:p w14:paraId="61630301" w14:textId="77777777" w:rsidR="007C19D5" w:rsidRDefault="007C19D5" w:rsidP="006E2BC9">
            <w:pPr>
              <w:rPr>
                <w:b/>
                <w:lang w:eastAsia="ko-KR"/>
              </w:rPr>
            </w:pPr>
            <w:r>
              <w:rPr>
                <w:b/>
                <w:lang w:eastAsia="ko-KR"/>
              </w:rPr>
              <w:t>Yes/No</w:t>
            </w:r>
          </w:p>
        </w:tc>
        <w:tc>
          <w:tcPr>
            <w:tcW w:w="6232" w:type="dxa"/>
          </w:tcPr>
          <w:p w14:paraId="2E77181A" w14:textId="76237465" w:rsidR="007C19D5" w:rsidRDefault="007C19D5" w:rsidP="006E2BC9">
            <w:pPr>
              <w:rPr>
                <w:b/>
                <w:lang w:eastAsia="ko-KR"/>
              </w:rPr>
            </w:pPr>
            <w:r>
              <w:rPr>
                <w:b/>
                <w:lang w:eastAsia="ko-KR"/>
              </w:rPr>
              <w:t>Comments / justification / alternative name</w:t>
            </w:r>
          </w:p>
        </w:tc>
      </w:tr>
      <w:tr w:rsidR="007C19D5" w14:paraId="34C9C306" w14:textId="77777777" w:rsidTr="006E2BC9">
        <w:tc>
          <w:tcPr>
            <w:tcW w:w="2547" w:type="dxa"/>
          </w:tcPr>
          <w:p w14:paraId="3C901F64" w14:textId="37A461EA" w:rsidR="007C19D5" w:rsidRPr="00675A18" w:rsidRDefault="00675A18" w:rsidP="006E2BC9">
            <w:pPr>
              <w:rPr>
                <w:rFonts w:eastAsia="宋体" w:hint="eastAsia"/>
                <w:lang w:eastAsia="zh-CN"/>
              </w:rPr>
            </w:pPr>
            <w:r>
              <w:rPr>
                <w:rFonts w:eastAsia="宋体" w:hint="eastAsia"/>
                <w:lang w:eastAsia="zh-CN"/>
              </w:rPr>
              <w:t>O</w:t>
            </w:r>
            <w:r>
              <w:rPr>
                <w:rFonts w:eastAsia="宋体"/>
                <w:lang w:eastAsia="zh-CN"/>
              </w:rPr>
              <w:t>PPO</w:t>
            </w:r>
          </w:p>
        </w:tc>
        <w:tc>
          <w:tcPr>
            <w:tcW w:w="850" w:type="dxa"/>
          </w:tcPr>
          <w:p w14:paraId="0011120E" w14:textId="06BE1D18" w:rsidR="007C19D5" w:rsidRPr="00675A18" w:rsidRDefault="00675A18" w:rsidP="006E2BC9">
            <w:pPr>
              <w:rPr>
                <w:rFonts w:eastAsia="宋体" w:hint="eastAsia"/>
                <w:lang w:eastAsia="zh-CN"/>
              </w:rPr>
            </w:pPr>
            <w:r>
              <w:rPr>
                <w:rFonts w:eastAsia="宋体"/>
                <w:lang w:eastAsia="zh-CN"/>
              </w:rPr>
              <w:t xml:space="preserve">Yes </w:t>
            </w:r>
          </w:p>
        </w:tc>
        <w:tc>
          <w:tcPr>
            <w:tcW w:w="6232" w:type="dxa"/>
          </w:tcPr>
          <w:p w14:paraId="29EE4495" w14:textId="77777777" w:rsidR="007C19D5" w:rsidRPr="00AC09D2" w:rsidRDefault="007C19D5" w:rsidP="006E2BC9">
            <w:pPr>
              <w:rPr>
                <w:lang w:eastAsia="ko-KR"/>
              </w:rPr>
            </w:pPr>
          </w:p>
        </w:tc>
      </w:tr>
      <w:tr w:rsidR="007C19D5" w14:paraId="14D623AE" w14:textId="77777777" w:rsidTr="006E2BC9">
        <w:tc>
          <w:tcPr>
            <w:tcW w:w="2547" w:type="dxa"/>
          </w:tcPr>
          <w:p w14:paraId="3B4B9BD1" w14:textId="77777777" w:rsidR="007C19D5" w:rsidRPr="00AC09D2" w:rsidRDefault="007C19D5" w:rsidP="006E2BC9">
            <w:pPr>
              <w:rPr>
                <w:lang w:eastAsia="ko-KR"/>
              </w:rPr>
            </w:pPr>
          </w:p>
        </w:tc>
        <w:tc>
          <w:tcPr>
            <w:tcW w:w="850" w:type="dxa"/>
          </w:tcPr>
          <w:p w14:paraId="5EA56436" w14:textId="77777777" w:rsidR="007C19D5" w:rsidRPr="00AC09D2" w:rsidRDefault="007C19D5" w:rsidP="006E2BC9">
            <w:pPr>
              <w:rPr>
                <w:lang w:eastAsia="ko-KR"/>
              </w:rPr>
            </w:pPr>
          </w:p>
        </w:tc>
        <w:tc>
          <w:tcPr>
            <w:tcW w:w="6232" w:type="dxa"/>
          </w:tcPr>
          <w:p w14:paraId="0A0249CE" w14:textId="77777777" w:rsidR="007C19D5" w:rsidRPr="00AC09D2" w:rsidRDefault="007C19D5" w:rsidP="006E2BC9">
            <w:pPr>
              <w:rPr>
                <w:lang w:eastAsia="ko-KR"/>
              </w:rPr>
            </w:pPr>
          </w:p>
        </w:tc>
      </w:tr>
    </w:tbl>
    <w:p w14:paraId="3F0125AB" w14:textId="77777777" w:rsidR="007C19D5" w:rsidRDefault="007C19D5" w:rsidP="00D5327A">
      <w:pPr>
        <w:adjustRightInd w:val="0"/>
        <w:snapToGrid w:val="0"/>
        <w:spacing w:afterLines="50" w:after="120"/>
        <w:jc w:val="both"/>
        <w:rPr>
          <w:rFonts w:eastAsia="宋体"/>
          <w:b/>
          <w:sz w:val="22"/>
          <w:lang w:eastAsia="zh-CN"/>
        </w:rPr>
      </w:pPr>
    </w:p>
    <w:p w14:paraId="7984A514" w14:textId="059360FC" w:rsidR="005F458D" w:rsidRDefault="00EB4C7F" w:rsidP="00D5327A">
      <w:pPr>
        <w:adjustRightInd w:val="0"/>
        <w:snapToGrid w:val="0"/>
        <w:spacing w:afterLines="50" w:after="120"/>
        <w:jc w:val="both"/>
        <w:rPr>
          <w:rFonts w:eastAsia="宋体"/>
          <w:sz w:val="22"/>
          <w:lang w:eastAsia="zh-CN"/>
        </w:rPr>
      </w:pPr>
      <w:r w:rsidRPr="00EB4C7F">
        <w:rPr>
          <w:rFonts w:eastAsia="宋体"/>
          <w:sz w:val="22"/>
          <w:lang w:eastAsia="zh-CN"/>
        </w:rPr>
        <w:t xml:space="preserve">When it comes to </w:t>
      </w:r>
      <w:r>
        <w:rPr>
          <w:rFonts w:eastAsia="宋体"/>
          <w:sz w:val="22"/>
          <w:lang w:eastAsia="zh-CN"/>
        </w:rPr>
        <w:t xml:space="preserve">MCCH window parameters </w:t>
      </w:r>
      <w:r w:rsidR="007D660C">
        <w:rPr>
          <w:rFonts w:eastAsia="宋体"/>
          <w:sz w:val="22"/>
          <w:lang w:eastAsia="zh-CN"/>
        </w:rPr>
        <w:t>values, currently the CR in [4</w:t>
      </w:r>
      <w:r>
        <w:rPr>
          <w:rFonts w:eastAsia="宋体"/>
          <w:sz w:val="22"/>
          <w:lang w:eastAsia="zh-CN"/>
        </w:rPr>
        <w:t>] captures the following:</w:t>
      </w:r>
    </w:p>
    <w:tbl>
      <w:tblPr>
        <w:tblStyle w:val="af2"/>
        <w:tblW w:w="0" w:type="auto"/>
        <w:tblLook w:val="04A0" w:firstRow="1" w:lastRow="0" w:firstColumn="1" w:lastColumn="0" w:noHBand="0" w:noVBand="1"/>
      </w:tblPr>
      <w:tblGrid>
        <w:gridCol w:w="9629"/>
      </w:tblGrid>
      <w:tr w:rsidR="00EB4C7F" w14:paraId="6A90C378" w14:textId="77777777" w:rsidTr="00EB4C7F">
        <w:tc>
          <w:tcPr>
            <w:tcW w:w="9629" w:type="dxa"/>
          </w:tcPr>
          <w:p w14:paraId="159121D4"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MCCH-Config-r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SEQUENCE {</w:t>
            </w:r>
          </w:p>
          <w:p w14:paraId="7BCB8DFD" w14:textId="77777777" w:rsidR="00EB4C7F" w:rsidRDefault="00EB4C7F" w:rsidP="00EB4C7F">
            <w:pPr>
              <w:shd w:val="clear" w:color="auto" w:fill="E6E6E6"/>
              <w:tabs>
                <w:tab w:val="left" w:pos="6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sz w:val="16"/>
                <w:lang w:eastAsia="en-GB"/>
              </w:rPr>
            </w:pPr>
            <w:r>
              <w:rPr>
                <w:rFonts w:ascii="Courier New" w:eastAsia="Times New Roman" w:hAnsi="Courier New"/>
                <w:sz w:val="16"/>
                <w:lang w:eastAsia="en-GB"/>
              </w:rPr>
              <w:t xml:space="preserve">mcch-RepetitionPeriodAndOffset-r17      </w:t>
            </w:r>
            <w:proofErr w:type="spellStart"/>
            <w:r>
              <w:rPr>
                <w:rFonts w:ascii="Courier New" w:eastAsia="Times New Roman" w:hAnsi="Courier New"/>
                <w:sz w:val="16"/>
                <w:lang w:eastAsia="en-GB"/>
              </w:rPr>
              <w:t>MCCH-RepetitionPeriodAndOffset-r17</w:t>
            </w:r>
            <w:proofErr w:type="spellEnd"/>
            <w:r>
              <w:rPr>
                <w:rFonts w:ascii="Courier New" w:eastAsia="Times New Roman" w:hAnsi="Courier New"/>
                <w:sz w:val="16"/>
                <w:lang w:eastAsia="en-GB"/>
              </w:rPr>
              <w:t>,</w:t>
            </w:r>
          </w:p>
          <w:p w14:paraId="4B132A28"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79),</w:t>
            </w:r>
          </w:p>
          <w:p w14:paraId="39451520"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w:t>
            </w:r>
            <w:proofErr w:type="gramStart"/>
            <w:r>
              <w:rPr>
                <w:rFonts w:ascii="Courier New" w:eastAsia="Times New Roman" w:hAnsi="Courier New"/>
                <w:sz w:val="16"/>
                <w:lang w:eastAsia="en-GB"/>
              </w:rPr>
              <w:t>40,sl</w:t>
            </w:r>
            <w:proofErr w:type="gramEnd"/>
            <w:r>
              <w:rPr>
                <w:rFonts w:ascii="Courier New" w:eastAsia="Times New Roman" w:hAnsi="Courier New"/>
                <w:sz w:val="16"/>
                <w:lang w:eastAsia="en-GB"/>
              </w:rPr>
              <w:t>80, sl160}     OPTIONAL,</w:t>
            </w:r>
            <w:r>
              <w:rPr>
                <w:rFonts w:ascii="Courier New" w:eastAsia="Times New Roman" w:hAnsi="Courier New"/>
                <w:sz w:val="16"/>
                <w:lang w:eastAsia="en-GB"/>
              </w:rPr>
              <w:tab/>
              <w:t>-- NEED S</w:t>
            </w:r>
          </w:p>
          <w:p w14:paraId="2A48493D"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322E701E"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3A900943"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2C02B6D"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4ED780"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ab/>
              <w:t>CHOICE {</w:t>
            </w:r>
          </w:p>
          <w:p w14:paraId="28AE40B6"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sidRPr="006E5FE7">
              <w:rPr>
                <w:rFonts w:ascii="Courier New" w:eastAsia="Times New Roman" w:hAnsi="Courier New"/>
                <w:sz w:val="16"/>
                <w:lang w:eastAsia="en-GB"/>
              </w:rPr>
              <w:t>rf1-r17</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INTEGER(</w:t>
            </w:r>
            <w:proofErr w:type="gramEnd"/>
            <w:r>
              <w:rPr>
                <w:rFonts w:ascii="Courier New" w:eastAsia="Times New Roman" w:hAnsi="Courier New"/>
                <w:sz w:val="16"/>
                <w:lang w:eastAsia="en-GB"/>
              </w:rPr>
              <w:t>0),</w:t>
            </w:r>
          </w:p>
          <w:p w14:paraId="3FF55F95"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rf2-r17                                </w:t>
            </w:r>
            <w:proofErr w:type="gramStart"/>
            <w:r>
              <w:rPr>
                <w:rFonts w:ascii="Courier New" w:eastAsia="Times New Roman" w:hAnsi="Courier New"/>
                <w:sz w:val="16"/>
                <w:lang w:eastAsia="en-GB"/>
              </w:rPr>
              <w:t>INTEGER(</w:t>
            </w:r>
            <w:proofErr w:type="gramEnd"/>
            <w:r>
              <w:rPr>
                <w:rFonts w:ascii="Courier New" w:eastAsia="Times New Roman" w:hAnsi="Courier New"/>
                <w:sz w:val="16"/>
                <w:lang w:eastAsia="en-GB"/>
              </w:rPr>
              <w:t>0..1),</w:t>
            </w:r>
          </w:p>
          <w:p w14:paraId="4360AC53"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rf4-r17                                </w:t>
            </w:r>
            <w:proofErr w:type="gramStart"/>
            <w:r>
              <w:rPr>
                <w:rFonts w:ascii="Courier New" w:eastAsia="Times New Roman" w:hAnsi="Courier New"/>
                <w:sz w:val="16"/>
                <w:lang w:eastAsia="en-GB"/>
              </w:rPr>
              <w:t>INTEGER(</w:t>
            </w:r>
            <w:proofErr w:type="gramEnd"/>
            <w:r>
              <w:rPr>
                <w:rFonts w:ascii="Courier New" w:eastAsia="Times New Roman" w:hAnsi="Courier New"/>
                <w:sz w:val="16"/>
                <w:lang w:eastAsia="en-GB"/>
              </w:rPr>
              <w:t>0..3),</w:t>
            </w:r>
          </w:p>
          <w:p w14:paraId="6EBFB3C8"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rf8-r17                                </w:t>
            </w:r>
            <w:proofErr w:type="gramStart"/>
            <w:r>
              <w:rPr>
                <w:rFonts w:ascii="Courier New" w:eastAsia="Times New Roman" w:hAnsi="Courier New"/>
                <w:sz w:val="16"/>
                <w:lang w:eastAsia="en-GB"/>
              </w:rPr>
              <w:t>INTEGER(</w:t>
            </w:r>
            <w:proofErr w:type="gramEnd"/>
            <w:r>
              <w:rPr>
                <w:rFonts w:ascii="Courier New" w:eastAsia="Times New Roman" w:hAnsi="Courier New"/>
                <w:sz w:val="16"/>
                <w:lang w:eastAsia="en-GB"/>
              </w:rPr>
              <w:t>0..7),</w:t>
            </w:r>
          </w:p>
          <w:p w14:paraId="4B60F25F"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rf16-r17                               </w:t>
            </w:r>
            <w:proofErr w:type="gramStart"/>
            <w:r>
              <w:rPr>
                <w:rFonts w:ascii="Courier New" w:eastAsia="Times New Roman" w:hAnsi="Courier New"/>
                <w:sz w:val="16"/>
                <w:lang w:eastAsia="en-GB"/>
              </w:rPr>
              <w:t>INTEGER(</w:t>
            </w:r>
            <w:proofErr w:type="gramEnd"/>
            <w:r>
              <w:rPr>
                <w:rFonts w:ascii="Courier New" w:eastAsia="Times New Roman" w:hAnsi="Courier New"/>
                <w:sz w:val="16"/>
                <w:lang w:eastAsia="en-GB"/>
              </w:rPr>
              <w:t>0..15),</w:t>
            </w:r>
          </w:p>
          <w:p w14:paraId="613F03F2"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rf32-r17                               </w:t>
            </w:r>
            <w:proofErr w:type="gramStart"/>
            <w:r>
              <w:rPr>
                <w:rFonts w:ascii="Courier New" w:eastAsia="Times New Roman" w:hAnsi="Courier New"/>
                <w:sz w:val="16"/>
                <w:lang w:eastAsia="en-GB"/>
              </w:rPr>
              <w:t>INTEGER(</w:t>
            </w:r>
            <w:proofErr w:type="gramEnd"/>
            <w:r>
              <w:rPr>
                <w:rFonts w:ascii="Courier New" w:eastAsia="Times New Roman" w:hAnsi="Courier New"/>
                <w:sz w:val="16"/>
                <w:lang w:eastAsia="en-GB"/>
              </w:rPr>
              <w:t>0..31),</w:t>
            </w:r>
          </w:p>
          <w:p w14:paraId="49874829"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rf64-r17                               </w:t>
            </w:r>
            <w:proofErr w:type="gramStart"/>
            <w:r>
              <w:rPr>
                <w:rFonts w:ascii="Courier New" w:eastAsia="Times New Roman" w:hAnsi="Courier New"/>
                <w:sz w:val="16"/>
                <w:lang w:eastAsia="en-GB"/>
              </w:rPr>
              <w:t>INTEGER(</w:t>
            </w:r>
            <w:proofErr w:type="gramEnd"/>
            <w:r>
              <w:rPr>
                <w:rFonts w:ascii="Courier New" w:eastAsia="Times New Roman" w:hAnsi="Courier New"/>
                <w:sz w:val="16"/>
                <w:lang w:eastAsia="en-GB"/>
              </w:rPr>
              <w:t>0..63),</w:t>
            </w:r>
          </w:p>
          <w:p w14:paraId="65E8204A"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rf128-r17                              </w:t>
            </w:r>
            <w:proofErr w:type="gramStart"/>
            <w:r>
              <w:rPr>
                <w:rFonts w:ascii="Courier New" w:eastAsia="Times New Roman" w:hAnsi="Courier New"/>
                <w:sz w:val="16"/>
                <w:lang w:eastAsia="en-GB"/>
              </w:rPr>
              <w:t>INTEGER(</w:t>
            </w:r>
            <w:proofErr w:type="gramEnd"/>
            <w:r>
              <w:rPr>
                <w:rFonts w:ascii="Courier New" w:eastAsia="Times New Roman" w:hAnsi="Courier New"/>
                <w:sz w:val="16"/>
                <w:lang w:eastAsia="en-GB"/>
              </w:rPr>
              <w:t>0..127),</w:t>
            </w:r>
          </w:p>
          <w:p w14:paraId="152B9718"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rf256-r17                              </w:t>
            </w:r>
            <w:proofErr w:type="gramStart"/>
            <w:r>
              <w:rPr>
                <w:rFonts w:ascii="Courier New" w:eastAsia="Times New Roman" w:hAnsi="Courier New"/>
                <w:sz w:val="16"/>
                <w:lang w:eastAsia="en-GB"/>
              </w:rPr>
              <w:t>INTEGER(</w:t>
            </w:r>
            <w:proofErr w:type="gramEnd"/>
            <w:r>
              <w:rPr>
                <w:rFonts w:ascii="Courier New" w:eastAsia="Times New Roman" w:hAnsi="Courier New"/>
                <w:sz w:val="16"/>
                <w:lang w:eastAsia="en-GB"/>
              </w:rPr>
              <w:t>0..255)</w:t>
            </w:r>
          </w:p>
          <w:p w14:paraId="05C8271A" w14:textId="5F358911" w:rsidR="00EB4C7F" w:rsidRP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zh-CN"/>
              </w:rPr>
            </w:pPr>
            <w:r>
              <w:rPr>
                <w:rFonts w:ascii="Courier New" w:eastAsia="等线" w:hAnsi="Courier New" w:hint="eastAsia"/>
                <w:sz w:val="16"/>
                <w:lang w:eastAsia="zh-CN"/>
              </w:rPr>
              <w:t>}</w:t>
            </w:r>
          </w:p>
        </w:tc>
      </w:tr>
    </w:tbl>
    <w:p w14:paraId="4432E4AE" w14:textId="77777777" w:rsidR="00EB4C7F" w:rsidRPr="00EB4C7F" w:rsidRDefault="00EB4C7F" w:rsidP="00D5327A">
      <w:pPr>
        <w:adjustRightInd w:val="0"/>
        <w:snapToGrid w:val="0"/>
        <w:spacing w:afterLines="50" w:after="120"/>
        <w:jc w:val="both"/>
        <w:rPr>
          <w:rFonts w:eastAsia="宋体"/>
          <w:sz w:val="22"/>
          <w:lang w:eastAsia="zh-CN"/>
        </w:rPr>
      </w:pPr>
    </w:p>
    <w:p w14:paraId="6A8C4243" w14:textId="6BC44D54" w:rsidR="00EB4C7F" w:rsidRDefault="00EB4C7F" w:rsidP="00EB4C7F">
      <w:pPr>
        <w:adjustRightInd w:val="0"/>
        <w:snapToGrid w:val="0"/>
        <w:spacing w:afterLines="50" w:after="120"/>
        <w:jc w:val="both"/>
        <w:rPr>
          <w:rFonts w:eastAsia="宋体"/>
          <w:b/>
          <w:sz w:val="22"/>
          <w:lang w:eastAsia="zh-CN"/>
        </w:rPr>
      </w:pPr>
      <w:r>
        <w:rPr>
          <w:rFonts w:eastAsia="宋体"/>
          <w:b/>
          <w:sz w:val="22"/>
          <w:lang w:eastAsia="zh-CN"/>
        </w:rPr>
        <w:t xml:space="preserve">Question 4: Do you think the currently captured values of </w:t>
      </w:r>
      <w:proofErr w:type="spellStart"/>
      <w:r w:rsidR="003E235C" w:rsidRPr="003E235C">
        <w:rPr>
          <w:rFonts w:eastAsia="宋体"/>
          <w:b/>
          <w:sz w:val="22"/>
          <w:lang w:eastAsia="zh-CN"/>
        </w:rPr>
        <w:t>mcch-RepetitionPeriodAndOffset</w:t>
      </w:r>
      <w:proofErr w:type="spellEnd"/>
      <w:r w:rsidR="003E235C">
        <w:rPr>
          <w:rFonts w:eastAsia="宋体"/>
          <w:b/>
          <w:sz w:val="22"/>
          <w:lang w:eastAsia="zh-CN"/>
        </w:rPr>
        <w:t xml:space="preserve">, </w:t>
      </w:r>
      <w:proofErr w:type="spellStart"/>
      <w:r w:rsidR="003E235C">
        <w:rPr>
          <w:rFonts w:eastAsia="宋体"/>
          <w:b/>
          <w:sz w:val="22"/>
          <w:lang w:eastAsia="zh-CN"/>
        </w:rPr>
        <w:t>mcch-</w:t>
      </w:r>
      <w:r w:rsidR="003E235C" w:rsidRPr="003E235C">
        <w:rPr>
          <w:rFonts w:eastAsia="宋体"/>
          <w:b/>
          <w:sz w:val="22"/>
          <w:lang w:eastAsia="zh-CN"/>
        </w:rPr>
        <w:t>WindowStartSlot</w:t>
      </w:r>
      <w:proofErr w:type="spellEnd"/>
      <w:r w:rsidR="003E235C">
        <w:rPr>
          <w:rFonts w:eastAsia="宋体"/>
          <w:b/>
          <w:sz w:val="22"/>
          <w:lang w:eastAsia="zh-CN"/>
        </w:rPr>
        <w:t xml:space="preserve">, </w:t>
      </w:r>
      <w:proofErr w:type="spellStart"/>
      <w:r w:rsidR="003E235C">
        <w:rPr>
          <w:rFonts w:eastAsia="宋体"/>
          <w:b/>
          <w:sz w:val="22"/>
          <w:lang w:eastAsia="zh-CN"/>
        </w:rPr>
        <w:t>mcch-</w:t>
      </w:r>
      <w:r w:rsidR="003E235C" w:rsidRPr="003E235C">
        <w:rPr>
          <w:rFonts w:eastAsia="宋体"/>
          <w:b/>
          <w:sz w:val="22"/>
          <w:lang w:eastAsia="zh-CN"/>
        </w:rPr>
        <w:t>WindowDuration</w:t>
      </w:r>
      <w:proofErr w:type="spellEnd"/>
      <w:r w:rsidR="003E235C">
        <w:rPr>
          <w:rFonts w:eastAsia="宋体"/>
          <w:b/>
          <w:sz w:val="22"/>
          <w:lang w:eastAsia="zh-CN"/>
        </w:rPr>
        <w:t xml:space="preserve">, </w:t>
      </w:r>
      <w:proofErr w:type="spellStart"/>
      <w:r w:rsidR="003E235C" w:rsidRPr="003E235C">
        <w:rPr>
          <w:rFonts w:eastAsia="宋体"/>
          <w:b/>
          <w:sz w:val="22"/>
          <w:lang w:eastAsia="zh-CN"/>
        </w:rPr>
        <w:t>mcch-ModificationPeriod</w:t>
      </w:r>
      <w:proofErr w:type="spellEnd"/>
      <w:r w:rsidR="003E235C">
        <w:rPr>
          <w:rFonts w:eastAsia="宋体"/>
          <w:b/>
          <w:sz w:val="22"/>
          <w:lang w:eastAsia="zh-CN"/>
        </w:rPr>
        <w:t xml:space="preserve"> are appropriate and sufficient? If not, please indicate which values should be removed/added.</w:t>
      </w:r>
    </w:p>
    <w:tbl>
      <w:tblPr>
        <w:tblStyle w:val="af2"/>
        <w:tblW w:w="0" w:type="auto"/>
        <w:tblLook w:val="04A0" w:firstRow="1" w:lastRow="0" w:firstColumn="1" w:lastColumn="0" w:noHBand="0" w:noVBand="1"/>
      </w:tblPr>
      <w:tblGrid>
        <w:gridCol w:w="2500"/>
        <w:gridCol w:w="1039"/>
        <w:gridCol w:w="6090"/>
      </w:tblGrid>
      <w:tr w:rsidR="00EB4C7F" w14:paraId="2D56CAA1" w14:textId="77777777" w:rsidTr="006E2BC9">
        <w:tc>
          <w:tcPr>
            <w:tcW w:w="2547" w:type="dxa"/>
          </w:tcPr>
          <w:p w14:paraId="21D6E719" w14:textId="77777777" w:rsidR="00EB4C7F" w:rsidRDefault="00EB4C7F" w:rsidP="006E2BC9">
            <w:pPr>
              <w:rPr>
                <w:b/>
                <w:lang w:eastAsia="ko-KR"/>
              </w:rPr>
            </w:pPr>
            <w:r>
              <w:rPr>
                <w:b/>
                <w:lang w:eastAsia="ko-KR"/>
              </w:rPr>
              <w:t>Company</w:t>
            </w:r>
          </w:p>
        </w:tc>
        <w:tc>
          <w:tcPr>
            <w:tcW w:w="850" w:type="dxa"/>
          </w:tcPr>
          <w:p w14:paraId="4C6C6CFE" w14:textId="77777777" w:rsidR="00EB4C7F" w:rsidRDefault="00EB4C7F" w:rsidP="006E2BC9">
            <w:pPr>
              <w:rPr>
                <w:b/>
                <w:lang w:eastAsia="ko-KR"/>
              </w:rPr>
            </w:pPr>
            <w:r>
              <w:rPr>
                <w:b/>
                <w:lang w:eastAsia="ko-KR"/>
              </w:rPr>
              <w:t>Yes/No</w:t>
            </w:r>
          </w:p>
        </w:tc>
        <w:tc>
          <w:tcPr>
            <w:tcW w:w="6232" w:type="dxa"/>
          </w:tcPr>
          <w:p w14:paraId="769E2DFA" w14:textId="3CC296D1" w:rsidR="00EB4C7F" w:rsidRDefault="00EB4C7F" w:rsidP="003E235C">
            <w:pPr>
              <w:rPr>
                <w:b/>
                <w:lang w:eastAsia="ko-KR"/>
              </w:rPr>
            </w:pPr>
            <w:r>
              <w:rPr>
                <w:b/>
                <w:lang w:eastAsia="ko-KR"/>
              </w:rPr>
              <w:t>Comments / justification</w:t>
            </w:r>
          </w:p>
        </w:tc>
      </w:tr>
      <w:tr w:rsidR="00EB4C7F" w14:paraId="4BBC0AF9" w14:textId="77777777" w:rsidTr="006E2BC9">
        <w:tc>
          <w:tcPr>
            <w:tcW w:w="2547" w:type="dxa"/>
          </w:tcPr>
          <w:p w14:paraId="75A8513C" w14:textId="61364AC2" w:rsidR="00EB4C7F" w:rsidRPr="00675A18" w:rsidRDefault="00675A18" w:rsidP="006E2BC9">
            <w:pPr>
              <w:rPr>
                <w:rFonts w:eastAsia="宋体" w:hint="eastAsia"/>
                <w:lang w:eastAsia="zh-CN"/>
              </w:rPr>
            </w:pPr>
            <w:r>
              <w:rPr>
                <w:rFonts w:eastAsia="宋体" w:hint="eastAsia"/>
                <w:lang w:eastAsia="zh-CN"/>
              </w:rPr>
              <w:t>O</w:t>
            </w:r>
            <w:r>
              <w:rPr>
                <w:rFonts w:eastAsia="宋体"/>
                <w:lang w:eastAsia="zh-CN"/>
              </w:rPr>
              <w:t>PPO</w:t>
            </w:r>
          </w:p>
        </w:tc>
        <w:tc>
          <w:tcPr>
            <w:tcW w:w="850" w:type="dxa"/>
          </w:tcPr>
          <w:p w14:paraId="55416754" w14:textId="50B23402" w:rsidR="00EB4C7F" w:rsidRPr="00675A18" w:rsidRDefault="00675A18" w:rsidP="006E2BC9">
            <w:pPr>
              <w:rPr>
                <w:rFonts w:eastAsia="宋体" w:hint="eastAsia"/>
                <w:lang w:eastAsia="zh-CN"/>
              </w:rPr>
            </w:pPr>
            <w:proofErr w:type="gramStart"/>
            <w:r>
              <w:rPr>
                <w:rFonts w:eastAsia="宋体"/>
                <w:lang w:eastAsia="zh-CN"/>
              </w:rPr>
              <w:t>Yes</w:t>
            </w:r>
            <w:proofErr w:type="gramEnd"/>
            <w:r>
              <w:rPr>
                <w:rFonts w:eastAsia="宋体"/>
                <w:lang w:eastAsia="zh-CN"/>
              </w:rPr>
              <w:t xml:space="preserve"> </w:t>
            </w:r>
            <w:r w:rsidR="006E5FE7">
              <w:rPr>
                <w:rFonts w:eastAsia="宋体"/>
                <w:lang w:eastAsia="zh-CN"/>
              </w:rPr>
              <w:t>with other comments</w:t>
            </w:r>
          </w:p>
        </w:tc>
        <w:tc>
          <w:tcPr>
            <w:tcW w:w="6232" w:type="dxa"/>
          </w:tcPr>
          <w:p w14:paraId="49689F66" w14:textId="0F8682E2" w:rsidR="00EB4C7F" w:rsidRDefault="006E5FE7" w:rsidP="006E2BC9">
            <w:pPr>
              <w:rPr>
                <w:rFonts w:eastAsia="宋体"/>
                <w:lang w:eastAsia="zh-CN"/>
              </w:rPr>
            </w:pPr>
            <w:r w:rsidRPr="006E5FE7">
              <w:rPr>
                <w:rFonts w:eastAsia="宋体"/>
                <w:lang w:eastAsia="zh-CN"/>
              </w:rPr>
              <w:t>(</w:t>
            </w:r>
            <w:proofErr w:type="gramStart"/>
            <w:r w:rsidRPr="006E5FE7">
              <w:rPr>
                <w:rFonts w:eastAsia="宋体"/>
                <w:lang w:eastAsia="zh-CN"/>
              </w:rPr>
              <w:t>1)</w:t>
            </w:r>
            <w:proofErr w:type="spellStart"/>
            <w:r w:rsidRPr="006E5FE7">
              <w:rPr>
                <w:rFonts w:eastAsia="宋体"/>
                <w:i/>
                <w:lang w:eastAsia="zh-CN"/>
              </w:rPr>
              <w:t>mcch</w:t>
            </w:r>
            <w:proofErr w:type="spellEnd"/>
            <w:proofErr w:type="gramEnd"/>
            <w:r w:rsidRPr="006E5FE7">
              <w:rPr>
                <w:rFonts w:eastAsia="宋体"/>
                <w:i/>
                <w:lang w:eastAsia="zh-CN"/>
              </w:rPr>
              <w:t>—</w:t>
            </w:r>
            <w:proofErr w:type="spellStart"/>
            <w:r w:rsidRPr="006E5FE7">
              <w:rPr>
                <w:rFonts w:eastAsia="宋体"/>
                <w:i/>
                <w:lang w:eastAsia="zh-CN"/>
              </w:rPr>
              <w:t>WindowStartSlot</w:t>
            </w:r>
            <w:proofErr w:type="spellEnd"/>
            <w:r w:rsidRPr="006E5FE7">
              <w:rPr>
                <w:rFonts w:eastAsia="宋体"/>
                <w:lang w:eastAsia="zh-CN"/>
              </w:rPr>
              <w:t xml:space="preserve"> and </w:t>
            </w:r>
            <w:proofErr w:type="spellStart"/>
            <w:r w:rsidRPr="006E5FE7">
              <w:rPr>
                <w:rFonts w:eastAsia="宋体"/>
                <w:i/>
                <w:lang w:eastAsia="zh-CN"/>
              </w:rPr>
              <w:t>mcch</w:t>
            </w:r>
            <w:proofErr w:type="spellEnd"/>
            <w:r w:rsidRPr="006E5FE7">
              <w:rPr>
                <w:rFonts w:eastAsia="宋体"/>
                <w:i/>
                <w:lang w:eastAsia="zh-CN"/>
              </w:rPr>
              <w:t>—</w:t>
            </w:r>
            <w:proofErr w:type="spellStart"/>
            <w:r w:rsidRPr="006E5FE7">
              <w:rPr>
                <w:rFonts w:eastAsia="宋体"/>
                <w:i/>
                <w:lang w:eastAsia="zh-CN"/>
              </w:rPr>
              <w:t>WindowDuration</w:t>
            </w:r>
            <w:proofErr w:type="spellEnd"/>
            <w:r>
              <w:rPr>
                <w:rFonts w:eastAsia="宋体"/>
                <w:lang w:eastAsia="zh-CN"/>
              </w:rPr>
              <w:t xml:space="preserve"> are useful only when MCCH repetition period is longer enough than </w:t>
            </w:r>
            <w:proofErr w:type="spellStart"/>
            <w:r w:rsidRPr="006E5FE7">
              <w:rPr>
                <w:rFonts w:eastAsia="宋体"/>
                <w:i/>
                <w:lang w:eastAsia="zh-CN"/>
              </w:rPr>
              <w:t>mcch</w:t>
            </w:r>
            <w:proofErr w:type="spellEnd"/>
            <w:r w:rsidRPr="006E5FE7">
              <w:rPr>
                <w:rFonts w:eastAsia="宋体"/>
                <w:i/>
                <w:lang w:eastAsia="zh-CN"/>
              </w:rPr>
              <w:t>—</w:t>
            </w:r>
            <w:proofErr w:type="spellStart"/>
            <w:r w:rsidRPr="006E5FE7">
              <w:rPr>
                <w:rFonts w:eastAsia="宋体"/>
                <w:i/>
                <w:lang w:eastAsia="zh-CN"/>
              </w:rPr>
              <w:t>WindowDuration</w:t>
            </w:r>
            <w:proofErr w:type="spellEnd"/>
            <w:r>
              <w:rPr>
                <w:rFonts w:eastAsia="宋体"/>
                <w:lang w:eastAsia="zh-CN"/>
              </w:rPr>
              <w:t xml:space="preserve">, right? So </w:t>
            </w:r>
            <w:proofErr w:type="spellStart"/>
            <w:r w:rsidRPr="006E5FE7">
              <w:rPr>
                <w:rFonts w:eastAsia="宋体"/>
                <w:i/>
                <w:lang w:eastAsia="zh-CN"/>
              </w:rPr>
              <w:t>mcch</w:t>
            </w:r>
            <w:proofErr w:type="spellEnd"/>
            <w:r w:rsidRPr="006E5FE7">
              <w:rPr>
                <w:rFonts w:eastAsia="宋体"/>
                <w:i/>
                <w:lang w:eastAsia="zh-CN"/>
              </w:rPr>
              <w:t>—</w:t>
            </w:r>
            <w:proofErr w:type="spellStart"/>
            <w:r w:rsidRPr="006E5FE7">
              <w:rPr>
                <w:rFonts w:eastAsia="宋体"/>
                <w:i/>
                <w:lang w:eastAsia="zh-CN"/>
              </w:rPr>
              <w:t>WindowStartSlot</w:t>
            </w:r>
            <w:proofErr w:type="spellEnd"/>
            <w:r w:rsidRPr="006E5FE7">
              <w:rPr>
                <w:rFonts w:eastAsia="宋体"/>
                <w:lang w:eastAsia="zh-CN"/>
              </w:rPr>
              <w:t xml:space="preserve"> and </w:t>
            </w:r>
            <w:proofErr w:type="spellStart"/>
            <w:r w:rsidRPr="006E5FE7">
              <w:rPr>
                <w:rFonts w:eastAsia="宋体"/>
                <w:i/>
                <w:lang w:eastAsia="zh-CN"/>
              </w:rPr>
              <w:t>mcch</w:t>
            </w:r>
            <w:proofErr w:type="spellEnd"/>
            <w:r w:rsidRPr="006E5FE7">
              <w:rPr>
                <w:rFonts w:eastAsia="宋体"/>
                <w:i/>
                <w:lang w:eastAsia="zh-CN"/>
              </w:rPr>
              <w:t>—</w:t>
            </w:r>
            <w:proofErr w:type="spellStart"/>
            <w:r w:rsidRPr="006E5FE7">
              <w:rPr>
                <w:rFonts w:eastAsia="宋体"/>
                <w:i/>
                <w:lang w:eastAsia="zh-CN"/>
              </w:rPr>
              <w:t>WindowDuration</w:t>
            </w:r>
            <w:proofErr w:type="spellEnd"/>
            <w:r>
              <w:rPr>
                <w:rFonts w:eastAsia="宋体"/>
                <w:lang w:eastAsia="zh-CN"/>
              </w:rPr>
              <w:t xml:space="preserve"> are</w:t>
            </w:r>
            <w:r>
              <w:rPr>
                <w:rFonts w:eastAsia="宋体"/>
                <w:lang w:eastAsia="zh-CN"/>
              </w:rPr>
              <w:t xml:space="preserve"> not essential parameters and the both two parameters can be optional.</w:t>
            </w:r>
          </w:p>
          <w:p w14:paraId="4925D729" w14:textId="5421073F" w:rsidR="006E5FE7" w:rsidRPr="006E5FE7" w:rsidRDefault="006E5FE7" w:rsidP="006E2BC9">
            <w:pPr>
              <w:rPr>
                <w:rFonts w:eastAsia="宋体" w:hint="eastAsia"/>
                <w:lang w:eastAsia="zh-CN"/>
              </w:rPr>
            </w:pPr>
            <w:r>
              <w:rPr>
                <w:rFonts w:eastAsia="宋体"/>
                <w:lang w:eastAsia="zh-CN"/>
              </w:rPr>
              <w:t>(</w:t>
            </w:r>
            <w:proofErr w:type="gramStart"/>
            <w:r>
              <w:rPr>
                <w:rFonts w:eastAsia="宋体"/>
                <w:lang w:eastAsia="zh-CN"/>
              </w:rPr>
              <w:t>2)Network</w:t>
            </w:r>
            <w:proofErr w:type="gramEnd"/>
            <w:r>
              <w:rPr>
                <w:rFonts w:eastAsia="宋体"/>
                <w:lang w:eastAsia="zh-CN"/>
              </w:rPr>
              <w:t xml:space="preserve"> should ensure that the </w:t>
            </w:r>
            <w:r>
              <w:rPr>
                <w:rFonts w:eastAsia="宋体"/>
                <w:lang w:eastAsia="zh-CN"/>
              </w:rPr>
              <w:t>MCCH repetition period</w:t>
            </w:r>
            <w:r>
              <w:rPr>
                <w:rFonts w:eastAsia="宋体"/>
                <w:lang w:eastAsia="zh-CN"/>
              </w:rPr>
              <w:t xml:space="preserve"> is longer than </w:t>
            </w:r>
            <w:proofErr w:type="spellStart"/>
            <w:r w:rsidRPr="006E5FE7">
              <w:rPr>
                <w:rFonts w:eastAsia="宋体"/>
                <w:i/>
                <w:lang w:eastAsia="zh-CN"/>
              </w:rPr>
              <w:t>mcch</w:t>
            </w:r>
            <w:proofErr w:type="spellEnd"/>
            <w:r w:rsidRPr="006E5FE7">
              <w:rPr>
                <w:rFonts w:eastAsia="宋体"/>
                <w:i/>
                <w:lang w:eastAsia="zh-CN"/>
              </w:rPr>
              <w:t>—</w:t>
            </w:r>
            <w:proofErr w:type="spellStart"/>
            <w:r w:rsidRPr="006E5FE7">
              <w:rPr>
                <w:rFonts w:eastAsia="宋体"/>
                <w:i/>
                <w:lang w:eastAsia="zh-CN"/>
              </w:rPr>
              <w:t>WindowDuration</w:t>
            </w:r>
            <w:proofErr w:type="spellEnd"/>
            <w:r>
              <w:rPr>
                <w:rFonts w:eastAsia="宋体"/>
                <w:i/>
                <w:lang w:eastAsia="zh-CN"/>
              </w:rPr>
              <w:t xml:space="preserve">. </w:t>
            </w:r>
          </w:p>
        </w:tc>
      </w:tr>
      <w:tr w:rsidR="00EB4C7F" w14:paraId="3EFA397E" w14:textId="77777777" w:rsidTr="006E2BC9">
        <w:tc>
          <w:tcPr>
            <w:tcW w:w="2547" w:type="dxa"/>
          </w:tcPr>
          <w:p w14:paraId="07FDCC73" w14:textId="77777777" w:rsidR="00EB4C7F" w:rsidRPr="00AC09D2" w:rsidRDefault="00EB4C7F" w:rsidP="006E2BC9">
            <w:pPr>
              <w:rPr>
                <w:lang w:eastAsia="ko-KR"/>
              </w:rPr>
            </w:pPr>
          </w:p>
        </w:tc>
        <w:tc>
          <w:tcPr>
            <w:tcW w:w="850" w:type="dxa"/>
          </w:tcPr>
          <w:p w14:paraId="2E991106" w14:textId="77777777" w:rsidR="00EB4C7F" w:rsidRPr="00AC09D2" w:rsidRDefault="00EB4C7F" w:rsidP="006E2BC9">
            <w:pPr>
              <w:rPr>
                <w:lang w:eastAsia="ko-KR"/>
              </w:rPr>
            </w:pPr>
          </w:p>
        </w:tc>
        <w:tc>
          <w:tcPr>
            <w:tcW w:w="6232" w:type="dxa"/>
          </w:tcPr>
          <w:p w14:paraId="412EE454" w14:textId="77777777" w:rsidR="00EB4C7F" w:rsidRPr="00AC09D2" w:rsidRDefault="00EB4C7F" w:rsidP="006E2BC9">
            <w:pPr>
              <w:rPr>
                <w:lang w:eastAsia="ko-KR"/>
              </w:rPr>
            </w:pPr>
          </w:p>
        </w:tc>
      </w:tr>
    </w:tbl>
    <w:p w14:paraId="207C5B7C" w14:textId="77777777" w:rsidR="00EB4C7F" w:rsidRDefault="00EB4C7F" w:rsidP="00EB4C7F">
      <w:pPr>
        <w:adjustRightInd w:val="0"/>
        <w:snapToGrid w:val="0"/>
        <w:spacing w:afterLines="50" w:after="120"/>
        <w:jc w:val="both"/>
        <w:rPr>
          <w:rFonts w:eastAsia="宋体"/>
          <w:b/>
          <w:sz w:val="22"/>
          <w:lang w:eastAsia="zh-CN"/>
        </w:rPr>
      </w:pPr>
    </w:p>
    <w:p w14:paraId="706CBF0C" w14:textId="2533D578" w:rsidR="00CE2CE7" w:rsidRDefault="00CE2CE7" w:rsidP="00CE2CE7">
      <w:pPr>
        <w:pStyle w:val="2"/>
        <w:ind w:left="0" w:firstLine="0"/>
        <w:jc w:val="both"/>
        <w:rPr>
          <w:lang w:eastAsia="ko-KR"/>
        </w:rPr>
      </w:pPr>
      <w:r>
        <w:rPr>
          <w:lang w:eastAsia="ko-KR"/>
        </w:rPr>
        <w:t>2.3 Cell reselection and frequency prioritization in RRC IDLE/INACTIVE</w:t>
      </w:r>
    </w:p>
    <w:p w14:paraId="230E3896" w14:textId="4581EEB4" w:rsidR="00A0422B" w:rsidRDefault="00A0422B" w:rsidP="00CE2CE7">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Even though the general rules of frequency prioritization are captured in the 38.304 running CR </w:t>
      </w:r>
      <w:r w:rsidR="007D660C">
        <w:rPr>
          <w:rFonts w:ascii="Times New Roman" w:hAnsi="Times New Roman"/>
          <w:b w:val="0"/>
          <w:iCs/>
          <w:sz w:val="22"/>
          <w:lang w:val="en-US"/>
        </w:rPr>
        <w:t>in [5</w:t>
      </w:r>
      <w:r>
        <w:rPr>
          <w:rFonts w:ascii="Times New Roman" w:hAnsi="Times New Roman"/>
          <w:b w:val="0"/>
          <w:iCs/>
          <w:sz w:val="22"/>
          <w:lang w:val="en-US"/>
        </w:rPr>
        <w:t>], there are also some open po</w:t>
      </w:r>
      <w:r w:rsidR="007005EB">
        <w:rPr>
          <w:rFonts w:ascii="Times New Roman" w:hAnsi="Times New Roman"/>
          <w:b w:val="0"/>
          <w:iCs/>
          <w:sz w:val="22"/>
          <w:lang w:val="en-US"/>
        </w:rPr>
        <w:t>ints which need to be clarified, as captured by the following FFS points:</w:t>
      </w:r>
    </w:p>
    <w:p w14:paraId="11611003" w14:textId="77777777" w:rsidR="007005EB" w:rsidRPr="00E416C6" w:rsidRDefault="007005EB" w:rsidP="007005EB">
      <w:pPr>
        <w:pStyle w:val="Proposal"/>
        <w:numPr>
          <w:ilvl w:val="0"/>
          <w:numId w:val="31"/>
        </w:numPr>
        <w:spacing w:line="240" w:lineRule="auto"/>
        <w:rPr>
          <w:rFonts w:ascii="Times New Roman" w:hAnsi="Times New Roman"/>
          <w:b w:val="0"/>
          <w:iCs/>
          <w:sz w:val="22"/>
          <w:lang w:val="en-US"/>
        </w:rPr>
      </w:pPr>
      <w:r w:rsidRPr="000D4ECF">
        <w:rPr>
          <w:rFonts w:ascii="Times New Roman" w:hAnsi="Times New Roman"/>
          <w:b w:val="0"/>
          <w:iCs/>
          <w:sz w:val="22"/>
          <w:lang w:val="en-US"/>
        </w:rPr>
        <w:t xml:space="preserve">FFS whether UE needs to read the </w:t>
      </w:r>
      <w:proofErr w:type="spellStart"/>
      <w:r w:rsidRPr="000D4ECF">
        <w:rPr>
          <w:rFonts w:ascii="Times New Roman" w:hAnsi="Times New Roman"/>
          <w:b w:val="0"/>
          <w:iCs/>
          <w:sz w:val="22"/>
          <w:lang w:val="en-US"/>
        </w:rPr>
        <w:t>SIBx</w:t>
      </w:r>
      <w:proofErr w:type="spellEnd"/>
      <w:r w:rsidRPr="000D4ECF">
        <w:rPr>
          <w:rFonts w:ascii="Times New Roman" w:hAnsi="Times New Roman"/>
          <w:b w:val="0"/>
          <w:iCs/>
          <w:sz w:val="22"/>
          <w:lang w:val="en-US"/>
        </w:rPr>
        <w:t xml:space="preserve"> of the candidate cell before cell reselection. As an alternative, UE may determine whether the reselection candidate cell is broadcasting </w:t>
      </w:r>
      <w:proofErr w:type="spellStart"/>
      <w:r w:rsidRPr="000D4ECF">
        <w:rPr>
          <w:rFonts w:ascii="Times New Roman" w:hAnsi="Times New Roman"/>
          <w:b w:val="0"/>
          <w:iCs/>
          <w:sz w:val="22"/>
          <w:lang w:val="en-US"/>
        </w:rPr>
        <w:t>SIBx</w:t>
      </w:r>
      <w:proofErr w:type="spellEnd"/>
      <w:r w:rsidRPr="000D4ECF">
        <w:rPr>
          <w:rFonts w:ascii="Times New Roman" w:hAnsi="Times New Roman"/>
          <w:b w:val="0"/>
          <w:iCs/>
          <w:sz w:val="22"/>
          <w:lang w:val="en-US"/>
        </w:rPr>
        <w:t xml:space="preserve"> based on whether the scheduling info of </w:t>
      </w:r>
      <w:proofErr w:type="spellStart"/>
      <w:r w:rsidRPr="000D4ECF">
        <w:rPr>
          <w:rFonts w:ascii="Times New Roman" w:hAnsi="Times New Roman"/>
          <w:b w:val="0"/>
          <w:iCs/>
          <w:sz w:val="22"/>
          <w:lang w:val="en-US"/>
        </w:rPr>
        <w:t>SIBx</w:t>
      </w:r>
      <w:proofErr w:type="spellEnd"/>
      <w:r w:rsidRPr="000D4ECF">
        <w:rPr>
          <w:rFonts w:ascii="Times New Roman" w:hAnsi="Times New Roman"/>
          <w:b w:val="0"/>
          <w:iCs/>
          <w:sz w:val="22"/>
          <w:lang w:val="en-US"/>
        </w:rPr>
        <w:t xml:space="preserve"> is present in SIB1 of the reselection candidate cell or not.</w:t>
      </w:r>
    </w:p>
    <w:p w14:paraId="53AFF631" w14:textId="77777777" w:rsidR="007005EB" w:rsidRPr="00E416C6" w:rsidRDefault="007005EB" w:rsidP="007005EB">
      <w:pPr>
        <w:pStyle w:val="Proposal"/>
        <w:numPr>
          <w:ilvl w:val="0"/>
          <w:numId w:val="31"/>
        </w:numPr>
        <w:spacing w:line="240" w:lineRule="auto"/>
        <w:rPr>
          <w:rFonts w:ascii="Times New Roman" w:hAnsi="Times New Roman"/>
          <w:b w:val="0"/>
          <w:iCs/>
          <w:sz w:val="22"/>
          <w:lang w:val="en-US"/>
        </w:rPr>
      </w:pPr>
      <w:r w:rsidRPr="000D4ECF">
        <w:rPr>
          <w:rFonts w:ascii="Times New Roman" w:hAnsi="Times New Roman"/>
          <w:b w:val="0"/>
          <w:iCs/>
          <w:sz w:val="22"/>
          <w:lang w:val="en-US"/>
        </w:rPr>
        <w:t xml:space="preserve">FFS whether UE should stop to prioritize the frequency if </w:t>
      </w:r>
      <w:proofErr w:type="spellStart"/>
      <w:r w:rsidRPr="000D4ECF">
        <w:rPr>
          <w:rFonts w:ascii="Times New Roman" w:hAnsi="Times New Roman"/>
          <w:b w:val="0"/>
          <w:iCs/>
          <w:sz w:val="22"/>
          <w:lang w:val="en-US"/>
        </w:rPr>
        <w:t>SIBx</w:t>
      </w:r>
      <w:proofErr w:type="spellEnd"/>
      <w:r w:rsidRPr="000D4ECF">
        <w:rPr>
          <w:rFonts w:ascii="Times New Roman" w:hAnsi="Times New Roman"/>
          <w:b w:val="0"/>
          <w:iCs/>
          <w:sz w:val="22"/>
          <w:lang w:val="en-US"/>
        </w:rPr>
        <w:t xml:space="preserve"> is not scheduled on the serving </w:t>
      </w:r>
      <w:proofErr w:type="gramStart"/>
      <w:r w:rsidRPr="000D4ECF">
        <w:rPr>
          <w:rFonts w:ascii="Times New Roman" w:hAnsi="Times New Roman"/>
          <w:b w:val="0"/>
          <w:iCs/>
          <w:sz w:val="22"/>
          <w:lang w:val="en-US"/>
        </w:rPr>
        <w:t>cell(</w:t>
      </w:r>
      <w:proofErr w:type="gramEnd"/>
      <w:r w:rsidRPr="000D4ECF">
        <w:rPr>
          <w:rFonts w:ascii="Times New Roman" w:hAnsi="Times New Roman"/>
          <w:b w:val="0"/>
          <w:iCs/>
          <w:sz w:val="22"/>
          <w:lang w:val="en-US"/>
        </w:rPr>
        <w:t>i.e. reselected cell) anymore.</w:t>
      </w:r>
    </w:p>
    <w:p w14:paraId="20848AFF" w14:textId="77777777" w:rsidR="007005EB" w:rsidRPr="00E416C6" w:rsidRDefault="007005EB" w:rsidP="007005EB">
      <w:pPr>
        <w:pStyle w:val="Proposal"/>
        <w:numPr>
          <w:ilvl w:val="0"/>
          <w:numId w:val="31"/>
        </w:numPr>
        <w:spacing w:line="240" w:lineRule="auto"/>
        <w:rPr>
          <w:rFonts w:ascii="Times New Roman" w:hAnsi="Times New Roman"/>
          <w:b w:val="0"/>
          <w:iCs/>
          <w:sz w:val="22"/>
          <w:lang w:val="en-US"/>
        </w:rPr>
      </w:pPr>
      <w:r w:rsidRPr="000D4ECF">
        <w:rPr>
          <w:rFonts w:ascii="Times New Roman" w:hAnsi="Times New Roman" w:hint="eastAsia"/>
          <w:b w:val="0"/>
          <w:iCs/>
          <w:sz w:val="22"/>
          <w:lang w:val="en-US"/>
        </w:rPr>
        <w:t xml:space="preserve">FFS whether </w:t>
      </w:r>
      <w:r w:rsidRPr="000D4ECF">
        <w:rPr>
          <w:rFonts w:ascii="Times New Roman" w:hAnsi="Times New Roman"/>
          <w:b w:val="0"/>
          <w:iCs/>
          <w:sz w:val="22"/>
          <w:lang w:val="en-US"/>
        </w:rPr>
        <w:t>frequency</w:t>
      </w:r>
      <w:r w:rsidRPr="000D4ECF">
        <w:rPr>
          <w:rFonts w:ascii="Times New Roman" w:hAnsi="Times New Roman" w:hint="eastAsia"/>
          <w:b w:val="0"/>
          <w:iCs/>
          <w:sz w:val="22"/>
          <w:lang w:val="en-US"/>
        </w:rPr>
        <w:t xml:space="preserve"> in USD should also be checked when </w:t>
      </w:r>
      <w:r w:rsidRPr="000D4ECF">
        <w:rPr>
          <w:rFonts w:ascii="Times New Roman" w:hAnsi="Times New Roman"/>
          <w:b w:val="0"/>
          <w:iCs/>
          <w:sz w:val="22"/>
          <w:lang w:val="en-US"/>
        </w:rPr>
        <w:t xml:space="preserve">One or more IDs (e.g. SAI) of that frequency are indicated in </w:t>
      </w:r>
      <w:proofErr w:type="spellStart"/>
      <w:r w:rsidRPr="000D4ECF">
        <w:rPr>
          <w:rFonts w:ascii="Times New Roman" w:hAnsi="Times New Roman"/>
          <w:b w:val="0"/>
          <w:iCs/>
          <w:sz w:val="22"/>
          <w:lang w:val="en-US"/>
        </w:rPr>
        <w:t>SIBy</w:t>
      </w:r>
      <w:proofErr w:type="spellEnd"/>
      <w:r w:rsidRPr="000D4ECF">
        <w:rPr>
          <w:rFonts w:ascii="Times New Roman" w:hAnsi="Times New Roman"/>
          <w:b w:val="0"/>
          <w:iCs/>
          <w:sz w:val="22"/>
          <w:lang w:val="en-US"/>
        </w:rPr>
        <w:t xml:space="preserve"> of the serving cell</w:t>
      </w:r>
      <w:r w:rsidRPr="000D4ECF">
        <w:rPr>
          <w:rFonts w:ascii="Times New Roman" w:hAnsi="Times New Roman" w:hint="eastAsia"/>
          <w:b w:val="0"/>
          <w:iCs/>
          <w:sz w:val="22"/>
          <w:lang w:val="en-US"/>
        </w:rPr>
        <w:t>.</w:t>
      </w:r>
    </w:p>
    <w:p w14:paraId="17D52045" w14:textId="77777777" w:rsidR="007005EB" w:rsidRPr="00E416C6" w:rsidRDefault="007005EB" w:rsidP="007005EB">
      <w:pPr>
        <w:pStyle w:val="Proposal"/>
        <w:numPr>
          <w:ilvl w:val="0"/>
          <w:numId w:val="31"/>
        </w:numPr>
        <w:spacing w:line="240" w:lineRule="auto"/>
        <w:rPr>
          <w:rFonts w:ascii="Times New Roman" w:hAnsi="Times New Roman"/>
          <w:b w:val="0"/>
          <w:iCs/>
          <w:sz w:val="22"/>
          <w:lang w:val="en-US"/>
        </w:rPr>
      </w:pPr>
      <w:r w:rsidRPr="000D4ECF">
        <w:rPr>
          <w:rFonts w:ascii="Times New Roman" w:hAnsi="Times New Roman"/>
          <w:b w:val="0"/>
          <w:iCs/>
          <w:sz w:val="22"/>
          <w:lang w:val="en-US"/>
        </w:rPr>
        <w:t xml:space="preserve">FFS whether the UE can prioritize the frequency indicated in USD when </w:t>
      </w:r>
      <w:proofErr w:type="spellStart"/>
      <w:r w:rsidRPr="000D4ECF">
        <w:rPr>
          <w:rFonts w:ascii="Times New Roman" w:hAnsi="Times New Roman"/>
          <w:b w:val="0"/>
          <w:iCs/>
          <w:sz w:val="22"/>
          <w:lang w:val="en-US"/>
        </w:rPr>
        <w:t>SIBy</w:t>
      </w:r>
      <w:proofErr w:type="spellEnd"/>
      <w:r w:rsidRPr="000D4ECF">
        <w:rPr>
          <w:rFonts w:ascii="Times New Roman" w:hAnsi="Times New Roman"/>
          <w:b w:val="0"/>
          <w:iCs/>
          <w:sz w:val="22"/>
          <w:lang w:val="en-US"/>
        </w:rPr>
        <w:t xml:space="preserve"> is broadcast but does not provide the mapping for the concerned service</w:t>
      </w:r>
      <w:r w:rsidRPr="000D4ECF">
        <w:rPr>
          <w:rFonts w:ascii="Times New Roman" w:hAnsi="Times New Roman" w:hint="eastAsia"/>
          <w:b w:val="0"/>
          <w:iCs/>
          <w:sz w:val="22"/>
          <w:lang w:val="en-US"/>
        </w:rPr>
        <w:t>.</w:t>
      </w:r>
    </w:p>
    <w:p w14:paraId="71C2547B" w14:textId="77777777" w:rsidR="007005EB" w:rsidRDefault="007005EB" w:rsidP="00CE2CE7">
      <w:pPr>
        <w:pStyle w:val="Proposal"/>
        <w:spacing w:line="240" w:lineRule="auto"/>
        <w:rPr>
          <w:rFonts w:ascii="Times New Roman" w:hAnsi="Times New Roman"/>
          <w:b w:val="0"/>
          <w:iCs/>
          <w:sz w:val="22"/>
          <w:lang w:val="en-US"/>
        </w:rPr>
      </w:pPr>
    </w:p>
    <w:p w14:paraId="6012F24A" w14:textId="77F52BA7" w:rsidR="007005EB" w:rsidRDefault="007005EB" w:rsidP="00CE2CE7">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With respect to the first bullet, the rapporteur understands that the UE is not required to read the contents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broadcasted in another cell, but needs to ensure that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available in the cell which is a candidate for reselection, i.e. it is scheduled by SIB1 in this cell. Furthermore, even though the condition as captured curren</w:t>
      </w:r>
      <w:r w:rsidR="007D660C">
        <w:rPr>
          <w:rFonts w:ascii="Times New Roman" w:hAnsi="Times New Roman"/>
          <w:b w:val="0"/>
          <w:iCs/>
          <w:sz w:val="22"/>
          <w:lang w:val="en-US"/>
        </w:rPr>
        <w:t>tly in the running 38.304 CR [5</w:t>
      </w:r>
      <w:r>
        <w:rPr>
          <w:rFonts w:ascii="Times New Roman" w:hAnsi="Times New Roman"/>
          <w:b w:val="0"/>
          <w:iCs/>
          <w:sz w:val="22"/>
          <w:lang w:val="en-US"/>
        </w:rPr>
        <w:t xml:space="preserve">] speaks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being broadcast,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can actually be available on demand and may therefore not be broadcast, but still present in </w:t>
      </w:r>
      <w:r w:rsidR="006F2DD9" w:rsidRPr="006F2DD9">
        <w:rPr>
          <w:rFonts w:ascii="Times New Roman" w:hAnsi="Times New Roman"/>
          <w:b w:val="0"/>
          <w:iCs/>
          <w:sz w:val="22"/>
          <w:lang w:val="en-US"/>
        </w:rPr>
        <w:t>SI-</w:t>
      </w:r>
      <w:proofErr w:type="spellStart"/>
      <w:r w:rsidR="006F2DD9" w:rsidRPr="006F2DD9">
        <w:rPr>
          <w:rFonts w:ascii="Times New Roman" w:hAnsi="Times New Roman"/>
          <w:b w:val="0"/>
          <w:iCs/>
          <w:sz w:val="22"/>
          <w:lang w:val="en-US"/>
        </w:rPr>
        <w:t>SchedulingInfo</w:t>
      </w:r>
      <w:proofErr w:type="spellEnd"/>
      <w:r w:rsidR="006F2DD9">
        <w:rPr>
          <w:rFonts w:ascii="Times New Roman" w:hAnsi="Times New Roman"/>
          <w:b w:val="0"/>
          <w:iCs/>
          <w:sz w:val="22"/>
          <w:lang w:val="en-US"/>
        </w:rPr>
        <w:t xml:space="preserve"> in SIB1 in the reselection candidate cell. </w:t>
      </w:r>
      <w:r w:rsidR="007B173C">
        <w:rPr>
          <w:rFonts w:ascii="Times New Roman" w:hAnsi="Times New Roman"/>
          <w:b w:val="0"/>
          <w:iCs/>
          <w:sz w:val="22"/>
          <w:lang w:val="en-US"/>
        </w:rPr>
        <w:t xml:space="preserve">Similar consideration holds for </w:t>
      </w:r>
      <w:proofErr w:type="spellStart"/>
      <w:r w:rsidR="007B173C">
        <w:rPr>
          <w:rFonts w:ascii="Times New Roman" w:hAnsi="Times New Roman"/>
          <w:b w:val="0"/>
          <w:iCs/>
          <w:sz w:val="22"/>
          <w:lang w:val="en-US"/>
        </w:rPr>
        <w:t>SIBy</w:t>
      </w:r>
      <w:proofErr w:type="spellEnd"/>
      <w:r w:rsidR="007B173C">
        <w:rPr>
          <w:rFonts w:ascii="Times New Roman" w:hAnsi="Times New Roman"/>
          <w:b w:val="0"/>
          <w:iCs/>
          <w:sz w:val="22"/>
          <w:lang w:val="en-US"/>
        </w:rPr>
        <w:t xml:space="preserve"> (i.e. “service continuity” MBS SIB). </w:t>
      </w:r>
      <w:r>
        <w:rPr>
          <w:rFonts w:ascii="Times New Roman" w:hAnsi="Times New Roman"/>
          <w:b w:val="0"/>
          <w:iCs/>
          <w:sz w:val="22"/>
          <w:lang w:val="en-US"/>
        </w:rPr>
        <w:t xml:space="preserve">Companies are </w:t>
      </w:r>
      <w:r w:rsidR="007B173C">
        <w:rPr>
          <w:rFonts w:ascii="Times New Roman" w:hAnsi="Times New Roman"/>
          <w:b w:val="0"/>
          <w:iCs/>
          <w:sz w:val="22"/>
          <w:lang w:val="en-US"/>
        </w:rPr>
        <w:t xml:space="preserve">then </w:t>
      </w:r>
      <w:r>
        <w:rPr>
          <w:rFonts w:ascii="Times New Roman" w:hAnsi="Times New Roman"/>
          <w:b w:val="0"/>
          <w:iCs/>
          <w:sz w:val="22"/>
          <w:lang w:val="en-US"/>
        </w:rPr>
        <w:t>requested to answer the following question</w:t>
      </w:r>
      <w:r w:rsidR="007B173C">
        <w:rPr>
          <w:rFonts w:ascii="Times New Roman" w:hAnsi="Times New Roman"/>
          <w:b w:val="0"/>
          <w:iCs/>
          <w:sz w:val="22"/>
          <w:lang w:val="en-US"/>
        </w:rPr>
        <w:t>s</w:t>
      </w:r>
      <w:r w:rsidR="00733B54">
        <w:rPr>
          <w:rFonts w:ascii="Times New Roman" w:hAnsi="Times New Roman"/>
          <w:b w:val="0"/>
          <w:iCs/>
          <w:sz w:val="22"/>
          <w:lang w:val="en-US"/>
        </w:rPr>
        <w:t>.</w:t>
      </w:r>
    </w:p>
    <w:p w14:paraId="0F2DC48A" w14:textId="39F7C168" w:rsidR="007005EB" w:rsidRDefault="007005EB" w:rsidP="007005EB">
      <w:pPr>
        <w:adjustRightInd w:val="0"/>
        <w:snapToGrid w:val="0"/>
        <w:spacing w:afterLines="50" w:after="120"/>
        <w:jc w:val="both"/>
        <w:rPr>
          <w:rFonts w:eastAsia="宋体"/>
          <w:b/>
          <w:sz w:val="22"/>
          <w:lang w:eastAsia="zh-CN"/>
        </w:rPr>
      </w:pPr>
      <w:r>
        <w:rPr>
          <w:rFonts w:eastAsia="宋体"/>
          <w:b/>
          <w:sz w:val="22"/>
          <w:lang w:eastAsia="zh-CN"/>
        </w:rPr>
        <w:t xml:space="preserve">Question 5: Do you agree that </w:t>
      </w:r>
      <w:proofErr w:type="spellStart"/>
      <w:r w:rsidR="006F2DD9">
        <w:rPr>
          <w:rFonts w:eastAsia="宋体"/>
          <w:b/>
          <w:sz w:val="22"/>
          <w:lang w:eastAsia="zh-CN"/>
        </w:rPr>
        <w:t>SIBx</w:t>
      </w:r>
      <w:proofErr w:type="spellEnd"/>
      <w:r w:rsidR="007B173C">
        <w:rPr>
          <w:rFonts w:eastAsia="宋体"/>
          <w:b/>
          <w:sz w:val="22"/>
          <w:lang w:eastAsia="zh-CN"/>
        </w:rPr>
        <w:t xml:space="preserve"> and </w:t>
      </w:r>
      <w:proofErr w:type="spellStart"/>
      <w:r w:rsidR="007B173C">
        <w:rPr>
          <w:rFonts w:eastAsia="宋体"/>
          <w:b/>
          <w:sz w:val="22"/>
          <w:lang w:eastAsia="zh-CN"/>
        </w:rPr>
        <w:t>SIBy</w:t>
      </w:r>
      <w:proofErr w:type="spellEnd"/>
      <w:r w:rsidR="007B173C">
        <w:rPr>
          <w:rFonts w:eastAsia="宋体"/>
          <w:b/>
          <w:sz w:val="22"/>
          <w:lang w:eastAsia="zh-CN"/>
        </w:rPr>
        <w:t xml:space="preserve"> can be available on demand?</w:t>
      </w:r>
    </w:p>
    <w:tbl>
      <w:tblPr>
        <w:tblStyle w:val="af2"/>
        <w:tblW w:w="0" w:type="auto"/>
        <w:tblLook w:val="04A0" w:firstRow="1" w:lastRow="0" w:firstColumn="1" w:lastColumn="0" w:noHBand="0" w:noVBand="1"/>
      </w:tblPr>
      <w:tblGrid>
        <w:gridCol w:w="2547"/>
        <w:gridCol w:w="850"/>
        <w:gridCol w:w="6232"/>
      </w:tblGrid>
      <w:tr w:rsidR="007005EB" w14:paraId="03E307A7" w14:textId="77777777" w:rsidTr="006E2BC9">
        <w:tc>
          <w:tcPr>
            <w:tcW w:w="2547" w:type="dxa"/>
          </w:tcPr>
          <w:p w14:paraId="69D9959B" w14:textId="77777777" w:rsidR="007005EB" w:rsidRDefault="007005EB" w:rsidP="006E2BC9">
            <w:pPr>
              <w:rPr>
                <w:b/>
                <w:lang w:eastAsia="ko-KR"/>
              </w:rPr>
            </w:pPr>
            <w:r>
              <w:rPr>
                <w:b/>
                <w:lang w:eastAsia="ko-KR"/>
              </w:rPr>
              <w:t>Company</w:t>
            </w:r>
          </w:p>
        </w:tc>
        <w:tc>
          <w:tcPr>
            <w:tcW w:w="850" w:type="dxa"/>
          </w:tcPr>
          <w:p w14:paraId="5B4D5358" w14:textId="77777777" w:rsidR="007005EB" w:rsidRDefault="007005EB" w:rsidP="006E2BC9">
            <w:pPr>
              <w:rPr>
                <w:b/>
                <w:lang w:eastAsia="ko-KR"/>
              </w:rPr>
            </w:pPr>
            <w:r>
              <w:rPr>
                <w:b/>
                <w:lang w:eastAsia="ko-KR"/>
              </w:rPr>
              <w:t>Yes/No</w:t>
            </w:r>
          </w:p>
        </w:tc>
        <w:tc>
          <w:tcPr>
            <w:tcW w:w="6232" w:type="dxa"/>
          </w:tcPr>
          <w:p w14:paraId="4083305C" w14:textId="77777777" w:rsidR="007005EB" w:rsidRDefault="007005EB" w:rsidP="006E2BC9">
            <w:pPr>
              <w:rPr>
                <w:b/>
                <w:lang w:eastAsia="ko-KR"/>
              </w:rPr>
            </w:pPr>
            <w:r>
              <w:rPr>
                <w:b/>
                <w:lang w:eastAsia="ko-KR"/>
              </w:rPr>
              <w:t>Comments / justification</w:t>
            </w:r>
          </w:p>
        </w:tc>
      </w:tr>
      <w:tr w:rsidR="007005EB" w14:paraId="77F49746" w14:textId="77777777" w:rsidTr="006E2BC9">
        <w:tc>
          <w:tcPr>
            <w:tcW w:w="2547" w:type="dxa"/>
          </w:tcPr>
          <w:p w14:paraId="37A9370F" w14:textId="55F5F409" w:rsidR="007005EB" w:rsidRPr="005A7F89" w:rsidRDefault="005A7F89" w:rsidP="006E2BC9">
            <w:pPr>
              <w:rPr>
                <w:rFonts w:eastAsia="宋体" w:hint="eastAsia"/>
                <w:lang w:eastAsia="zh-CN"/>
              </w:rPr>
            </w:pPr>
            <w:r>
              <w:rPr>
                <w:rFonts w:eastAsia="宋体" w:hint="eastAsia"/>
                <w:lang w:eastAsia="zh-CN"/>
              </w:rPr>
              <w:t>O</w:t>
            </w:r>
            <w:r>
              <w:rPr>
                <w:rFonts w:eastAsia="宋体"/>
                <w:lang w:eastAsia="zh-CN"/>
              </w:rPr>
              <w:t>PPO</w:t>
            </w:r>
          </w:p>
        </w:tc>
        <w:tc>
          <w:tcPr>
            <w:tcW w:w="850" w:type="dxa"/>
          </w:tcPr>
          <w:p w14:paraId="71B2066C" w14:textId="5682BF28" w:rsidR="007005EB" w:rsidRPr="005A7F89" w:rsidRDefault="005A7F89" w:rsidP="006E2BC9">
            <w:pPr>
              <w:rPr>
                <w:rFonts w:eastAsia="宋体" w:hint="eastAsia"/>
                <w:lang w:eastAsia="zh-CN"/>
              </w:rPr>
            </w:pPr>
            <w:r>
              <w:rPr>
                <w:rFonts w:eastAsia="宋体"/>
                <w:lang w:eastAsia="zh-CN"/>
              </w:rPr>
              <w:t xml:space="preserve">No </w:t>
            </w:r>
          </w:p>
        </w:tc>
        <w:tc>
          <w:tcPr>
            <w:tcW w:w="6232" w:type="dxa"/>
          </w:tcPr>
          <w:p w14:paraId="55AD647B" w14:textId="73E1E8AF" w:rsidR="007005EB" w:rsidRPr="005A7F89" w:rsidRDefault="005A7F89" w:rsidP="006E2BC9">
            <w:pPr>
              <w:rPr>
                <w:rFonts w:eastAsia="宋体" w:hint="eastAsia"/>
                <w:lang w:eastAsia="zh-CN"/>
              </w:rPr>
            </w:pPr>
            <w:r>
              <w:rPr>
                <w:rFonts w:eastAsia="宋体"/>
                <w:lang w:eastAsia="zh-CN"/>
              </w:rPr>
              <w:t>Considering the service interruption during cell reselection, SIBX cannot be on demand.</w:t>
            </w:r>
          </w:p>
        </w:tc>
      </w:tr>
      <w:tr w:rsidR="007005EB" w14:paraId="0DC9FE24" w14:textId="77777777" w:rsidTr="006E2BC9">
        <w:tc>
          <w:tcPr>
            <w:tcW w:w="2547" w:type="dxa"/>
          </w:tcPr>
          <w:p w14:paraId="7D5C5B67" w14:textId="77777777" w:rsidR="007005EB" w:rsidRPr="00AC09D2" w:rsidRDefault="007005EB" w:rsidP="006E2BC9">
            <w:pPr>
              <w:rPr>
                <w:lang w:eastAsia="ko-KR"/>
              </w:rPr>
            </w:pPr>
          </w:p>
        </w:tc>
        <w:tc>
          <w:tcPr>
            <w:tcW w:w="850" w:type="dxa"/>
          </w:tcPr>
          <w:p w14:paraId="5B2B6BBD" w14:textId="77777777" w:rsidR="007005EB" w:rsidRPr="00AC09D2" w:rsidRDefault="007005EB" w:rsidP="006E2BC9">
            <w:pPr>
              <w:rPr>
                <w:lang w:eastAsia="ko-KR"/>
              </w:rPr>
            </w:pPr>
          </w:p>
        </w:tc>
        <w:tc>
          <w:tcPr>
            <w:tcW w:w="6232" w:type="dxa"/>
          </w:tcPr>
          <w:p w14:paraId="2BD10C1A" w14:textId="77777777" w:rsidR="007005EB" w:rsidRPr="00AC09D2" w:rsidRDefault="007005EB" w:rsidP="006E2BC9">
            <w:pPr>
              <w:rPr>
                <w:lang w:eastAsia="ko-KR"/>
              </w:rPr>
            </w:pPr>
          </w:p>
        </w:tc>
      </w:tr>
    </w:tbl>
    <w:p w14:paraId="19276380" w14:textId="77777777" w:rsidR="007005EB" w:rsidRDefault="007005EB" w:rsidP="007005EB">
      <w:pPr>
        <w:adjustRightInd w:val="0"/>
        <w:snapToGrid w:val="0"/>
        <w:spacing w:afterLines="50" w:after="120"/>
        <w:jc w:val="both"/>
        <w:rPr>
          <w:rFonts w:eastAsia="宋体"/>
          <w:b/>
          <w:sz w:val="22"/>
          <w:lang w:eastAsia="zh-CN"/>
        </w:rPr>
      </w:pPr>
    </w:p>
    <w:p w14:paraId="793B2968" w14:textId="11739FBE" w:rsidR="006F2DD9" w:rsidRDefault="006F2DD9" w:rsidP="006F2DD9">
      <w:pPr>
        <w:adjustRightInd w:val="0"/>
        <w:snapToGrid w:val="0"/>
        <w:spacing w:afterLines="50" w:after="120"/>
        <w:jc w:val="both"/>
        <w:rPr>
          <w:rFonts w:eastAsia="宋体"/>
          <w:b/>
          <w:sz w:val="22"/>
          <w:lang w:eastAsia="zh-CN"/>
        </w:rPr>
      </w:pPr>
      <w:r>
        <w:rPr>
          <w:rFonts w:eastAsia="宋体"/>
          <w:b/>
          <w:sz w:val="22"/>
          <w:lang w:eastAsia="zh-CN"/>
        </w:rPr>
        <w:t xml:space="preserve">Question 6: Do you agree to clarify that the UE in RRC IDLE/INACTIVE may consider the frequency for prioritization in case </w:t>
      </w:r>
      <w:proofErr w:type="spellStart"/>
      <w:r>
        <w:rPr>
          <w:rFonts w:eastAsia="宋体"/>
          <w:b/>
          <w:sz w:val="22"/>
          <w:lang w:eastAsia="zh-CN"/>
        </w:rPr>
        <w:t>SIBx</w:t>
      </w:r>
      <w:proofErr w:type="spellEnd"/>
      <w:r>
        <w:rPr>
          <w:rFonts w:eastAsia="宋体"/>
          <w:b/>
          <w:sz w:val="22"/>
          <w:lang w:eastAsia="zh-CN"/>
        </w:rPr>
        <w:t xml:space="preserve"> is included in </w:t>
      </w:r>
      <w:r w:rsidRPr="006F2DD9">
        <w:rPr>
          <w:rFonts w:eastAsia="宋体"/>
          <w:b/>
          <w:sz w:val="22"/>
          <w:lang w:eastAsia="zh-CN"/>
        </w:rPr>
        <w:t>SI-</w:t>
      </w:r>
      <w:proofErr w:type="spellStart"/>
      <w:r w:rsidRPr="006F2DD9">
        <w:rPr>
          <w:rFonts w:eastAsia="宋体"/>
          <w:b/>
          <w:sz w:val="22"/>
          <w:lang w:eastAsia="zh-CN"/>
        </w:rPr>
        <w:t>SchedulingInfo</w:t>
      </w:r>
      <w:proofErr w:type="spellEnd"/>
      <w:r w:rsidRPr="006F2DD9">
        <w:rPr>
          <w:rFonts w:eastAsia="宋体"/>
          <w:b/>
          <w:sz w:val="22"/>
          <w:lang w:eastAsia="zh-CN"/>
        </w:rPr>
        <w:t xml:space="preserve"> in SIB1 </w:t>
      </w:r>
      <w:r>
        <w:rPr>
          <w:rFonts w:eastAsia="宋体"/>
          <w:b/>
          <w:sz w:val="22"/>
          <w:lang w:eastAsia="zh-CN"/>
        </w:rPr>
        <w:t xml:space="preserve">of the </w:t>
      </w:r>
      <w:r w:rsidRPr="006F2DD9">
        <w:rPr>
          <w:rFonts w:eastAsia="宋体"/>
          <w:b/>
          <w:sz w:val="22"/>
          <w:lang w:eastAsia="zh-CN"/>
        </w:rPr>
        <w:t xml:space="preserve">reselection candidate cell </w:t>
      </w:r>
      <w:r>
        <w:rPr>
          <w:rFonts w:eastAsia="宋体"/>
          <w:b/>
          <w:sz w:val="22"/>
          <w:lang w:eastAsia="zh-CN"/>
        </w:rPr>
        <w:t>(i.e. the status of the associated SI message can be either broadcasting or</w:t>
      </w:r>
      <w:r w:rsidRPr="006F2DD9">
        <w:rPr>
          <w:rFonts w:eastAsia="宋体"/>
          <w:b/>
          <w:sz w:val="22"/>
          <w:lang w:eastAsia="zh-CN"/>
        </w:rPr>
        <w:t xml:space="preserve"> </w:t>
      </w:r>
      <w:proofErr w:type="spellStart"/>
      <w:r w:rsidRPr="006F2DD9">
        <w:rPr>
          <w:rFonts w:eastAsia="宋体"/>
          <w:b/>
          <w:sz w:val="22"/>
          <w:lang w:eastAsia="zh-CN"/>
        </w:rPr>
        <w:t>notBroadcasting</w:t>
      </w:r>
      <w:proofErr w:type="spellEnd"/>
      <w:r>
        <w:rPr>
          <w:rFonts w:eastAsia="宋体"/>
          <w:b/>
          <w:sz w:val="22"/>
          <w:lang w:eastAsia="zh-CN"/>
        </w:rPr>
        <w:t xml:space="preserve"> and the UE is not required to read </w:t>
      </w:r>
      <w:proofErr w:type="spellStart"/>
      <w:r>
        <w:rPr>
          <w:rFonts w:eastAsia="宋体"/>
          <w:b/>
          <w:sz w:val="22"/>
          <w:lang w:eastAsia="zh-CN"/>
        </w:rPr>
        <w:t>SIBx</w:t>
      </w:r>
      <w:proofErr w:type="spellEnd"/>
      <w:r>
        <w:rPr>
          <w:rFonts w:eastAsia="宋体"/>
          <w:b/>
          <w:sz w:val="22"/>
          <w:lang w:eastAsia="zh-CN"/>
        </w:rPr>
        <w:t xml:space="preserve"> before making prioritization)? </w:t>
      </w:r>
    </w:p>
    <w:tbl>
      <w:tblPr>
        <w:tblStyle w:val="af2"/>
        <w:tblW w:w="0" w:type="auto"/>
        <w:tblLook w:val="04A0" w:firstRow="1" w:lastRow="0" w:firstColumn="1" w:lastColumn="0" w:noHBand="0" w:noVBand="1"/>
      </w:tblPr>
      <w:tblGrid>
        <w:gridCol w:w="2547"/>
        <w:gridCol w:w="850"/>
        <w:gridCol w:w="6232"/>
      </w:tblGrid>
      <w:tr w:rsidR="006F2DD9" w14:paraId="0E68359D" w14:textId="77777777" w:rsidTr="006E2BC9">
        <w:tc>
          <w:tcPr>
            <w:tcW w:w="2547" w:type="dxa"/>
          </w:tcPr>
          <w:p w14:paraId="6DB07E6E" w14:textId="77777777" w:rsidR="006F2DD9" w:rsidRDefault="006F2DD9" w:rsidP="006E2BC9">
            <w:pPr>
              <w:rPr>
                <w:b/>
                <w:lang w:eastAsia="ko-KR"/>
              </w:rPr>
            </w:pPr>
            <w:r>
              <w:rPr>
                <w:b/>
                <w:lang w:eastAsia="ko-KR"/>
              </w:rPr>
              <w:t>Company</w:t>
            </w:r>
          </w:p>
        </w:tc>
        <w:tc>
          <w:tcPr>
            <w:tcW w:w="850" w:type="dxa"/>
          </w:tcPr>
          <w:p w14:paraId="26EF2159" w14:textId="77777777" w:rsidR="006F2DD9" w:rsidRDefault="006F2DD9" w:rsidP="006E2BC9">
            <w:pPr>
              <w:rPr>
                <w:b/>
                <w:lang w:eastAsia="ko-KR"/>
              </w:rPr>
            </w:pPr>
            <w:r>
              <w:rPr>
                <w:b/>
                <w:lang w:eastAsia="ko-KR"/>
              </w:rPr>
              <w:t>Yes/No</w:t>
            </w:r>
          </w:p>
        </w:tc>
        <w:tc>
          <w:tcPr>
            <w:tcW w:w="6232" w:type="dxa"/>
          </w:tcPr>
          <w:p w14:paraId="3EDF0FA6" w14:textId="77777777" w:rsidR="006F2DD9" w:rsidRDefault="006F2DD9" w:rsidP="006E2BC9">
            <w:pPr>
              <w:rPr>
                <w:b/>
                <w:lang w:eastAsia="ko-KR"/>
              </w:rPr>
            </w:pPr>
            <w:r>
              <w:rPr>
                <w:b/>
                <w:lang w:eastAsia="ko-KR"/>
              </w:rPr>
              <w:t>Comments / justification</w:t>
            </w:r>
          </w:p>
        </w:tc>
      </w:tr>
      <w:tr w:rsidR="006F2DD9" w14:paraId="69AA1D99" w14:textId="77777777" w:rsidTr="006E2BC9">
        <w:tc>
          <w:tcPr>
            <w:tcW w:w="2547" w:type="dxa"/>
          </w:tcPr>
          <w:p w14:paraId="4EDD8780" w14:textId="505B0204" w:rsidR="006F2DD9" w:rsidRPr="005A7F89" w:rsidRDefault="005A7F89" w:rsidP="006E2BC9">
            <w:pPr>
              <w:rPr>
                <w:rFonts w:eastAsia="宋体" w:hint="eastAsia"/>
                <w:lang w:eastAsia="zh-CN"/>
              </w:rPr>
            </w:pPr>
            <w:r>
              <w:rPr>
                <w:rFonts w:eastAsia="宋体" w:hint="eastAsia"/>
                <w:lang w:eastAsia="zh-CN"/>
              </w:rPr>
              <w:t>O</w:t>
            </w:r>
            <w:r>
              <w:rPr>
                <w:rFonts w:eastAsia="宋体"/>
                <w:lang w:eastAsia="zh-CN"/>
              </w:rPr>
              <w:t>PPO</w:t>
            </w:r>
          </w:p>
        </w:tc>
        <w:tc>
          <w:tcPr>
            <w:tcW w:w="850" w:type="dxa"/>
          </w:tcPr>
          <w:p w14:paraId="23A40D92" w14:textId="0137EC0D" w:rsidR="006F2DD9" w:rsidRPr="005A7F89" w:rsidRDefault="005A7F89" w:rsidP="006E2BC9">
            <w:pPr>
              <w:rPr>
                <w:rFonts w:eastAsia="宋体" w:hint="eastAsia"/>
                <w:lang w:eastAsia="zh-CN"/>
              </w:rPr>
            </w:pPr>
            <w:r>
              <w:rPr>
                <w:rFonts w:eastAsia="宋体"/>
                <w:lang w:eastAsia="zh-CN"/>
              </w:rPr>
              <w:t xml:space="preserve">Yes </w:t>
            </w:r>
          </w:p>
        </w:tc>
        <w:tc>
          <w:tcPr>
            <w:tcW w:w="6232" w:type="dxa"/>
          </w:tcPr>
          <w:p w14:paraId="67A96C3C" w14:textId="11DA79E5" w:rsidR="006F2DD9" w:rsidRPr="005A7F89" w:rsidRDefault="005A7F89" w:rsidP="006E2BC9">
            <w:pPr>
              <w:rPr>
                <w:rFonts w:eastAsia="宋体" w:hint="eastAsia"/>
                <w:lang w:eastAsia="zh-CN"/>
              </w:rPr>
            </w:pPr>
            <w:r>
              <w:rPr>
                <w:rFonts w:eastAsia="宋体"/>
                <w:lang w:eastAsia="zh-CN"/>
              </w:rPr>
              <w:t xml:space="preserve">If majority view to support on demand </w:t>
            </w:r>
            <w:r>
              <w:rPr>
                <w:rFonts w:eastAsia="宋体"/>
                <w:lang w:eastAsia="zh-CN"/>
              </w:rPr>
              <w:t>SIB X/Y</w:t>
            </w:r>
            <w:r>
              <w:rPr>
                <w:rFonts w:eastAsia="宋体"/>
                <w:lang w:eastAsia="zh-CN"/>
              </w:rPr>
              <w:t xml:space="preserve">, </w:t>
            </w:r>
            <w:r w:rsidR="005C54B7">
              <w:rPr>
                <w:rFonts w:eastAsia="宋体"/>
                <w:lang w:eastAsia="zh-CN"/>
              </w:rPr>
              <w:t xml:space="preserve">we think Q6 is yes. </w:t>
            </w:r>
          </w:p>
        </w:tc>
      </w:tr>
      <w:tr w:rsidR="006F2DD9" w14:paraId="5184CFEC" w14:textId="77777777" w:rsidTr="006E2BC9">
        <w:tc>
          <w:tcPr>
            <w:tcW w:w="2547" w:type="dxa"/>
          </w:tcPr>
          <w:p w14:paraId="3E3E74B0" w14:textId="77777777" w:rsidR="006F2DD9" w:rsidRPr="00AC09D2" w:rsidRDefault="006F2DD9" w:rsidP="006E2BC9">
            <w:pPr>
              <w:rPr>
                <w:lang w:eastAsia="ko-KR"/>
              </w:rPr>
            </w:pPr>
          </w:p>
        </w:tc>
        <w:tc>
          <w:tcPr>
            <w:tcW w:w="850" w:type="dxa"/>
          </w:tcPr>
          <w:p w14:paraId="7D0F524F" w14:textId="77777777" w:rsidR="006F2DD9" w:rsidRPr="00AC09D2" w:rsidRDefault="006F2DD9" w:rsidP="006E2BC9">
            <w:pPr>
              <w:rPr>
                <w:lang w:eastAsia="ko-KR"/>
              </w:rPr>
            </w:pPr>
          </w:p>
        </w:tc>
        <w:tc>
          <w:tcPr>
            <w:tcW w:w="6232" w:type="dxa"/>
          </w:tcPr>
          <w:p w14:paraId="4FD5A0C0" w14:textId="77777777" w:rsidR="006F2DD9" w:rsidRPr="005C54B7" w:rsidRDefault="006F2DD9" w:rsidP="006E2BC9">
            <w:pPr>
              <w:rPr>
                <w:lang w:eastAsia="ko-KR"/>
              </w:rPr>
            </w:pPr>
          </w:p>
        </w:tc>
      </w:tr>
    </w:tbl>
    <w:p w14:paraId="2CBA116C" w14:textId="77777777" w:rsidR="006F2DD9" w:rsidRDefault="006F2DD9" w:rsidP="007005EB">
      <w:pPr>
        <w:adjustRightInd w:val="0"/>
        <w:snapToGrid w:val="0"/>
        <w:spacing w:afterLines="50" w:after="120"/>
        <w:jc w:val="both"/>
        <w:rPr>
          <w:rFonts w:eastAsia="宋体"/>
          <w:b/>
          <w:sz w:val="22"/>
          <w:lang w:eastAsia="zh-CN"/>
        </w:rPr>
      </w:pPr>
    </w:p>
    <w:p w14:paraId="1007E3C3" w14:textId="69AE9332" w:rsidR="006F2DD9" w:rsidRDefault="00FC6479" w:rsidP="007005EB">
      <w:pPr>
        <w:adjustRightInd w:val="0"/>
        <w:snapToGrid w:val="0"/>
        <w:spacing w:afterLines="50" w:after="120"/>
        <w:jc w:val="both"/>
        <w:rPr>
          <w:iCs/>
          <w:sz w:val="22"/>
          <w:lang w:val="en-US"/>
        </w:rPr>
      </w:pPr>
      <w:r w:rsidRPr="00FC6479">
        <w:rPr>
          <w:rFonts w:eastAsia="宋体"/>
          <w:sz w:val="22"/>
          <w:lang w:eastAsia="zh-CN"/>
        </w:rPr>
        <w:t>When it comes to the second bullet</w:t>
      </w:r>
      <w:r>
        <w:rPr>
          <w:rFonts w:eastAsia="宋体"/>
          <w:sz w:val="22"/>
          <w:lang w:eastAsia="zh-CN"/>
        </w:rPr>
        <w:t xml:space="preserve">, i.e. </w:t>
      </w:r>
      <w:r w:rsidR="00F21D0B">
        <w:rPr>
          <w:rFonts w:eastAsia="宋体"/>
          <w:sz w:val="22"/>
          <w:lang w:eastAsia="zh-CN"/>
        </w:rPr>
        <w:t>“</w:t>
      </w:r>
      <w:r>
        <w:rPr>
          <w:iCs/>
          <w:sz w:val="22"/>
          <w:lang w:val="en-US"/>
        </w:rPr>
        <w:t xml:space="preserve">whether UE should stop to </w:t>
      </w:r>
      <w:r w:rsidRPr="000D4ECF">
        <w:rPr>
          <w:iCs/>
          <w:sz w:val="22"/>
          <w:lang w:val="en-US"/>
        </w:rPr>
        <w:t xml:space="preserve">prioritize the frequency if </w:t>
      </w:r>
      <w:proofErr w:type="spellStart"/>
      <w:r w:rsidRPr="000D4ECF">
        <w:rPr>
          <w:iCs/>
          <w:sz w:val="22"/>
          <w:lang w:val="en-US"/>
        </w:rPr>
        <w:t>SIBx</w:t>
      </w:r>
      <w:proofErr w:type="spellEnd"/>
      <w:r w:rsidRPr="000D4ECF">
        <w:rPr>
          <w:iCs/>
          <w:sz w:val="22"/>
          <w:lang w:val="en-US"/>
        </w:rPr>
        <w:t xml:space="preserve"> is not scheduled on the serving cell</w:t>
      </w:r>
      <w:r>
        <w:rPr>
          <w:iCs/>
          <w:sz w:val="22"/>
          <w:lang w:val="en-US"/>
        </w:rPr>
        <w:t xml:space="preserve"> </w:t>
      </w:r>
      <w:r w:rsidRPr="000D4ECF">
        <w:rPr>
          <w:iCs/>
          <w:sz w:val="22"/>
          <w:lang w:val="en-US"/>
        </w:rPr>
        <w:t>(i.e. reselected cell) anymore</w:t>
      </w:r>
      <w:r w:rsidR="00F21D0B">
        <w:rPr>
          <w:iCs/>
          <w:sz w:val="22"/>
          <w:lang w:val="en-US"/>
        </w:rPr>
        <w:t xml:space="preserve">”, rapporteur’s understanding is that this refers to a situation where not all cells on a certain frequency provide </w:t>
      </w:r>
      <w:proofErr w:type="spellStart"/>
      <w:r w:rsidR="00F21D0B">
        <w:rPr>
          <w:iCs/>
          <w:sz w:val="22"/>
          <w:lang w:val="en-US"/>
        </w:rPr>
        <w:t>SIBx</w:t>
      </w:r>
      <w:proofErr w:type="spellEnd"/>
      <w:r w:rsidR="00F21D0B">
        <w:rPr>
          <w:iCs/>
          <w:sz w:val="22"/>
          <w:lang w:val="en-US"/>
        </w:rPr>
        <w:t xml:space="preserve">. In that case, it may happen that even though the UE verified the frequency prioritization conditions positively, it ended up on a cell not providing </w:t>
      </w:r>
      <w:proofErr w:type="spellStart"/>
      <w:r w:rsidR="00F21D0B">
        <w:rPr>
          <w:iCs/>
          <w:sz w:val="22"/>
          <w:lang w:val="en-US"/>
        </w:rPr>
        <w:t>SIBx</w:t>
      </w:r>
      <w:proofErr w:type="spellEnd"/>
      <w:r w:rsidR="00F21D0B">
        <w:rPr>
          <w:iCs/>
          <w:sz w:val="22"/>
          <w:lang w:val="en-US"/>
        </w:rPr>
        <w:t xml:space="preserve"> after cell reselection on a prioritized frequency. It is rapporteur’s understanding that even though such situation may happen, it would rather be a corner case, mainly due to bad UE implementation. Furthermore, if the UE was forced to deprioritize the frequency, this could lead to ping-pong situation. Companies are then requested to answer the following question.</w:t>
      </w:r>
    </w:p>
    <w:p w14:paraId="52A96C32" w14:textId="50EABFA6" w:rsidR="00F21D0B" w:rsidRDefault="00F21D0B" w:rsidP="00F21D0B">
      <w:pPr>
        <w:adjustRightInd w:val="0"/>
        <w:snapToGrid w:val="0"/>
        <w:spacing w:afterLines="50" w:after="120"/>
        <w:jc w:val="both"/>
        <w:rPr>
          <w:rFonts w:eastAsia="宋体"/>
          <w:b/>
          <w:sz w:val="22"/>
          <w:lang w:eastAsia="zh-CN"/>
        </w:rPr>
      </w:pPr>
      <w:r>
        <w:rPr>
          <w:rFonts w:eastAsia="宋体"/>
          <w:b/>
          <w:sz w:val="22"/>
          <w:lang w:eastAsia="zh-CN"/>
        </w:rPr>
        <w:lastRenderedPageBreak/>
        <w:t xml:space="preserve">Question 7: Do you agree that it is not required to address the case where the UE reselects a cell not providing/scheduling </w:t>
      </w:r>
      <w:proofErr w:type="spellStart"/>
      <w:r>
        <w:rPr>
          <w:rFonts w:eastAsia="宋体"/>
          <w:b/>
          <w:sz w:val="22"/>
          <w:lang w:eastAsia="zh-CN"/>
        </w:rPr>
        <w:t>SIBx</w:t>
      </w:r>
      <w:proofErr w:type="spellEnd"/>
      <w:r>
        <w:rPr>
          <w:rFonts w:eastAsia="宋体"/>
          <w:b/>
          <w:sz w:val="22"/>
          <w:lang w:eastAsia="zh-CN"/>
        </w:rPr>
        <w:t>, after having performed frequency prioritization/</w:t>
      </w:r>
      <w:proofErr w:type="spellStart"/>
      <w:r>
        <w:rPr>
          <w:rFonts w:eastAsia="宋体"/>
          <w:b/>
          <w:sz w:val="22"/>
          <w:lang w:eastAsia="zh-CN"/>
        </w:rPr>
        <w:t>d</w:t>
      </w:r>
      <w:r w:rsidRPr="00F21D0B">
        <w:rPr>
          <w:rFonts w:eastAsia="宋体"/>
          <w:b/>
          <w:sz w:val="22"/>
          <w:lang w:eastAsia="zh-CN"/>
        </w:rPr>
        <w:t>eprioritization</w:t>
      </w:r>
      <w:proofErr w:type="spellEnd"/>
      <w:r>
        <w:rPr>
          <w:rFonts w:eastAsia="宋体"/>
          <w:b/>
          <w:sz w:val="22"/>
          <w:lang w:eastAsia="zh-CN"/>
        </w:rPr>
        <w:t xml:space="preserve">? </w:t>
      </w:r>
    </w:p>
    <w:tbl>
      <w:tblPr>
        <w:tblStyle w:val="af2"/>
        <w:tblW w:w="0" w:type="auto"/>
        <w:tblLook w:val="04A0" w:firstRow="1" w:lastRow="0" w:firstColumn="1" w:lastColumn="0" w:noHBand="0" w:noVBand="1"/>
      </w:tblPr>
      <w:tblGrid>
        <w:gridCol w:w="2547"/>
        <w:gridCol w:w="850"/>
        <w:gridCol w:w="6232"/>
      </w:tblGrid>
      <w:tr w:rsidR="00F21D0B" w14:paraId="22FECA6C" w14:textId="77777777" w:rsidTr="006E2BC9">
        <w:tc>
          <w:tcPr>
            <w:tcW w:w="2547" w:type="dxa"/>
          </w:tcPr>
          <w:p w14:paraId="48A88937" w14:textId="77777777" w:rsidR="00F21D0B" w:rsidRDefault="00F21D0B" w:rsidP="006E2BC9">
            <w:pPr>
              <w:rPr>
                <w:b/>
                <w:lang w:eastAsia="ko-KR"/>
              </w:rPr>
            </w:pPr>
            <w:r>
              <w:rPr>
                <w:b/>
                <w:lang w:eastAsia="ko-KR"/>
              </w:rPr>
              <w:t>Company</w:t>
            </w:r>
          </w:p>
        </w:tc>
        <w:tc>
          <w:tcPr>
            <w:tcW w:w="850" w:type="dxa"/>
          </w:tcPr>
          <w:p w14:paraId="04A4CEA9" w14:textId="77777777" w:rsidR="00F21D0B" w:rsidRDefault="00F21D0B" w:rsidP="006E2BC9">
            <w:pPr>
              <w:rPr>
                <w:b/>
                <w:lang w:eastAsia="ko-KR"/>
              </w:rPr>
            </w:pPr>
            <w:r>
              <w:rPr>
                <w:b/>
                <w:lang w:eastAsia="ko-KR"/>
              </w:rPr>
              <w:t>Yes/No</w:t>
            </w:r>
          </w:p>
        </w:tc>
        <w:tc>
          <w:tcPr>
            <w:tcW w:w="6232" w:type="dxa"/>
          </w:tcPr>
          <w:p w14:paraId="4198EE67" w14:textId="77777777" w:rsidR="00F21D0B" w:rsidRDefault="00F21D0B" w:rsidP="006E2BC9">
            <w:pPr>
              <w:rPr>
                <w:b/>
                <w:lang w:eastAsia="ko-KR"/>
              </w:rPr>
            </w:pPr>
            <w:r>
              <w:rPr>
                <w:b/>
                <w:lang w:eastAsia="ko-KR"/>
              </w:rPr>
              <w:t>Comments / justification</w:t>
            </w:r>
          </w:p>
        </w:tc>
      </w:tr>
      <w:tr w:rsidR="00F21D0B" w14:paraId="461F5B90" w14:textId="77777777" w:rsidTr="006E2BC9">
        <w:tc>
          <w:tcPr>
            <w:tcW w:w="2547" w:type="dxa"/>
          </w:tcPr>
          <w:p w14:paraId="23A86562" w14:textId="7CF28E4F" w:rsidR="00F21D0B" w:rsidRPr="005C54B7" w:rsidRDefault="005C54B7" w:rsidP="006E2BC9">
            <w:pPr>
              <w:rPr>
                <w:rFonts w:eastAsia="宋体" w:hint="eastAsia"/>
                <w:lang w:eastAsia="zh-CN"/>
              </w:rPr>
            </w:pPr>
            <w:r>
              <w:rPr>
                <w:rFonts w:eastAsia="宋体" w:hint="eastAsia"/>
                <w:lang w:eastAsia="zh-CN"/>
              </w:rPr>
              <w:t>O</w:t>
            </w:r>
            <w:r>
              <w:rPr>
                <w:rFonts w:eastAsia="宋体"/>
                <w:lang w:eastAsia="zh-CN"/>
              </w:rPr>
              <w:t>PPO</w:t>
            </w:r>
          </w:p>
        </w:tc>
        <w:tc>
          <w:tcPr>
            <w:tcW w:w="850" w:type="dxa"/>
          </w:tcPr>
          <w:p w14:paraId="0E461368" w14:textId="12C0A9EB" w:rsidR="00F21D0B" w:rsidRPr="005C54B7" w:rsidRDefault="005C54B7" w:rsidP="006E2BC9">
            <w:pPr>
              <w:rPr>
                <w:rFonts w:eastAsia="宋体" w:hint="eastAsia"/>
                <w:lang w:eastAsia="zh-CN"/>
              </w:rPr>
            </w:pPr>
            <w:r>
              <w:rPr>
                <w:rFonts w:eastAsia="宋体"/>
                <w:lang w:eastAsia="zh-CN"/>
              </w:rPr>
              <w:t xml:space="preserve">Yes </w:t>
            </w:r>
          </w:p>
        </w:tc>
        <w:tc>
          <w:tcPr>
            <w:tcW w:w="6232" w:type="dxa"/>
          </w:tcPr>
          <w:p w14:paraId="3163361A" w14:textId="23CB3B27" w:rsidR="00F21D0B" w:rsidRPr="005C54B7" w:rsidRDefault="00F21D0B" w:rsidP="006E2BC9">
            <w:pPr>
              <w:rPr>
                <w:rFonts w:eastAsia="宋体" w:hint="eastAsia"/>
                <w:lang w:eastAsia="zh-CN"/>
              </w:rPr>
            </w:pPr>
          </w:p>
        </w:tc>
      </w:tr>
      <w:tr w:rsidR="00F21D0B" w14:paraId="0BA47CD0" w14:textId="77777777" w:rsidTr="006E2BC9">
        <w:tc>
          <w:tcPr>
            <w:tcW w:w="2547" w:type="dxa"/>
          </w:tcPr>
          <w:p w14:paraId="3C086E2B" w14:textId="77777777" w:rsidR="00F21D0B" w:rsidRPr="00AC09D2" w:rsidRDefault="00F21D0B" w:rsidP="006E2BC9">
            <w:pPr>
              <w:rPr>
                <w:lang w:eastAsia="ko-KR"/>
              </w:rPr>
            </w:pPr>
          </w:p>
        </w:tc>
        <w:tc>
          <w:tcPr>
            <w:tcW w:w="850" w:type="dxa"/>
          </w:tcPr>
          <w:p w14:paraId="2A772CB5" w14:textId="77777777" w:rsidR="00F21D0B" w:rsidRPr="00AC09D2" w:rsidRDefault="00F21D0B" w:rsidP="006E2BC9">
            <w:pPr>
              <w:rPr>
                <w:lang w:eastAsia="ko-KR"/>
              </w:rPr>
            </w:pPr>
          </w:p>
        </w:tc>
        <w:tc>
          <w:tcPr>
            <w:tcW w:w="6232" w:type="dxa"/>
          </w:tcPr>
          <w:p w14:paraId="38FAE15D" w14:textId="77777777" w:rsidR="00F21D0B" w:rsidRPr="00AC09D2" w:rsidRDefault="00F21D0B" w:rsidP="006E2BC9">
            <w:pPr>
              <w:rPr>
                <w:lang w:eastAsia="ko-KR"/>
              </w:rPr>
            </w:pPr>
          </w:p>
        </w:tc>
      </w:tr>
    </w:tbl>
    <w:p w14:paraId="4054EABD" w14:textId="77777777" w:rsidR="00F21D0B" w:rsidRDefault="00F21D0B" w:rsidP="00F21D0B">
      <w:pPr>
        <w:adjustRightInd w:val="0"/>
        <w:snapToGrid w:val="0"/>
        <w:spacing w:afterLines="50" w:after="120"/>
        <w:jc w:val="both"/>
        <w:rPr>
          <w:rFonts w:eastAsia="宋体"/>
          <w:b/>
          <w:sz w:val="22"/>
          <w:lang w:eastAsia="zh-CN"/>
        </w:rPr>
      </w:pPr>
    </w:p>
    <w:p w14:paraId="6651C2E4" w14:textId="48D04584" w:rsidR="00F21D0B" w:rsidRDefault="007B173C" w:rsidP="007005EB">
      <w:pPr>
        <w:adjustRightInd w:val="0"/>
        <w:snapToGrid w:val="0"/>
        <w:spacing w:afterLines="50" w:after="120"/>
        <w:jc w:val="both"/>
        <w:rPr>
          <w:iCs/>
          <w:sz w:val="22"/>
          <w:lang w:val="en-US"/>
        </w:rPr>
      </w:pPr>
      <w:r>
        <w:rPr>
          <w:rFonts w:eastAsia="宋体"/>
          <w:sz w:val="22"/>
          <w:lang w:eastAsia="zh-CN"/>
        </w:rPr>
        <w:t>With respect t</w:t>
      </w:r>
      <w:r w:rsidR="00F21D0B">
        <w:rPr>
          <w:rFonts w:eastAsia="宋体"/>
          <w:sz w:val="22"/>
          <w:lang w:eastAsia="zh-CN"/>
        </w:rPr>
        <w:t>o the third bullet above, i.e. “</w:t>
      </w:r>
      <w:r w:rsidR="00F21D0B" w:rsidRPr="000D4ECF">
        <w:rPr>
          <w:rFonts w:hint="eastAsia"/>
          <w:iCs/>
          <w:sz w:val="22"/>
          <w:lang w:val="en-US"/>
        </w:rPr>
        <w:t xml:space="preserve">whether </w:t>
      </w:r>
      <w:r w:rsidR="00F21D0B" w:rsidRPr="000D4ECF">
        <w:rPr>
          <w:iCs/>
          <w:sz w:val="22"/>
          <w:lang w:val="en-US"/>
        </w:rPr>
        <w:t>frequency</w:t>
      </w:r>
      <w:r w:rsidR="00F21D0B" w:rsidRPr="000D4ECF">
        <w:rPr>
          <w:rFonts w:hint="eastAsia"/>
          <w:iCs/>
          <w:sz w:val="22"/>
          <w:lang w:val="en-US"/>
        </w:rPr>
        <w:t xml:space="preserve"> in USD should also be checked when </w:t>
      </w:r>
      <w:r w:rsidR="00F21D0B" w:rsidRPr="000D4ECF">
        <w:rPr>
          <w:iCs/>
          <w:sz w:val="22"/>
          <w:lang w:val="en-US"/>
        </w:rPr>
        <w:t xml:space="preserve">One or more IDs (e.g. SAI) of that frequency are indicated in </w:t>
      </w:r>
      <w:proofErr w:type="spellStart"/>
      <w:r w:rsidR="00F21D0B" w:rsidRPr="000D4ECF">
        <w:rPr>
          <w:iCs/>
          <w:sz w:val="22"/>
          <w:lang w:val="en-US"/>
        </w:rPr>
        <w:t>SIBy</w:t>
      </w:r>
      <w:proofErr w:type="spellEnd"/>
      <w:r w:rsidR="00F21D0B" w:rsidRPr="000D4ECF">
        <w:rPr>
          <w:iCs/>
          <w:sz w:val="22"/>
          <w:lang w:val="en-US"/>
        </w:rPr>
        <w:t xml:space="preserve"> of the serving cell</w:t>
      </w:r>
      <w:r w:rsidR="00F21D0B">
        <w:rPr>
          <w:iCs/>
          <w:sz w:val="22"/>
          <w:lang w:val="en-US"/>
        </w:rPr>
        <w:t>”, there were different views in the e-mail discussion on the running 38.304 CR. Some companies indicated this is how frequency prioritization conditions were worded in LTE while other companies indicated tha</w:t>
      </w:r>
      <w:r>
        <w:rPr>
          <w:iCs/>
          <w:sz w:val="22"/>
          <w:lang w:val="en-US"/>
        </w:rPr>
        <w:t xml:space="preserve">t this condition is unnecessary as </w:t>
      </w:r>
      <w:proofErr w:type="spellStart"/>
      <w:r>
        <w:rPr>
          <w:iCs/>
          <w:sz w:val="22"/>
          <w:lang w:val="en-US"/>
        </w:rPr>
        <w:t>SIBy</w:t>
      </w:r>
      <w:proofErr w:type="spellEnd"/>
      <w:r>
        <w:rPr>
          <w:iCs/>
          <w:sz w:val="22"/>
          <w:lang w:val="en-US"/>
        </w:rPr>
        <w:t xml:space="preserve"> based prioritization could be independent of the information carried by USD.</w:t>
      </w:r>
    </w:p>
    <w:p w14:paraId="7907AE12" w14:textId="1179ADA2" w:rsidR="007B173C" w:rsidRDefault="007B173C" w:rsidP="007005EB">
      <w:pPr>
        <w:adjustRightInd w:val="0"/>
        <w:snapToGrid w:val="0"/>
        <w:spacing w:afterLines="50" w:after="120"/>
        <w:jc w:val="both"/>
        <w:rPr>
          <w:b/>
          <w:iCs/>
          <w:sz w:val="22"/>
          <w:lang w:val="en-US"/>
        </w:rPr>
      </w:pPr>
      <w:r>
        <w:rPr>
          <w:b/>
          <w:iCs/>
          <w:sz w:val="22"/>
          <w:lang w:val="en-US"/>
        </w:rPr>
        <w:t xml:space="preserve">Question 8: Do you agree that the UE should be allowed to prioritize a frequency in case this frequency is signaled in </w:t>
      </w:r>
      <w:proofErr w:type="spellStart"/>
      <w:r>
        <w:rPr>
          <w:b/>
          <w:iCs/>
          <w:sz w:val="22"/>
          <w:lang w:val="en-US"/>
        </w:rPr>
        <w:t>SIBy</w:t>
      </w:r>
      <w:proofErr w:type="spellEnd"/>
      <w:r>
        <w:rPr>
          <w:b/>
          <w:iCs/>
          <w:sz w:val="22"/>
          <w:lang w:val="en-US"/>
        </w:rPr>
        <w:t xml:space="preserve"> for the UEs service/session of interest (e.g. identified by an additional ID such as SAI) </w:t>
      </w:r>
      <w:r w:rsidRPr="007B173C">
        <w:rPr>
          <w:b/>
          <w:iCs/>
          <w:sz w:val="22"/>
          <w:u w:val="single"/>
          <w:lang w:val="en-US"/>
        </w:rPr>
        <w:t>regardless of</w:t>
      </w:r>
      <w:r>
        <w:rPr>
          <w:b/>
          <w:iCs/>
          <w:sz w:val="22"/>
          <w:lang w:val="en-US"/>
        </w:rPr>
        <w:t xml:space="preserve"> whether this frequency is included in the USD for this service?</w:t>
      </w:r>
    </w:p>
    <w:tbl>
      <w:tblPr>
        <w:tblStyle w:val="af2"/>
        <w:tblW w:w="0" w:type="auto"/>
        <w:tblLook w:val="04A0" w:firstRow="1" w:lastRow="0" w:firstColumn="1" w:lastColumn="0" w:noHBand="0" w:noVBand="1"/>
      </w:tblPr>
      <w:tblGrid>
        <w:gridCol w:w="2547"/>
        <w:gridCol w:w="850"/>
        <w:gridCol w:w="6232"/>
      </w:tblGrid>
      <w:tr w:rsidR="007B173C" w14:paraId="149B88E9" w14:textId="77777777" w:rsidTr="006E2BC9">
        <w:tc>
          <w:tcPr>
            <w:tcW w:w="2547" w:type="dxa"/>
          </w:tcPr>
          <w:p w14:paraId="6CE7FB0D" w14:textId="77777777" w:rsidR="007B173C" w:rsidRDefault="007B173C" w:rsidP="006E2BC9">
            <w:pPr>
              <w:rPr>
                <w:b/>
                <w:lang w:eastAsia="ko-KR"/>
              </w:rPr>
            </w:pPr>
            <w:r>
              <w:rPr>
                <w:b/>
                <w:lang w:eastAsia="ko-KR"/>
              </w:rPr>
              <w:t>Company</w:t>
            </w:r>
          </w:p>
        </w:tc>
        <w:tc>
          <w:tcPr>
            <w:tcW w:w="850" w:type="dxa"/>
          </w:tcPr>
          <w:p w14:paraId="1A970934" w14:textId="77777777" w:rsidR="007B173C" w:rsidRDefault="007B173C" w:rsidP="006E2BC9">
            <w:pPr>
              <w:rPr>
                <w:b/>
                <w:lang w:eastAsia="ko-KR"/>
              </w:rPr>
            </w:pPr>
            <w:r>
              <w:rPr>
                <w:b/>
                <w:lang w:eastAsia="ko-KR"/>
              </w:rPr>
              <w:t>Yes/No</w:t>
            </w:r>
          </w:p>
        </w:tc>
        <w:tc>
          <w:tcPr>
            <w:tcW w:w="6232" w:type="dxa"/>
          </w:tcPr>
          <w:p w14:paraId="2F48BD86" w14:textId="77777777" w:rsidR="007B173C" w:rsidRDefault="007B173C" w:rsidP="006E2BC9">
            <w:pPr>
              <w:rPr>
                <w:b/>
                <w:lang w:eastAsia="ko-KR"/>
              </w:rPr>
            </w:pPr>
            <w:r>
              <w:rPr>
                <w:b/>
                <w:lang w:eastAsia="ko-KR"/>
              </w:rPr>
              <w:t>Comments / justification</w:t>
            </w:r>
          </w:p>
        </w:tc>
      </w:tr>
      <w:tr w:rsidR="007B173C" w14:paraId="2BED7854" w14:textId="77777777" w:rsidTr="006E2BC9">
        <w:tc>
          <w:tcPr>
            <w:tcW w:w="2547" w:type="dxa"/>
          </w:tcPr>
          <w:p w14:paraId="2DE01435" w14:textId="100B380B" w:rsidR="007B173C" w:rsidRPr="005C54B7" w:rsidRDefault="005C54B7" w:rsidP="006E2BC9">
            <w:pPr>
              <w:rPr>
                <w:rFonts w:eastAsia="宋体" w:hint="eastAsia"/>
                <w:lang w:eastAsia="zh-CN"/>
              </w:rPr>
            </w:pPr>
            <w:r>
              <w:rPr>
                <w:rFonts w:eastAsia="宋体" w:hint="eastAsia"/>
                <w:lang w:eastAsia="zh-CN"/>
              </w:rPr>
              <w:t>O</w:t>
            </w:r>
            <w:r>
              <w:rPr>
                <w:rFonts w:eastAsia="宋体"/>
                <w:lang w:eastAsia="zh-CN"/>
              </w:rPr>
              <w:t>PPO</w:t>
            </w:r>
          </w:p>
        </w:tc>
        <w:tc>
          <w:tcPr>
            <w:tcW w:w="850" w:type="dxa"/>
          </w:tcPr>
          <w:p w14:paraId="08740CA0" w14:textId="09F36ACF" w:rsidR="007B173C" w:rsidRPr="005C54B7" w:rsidRDefault="005C54B7" w:rsidP="006E2BC9">
            <w:pPr>
              <w:rPr>
                <w:rFonts w:eastAsia="宋体" w:hint="eastAsia"/>
                <w:lang w:eastAsia="zh-CN"/>
              </w:rPr>
            </w:pPr>
            <w:r>
              <w:rPr>
                <w:rFonts w:eastAsia="宋体"/>
                <w:lang w:eastAsia="zh-CN"/>
              </w:rPr>
              <w:t>Not sure</w:t>
            </w:r>
          </w:p>
        </w:tc>
        <w:tc>
          <w:tcPr>
            <w:tcW w:w="6232" w:type="dxa"/>
          </w:tcPr>
          <w:p w14:paraId="671501A8" w14:textId="079F6657" w:rsidR="007B173C" w:rsidRPr="005C54B7" w:rsidRDefault="005C54B7" w:rsidP="006E2BC9">
            <w:pPr>
              <w:rPr>
                <w:rFonts w:eastAsia="宋体" w:hint="eastAsia"/>
                <w:lang w:eastAsia="zh-CN"/>
              </w:rPr>
            </w:pPr>
            <w:r>
              <w:rPr>
                <w:rFonts w:eastAsia="宋体"/>
                <w:lang w:eastAsia="zh-CN"/>
              </w:rPr>
              <w:t>It is related the concept of USD, we can wait for response from SA2.</w:t>
            </w:r>
          </w:p>
        </w:tc>
      </w:tr>
      <w:tr w:rsidR="007B173C" w14:paraId="65373C7E" w14:textId="77777777" w:rsidTr="006E2BC9">
        <w:tc>
          <w:tcPr>
            <w:tcW w:w="2547" w:type="dxa"/>
          </w:tcPr>
          <w:p w14:paraId="502DF060" w14:textId="77777777" w:rsidR="007B173C" w:rsidRPr="00AC09D2" w:rsidRDefault="007B173C" w:rsidP="006E2BC9">
            <w:pPr>
              <w:rPr>
                <w:lang w:eastAsia="ko-KR"/>
              </w:rPr>
            </w:pPr>
          </w:p>
        </w:tc>
        <w:tc>
          <w:tcPr>
            <w:tcW w:w="850" w:type="dxa"/>
          </w:tcPr>
          <w:p w14:paraId="0D6B861E" w14:textId="77777777" w:rsidR="007B173C" w:rsidRPr="00AC09D2" w:rsidRDefault="007B173C" w:rsidP="006E2BC9">
            <w:pPr>
              <w:rPr>
                <w:lang w:eastAsia="ko-KR"/>
              </w:rPr>
            </w:pPr>
          </w:p>
        </w:tc>
        <w:tc>
          <w:tcPr>
            <w:tcW w:w="6232" w:type="dxa"/>
          </w:tcPr>
          <w:p w14:paraId="7104EE4F" w14:textId="77777777" w:rsidR="007B173C" w:rsidRPr="00AC09D2" w:rsidRDefault="007B173C" w:rsidP="006E2BC9">
            <w:pPr>
              <w:rPr>
                <w:lang w:eastAsia="ko-KR"/>
              </w:rPr>
            </w:pPr>
          </w:p>
        </w:tc>
      </w:tr>
    </w:tbl>
    <w:p w14:paraId="0406E457" w14:textId="77777777" w:rsidR="007B173C" w:rsidRDefault="007B173C" w:rsidP="007005EB">
      <w:pPr>
        <w:adjustRightInd w:val="0"/>
        <w:snapToGrid w:val="0"/>
        <w:spacing w:afterLines="50" w:after="120"/>
        <w:jc w:val="both"/>
        <w:rPr>
          <w:rFonts w:eastAsia="宋体"/>
          <w:b/>
          <w:sz w:val="22"/>
          <w:lang w:eastAsia="zh-CN"/>
        </w:rPr>
      </w:pPr>
    </w:p>
    <w:p w14:paraId="131887EA" w14:textId="363789BE" w:rsidR="007B173C" w:rsidRDefault="007B173C" w:rsidP="007005EB">
      <w:pPr>
        <w:adjustRightInd w:val="0"/>
        <w:snapToGrid w:val="0"/>
        <w:spacing w:afterLines="50" w:after="120"/>
        <w:jc w:val="both"/>
        <w:rPr>
          <w:rFonts w:eastAsia="宋体"/>
          <w:sz w:val="22"/>
          <w:lang w:eastAsia="zh-CN"/>
        </w:rPr>
      </w:pPr>
      <w:r>
        <w:rPr>
          <w:rFonts w:eastAsia="宋体"/>
          <w:sz w:val="22"/>
          <w:lang w:eastAsia="zh-CN"/>
        </w:rPr>
        <w:t>The fourth bullet above, i.e.: “</w:t>
      </w:r>
      <w:r w:rsidRPr="007B173C">
        <w:rPr>
          <w:rFonts w:eastAsia="宋体"/>
          <w:sz w:val="22"/>
          <w:lang w:eastAsia="zh-CN"/>
        </w:rPr>
        <w:t xml:space="preserve">whether the UE can prioritize the frequency indicated in USD when </w:t>
      </w:r>
      <w:proofErr w:type="spellStart"/>
      <w:r w:rsidRPr="007B173C">
        <w:rPr>
          <w:rFonts w:eastAsia="宋体"/>
          <w:sz w:val="22"/>
          <w:lang w:eastAsia="zh-CN"/>
        </w:rPr>
        <w:t>SIBy</w:t>
      </w:r>
      <w:proofErr w:type="spellEnd"/>
      <w:r w:rsidRPr="007B173C">
        <w:rPr>
          <w:rFonts w:eastAsia="宋体"/>
          <w:sz w:val="22"/>
          <w:lang w:eastAsia="zh-CN"/>
        </w:rPr>
        <w:t xml:space="preserve"> is broadcast but does not provide the ma</w:t>
      </w:r>
      <w:r>
        <w:rPr>
          <w:rFonts w:eastAsia="宋体"/>
          <w:sz w:val="22"/>
          <w:lang w:eastAsia="zh-CN"/>
        </w:rPr>
        <w:t xml:space="preserve">pping for the concerned service” was captured based on the observation that in LTE, in case </w:t>
      </w:r>
      <w:proofErr w:type="spellStart"/>
      <w:r>
        <w:rPr>
          <w:rFonts w:eastAsia="宋体"/>
          <w:sz w:val="22"/>
          <w:lang w:eastAsia="zh-CN"/>
        </w:rPr>
        <w:t>SIBy</w:t>
      </w:r>
      <w:proofErr w:type="spellEnd"/>
      <w:r>
        <w:rPr>
          <w:rFonts w:eastAsia="宋体"/>
          <w:sz w:val="22"/>
          <w:lang w:eastAsia="zh-CN"/>
        </w:rPr>
        <w:t xml:space="preserve"> was provided in the cell, the UE could not prioritize the frequency included in USD, even in case the related service was not included in </w:t>
      </w:r>
      <w:proofErr w:type="spellStart"/>
      <w:r>
        <w:rPr>
          <w:rFonts w:eastAsia="宋体"/>
          <w:sz w:val="22"/>
          <w:lang w:eastAsia="zh-CN"/>
        </w:rPr>
        <w:t>SIBy</w:t>
      </w:r>
      <w:proofErr w:type="spellEnd"/>
      <w:r>
        <w:rPr>
          <w:rFonts w:eastAsia="宋体"/>
          <w:sz w:val="22"/>
          <w:lang w:eastAsia="zh-CN"/>
        </w:rPr>
        <w:t xml:space="preserve">. </w:t>
      </w:r>
      <w:r w:rsidR="00500E67">
        <w:rPr>
          <w:rFonts w:eastAsia="宋体"/>
          <w:sz w:val="22"/>
          <w:lang w:eastAsia="zh-CN"/>
        </w:rPr>
        <w:t>However, for some services which are deployed on the same frequency throughout the operator’s network, it may ma</w:t>
      </w:r>
      <w:r w:rsidR="00733B54">
        <w:rPr>
          <w:rFonts w:eastAsia="宋体"/>
          <w:sz w:val="22"/>
          <w:lang w:eastAsia="zh-CN"/>
        </w:rPr>
        <w:t>ke more sense to provide a semi</w:t>
      </w:r>
      <w:r w:rsidR="00500E67">
        <w:rPr>
          <w:rFonts w:eastAsia="宋体"/>
          <w:sz w:val="22"/>
          <w:lang w:eastAsia="zh-CN"/>
        </w:rPr>
        <w:t>-static frequency configuration in USD directly</w:t>
      </w:r>
      <w:r w:rsidR="00733B54">
        <w:rPr>
          <w:rFonts w:eastAsia="宋体"/>
          <w:sz w:val="22"/>
          <w:lang w:eastAsia="zh-CN"/>
        </w:rPr>
        <w:t>,</w:t>
      </w:r>
      <w:r w:rsidR="00500E67">
        <w:rPr>
          <w:rFonts w:eastAsia="宋体"/>
          <w:sz w:val="22"/>
          <w:lang w:eastAsia="zh-CN"/>
        </w:rPr>
        <w:t xml:space="preserve"> while still providing frequencies via </w:t>
      </w:r>
      <w:proofErr w:type="spellStart"/>
      <w:r w:rsidR="00500E67">
        <w:rPr>
          <w:rFonts w:eastAsia="宋体"/>
          <w:sz w:val="22"/>
          <w:lang w:eastAsia="zh-CN"/>
        </w:rPr>
        <w:t>SIBy</w:t>
      </w:r>
      <w:proofErr w:type="spellEnd"/>
      <w:r w:rsidR="00500E67">
        <w:rPr>
          <w:rFonts w:eastAsia="宋体"/>
          <w:sz w:val="22"/>
          <w:lang w:eastAsia="zh-CN"/>
        </w:rPr>
        <w:t xml:space="preserve"> for other services. Therefore, companies are requested to answer the following question:</w:t>
      </w:r>
    </w:p>
    <w:p w14:paraId="76A2800A" w14:textId="7E6C0E5C" w:rsidR="00500E67" w:rsidRDefault="00500E67" w:rsidP="00500E67">
      <w:pPr>
        <w:adjustRightInd w:val="0"/>
        <w:snapToGrid w:val="0"/>
        <w:spacing w:afterLines="50" w:after="120"/>
        <w:jc w:val="both"/>
        <w:rPr>
          <w:b/>
          <w:iCs/>
          <w:sz w:val="22"/>
          <w:lang w:val="en-US"/>
        </w:rPr>
      </w:pPr>
      <w:r>
        <w:rPr>
          <w:b/>
          <w:iCs/>
          <w:sz w:val="22"/>
          <w:lang w:val="en-US"/>
        </w:rPr>
        <w:t xml:space="preserve">Question 9: Do you agree that </w:t>
      </w:r>
      <w:r w:rsidRPr="00500E67">
        <w:rPr>
          <w:b/>
          <w:iCs/>
          <w:sz w:val="22"/>
          <w:lang w:val="en-US"/>
        </w:rPr>
        <w:t xml:space="preserve">the UE </w:t>
      </w:r>
      <w:r>
        <w:rPr>
          <w:b/>
          <w:iCs/>
          <w:sz w:val="22"/>
          <w:lang w:val="en-US"/>
        </w:rPr>
        <w:t xml:space="preserve">should be allowed to </w:t>
      </w:r>
      <w:r w:rsidRPr="00500E67">
        <w:rPr>
          <w:b/>
          <w:iCs/>
          <w:sz w:val="22"/>
          <w:lang w:val="en-US"/>
        </w:rPr>
        <w:t xml:space="preserve">prioritize the frequency indicated in USD when </w:t>
      </w:r>
      <w:proofErr w:type="spellStart"/>
      <w:r w:rsidRPr="00500E67">
        <w:rPr>
          <w:b/>
          <w:iCs/>
          <w:sz w:val="22"/>
          <w:lang w:val="en-US"/>
        </w:rPr>
        <w:t>SIBy</w:t>
      </w:r>
      <w:proofErr w:type="spellEnd"/>
      <w:r w:rsidRPr="00500E67">
        <w:rPr>
          <w:b/>
          <w:iCs/>
          <w:sz w:val="22"/>
          <w:lang w:val="en-US"/>
        </w:rPr>
        <w:t xml:space="preserve"> is </w:t>
      </w:r>
      <w:r>
        <w:rPr>
          <w:b/>
          <w:iCs/>
          <w:sz w:val="22"/>
          <w:lang w:val="en-US"/>
        </w:rPr>
        <w:t xml:space="preserve">provided in the cell </w:t>
      </w:r>
      <w:r w:rsidRPr="00500E67">
        <w:rPr>
          <w:b/>
          <w:iCs/>
          <w:sz w:val="22"/>
          <w:lang w:val="en-US"/>
        </w:rPr>
        <w:t xml:space="preserve">but does not provide the </w:t>
      </w:r>
      <w:r w:rsidR="00733B54">
        <w:rPr>
          <w:b/>
          <w:iCs/>
          <w:sz w:val="22"/>
          <w:lang w:val="en-US"/>
        </w:rPr>
        <w:t xml:space="preserve">frequency </w:t>
      </w:r>
      <w:r w:rsidRPr="00500E67">
        <w:rPr>
          <w:b/>
          <w:iCs/>
          <w:sz w:val="22"/>
          <w:lang w:val="en-US"/>
        </w:rPr>
        <w:t>mapping for the concerned service</w:t>
      </w:r>
      <w:r>
        <w:rPr>
          <w:b/>
          <w:iCs/>
          <w:sz w:val="22"/>
          <w:lang w:val="en-US"/>
        </w:rPr>
        <w:t>?</w:t>
      </w:r>
    </w:p>
    <w:tbl>
      <w:tblPr>
        <w:tblStyle w:val="af2"/>
        <w:tblW w:w="0" w:type="auto"/>
        <w:tblLook w:val="04A0" w:firstRow="1" w:lastRow="0" w:firstColumn="1" w:lastColumn="0" w:noHBand="0" w:noVBand="1"/>
      </w:tblPr>
      <w:tblGrid>
        <w:gridCol w:w="2547"/>
        <w:gridCol w:w="850"/>
        <w:gridCol w:w="6232"/>
      </w:tblGrid>
      <w:tr w:rsidR="00500E67" w14:paraId="20538097" w14:textId="77777777" w:rsidTr="006E2BC9">
        <w:tc>
          <w:tcPr>
            <w:tcW w:w="2547" w:type="dxa"/>
          </w:tcPr>
          <w:p w14:paraId="5316EA54" w14:textId="77777777" w:rsidR="00500E67" w:rsidRDefault="00500E67" w:rsidP="006E2BC9">
            <w:pPr>
              <w:rPr>
                <w:b/>
                <w:lang w:eastAsia="ko-KR"/>
              </w:rPr>
            </w:pPr>
            <w:r>
              <w:rPr>
                <w:b/>
                <w:lang w:eastAsia="ko-KR"/>
              </w:rPr>
              <w:t>Company</w:t>
            </w:r>
          </w:p>
        </w:tc>
        <w:tc>
          <w:tcPr>
            <w:tcW w:w="850" w:type="dxa"/>
          </w:tcPr>
          <w:p w14:paraId="31288B88" w14:textId="77777777" w:rsidR="00500E67" w:rsidRDefault="00500E67" w:rsidP="006E2BC9">
            <w:pPr>
              <w:rPr>
                <w:b/>
                <w:lang w:eastAsia="ko-KR"/>
              </w:rPr>
            </w:pPr>
            <w:r>
              <w:rPr>
                <w:b/>
                <w:lang w:eastAsia="ko-KR"/>
              </w:rPr>
              <w:t>Yes/No</w:t>
            </w:r>
          </w:p>
        </w:tc>
        <w:tc>
          <w:tcPr>
            <w:tcW w:w="6232" w:type="dxa"/>
          </w:tcPr>
          <w:p w14:paraId="7B7DB346" w14:textId="77777777" w:rsidR="00500E67" w:rsidRDefault="00500E67" w:rsidP="006E2BC9">
            <w:pPr>
              <w:rPr>
                <w:b/>
                <w:lang w:eastAsia="ko-KR"/>
              </w:rPr>
            </w:pPr>
            <w:r>
              <w:rPr>
                <w:b/>
                <w:lang w:eastAsia="ko-KR"/>
              </w:rPr>
              <w:t>Comments / justification</w:t>
            </w:r>
          </w:p>
        </w:tc>
      </w:tr>
      <w:tr w:rsidR="005C54B7" w14:paraId="517FA73B" w14:textId="77777777" w:rsidTr="006E2BC9">
        <w:tc>
          <w:tcPr>
            <w:tcW w:w="2547" w:type="dxa"/>
          </w:tcPr>
          <w:p w14:paraId="3E78D395" w14:textId="5A7D2FCE" w:rsidR="005C54B7" w:rsidRPr="00AC09D2" w:rsidRDefault="005C54B7" w:rsidP="005C54B7">
            <w:pPr>
              <w:rPr>
                <w:lang w:eastAsia="ko-KR"/>
              </w:rPr>
            </w:pPr>
            <w:r>
              <w:rPr>
                <w:rFonts w:eastAsia="宋体" w:hint="eastAsia"/>
                <w:lang w:eastAsia="zh-CN"/>
              </w:rPr>
              <w:t>O</w:t>
            </w:r>
            <w:r>
              <w:rPr>
                <w:rFonts w:eastAsia="宋体"/>
                <w:lang w:eastAsia="zh-CN"/>
              </w:rPr>
              <w:t>PPO</w:t>
            </w:r>
          </w:p>
        </w:tc>
        <w:tc>
          <w:tcPr>
            <w:tcW w:w="850" w:type="dxa"/>
          </w:tcPr>
          <w:p w14:paraId="3C59D3D8" w14:textId="0F9FC77B" w:rsidR="005C54B7" w:rsidRPr="00AC09D2" w:rsidRDefault="005C54B7" w:rsidP="005C54B7">
            <w:pPr>
              <w:rPr>
                <w:lang w:eastAsia="ko-KR"/>
              </w:rPr>
            </w:pPr>
            <w:r>
              <w:rPr>
                <w:rFonts w:eastAsia="宋体"/>
                <w:lang w:eastAsia="zh-CN"/>
              </w:rPr>
              <w:t>Not sure</w:t>
            </w:r>
          </w:p>
        </w:tc>
        <w:tc>
          <w:tcPr>
            <w:tcW w:w="6232" w:type="dxa"/>
          </w:tcPr>
          <w:p w14:paraId="5D20E1B4" w14:textId="7FB484C2" w:rsidR="005C54B7" w:rsidRPr="00AC09D2" w:rsidRDefault="005C54B7" w:rsidP="005C54B7">
            <w:pPr>
              <w:rPr>
                <w:lang w:eastAsia="ko-KR"/>
              </w:rPr>
            </w:pPr>
            <w:r>
              <w:rPr>
                <w:rFonts w:eastAsia="宋体"/>
                <w:lang w:eastAsia="zh-CN"/>
              </w:rPr>
              <w:t>It is related the concept of USD, we can wait for response from SA2.</w:t>
            </w:r>
          </w:p>
        </w:tc>
      </w:tr>
      <w:tr w:rsidR="005C54B7" w14:paraId="1C431227" w14:textId="77777777" w:rsidTr="006E2BC9">
        <w:tc>
          <w:tcPr>
            <w:tcW w:w="2547" w:type="dxa"/>
          </w:tcPr>
          <w:p w14:paraId="293F7167" w14:textId="77777777" w:rsidR="005C54B7" w:rsidRPr="00AC09D2" w:rsidRDefault="005C54B7" w:rsidP="005C54B7">
            <w:pPr>
              <w:rPr>
                <w:lang w:eastAsia="ko-KR"/>
              </w:rPr>
            </w:pPr>
          </w:p>
        </w:tc>
        <w:tc>
          <w:tcPr>
            <w:tcW w:w="850" w:type="dxa"/>
          </w:tcPr>
          <w:p w14:paraId="01EE56A3" w14:textId="77777777" w:rsidR="005C54B7" w:rsidRPr="00AC09D2" w:rsidRDefault="005C54B7" w:rsidP="005C54B7">
            <w:pPr>
              <w:rPr>
                <w:lang w:eastAsia="ko-KR"/>
              </w:rPr>
            </w:pPr>
          </w:p>
        </w:tc>
        <w:tc>
          <w:tcPr>
            <w:tcW w:w="6232" w:type="dxa"/>
          </w:tcPr>
          <w:p w14:paraId="2F7E5301" w14:textId="77777777" w:rsidR="005C54B7" w:rsidRPr="00AC09D2" w:rsidRDefault="005C54B7" w:rsidP="005C54B7">
            <w:pPr>
              <w:rPr>
                <w:lang w:eastAsia="ko-KR"/>
              </w:rPr>
            </w:pPr>
          </w:p>
        </w:tc>
      </w:tr>
    </w:tbl>
    <w:p w14:paraId="541C22E8" w14:textId="77777777" w:rsidR="00500E67" w:rsidRDefault="00500E67" w:rsidP="00500E67">
      <w:pPr>
        <w:adjustRightInd w:val="0"/>
        <w:snapToGrid w:val="0"/>
        <w:spacing w:afterLines="50" w:after="120"/>
        <w:jc w:val="both"/>
        <w:rPr>
          <w:rFonts w:eastAsia="宋体"/>
          <w:b/>
          <w:sz w:val="22"/>
          <w:lang w:eastAsia="zh-CN"/>
        </w:rPr>
      </w:pPr>
    </w:p>
    <w:p w14:paraId="40BA7CCA" w14:textId="762594EE" w:rsidR="00CE2CE7" w:rsidRDefault="002D682B" w:rsidP="00CE2CE7">
      <w:pPr>
        <w:pStyle w:val="Proposal"/>
        <w:spacing w:line="240" w:lineRule="auto"/>
        <w:rPr>
          <w:rFonts w:ascii="Times New Roman" w:hAnsi="Times New Roman"/>
          <w:b w:val="0"/>
          <w:iCs/>
          <w:sz w:val="22"/>
          <w:lang w:val="en-US"/>
        </w:rPr>
      </w:pPr>
      <w:r>
        <w:rPr>
          <w:rFonts w:ascii="Times New Roman" w:hAnsi="Times New Roman"/>
          <w:b w:val="0"/>
          <w:iCs/>
          <w:sz w:val="22"/>
          <w:lang w:val="en-US"/>
        </w:rPr>
        <w:t>Finally, there is also an issue capt</w:t>
      </w:r>
      <w:r w:rsidR="007D660C">
        <w:rPr>
          <w:rFonts w:ascii="Times New Roman" w:hAnsi="Times New Roman"/>
          <w:b w:val="0"/>
          <w:iCs/>
          <w:sz w:val="22"/>
          <w:lang w:val="en-US"/>
        </w:rPr>
        <w:t>ured in TS 38.304 running CR [5</w:t>
      </w:r>
      <w:r>
        <w:rPr>
          <w:rFonts w:ascii="Times New Roman" w:hAnsi="Times New Roman"/>
          <w:b w:val="0"/>
          <w:iCs/>
          <w:sz w:val="22"/>
          <w:lang w:val="en-US"/>
        </w:rPr>
        <w:t xml:space="preserve">] related to multicast MBS, i.e. </w:t>
      </w:r>
      <w:r w:rsidR="00CE2CE7">
        <w:rPr>
          <w:rFonts w:ascii="Times New Roman" w:hAnsi="Times New Roman"/>
          <w:b w:val="0"/>
          <w:iCs/>
          <w:sz w:val="22"/>
          <w:lang w:val="en-US"/>
        </w:rPr>
        <w:t xml:space="preserve">whether the UE is RRC IDLE/INACTIVE mode which joined a multicast session, should be allowed to prioritize a frequency </w:t>
      </w:r>
      <w:r>
        <w:rPr>
          <w:rFonts w:ascii="Times New Roman" w:hAnsi="Times New Roman"/>
          <w:b w:val="0"/>
          <w:iCs/>
          <w:sz w:val="22"/>
          <w:lang w:val="en-US"/>
        </w:rPr>
        <w:t>for multicast activation monitoring</w:t>
      </w:r>
      <w:r w:rsidR="00CE2CE7">
        <w:rPr>
          <w:rFonts w:ascii="Times New Roman" w:hAnsi="Times New Roman"/>
          <w:b w:val="0"/>
          <w:iCs/>
          <w:sz w:val="22"/>
          <w:lang w:val="en-US"/>
        </w:rPr>
        <w:t>:</w:t>
      </w:r>
    </w:p>
    <w:p w14:paraId="733FE4B6" w14:textId="77777777" w:rsidR="00CE2CE7" w:rsidRDefault="00CE2CE7" w:rsidP="00CE2CE7">
      <w:pPr>
        <w:pStyle w:val="Proposal"/>
        <w:numPr>
          <w:ilvl w:val="0"/>
          <w:numId w:val="25"/>
        </w:numPr>
        <w:spacing w:line="240" w:lineRule="auto"/>
        <w:rPr>
          <w:rFonts w:ascii="Times New Roman" w:hAnsi="Times New Roman"/>
          <w:b w:val="0"/>
          <w:iCs/>
          <w:sz w:val="22"/>
          <w:lang w:val="en-US"/>
        </w:rPr>
      </w:pPr>
      <w:r w:rsidRPr="00D77054">
        <w:rPr>
          <w:rFonts w:ascii="Times New Roman" w:hAnsi="Times New Roman"/>
          <w:b w:val="0"/>
          <w:iCs/>
          <w:sz w:val="22"/>
          <w:lang w:val="en-US"/>
        </w:rPr>
        <w:t>FFS if there is a need to prioritize a frequency with multicast support for idle/inactive UEs that monitor multicast activation notification.</w:t>
      </w:r>
    </w:p>
    <w:p w14:paraId="4E0585C5" w14:textId="5800CA62" w:rsidR="00CE2CE7" w:rsidRDefault="002D682B" w:rsidP="00CE2CE7">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rapporteur’s understanding </w:t>
      </w:r>
      <w:r w:rsidR="00CE2CE7">
        <w:rPr>
          <w:rFonts w:ascii="Times New Roman" w:hAnsi="Times New Roman"/>
          <w:b w:val="0"/>
          <w:iCs/>
          <w:sz w:val="22"/>
          <w:lang w:val="en-US"/>
        </w:rPr>
        <w:t>is that the goal of such prioritization would be to minimize the paging overhead by restricting paging to only a certain frequency. On the other hand, some issues would have to be resolved, e.g. how can the UE determine which frequency to prioritize, can it be ensured that all UEs which joined the session camp on the same frequency</w:t>
      </w:r>
      <w:r w:rsidR="00AB4120">
        <w:rPr>
          <w:rFonts w:ascii="Times New Roman" w:hAnsi="Times New Roman"/>
          <w:b w:val="0"/>
          <w:iCs/>
          <w:sz w:val="22"/>
          <w:lang w:val="en-US"/>
        </w:rPr>
        <w:t xml:space="preserve"> in a certain area</w:t>
      </w:r>
      <w:r w:rsidR="00CE2CE7">
        <w:rPr>
          <w:rFonts w:ascii="Times New Roman" w:hAnsi="Times New Roman"/>
          <w:b w:val="0"/>
          <w:iCs/>
          <w:sz w:val="22"/>
          <w:lang w:val="en-US"/>
        </w:rPr>
        <w:t xml:space="preserve"> etc.</w:t>
      </w:r>
    </w:p>
    <w:p w14:paraId="44E9A983" w14:textId="72906D8B" w:rsidR="00CE2CE7" w:rsidRDefault="00AB4120" w:rsidP="00CE2CE7">
      <w:pPr>
        <w:pStyle w:val="Proposal"/>
        <w:spacing w:line="240" w:lineRule="auto"/>
        <w:rPr>
          <w:rFonts w:ascii="Times New Roman" w:hAnsi="Times New Roman"/>
          <w:iCs/>
          <w:sz w:val="22"/>
          <w:lang w:val="en-US"/>
        </w:rPr>
      </w:pPr>
      <w:r>
        <w:rPr>
          <w:rFonts w:ascii="Times New Roman" w:hAnsi="Times New Roman"/>
          <w:iCs/>
          <w:sz w:val="22"/>
          <w:lang w:val="en-US"/>
        </w:rPr>
        <w:t>Q</w:t>
      </w:r>
      <w:r w:rsidR="002D682B">
        <w:rPr>
          <w:rFonts w:ascii="Times New Roman" w:hAnsi="Times New Roman"/>
          <w:iCs/>
          <w:sz w:val="22"/>
          <w:lang w:val="en-US"/>
        </w:rPr>
        <w:t>uestion 10</w:t>
      </w:r>
      <w:r>
        <w:rPr>
          <w:rFonts w:ascii="Times New Roman" w:hAnsi="Times New Roman"/>
          <w:iCs/>
          <w:sz w:val="22"/>
          <w:lang w:val="en-US"/>
        </w:rPr>
        <w:t>: Should it be possible for the UE in RRC IDLE/INACTIVE which joined a multicast session to prioritize a certain frequency for group paging monitoring? If yes, please clarify how this can be achieved.</w:t>
      </w:r>
    </w:p>
    <w:tbl>
      <w:tblPr>
        <w:tblStyle w:val="af2"/>
        <w:tblW w:w="0" w:type="auto"/>
        <w:tblLook w:val="04A0" w:firstRow="1" w:lastRow="0" w:firstColumn="1" w:lastColumn="0" w:noHBand="0" w:noVBand="1"/>
      </w:tblPr>
      <w:tblGrid>
        <w:gridCol w:w="2547"/>
        <w:gridCol w:w="850"/>
        <w:gridCol w:w="6232"/>
      </w:tblGrid>
      <w:tr w:rsidR="00AB4120" w14:paraId="47D7D1A0" w14:textId="77777777" w:rsidTr="006E2BC9">
        <w:tc>
          <w:tcPr>
            <w:tcW w:w="2547" w:type="dxa"/>
          </w:tcPr>
          <w:p w14:paraId="26085391" w14:textId="77777777" w:rsidR="00AB4120" w:rsidRDefault="00AB4120" w:rsidP="006E2BC9">
            <w:pPr>
              <w:rPr>
                <w:b/>
                <w:lang w:eastAsia="ko-KR"/>
              </w:rPr>
            </w:pPr>
            <w:r>
              <w:rPr>
                <w:b/>
                <w:lang w:eastAsia="ko-KR"/>
              </w:rPr>
              <w:lastRenderedPageBreak/>
              <w:t>Company</w:t>
            </w:r>
          </w:p>
        </w:tc>
        <w:tc>
          <w:tcPr>
            <w:tcW w:w="850" w:type="dxa"/>
          </w:tcPr>
          <w:p w14:paraId="287ABB71" w14:textId="77777777" w:rsidR="00AB4120" w:rsidRDefault="00AB4120" w:rsidP="006E2BC9">
            <w:pPr>
              <w:rPr>
                <w:b/>
                <w:lang w:eastAsia="ko-KR"/>
              </w:rPr>
            </w:pPr>
            <w:r>
              <w:rPr>
                <w:b/>
                <w:lang w:eastAsia="ko-KR"/>
              </w:rPr>
              <w:t>Yes/No</w:t>
            </w:r>
          </w:p>
        </w:tc>
        <w:tc>
          <w:tcPr>
            <w:tcW w:w="6232" w:type="dxa"/>
          </w:tcPr>
          <w:p w14:paraId="0775A8C2" w14:textId="77777777" w:rsidR="00AB4120" w:rsidRDefault="00AB4120" w:rsidP="006E2BC9">
            <w:pPr>
              <w:rPr>
                <w:b/>
                <w:lang w:eastAsia="ko-KR"/>
              </w:rPr>
            </w:pPr>
            <w:r>
              <w:rPr>
                <w:b/>
                <w:lang w:eastAsia="ko-KR"/>
              </w:rPr>
              <w:t>Comments / justification</w:t>
            </w:r>
          </w:p>
        </w:tc>
      </w:tr>
      <w:tr w:rsidR="00AB4120" w14:paraId="78A9D7FB" w14:textId="77777777" w:rsidTr="006E2BC9">
        <w:tc>
          <w:tcPr>
            <w:tcW w:w="2547" w:type="dxa"/>
          </w:tcPr>
          <w:p w14:paraId="3D91B4FA" w14:textId="1E4C7C46" w:rsidR="00AB4120" w:rsidRPr="005C54B7" w:rsidRDefault="005C54B7" w:rsidP="006E2BC9">
            <w:pPr>
              <w:rPr>
                <w:rFonts w:eastAsia="宋体" w:hint="eastAsia"/>
                <w:lang w:eastAsia="zh-CN"/>
              </w:rPr>
            </w:pPr>
            <w:r>
              <w:rPr>
                <w:rFonts w:eastAsia="宋体" w:hint="eastAsia"/>
                <w:lang w:eastAsia="zh-CN"/>
              </w:rPr>
              <w:t>O</w:t>
            </w:r>
            <w:r>
              <w:rPr>
                <w:rFonts w:eastAsia="宋体"/>
                <w:lang w:eastAsia="zh-CN"/>
              </w:rPr>
              <w:t>PPO</w:t>
            </w:r>
          </w:p>
        </w:tc>
        <w:tc>
          <w:tcPr>
            <w:tcW w:w="850" w:type="dxa"/>
          </w:tcPr>
          <w:p w14:paraId="19D8AA19" w14:textId="5DB84025" w:rsidR="00AB4120" w:rsidRPr="005C54B7" w:rsidRDefault="005C54B7" w:rsidP="006E2BC9">
            <w:pPr>
              <w:rPr>
                <w:rFonts w:eastAsia="宋体" w:hint="eastAsia"/>
                <w:lang w:eastAsia="zh-CN"/>
              </w:rPr>
            </w:pPr>
            <w:r>
              <w:rPr>
                <w:rFonts w:eastAsia="宋体"/>
                <w:lang w:eastAsia="zh-CN"/>
              </w:rPr>
              <w:t xml:space="preserve">No </w:t>
            </w:r>
          </w:p>
        </w:tc>
        <w:tc>
          <w:tcPr>
            <w:tcW w:w="6232" w:type="dxa"/>
          </w:tcPr>
          <w:p w14:paraId="28023B4E" w14:textId="3FECD930" w:rsidR="00AB4120" w:rsidRPr="005C54B7" w:rsidRDefault="005C54B7" w:rsidP="006E2BC9">
            <w:pPr>
              <w:rPr>
                <w:rFonts w:eastAsia="宋体" w:hint="eastAsia"/>
                <w:lang w:eastAsia="zh-CN"/>
              </w:rPr>
            </w:pPr>
            <w:r>
              <w:rPr>
                <w:rFonts w:eastAsia="宋体"/>
                <w:lang w:eastAsia="zh-CN"/>
              </w:rPr>
              <w:t xml:space="preserve">No matter the camped cell is MBS cell or non-MBS cell, the paging will be available for UE due to MBS activation. Even if the serving cell is non-MBS cell, the </w:t>
            </w:r>
            <w:r w:rsidR="00F2436A">
              <w:rPr>
                <w:rFonts w:eastAsia="宋体"/>
                <w:lang w:eastAsia="zh-CN"/>
              </w:rPr>
              <w:t>unicast can be used to receive MBS service.</w:t>
            </w:r>
          </w:p>
        </w:tc>
      </w:tr>
      <w:tr w:rsidR="00AB4120" w14:paraId="706B90DC" w14:textId="77777777" w:rsidTr="006E2BC9">
        <w:tc>
          <w:tcPr>
            <w:tcW w:w="2547" w:type="dxa"/>
          </w:tcPr>
          <w:p w14:paraId="26CF9E50" w14:textId="77777777" w:rsidR="00AB4120" w:rsidRPr="00AC09D2" w:rsidRDefault="00AB4120" w:rsidP="006E2BC9">
            <w:pPr>
              <w:rPr>
                <w:lang w:eastAsia="ko-KR"/>
              </w:rPr>
            </w:pPr>
          </w:p>
        </w:tc>
        <w:tc>
          <w:tcPr>
            <w:tcW w:w="850" w:type="dxa"/>
          </w:tcPr>
          <w:p w14:paraId="05F92CB9" w14:textId="77777777" w:rsidR="00AB4120" w:rsidRPr="00AC09D2" w:rsidRDefault="00AB4120" w:rsidP="006E2BC9">
            <w:pPr>
              <w:rPr>
                <w:lang w:eastAsia="ko-KR"/>
              </w:rPr>
            </w:pPr>
          </w:p>
        </w:tc>
        <w:tc>
          <w:tcPr>
            <w:tcW w:w="6232" w:type="dxa"/>
          </w:tcPr>
          <w:p w14:paraId="43355786" w14:textId="77777777" w:rsidR="00AB4120" w:rsidRPr="00AC09D2" w:rsidRDefault="00AB4120" w:rsidP="006E2BC9">
            <w:pPr>
              <w:rPr>
                <w:lang w:eastAsia="ko-KR"/>
              </w:rPr>
            </w:pPr>
          </w:p>
        </w:tc>
      </w:tr>
    </w:tbl>
    <w:p w14:paraId="0A581901" w14:textId="77777777" w:rsidR="00AB4120" w:rsidRDefault="00AB4120" w:rsidP="00CE2CE7">
      <w:pPr>
        <w:pStyle w:val="Proposal"/>
        <w:spacing w:line="240" w:lineRule="auto"/>
        <w:rPr>
          <w:rFonts w:ascii="Times New Roman" w:hAnsi="Times New Roman"/>
          <w:iCs/>
          <w:sz w:val="22"/>
          <w:lang w:val="en-US"/>
        </w:rPr>
      </w:pPr>
    </w:p>
    <w:p w14:paraId="6EF29CD5" w14:textId="14F493E5" w:rsidR="00EB1AD0" w:rsidRDefault="00EB1AD0" w:rsidP="00EB1AD0">
      <w:pPr>
        <w:pStyle w:val="2"/>
        <w:ind w:left="0" w:firstLine="0"/>
        <w:jc w:val="both"/>
        <w:rPr>
          <w:lang w:eastAsia="ko-KR"/>
        </w:rPr>
      </w:pPr>
      <w:r>
        <w:rPr>
          <w:lang w:eastAsia="ko-KR"/>
        </w:rPr>
        <w:t xml:space="preserve">2.4 </w:t>
      </w:r>
      <w:r w:rsidRPr="00EB1AD0">
        <w:rPr>
          <w:lang w:eastAsia="ko-KR"/>
        </w:rPr>
        <w:t>MBS Interest Indication</w:t>
      </w:r>
    </w:p>
    <w:p w14:paraId="27B652EA" w14:textId="72C66A7A" w:rsidR="00A90B08" w:rsidRDefault="00A90B08" w:rsidP="00D5327A">
      <w:pPr>
        <w:adjustRightInd w:val="0"/>
        <w:snapToGrid w:val="0"/>
        <w:spacing w:afterLines="50" w:after="120"/>
        <w:jc w:val="both"/>
        <w:rPr>
          <w:rFonts w:eastAsia="宋体"/>
          <w:sz w:val="22"/>
          <w:lang w:eastAsia="zh-CN"/>
        </w:rPr>
      </w:pPr>
      <w:r>
        <w:rPr>
          <w:rFonts w:eastAsia="宋体"/>
          <w:sz w:val="22"/>
          <w:lang w:eastAsia="zh-CN"/>
        </w:rPr>
        <w:t>With respect to MBS Interest indication, the following FFS is</w:t>
      </w:r>
      <w:r w:rsidR="007D660C">
        <w:rPr>
          <w:rFonts w:eastAsia="宋体"/>
          <w:sz w:val="22"/>
          <w:lang w:eastAsia="zh-CN"/>
        </w:rPr>
        <w:t xml:space="preserve"> captured in RRC running CR [4</w:t>
      </w:r>
      <w:r>
        <w:rPr>
          <w:rFonts w:eastAsia="宋体"/>
          <w:sz w:val="22"/>
          <w:lang w:eastAsia="zh-CN"/>
        </w:rPr>
        <w:t>]</w:t>
      </w:r>
      <w:r w:rsidR="004B052C">
        <w:rPr>
          <w:rFonts w:eastAsia="宋体"/>
          <w:sz w:val="22"/>
          <w:lang w:eastAsia="zh-CN"/>
        </w:rPr>
        <w:t>:</w:t>
      </w:r>
    </w:p>
    <w:p w14:paraId="1CA813E8" w14:textId="77777777" w:rsidR="004B052C" w:rsidRDefault="004B052C" w:rsidP="004B052C">
      <w:pPr>
        <w:pStyle w:val="Proposal"/>
        <w:numPr>
          <w:ilvl w:val="0"/>
          <w:numId w:val="29"/>
        </w:numPr>
        <w:spacing w:line="240" w:lineRule="auto"/>
        <w:rPr>
          <w:rFonts w:ascii="Times New Roman" w:hAnsi="Times New Roman"/>
          <w:b w:val="0"/>
          <w:iCs/>
          <w:sz w:val="22"/>
          <w:lang w:val="en-US"/>
        </w:rPr>
      </w:pPr>
      <w:r w:rsidRPr="00002A5C">
        <w:rPr>
          <w:rFonts w:ascii="Times New Roman" w:hAnsi="Times New Roman"/>
          <w:b w:val="0"/>
          <w:iCs/>
          <w:sz w:val="22"/>
          <w:lang w:val="en-US"/>
        </w:rPr>
        <w:t>It is FFS whether the any modification is needed for MII triggers as captured above.</w:t>
      </w:r>
    </w:p>
    <w:p w14:paraId="763AE068" w14:textId="0D6732C8" w:rsidR="004B052C" w:rsidRDefault="004B052C" w:rsidP="004B052C">
      <w:pPr>
        <w:pStyle w:val="Proposal"/>
        <w:spacing w:line="240" w:lineRule="auto"/>
        <w:rPr>
          <w:rFonts w:ascii="Times New Roman" w:hAnsi="Times New Roman"/>
          <w:b w:val="0"/>
          <w:iCs/>
          <w:sz w:val="22"/>
          <w:lang w:val="en-US"/>
        </w:rPr>
      </w:pPr>
      <w:r>
        <w:rPr>
          <w:rFonts w:ascii="Times New Roman" w:hAnsi="Times New Roman"/>
          <w:b w:val="0"/>
          <w:iCs/>
          <w:sz w:val="22"/>
          <w:lang w:val="en-US"/>
        </w:rPr>
        <w:t>The triggering conditions that are mentioned are as follows:</w:t>
      </w:r>
    </w:p>
    <w:tbl>
      <w:tblPr>
        <w:tblStyle w:val="af2"/>
        <w:tblW w:w="0" w:type="auto"/>
        <w:tblLook w:val="04A0" w:firstRow="1" w:lastRow="0" w:firstColumn="1" w:lastColumn="0" w:noHBand="0" w:noVBand="1"/>
      </w:tblPr>
      <w:tblGrid>
        <w:gridCol w:w="9629"/>
      </w:tblGrid>
      <w:tr w:rsidR="004B052C" w14:paraId="74522996" w14:textId="77777777" w:rsidTr="004B052C">
        <w:tc>
          <w:tcPr>
            <w:tcW w:w="9629" w:type="dxa"/>
          </w:tcPr>
          <w:p w14:paraId="6A4F03D0" w14:textId="6E049194" w:rsidR="004B052C" w:rsidRPr="004B052C" w:rsidRDefault="004B052C" w:rsidP="004B052C">
            <w:r>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p>
        </w:tc>
      </w:tr>
    </w:tbl>
    <w:p w14:paraId="1C9EA686" w14:textId="77777777" w:rsidR="004B052C" w:rsidRDefault="004B052C" w:rsidP="004B052C">
      <w:pPr>
        <w:pStyle w:val="Proposal"/>
        <w:spacing w:line="240" w:lineRule="auto"/>
        <w:rPr>
          <w:rFonts w:ascii="Times New Roman" w:hAnsi="Times New Roman"/>
          <w:b w:val="0"/>
          <w:iCs/>
          <w:sz w:val="22"/>
          <w:lang w:val="en-US"/>
        </w:rPr>
      </w:pPr>
    </w:p>
    <w:p w14:paraId="4129C39C" w14:textId="465129C9" w:rsidR="004B052C" w:rsidRDefault="00C06460" w:rsidP="004B052C">
      <w:pPr>
        <w:adjustRightInd w:val="0"/>
        <w:snapToGrid w:val="0"/>
        <w:spacing w:afterLines="50" w:after="120"/>
        <w:jc w:val="both"/>
        <w:rPr>
          <w:rFonts w:eastAsia="宋体"/>
          <w:b/>
          <w:sz w:val="22"/>
          <w:lang w:eastAsia="zh-CN"/>
        </w:rPr>
      </w:pPr>
      <w:r>
        <w:rPr>
          <w:rFonts w:eastAsia="宋体"/>
          <w:b/>
          <w:sz w:val="22"/>
          <w:lang w:eastAsia="zh-CN"/>
        </w:rPr>
        <w:t>Question 11</w:t>
      </w:r>
      <w:r w:rsidR="004B052C">
        <w:rPr>
          <w:rFonts w:eastAsia="宋体"/>
          <w:b/>
          <w:sz w:val="22"/>
          <w:lang w:eastAsia="zh-CN"/>
        </w:rPr>
        <w:t>: Do you think the currently captured triggers for sending MII are correct and sufficient? If not, please indicate which condition should be removed/modified or added.</w:t>
      </w:r>
    </w:p>
    <w:tbl>
      <w:tblPr>
        <w:tblStyle w:val="af2"/>
        <w:tblW w:w="0" w:type="auto"/>
        <w:tblLook w:val="04A0" w:firstRow="1" w:lastRow="0" w:firstColumn="1" w:lastColumn="0" w:noHBand="0" w:noVBand="1"/>
      </w:tblPr>
      <w:tblGrid>
        <w:gridCol w:w="2547"/>
        <w:gridCol w:w="850"/>
        <w:gridCol w:w="6232"/>
      </w:tblGrid>
      <w:tr w:rsidR="004B052C" w14:paraId="4BD5A12B" w14:textId="77777777" w:rsidTr="006E2BC9">
        <w:tc>
          <w:tcPr>
            <w:tcW w:w="2547" w:type="dxa"/>
          </w:tcPr>
          <w:p w14:paraId="7A420DE9" w14:textId="77777777" w:rsidR="004B052C" w:rsidRDefault="004B052C" w:rsidP="006E2BC9">
            <w:pPr>
              <w:rPr>
                <w:b/>
                <w:lang w:eastAsia="ko-KR"/>
              </w:rPr>
            </w:pPr>
            <w:r>
              <w:rPr>
                <w:b/>
                <w:lang w:eastAsia="ko-KR"/>
              </w:rPr>
              <w:t>Company</w:t>
            </w:r>
          </w:p>
        </w:tc>
        <w:tc>
          <w:tcPr>
            <w:tcW w:w="850" w:type="dxa"/>
          </w:tcPr>
          <w:p w14:paraId="531CA678" w14:textId="77777777" w:rsidR="004B052C" w:rsidRDefault="004B052C" w:rsidP="006E2BC9">
            <w:pPr>
              <w:rPr>
                <w:b/>
                <w:lang w:eastAsia="ko-KR"/>
              </w:rPr>
            </w:pPr>
            <w:r>
              <w:rPr>
                <w:b/>
                <w:lang w:eastAsia="ko-KR"/>
              </w:rPr>
              <w:t>Yes/No</w:t>
            </w:r>
          </w:p>
        </w:tc>
        <w:tc>
          <w:tcPr>
            <w:tcW w:w="6232" w:type="dxa"/>
          </w:tcPr>
          <w:p w14:paraId="0D2B2921" w14:textId="77777777" w:rsidR="004B052C" w:rsidRDefault="004B052C" w:rsidP="006E2BC9">
            <w:pPr>
              <w:rPr>
                <w:b/>
                <w:lang w:eastAsia="ko-KR"/>
              </w:rPr>
            </w:pPr>
            <w:r>
              <w:rPr>
                <w:b/>
                <w:lang w:eastAsia="ko-KR"/>
              </w:rPr>
              <w:t>Comments / justification</w:t>
            </w:r>
          </w:p>
        </w:tc>
      </w:tr>
      <w:tr w:rsidR="004B052C" w14:paraId="7F1F23A7" w14:textId="77777777" w:rsidTr="006E2BC9">
        <w:tc>
          <w:tcPr>
            <w:tcW w:w="2547" w:type="dxa"/>
          </w:tcPr>
          <w:p w14:paraId="5D94C1B7" w14:textId="2A6AFE62" w:rsidR="004B052C" w:rsidRPr="00F2436A" w:rsidRDefault="00F2436A" w:rsidP="006E2BC9">
            <w:pPr>
              <w:rPr>
                <w:rFonts w:eastAsia="宋体" w:hint="eastAsia"/>
                <w:lang w:eastAsia="zh-CN"/>
              </w:rPr>
            </w:pPr>
            <w:r>
              <w:rPr>
                <w:rFonts w:eastAsia="宋体" w:hint="eastAsia"/>
                <w:lang w:eastAsia="zh-CN"/>
              </w:rPr>
              <w:t>O</w:t>
            </w:r>
            <w:r>
              <w:rPr>
                <w:rFonts w:eastAsia="宋体"/>
                <w:lang w:eastAsia="zh-CN"/>
              </w:rPr>
              <w:t>PPO</w:t>
            </w:r>
          </w:p>
        </w:tc>
        <w:tc>
          <w:tcPr>
            <w:tcW w:w="850" w:type="dxa"/>
          </w:tcPr>
          <w:p w14:paraId="2ED8742E" w14:textId="0E043D9D" w:rsidR="004B052C" w:rsidRPr="00F2436A" w:rsidRDefault="00F2436A" w:rsidP="006E2BC9">
            <w:pPr>
              <w:rPr>
                <w:rFonts w:eastAsia="宋体" w:hint="eastAsia"/>
                <w:lang w:eastAsia="zh-CN"/>
              </w:rPr>
            </w:pPr>
            <w:r>
              <w:rPr>
                <w:rFonts w:eastAsia="宋体"/>
                <w:lang w:eastAsia="zh-CN"/>
              </w:rPr>
              <w:t xml:space="preserve">Yes </w:t>
            </w:r>
          </w:p>
        </w:tc>
        <w:tc>
          <w:tcPr>
            <w:tcW w:w="6232" w:type="dxa"/>
          </w:tcPr>
          <w:p w14:paraId="40EDD55D" w14:textId="77777777" w:rsidR="004B052C" w:rsidRPr="00AC09D2" w:rsidRDefault="004B052C" w:rsidP="006E2BC9">
            <w:pPr>
              <w:rPr>
                <w:lang w:eastAsia="ko-KR"/>
              </w:rPr>
            </w:pPr>
          </w:p>
        </w:tc>
      </w:tr>
      <w:tr w:rsidR="004B052C" w14:paraId="1CC4A7E6" w14:textId="77777777" w:rsidTr="006E2BC9">
        <w:tc>
          <w:tcPr>
            <w:tcW w:w="2547" w:type="dxa"/>
          </w:tcPr>
          <w:p w14:paraId="68A7B9D2" w14:textId="77777777" w:rsidR="004B052C" w:rsidRPr="00AC09D2" w:rsidRDefault="004B052C" w:rsidP="006E2BC9">
            <w:pPr>
              <w:rPr>
                <w:lang w:eastAsia="ko-KR"/>
              </w:rPr>
            </w:pPr>
          </w:p>
        </w:tc>
        <w:tc>
          <w:tcPr>
            <w:tcW w:w="850" w:type="dxa"/>
          </w:tcPr>
          <w:p w14:paraId="0590ACBF" w14:textId="77777777" w:rsidR="004B052C" w:rsidRPr="00AC09D2" w:rsidRDefault="004B052C" w:rsidP="006E2BC9">
            <w:pPr>
              <w:rPr>
                <w:lang w:eastAsia="ko-KR"/>
              </w:rPr>
            </w:pPr>
          </w:p>
        </w:tc>
        <w:tc>
          <w:tcPr>
            <w:tcW w:w="6232" w:type="dxa"/>
          </w:tcPr>
          <w:p w14:paraId="1A3FCDBE" w14:textId="77777777" w:rsidR="004B052C" w:rsidRPr="00AC09D2" w:rsidRDefault="004B052C" w:rsidP="006E2BC9">
            <w:pPr>
              <w:rPr>
                <w:lang w:eastAsia="ko-KR"/>
              </w:rPr>
            </w:pPr>
          </w:p>
        </w:tc>
      </w:tr>
    </w:tbl>
    <w:p w14:paraId="3F69ED09" w14:textId="77777777" w:rsidR="004B052C" w:rsidRDefault="004B052C" w:rsidP="004B052C">
      <w:pPr>
        <w:adjustRightInd w:val="0"/>
        <w:snapToGrid w:val="0"/>
        <w:spacing w:afterLines="50" w:after="120"/>
        <w:jc w:val="both"/>
        <w:rPr>
          <w:rFonts w:eastAsia="宋体"/>
          <w:b/>
          <w:sz w:val="22"/>
          <w:lang w:eastAsia="zh-CN"/>
        </w:rPr>
      </w:pPr>
    </w:p>
    <w:p w14:paraId="75D8E49E" w14:textId="7F2C7F3C" w:rsidR="004B052C" w:rsidRDefault="008E2DB1" w:rsidP="00D5327A">
      <w:pPr>
        <w:adjustRightInd w:val="0"/>
        <w:snapToGrid w:val="0"/>
        <w:spacing w:afterLines="50" w:after="120"/>
        <w:jc w:val="both"/>
        <w:rPr>
          <w:rFonts w:eastAsia="宋体"/>
          <w:sz w:val="22"/>
          <w:lang w:eastAsia="zh-CN"/>
        </w:rPr>
      </w:pPr>
      <w:r>
        <w:rPr>
          <w:rFonts w:eastAsia="宋体"/>
          <w:sz w:val="22"/>
          <w:lang w:eastAsia="zh-CN"/>
        </w:rPr>
        <w:t xml:space="preserve">What is also still unclear are the procedures for </w:t>
      </w:r>
      <w:r w:rsidR="00F9627C">
        <w:rPr>
          <w:rFonts w:eastAsia="宋体"/>
          <w:sz w:val="22"/>
          <w:lang w:eastAsia="zh-CN"/>
        </w:rPr>
        <w:t xml:space="preserve">frequencies and services of interest determination. </w:t>
      </w:r>
      <w:r w:rsidR="004F7D12">
        <w:rPr>
          <w:rFonts w:eastAsia="宋体"/>
          <w:sz w:val="22"/>
          <w:lang w:eastAsia="zh-CN"/>
        </w:rPr>
        <w:t xml:space="preserve">In LTE, the frequencies of interest are determined in the following way, as per </w:t>
      </w:r>
      <w:r w:rsidR="00733B54">
        <w:rPr>
          <w:rFonts w:eastAsia="宋体"/>
          <w:sz w:val="22"/>
          <w:lang w:eastAsia="zh-CN"/>
        </w:rPr>
        <w:t xml:space="preserve">TS 36.331 </w:t>
      </w:r>
      <w:r w:rsidR="006840C7">
        <w:rPr>
          <w:rFonts w:eastAsia="宋体"/>
          <w:sz w:val="22"/>
          <w:lang w:eastAsia="zh-CN"/>
        </w:rPr>
        <w:t>[6</w:t>
      </w:r>
      <w:r w:rsidR="004F7D12">
        <w:rPr>
          <w:rFonts w:eastAsia="宋体"/>
          <w:sz w:val="22"/>
          <w:lang w:eastAsia="zh-CN"/>
        </w:rPr>
        <w:t>]:</w:t>
      </w:r>
    </w:p>
    <w:tbl>
      <w:tblPr>
        <w:tblStyle w:val="af2"/>
        <w:tblpPr w:leftFromText="180" w:rightFromText="180" w:vertAnchor="text" w:horzAnchor="margin" w:tblpY="53"/>
        <w:tblW w:w="0" w:type="auto"/>
        <w:tblLook w:val="04A0" w:firstRow="1" w:lastRow="0" w:firstColumn="1" w:lastColumn="0" w:noHBand="0" w:noVBand="1"/>
      </w:tblPr>
      <w:tblGrid>
        <w:gridCol w:w="9629"/>
      </w:tblGrid>
      <w:tr w:rsidR="004F7D12" w14:paraId="66BEA36E" w14:textId="77777777" w:rsidTr="004F7D12">
        <w:tc>
          <w:tcPr>
            <w:tcW w:w="9629" w:type="dxa"/>
          </w:tcPr>
          <w:p w14:paraId="5CDAFF1D" w14:textId="77777777" w:rsidR="004F7D12" w:rsidRPr="001662C6" w:rsidRDefault="004F7D12" w:rsidP="004F7D12">
            <w:pPr>
              <w:pStyle w:val="4"/>
            </w:pPr>
            <w:bookmarkStart w:id="5" w:name="OLE_LINK7"/>
            <w:bookmarkStart w:id="6" w:name="_Toc20487096"/>
            <w:bookmarkStart w:id="7" w:name="_Toc29342388"/>
            <w:bookmarkStart w:id="8" w:name="_Toc29343527"/>
            <w:bookmarkStart w:id="9" w:name="_Toc36566787"/>
            <w:bookmarkStart w:id="10" w:name="_Toc36810218"/>
            <w:bookmarkStart w:id="11" w:name="_Toc36846582"/>
            <w:bookmarkStart w:id="12" w:name="_Toc36939235"/>
            <w:bookmarkStart w:id="13" w:name="_Toc37082215"/>
            <w:bookmarkStart w:id="14" w:name="_Toc46480847"/>
            <w:bookmarkStart w:id="15" w:name="_Toc46482081"/>
            <w:bookmarkStart w:id="16" w:name="_Toc46483315"/>
            <w:bookmarkStart w:id="17" w:name="_Toc67997121"/>
            <w:r w:rsidRPr="001662C6">
              <w:t>5.8.5.3</w:t>
            </w:r>
            <w:bookmarkEnd w:id="5"/>
            <w:r w:rsidRPr="001662C6">
              <w:tab/>
              <w:t>Determine MBMS frequencies of interest</w:t>
            </w:r>
            <w:bookmarkEnd w:id="6"/>
            <w:bookmarkEnd w:id="7"/>
            <w:bookmarkEnd w:id="8"/>
            <w:bookmarkEnd w:id="9"/>
            <w:bookmarkEnd w:id="10"/>
            <w:bookmarkEnd w:id="11"/>
            <w:bookmarkEnd w:id="12"/>
            <w:bookmarkEnd w:id="13"/>
            <w:bookmarkEnd w:id="14"/>
            <w:bookmarkEnd w:id="15"/>
            <w:bookmarkEnd w:id="16"/>
            <w:bookmarkEnd w:id="17"/>
          </w:p>
          <w:p w14:paraId="5879E329" w14:textId="77777777" w:rsidR="004F7D12" w:rsidRPr="001662C6" w:rsidRDefault="004F7D12" w:rsidP="004F7D12">
            <w:r w:rsidRPr="001662C6">
              <w:t>The UE shall:</w:t>
            </w:r>
          </w:p>
          <w:p w14:paraId="570C7DC0" w14:textId="77777777" w:rsidR="004F7D12" w:rsidRPr="001662C6" w:rsidRDefault="004F7D12" w:rsidP="004F7D12">
            <w:pPr>
              <w:pStyle w:val="B1"/>
            </w:pPr>
            <w:r w:rsidRPr="001662C6">
              <w:t>1&gt;</w:t>
            </w:r>
            <w:r w:rsidRPr="001662C6">
              <w:tab/>
              <w:t>consider a frequency to be part of the MBMS frequencies of interest if the following conditions are met:</w:t>
            </w:r>
          </w:p>
          <w:p w14:paraId="15411122" w14:textId="77777777" w:rsidR="004F7D12" w:rsidRPr="001662C6" w:rsidRDefault="004F7D12" w:rsidP="004F7D12">
            <w:pPr>
              <w:pStyle w:val="B2"/>
            </w:pPr>
            <w:r w:rsidRPr="001662C6">
              <w:t>2&gt;</w:t>
            </w:r>
            <w:r w:rsidRPr="001662C6">
              <w:tab/>
              <w:t>at least one MBMS session the UE is receiving or interested to receive via an MRB or SC-MRB is ongoing or about to start; and</w:t>
            </w:r>
          </w:p>
          <w:p w14:paraId="7C3B0BC8" w14:textId="77777777" w:rsidR="004F7D12" w:rsidRPr="001662C6" w:rsidRDefault="004F7D12" w:rsidP="004F7D12">
            <w:pPr>
              <w:pStyle w:val="NO"/>
            </w:pPr>
            <w:r w:rsidRPr="001662C6">
              <w:t>NOTE 1:</w:t>
            </w:r>
            <w:r w:rsidRPr="001662C6">
              <w:tab/>
              <w:t>The UE may determine whether the session is ongoing from the start and stop time indicated in the User Service Description (USD), see TS 36.300 [9] or TS 26.346 [57].</w:t>
            </w:r>
          </w:p>
          <w:p w14:paraId="003FEDF9" w14:textId="77777777" w:rsidR="004F7D12" w:rsidRPr="001662C6" w:rsidRDefault="004F7D12" w:rsidP="004F7D12">
            <w:pPr>
              <w:pStyle w:val="B2"/>
            </w:pPr>
            <w:r w:rsidRPr="001662C6">
              <w:t>2&gt;</w:t>
            </w:r>
            <w:r w:rsidRPr="001662C6">
              <w:tab/>
              <w:t>for at least one of these MBMS sessions</w:t>
            </w:r>
            <w:r w:rsidRPr="001662C6">
              <w:rPr>
                <w:i/>
              </w:rPr>
              <w:t xml:space="preserve"> </w:t>
            </w:r>
            <w:r w:rsidRPr="001662C6">
              <w:t>either</w:t>
            </w:r>
            <w:r w:rsidRPr="001662C6">
              <w:rPr>
                <w:i/>
              </w:rPr>
              <w:t xml:space="preserve"> SystemInformationBlockType15</w:t>
            </w:r>
            <w:r w:rsidRPr="001662C6">
              <w:t xml:space="preserve"> acquired from the </w:t>
            </w:r>
            <w:proofErr w:type="spellStart"/>
            <w:r w:rsidRPr="001662C6">
              <w:t>PCell</w:t>
            </w:r>
            <w:proofErr w:type="spellEnd"/>
            <w:r w:rsidRPr="001662C6">
              <w:t xml:space="preserve"> includes for the concerned frequency one or more MBMS SAIs as indicated in the USD for this session or this session is in receive only mode; and</w:t>
            </w:r>
          </w:p>
          <w:p w14:paraId="2F9915BE" w14:textId="77777777" w:rsidR="004F7D12" w:rsidRPr="001662C6" w:rsidRDefault="004F7D12" w:rsidP="004F7D12">
            <w:pPr>
              <w:pStyle w:val="NO"/>
              <w:rPr>
                <w:rFonts w:eastAsia="宋体"/>
              </w:rPr>
            </w:pPr>
            <w:r w:rsidRPr="001662C6">
              <w:rPr>
                <w:rFonts w:eastAsia="宋体"/>
              </w:rPr>
              <w:t>NOTE 2:</w:t>
            </w:r>
            <w:r w:rsidRPr="001662C6">
              <w:rPr>
                <w:rFonts w:eastAsia="宋体"/>
              </w:rPr>
              <w:tab/>
              <w:t xml:space="preserve">The UE </w:t>
            </w:r>
            <w:r w:rsidRPr="001662C6">
              <w:t xml:space="preserve">considers a frequency to be part of the MBMS frequencies of interest </w:t>
            </w:r>
            <w:r w:rsidRPr="001662C6">
              <w:rPr>
                <w:rFonts w:eastAsia="宋体"/>
              </w:rPr>
              <w:t xml:space="preserve">even though E-UTRAN may (temporarily) not employ an MRB or SC-MRB for the concerned session. I.e. the UE does not verify if the session is indicated on </w:t>
            </w:r>
            <w:r w:rsidRPr="001662C6">
              <w:rPr>
                <w:lang w:eastAsia="zh-CN"/>
              </w:rPr>
              <w:t>(SC-)</w:t>
            </w:r>
            <w:r w:rsidRPr="001662C6">
              <w:rPr>
                <w:rFonts w:eastAsia="宋体"/>
              </w:rPr>
              <w:t>MCCH</w:t>
            </w:r>
          </w:p>
          <w:p w14:paraId="1EE3DAEA" w14:textId="77777777" w:rsidR="004F7D12" w:rsidRPr="001662C6" w:rsidRDefault="004F7D12" w:rsidP="004F7D12">
            <w:pPr>
              <w:pStyle w:val="NO"/>
              <w:rPr>
                <w:rFonts w:eastAsia="宋体"/>
              </w:rPr>
            </w:pPr>
            <w:r w:rsidRPr="001662C6">
              <w:rPr>
                <w:rFonts w:eastAsia="宋体"/>
              </w:rPr>
              <w:t>NOTE 3:</w:t>
            </w:r>
            <w:r w:rsidRPr="001662C6">
              <w:rPr>
                <w:rFonts w:eastAsia="宋体"/>
              </w:rPr>
              <w:tab/>
              <w:t xml:space="preserve">The UE considers the frequencies of interest independently of any synchronization state, e.g. </w:t>
            </w:r>
            <w:r w:rsidRPr="001662C6">
              <w:t>TS 36.300</w:t>
            </w:r>
            <w:r w:rsidRPr="001662C6">
              <w:rPr>
                <w:rFonts w:eastAsia="宋体"/>
              </w:rPr>
              <w:t xml:space="preserve"> [9], Annex J.1.</w:t>
            </w:r>
          </w:p>
          <w:p w14:paraId="26521069" w14:textId="77777777" w:rsidR="004F7D12" w:rsidRPr="004F7D12" w:rsidRDefault="004F7D12" w:rsidP="004F7D12">
            <w:pPr>
              <w:pStyle w:val="B2"/>
              <w:rPr>
                <w:highlight w:val="yellow"/>
                <w:lang w:eastAsia="zh-CN"/>
              </w:rPr>
            </w:pPr>
            <w:r w:rsidRPr="004F7D12">
              <w:rPr>
                <w:highlight w:val="yellow"/>
              </w:rPr>
              <w:t>2&gt;</w:t>
            </w:r>
            <w:r w:rsidRPr="004F7D12">
              <w:rPr>
                <w:highlight w:val="yellow"/>
              </w:rPr>
              <w:tab/>
              <w:t xml:space="preserve">the UE is capable of simultaneously receiving </w:t>
            </w:r>
            <w:r w:rsidRPr="004F7D12">
              <w:rPr>
                <w:highlight w:val="yellow"/>
                <w:lang w:eastAsia="zh-CN"/>
              </w:rPr>
              <w:t xml:space="preserve">MRBs </w:t>
            </w:r>
            <w:r w:rsidRPr="004F7D12">
              <w:rPr>
                <w:highlight w:val="yellow"/>
              </w:rPr>
              <w:t xml:space="preserve">and/or is capable of simultaneously receiving SC-MRBs </w:t>
            </w:r>
            <w:r w:rsidRPr="004F7D12">
              <w:rPr>
                <w:highlight w:val="yellow"/>
                <w:lang w:eastAsia="zh-CN"/>
              </w:rPr>
              <w:t xml:space="preserve">on </w:t>
            </w:r>
            <w:r w:rsidRPr="004F7D12">
              <w:rPr>
                <w:highlight w:val="yellow"/>
              </w:rPr>
              <w:t>the set of MBMS frequencies of interest, regardless of whether a serving cell is configured on each of these frequencies or not; and</w:t>
            </w:r>
          </w:p>
          <w:p w14:paraId="354C57F9" w14:textId="77777777" w:rsidR="004F7D12" w:rsidRPr="001662C6" w:rsidRDefault="004F7D12" w:rsidP="004F7D12">
            <w:pPr>
              <w:pStyle w:val="B2"/>
            </w:pPr>
            <w:r w:rsidRPr="004F7D12">
              <w:rPr>
                <w:highlight w:val="yellow"/>
              </w:rPr>
              <w:lastRenderedPageBreak/>
              <w:t>2&gt;</w:t>
            </w:r>
            <w:r w:rsidRPr="004F7D12">
              <w:rPr>
                <w:highlight w:val="yellow"/>
              </w:rPr>
              <w:tab/>
              <w:t xml:space="preserve">the </w:t>
            </w:r>
            <w:proofErr w:type="spellStart"/>
            <w:r w:rsidRPr="004F7D12">
              <w:rPr>
                <w:i/>
                <w:highlight w:val="yellow"/>
              </w:rPr>
              <w:t>supportedBandCombination</w:t>
            </w:r>
            <w:proofErr w:type="spellEnd"/>
            <w:r w:rsidRPr="004F7D12">
              <w:rPr>
                <w:highlight w:val="yellow"/>
              </w:rPr>
              <w:t xml:space="preserve"> the UE included in </w:t>
            </w:r>
            <w:r w:rsidRPr="004F7D12">
              <w:rPr>
                <w:i/>
                <w:highlight w:val="yellow"/>
              </w:rPr>
              <w:t>UE-EUTRA-Capability</w:t>
            </w:r>
            <w:r w:rsidRPr="004F7D12">
              <w:rPr>
                <w:highlight w:val="yellow"/>
              </w:rPr>
              <w:t xml:space="preserve"> contains at least one band combination including the set of MBMS frequencies of interest;</w:t>
            </w:r>
          </w:p>
          <w:p w14:paraId="4CD7BE67" w14:textId="77777777" w:rsidR="004F7D12" w:rsidRPr="001662C6" w:rsidRDefault="004F7D12" w:rsidP="004F7D12">
            <w:pPr>
              <w:pStyle w:val="NO"/>
            </w:pPr>
            <w:r w:rsidRPr="001662C6">
              <w:t>NOTE 4:</w:t>
            </w:r>
            <w:r w:rsidRPr="001662C6">
              <w:tab/>
              <w:t xml:space="preserve">Indicating a frequency implies that the UE supports </w:t>
            </w:r>
            <w:r w:rsidRPr="001662C6">
              <w:rPr>
                <w:i/>
              </w:rPr>
              <w:t>SystemInformationBlockType13</w:t>
            </w:r>
            <w:r w:rsidRPr="001662C6">
              <w:t xml:space="preserve"> or </w:t>
            </w:r>
            <w:r w:rsidRPr="001662C6">
              <w:rPr>
                <w:i/>
              </w:rPr>
              <w:t xml:space="preserve">SystemInformationBlockType20 </w:t>
            </w:r>
            <w:r w:rsidRPr="001662C6">
              <w:t>acquisition for the concerned frequency i.e. the indication should be independent of whether a serving cell is configured on that frequency.</w:t>
            </w:r>
          </w:p>
          <w:p w14:paraId="0BB0522F" w14:textId="77777777" w:rsidR="004F7D12" w:rsidRPr="001662C6" w:rsidRDefault="004F7D12" w:rsidP="004F7D12">
            <w:pPr>
              <w:pStyle w:val="NO"/>
            </w:pPr>
            <w:r w:rsidRPr="00233205">
              <w:rPr>
                <w:highlight w:val="yellow"/>
              </w:rPr>
              <w:t>NOTE 5:</w:t>
            </w:r>
            <w:r w:rsidRPr="00233205">
              <w:rPr>
                <w:highlight w:val="yellow"/>
              </w:rPr>
              <w:tab/>
              <w:t xml:space="preserve">When evaluating which </w:t>
            </w:r>
            <w:proofErr w:type="gramStart"/>
            <w:r w:rsidRPr="00233205">
              <w:rPr>
                <w:highlight w:val="yellow"/>
              </w:rPr>
              <w:t>frequencies</w:t>
            </w:r>
            <w:proofErr w:type="gramEnd"/>
            <w:r w:rsidRPr="00233205">
              <w:rPr>
                <w:highlight w:val="yellow"/>
              </w:rPr>
              <w:t xml:space="preserve"> it can receive simultaneously, the UE does not take into account the serving frequencies that are currently configured i.e. it only considers MBMS frequencies it is interested to receive.</w:t>
            </w:r>
          </w:p>
          <w:p w14:paraId="064D839C" w14:textId="77777777" w:rsidR="004F7D12" w:rsidRPr="004F7D12" w:rsidRDefault="004F7D12" w:rsidP="004F7D12">
            <w:pPr>
              <w:pStyle w:val="NO"/>
            </w:pPr>
            <w:r w:rsidRPr="001662C6">
              <w:t>NOTE 6:</w:t>
            </w:r>
            <w:r w:rsidRPr="001662C6">
              <w:tab/>
              <w:t xml:space="preserve">The set of MBMS frequencies of interest includes at most one frequency for a given physical frequency. The UE only considers a physical frequency to be part of the MBMS frequencies of interest if it supports at least one of the bands indicated for this physical frequency in </w:t>
            </w:r>
            <w:r w:rsidRPr="001662C6">
              <w:rPr>
                <w:i/>
                <w:iCs/>
              </w:rPr>
              <w:t>SystemInformationBlockType1</w:t>
            </w:r>
            <w:r w:rsidRPr="001662C6">
              <w:t xml:space="preserve"> (for serving frequency) or </w:t>
            </w:r>
            <w:r w:rsidRPr="001662C6">
              <w:rPr>
                <w:i/>
                <w:iCs/>
              </w:rPr>
              <w:t>SystemInformationBlockType15</w:t>
            </w:r>
            <w:r w:rsidRPr="001662C6">
              <w:t xml:space="preserve"> (for neighbouring frequencies). In this case, E-UTRAN may assume the UE supports MBMS reception on any of the bands supported by the UE (i.e. according to </w:t>
            </w:r>
            <w:proofErr w:type="spellStart"/>
            <w:r w:rsidRPr="001662C6">
              <w:rPr>
                <w:i/>
              </w:rPr>
              <w:t>supportedBandCombination</w:t>
            </w:r>
            <w:proofErr w:type="spellEnd"/>
            <w:r w:rsidRPr="001662C6">
              <w:t>).</w:t>
            </w:r>
          </w:p>
        </w:tc>
      </w:tr>
    </w:tbl>
    <w:p w14:paraId="25E2E3C5" w14:textId="77777777" w:rsidR="004F7D12" w:rsidRDefault="004F7D12" w:rsidP="00D5327A">
      <w:pPr>
        <w:adjustRightInd w:val="0"/>
        <w:snapToGrid w:val="0"/>
        <w:spacing w:afterLines="50" w:after="120"/>
        <w:jc w:val="both"/>
        <w:rPr>
          <w:rFonts w:eastAsia="宋体"/>
          <w:sz w:val="22"/>
          <w:lang w:eastAsia="zh-CN"/>
        </w:rPr>
      </w:pPr>
    </w:p>
    <w:p w14:paraId="1CEA9903" w14:textId="0D20C5FA" w:rsidR="00391AB1" w:rsidRDefault="004F7D12" w:rsidP="00D5327A">
      <w:pPr>
        <w:adjustRightInd w:val="0"/>
        <w:snapToGrid w:val="0"/>
        <w:spacing w:afterLines="50" w:after="120"/>
        <w:jc w:val="both"/>
        <w:rPr>
          <w:rFonts w:eastAsia="宋体"/>
          <w:sz w:val="22"/>
          <w:lang w:eastAsia="zh-CN"/>
        </w:rPr>
      </w:pPr>
      <w:r>
        <w:rPr>
          <w:rFonts w:eastAsia="宋体"/>
          <w:sz w:val="22"/>
          <w:lang w:eastAsia="zh-CN"/>
        </w:rPr>
        <w:t xml:space="preserve">The procedure depends to a large extent on the </w:t>
      </w:r>
      <w:r w:rsidR="00B50B4F">
        <w:rPr>
          <w:rFonts w:eastAsia="宋体"/>
          <w:sz w:val="22"/>
          <w:lang w:eastAsia="zh-CN"/>
        </w:rPr>
        <w:t xml:space="preserve">reply to </w:t>
      </w:r>
      <w:proofErr w:type="gramStart"/>
      <w:r w:rsidR="00B50B4F">
        <w:rPr>
          <w:rFonts w:eastAsia="宋体"/>
          <w:sz w:val="22"/>
          <w:lang w:eastAsia="zh-CN"/>
        </w:rPr>
        <w:t>an</w:t>
      </w:r>
      <w:proofErr w:type="gramEnd"/>
      <w:r w:rsidR="00B50B4F">
        <w:rPr>
          <w:rFonts w:eastAsia="宋体"/>
          <w:sz w:val="22"/>
          <w:lang w:eastAsia="zh-CN"/>
        </w:rPr>
        <w:t xml:space="preserve"> LS RAN2 send in [7</w:t>
      </w:r>
      <w:r>
        <w:rPr>
          <w:rFonts w:eastAsia="宋体"/>
          <w:sz w:val="22"/>
          <w:lang w:eastAsia="zh-CN"/>
        </w:rPr>
        <w:t xml:space="preserve">] related to USD/SAI definition for NR. However, the parts highlighted in </w:t>
      </w:r>
      <w:r w:rsidRPr="004F7D12">
        <w:rPr>
          <w:rFonts w:eastAsia="宋体"/>
          <w:sz w:val="22"/>
          <w:highlight w:val="yellow"/>
          <w:lang w:eastAsia="zh-CN"/>
        </w:rPr>
        <w:t>yellow</w:t>
      </w:r>
      <w:r>
        <w:rPr>
          <w:rFonts w:eastAsia="宋体"/>
          <w:sz w:val="22"/>
          <w:lang w:eastAsia="zh-CN"/>
        </w:rPr>
        <w:t xml:space="preserve"> are not depending on this and they we</w:t>
      </w:r>
      <w:r w:rsidR="00B50B4F">
        <w:rPr>
          <w:rFonts w:eastAsia="宋体"/>
          <w:sz w:val="22"/>
          <w:lang w:eastAsia="zh-CN"/>
        </w:rPr>
        <w:t>re tentatively discussed in [1</w:t>
      </w:r>
      <w:r>
        <w:rPr>
          <w:rFonts w:eastAsia="宋体"/>
          <w:sz w:val="22"/>
          <w:lang w:eastAsia="zh-CN"/>
        </w:rPr>
        <w:t xml:space="preserve">], but not concluded eventually. </w:t>
      </w:r>
      <w:r w:rsidR="00391AB1">
        <w:rPr>
          <w:rFonts w:eastAsia="宋体"/>
          <w:sz w:val="22"/>
          <w:lang w:eastAsia="zh-CN"/>
        </w:rPr>
        <w:t xml:space="preserve">This discussion is somewhat related to UE capabilities as well and the following </w:t>
      </w:r>
      <w:r w:rsidR="00733B54">
        <w:rPr>
          <w:rFonts w:eastAsia="宋体"/>
          <w:sz w:val="22"/>
          <w:lang w:eastAsia="zh-CN"/>
        </w:rPr>
        <w:t xml:space="preserve">relevant </w:t>
      </w:r>
      <w:r w:rsidR="00391AB1">
        <w:rPr>
          <w:rFonts w:eastAsia="宋体"/>
          <w:sz w:val="22"/>
          <w:lang w:eastAsia="zh-CN"/>
        </w:rPr>
        <w:t>capabilitie</w:t>
      </w:r>
      <w:r w:rsidR="00B50B4F">
        <w:rPr>
          <w:rFonts w:eastAsia="宋体"/>
          <w:sz w:val="22"/>
          <w:lang w:eastAsia="zh-CN"/>
        </w:rPr>
        <w:t>s are captured in TS 36.306 [8</w:t>
      </w:r>
      <w:r w:rsidR="00391AB1">
        <w:rPr>
          <w:rFonts w:eastAsia="宋体"/>
          <w:sz w:val="22"/>
          <w:lang w:eastAsia="zh-CN"/>
        </w:rPr>
        <w:t>] for MBMS:</w:t>
      </w:r>
    </w:p>
    <w:tbl>
      <w:tblPr>
        <w:tblStyle w:val="af2"/>
        <w:tblW w:w="0" w:type="auto"/>
        <w:tblLook w:val="04A0" w:firstRow="1" w:lastRow="0" w:firstColumn="1" w:lastColumn="0" w:noHBand="0" w:noVBand="1"/>
      </w:tblPr>
      <w:tblGrid>
        <w:gridCol w:w="9629"/>
      </w:tblGrid>
      <w:tr w:rsidR="00391AB1" w14:paraId="759722CB" w14:textId="77777777" w:rsidTr="00391AB1">
        <w:tc>
          <w:tcPr>
            <w:tcW w:w="9629" w:type="dxa"/>
          </w:tcPr>
          <w:p w14:paraId="6CEC395D" w14:textId="77777777" w:rsidR="00391AB1" w:rsidRDefault="00391AB1" w:rsidP="00391AB1">
            <w:pPr>
              <w:pStyle w:val="4"/>
              <w:rPr>
                <w:i/>
                <w:lang w:eastAsia="ja-JP"/>
              </w:rPr>
            </w:pPr>
            <w:bookmarkStart w:id="18" w:name="_Toc76426038"/>
            <w:bookmarkStart w:id="19" w:name="_Toc52534895"/>
            <w:bookmarkStart w:id="20" w:name="_Toc46494001"/>
            <w:bookmarkStart w:id="21" w:name="_Toc37236839"/>
            <w:bookmarkStart w:id="22" w:name="_Toc37152902"/>
            <w:bookmarkStart w:id="23" w:name="_Toc29241433"/>
            <w:r>
              <w:t>4.3.17.1</w:t>
            </w:r>
            <w:r>
              <w:tab/>
            </w:r>
            <w:r>
              <w:rPr>
                <w:i/>
              </w:rPr>
              <w:t>mbms-SCell-r11</w:t>
            </w:r>
            <w:bookmarkEnd w:id="18"/>
            <w:bookmarkEnd w:id="19"/>
            <w:bookmarkEnd w:id="20"/>
            <w:bookmarkEnd w:id="21"/>
            <w:bookmarkEnd w:id="22"/>
            <w:bookmarkEnd w:id="23"/>
          </w:p>
          <w:p w14:paraId="3D618BE3" w14:textId="77777777" w:rsidR="00391AB1" w:rsidRDefault="00391AB1" w:rsidP="00391AB1">
            <w:r>
              <w:t xml:space="preserve">This parameter defines whether the UE in RRC_CONNECTED supports MBMS reception via MBSFN on a frequency indicated in an </w:t>
            </w:r>
            <w:proofErr w:type="spellStart"/>
            <w:r>
              <w:rPr>
                <w:i/>
              </w:rPr>
              <w:t>MBMSInterestIndication</w:t>
            </w:r>
            <w:proofErr w:type="spellEnd"/>
            <w:r>
              <w:t xml:space="preserve"> message, when an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p w14:paraId="62405AE8" w14:textId="77777777" w:rsidR="00391AB1" w:rsidRDefault="00391AB1" w:rsidP="00391AB1">
            <w:pPr>
              <w:pStyle w:val="4"/>
            </w:pPr>
            <w:bookmarkStart w:id="24" w:name="_Toc76426039"/>
            <w:bookmarkStart w:id="25" w:name="_Toc52534896"/>
            <w:bookmarkStart w:id="26" w:name="_Toc46494002"/>
            <w:bookmarkStart w:id="27" w:name="_Toc37236840"/>
            <w:bookmarkStart w:id="28" w:name="_Toc37152903"/>
            <w:bookmarkStart w:id="29" w:name="_Toc29241434"/>
            <w:r>
              <w:t>4.3.17.2</w:t>
            </w:r>
            <w:r>
              <w:tab/>
            </w:r>
            <w:r>
              <w:rPr>
                <w:i/>
              </w:rPr>
              <w:t>mbms-NonServingCell-r11</w:t>
            </w:r>
            <w:bookmarkEnd w:id="24"/>
            <w:bookmarkEnd w:id="25"/>
            <w:bookmarkEnd w:id="26"/>
            <w:bookmarkEnd w:id="27"/>
            <w:bookmarkEnd w:id="28"/>
            <w:bookmarkEnd w:id="29"/>
          </w:p>
          <w:p w14:paraId="0EE1556E" w14:textId="59A5289D" w:rsidR="00391AB1" w:rsidRPr="00391AB1" w:rsidRDefault="00391AB1" w:rsidP="00391AB1">
            <w:r>
              <w:t xml:space="preserve">This parameter defines whether the UE in RRC_CONNECTED supports MBMS reception via MBSFN on a frequency indicated in an </w:t>
            </w:r>
            <w:proofErr w:type="spellStart"/>
            <w:r>
              <w:rPr>
                <w:i/>
              </w:rPr>
              <w:t>MBMSInterestIndication</w:t>
            </w:r>
            <w:proofErr w:type="spellEnd"/>
            <w:r>
              <w:t xml:space="preserve"> message, where (according to </w:t>
            </w:r>
            <w:proofErr w:type="spellStart"/>
            <w:r>
              <w:rPr>
                <w:i/>
              </w:rPr>
              <w:t>supportedBandCombination</w:t>
            </w:r>
            <w:proofErr w:type="spellEnd"/>
            <w:r>
              <w:t xml:space="preserve"> and to network synchronization properties) a serving cell may be additionally configured, as specified in TS 36.331 [5]. If this is supported, the UE shall also support MBMS reception via MBSFN on a frequency when an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tc>
      </w:tr>
    </w:tbl>
    <w:p w14:paraId="1ED5CE49" w14:textId="77777777" w:rsidR="00391AB1" w:rsidRDefault="00391AB1" w:rsidP="00D5327A">
      <w:pPr>
        <w:adjustRightInd w:val="0"/>
        <w:snapToGrid w:val="0"/>
        <w:spacing w:afterLines="50" w:after="120"/>
        <w:jc w:val="both"/>
        <w:rPr>
          <w:rFonts w:eastAsia="宋体"/>
          <w:sz w:val="22"/>
          <w:lang w:eastAsia="zh-CN"/>
        </w:rPr>
      </w:pPr>
    </w:p>
    <w:p w14:paraId="70360109" w14:textId="31B4929F" w:rsidR="00391AB1" w:rsidRDefault="00391AB1" w:rsidP="00D5327A">
      <w:pPr>
        <w:adjustRightInd w:val="0"/>
        <w:snapToGrid w:val="0"/>
        <w:spacing w:afterLines="50" w:after="120"/>
        <w:jc w:val="both"/>
        <w:rPr>
          <w:rFonts w:eastAsia="宋体"/>
          <w:sz w:val="22"/>
          <w:lang w:eastAsia="zh-CN"/>
        </w:rPr>
      </w:pPr>
      <w:r>
        <w:rPr>
          <w:rFonts w:eastAsia="宋体"/>
          <w:sz w:val="22"/>
          <w:lang w:eastAsia="zh-CN"/>
        </w:rPr>
        <w:t>The UE capabilities can be discussed at a later stage, so it is proposed to focus on the supported functionalities for the moment, i.e. leave aside the aspect of whether they require a separate capability or not for the moment.</w:t>
      </w:r>
      <w:r w:rsidR="00233205">
        <w:rPr>
          <w:rFonts w:eastAsia="宋体"/>
          <w:sz w:val="22"/>
          <w:lang w:eastAsia="zh-CN"/>
        </w:rPr>
        <w:t xml:space="preserve"> Considering this, the companies are requested to answer the following questions.</w:t>
      </w:r>
    </w:p>
    <w:p w14:paraId="7FB40431" w14:textId="124D6CF6" w:rsidR="00391AB1" w:rsidRDefault="00C06460" w:rsidP="00D5327A">
      <w:pPr>
        <w:adjustRightInd w:val="0"/>
        <w:snapToGrid w:val="0"/>
        <w:spacing w:afterLines="50" w:after="120"/>
        <w:jc w:val="both"/>
        <w:rPr>
          <w:rFonts w:eastAsia="宋体"/>
          <w:b/>
          <w:sz w:val="22"/>
          <w:lang w:eastAsia="zh-CN"/>
        </w:rPr>
      </w:pPr>
      <w:r>
        <w:rPr>
          <w:rFonts w:eastAsia="宋体"/>
          <w:b/>
          <w:sz w:val="22"/>
          <w:lang w:eastAsia="zh-CN"/>
        </w:rPr>
        <w:t>Question 12</w:t>
      </w:r>
      <w:r w:rsidR="00391AB1">
        <w:rPr>
          <w:rFonts w:eastAsia="宋体"/>
          <w:b/>
          <w:sz w:val="22"/>
          <w:lang w:eastAsia="zh-CN"/>
        </w:rPr>
        <w:t xml:space="preserve">: Do you agree that the UE may receive MBS broadcast </w:t>
      </w:r>
      <w:r w:rsidR="006D0B49">
        <w:rPr>
          <w:rFonts w:eastAsia="宋体"/>
          <w:b/>
          <w:sz w:val="22"/>
          <w:lang w:eastAsia="zh-CN"/>
        </w:rPr>
        <w:t xml:space="preserve">service from an </w:t>
      </w:r>
      <w:proofErr w:type="spellStart"/>
      <w:r w:rsidR="006D0B49">
        <w:rPr>
          <w:rFonts w:eastAsia="宋体"/>
          <w:b/>
          <w:sz w:val="22"/>
          <w:lang w:eastAsia="zh-CN"/>
        </w:rPr>
        <w:t>SCell</w:t>
      </w:r>
      <w:proofErr w:type="spellEnd"/>
      <w:r w:rsidR="00391AB1">
        <w:rPr>
          <w:rFonts w:eastAsia="宋体"/>
          <w:b/>
          <w:sz w:val="22"/>
          <w:lang w:eastAsia="zh-CN"/>
        </w:rPr>
        <w:t>?</w:t>
      </w:r>
    </w:p>
    <w:tbl>
      <w:tblPr>
        <w:tblStyle w:val="af2"/>
        <w:tblW w:w="0" w:type="auto"/>
        <w:tblLook w:val="04A0" w:firstRow="1" w:lastRow="0" w:firstColumn="1" w:lastColumn="0" w:noHBand="0" w:noVBand="1"/>
      </w:tblPr>
      <w:tblGrid>
        <w:gridCol w:w="2547"/>
        <w:gridCol w:w="850"/>
        <w:gridCol w:w="6232"/>
      </w:tblGrid>
      <w:tr w:rsidR="00391AB1" w14:paraId="43D28554" w14:textId="77777777" w:rsidTr="006E2BC9">
        <w:tc>
          <w:tcPr>
            <w:tcW w:w="2547" w:type="dxa"/>
          </w:tcPr>
          <w:p w14:paraId="7A141751" w14:textId="77777777" w:rsidR="00391AB1" w:rsidRDefault="00391AB1" w:rsidP="006E2BC9">
            <w:pPr>
              <w:rPr>
                <w:b/>
                <w:lang w:eastAsia="ko-KR"/>
              </w:rPr>
            </w:pPr>
            <w:r>
              <w:rPr>
                <w:b/>
                <w:lang w:eastAsia="ko-KR"/>
              </w:rPr>
              <w:t>Company</w:t>
            </w:r>
          </w:p>
        </w:tc>
        <w:tc>
          <w:tcPr>
            <w:tcW w:w="850" w:type="dxa"/>
          </w:tcPr>
          <w:p w14:paraId="6FCF8778" w14:textId="77777777" w:rsidR="00391AB1" w:rsidRDefault="00391AB1" w:rsidP="006E2BC9">
            <w:pPr>
              <w:rPr>
                <w:b/>
                <w:lang w:eastAsia="ko-KR"/>
              </w:rPr>
            </w:pPr>
            <w:r>
              <w:rPr>
                <w:b/>
                <w:lang w:eastAsia="ko-KR"/>
              </w:rPr>
              <w:t>Yes/No</w:t>
            </w:r>
          </w:p>
        </w:tc>
        <w:tc>
          <w:tcPr>
            <w:tcW w:w="6232" w:type="dxa"/>
          </w:tcPr>
          <w:p w14:paraId="078CE8FA" w14:textId="77777777" w:rsidR="00391AB1" w:rsidRDefault="00391AB1" w:rsidP="006E2BC9">
            <w:pPr>
              <w:rPr>
                <w:b/>
                <w:lang w:eastAsia="ko-KR"/>
              </w:rPr>
            </w:pPr>
            <w:r>
              <w:rPr>
                <w:b/>
                <w:lang w:eastAsia="ko-KR"/>
              </w:rPr>
              <w:t>Comments / justification</w:t>
            </w:r>
          </w:p>
        </w:tc>
      </w:tr>
      <w:tr w:rsidR="00391AB1" w14:paraId="4E38C257" w14:textId="77777777" w:rsidTr="006E2BC9">
        <w:tc>
          <w:tcPr>
            <w:tcW w:w="2547" w:type="dxa"/>
          </w:tcPr>
          <w:p w14:paraId="7E51BE6E" w14:textId="4BA5FD1F" w:rsidR="00391AB1" w:rsidRPr="00F2436A" w:rsidRDefault="00F2436A" w:rsidP="006E2BC9">
            <w:pPr>
              <w:rPr>
                <w:rFonts w:eastAsia="宋体" w:hint="eastAsia"/>
                <w:lang w:eastAsia="zh-CN"/>
              </w:rPr>
            </w:pPr>
            <w:r>
              <w:rPr>
                <w:rFonts w:eastAsia="宋体" w:hint="eastAsia"/>
                <w:lang w:eastAsia="zh-CN"/>
              </w:rPr>
              <w:t>O</w:t>
            </w:r>
            <w:r>
              <w:rPr>
                <w:rFonts w:eastAsia="宋体"/>
                <w:lang w:eastAsia="zh-CN"/>
              </w:rPr>
              <w:t>PPO</w:t>
            </w:r>
          </w:p>
        </w:tc>
        <w:tc>
          <w:tcPr>
            <w:tcW w:w="850" w:type="dxa"/>
          </w:tcPr>
          <w:p w14:paraId="210376C7" w14:textId="60CE80C7" w:rsidR="00391AB1" w:rsidRPr="00F2436A" w:rsidRDefault="00F2436A" w:rsidP="006E2BC9">
            <w:pPr>
              <w:rPr>
                <w:rFonts w:eastAsia="宋体" w:hint="eastAsia"/>
                <w:lang w:eastAsia="zh-CN"/>
              </w:rPr>
            </w:pPr>
            <w:r>
              <w:rPr>
                <w:rFonts w:eastAsia="宋体"/>
                <w:lang w:eastAsia="zh-CN"/>
              </w:rPr>
              <w:t xml:space="preserve">Yes </w:t>
            </w:r>
          </w:p>
        </w:tc>
        <w:tc>
          <w:tcPr>
            <w:tcW w:w="6232" w:type="dxa"/>
          </w:tcPr>
          <w:p w14:paraId="1CF06AAA" w14:textId="24529CE5" w:rsidR="00391AB1" w:rsidRPr="00F2436A" w:rsidRDefault="00F2436A" w:rsidP="006E2BC9">
            <w:pPr>
              <w:rPr>
                <w:rFonts w:eastAsia="宋体" w:hint="eastAsia"/>
                <w:lang w:eastAsia="zh-CN"/>
              </w:rPr>
            </w:pPr>
            <w:r>
              <w:rPr>
                <w:rFonts w:eastAsia="宋体"/>
                <w:lang w:eastAsia="zh-CN"/>
              </w:rPr>
              <w:t xml:space="preserve">It is up to UE capability and can receive broadcast service from both MCG </w:t>
            </w:r>
            <w:proofErr w:type="spellStart"/>
            <w:r>
              <w:rPr>
                <w:rFonts w:eastAsia="宋体"/>
                <w:lang w:eastAsia="zh-CN"/>
              </w:rPr>
              <w:t>SCell</w:t>
            </w:r>
            <w:proofErr w:type="spellEnd"/>
            <w:r>
              <w:rPr>
                <w:rFonts w:eastAsia="宋体"/>
                <w:lang w:eastAsia="zh-CN"/>
              </w:rPr>
              <w:t xml:space="preserve"> and SCG </w:t>
            </w:r>
            <w:proofErr w:type="spellStart"/>
            <w:r>
              <w:rPr>
                <w:rFonts w:eastAsia="宋体"/>
                <w:lang w:eastAsia="zh-CN"/>
              </w:rPr>
              <w:t>SCell</w:t>
            </w:r>
            <w:proofErr w:type="spellEnd"/>
            <w:r>
              <w:rPr>
                <w:rFonts w:eastAsia="宋体"/>
                <w:lang w:eastAsia="zh-CN"/>
              </w:rPr>
              <w:t>, and also possible on a non-serving cell.</w:t>
            </w:r>
          </w:p>
        </w:tc>
      </w:tr>
      <w:tr w:rsidR="00391AB1" w14:paraId="0AD309C8" w14:textId="77777777" w:rsidTr="006E2BC9">
        <w:tc>
          <w:tcPr>
            <w:tcW w:w="2547" w:type="dxa"/>
          </w:tcPr>
          <w:p w14:paraId="7284617D" w14:textId="77777777" w:rsidR="00391AB1" w:rsidRPr="00AC09D2" w:rsidRDefault="00391AB1" w:rsidP="006E2BC9">
            <w:pPr>
              <w:rPr>
                <w:lang w:eastAsia="ko-KR"/>
              </w:rPr>
            </w:pPr>
          </w:p>
        </w:tc>
        <w:tc>
          <w:tcPr>
            <w:tcW w:w="850" w:type="dxa"/>
          </w:tcPr>
          <w:p w14:paraId="5B9CE91A" w14:textId="77777777" w:rsidR="00391AB1" w:rsidRPr="00AC09D2" w:rsidRDefault="00391AB1" w:rsidP="006E2BC9">
            <w:pPr>
              <w:rPr>
                <w:lang w:eastAsia="ko-KR"/>
              </w:rPr>
            </w:pPr>
          </w:p>
        </w:tc>
        <w:tc>
          <w:tcPr>
            <w:tcW w:w="6232" w:type="dxa"/>
          </w:tcPr>
          <w:p w14:paraId="2DA76B7B" w14:textId="77777777" w:rsidR="00391AB1" w:rsidRPr="00AC09D2" w:rsidRDefault="00391AB1" w:rsidP="006E2BC9">
            <w:pPr>
              <w:rPr>
                <w:lang w:eastAsia="ko-KR"/>
              </w:rPr>
            </w:pPr>
          </w:p>
        </w:tc>
      </w:tr>
    </w:tbl>
    <w:p w14:paraId="5237F121" w14:textId="77777777" w:rsidR="00391AB1" w:rsidRDefault="00391AB1" w:rsidP="00D5327A">
      <w:pPr>
        <w:adjustRightInd w:val="0"/>
        <w:snapToGrid w:val="0"/>
        <w:spacing w:afterLines="50" w:after="120"/>
        <w:jc w:val="both"/>
        <w:rPr>
          <w:rFonts w:eastAsia="宋体"/>
          <w:b/>
          <w:sz w:val="22"/>
          <w:lang w:eastAsia="zh-CN"/>
        </w:rPr>
      </w:pPr>
    </w:p>
    <w:p w14:paraId="1C151E91" w14:textId="7636480E" w:rsidR="006D0B49" w:rsidRDefault="00C06460" w:rsidP="006D0B49">
      <w:pPr>
        <w:adjustRightInd w:val="0"/>
        <w:snapToGrid w:val="0"/>
        <w:spacing w:afterLines="50" w:after="120"/>
        <w:jc w:val="both"/>
        <w:rPr>
          <w:rFonts w:eastAsia="宋体"/>
          <w:b/>
          <w:sz w:val="22"/>
          <w:lang w:eastAsia="zh-CN"/>
        </w:rPr>
      </w:pPr>
      <w:r>
        <w:rPr>
          <w:rFonts w:eastAsia="宋体"/>
          <w:b/>
          <w:sz w:val="22"/>
          <w:lang w:eastAsia="zh-CN"/>
        </w:rPr>
        <w:t>Question 13</w:t>
      </w:r>
      <w:r w:rsidR="006D0B49">
        <w:rPr>
          <w:rFonts w:eastAsia="宋体"/>
          <w:b/>
          <w:sz w:val="22"/>
          <w:lang w:eastAsia="zh-CN"/>
        </w:rPr>
        <w:t>: Do you agree that the UE may receive MBS broadcast service from a non-serving cell in either RRC CONNECTED or RRC INACTIVE/IDLE state?</w:t>
      </w:r>
    </w:p>
    <w:tbl>
      <w:tblPr>
        <w:tblStyle w:val="af2"/>
        <w:tblW w:w="0" w:type="auto"/>
        <w:tblLook w:val="04A0" w:firstRow="1" w:lastRow="0" w:firstColumn="1" w:lastColumn="0" w:noHBand="0" w:noVBand="1"/>
      </w:tblPr>
      <w:tblGrid>
        <w:gridCol w:w="2547"/>
        <w:gridCol w:w="850"/>
        <w:gridCol w:w="6232"/>
      </w:tblGrid>
      <w:tr w:rsidR="006D0B49" w14:paraId="6880E4DC" w14:textId="77777777" w:rsidTr="006E2BC9">
        <w:tc>
          <w:tcPr>
            <w:tcW w:w="2547" w:type="dxa"/>
          </w:tcPr>
          <w:p w14:paraId="71426A8D" w14:textId="77777777" w:rsidR="006D0B49" w:rsidRDefault="006D0B49" w:rsidP="006E2BC9">
            <w:pPr>
              <w:rPr>
                <w:b/>
                <w:lang w:eastAsia="ko-KR"/>
              </w:rPr>
            </w:pPr>
            <w:r>
              <w:rPr>
                <w:b/>
                <w:lang w:eastAsia="ko-KR"/>
              </w:rPr>
              <w:t>Company</w:t>
            </w:r>
          </w:p>
        </w:tc>
        <w:tc>
          <w:tcPr>
            <w:tcW w:w="850" w:type="dxa"/>
          </w:tcPr>
          <w:p w14:paraId="1BFEA72D" w14:textId="77777777" w:rsidR="006D0B49" w:rsidRDefault="006D0B49" w:rsidP="006E2BC9">
            <w:pPr>
              <w:rPr>
                <w:b/>
                <w:lang w:eastAsia="ko-KR"/>
              </w:rPr>
            </w:pPr>
            <w:r>
              <w:rPr>
                <w:b/>
                <w:lang w:eastAsia="ko-KR"/>
              </w:rPr>
              <w:t>Yes/No</w:t>
            </w:r>
          </w:p>
        </w:tc>
        <w:tc>
          <w:tcPr>
            <w:tcW w:w="6232" w:type="dxa"/>
          </w:tcPr>
          <w:p w14:paraId="136017E2" w14:textId="77777777" w:rsidR="006D0B49" w:rsidRDefault="006D0B49" w:rsidP="006E2BC9">
            <w:pPr>
              <w:rPr>
                <w:b/>
                <w:lang w:eastAsia="ko-KR"/>
              </w:rPr>
            </w:pPr>
            <w:r>
              <w:rPr>
                <w:b/>
                <w:lang w:eastAsia="ko-KR"/>
              </w:rPr>
              <w:t>Comments / justification</w:t>
            </w:r>
          </w:p>
        </w:tc>
      </w:tr>
      <w:tr w:rsidR="006D0B49" w14:paraId="628E5885" w14:textId="77777777" w:rsidTr="006E2BC9">
        <w:tc>
          <w:tcPr>
            <w:tcW w:w="2547" w:type="dxa"/>
          </w:tcPr>
          <w:p w14:paraId="33D8A8C2" w14:textId="36AB0179" w:rsidR="006D0B49" w:rsidRPr="00F2436A" w:rsidRDefault="00F2436A" w:rsidP="006E2BC9">
            <w:pPr>
              <w:rPr>
                <w:rFonts w:eastAsia="宋体" w:hint="eastAsia"/>
                <w:lang w:eastAsia="zh-CN"/>
              </w:rPr>
            </w:pPr>
            <w:r>
              <w:rPr>
                <w:rFonts w:eastAsia="宋体" w:hint="eastAsia"/>
                <w:lang w:eastAsia="zh-CN"/>
              </w:rPr>
              <w:t>O</w:t>
            </w:r>
            <w:r>
              <w:rPr>
                <w:rFonts w:eastAsia="宋体"/>
                <w:lang w:eastAsia="zh-CN"/>
              </w:rPr>
              <w:t>PPO</w:t>
            </w:r>
          </w:p>
        </w:tc>
        <w:tc>
          <w:tcPr>
            <w:tcW w:w="850" w:type="dxa"/>
          </w:tcPr>
          <w:p w14:paraId="19CEF657" w14:textId="7D31B3B1" w:rsidR="006D0B49" w:rsidRPr="00F2436A" w:rsidRDefault="00F2436A" w:rsidP="006E2BC9">
            <w:pPr>
              <w:rPr>
                <w:rFonts w:eastAsia="宋体" w:hint="eastAsia"/>
                <w:lang w:eastAsia="zh-CN"/>
              </w:rPr>
            </w:pPr>
            <w:r>
              <w:rPr>
                <w:rFonts w:eastAsia="宋体"/>
                <w:lang w:eastAsia="zh-CN"/>
              </w:rPr>
              <w:t xml:space="preserve">Yes </w:t>
            </w:r>
          </w:p>
        </w:tc>
        <w:tc>
          <w:tcPr>
            <w:tcW w:w="6232" w:type="dxa"/>
          </w:tcPr>
          <w:p w14:paraId="33CD359B" w14:textId="6187164D" w:rsidR="006D0B49" w:rsidRPr="00F2436A" w:rsidRDefault="00F2436A" w:rsidP="006E2BC9">
            <w:pPr>
              <w:rPr>
                <w:rFonts w:eastAsia="宋体" w:hint="eastAsia"/>
                <w:lang w:eastAsia="zh-CN"/>
              </w:rPr>
            </w:pPr>
            <w:r>
              <w:rPr>
                <w:rFonts w:eastAsia="宋体"/>
                <w:lang w:eastAsia="zh-CN"/>
              </w:rPr>
              <w:t>It is up to UE capability.</w:t>
            </w:r>
          </w:p>
        </w:tc>
      </w:tr>
      <w:tr w:rsidR="006D0B49" w14:paraId="4CCFF867" w14:textId="77777777" w:rsidTr="006E2BC9">
        <w:tc>
          <w:tcPr>
            <w:tcW w:w="2547" w:type="dxa"/>
          </w:tcPr>
          <w:p w14:paraId="09E6BEA9" w14:textId="77777777" w:rsidR="006D0B49" w:rsidRPr="00AC09D2" w:rsidRDefault="006D0B49" w:rsidP="006E2BC9">
            <w:pPr>
              <w:rPr>
                <w:lang w:eastAsia="ko-KR"/>
              </w:rPr>
            </w:pPr>
          </w:p>
        </w:tc>
        <w:tc>
          <w:tcPr>
            <w:tcW w:w="850" w:type="dxa"/>
          </w:tcPr>
          <w:p w14:paraId="742D12C9" w14:textId="77777777" w:rsidR="006D0B49" w:rsidRPr="00AC09D2" w:rsidRDefault="006D0B49" w:rsidP="006E2BC9">
            <w:pPr>
              <w:rPr>
                <w:lang w:eastAsia="ko-KR"/>
              </w:rPr>
            </w:pPr>
          </w:p>
        </w:tc>
        <w:tc>
          <w:tcPr>
            <w:tcW w:w="6232" w:type="dxa"/>
          </w:tcPr>
          <w:p w14:paraId="0036AE79" w14:textId="77777777" w:rsidR="006D0B49" w:rsidRPr="00AC09D2" w:rsidRDefault="006D0B49" w:rsidP="006E2BC9">
            <w:pPr>
              <w:rPr>
                <w:lang w:eastAsia="ko-KR"/>
              </w:rPr>
            </w:pPr>
          </w:p>
        </w:tc>
      </w:tr>
    </w:tbl>
    <w:p w14:paraId="0CAE76ED" w14:textId="77777777" w:rsidR="006D0B49" w:rsidRDefault="006D0B49" w:rsidP="00D5327A">
      <w:pPr>
        <w:adjustRightInd w:val="0"/>
        <w:snapToGrid w:val="0"/>
        <w:spacing w:afterLines="50" w:after="120"/>
        <w:jc w:val="both"/>
        <w:rPr>
          <w:rFonts w:eastAsia="宋体"/>
          <w:b/>
          <w:sz w:val="22"/>
          <w:lang w:eastAsia="zh-CN"/>
        </w:rPr>
      </w:pPr>
    </w:p>
    <w:p w14:paraId="7534CF39" w14:textId="492A6464" w:rsidR="006D0B49" w:rsidRDefault="00C06460" w:rsidP="006D0B49">
      <w:pPr>
        <w:adjustRightInd w:val="0"/>
        <w:snapToGrid w:val="0"/>
        <w:spacing w:afterLines="50" w:after="120"/>
        <w:jc w:val="both"/>
        <w:rPr>
          <w:rFonts w:eastAsia="宋体"/>
          <w:b/>
          <w:sz w:val="22"/>
          <w:lang w:eastAsia="zh-CN"/>
        </w:rPr>
      </w:pPr>
      <w:r>
        <w:rPr>
          <w:rFonts w:eastAsia="宋体"/>
          <w:b/>
          <w:sz w:val="22"/>
          <w:lang w:eastAsia="zh-CN"/>
        </w:rPr>
        <w:t>Question 14</w:t>
      </w:r>
      <w:r w:rsidR="006D0B49">
        <w:rPr>
          <w:rFonts w:eastAsia="宋体"/>
          <w:b/>
          <w:sz w:val="22"/>
          <w:lang w:eastAsia="zh-CN"/>
        </w:rPr>
        <w:t xml:space="preserve">: </w:t>
      </w:r>
      <w:r w:rsidR="00233205">
        <w:rPr>
          <w:rFonts w:eastAsia="宋体"/>
          <w:b/>
          <w:sz w:val="22"/>
          <w:lang w:eastAsia="zh-CN"/>
        </w:rPr>
        <w:t>For MII, d</w:t>
      </w:r>
      <w:r w:rsidR="006D0B49">
        <w:rPr>
          <w:rFonts w:eastAsia="宋体"/>
          <w:b/>
          <w:sz w:val="22"/>
          <w:lang w:eastAsia="zh-CN"/>
        </w:rPr>
        <w:t xml:space="preserve">o you agree that the UE should only report the set of MBS frequencies of interest </w:t>
      </w:r>
      <w:r w:rsidR="006D0B49" w:rsidRPr="006D0B49">
        <w:rPr>
          <w:rFonts w:eastAsia="宋体"/>
          <w:b/>
          <w:sz w:val="22"/>
          <w:lang w:eastAsia="zh-CN"/>
        </w:rPr>
        <w:t xml:space="preserve">the UE is capable </w:t>
      </w:r>
      <w:r w:rsidR="006D0B49">
        <w:rPr>
          <w:rFonts w:eastAsia="宋体"/>
          <w:b/>
          <w:sz w:val="22"/>
          <w:lang w:eastAsia="zh-CN"/>
        </w:rPr>
        <w:t>to simultaneously receive?</w:t>
      </w:r>
    </w:p>
    <w:tbl>
      <w:tblPr>
        <w:tblStyle w:val="af2"/>
        <w:tblW w:w="0" w:type="auto"/>
        <w:tblLook w:val="04A0" w:firstRow="1" w:lastRow="0" w:firstColumn="1" w:lastColumn="0" w:noHBand="0" w:noVBand="1"/>
      </w:tblPr>
      <w:tblGrid>
        <w:gridCol w:w="2547"/>
        <w:gridCol w:w="850"/>
        <w:gridCol w:w="6232"/>
      </w:tblGrid>
      <w:tr w:rsidR="006D0B49" w14:paraId="2BAA0034" w14:textId="77777777" w:rsidTr="006E2BC9">
        <w:tc>
          <w:tcPr>
            <w:tcW w:w="2547" w:type="dxa"/>
          </w:tcPr>
          <w:p w14:paraId="05FEBCDD" w14:textId="77777777" w:rsidR="006D0B49" w:rsidRDefault="006D0B49" w:rsidP="006E2BC9">
            <w:pPr>
              <w:rPr>
                <w:b/>
                <w:lang w:eastAsia="ko-KR"/>
              </w:rPr>
            </w:pPr>
            <w:r>
              <w:rPr>
                <w:b/>
                <w:lang w:eastAsia="ko-KR"/>
              </w:rPr>
              <w:t>Company</w:t>
            </w:r>
          </w:p>
        </w:tc>
        <w:tc>
          <w:tcPr>
            <w:tcW w:w="850" w:type="dxa"/>
          </w:tcPr>
          <w:p w14:paraId="18A02734" w14:textId="77777777" w:rsidR="006D0B49" w:rsidRDefault="006D0B49" w:rsidP="006E2BC9">
            <w:pPr>
              <w:rPr>
                <w:b/>
                <w:lang w:eastAsia="ko-KR"/>
              </w:rPr>
            </w:pPr>
            <w:r>
              <w:rPr>
                <w:b/>
                <w:lang w:eastAsia="ko-KR"/>
              </w:rPr>
              <w:t>Yes/No</w:t>
            </w:r>
          </w:p>
        </w:tc>
        <w:tc>
          <w:tcPr>
            <w:tcW w:w="6232" w:type="dxa"/>
          </w:tcPr>
          <w:p w14:paraId="530CC337" w14:textId="77777777" w:rsidR="006D0B49" w:rsidRDefault="006D0B49" w:rsidP="006E2BC9">
            <w:pPr>
              <w:rPr>
                <w:b/>
                <w:lang w:eastAsia="ko-KR"/>
              </w:rPr>
            </w:pPr>
            <w:r>
              <w:rPr>
                <w:b/>
                <w:lang w:eastAsia="ko-KR"/>
              </w:rPr>
              <w:t>Comments / justification</w:t>
            </w:r>
          </w:p>
        </w:tc>
      </w:tr>
      <w:tr w:rsidR="006D0B49" w14:paraId="1A29F3C1" w14:textId="77777777" w:rsidTr="006E2BC9">
        <w:tc>
          <w:tcPr>
            <w:tcW w:w="2547" w:type="dxa"/>
          </w:tcPr>
          <w:p w14:paraId="33D6A1F5" w14:textId="563D2EE6" w:rsidR="006D0B49" w:rsidRPr="00F2436A" w:rsidRDefault="00F2436A" w:rsidP="006E2BC9">
            <w:pPr>
              <w:rPr>
                <w:rFonts w:eastAsia="宋体" w:hint="eastAsia"/>
                <w:lang w:eastAsia="zh-CN"/>
              </w:rPr>
            </w:pPr>
            <w:r>
              <w:rPr>
                <w:rFonts w:eastAsia="宋体" w:hint="eastAsia"/>
                <w:lang w:eastAsia="zh-CN"/>
              </w:rPr>
              <w:t>O</w:t>
            </w:r>
            <w:r>
              <w:rPr>
                <w:rFonts w:eastAsia="宋体"/>
                <w:lang w:eastAsia="zh-CN"/>
              </w:rPr>
              <w:t>PPO</w:t>
            </w:r>
          </w:p>
        </w:tc>
        <w:tc>
          <w:tcPr>
            <w:tcW w:w="850" w:type="dxa"/>
          </w:tcPr>
          <w:p w14:paraId="4C101064" w14:textId="1838C87A" w:rsidR="006D0B49" w:rsidRPr="00F2436A" w:rsidRDefault="00F2436A" w:rsidP="006E2BC9">
            <w:pPr>
              <w:rPr>
                <w:rFonts w:eastAsia="宋体" w:hint="eastAsia"/>
                <w:lang w:eastAsia="zh-CN"/>
              </w:rPr>
            </w:pPr>
            <w:r>
              <w:rPr>
                <w:rFonts w:eastAsia="宋体"/>
                <w:lang w:eastAsia="zh-CN"/>
              </w:rPr>
              <w:t xml:space="preserve">Yes </w:t>
            </w:r>
          </w:p>
        </w:tc>
        <w:tc>
          <w:tcPr>
            <w:tcW w:w="6232" w:type="dxa"/>
          </w:tcPr>
          <w:p w14:paraId="1F51A4BF" w14:textId="77777777" w:rsidR="006D0B49" w:rsidRPr="00AC09D2" w:rsidRDefault="006D0B49" w:rsidP="006E2BC9">
            <w:pPr>
              <w:rPr>
                <w:lang w:eastAsia="ko-KR"/>
              </w:rPr>
            </w:pPr>
          </w:p>
        </w:tc>
      </w:tr>
      <w:tr w:rsidR="006D0B49" w14:paraId="4E9D6797" w14:textId="77777777" w:rsidTr="006E2BC9">
        <w:tc>
          <w:tcPr>
            <w:tcW w:w="2547" w:type="dxa"/>
          </w:tcPr>
          <w:p w14:paraId="5678E7B6" w14:textId="77777777" w:rsidR="006D0B49" w:rsidRPr="00AC09D2" w:rsidRDefault="006D0B49" w:rsidP="006E2BC9">
            <w:pPr>
              <w:rPr>
                <w:lang w:eastAsia="ko-KR"/>
              </w:rPr>
            </w:pPr>
          </w:p>
        </w:tc>
        <w:tc>
          <w:tcPr>
            <w:tcW w:w="850" w:type="dxa"/>
          </w:tcPr>
          <w:p w14:paraId="775E1E96" w14:textId="77777777" w:rsidR="006D0B49" w:rsidRPr="00AC09D2" w:rsidRDefault="006D0B49" w:rsidP="006E2BC9">
            <w:pPr>
              <w:rPr>
                <w:lang w:eastAsia="ko-KR"/>
              </w:rPr>
            </w:pPr>
          </w:p>
        </w:tc>
        <w:tc>
          <w:tcPr>
            <w:tcW w:w="6232" w:type="dxa"/>
          </w:tcPr>
          <w:p w14:paraId="70C848CA" w14:textId="77777777" w:rsidR="006D0B49" w:rsidRPr="00AC09D2" w:rsidRDefault="006D0B49" w:rsidP="006E2BC9">
            <w:pPr>
              <w:rPr>
                <w:lang w:eastAsia="ko-KR"/>
              </w:rPr>
            </w:pPr>
          </w:p>
        </w:tc>
      </w:tr>
    </w:tbl>
    <w:p w14:paraId="1DECE934" w14:textId="77777777" w:rsidR="006D0B49" w:rsidRDefault="006D0B49" w:rsidP="00D5327A">
      <w:pPr>
        <w:adjustRightInd w:val="0"/>
        <w:snapToGrid w:val="0"/>
        <w:spacing w:afterLines="50" w:after="120"/>
        <w:jc w:val="both"/>
        <w:rPr>
          <w:rFonts w:eastAsia="宋体"/>
          <w:sz w:val="22"/>
          <w:lang w:eastAsia="zh-CN"/>
        </w:rPr>
      </w:pPr>
    </w:p>
    <w:p w14:paraId="13BBAA91" w14:textId="703023DE" w:rsidR="00952B39" w:rsidRDefault="00952B39" w:rsidP="00952B39">
      <w:pPr>
        <w:adjustRightInd w:val="0"/>
        <w:snapToGrid w:val="0"/>
        <w:spacing w:afterLines="50" w:after="120"/>
        <w:jc w:val="both"/>
        <w:rPr>
          <w:rFonts w:eastAsia="宋体"/>
          <w:b/>
          <w:sz w:val="22"/>
          <w:lang w:eastAsia="zh-CN"/>
        </w:rPr>
      </w:pPr>
      <w:r>
        <w:rPr>
          <w:rFonts w:eastAsia="宋体"/>
          <w:b/>
          <w:sz w:val="22"/>
          <w:lang w:eastAsia="zh-CN"/>
        </w:rPr>
        <w:t xml:space="preserve">Question </w:t>
      </w:r>
      <w:r w:rsidR="00C06460">
        <w:rPr>
          <w:rFonts w:eastAsia="宋体"/>
          <w:b/>
          <w:sz w:val="22"/>
          <w:lang w:eastAsia="zh-CN"/>
        </w:rPr>
        <w:t>15</w:t>
      </w:r>
      <w:r>
        <w:rPr>
          <w:rFonts w:eastAsia="宋体"/>
          <w:b/>
          <w:sz w:val="22"/>
          <w:lang w:eastAsia="zh-CN"/>
        </w:rPr>
        <w:t xml:space="preserve">: </w:t>
      </w:r>
      <w:r w:rsidR="00233205">
        <w:rPr>
          <w:rFonts w:eastAsia="宋体"/>
          <w:b/>
          <w:sz w:val="22"/>
          <w:lang w:eastAsia="zh-CN"/>
        </w:rPr>
        <w:t>For MII, d</w:t>
      </w:r>
      <w:r>
        <w:rPr>
          <w:rFonts w:eastAsia="宋体"/>
          <w:b/>
          <w:sz w:val="22"/>
          <w:lang w:eastAsia="zh-CN"/>
        </w:rPr>
        <w:t>o you agree that the UE should only report the set of MB</w:t>
      </w:r>
      <w:r w:rsidRPr="00952B39">
        <w:rPr>
          <w:rFonts w:eastAsia="宋体"/>
          <w:b/>
          <w:sz w:val="22"/>
          <w:lang w:eastAsia="zh-CN"/>
        </w:rPr>
        <w:t xml:space="preserve">S </w:t>
      </w:r>
      <w:r>
        <w:rPr>
          <w:rFonts w:eastAsia="宋体"/>
          <w:b/>
          <w:sz w:val="22"/>
          <w:lang w:eastAsia="zh-CN"/>
        </w:rPr>
        <w:t xml:space="preserve">broadcast </w:t>
      </w:r>
      <w:r w:rsidRPr="00952B39">
        <w:rPr>
          <w:rFonts w:eastAsia="宋体"/>
          <w:b/>
          <w:sz w:val="22"/>
          <w:lang w:eastAsia="zh-CN"/>
        </w:rPr>
        <w:t>frequencies of interest</w:t>
      </w:r>
      <w:r>
        <w:rPr>
          <w:rFonts w:eastAsia="宋体"/>
          <w:b/>
          <w:sz w:val="22"/>
          <w:lang w:eastAsia="zh-CN"/>
        </w:rPr>
        <w:t xml:space="preserve"> in case the UE supports at least one band combination containing this set of frequencies? </w:t>
      </w:r>
    </w:p>
    <w:tbl>
      <w:tblPr>
        <w:tblStyle w:val="af2"/>
        <w:tblW w:w="0" w:type="auto"/>
        <w:tblLook w:val="04A0" w:firstRow="1" w:lastRow="0" w:firstColumn="1" w:lastColumn="0" w:noHBand="0" w:noVBand="1"/>
      </w:tblPr>
      <w:tblGrid>
        <w:gridCol w:w="2547"/>
        <w:gridCol w:w="850"/>
        <w:gridCol w:w="6232"/>
      </w:tblGrid>
      <w:tr w:rsidR="00952B39" w14:paraId="44356461" w14:textId="77777777" w:rsidTr="006E2BC9">
        <w:tc>
          <w:tcPr>
            <w:tcW w:w="2547" w:type="dxa"/>
          </w:tcPr>
          <w:p w14:paraId="218B3613" w14:textId="77777777" w:rsidR="00952B39" w:rsidRDefault="00952B39" w:rsidP="006E2BC9">
            <w:pPr>
              <w:rPr>
                <w:b/>
                <w:lang w:eastAsia="ko-KR"/>
              </w:rPr>
            </w:pPr>
            <w:r>
              <w:rPr>
                <w:b/>
                <w:lang w:eastAsia="ko-KR"/>
              </w:rPr>
              <w:t>Company</w:t>
            </w:r>
          </w:p>
        </w:tc>
        <w:tc>
          <w:tcPr>
            <w:tcW w:w="850" w:type="dxa"/>
          </w:tcPr>
          <w:p w14:paraId="74A62F9F" w14:textId="77777777" w:rsidR="00952B39" w:rsidRDefault="00952B39" w:rsidP="006E2BC9">
            <w:pPr>
              <w:rPr>
                <w:b/>
                <w:lang w:eastAsia="ko-KR"/>
              </w:rPr>
            </w:pPr>
            <w:r>
              <w:rPr>
                <w:b/>
                <w:lang w:eastAsia="ko-KR"/>
              </w:rPr>
              <w:t>Yes/No</w:t>
            </w:r>
          </w:p>
        </w:tc>
        <w:tc>
          <w:tcPr>
            <w:tcW w:w="6232" w:type="dxa"/>
          </w:tcPr>
          <w:p w14:paraId="267DD3DC" w14:textId="77777777" w:rsidR="00952B39" w:rsidRDefault="00952B39" w:rsidP="006E2BC9">
            <w:pPr>
              <w:rPr>
                <w:b/>
                <w:lang w:eastAsia="ko-KR"/>
              </w:rPr>
            </w:pPr>
            <w:r>
              <w:rPr>
                <w:b/>
                <w:lang w:eastAsia="ko-KR"/>
              </w:rPr>
              <w:t>Comments / justification</w:t>
            </w:r>
          </w:p>
        </w:tc>
      </w:tr>
      <w:tr w:rsidR="00952B39" w14:paraId="0A8D8689" w14:textId="77777777" w:rsidTr="006E2BC9">
        <w:tc>
          <w:tcPr>
            <w:tcW w:w="2547" w:type="dxa"/>
          </w:tcPr>
          <w:p w14:paraId="4F58C5B0" w14:textId="5F8E7910" w:rsidR="00952B39" w:rsidRPr="00F2436A" w:rsidRDefault="00F2436A" w:rsidP="006E2BC9">
            <w:pPr>
              <w:rPr>
                <w:rFonts w:eastAsia="宋体" w:hint="eastAsia"/>
                <w:lang w:eastAsia="zh-CN"/>
              </w:rPr>
            </w:pPr>
            <w:r>
              <w:rPr>
                <w:rFonts w:eastAsia="宋体" w:hint="eastAsia"/>
                <w:lang w:eastAsia="zh-CN"/>
              </w:rPr>
              <w:t>O</w:t>
            </w:r>
            <w:r>
              <w:rPr>
                <w:rFonts w:eastAsia="宋体"/>
                <w:lang w:eastAsia="zh-CN"/>
              </w:rPr>
              <w:t>PPO</w:t>
            </w:r>
          </w:p>
        </w:tc>
        <w:tc>
          <w:tcPr>
            <w:tcW w:w="850" w:type="dxa"/>
          </w:tcPr>
          <w:p w14:paraId="1BA4D2B9" w14:textId="0B577034" w:rsidR="00952B39" w:rsidRPr="00F2436A" w:rsidRDefault="00F2436A" w:rsidP="006E2BC9">
            <w:pPr>
              <w:rPr>
                <w:rFonts w:eastAsia="宋体" w:hint="eastAsia"/>
                <w:lang w:eastAsia="zh-CN"/>
              </w:rPr>
            </w:pPr>
            <w:r>
              <w:rPr>
                <w:rFonts w:eastAsia="宋体"/>
                <w:lang w:eastAsia="zh-CN"/>
              </w:rPr>
              <w:t xml:space="preserve">Yes </w:t>
            </w:r>
          </w:p>
        </w:tc>
        <w:tc>
          <w:tcPr>
            <w:tcW w:w="6232" w:type="dxa"/>
          </w:tcPr>
          <w:p w14:paraId="1D34B842" w14:textId="77777777" w:rsidR="00952B39" w:rsidRPr="00AC09D2" w:rsidRDefault="00952B39" w:rsidP="006E2BC9">
            <w:pPr>
              <w:rPr>
                <w:lang w:eastAsia="ko-KR"/>
              </w:rPr>
            </w:pPr>
          </w:p>
        </w:tc>
      </w:tr>
      <w:tr w:rsidR="00952B39" w14:paraId="27A9F5ED" w14:textId="77777777" w:rsidTr="006E2BC9">
        <w:tc>
          <w:tcPr>
            <w:tcW w:w="2547" w:type="dxa"/>
          </w:tcPr>
          <w:p w14:paraId="726EDEFA" w14:textId="77777777" w:rsidR="00952B39" w:rsidRPr="00AC09D2" w:rsidRDefault="00952B39" w:rsidP="006E2BC9">
            <w:pPr>
              <w:rPr>
                <w:lang w:eastAsia="ko-KR"/>
              </w:rPr>
            </w:pPr>
          </w:p>
        </w:tc>
        <w:tc>
          <w:tcPr>
            <w:tcW w:w="850" w:type="dxa"/>
          </w:tcPr>
          <w:p w14:paraId="226D1947" w14:textId="77777777" w:rsidR="00952B39" w:rsidRPr="00AC09D2" w:rsidRDefault="00952B39" w:rsidP="006E2BC9">
            <w:pPr>
              <w:rPr>
                <w:lang w:eastAsia="ko-KR"/>
              </w:rPr>
            </w:pPr>
          </w:p>
        </w:tc>
        <w:tc>
          <w:tcPr>
            <w:tcW w:w="6232" w:type="dxa"/>
          </w:tcPr>
          <w:p w14:paraId="4E6F8764" w14:textId="77777777" w:rsidR="00952B39" w:rsidRPr="00AC09D2" w:rsidRDefault="00952B39" w:rsidP="006E2BC9">
            <w:pPr>
              <w:rPr>
                <w:lang w:eastAsia="ko-KR"/>
              </w:rPr>
            </w:pPr>
          </w:p>
        </w:tc>
      </w:tr>
    </w:tbl>
    <w:p w14:paraId="29E3658D" w14:textId="77777777" w:rsidR="00952B39" w:rsidRDefault="00952B39" w:rsidP="00D5327A">
      <w:pPr>
        <w:adjustRightInd w:val="0"/>
        <w:snapToGrid w:val="0"/>
        <w:spacing w:afterLines="50" w:after="120"/>
        <w:jc w:val="both"/>
        <w:rPr>
          <w:rFonts w:eastAsia="宋体"/>
          <w:sz w:val="22"/>
          <w:lang w:eastAsia="zh-CN"/>
        </w:rPr>
      </w:pPr>
    </w:p>
    <w:p w14:paraId="14688DE7" w14:textId="149CF89E" w:rsidR="00233205" w:rsidRDefault="00233205" w:rsidP="00233205">
      <w:pPr>
        <w:adjustRightInd w:val="0"/>
        <w:snapToGrid w:val="0"/>
        <w:spacing w:afterLines="50" w:after="120"/>
        <w:jc w:val="both"/>
        <w:rPr>
          <w:rFonts w:eastAsia="宋体"/>
          <w:b/>
          <w:sz w:val="22"/>
          <w:lang w:eastAsia="zh-CN"/>
        </w:rPr>
      </w:pPr>
      <w:r>
        <w:rPr>
          <w:rFonts w:eastAsia="宋体"/>
          <w:b/>
          <w:sz w:val="22"/>
          <w:lang w:eastAsia="zh-CN"/>
        </w:rPr>
        <w:t xml:space="preserve">Question </w:t>
      </w:r>
      <w:r w:rsidR="00C06460">
        <w:rPr>
          <w:rFonts w:eastAsia="宋体"/>
          <w:b/>
          <w:sz w:val="22"/>
          <w:lang w:eastAsia="zh-CN"/>
        </w:rPr>
        <w:t>16</w:t>
      </w:r>
      <w:r>
        <w:rPr>
          <w:rFonts w:eastAsia="宋体"/>
          <w:b/>
          <w:sz w:val="22"/>
          <w:lang w:eastAsia="zh-CN"/>
        </w:rPr>
        <w:t>: For MII, do you agree that, w</w:t>
      </w:r>
      <w:r w:rsidRPr="00233205">
        <w:rPr>
          <w:rFonts w:eastAsia="宋体"/>
          <w:b/>
          <w:sz w:val="22"/>
          <w:lang w:eastAsia="zh-CN"/>
        </w:rPr>
        <w:t xml:space="preserve">hen evaluating which </w:t>
      </w:r>
      <w:proofErr w:type="gramStart"/>
      <w:r w:rsidRPr="00233205">
        <w:rPr>
          <w:rFonts w:eastAsia="宋体"/>
          <w:b/>
          <w:sz w:val="22"/>
          <w:lang w:eastAsia="zh-CN"/>
        </w:rPr>
        <w:t>frequencies</w:t>
      </w:r>
      <w:proofErr w:type="gramEnd"/>
      <w:r w:rsidRPr="00233205">
        <w:rPr>
          <w:rFonts w:eastAsia="宋体"/>
          <w:b/>
          <w:sz w:val="22"/>
          <w:lang w:eastAsia="zh-CN"/>
        </w:rPr>
        <w:t xml:space="preserve"> it can receive simultaneously, the UE does not take into account the serving frequencies that are currently configured i.e. it only considers MBMS frequencies it is interested to receive</w:t>
      </w:r>
      <w:r>
        <w:rPr>
          <w:rFonts w:eastAsia="宋体"/>
          <w:b/>
          <w:sz w:val="22"/>
          <w:lang w:eastAsia="zh-CN"/>
        </w:rPr>
        <w:t xml:space="preserve">? </w:t>
      </w:r>
    </w:p>
    <w:tbl>
      <w:tblPr>
        <w:tblStyle w:val="af2"/>
        <w:tblW w:w="0" w:type="auto"/>
        <w:tblLook w:val="04A0" w:firstRow="1" w:lastRow="0" w:firstColumn="1" w:lastColumn="0" w:noHBand="0" w:noVBand="1"/>
      </w:tblPr>
      <w:tblGrid>
        <w:gridCol w:w="2547"/>
        <w:gridCol w:w="850"/>
        <w:gridCol w:w="6232"/>
      </w:tblGrid>
      <w:tr w:rsidR="00233205" w14:paraId="7091F413" w14:textId="77777777" w:rsidTr="006E2BC9">
        <w:tc>
          <w:tcPr>
            <w:tcW w:w="2547" w:type="dxa"/>
          </w:tcPr>
          <w:p w14:paraId="32C28FB0" w14:textId="77777777" w:rsidR="00233205" w:rsidRDefault="00233205" w:rsidP="006E2BC9">
            <w:pPr>
              <w:rPr>
                <w:b/>
                <w:lang w:eastAsia="ko-KR"/>
              </w:rPr>
            </w:pPr>
            <w:r>
              <w:rPr>
                <w:b/>
                <w:lang w:eastAsia="ko-KR"/>
              </w:rPr>
              <w:t>Company</w:t>
            </w:r>
          </w:p>
        </w:tc>
        <w:tc>
          <w:tcPr>
            <w:tcW w:w="850" w:type="dxa"/>
          </w:tcPr>
          <w:p w14:paraId="6D0F24AF" w14:textId="77777777" w:rsidR="00233205" w:rsidRDefault="00233205" w:rsidP="006E2BC9">
            <w:pPr>
              <w:rPr>
                <w:b/>
                <w:lang w:eastAsia="ko-KR"/>
              </w:rPr>
            </w:pPr>
            <w:r>
              <w:rPr>
                <w:b/>
                <w:lang w:eastAsia="ko-KR"/>
              </w:rPr>
              <w:t>Yes/No</w:t>
            </w:r>
          </w:p>
        </w:tc>
        <w:tc>
          <w:tcPr>
            <w:tcW w:w="6232" w:type="dxa"/>
          </w:tcPr>
          <w:p w14:paraId="78FF2DEE" w14:textId="77777777" w:rsidR="00233205" w:rsidRDefault="00233205" w:rsidP="006E2BC9">
            <w:pPr>
              <w:rPr>
                <w:b/>
                <w:lang w:eastAsia="ko-KR"/>
              </w:rPr>
            </w:pPr>
            <w:r>
              <w:rPr>
                <w:b/>
                <w:lang w:eastAsia="ko-KR"/>
              </w:rPr>
              <w:t>Comments / justification</w:t>
            </w:r>
          </w:p>
        </w:tc>
      </w:tr>
      <w:tr w:rsidR="00233205" w14:paraId="10266FFB" w14:textId="77777777" w:rsidTr="006E2BC9">
        <w:tc>
          <w:tcPr>
            <w:tcW w:w="2547" w:type="dxa"/>
          </w:tcPr>
          <w:p w14:paraId="2A4D7D68" w14:textId="5156EACA" w:rsidR="00233205" w:rsidRPr="00F2436A" w:rsidRDefault="00F2436A" w:rsidP="006E2BC9">
            <w:pPr>
              <w:rPr>
                <w:rFonts w:eastAsia="宋体" w:hint="eastAsia"/>
                <w:lang w:eastAsia="zh-CN"/>
              </w:rPr>
            </w:pPr>
            <w:r>
              <w:rPr>
                <w:rFonts w:eastAsia="宋体" w:hint="eastAsia"/>
                <w:lang w:eastAsia="zh-CN"/>
              </w:rPr>
              <w:t>O</w:t>
            </w:r>
            <w:r>
              <w:rPr>
                <w:rFonts w:eastAsia="宋体"/>
                <w:lang w:eastAsia="zh-CN"/>
              </w:rPr>
              <w:t>PPO</w:t>
            </w:r>
          </w:p>
        </w:tc>
        <w:tc>
          <w:tcPr>
            <w:tcW w:w="850" w:type="dxa"/>
          </w:tcPr>
          <w:p w14:paraId="79D0C609" w14:textId="2999A334" w:rsidR="00233205" w:rsidRPr="00F2436A" w:rsidRDefault="00F2436A" w:rsidP="006E2BC9">
            <w:pPr>
              <w:rPr>
                <w:rFonts w:eastAsia="宋体" w:hint="eastAsia"/>
                <w:lang w:eastAsia="zh-CN"/>
              </w:rPr>
            </w:pPr>
            <w:r>
              <w:rPr>
                <w:rFonts w:eastAsia="宋体"/>
                <w:lang w:eastAsia="zh-CN"/>
              </w:rPr>
              <w:t xml:space="preserve">Yes </w:t>
            </w:r>
          </w:p>
        </w:tc>
        <w:tc>
          <w:tcPr>
            <w:tcW w:w="6232" w:type="dxa"/>
          </w:tcPr>
          <w:p w14:paraId="594A3D81" w14:textId="26675E83" w:rsidR="00233205" w:rsidRPr="00F2436A" w:rsidRDefault="00F2436A" w:rsidP="006E2BC9">
            <w:pPr>
              <w:rPr>
                <w:rFonts w:eastAsia="宋体" w:hint="eastAsia"/>
                <w:lang w:eastAsia="zh-CN"/>
              </w:rPr>
            </w:pPr>
            <w:r>
              <w:rPr>
                <w:rFonts w:eastAsia="宋体"/>
                <w:lang w:eastAsia="zh-CN"/>
              </w:rPr>
              <w:t>It does not matter to report the current serving frequency or not. We think the serving frequency is default frequency UE can receive simultaneously.</w:t>
            </w:r>
          </w:p>
        </w:tc>
      </w:tr>
      <w:tr w:rsidR="00233205" w14:paraId="50FBE834" w14:textId="77777777" w:rsidTr="006E2BC9">
        <w:tc>
          <w:tcPr>
            <w:tcW w:w="2547" w:type="dxa"/>
          </w:tcPr>
          <w:p w14:paraId="2DA2BC2A" w14:textId="77777777" w:rsidR="00233205" w:rsidRPr="00AC09D2" w:rsidRDefault="00233205" w:rsidP="006E2BC9">
            <w:pPr>
              <w:rPr>
                <w:lang w:eastAsia="ko-KR"/>
              </w:rPr>
            </w:pPr>
          </w:p>
        </w:tc>
        <w:tc>
          <w:tcPr>
            <w:tcW w:w="850" w:type="dxa"/>
          </w:tcPr>
          <w:p w14:paraId="571951C7" w14:textId="77777777" w:rsidR="00233205" w:rsidRPr="00AC09D2" w:rsidRDefault="00233205" w:rsidP="006E2BC9">
            <w:pPr>
              <w:rPr>
                <w:lang w:eastAsia="ko-KR"/>
              </w:rPr>
            </w:pPr>
          </w:p>
        </w:tc>
        <w:tc>
          <w:tcPr>
            <w:tcW w:w="6232" w:type="dxa"/>
          </w:tcPr>
          <w:p w14:paraId="016313D1" w14:textId="77777777" w:rsidR="00233205" w:rsidRPr="00AC09D2" w:rsidRDefault="00233205" w:rsidP="006E2BC9">
            <w:pPr>
              <w:rPr>
                <w:lang w:eastAsia="ko-KR"/>
              </w:rPr>
            </w:pPr>
          </w:p>
        </w:tc>
      </w:tr>
    </w:tbl>
    <w:p w14:paraId="087B14BC" w14:textId="77777777" w:rsidR="00952B39" w:rsidRDefault="00952B39" w:rsidP="00D5327A">
      <w:pPr>
        <w:adjustRightInd w:val="0"/>
        <w:snapToGrid w:val="0"/>
        <w:spacing w:afterLines="50" w:after="120"/>
        <w:jc w:val="both"/>
        <w:rPr>
          <w:rFonts w:eastAsia="宋体"/>
          <w:sz w:val="22"/>
          <w:lang w:eastAsia="zh-CN"/>
        </w:rPr>
      </w:pPr>
    </w:p>
    <w:p w14:paraId="7B181024" w14:textId="1028B0EF" w:rsidR="00002A5C" w:rsidRDefault="00233205" w:rsidP="00700882">
      <w:pPr>
        <w:adjustRightInd w:val="0"/>
        <w:snapToGrid w:val="0"/>
        <w:spacing w:afterLines="50" w:after="120"/>
        <w:jc w:val="both"/>
        <w:rPr>
          <w:iCs/>
          <w:sz w:val="22"/>
          <w:lang w:val="en-US"/>
        </w:rPr>
      </w:pPr>
      <w:r>
        <w:rPr>
          <w:rFonts w:eastAsia="宋体"/>
          <w:sz w:val="22"/>
          <w:lang w:eastAsia="zh-CN"/>
        </w:rPr>
        <w:t xml:space="preserve">Other aspects of frequencies and services of interest determination are proposed to be postponed until receiving a reply from other WGs related to USD/SAI definition. </w:t>
      </w:r>
      <w:r w:rsidR="00700882">
        <w:rPr>
          <w:rFonts w:eastAsia="宋体"/>
          <w:sz w:val="22"/>
          <w:lang w:eastAsia="zh-CN"/>
        </w:rPr>
        <w:t xml:space="preserve">Similarly, </w:t>
      </w:r>
      <w:r w:rsidR="00D37ECE" w:rsidRPr="00D37ECE">
        <w:rPr>
          <w:iCs/>
          <w:sz w:val="22"/>
          <w:lang w:val="en-US"/>
        </w:rPr>
        <w:t xml:space="preserve">whether MII is reported via </w:t>
      </w:r>
      <w:proofErr w:type="spellStart"/>
      <w:r w:rsidR="00D37ECE" w:rsidRPr="00D37ECE">
        <w:rPr>
          <w:iCs/>
          <w:sz w:val="22"/>
          <w:lang w:val="en-US"/>
        </w:rPr>
        <w:t>UEAssistanceInformation</w:t>
      </w:r>
      <w:proofErr w:type="spellEnd"/>
      <w:r w:rsidR="00D37ECE" w:rsidRPr="00D37ECE">
        <w:rPr>
          <w:iCs/>
          <w:sz w:val="22"/>
          <w:lang w:val="en-US"/>
        </w:rPr>
        <w:t xml:space="preserve"> or a new RRC message</w:t>
      </w:r>
      <w:r w:rsidR="00700882">
        <w:rPr>
          <w:iCs/>
          <w:sz w:val="22"/>
          <w:lang w:val="en-US"/>
        </w:rPr>
        <w:t xml:space="preserve"> is dependent on the </w:t>
      </w:r>
      <w:r w:rsidR="00002A5C" w:rsidRPr="00700882">
        <w:rPr>
          <w:iCs/>
          <w:sz w:val="22"/>
          <w:lang w:val="en-US"/>
        </w:rPr>
        <w:t>re</w:t>
      </w:r>
      <w:r w:rsidR="00C8781B">
        <w:rPr>
          <w:iCs/>
          <w:sz w:val="22"/>
          <w:lang w:val="en-US"/>
        </w:rPr>
        <w:t>ply to the LS RAN2 sent to SA3, h</w:t>
      </w:r>
      <w:r w:rsidR="00002A5C" w:rsidRPr="00700882">
        <w:rPr>
          <w:iCs/>
          <w:sz w:val="22"/>
          <w:lang w:val="en-US"/>
        </w:rPr>
        <w:t xml:space="preserve">ence </w:t>
      </w:r>
      <w:r w:rsidR="00C574B4">
        <w:rPr>
          <w:iCs/>
          <w:sz w:val="22"/>
          <w:lang w:val="en-US"/>
        </w:rPr>
        <w:t>is</w:t>
      </w:r>
      <w:r w:rsidR="00C8781B">
        <w:rPr>
          <w:iCs/>
          <w:sz w:val="22"/>
          <w:lang w:val="en-US"/>
        </w:rPr>
        <w:t xml:space="preserve"> </w:t>
      </w:r>
      <w:r w:rsidR="00002A5C" w:rsidRPr="00700882">
        <w:rPr>
          <w:iCs/>
          <w:sz w:val="22"/>
          <w:lang w:val="en-US"/>
        </w:rPr>
        <w:t xml:space="preserve">not discussed at the moment. </w:t>
      </w:r>
    </w:p>
    <w:p w14:paraId="16ED1DE3" w14:textId="1F7CC1CB" w:rsidR="00C84063" w:rsidRDefault="00C84063" w:rsidP="00C84063">
      <w:pPr>
        <w:pStyle w:val="2"/>
        <w:ind w:left="0" w:firstLine="0"/>
        <w:jc w:val="both"/>
        <w:rPr>
          <w:lang w:eastAsia="ko-KR"/>
        </w:rPr>
      </w:pPr>
      <w:r>
        <w:rPr>
          <w:lang w:eastAsia="ko-KR"/>
        </w:rPr>
        <w:t>2.5 MBS specific UAC and establishment cause</w:t>
      </w:r>
    </w:p>
    <w:p w14:paraId="2AC0EE01" w14:textId="0A247CC6" w:rsidR="001E706D" w:rsidRDefault="00C84063" w:rsidP="00C84063">
      <w:pPr>
        <w:rPr>
          <w:lang w:eastAsia="ko-KR"/>
        </w:rPr>
      </w:pPr>
      <w:r>
        <w:rPr>
          <w:lang w:eastAsia="ko-KR"/>
        </w:rPr>
        <w:t>Whether to support MBS specific UAC and establishment cause was discussed tentatively in [</w:t>
      </w:r>
      <w:r w:rsidR="0043679E">
        <w:rPr>
          <w:lang w:eastAsia="ko-KR"/>
        </w:rPr>
        <w:t>2</w:t>
      </w:r>
      <w:r>
        <w:rPr>
          <w:lang w:eastAsia="ko-KR"/>
        </w:rPr>
        <w:t xml:space="preserve">], but no conclusion could be reached. </w:t>
      </w:r>
      <w:r w:rsidR="001E706D">
        <w:rPr>
          <w:lang w:eastAsia="ko-KR"/>
        </w:rPr>
        <w:t>Proponents indicated that MBS specific UAC and EC allows the network to control the access attempts more flexibly and to apply specific treatment for MBS related access attempts</w:t>
      </w:r>
      <w:r w:rsidR="001A6664">
        <w:rPr>
          <w:lang w:eastAsia="ko-KR"/>
        </w:rPr>
        <w:t xml:space="preserve"> during congestion</w:t>
      </w:r>
      <w:r w:rsidR="001E706D">
        <w:rPr>
          <w:lang w:eastAsia="ko-KR"/>
        </w:rPr>
        <w:t xml:space="preserve">. The sceptical companies indicated that </w:t>
      </w:r>
      <w:r w:rsidR="001A6664">
        <w:rPr>
          <w:lang w:eastAsia="ko-KR"/>
        </w:rPr>
        <w:t xml:space="preserve">MBS can be used to provide different kinds of services which can apply </w:t>
      </w:r>
      <w:r w:rsidR="001E706D">
        <w:rPr>
          <w:lang w:eastAsia="ko-KR"/>
        </w:rPr>
        <w:t>the current ACs/AIs</w:t>
      </w:r>
      <w:r w:rsidR="001A6664">
        <w:rPr>
          <w:lang w:eastAsia="ko-KR"/>
        </w:rPr>
        <w:t xml:space="preserve"> and that</w:t>
      </w:r>
      <w:r w:rsidR="001E706D">
        <w:rPr>
          <w:lang w:eastAsia="ko-KR"/>
        </w:rPr>
        <w:t xml:space="preserve"> </w:t>
      </w:r>
      <w:proofErr w:type="spellStart"/>
      <w:r w:rsidR="001E706D">
        <w:rPr>
          <w:lang w:eastAsia="ko-KR"/>
        </w:rPr>
        <w:t>mt</w:t>
      </w:r>
      <w:proofErr w:type="spellEnd"/>
      <w:r w:rsidR="001E706D">
        <w:rPr>
          <w:lang w:eastAsia="ko-KR"/>
        </w:rPr>
        <w:t xml:space="preserve">-Access establishment cause </w:t>
      </w:r>
      <w:r w:rsidR="001A6664">
        <w:rPr>
          <w:lang w:eastAsia="ko-KR"/>
        </w:rPr>
        <w:t>can be reused as the UE replies to paging from the network.</w:t>
      </w:r>
      <w:r w:rsidR="009859A2">
        <w:rPr>
          <w:lang w:eastAsia="ko-KR"/>
        </w:rPr>
        <w:t xml:space="preserve"> Companies are then requested to answer the following questions.</w:t>
      </w:r>
    </w:p>
    <w:p w14:paraId="75A3A849" w14:textId="6ED25BAB" w:rsidR="009859A2" w:rsidRDefault="009859A2" w:rsidP="00C84063">
      <w:pPr>
        <w:rPr>
          <w:b/>
          <w:lang w:eastAsia="ko-KR"/>
        </w:rPr>
      </w:pPr>
      <w:r>
        <w:rPr>
          <w:b/>
          <w:lang w:eastAsia="ko-KR"/>
        </w:rPr>
        <w:t>Question 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tbl>
      <w:tblPr>
        <w:tblStyle w:val="af2"/>
        <w:tblW w:w="0" w:type="auto"/>
        <w:tblLook w:val="04A0" w:firstRow="1" w:lastRow="0" w:firstColumn="1" w:lastColumn="0" w:noHBand="0" w:noVBand="1"/>
      </w:tblPr>
      <w:tblGrid>
        <w:gridCol w:w="2547"/>
        <w:gridCol w:w="850"/>
        <w:gridCol w:w="6232"/>
      </w:tblGrid>
      <w:tr w:rsidR="009859A2" w14:paraId="7D9A6A6D" w14:textId="77777777" w:rsidTr="006E2BC9">
        <w:tc>
          <w:tcPr>
            <w:tcW w:w="2547" w:type="dxa"/>
          </w:tcPr>
          <w:p w14:paraId="27AC42AA" w14:textId="77777777" w:rsidR="009859A2" w:rsidRDefault="009859A2" w:rsidP="006E2BC9">
            <w:pPr>
              <w:rPr>
                <w:b/>
                <w:lang w:eastAsia="ko-KR"/>
              </w:rPr>
            </w:pPr>
            <w:r>
              <w:rPr>
                <w:b/>
                <w:lang w:eastAsia="ko-KR"/>
              </w:rPr>
              <w:t>Company</w:t>
            </w:r>
          </w:p>
        </w:tc>
        <w:tc>
          <w:tcPr>
            <w:tcW w:w="850" w:type="dxa"/>
          </w:tcPr>
          <w:p w14:paraId="16863553" w14:textId="77777777" w:rsidR="009859A2" w:rsidRDefault="009859A2" w:rsidP="006E2BC9">
            <w:pPr>
              <w:rPr>
                <w:b/>
                <w:lang w:eastAsia="ko-KR"/>
              </w:rPr>
            </w:pPr>
            <w:r>
              <w:rPr>
                <w:b/>
                <w:lang w:eastAsia="ko-KR"/>
              </w:rPr>
              <w:t>Yes/No</w:t>
            </w:r>
          </w:p>
        </w:tc>
        <w:tc>
          <w:tcPr>
            <w:tcW w:w="6232" w:type="dxa"/>
          </w:tcPr>
          <w:p w14:paraId="35B86228" w14:textId="77777777" w:rsidR="009859A2" w:rsidRDefault="009859A2" w:rsidP="006E2BC9">
            <w:pPr>
              <w:rPr>
                <w:b/>
                <w:lang w:eastAsia="ko-KR"/>
              </w:rPr>
            </w:pPr>
            <w:r>
              <w:rPr>
                <w:b/>
                <w:lang w:eastAsia="ko-KR"/>
              </w:rPr>
              <w:t>Comments / justification</w:t>
            </w:r>
          </w:p>
        </w:tc>
      </w:tr>
      <w:tr w:rsidR="009859A2" w14:paraId="7436BA24" w14:textId="77777777" w:rsidTr="006E2BC9">
        <w:tc>
          <w:tcPr>
            <w:tcW w:w="2547" w:type="dxa"/>
          </w:tcPr>
          <w:p w14:paraId="27F1C5E5" w14:textId="051AF592" w:rsidR="009859A2" w:rsidRPr="00F2436A" w:rsidRDefault="00F2436A" w:rsidP="006E2BC9">
            <w:pPr>
              <w:rPr>
                <w:rFonts w:eastAsia="宋体" w:hint="eastAsia"/>
                <w:lang w:eastAsia="zh-CN"/>
              </w:rPr>
            </w:pPr>
            <w:r>
              <w:rPr>
                <w:rFonts w:eastAsia="宋体"/>
                <w:lang w:eastAsia="zh-CN"/>
              </w:rPr>
              <w:t>OPPO</w:t>
            </w:r>
          </w:p>
        </w:tc>
        <w:tc>
          <w:tcPr>
            <w:tcW w:w="850" w:type="dxa"/>
          </w:tcPr>
          <w:p w14:paraId="0141A40F" w14:textId="16F3077A" w:rsidR="009859A2" w:rsidRPr="00F2436A" w:rsidRDefault="00F2436A" w:rsidP="006E2BC9">
            <w:pPr>
              <w:rPr>
                <w:rFonts w:eastAsia="宋体" w:hint="eastAsia"/>
                <w:lang w:eastAsia="zh-CN"/>
              </w:rPr>
            </w:pPr>
            <w:r>
              <w:rPr>
                <w:rFonts w:eastAsia="宋体"/>
                <w:lang w:eastAsia="zh-CN"/>
              </w:rPr>
              <w:t xml:space="preserve">Yes </w:t>
            </w:r>
          </w:p>
        </w:tc>
        <w:tc>
          <w:tcPr>
            <w:tcW w:w="6232" w:type="dxa"/>
          </w:tcPr>
          <w:p w14:paraId="4E3F79F6" w14:textId="70CF22AB" w:rsidR="009859A2" w:rsidRPr="00F2436A" w:rsidRDefault="00F2436A" w:rsidP="006E2BC9">
            <w:pPr>
              <w:rPr>
                <w:rFonts w:eastAsia="宋体" w:hint="eastAsia"/>
                <w:lang w:eastAsia="zh-CN"/>
              </w:rPr>
            </w:pPr>
            <w:r>
              <w:rPr>
                <w:rFonts w:eastAsia="宋体"/>
                <w:lang w:eastAsia="zh-CN"/>
              </w:rPr>
              <w:t xml:space="preserve">Multicast is different from </w:t>
            </w:r>
            <w:proofErr w:type="gramStart"/>
            <w:r>
              <w:rPr>
                <w:rFonts w:eastAsia="宋体"/>
                <w:lang w:eastAsia="zh-CN"/>
              </w:rPr>
              <w:t>unicast,</w:t>
            </w:r>
            <w:proofErr w:type="gramEnd"/>
            <w:r>
              <w:rPr>
                <w:rFonts w:eastAsia="宋体"/>
                <w:lang w:eastAsia="zh-CN"/>
              </w:rPr>
              <w:t xml:space="preserve"> </w:t>
            </w:r>
            <w:r w:rsidR="0042284D">
              <w:rPr>
                <w:rFonts w:eastAsia="宋体"/>
                <w:lang w:eastAsia="zh-CN"/>
              </w:rPr>
              <w:t>the multicast can serve more users and can define another UAC cat.</w:t>
            </w:r>
          </w:p>
        </w:tc>
      </w:tr>
      <w:tr w:rsidR="009859A2" w14:paraId="5121EC62" w14:textId="77777777" w:rsidTr="006E2BC9">
        <w:tc>
          <w:tcPr>
            <w:tcW w:w="2547" w:type="dxa"/>
          </w:tcPr>
          <w:p w14:paraId="728FF255" w14:textId="77777777" w:rsidR="009859A2" w:rsidRPr="00AC09D2" w:rsidRDefault="009859A2" w:rsidP="006E2BC9">
            <w:pPr>
              <w:rPr>
                <w:lang w:eastAsia="ko-KR"/>
              </w:rPr>
            </w:pPr>
          </w:p>
        </w:tc>
        <w:tc>
          <w:tcPr>
            <w:tcW w:w="850" w:type="dxa"/>
          </w:tcPr>
          <w:p w14:paraId="17509F71" w14:textId="77777777" w:rsidR="009859A2" w:rsidRPr="00AC09D2" w:rsidRDefault="009859A2" w:rsidP="006E2BC9">
            <w:pPr>
              <w:rPr>
                <w:lang w:eastAsia="ko-KR"/>
              </w:rPr>
            </w:pPr>
          </w:p>
        </w:tc>
        <w:tc>
          <w:tcPr>
            <w:tcW w:w="6232" w:type="dxa"/>
          </w:tcPr>
          <w:p w14:paraId="0B016F92" w14:textId="77777777" w:rsidR="009859A2" w:rsidRPr="00AC09D2" w:rsidRDefault="009859A2" w:rsidP="006E2BC9">
            <w:pPr>
              <w:rPr>
                <w:lang w:eastAsia="ko-KR"/>
              </w:rPr>
            </w:pPr>
          </w:p>
        </w:tc>
      </w:tr>
    </w:tbl>
    <w:p w14:paraId="6DF33E5C" w14:textId="77777777" w:rsidR="009859A2" w:rsidRDefault="009859A2" w:rsidP="00C84063">
      <w:pPr>
        <w:rPr>
          <w:b/>
          <w:lang w:eastAsia="ko-KR"/>
        </w:rPr>
      </w:pPr>
    </w:p>
    <w:p w14:paraId="770C63F5" w14:textId="606FEB92" w:rsidR="009859A2" w:rsidRDefault="009859A2" w:rsidP="009859A2">
      <w:pPr>
        <w:rPr>
          <w:b/>
          <w:lang w:eastAsia="ko-KR"/>
        </w:rPr>
      </w:pPr>
      <w:r>
        <w:rPr>
          <w:b/>
          <w:lang w:eastAsia="ko-KR"/>
        </w:rPr>
        <w:lastRenderedPageBreak/>
        <w:t>Question 18: Do you think that UE access attempts due to multicast MBS (i.e. triggered by group paging) should apply MBS specific establishment/resume cause and why?</w:t>
      </w:r>
      <w:r w:rsidRPr="009859A2">
        <w:rPr>
          <w:b/>
          <w:lang w:eastAsia="ko-KR"/>
        </w:rPr>
        <w:t xml:space="preserve"> </w:t>
      </w:r>
      <w:r>
        <w:rPr>
          <w:b/>
          <w:lang w:eastAsia="ko-KR"/>
        </w:rPr>
        <w:t>If yes, please also indicate some examples of additional establishment/resume causes, e.g. should there be a common establishment/resume cause for MBS or depending on MBS service etc.</w:t>
      </w:r>
    </w:p>
    <w:tbl>
      <w:tblPr>
        <w:tblStyle w:val="af2"/>
        <w:tblW w:w="0" w:type="auto"/>
        <w:tblLook w:val="04A0" w:firstRow="1" w:lastRow="0" w:firstColumn="1" w:lastColumn="0" w:noHBand="0" w:noVBand="1"/>
      </w:tblPr>
      <w:tblGrid>
        <w:gridCol w:w="2547"/>
        <w:gridCol w:w="850"/>
        <w:gridCol w:w="6232"/>
      </w:tblGrid>
      <w:tr w:rsidR="009859A2" w14:paraId="43A46E0A" w14:textId="77777777" w:rsidTr="006E2BC9">
        <w:tc>
          <w:tcPr>
            <w:tcW w:w="2547" w:type="dxa"/>
          </w:tcPr>
          <w:p w14:paraId="3163ABCF" w14:textId="77777777" w:rsidR="009859A2" w:rsidRDefault="009859A2" w:rsidP="006E2BC9">
            <w:pPr>
              <w:rPr>
                <w:b/>
                <w:lang w:eastAsia="ko-KR"/>
              </w:rPr>
            </w:pPr>
            <w:r>
              <w:rPr>
                <w:b/>
                <w:lang w:eastAsia="ko-KR"/>
              </w:rPr>
              <w:t>Company</w:t>
            </w:r>
          </w:p>
        </w:tc>
        <w:tc>
          <w:tcPr>
            <w:tcW w:w="850" w:type="dxa"/>
          </w:tcPr>
          <w:p w14:paraId="57C2FD23" w14:textId="77777777" w:rsidR="009859A2" w:rsidRDefault="009859A2" w:rsidP="006E2BC9">
            <w:pPr>
              <w:rPr>
                <w:b/>
                <w:lang w:eastAsia="ko-KR"/>
              </w:rPr>
            </w:pPr>
            <w:r>
              <w:rPr>
                <w:b/>
                <w:lang w:eastAsia="ko-KR"/>
              </w:rPr>
              <w:t>Yes/No</w:t>
            </w:r>
          </w:p>
        </w:tc>
        <w:tc>
          <w:tcPr>
            <w:tcW w:w="6232" w:type="dxa"/>
          </w:tcPr>
          <w:p w14:paraId="6E7618DB" w14:textId="77777777" w:rsidR="009859A2" w:rsidRDefault="009859A2" w:rsidP="006E2BC9">
            <w:pPr>
              <w:rPr>
                <w:b/>
                <w:lang w:eastAsia="ko-KR"/>
              </w:rPr>
            </w:pPr>
            <w:r>
              <w:rPr>
                <w:b/>
                <w:lang w:eastAsia="ko-KR"/>
              </w:rPr>
              <w:t>Comments / justification</w:t>
            </w:r>
          </w:p>
        </w:tc>
      </w:tr>
      <w:tr w:rsidR="009859A2" w14:paraId="5DCB4592" w14:textId="77777777" w:rsidTr="006E2BC9">
        <w:tc>
          <w:tcPr>
            <w:tcW w:w="2547" w:type="dxa"/>
          </w:tcPr>
          <w:p w14:paraId="161E3F71" w14:textId="16F10196" w:rsidR="009859A2" w:rsidRPr="0042284D" w:rsidRDefault="0042284D" w:rsidP="006E2BC9">
            <w:pPr>
              <w:rPr>
                <w:rFonts w:eastAsia="宋体" w:hint="eastAsia"/>
                <w:lang w:eastAsia="zh-CN"/>
              </w:rPr>
            </w:pPr>
            <w:r>
              <w:rPr>
                <w:rFonts w:eastAsia="宋体" w:hint="eastAsia"/>
                <w:lang w:eastAsia="zh-CN"/>
              </w:rPr>
              <w:t>O</w:t>
            </w:r>
            <w:r>
              <w:rPr>
                <w:rFonts w:eastAsia="宋体"/>
                <w:lang w:eastAsia="zh-CN"/>
              </w:rPr>
              <w:t>PPO</w:t>
            </w:r>
          </w:p>
        </w:tc>
        <w:tc>
          <w:tcPr>
            <w:tcW w:w="850" w:type="dxa"/>
          </w:tcPr>
          <w:p w14:paraId="2174824F" w14:textId="0D5C2323" w:rsidR="009859A2" w:rsidRPr="0042284D" w:rsidRDefault="0042284D" w:rsidP="006E2BC9">
            <w:pPr>
              <w:rPr>
                <w:rFonts w:eastAsia="宋体" w:hint="eastAsia"/>
                <w:lang w:eastAsia="zh-CN"/>
              </w:rPr>
            </w:pPr>
            <w:r>
              <w:rPr>
                <w:rFonts w:eastAsia="宋体"/>
                <w:lang w:eastAsia="zh-CN"/>
              </w:rPr>
              <w:t xml:space="preserve">Yes </w:t>
            </w:r>
          </w:p>
        </w:tc>
        <w:tc>
          <w:tcPr>
            <w:tcW w:w="6232" w:type="dxa"/>
          </w:tcPr>
          <w:p w14:paraId="0DB7C347" w14:textId="56C42D49" w:rsidR="009859A2" w:rsidRPr="0042284D" w:rsidRDefault="0042284D" w:rsidP="006E2BC9">
            <w:pPr>
              <w:rPr>
                <w:rFonts w:eastAsia="宋体" w:hint="eastAsia"/>
                <w:lang w:eastAsia="zh-CN"/>
              </w:rPr>
            </w:pPr>
            <w:r>
              <w:rPr>
                <w:rFonts w:eastAsia="宋体"/>
                <w:lang w:eastAsia="zh-CN"/>
              </w:rPr>
              <w:t xml:space="preserve">The MBS specific cause can aid the network to decide to reject the access or </w:t>
            </w:r>
            <w:proofErr w:type="gramStart"/>
            <w:r>
              <w:rPr>
                <w:rFonts w:eastAsia="宋体"/>
                <w:lang w:eastAsia="zh-CN"/>
              </w:rPr>
              <w:t>not  due</w:t>
            </w:r>
            <w:proofErr w:type="gramEnd"/>
            <w:r>
              <w:rPr>
                <w:rFonts w:eastAsia="宋体"/>
                <w:lang w:eastAsia="zh-CN"/>
              </w:rPr>
              <w:t xml:space="preserve"> to congestion.</w:t>
            </w:r>
          </w:p>
        </w:tc>
      </w:tr>
      <w:tr w:rsidR="009859A2" w14:paraId="63587BC9" w14:textId="77777777" w:rsidTr="006E2BC9">
        <w:tc>
          <w:tcPr>
            <w:tcW w:w="2547" w:type="dxa"/>
          </w:tcPr>
          <w:p w14:paraId="5A38D684" w14:textId="77777777" w:rsidR="009859A2" w:rsidRPr="00AC09D2" w:rsidRDefault="009859A2" w:rsidP="006E2BC9">
            <w:pPr>
              <w:rPr>
                <w:lang w:eastAsia="ko-KR"/>
              </w:rPr>
            </w:pPr>
          </w:p>
        </w:tc>
        <w:tc>
          <w:tcPr>
            <w:tcW w:w="850" w:type="dxa"/>
          </w:tcPr>
          <w:p w14:paraId="518A760C" w14:textId="77777777" w:rsidR="009859A2" w:rsidRPr="00AC09D2" w:rsidRDefault="009859A2" w:rsidP="006E2BC9">
            <w:pPr>
              <w:rPr>
                <w:lang w:eastAsia="ko-KR"/>
              </w:rPr>
            </w:pPr>
          </w:p>
        </w:tc>
        <w:tc>
          <w:tcPr>
            <w:tcW w:w="6232" w:type="dxa"/>
          </w:tcPr>
          <w:p w14:paraId="47DF7A02" w14:textId="77777777" w:rsidR="009859A2" w:rsidRPr="00AC09D2" w:rsidRDefault="009859A2" w:rsidP="006E2BC9">
            <w:pPr>
              <w:rPr>
                <w:lang w:eastAsia="ko-KR"/>
              </w:rPr>
            </w:pPr>
          </w:p>
        </w:tc>
      </w:tr>
    </w:tbl>
    <w:p w14:paraId="106F3FBE" w14:textId="77777777" w:rsidR="00C84063" w:rsidRPr="00700882" w:rsidRDefault="00C84063" w:rsidP="00700882">
      <w:pPr>
        <w:adjustRightInd w:val="0"/>
        <w:snapToGrid w:val="0"/>
        <w:spacing w:afterLines="50" w:after="120"/>
        <w:jc w:val="both"/>
        <w:rPr>
          <w:iCs/>
          <w:sz w:val="22"/>
          <w:lang w:val="en-US"/>
        </w:rPr>
      </w:pPr>
    </w:p>
    <w:p w14:paraId="47C4DAF6" w14:textId="03FE0294" w:rsidR="00821CEE" w:rsidRDefault="00821CEE" w:rsidP="00821CEE">
      <w:pPr>
        <w:pStyle w:val="2"/>
        <w:ind w:left="0" w:firstLine="0"/>
        <w:jc w:val="both"/>
        <w:rPr>
          <w:lang w:eastAsia="ko-KR"/>
        </w:rPr>
      </w:pPr>
      <w:r>
        <w:rPr>
          <w:lang w:eastAsia="ko-KR"/>
        </w:rPr>
        <w:t xml:space="preserve">2.5 </w:t>
      </w:r>
      <w:r w:rsidRPr="00821CEE">
        <w:rPr>
          <w:lang w:eastAsia="ko-KR"/>
        </w:rPr>
        <w:t>Data loss minimization during HO to non-MBS supporting nodes</w:t>
      </w:r>
    </w:p>
    <w:p w14:paraId="21D9752B" w14:textId="6CA702B8" w:rsidR="00C91206" w:rsidRDefault="00A007FB" w:rsidP="002444E3">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this topic, the following has been previously agreed by RAN2:</w:t>
      </w:r>
    </w:p>
    <w:p w14:paraId="5A1BB16A" w14:textId="13A98B9E" w:rsidR="003035E5" w:rsidRPr="0037070A" w:rsidRDefault="00A007FB" w:rsidP="003035E5">
      <w:pPr>
        <w:numPr>
          <w:ilvl w:val="0"/>
          <w:numId w:val="32"/>
        </w:numPr>
        <w:spacing w:before="60" w:after="0"/>
        <w:ind w:left="540"/>
        <w:textAlignment w:val="center"/>
        <w:rPr>
          <w:rFonts w:ascii="Calibri" w:eastAsia="Times New Roman" w:hAnsi="Calibri" w:cs="Calibri"/>
          <w:color w:val="000000"/>
          <w:sz w:val="22"/>
          <w:szCs w:val="22"/>
          <w:lang w:eastAsia="zh-CN"/>
        </w:rPr>
      </w:pPr>
      <w:r w:rsidRPr="003035E5">
        <w:rPr>
          <w:rFonts w:ascii="Arial" w:eastAsia="Times New Roman" w:hAnsi="Arial" w:cs="Arial"/>
          <w:b/>
          <w:bCs/>
          <w:color w:val="000000"/>
          <w:lang w:eastAsia="zh-CN"/>
        </w:rPr>
        <w:t xml:space="preserve"> </w:t>
      </w:r>
      <w:r w:rsidR="003035E5" w:rsidRPr="0037070A">
        <w:rPr>
          <w:rFonts w:ascii="Arial" w:eastAsia="Times New Roman" w:hAnsi="Arial" w:cs="Arial"/>
          <w:b/>
          <w:bCs/>
          <w:color w:val="000000"/>
          <w:lang w:eastAsia="zh-CN"/>
        </w:rPr>
        <w:t xml:space="preserve">[037] RAN2 assumes that from RAN2 perspective, mobility from the source </w:t>
      </w:r>
      <w:proofErr w:type="spellStart"/>
      <w:r w:rsidR="003035E5" w:rsidRPr="0037070A">
        <w:rPr>
          <w:rFonts w:ascii="Arial" w:eastAsia="Times New Roman" w:hAnsi="Arial" w:cs="Arial"/>
          <w:b/>
          <w:bCs/>
          <w:color w:val="000000"/>
          <w:lang w:eastAsia="zh-CN"/>
        </w:rPr>
        <w:t>gNB</w:t>
      </w:r>
      <w:proofErr w:type="spellEnd"/>
      <w:r w:rsidR="003035E5" w:rsidRPr="0037070A">
        <w:rPr>
          <w:rFonts w:ascii="Arial" w:eastAsia="Times New Roman" w:hAnsi="Arial" w:cs="Arial"/>
          <w:b/>
          <w:bCs/>
          <w:color w:val="000000"/>
          <w:lang w:eastAsia="zh-CN"/>
        </w:rPr>
        <w:t xml:space="preserve"> supporting MBS to target </w:t>
      </w:r>
      <w:proofErr w:type="spellStart"/>
      <w:r w:rsidR="003035E5" w:rsidRPr="0037070A">
        <w:rPr>
          <w:rFonts w:ascii="Arial" w:eastAsia="Times New Roman" w:hAnsi="Arial" w:cs="Arial"/>
          <w:b/>
          <w:bCs/>
          <w:color w:val="000000"/>
          <w:lang w:eastAsia="zh-CN"/>
        </w:rPr>
        <w:t>gNB</w:t>
      </w:r>
      <w:proofErr w:type="spellEnd"/>
      <w:r w:rsidR="003035E5" w:rsidRPr="0037070A">
        <w:rPr>
          <w:rFonts w:ascii="Arial" w:eastAsia="Times New Roman" w:hAnsi="Arial" w:cs="Arial"/>
          <w:b/>
          <w:bCs/>
          <w:color w:val="000000"/>
          <w:lang w:eastAsia="zh-CN"/>
        </w:rPr>
        <w:t xml:space="preserve">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57A27380" w14:textId="77777777" w:rsidR="003035E5" w:rsidRDefault="003035E5" w:rsidP="002444E3">
      <w:pPr>
        <w:pStyle w:val="Proposal"/>
        <w:spacing w:line="240" w:lineRule="auto"/>
        <w:rPr>
          <w:rFonts w:ascii="Times New Roman" w:hAnsi="Times New Roman"/>
          <w:b w:val="0"/>
          <w:iCs/>
          <w:sz w:val="22"/>
          <w:lang w:val="en-US"/>
        </w:rPr>
      </w:pPr>
    </w:p>
    <w:p w14:paraId="10475603" w14:textId="6F7F9CC0" w:rsidR="00A007FB" w:rsidRDefault="00A007FB" w:rsidP="002444E3">
      <w:pPr>
        <w:pStyle w:val="Proposal"/>
        <w:spacing w:line="240" w:lineRule="auto"/>
        <w:rPr>
          <w:rFonts w:ascii="Times New Roman" w:hAnsi="Times New Roman"/>
          <w:b w:val="0"/>
          <w:iCs/>
          <w:sz w:val="22"/>
          <w:lang w:val="en-US"/>
        </w:rPr>
      </w:pPr>
      <w:r>
        <w:rPr>
          <w:rFonts w:ascii="Times New Roman" w:hAnsi="Times New Roman"/>
          <w:b w:val="0"/>
          <w:iCs/>
          <w:sz w:val="22"/>
          <w:lang w:val="en-US"/>
        </w:rPr>
        <w:t>RAN3 made the following agreements during RAN3#112-e meeting [</w:t>
      </w:r>
      <w:r w:rsidR="003B2A0A">
        <w:rPr>
          <w:rFonts w:ascii="Times New Roman" w:hAnsi="Times New Roman"/>
          <w:b w:val="0"/>
          <w:iCs/>
          <w:sz w:val="22"/>
          <w:lang w:val="en-US"/>
        </w:rPr>
        <w:t>3</w:t>
      </w:r>
      <w:r>
        <w:rPr>
          <w:rFonts w:ascii="Times New Roman" w:hAnsi="Times New Roman"/>
          <w:b w:val="0"/>
          <w:iCs/>
          <w:sz w:val="22"/>
          <w:lang w:val="en-US"/>
        </w:rPr>
        <w:t>]:</w:t>
      </w:r>
    </w:p>
    <w:tbl>
      <w:tblPr>
        <w:tblStyle w:val="af2"/>
        <w:tblW w:w="0" w:type="auto"/>
        <w:tblLook w:val="04A0" w:firstRow="1" w:lastRow="0" w:firstColumn="1" w:lastColumn="0" w:noHBand="0" w:noVBand="1"/>
      </w:tblPr>
      <w:tblGrid>
        <w:gridCol w:w="9629"/>
      </w:tblGrid>
      <w:tr w:rsidR="00A007FB" w14:paraId="2DF1173B" w14:textId="77777777" w:rsidTr="00A007FB">
        <w:tc>
          <w:tcPr>
            <w:tcW w:w="9629" w:type="dxa"/>
          </w:tcPr>
          <w:p w14:paraId="15150741" w14:textId="77777777" w:rsidR="00A007FB" w:rsidRPr="004F4610" w:rsidRDefault="00A007FB" w:rsidP="00A007FB">
            <w:pPr>
              <w:pStyle w:val="af7"/>
              <w:widowControl w:val="0"/>
              <w:numPr>
                <w:ilvl w:val="0"/>
                <w:numId w:val="35"/>
              </w:numPr>
              <w:spacing w:line="360" w:lineRule="auto"/>
              <w:contextualSpacing/>
              <w:jc w:val="both"/>
              <w:rPr>
                <w:rFonts w:ascii="Times New Roman" w:hAnsi="Times New Roman"/>
              </w:rPr>
            </w:pPr>
            <w:r w:rsidRPr="004F4610">
              <w:rPr>
                <w:rFonts w:ascii="Times New Roman" w:hAnsi="Times New Roman"/>
              </w:rPr>
              <w:t>For mobility from supporting to non-supporting nodes:</w:t>
            </w:r>
          </w:p>
          <w:p w14:paraId="62C413C4" w14:textId="77777777" w:rsidR="00A007FB" w:rsidRPr="004F4610" w:rsidRDefault="00A007FB" w:rsidP="00A007FB">
            <w:pPr>
              <w:pStyle w:val="af7"/>
              <w:widowControl w:val="0"/>
              <w:numPr>
                <w:ilvl w:val="1"/>
                <w:numId w:val="35"/>
              </w:numPr>
              <w:spacing w:line="360" w:lineRule="auto"/>
              <w:contextualSpacing/>
              <w:jc w:val="both"/>
              <w:rPr>
                <w:rFonts w:ascii="Times New Roman" w:hAnsi="Times New Roman"/>
              </w:rPr>
            </w:pPr>
            <w:r w:rsidRPr="004F4610">
              <w:rPr>
                <w:rFonts w:ascii="Times New Roman" w:hAnsi="Times New Roman"/>
              </w:rPr>
              <w:t xml:space="preserve">WA: Standards shall provide means whereby the SMF knows when receiving a Path Switch Request when a target NG-RAN node does not support MBS and means for SMF to then switch from shared delivery to individual delivery. </w:t>
            </w:r>
          </w:p>
          <w:p w14:paraId="1737272A" w14:textId="77777777" w:rsidR="00A007FB" w:rsidRPr="004F4610" w:rsidRDefault="00A007FB" w:rsidP="00A007FB">
            <w:pPr>
              <w:pStyle w:val="af7"/>
              <w:widowControl w:val="0"/>
              <w:numPr>
                <w:ilvl w:val="1"/>
                <w:numId w:val="35"/>
              </w:numPr>
              <w:spacing w:line="360" w:lineRule="auto"/>
              <w:contextualSpacing/>
              <w:jc w:val="both"/>
              <w:rPr>
                <w:rFonts w:ascii="Times New Roman" w:hAnsi="Times New Roman"/>
              </w:rPr>
            </w:pPr>
            <w:r w:rsidRPr="004F4610">
              <w:rPr>
                <w:rFonts w:ascii="Times New Roman" w:hAnsi="Times New Roman"/>
              </w:rPr>
              <w:t xml:space="preserve">WA: MBS support Indicator is included in Path Switch Request Transfer sent by an MBS supporting node to indicate support. </w:t>
            </w:r>
          </w:p>
          <w:p w14:paraId="39E62B62" w14:textId="77777777" w:rsidR="00A007FB" w:rsidRPr="004F4610" w:rsidRDefault="00A007FB" w:rsidP="00A007FB">
            <w:pPr>
              <w:pStyle w:val="af7"/>
              <w:widowControl w:val="0"/>
              <w:numPr>
                <w:ilvl w:val="1"/>
                <w:numId w:val="35"/>
              </w:numPr>
              <w:spacing w:line="360" w:lineRule="auto"/>
              <w:contextualSpacing/>
              <w:jc w:val="both"/>
              <w:rPr>
                <w:rFonts w:ascii="Times New Roman" w:hAnsi="Times New Roman"/>
              </w:rPr>
            </w:pPr>
            <w:r w:rsidRPr="004F4610">
              <w:rPr>
                <w:rFonts w:ascii="Times New Roman" w:hAnsi="Times New Roman"/>
              </w:rPr>
              <w:t xml:space="preserve">MBS traffic delivery resources will be set up at target side using the information provided in the associated PDU session resource context in HO Request (for both </w:t>
            </w:r>
            <w:proofErr w:type="spellStart"/>
            <w:r w:rsidRPr="004F4610">
              <w:rPr>
                <w:rFonts w:ascii="Times New Roman" w:hAnsi="Times New Roman"/>
              </w:rPr>
              <w:t>Xn</w:t>
            </w:r>
            <w:proofErr w:type="spellEnd"/>
            <w:r w:rsidRPr="004F4610">
              <w:rPr>
                <w:rFonts w:ascii="Times New Roman" w:hAnsi="Times New Roman"/>
              </w:rPr>
              <w:t xml:space="preserve"> and NG mobility)</w:t>
            </w:r>
          </w:p>
          <w:p w14:paraId="4E1B201F" w14:textId="77777777" w:rsidR="00A007FB" w:rsidRPr="004F4610" w:rsidRDefault="00A007FB" w:rsidP="00A007FB">
            <w:pPr>
              <w:pStyle w:val="af7"/>
              <w:widowControl w:val="0"/>
              <w:numPr>
                <w:ilvl w:val="1"/>
                <w:numId w:val="35"/>
              </w:numPr>
              <w:spacing w:line="360" w:lineRule="auto"/>
              <w:contextualSpacing/>
              <w:jc w:val="both"/>
              <w:rPr>
                <w:rFonts w:ascii="Times New Roman" w:hAnsi="Times New Roman"/>
              </w:rPr>
            </w:pPr>
            <w:r w:rsidRPr="004F4610">
              <w:rPr>
                <w:rFonts w:ascii="Times New Roman" w:hAnsi="Times New Roman"/>
              </w:rPr>
              <w:t>Standards support data forwarding to minimize data loss during handover from MBS-supporting nodes to non-MBS supporting nodes.</w:t>
            </w:r>
          </w:p>
          <w:p w14:paraId="43339BE9" w14:textId="5DDD9189" w:rsidR="00A007FB" w:rsidRPr="00A007FB" w:rsidRDefault="00A007FB" w:rsidP="00A007FB">
            <w:pPr>
              <w:pStyle w:val="af7"/>
              <w:widowControl w:val="0"/>
              <w:numPr>
                <w:ilvl w:val="1"/>
                <w:numId w:val="35"/>
              </w:numPr>
              <w:spacing w:line="360" w:lineRule="auto"/>
              <w:contextualSpacing/>
              <w:jc w:val="both"/>
              <w:rPr>
                <w:rFonts w:ascii="Times New Roman" w:hAnsi="Times New Roman"/>
              </w:rPr>
            </w:pPr>
            <w:r w:rsidRPr="004F4610">
              <w:rPr>
                <w:rFonts w:ascii="Times New Roman" w:hAnsi="Times New Roman"/>
              </w:rPr>
              <w:t>If data forwarding is used from MBS-supporting nodes to non-MBS supporting nodes, the source NG-RAN node should include in forwarded packets the unicast (flow) QFI mapped from the received MBS (flow) QFI.</w:t>
            </w:r>
          </w:p>
        </w:tc>
      </w:tr>
    </w:tbl>
    <w:p w14:paraId="0D46F345" w14:textId="77777777" w:rsidR="00A007FB" w:rsidRDefault="00A007FB" w:rsidP="002444E3">
      <w:pPr>
        <w:pStyle w:val="Proposal"/>
        <w:spacing w:line="240" w:lineRule="auto"/>
        <w:rPr>
          <w:rFonts w:ascii="Times New Roman" w:hAnsi="Times New Roman"/>
          <w:b w:val="0"/>
          <w:iCs/>
          <w:sz w:val="22"/>
          <w:lang w:val="en-US"/>
        </w:rPr>
      </w:pPr>
    </w:p>
    <w:p w14:paraId="65317815" w14:textId="375B24A8" w:rsidR="00A007FB" w:rsidRDefault="0037070A" w:rsidP="0037070A">
      <w:pPr>
        <w:pStyle w:val="Proposal"/>
        <w:spacing w:line="240" w:lineRule="auto"/>
        <w:rPr>
          <w:rFonts w:ascii="Times New Roman" w:hAnsi="Times New Roman"/>
          <w:b w:val="0"/>
          <w:iCs/>
          <w:sz w:val="22"/>
          <w:lang w:val="en-US"/>
        </w:rPr>
      </w:pPr>
      <w:r>
        <w:rPr>
          <w:rFonts w:ascii="Times New Roman" w:hAnsi="Times New Roman"/>
          <w:b w:val="0"/>
          <w:iCs/>
          <w:sz w:val="22"/>
          <w:lang w:val="en-US"/>
        </w:rPr>
        <w:t>The second WA above was subsequently turned into an agreement during RAN3#113-e meeting and is already considered in the handover procedures described by SA2 in TS 2</w:t>
      </w:r>
      <w:r w:rsidR="002C5526">
        <w:rPr>
          <w:rFonts w:ascii="Times New Roman" w:hAnsi="Times New Roman"/>
          <w:b w:val="0"/>
          <w:iCs/>
          <w:sz w:val="22"/>
          <w:lang w:val="en-US"/>
        </w:rPr>
        <w:t>3.247 [9</w:t>
      </w:r>
      <w:r>
        <w:rPr>
          <w:rFonts w:ascii="Times New Roman" w:hAnsi="Times New Roman"/>
          <w:b w:val="0"/>
          <w:iCs/>
          <w:sz w:val="22"/>
          <w:lang w:val="en-US"/>
        </w:rPr>
        <w:t xml:space="preserve">]. From SA2 perspective, the </w:t>
      </w:r>
      <w:proofErr w:type="spellStart"/>
      <w:r>
        <w:rPr>
          <w:rFonts w:ascii="Times New Roman" w:hAnsi="Times New Roman"/>
          <w:b w:val="0"/>
          <w:iCs/>
          <w:sz w:val="22"/>
          <w:lang w:val="en-US"/>
        </w:rPr>
        <w:t>Xn</w:t>
      </w:r>
      <w:proofErr w:type="spellEnd"/>
      <w:r>
        <w:rPr>
          <w:rFonts w:ascii="Times New Roman" w:hAnsi="Times New Roman"/>
          <w:b w:val="0"/>
          <w:iCs/>
          <w:sz w:val="22"/>
          <w:lang w:val="en-US"/>
        </w:rPr>
        <w:t>/N2 handover procedures are described in sections 7.2.3</w:t>
      </w:r>
      <w:r w:rsidR="002C5526">
        <w:rPr>
          <w:rFonts w:ascii="Times New Roman" w:hAnsi="Times New Roman"/>
          <w:b w:val="0"/>
          <w:iCs/>
          <w:sz w:val="22"/>
          <w:lang w:val="en-US"/>
        </w:rPr>
        <w:t>.2 and 7.2.3.3 of TS 23.247 [9</w:t>
      </w:r>
      <w:r>
        <w:rPr>
          <w:rFonts w:ascii="Times New Roman" w:hAnsi="Times New Roman"/>
          <w:b w:val="0"/>
          <w:iCs/>
          <w:sz w:val="22"/>
          <w:lang w:val="en-US"/>
        </w:rPr>
        <w:t xml:space="preserve">] and they cover both MBS supporting nodes and non-MBS supporting nodes. For the latter, the traffic is switched from multicast session to the PDU session during the handover and the mapping between </w:t>
      </w:r>
      <w:r w:rsidRPr="006E2BC9">
        <w:rPr>
          <w:rFonts w:ascii="Times New Roman" w:hAnsi="Times New Roman"/>
          <w:b w:val="0"/>
          <w:iCs/>
          <w:sz w:val="22"/>
          <w:lang w:val="en-US"/>
        </w:rPr>
        <w:t>multicast QFI and the corresponding unicast QFI</w:t>
      </w:r>
      <w:r>
        <w:rPr>
          <w:rFonts w:ascii="Times New Roman" w:hAnsi="Times New Roman"/>
          <w:b w:val="0"/>
          <w:iCs/>
          <w:sz w:val="22"/>
          <w:lang w:val="en-US"/>
        </w:rPr>
        <w:t xml:space="preserve"> is provided by SMF to UPF. SA2 also captures the main principles of the handover from MBS supporting node to a node not supporting MBS in</w:t>
      </w:r>
      <w:r w:rsidR="002C5526">
        <w:rPr>
          <w:rFonts w:ascii="Times New Roman" w:hAnsi="Times New Roman"/>
          <w:b w:val="0"/>
          <w:iCs/>
          <w:sz w:val="22"/>
          <w:lang w:val="en-US"/>
        </w:rPr>
        <w:t xml:space="preserve"> section 6.3.1 of TS 23.247 [9</w:t>
      </w:r>
      <w:r>
        <w:rPr>
          <w:rFonts w:ascii="Times New Roman" w:hAnsi="Times New Roman"/>
          <w:b w:val="0"/>
          <w:iCs/>
          <w:sz w:val="22"/>
          <w:lang w:val="en-US"/>
        </w:rPr>
        <w:t>]:</w:t>
      </w:r>
    </w:p>
    <w:tbl>
      <w:tblPr>
        <w:tblStyle w:val="af2"/>
        <w:tblW w:w="0" w:type="auto"/>
        <w:tblLook w:val="04A0" w:firstRow="1" w:lastRow="0" w:firstColumn="1" w:lastColumn="0" w:noHBand="0" w:noVBand="1"/>
      </w:tblPr>
      <w:tblGrid>
        <w:gridCol w:w="9629"/>
      </w:tblGrid>
      <w:tr w:rsidR="0037070A" w14:paraId="4D96D109" w14:textId="77777777" w:rsidTr="0037070A">
        <w:tc>
          <w:tcPr>
            <w:tcW w:w="9629" w:type="dxa"/>
          </w:tcPr>
          <w:p w14:paraId="1E451985" w14:textId="77777777" w:rsidR="0037070A" w:rsidRDefault="0037070A" w:rsidP="0037070A">
            <w:r>
              <w:t xml:space="preserve">To support </w:t>
            </w:r>
            <w:r>
              <w:rPr>
                <w:lang w:eastAsia="zh-CN"/>
              </w:rPr>
              <w:t xml:space="preserve">Handover </w:t>
            </w:r>
            <w:r>
              <w:t>from NG-RAN node that supports MBS to a target NG-RAN node that does not support MBS:</w:t>
            </w:r>
          </w:p>
          <w:p w14:paraId="5BF0D5A9" w14:textId="77777777" w:rsidR="0037070A" w:rsidRDefault="0037070A" w:rsidP="0037070A">
            <w:pPr>
              <w:pStyle w:val="B1"/>
            </w:pPr>
            <w:r>
              <w:t>-</w:t>
            </w:r>
            <w:r>
              <w:tab/>
            </w:r>
            <w:r w:rsidRPr="0037070A">
              <w:rPr>
                <w:rFonts w:cs="宋体"/>
                <w:highlight w:val="yellow"/>
                <w:lang w:eastAsia="zh-CN"/>
              </w:rPr>
              <w:t>mapping information about unicast QoS flows for multicast data transmission and the information of associated multicast QoS flows are provided to the NG-RAN node</w:t>
            </w:r>
            <w:r w:rsidRPr="0037070A">
              <w:rPr>
                <w:highlight w:val="yellow"/>
              </w:rPr>
              <w:t>.</w:t>
            </w:r>
            <w:r>
              <w:t xml:space="preserve"> This is already performed during the PDU session modification procedure for the PDU session associated with the MBS session when the UE Joins into the MBS Session;</w:t>
            </w:r>
          </w:p>
          <w:p w14:paraId="4141A623" w14:textId="77777777" w:rsidR="0037070A" w:rsidRDefault="0037070A" w:rsidP="0037070A">
            <w:pPr>
              <w:pStyle w:val="B1"/>
              <w:rPr>
                <w:rFonts w:cs="宋体"/>
                <w:lang w:eastAsia="zh-CN"/>
              </w:rPr>
            </w:pPr>
            <w:r>
              <w:rPr>
                <w:lang w:eastAsia="zh-CN"/>
              </w:rPr>
              <w:lastRenderedPageBreak/>
              <w:t>-</w:t>
            </w:r>
            <w:r>
              <w:rPr>
                <w:lang w:eastAsia="zh-CN"/>
              </w:rPr>
              <w:tab/>
            </w:r>
            <w:r w:rsidRPr="0037070A">
              <w:rPr>
                <w:highlight w:val="yellow"/>
                <w:lang w:eastAsia="zh-CN"/>
              </w:rPr>
              <w:t>during the handover procedure, the delivery method is switched from 5GC Shared MBS traffic delivery method to 5GC Individual MBS traffic delivery method</w:t>
            </w:r>
            <w:r>
              <w:rPr>
                <w:lang w:eastAsia="zh-CN"/>
              </w:rPr>
              <w:t xml:space="preserve">, i.e. </w:t>
            </w:r>
            <w:r>
              <w:rPr>
                <w:rFonts w:cs="宋体"/>
                <w:lang w:eastAsia="zh-CN"/>
              </w:rPr>
              <w:t xml:space="preserve">the N3 tunnel of the PDU Session for 5GC Individual MBS traffic delivery needs to be activated towards the target NG-RAN node. </w:t>
            </w:r>
            <w:r>
              <w:rPr>
                <w:lang w:eastAsia="zh-CN"/>
              </w:rPr>
              <w:t xml:space="preserve">The SMF realizes that the target NG-RAN node does not support </w:t>
            </w:r>
            <w:r>
              <w:rPr>
                <w:lang w:eastAsia="ko-KR"/>
              </w:rPr>
              <w:t>MBS</w:t>
            </w:r>
            <w:r>
              <w:rPr>
                <w:lang w:eastAsia="zh-CN"/>
              </w:rPr>
              <w:t>.</w:t>
            </w:r>
          </w:p>
          <w:p w14:paraId="3BDDF899" w14:textId="2CD1791B" w:rsidR="0037070A" w:rsidRPr="0037070A" w:rsidRDefault="0037070A" w:rsidP="0037070A">
            <w:pPr>
              <w:pStyle w:val="B1"/>
              <w:rPr>
                <w:rFonts w:eastAsia="MS Mincho"/>
                <w:lang w:eastAsia="ja-JP"/>
              </w:rPr>
            </w:pPr>
            <w:r>
              <w:t>-</w:t>
            </w:r>
            <w:r>
              <w:tab/>
              <w:t xml:space="preserve">the SMF and the MB-SMF shall activate the GTP tunnel between the UPF and the MB-UPF for </w:t>
            </w:r>
            <w:r>
              <w:rPr>
                <w:rFonts w:cs="宋体"/>
                <w:lang w:val="en-US" w:eastAsia="zh-CN"/>
              </w:rPr>
              <w:t>5GC Individual MBS traffic delivery method, if needed.</w:t>
            </w:r>
          </w:p>
        </w:tc>
      </w:tr>
    </w:tbl>
    <w:p w14:paraId="2B47585E" w14:textId="77777777" w:rsidR="0037070A" w:rsidRDefault="0037070A" w:rsidP="0037070A">
      <w:pPr>
        <w:pStyle w:val="Proposal"/>
        <w:spacing w:line="240" w:lineRule="auto"/>
      </w:pPr>
    </w:p>
    <w:p w14:paraId="31DD9345" w14:textId="191B97F6" w:rsidR="00821CEE" w:rsidRDefault="00BD112A" w:rsidP="002444E3">
      <w:pPr>
        <w:pStyle w:val="Proposal"/>
        <w:spacing w:line="240" w:lineRule="auto"/>
        <w:rPr>
          <w:rFonts w:ascii="Times New Roman" w:hAnsi="Times New Roman"/>
          <w:b w:val="0"/>
          <w:iCs/>
          <w:sz w:val="22"/>
          <w:lang w:val="en-US"/>
        </w:rPr>
      </w:pPr>
      <w:r>
        <w:rPr>
          <w:rFonts w:ascii="Times New Roman" w:hAnsi="Times New Roman"/>
          <w:b w:val="0"/>
          <w:iCs/>
          <w:sz w:val="22"/>
          <w:lang w:val="en-US"/>
        </w:rPr>
        <w:t>Based on the above, it can be seen that in order to minimize</w:t>
      </w:r>
      <w:r w:rsidR="00716E60">
        <w:rPr>
          <w:rFonts w:ascii="Times New Roman" w:hAnsi="Times New Roman"/>
          <w:b w:val="0"/>
          <w:iCs/>
          <w:sz w:val="22"/>
          <w:lang w:val="en-US"/>
        </w:rPr>
        <w:t xml:space="preserve"> the data loss, the source </w:t>
      </w:r>
      <w:proofErr w:type="spellStart"/>
      <w:r w:rsidR="00716E60">
        <w:rPr>
          <w:rFonts w:ascii="Times New Roman" w:hAnsi="Times New Roman"/>
          <w:b w:val="0"/>
          <w:iCs/>
          <w:sz w:val="22"/>
          <w:lang w:val="en-US"/>
        </w:rPr>
        <w:t>gNB</w:t>
      </w:r>
      <w:proofErr w:type="spellEnd"/>
      <w:r w:rsidR="00716E60">
        <w:rPr>
          <w:rFonts w:ascii="Times New Roman" w:hAnsi="Times New Roman"/>
          <w:b w:val="0"/>
          <w:iCs/>
          <w:sz w:val="22"/>
          <w:lang w:val="en-US"/>
        </w:rPr>
        <w:t xml:space="preserve"> can forward multicast data with a unicast QFI included</w:t>
      </w:r>
      <w:r w:rsidR="007716C8">
        <w:rPr>
          <w:rFonts w:ascii="Times New Roman" w:hAnsi="Times New Roman"/>
          <w:b w:val="0"/>
          <w:iCs/>
          <w:sz w:val="22"/>
          <w:lang w:val="en-US"/>
        </w:rPr>
        <w:t>,</w:t>
      </w:r>
      <w:r w:rsidR="00716E60">
        <w:rPr>
          <w:rFonts w:ascii="Times New Roman" w:hAnsi="Times New Roman"/>
          <w:b w:val="0"/>
          <w:iCs/>
          <w:sz w:val="22"/>
          <w:lang w:val="en-US"/>
        </w:rPr>
        <w:t xml:space="preserve"> to the target </w:t>
      </w:r>
      <w:proofErr w:type="spellStart"/>
      <w:r w:rsidR="00716E60">
        <w:rPr>
          <w:rFonts w:ascii="Times New Roman" w:hAnsi="Times New Roman"/>
          <w:b w:val="0"/>
          <w:iCs/>
          <w:sz w:val="22"/>
          <w:lang w:val="en-US"/>
        </w:rPr>
        <w:t>gNB</w:t>
      </w:r>
      <w:proofErr w:type="spellEnd"/>
      <w:r w:rsidR="00716E60">
        <w:rPr>
          <w:rFonts w:ascii="Times New Roman" w:hAnsi="Times New Roman"/>
          <w:b w:val="0"/>
          <w:iCs/>
          <w:sz w:val="22"/>
          <w:lang w:val="en-US"/>
        </w:rPr>
        <w:t>. Subsequently</w:t>
      </w:r>
      <w:r w:rsidR="007716C8">
        <w:rPr>
          <w:rFonts w:ascii="Times New Roman" w:hAnsi="Times New Roman"/>
          <w:b w:val="0"/>
          <w:iCs/>
          <w:sz w:val="22"/>
          <w:lang w:val="en-US"/>
        </w:rPr>
        <w:t>,</w:t>
      </w:r>
      <w:r w:rsidR="00716E60">
        <w:rPr>
          <w:rFonts w:ascii="Times New Roman" w:hAnsi="Times New Roman"/>
          <w:b w:val="0"/>
          <w:iCs/>
          <w:sz w:val="22"/>
          <w:lang w:val="en-US"/>
        </w:rPr>
        <w:t xml:space="preserve"> target </w:t>
      </w:r>
      <w:proofErr w:type="spellStart"/>
      <w:r w:rsidR="00716E60">
        <w:rPr>
          <w:rFonts w:ascii="Times New Roman" w:hAnsi="Times New Roman"/>
          <w:b w:val="0"/>
          <w:iCs/>
          <w:sz w:val="22"/>
          <w:lang w:val="en-US"/>
        </w:rPr>
        <w:t>gNB</w:t>
      </w:r>
      <w:proofErr w:type="spellEnd"/>
      <w:r w:rsidR="00716E60">
        <w:rPr>
          <w:rFonts w:ascii="Times New Roman" w:hAnsi="Times New Roman"/>
          <w:b w:val="0"/>
          <w:iCs/>
          <w:sz w:val="22"/>
          <w:lang w:val="en-US"/>
        </w:rPr>
        <w:t xml:space="preserve"> can send this data to the UE using unicast, i.e. a DRB.</w:t>
      </w:r>
      <w:r w:rsidR="00371246">
        <w:rPr>
          <w:rFonts w:ascii="Times New Roman" w:hAnsi="Times New Roman"/>
          <w:b w:val="0"/>
          <w:iCs/>
          <w:sz w:val="22"/>
          <w:lang w:val="en-US"/>
        </w:rPr>
        <w:t xml:space="preserve"> However, in order to avoid packet loss and duplicate forwarding to application layer, the UE needs to be able to associate the data received in the source cell with data received via DRB in the target cell. However, it should be noted that in case the UE is configured with an MRB while the handover to a node not supporting MBS is performed, the target </w:t>
      </w:r>
      <w:proofErr w:type="spellStart"/>
      <w:r w:rsidR="00371246">
        <w:rPr>
          <w:rFonts w:ascii="Times New Roman" w:hAnsi="Times New Roman"/>
          <w:b w:val="0"/>
          <w:iCs/>
          <w:sz w:val="22"/>
          <w:lang w:val="en-US"/>
        </w:rPr>
        <w:t>gNB</w:t>
      </w:r>
      <w:proofErr w:type="spellEnd"/>
      <w:r w:rsidR="00371246">
        <w:rPr>
          <w:rFonts w:ascii="Times New Roman" w:hAnsi="Times New Roman"/>
          <w:b w:val="0"/>
          <w:iCs/>
          <w:sz w:val="22"/>
          <w:lang w:val="en-US"/>
        </w:rPr>
        <w:t xml:space="preserve"> will have to perform full configuration which inevitably leads to </w:t>
      </w:r>
      <w:r w:rsidR="00C1290A">
        <w:rPr>
          <w:rFonts w:ascii="Times New Roman" w:hAnsi="Times New Roman"/>
          <w:b w:val="0"/>
          <w:iCs/>
          <w:sz w:val="22"/>
          <w:lang w:val="en-US"/>
        </w:rPr>
        <w:t>data loss or duplicate packet delivery to application layer. One way to avoid this happening would be to reconfigure MRB to DRB</w:t>
      </w:r>
      <w:r w:rsidR="007716C8">
        <w:rPr>
          <w:rFonts w:ascii="Times New Roman" w:hAnsi="Times New Roman"/>
          <w:b w:val="0"/>
          <w:iCs/>
          <w:sz w:val="22"/>
          <w:lang w:val="en-US"/>
        </w:rPr>
        <w:t xml:space="preserve"> in the source node</w:t>
      </w:r>
      <w:r w:rsidR="00C1290A">
        <w:rPr>
          <w:rFonts w:ascii="Times New Roman" w:hAnsi="Times New Roman"/>
          <w:b w:val="0"/>
          <w:iCs/>
          <w:sz w:val="22"/>
          <w:lang w:val="en-US"/>
        </w:rPr>
        <w:t xml:space="preserve"> before the handover and</w:t>
      </w:r>
      <w:r w:rsidR="007716C8">
        <w:rPr>
          <w:rFonts w:ascii="Times New Roman" w:hAnsi="Times New Roman"/>
          <w:b w:val="0"/>
          <w:iCs/>
          <w:sz w:val="22"/>
          <w:lang w:val="en-US"/>
        </w:rPr>
        <w:t xml:space="preserve"> deliver</w:t>
      </w:r>
      <w:r w:rsidR="00C1290A">
        <w:rPr>
          <w:rFonts w:ascii="Times New Roman" w:hAnsi="Times New Roman"/>
          <w:b w:val="0"/>
          <w:iCs/>
          <w:sz w:val="22"/>
          <w:lang w:val="en-US"/>
        </w:rPr>
        <w:t xml:space="preserve"> multicast data via DRB as a transient state. Companies are then requested to answer the following question.</w:t>
      </w:r>
    </w:p>
    <w:p w14:paraId="5114CFC7" w14:textId="0A51322C" w:rsidR="00C1290A" w:rsidRPr="00C1290A" w:rsidRDefault="00C1290A" w:rsidP="002444E3">
      <w:pPr>
        <w:pStyle w:val="Proposal"/>
        <w:spacing w:line="240" w:lineRule="auto"/>
        <w:rPr>
          <w:rFonts w:ascii="Times New Roman" w:hAnsi="Times New Roman"/>
          <w:iCs/>
          <w:sz w:val="22"/>
          <w:lang w:val="en-US"/>
        </w:rPr>
      </w:pPr>
      <w:r w:rsidRPr="00C1290A">
        <w:rPr>
          <w:rFonts w:ascii="Times New Roman" w:hAnsi="Times New Roman"/>
          <w:iCs/>
          <w:sz w:val="22"/>
          <w:lang w:val="en-US"/>
        </w:rPr>
        <w:t>Question 18: Do you</w:t>
      </w:r>
      <w:r>
        <w:rPr>
          <w:rFonts w:ascii="Times New Roman" w:hAnsi="Times New Roman"/>
          <w:iCs/>
          <w:sz w:val="22"/>
          <w:lang w:val="en-US"/>
        </w:rPr>
        <w:t xml:space="preserve"> agree that in order to minimize data loss during a handover from MBS supporting node to a node not supporting MBS, the source </w:t>
      </w:r>
      <w:proofErr w:type="spellStart"/>
      <w:r>
        <w:rPr>
          <w:rFonts w:ascii="Times New Roman" w:hAnsi="Times New Roman"/>
          <w:iCs/>
          <w:sz w:val="22"/>
          <w:lang w:val="en-US"/>
        </w:rPr>
        <w:t>gNB</w:t>
      </w:r>
      <w:proofErr w:type="spellEnd"/>
      <w:r>
        <w:rPr>
          <w:rFonts w:ascii="Times New Roman" w:hAnsi="Times New Roman"/>
          <w:iCs/>
          <w:sz w:val="22"/>
          <w:lang w:val="en-US"/>
        </w:rPr>
        <w:t xml:space="preserve"> may provide multicast data via DRB shortly before the handover? If not, please indicate how full configuration can be avoided and data loss minimization ensured otherwise.</w:t>
      </w:r>
    </w:p>
    <w:tbl>
      <w:tblPr>
        <w:tblStyle w:val="af2"/>
        <w:tblW w:w="0" w:type="auto"/>
        <w:tblLook w:val="04A0" w:firstRow="1" w:lastRow="0" w:firstColumn="1" w:lastColumn="0" w:noHBand="0" w:noVBand="1"/>
      </w:tblPr>
      <w:tblGrid>
        <w:gridCol w:w="2547"/>
        <w:gridCol w:w="850"/>
        <w:gridCol w:w="6232"/>
      </w:tblGrid>
      <w:tr w:rsidR="00C1290A" w14:paraId="66FDBF49" w14:textId="77777777" w:rsidTr="004E505F">
        <w:tc>
          <w:tcPr>
            <w:tcW w:w="2547" w:type="dxa"/>
          </w:tcPr>
          <w:p w14:paraId="23BAF378" w14:textId="77777777" w:rsidR="00C1290A" w:rsidRDefault="00C1290A" w:rsidP="004E505F">
            <w:pPr>
              <w:rPr>
                <w:b/>
                <w:lang w:eastAsia="ko-KR"/>
              </w:rPr>
            </w:pPr>
            <w:r>
              <w:rPr>
                <w:b/>
                <w:lang w:eastAsia="ko-KR"/>
              </w:rPr>
              <w:t>Company</w:t>
            </w:r>
          </w:p>
        </w:tc>
        <w:tc>
          <w:tcPr>
            <w:tcW w:w="850" w:type="dxa"/>
          </w:tcPr>
          <w:p w14:paraId="561B0FEB" w14:textId="77777777" w:rsidR="00C1290A" w:rsidRDefault="00C1290A" w:rsidP="004E505F">
            <w:pPr>
              <w:rPr>
                <w:b/>
                <w:lang w:eastAsia="ko-KR"/>
              </w:rPr>
            </w:pPr>
            <w:r>
              <w:rPr>
                <w:b/>
                <w:lang w:eastAsia="ko-KR"/>
              </w:rPr>
              <w:t>Yes/No</w:t>
            </w:r>
          </w:p>
        </w:tc>
        <w:tc>
          <w:tcPr>
            <w:tcW w:w="6232" w:type="dxa"/>
          </w:tcPr>
          <w:p w14:paraId="673E9597" w14:textId="77777777" w:rsidR="00C1290A" w:rsidRDefault="00C1290A" w:rsidP="004E505F">
            <w:pPr>
              <w:rPr>
                <w:b/>
                <w:lang w:eastAsia="ko-KR"/>
              </w:rPr>
            </w:pPr>
            <w:r>
              <w:rPr>
                <w:b/>
                <w:lang w:eastAsia="ko-KR"/>
              </w:rPr>
              <w:t>Comments / justification</w:t>
            </w:r>
          </w:p>
        </w:tc>
      </w:tr>
      <w:tr w:rsidR="00C1290A" w14:paraId="0AB4A54B" w14:textId="77777777" w:rsidTr="004E505F">
        <w:tc>
          <w:tcPr>
            <w:tcW w:w="2547" w:type="dxa"/>
          </w:tcPr>
          <w:p w14:paraId="2FA02FE8" w14:textId="7EA97B3F" w:rsidR="00C1290A" w:rsidRPr="0042284D" w:rsidRDefault="0042284D" w:rsidP="004E505F">
            <w:pPr>
              <w:rPr>
                <w:rFonts w:eastAsia="宋体" w:hint="eastAsia"/>
                <w:lang w:eastAsia="zh-CN"/>
              </w:rPr>
            </w:pPr>
            <w:r>
              <w:rPr>
                <w:rFonts w:eastAsia="宋体" w:hint="eastAsia"/>
                <w:lang w:eastAsia="zh-CN"/>
              </w:rPr>
              <w:t>O</w:t>
            </w:r>
            <w:r>
              <w:rPr>
                <w:rFonts w:eastAsia="宋体"/>
                <w:lang w:eastAsia="zh-CN"/>
              </w:rPr>
              <w:t>PPO</w:t>
            </w:r>
          </w:p>
        </w:tc>
        <w:tc>
          <w:tcPr>
            <w:tcW w:w="850" w:type="dxa"/>
          </w:tcPr>
          <w:p w14:paraId="2F5AAFB3" w14:textId="7B7E8F2B" w:rsidR="00C1290A" w:rsidRPr="0042284D" w:rsidRDefault="0042284D" w:rsidP="004E505F">
            <w:pPr>
              <w:rPr>
                <w:rFonts w:eastAsia="宋体" w:hint="eastAsia"/>
                <w:lang w:eastAsia="zh-CN"/>
              </w:rPr>
            </w:pPr>
            <w:r>
              <w:rPr>
                <w:rFonts w:eastAsia="宋体"/>
                <w:lang w:eastAsia="zh-CN"/>
              </w:rPr>
              <w:t xml:space="preserve">Yes </w:t>
            </w:r>
          </w:p>
        </w:tc>
        <w:tc>
          <w:tcPr>
            <w:tcW w:w="6232" w:type="dxa"/>
          </w:tcPr>
          <w:p w14:paraId="45132664" w14:textId="395D9BBF" w:rsidR="00C1290A" w:rsidRPr="0042284D" w:rsidRDefault="0042284D" w:rsidP="004E505F">
            <w:pPr>
              <w:rPr>
                <w:rFonts w:eastAsia="宋体" w:hint="eastAsia"/>
                <w:lang w:eastAsia="zh-CN"/>
              </w:rPr>
            </w:pPr>
            <w:r>
              <w:rPr>
                <w:rFonts w:eastAsia="宋体"/>
                <w:lang w:eastAsia="zh-CN"/>
              </w:rPr>
              <w:t>No strong view.</w:t>
            </w:r>
          </w:p>
        </w:tc>
      </w:tr>
      <w:tr w:rsidR="00C1290A" w14:paraId="12284157" w14:textId="77777777" w:rsidTr="004E505F">
        <w:tc>
          <w:tcPr>
            <w:tcW w:w="2547" w:type="dxa"/>
          </w:tcPr>
          <w:p w14:paraId="4F35F55A" w14:textId="77777777" w:rsidR="00C1290A" w:rsidRPr="00AC09D2" w:rsidRDefault="00C1290A" w:rsidP="004E505F">
            <w:pPr>
              <w:rPr>
                <w:lang w:eastAsia="ko-KR"/>
              </w:rPr>
            </w:pPr>
          </w:p>
        </w:tc>
        <w:tc>
          <w:tcPr>
            <w:tcW w:w="850" w:type="dxa"/>
          </w:tcPr>
          <w:p w14:paraId="641265FE" w14:textId="77777777" w:rsidR="00C1290A" w:rsidRPr="00AC09D2" w:rsidRDefault="00C1290A" w:rsidP="004E505F">
            <w:pPr>
              <w:rPr>
                <w:lang w:eastAsia="ko-KR"/>
              </w:rPr>
            </w:pPr>
          </w:p>
        </w:tc>
        <w:tc>
          <w:tcPr>
            <w:tcW w:w="6232" w:type="dxa"/>
          </w:tcPr>
          <w:p w14:paraId="30DFBB7C" w14:textId="77777777" w:rsidR="00C1290A" w:rsidRPr="00AC09D2" w:rsidRDefault="00C1290A" w:rsidP="004E505F">
            <w:pPr>
              <w:rPr>
                <w:lang w:eastAsia="ko-KR"/>
              </w:rPr>
            </w:pPr>
          </w:p>
        </w:tc>
      </w:tr>
    </w:tbl>
    <w:p w14:paraId="42B59E8A" w14:textId="77777777" w:rsidR="00821CEE" w:rsidRDefault="00821CEE" w:rsidP="002444E3">
      <w:pPr>
        <w:pStyle w:val="Proposal"/>
        <w:spacing w:line="240" w:lineRule="auto"/>
        <w:rPr>
          <w:rFonts w:ascii="Times New Roman" w:hAnsi="Times New Roman"/>
          <w:b w:val="0"/>
          <w:iCs/>
          <w:sz w:val="22"/>
          <w:lang w:val="en-US"/>
        </w:rPr>
      </w:pPr>
    </w:p>
    <w:p w14:paraId="5E1E07A1" w14:textId="588556B2" w:rsidR="00821CEE" w:rsidRDefault="00F6349A" w:rsidP="00821CEE">
      <w:pPr>
        <w:pStyle w:val="2"/>
        <w:ind w:left="0" w:firstLine="0"/>
        <w:jc w:val="both"/>
        <w:rPr>
          <w:lang w:eastAsia="ko-KR"/>
        </w:rPr>
      </w:pPr>
      <w:r>
        <w:rPr>
          <w:lang w:eastAsia="ko-KR"/>
        </w:rPr>
        <w:t>2.6</w:t>
      </w:r>
      <w:r w:rsidR="00821CEE">
        <w:rPr>
          <w:lang w:eastAsia="ko-KR"/>
        </w:rPr>
        <w:t xml:space="preserve"> </w:t>
      </w:r>
      <w:r w:rsidR="00821CEE" w:rsidRPr="00821CEE">
        <w:rPr>
          <w:lang w:eastAsia="ko-KR"/>
        </w:rPr>
        <w:t xml:space="preserve">Other </w:t>
      </w:r>
      <w:r w:rsidR="00821CEE">
        <w:rPr>
          <w:lang w:eastAsia="ko-KR"/>
        </w:rPr>
        <w:t xml:space="preserve">FFS points from </w:t>
      </w:r>
      <w:r w:rsidR="00821CEE" w:rsidRPr="00821CEE">
        <w:rPr>
          <w:lang w:eastAsia="ko-KR"/>
        </w:rPr>
        <w:t>the RRC running CR</w:t>
      </w:r>
    </w:p>
    <w:p w14:paraId="7457D136" w14:textId="4EE016EA" w:rsidR="002444E3" w:rsidRPr="00E074F1" w:rsidRDefault="00C65FC8" w:rsidP="00C65FC8">
      <w:pPr>
        <w:pStyle w:val="Proposal"/>
        <w:spacing w:line="240" w:lineRule="auto"/>
        <w:rPr>
          <w:rFonts w:ascii="Times New Roman" w:hAnsi="Times New Roman"/>
          <w:b w:val="0"/>
          <w:iCs/>
          <w:sz w:val="22"/>
          <w:szCs w:val="22"/>
          <w:lang w:val="en-US"/>
        </w:rPr>
      </w:pPr>
      <w:r w:rsidRPr="00E074F1">
        <w:rPr>
          <w:rFonts w:ascii="Times New Roman" w:hAnsi="Times New Roman"/>
          <w:b w:val="0"/>
          <w:iCs/>
          <w:sz w:val="22"/>
          <w:szCs w:val="22"/>
          <w:lang w:val="en-US"/>
        </w:rPr>
        <w:t>This section addresses some other FFS points from the RRC running CR related to Control Plane:</w:t>
      </w:r>
    </w:p>
    <w:p w14:paraId="649E2D87" w14:textId="77777777" w:rsidR="00182B73" w:rsidRPr="00E074F1" w:rsidRDefault="00182B73" w:rsidP="00182B73">
      <w:pPr>
        <w:pStyle w:val="Proposal"/>
        <w:numPr>
          <w:ilvl w:val="0"/>
          <w:numId w:val="36"/>
        </w:numPr>
        <w:spacing w:line="240" w:lineRule="auto"/>
        <w:rPr>
          <w:rFonts w:ascii="Times New Roman" w:hAnsi="Times New Roman"/>
          <w:b w:val="0"/>
          <w:iCs/>
          <w:sz w:val="22"/>
          <w:szCs w:val="22"/>
          <w:lang w:val="en-US"/>
        </w:rPr>
      </w:pPr>
      <w:r w:rsidRPr="00E074F1">
        <w:rPr>
          <w:rFonts w:ascii="Times New Roman" w:hAnsi="Times New Roman"/>
          <w:b w:val="0"/>
          <w:iCs/>
          <w:sz w:val="22"/>
          <w:szCs w:val="22"/>
          <w:lang w:val="en-US"/>
        </w:rPr>
        <w:t xml:space="preserve">The definitions/acronyms of radio bearers related to MBS need to be agreed and aligned between TS 38.331 and TS 38.300. </w:t>
      </w:r>
    </w:p>
    <w:p w14:paraId="21A405F2" w14:textId="57CD71BD" w:rsidR="002444E3" w:rsidRPr="00E074F1" w:rsidRDefault="00182B73" w:rsidP="00C65FC8">
      <w:pPr>
        <w:pStyle w:val="Proposal"/>
        <w:numPr>
          <w:ilvl w:val="0"/>
          <w:numId w:val="36"/>
        </w:numPr>
        <w:spacing w:line="240" w:lineRule="auto"/>
        <w:rPr>
          <w:rFonts w:ascii="Times New Roman" w:hAnsi="Times New Roman"/>
          <w:b w:val="0"/>
          <w:iCs/>
          <w:sz w:val="22"/>
          <w:szCs w:val="22"/>
          <w:lang w:val="en-US"/>
        </w:rPr>
      </w:pPr>
      <w:r w:rsidRPr="00E074F1">
        <w:rPr>
          <w:rFonts w:ascii="Times New Roman" w:hAnsi="Times New Roman"/>
          <w:b w:val="0"/>
          <w:iCs/>
          <w:sz w:val="22"/>
          <w:szCs w:val="22"/>
          <w:lang w:val="en-US"/>
        </w:rPr>
        <w:t>W</w:t>
      </w:r>
      <w:r w:rsidR="002444E3" w:rsidRPr="00E074F1">
        <w:rPr>
          <w:rFonts w:ascii="Times New Roman" w:hAnsi="Times New Roman"/>
          <w:b w:val="0"/>
          <w:iCs/>
          <w:sz w:val="22"/>
          <w:szCs w:val="22"/>
          <w:lang w:val="en-US"/>
        </w:rPr>
        <w:t xml:space="preserve">hether </w:t>
      </w:r>
      <w:proofErr w:type="spellStart"/>
      <w:r w:rsidR="002444E3" w:rsidRPr="00E074F1">
        <w:rPr>
          <w:rFonts w:ascii="Times New Roman" w:hAnsi="Times New Roman"/>
          <w:b w:val="0"/>
          <w:iCs/>
          <w:sz w:val="22"/>
          <w:szCs w:val="22"/>
          <w:lang w:val="en-US"/>
        </w:rPr>
        <w:t>mtch-SchedulingInfo</w:t>
      </w:r>
      <w:proofErr w:type="spellEnd"/>
      <w:r w:rsidR="002444E3" w:rsidRPr="00E074F1">
        <w:rPr>
          <w:rFonts w:ascii="Times New Roman" w:hAnsi="Times New Roman"/>
          <w:b w:val="0"/>
          <w:iCs/>
          <w:sz w:val="22"/>
          <w:szCs w:val="22"/>
          <w:lang w:val="en-US"/>
        </w:rPr>
        <w:t xml:space="preserve"> is provided in MBS-</w:t>
      </w:r>
      <w:proofErr w:type="spellStart"/>
      <w:r w:rsidR="002444E3" w:rsidRPr="00E074F1">
        <w:rPr>
          <w:rFonts w:ascii="Times New Roman" w:hAnsi="Times New Roman"/>
          <w:b w:val="0"/>
          <w:iCs/>
          <w:sz w:val="22"/>
          <w:szCs w:val="22"/>
          <w:lang w:val="en-US"/>
        </w:rPr>
        <w:t>SessionInfo</w:t>
      </w:r>
      <w:proofErr w:type="spellEnd"/>
      <w:r w:rsidR="002444E3" w:rsidRPr="00E074F1">
        <w:rPr>
          <w:rFonts w:ascii="Times New Roman" w:hAnsi="Times New Roman"/>
          <w:b w:val="0"/>
          <w:iCs/>
          <w:sz w:val="22"/>
          <w:szCs w:val="22"/>
          <w:lang w:val="en-US"/>
        </w:rPr>
        <w:t xml:space="preserve"> IE or another place (e.g. depending whether the DRX configuration can be common for multiple MBS sessions).</w:t>
      </w:r>
    </w:p>
    <w:p w14:paraId="2B5F7739" w14:textId="0476D139" w:rsidR="002444E3" w:rsidRPr="00E074F1" w:rsidRDefault="00182B73" w:rsidP="00C65FC8">
      <w:pPr>
        <w:pStyle w:val="Proposal"/>
        <w:numPr>
          <w:ilvl w:val="0"/>
          <w:numId w:val="36"/>
        </w:numPr>
        <w:spacing w:line="240" w:lineRule="auto"/>
        <w:rPr>
          <w:rFonts w:ascii="Times New Roman" w:hAnsi="Times New Roman"/>
          <w:b w:val="0"/>
          <w:iCs/>
          <w:sz w:val="22"/>
          <w:szCs w:val="22"/>
          <w:lang w:val="en-US"/>
        </w:rPr>
      </w:pPr>
      <w:r w:rsidRPr="00E074F1">
        <w:rPr>
          <w:rFonts w:ascii="Times New Roman" w:hAnsi="Times New Roman"/>
          <w:b w:val="0"/>
          <w:iCs/>
          <w:sz w:val="22"/>
          <w:szCs w:val="22"/>
          <w:lang w:val="en-US"/>
        </w:rPr>
        <w:t>W</w:t>
      </w:r>
      <w:r w:rsidR="002444E3" w:rsidRPr="00E074F1">
        <w:rPr>
          <w:rFonts w:ascii="Times New Roman" w:hAnsi="Times New Roman"/>
          <w:b w:val="0"/>
          <w:iCs/>
          <w:sz w:val="22"/>
          <w:szCs w:val="22"/>
          <w:lang w:val="en-US"/>
        </w:rPr>
        <w:t>hether if this field is absent (</w:t>
      </w:r>
      <w:proofErr w:type="spellStart"/>
      <w:r w:rsidR="002444E3" w:rsidRPr="00E074F1">
        <w:rPr>
          <w:rFonts w:ascii="Times New Roman" w:hAnsi="Times New Roman"/>
          <w:b w:val="0"/>
          <w:iCs/>
          <w:sz w:val="22"/>
          <w:szCs w:val="22"/>
          <w:lang w:val="en-US"/>
        </w:rPr>
        <w:t>mtch-schedulingInfo</w:t>
      </w:r>
      <w:proofErr w:type="spellEnd"/>
      <w:r w:rsidR="002444E3" w:rsidRPr="00E074F1">
        <w:rPr>
          <w:rFonts w:ascii="Times New Roman" w:hAnsi="Times New Roman"/>
          <w:b w:val="0"/>
          <w:iCs/>
          <w:sz w:val="22"/>
          <w:szCs w:val="22"/>
          <w:lang w:val="en-US"/>
        </w:rPr>
        <w:t>), the MTCH may be scheduled in any slot.</w:t>
      </w:r>
    </w:p>
    <w:p w14:paraId="7E864428" w14:textId="424E7378" w:rsidR="002444E3" w:rsidRPr="00E074F1" w:rsidRDefault="00182B73" w:rsidP="00C65FC8">
      <w:pPr>
        <w:pStyle w:val="Proposal"/>
        <w:numPr>
          <w:ilvl w:val="0"/>
          <w:numId w:val="36"/>
        </w:numPr>
        <w:spacing w:line="240" w:lineRule="auto"/>
        <w:rPr>
          <w:rFonts w:ascii="Times New Roman" w:hAnsi="Times New Roman"/>
          <w:b w:val="0"/>
          <w:iCs/>
          <w:sz w:val="22"/>
          <w:szCs w:val="22"/>
          <w:lang w:val="en-US"/>
        </w:rPr>
      </w:pPr>
      <w:r w:rsidRPr="00E074F1">
        <w:rPr>
          <w:rFonts w:ascii="Times New Roman" w:hAnsi="Times New Roman"/>
          <w:b w:val="0"/>
          <w:iCs/>
          <w:sz w:val="22"/>
          <w:szCs w:val="22"/>
          <w:lang w:val="en-US"/>
        </w:rPr>
        <w:t>W</w:t>
      </w:r>
      <w:r w:rsidR="002444E3" w:rsidRPr="00E074F1">
        <w:rPr>
          <w:rFonts w:ascii="Times New Roman" w:hAnsi="Times New Roman"/>
          <w:b w:val="0"/>
          <w:iCs/>
          <w:sz w:val="22"/>
          <w:szCs w:val="22"/>
          <w:lang w:val="en-US"/>
        </w:rPr>
        <w:t xml:space="preserve">hether and extensible IE should be used instead of TMGI within </w:t>
      </w:r>
      <w:proofErr w:type="spellStart"/>
      <w:r w:rsidR="002444E3" w:rsidRPr="00E074F1">
        <w:rPr>
          <w:rFonts w:ascii="Times New Roman" w:hAnsi="Times New Roman"/>
          <w:b w:val="0"/>
          <w:iCs/>
          <w:sz w:val="22"/>
          <w:szCs w:val="22"/>
          <w:lang w:val="en-US"/>
        </w:rPr>
        <w:t>PagingGroupList</w:t>
      </w:r>
      <w:proofErr w:type="spellEnd"/>
      <w:r w:rsidR="002444E3" w:rsidRPr="00E074F1">
        <w:rPr>
          <w:rFonts w:ascii="Times New Roman" w:hAnsi="Times New Roman"/>
          <w:b w:val="0"/>
          <w:iCs/>
          <w:sz w:val="22"/>
          <w:szCs w:val="22"/>
          <w:lang w:val="en-US"/>
        </w:rPr>
        <w:t>.</w:t>
      </w:r>
    </w:p>
    <w:p w14:paraId="690D7E03" w14:textId="77777777" w:rsidR="007A52BF" w:rsidRPr="00E074F1" w:rsidRDefault="007A52BF" w:rsidP="007A52BF">
      <w:pPr>
        <w:rPr>
          <w:b/>
          <w:sz w:val="22"/>
          <w:szCs w:val="22"/>
          <w:u w:val="single"/>
          <w:lang w:eastAsia="ko-KR"/>
        </w:rPr>
      </w:pPr>
    </w:p>
    <w:p w14:paraId="234579B9" w14:textId="4A83319A" w:rsidR="00182B73" w:rsidRPr="00E074F1" w:rsidRDefault="00182B73" w:rsidP="007A52BF">
      <w:pPr>
        <w:rPr>
          <w:sz w:val="22"/>
          <w:szCs w:val="22"/>
          <w:lang w:eastAsia="ko-KR"/>
        </w:rPr>
      </w:pPr>
      <w:r w:rsidRPr="00E074F1">
        <w:rPr>
          <w:sz w:val="22"/>
          <w:szCs w:val="22"/>
          <w:lang w:eastAsia="ko-KR"/>
        </w:rPr>
        <w:t xml:space="preserve">With respect to the first bullet RAN2 actually </w:t>
      </w:r>
      <w:proofErr w:type="gramStart"/>
      <w:r w:rsidRPr="00E074F1">
        <w:rPr>
          <w:sz w:val="22"/>
          <w:szCs w:val="22"/>
          <w:lang w:eastAsia="ko-KR"/>
        </w:rPr>
        <w:t>made a decision</w:t>
      </w:r>
      <w:proofErr w:type="gramEnd"/>
      <w:r w:rsidRPr="00E074F1">
        <w:rPr>
          <w:sz w:val="22"/>
          <w:szCs w:val="22"/>
          <w:lang w:eastAsia="ko-KR"/>
        </w:rPr>
        <w:t xml:space="preserve"> during RAN2#115-e meeting to define MRB as MBS Radio Bearer covering RBs for both multicast and broadcast. However, during the e-mail discussion on the RRC running CR it turned out that it is anyway required to distinguish radio bearers used for multicast and those used for broadcast as </w:t>
      </w:r>
      <w:r w:rsidR="007716C8">
        <w:rPr>
          <w:sz w:val="22"/>
          <w:szCs w:val="22"/>
          <w:lang w:eastAsia="ko-KR"/>
        </w:rPr>
        <w:t xml:space="preserve">a </w:t>
      </w:r>
      <w:r w:rsidRPr="00E074F1">
        <w:rPr>
          <w:sz w:val="22"/>
          <w:szCs w:val="22"/>
          <w:lang w:eastAsia="ko-KR"/>
        </w:rPr>
        <w:t xml:space="preserve">vast majority of procedures applies to one type of MRB only, but not to the other. This resulted in referring to multicast MRBs and broadcast MRBs in the current RRC running CR. However, there is no definition </w:t>
      </w:r>
      <w:r w:rsidR="004700BC" w:rsidRPr="00E074F1">
        <w:rPr>
          <w:sz w:val="22"/>
          <w:szCs w:val="22"/>
          <w:lang w:eastAsia="ko-KR"/>
        </w:rPr>
        <w:t>of multicast MRB and broadcast MRB currently in the CR. The rapporteur thinks there are two possibilities to resolve this:</w:t>
      </w:r>
    </w:p>
    <w:p w14:paraId="7F62A36B" w14:textId="5F39B1F7" w:rsidR="004700BC" w:rsidRPr="00E074F1" w:rsidRDefault="004700BC" w:rsidP="004700BC">
      <w:pPr>
        <w:pStyle w:val="af7"/>
        <w:numPr>
          <w:ilvl w:val="0"/>
          <w:numId w:val="29"/>
        </w:numPr>
        <w:rPr>
          <w:rFonts w:ascii="Times New Roman" w:hAnsi="Times New Roman" w:cs="Times New Roman"/>
          <w:sz w:val="22"/>
          <w:szCs w:val="22"/>
          <w:lang w:eastAsia="ko-KR"/>
        </w:rPr>
      </w:pPr>
      <w:r w:rsidRPr="00E074F1">
        <w:rPr>
          <w:rFonts w:ascii="Times New Roman" w:hAnsi="Times New Roman" w:cs="Times New Roman"/>
          <w:sz w:val="22"/>
          <w:szCs w:val="22"/>
          <w:lang w:eastAsia="ko-KR"/>
        </w:rPr>
        <w:t>Option 1: Revert the previous decision and introduce MRB as Multicast Radio Bearer and BRB as Broadcast Radio Bearer.</w:t>
      </w:r>
    </w:p>
    <w:p w14:paraId="436D2E17" w14:textId="1FB7AC5F" w:rsidR="004700BC" w:rsidRPr="00E074F1" w:rsidRDefault="004700BC" w:rsidP="004700BC">
      <w:pPr>
        <w:pStyle w:val="af7"/>
        <w:numPr>
          <w:ilvl w:val="0"/>
          <w:numId w:val="29"/>
        </w:numPr>
        <w:rPr>
          <w:rFonts w:ascii="Times New Roman" w:hAnsi="Times New Roman" w:cs="Times New Roman"/>
          <w:sz w:val="22"/>
          <w:szCs w:val="22"/>
          <w:lang w:eastAsia="ko-KR"/>
        </w:rPr>
      </w:pPr>
      <w:r w:rsidRPr="00E074F1">
        <w:rPr>
          <w:rFonts w:ascii="Times New Roman" w:hAnsi="Times New Roman" w:cs="Times New Roman"/>
          <w:sz w:val="22"/>
          <w:szCs w:val="22"/>
          <w:lang w:eastAsia="ko-KR"/>
        </w:rPr>
        <w:t>Option 2: Introduce definition</w:t>
      </w:r>
      <w:r w:rsidR="00D213A3" w:rsidRPr="00E074F1">
        <w:rPr>
          <w:rFonts w:ascii="Times New Roman" w:hAnsi="Times New Roman" w:cs="Times New Roman"/>
          <w:sz w:val="22"/>
          <w:szCs w:val="22"/>
          <w:lang w:eastAsia="ko-KR"/>
        </w:rPr>
        <w:t>s</w:t>
      </w:r>
      <w:r w:rsidRPr="00E074F1">
        <w:rPr>
          <w:rFonts w:ascii="Times New Roman" w:hAnsi="Times New Roman" w:cs="Times New Roman"/>
          <w:sz w:val="22"/>
          <w:szCs w:val="22"/>
          <w:lang w:eastAsia="ko-KR"/>
        </w:rPr>
        <w:t xml:space="preserve"> of </w:t>
      </w:r>
      <w:r w:rsidR="00D213A3" w:rsidRPr="00E074F1">
        <w:rPr>
          <w:rFonts w:ascii="Times New Roman" w:hAnsi="Times New Roman" w:cs="Times New Roman"/>
          <w:sz w:val="22"/>
          <w:szCs w:val="22"/>
          <w:lang w:eastAsia="ko-KR"/>
        </w:rPr>
        <w:t xml:space="preserve">broadcast MRB and multicast MRB in the specifications. </w:t>
      </w:r>
    </w:p>
    <w:p w14:paraId="14845539" w14:textId="77777777" w:rsidR="00E074F1" w:rsidRPr="00E074F1" w:rsidRDefault="00E074F1" w:rsidP="00E074F1">
      <w:pPr>
        <w:rPr>
          <w:sz w:val="22"/>
          <w:szCs w:val="22"/>
          <w:lang w:eastAsia="ko-KR"/>
        </w:rPr>
      </w:pPr>
    </w:p>
    <w:p w14:paraId="26C91D28" w14:textId="59D815FA" w:rsidR="00E074F1" w:rsidRPr="00E074F1" w:rsidRDefault="00E074F1" w:rsidP="00E074F1">
      <w:pPr>
        <w:rPr>
          <w:sz w:val="22"/>
          <w:szCs w:val="22"/>
          <w:lang w:eastAsia="ko-KR"/>
        </w:rPr>
      </w:pPr>
      <w:r w:rsidRPr="00E074F1">
        <w:rPr>
          <w:sz w:val="22"/>
          <w:szCs w:val="22"/>
          <w:lang w:eastAsia="ko-KR"/>
        </w:rPr>
        <w:lastRenderedPageBreak/>
        <w:t xml:space="preserve">First option seems to be cleaner, but would require RAN2 to revert its previous decision (this is not necessarily very problematic), while the second option is aligned with the current RAN2 decision and RRC running CR, but is a bit </w:t>
      </w:r>
      <w:r w:rsidR="007716C8">
        <w:rPr>
          <w:sz w:val="22"/>
          <w:szCs w:val="22"/>
          <w:lang w:eastAsia="ko-KR"/>
        </w:rPr>
        <w:t>less clear</w:t>
      </w:r>
      <w:r w:rsidRPr="00E074F1">
        <w:rPr>
          <w:sz w:val="22"/>
          <w:szCs w:val="22"/>
          <w:lang w:eastAsia="ko-KR"/>
        </w:rPr>
        <w:t>. In any case, the companies are requested to provide their preference for this issue.</w:t>
      </w:r>
    </w:p>
    <w:p w14:paraId="44EDCD30" w14:textId="6140E408" w:rsidR="00E074F1" w:rsidRPr="00C1290A" w:rsidRDefault="00E074F1" w:rsidP="00E074F1">
      <w:pPr>
        <w:pStyle w:val="Proposal"/>
        <w:spacing w:line="240" w:lineRule="auto"/>
        <w:rPr>
          <w:rFonts w:ascii="Times New Roman" w:hAnsi="Times New Roman"/>
          <w:iCs/>
          <w:sz w:val="22"/>
          <w:lang w:val="en-US"/>
        </w:rPr>
      </w:pPr>
      <w:r w:rsidRPr="00C1290A">
        <w:rPr>
          <w:rFonts w:ascii="Times New Roman" w:hAnsi="Times New Roman"/>
          <w:iCs/>
          <w:sz w:val="22"/>
          <w:lang w:val="en-US"/>
        </w:rPr>
        <w:t>Question 1</w:t>
      </w:r>
      <w:r>
        <w:rPr>
          <w:rFonts w:ascii="Times New Roman" w:hAnsi="Times New Roman"/>
          <w:iCs/>
          <w:sz w:val="22"/>
          <w:lang w:val="en-US"/>
        </w:rPr>
        <w:t>9</w:t>
      </w:r>
      <w:r w:rsidRPr="00C1290A">
        <w:rPr>
          <w:rFonts w:ascii="Times New Roman" w:hAnsi="Times New Roman"/>
          <w:iCs/>
          <w:sz w:val="22"/>
          <w:lang w:val="en-US"/>
        </w:rPr>
        <w:t xml:space="preserve">: </w:t>
      </w:r>
      <w:r>
        <w:rPr>
          <w:rFonts w:ascii="Times New Roman" w:hAnsi="Times New Roman"/>
          <w:iCs/>
          <w:sz w:val="22"/>
          <w:lang w:val="en-US"/>
        </w:rPr>
        <w:t>Please indicate your preferred option for the multicast/broadcast radio bearers</w:t>
      </w:r>
      <w:r w:rsidR="00BF6A53">
        <w:rPr>
          <w:rFonts w:ascii="Times New Roman" w:hAnsi="Times New Roman"/>
          <w:iCs/>
          <w:sz w:val="22"/>
          <w:lang w:val="en-US"/>
        </w:rPr>
        <w:t>’</w:t>
      </w:r>
      <w:r>
        <w:rPr>
          <w:rFonts w:ascii="Times New Roman" w:hAnsi="Times New Roman"/>
          <w:iCs/>
          <w:sz w:val="22"/>
          <w:lang w:val="en-US"/>
        </w:rPr>
        <w:t xml:space="preserve"> defin</w:t>
      </w:r>
      <w:r w:rsidR="00BF6A53">
        <w:rPr>
          <w:rFonts w:ascii="Times New Roman" w:hAnsi="Times New Roman"/>
          <w:iCs/>
          <w:sz w:val="22"/>
          <w:lang w:val="en-US"/>
        </w:rPr>
        <w:t>i</w:t>
      </w:r>
      <w:r>
        <w:rPr>
          <w:rFonts w:ascii="Times New Roman" w:hAnsi="Times New Roman"/>
          <w:iCs/>
          <w:sz w:val="22"/>
          <w:lang w:val="en-US"/>
        </w:rPr>
        <w:t>tion.</w:t>
      </w:r>
    </w:p>
    <w:tbl>
      <w:tblPr>
        <w:tblStyle w:val="af2"/>
        <w:tblW w:w="0" w:type="auto"/>
        <w:tblLook w:val="04A0" w:firstRow="1" w:lastRow="0" w:firstColumn="1" w:lastColumn="0" w:noHBand="0" w:noVBand="1"/>
      </w:tblPr>
      <w:tblGrid>
        <w:gridCol w:w="2493"/>
        <w:gridCol w:w="1049"/>
        <w:gridCol w:w="6087"/>
      </w:tblGrid>
      <w:tr w:rsidR="00E074F1" w14:paraId="1013BEB4" w14:textId="77777777" w:rsidTr="004E505F">
        <w:tc>
          <w:tcPr>
            <w:tcW w:w="2547" w:type="dxa"/>
          </w:tcPr>
          <w:p w14:paraId="71E57A9C" w14:textId="77777777" w:rsidR="00E074F1" w:rsidRDefault="00E074F1" w:rsidP="004E505F">
            <w:pPr>
              <w:rPr>
                <w:b/>
                <w:lang w:eastAsia="ko-KR"/>
              </w:rPr>
            </w:pPr>
            <w:r>
              <w:rPr>
                <w:b/>
                <w:lang w:eastAsia="ko-KR"/>
              </w:rPr>
              <w:t>Company</w:t>
            </w:r>
          </w:p>
        </w:tc>
        <w:tc>
          <w:tcPr>
            <w:tcW w:w="850" w:type="dxa"/>
          </w:tcPr>
          <w:p w14:paraId="0B9D9A27" w14:textId="4A5A5D9A" w:rsidR="00E074F1" w:rsidRDefault="00E074F1" w:rsidP="004E505F">
            <w:pPr>
              <w:rPr>
                <w:b/>
                <w:lang w:eastAsia="ko-KR"/>
              </w:rPr>
            </w:pPr>
            <w:r>
              <w:rPr>
                <w:b/>
                <w:lang w:eastAsia="ko-KR"/>
              </w:rPr>
              <w:t>Preferred option</w:t>
            </w:r>
          </w:p>
        </w:tc>
        <w:tc>
          <w:tcPr>
            <w:tcW w:w="6232" w:type="dxa"/>
          </w:tcPr>
          <w:p w14:paraId="382F77CD" w14:textId="77777777" w:rsidR="00E074F1" w:rsidRDefault="00E074F1" w:rsidP="004E505F">
            <w:pPr>
              <w:rPr>
                <w:b/>
                <w:lang w:eastAsia="ko-KR"/>
              </w:rPr>
            </w:pPr>
            <w:r>
              <w:rPr>
                <w:b/>
                <w:lang w:eastAsia="ko-KR"/>
              </w:rPr>
              <w:t>Comments / justification</w:t>
            </w:r>
          </w:p>
        </w:tc>
      </w:tr>
      <w:tr w:rsidR="00E074F1" w14:paraId="7D96100D" w14:textId="77777777" w:rsidTr="004E505F">
        <w:tc>
          <w:tcPr>
            <w:tcW w:w="2547" w:type="dxa"/>
          </w:tcPr>
          <w:p w14:paraId="6087C0F4" w14:textId="3B6B585D" w:rsidR="00E074F1" w:rsidRPr="0042284D" w:rsidRDefault="0042284D" w:rsidP="004E505F">
            <w:pPr>
              <w:rPr>
                <w:rFonts w:eastAsia="宋体" w:hint="eastAsia"/>
                <w:lang w:eastAsia="zh-CN"/>
              </w:rPr>
            </w:pPr>
            <w:r>
              <w:rPr>
                <w:rFonts w:eastAsia="宋体" w:hint="eastAsia"/>
                <w:lang w:eastAsia="zh-CN"/>
              </w:rPr>
              <w:t>O</w:t>
            </w:r>
            <w:r>
              <w:rPr>
                <w:rFonts w:eastAsia="宋体"/>
                <w:lang w:eastAsia="zh-CN"/>
              </w:rPr>
              <w:t>PPO</w:t>
            </w:r>
          </w:p>
        </w:tc>
        <w:tc>
          <w:tcPr>
            <w:tcW w:w="850" w:type="dxa"/>
          </w:tcPr>
          <w:p w14:paraId="53022802" w14:textId="342990F7" w:rsidR="00E074F1" w:rsidRPr="0042284D" w:rsidRDefault="00890C50" w:rsidP="004E505F">
            <w:pPr>
              <w:rPr>
                <w:rFonts w:eastAsia="宋体" w:hint="eastAsia"/>
                <w:lang w:eastAsia="zh-CN"/>
              </w:rPr>
            </w:pPr>
            <w:r>
              <w:rPr>
                <w:rFonts w:eastAsia="宋体"/>
                <w:lang w:eastAsia="zh-CN"/>
              </w:rPr>
              <w:t>Option 1?</w:t>
            </w:r>
          </w:p>
        </w:tc>
        <w:tc>
          <w:tcPr>
            <w:tcW w:w="6232" w:type="dxa"/>
          </w:tcPr>
          <w:p w14:paraId="26A8C2EB" w14:textId="749BDDFF" w:rsidR="00E074F1" w:rsidRDefault="0042284D" w:rsidP="004E505F">
            <w:pPr>
              <w:rPr>
                <w:rFonts w:eastAsia="宋体"/>
                <w:lang w:eastAsia="zh-CN"/>
              </w:rPr>
            </w:pPr>
            <w:r>
              <w:rPr>
                <w:rFonts w:eastAsia="宋体"/>
                <w:lang w:eastAsia="zh-CN"/>
              </w:rPr>
              <w:t xml:space="preserve">In R17, the multicast MRB is only for RRC_CONNECTED and </w:t>
            </w:r>
            <w:r>
              <w:rPr>
                <w:rFonts w:eastAsia="宋体"/>
                <w:lang w:eastAsia="zh-CN"/>
              </w:rPr>
              <w:t>multicast MRB</w:t>
            </w:r>
            <w:r>
              <w:rPr>
                <w:rFonts w:eastAsia="宋体"/>
                <w:lang w:eastAsia="zh-CN"/>
              </w:rPr>
              <w:t xml:space="preserve"> is similar as DRB. Some text in 38.331 will mention </w:t>
            </w:r>
            <w:r>
              <w:rPr>
                <w:rFonts w:eastAsia="宋体"/>
                <w:lang w:eastAsia="zh-CN"/>
              </w:rPr>
              <w:t>multicast MRB</w:t>
            </w:r>
            <w:r>
              <w:rPr>
                <w:rFonts w:eastAsia="宋体"/>
                <w:lang w:eastAsia="zh-CN"/>
              </w:rPr>
              <w:t xml:space="preserve"> as DRB did. But broadcast MRB is mainly for </w:t>
            </w:r>
            <w:r>
              <w:rPr>
                <w:rFonts w:eastAsia="宋体" w:hint="eastAsia"/>
                <w:lang w:eastAsia="zh-CN"/>
              </w:rPr>
              <w:t>RRC_IDLE/INACTIVE,</w:t>
            </w:r>
            <w:r>
              <w:rPr>
                <w:rFonts w:eastAsia="宋体"/>
                <w:lang w:eastAsia="zh-CN"/>
              </w:rPr>
              <w:t xml:space="preserve"> some text in 38.331 cannot mention </w:t>
            </w:r>
            <w:r>
              <w:rPr>
                <w:rFonts w:eastAsia="宋体"/>
                <w:lang w:eastAsia="zh-CN"/>
              </w:rPr>
              <w:t>broadcast MRB</w:t>
            </w:r>
            <w:r>
              <w:rPr>
                <w:rFonts w:eastAsia="宋体"/>
                <w:lang w:eastAsia="zh-CN"/>
              </w:rPr>
              <w:t xml:space="preserve"> as DRB did. So, it is better to introduce two definition for multicast</w:t>
            </w:r>
            <w:r>
              <w:rPr>
                <w:rFonts w:eastAsia="宋体"/>
                <w:lang w:eastAsia="zh-CN"/>
              </w:rPr>
              <w:t xml:space="preserve"> MRB</w:t>
            </w:r>
            <w:r>
              <w:rPr>
                <w:rFonts w:eastAsia="宋体"/>
                <w:lang w:eastAsia="zh-CN"/>
              </w:rPr>
              <w:t xml:space="preserve"> and </w:t>
            </w:r>
            <w:r>
              <w:rPr>
                <w:rFonts w:eastAsia="宋体"/>
                <w:lang w:eastAsia="zh-CN"/>
              </w:rPr>
              <w:t>broadcast MRB</w:t>
            </w:r>
            <w:r>
              <w:rPr>
                <w:rFonts w:eastAsia="宋体"/>
                <w:lang w:eastAsia="zh-CN"/>
              </w:rPr>
              <w:t xml:space="preserve"> respectively.</w:t>
            </w:r>
          </w:p>
          <w:p w14:paraId="0DC58423" w14:textId="77777777" w:rsidR="0042284D" w:rsidRDefault="0042284D" w:rsidP="004E505F">
            <w:pPr>
              <w:rPr>
                <w:rFonts w:eastAsia="宋体"/>
                <w:lang w:eastAsia="zh-CN"/>
              </w:rPr>
            </w:pPr>
            <w:r>
              <w:rPr>
                <w:rFonts w:eastAsia="宋体"/>
                <w:lang w:eastAsia="zh-CN"/>
              </w:rPr>
              <w:t xml:space="preserve">However, if we introduce multicast reception for RRC_INACTIVE/IDLE UE in R18, it seems there is no much difference between </w:t>
            </w:r>
            <w:r>
              <w:rPr>
                <w:rFonts w:eastAsia="宋体"/>
                <w:lang w:eastAsia="zh-CN"/>
              </w:rPr>
              <w:t>multicast MRB and broadcast MRB</w:t>
            </w:r>
            <w:r>
              <w:rPr>
                <w:rFonts w:eastAsia="宋体"/>
                <w:lang w:eastAsia="zh-CN"/>
              </w:rPr>
              <w:t>.</w:t>
            </w:r>
          </w:p>
          <w:p w14:paraId="14C5A6A0" w14:textId="63EBCC96" w:rsidR="00890C50" w:rsidRPr="00890C50" w:rsidRDefault="00890C50" w:rsidP="004E505F">
            <w:pPr>
              <w:rPr>
                <w:rFonts w:eastAsia="宋体" w:hint="eastAsia"/>
                <w:b/>
                <w:lang w:eastAsia="zh-CN"/>
              </w:rPr>
            </w:pPr>
            <w:proofErr w:type="gramStart"/>
            <w:r w:rsidRPr="00890C50">
              <w:rPr>
                <w:rFonts w:eastAsia="宋体"/>
                <w:b/>
                <w:color w:val="FF0000"/>
                <w:lang w:eastAsia="zh-CN"/>
              </w:rPr>
              <w:t>So</w:t>
            </w:r>
            <w:proofErr w:type="gramEnd"/>
            <w:r w:rsidRPr="00890C50">
              <w:rPr>
                <w:rFonts w:eastAsia="宋体"/>
                <w:b/>
                <w:color w:val="FF0000"/>
                <w:lang w:eastAsia="zh-CN"/>
              </w:rPr>
              <w:t xml:space="preserve"> we can introduce one common definition for MRB, if the text should mention MRB for multicast only or broadcast only, we can say “</w:t>
            </w:r>
            <w:r w:rsidRPr="00890C50">
              <w:rPr>
                <w:rFonts w:eastAsia="宋体"/>
                <w:b/>
                <w:color w:val="FF0000"/>
                <w:lang w:eastAsia="zh-CN"/>
              </w:rPr>
              <w:t>multicast MRB</w:t>
            </w:r>
            <w:r w:rsidRPr="00890C50">
              <w:rPr>
                <w:rFonts w:eastAsia="宋体"/>
                <w:b/>
                <w:color w:val="FF0000"/>
                <w:lang w:eastAsia="zh-CN"/>
              </w:rPr>
              <w:t>” or “</w:t>
            </w:r>
            <w:r w:rsidRPr="00890C50">
              <w:rPr>
                <w:rFonts w:eastAsia="宋体"/>
                <w:b/>
                <w:color w:val="FF0000"/>
                <w:lang w:eastAsia="zh-CN"/>
              </w:rPr>
              <w:t>broadcast MRB</w:t>
            </w:r>
            <w:r w:rsidRPr="00890C50">
              <w:rPr>
                <w:rFonts w:eastAsia="宋体"/>
                <w:b/>
                <w:color w:val="FF0000"/>
                <w:lang w:eastAsia="zh-CN"/>
              </w:rPr>
              <w:t>”.</w:t>
            </w:r>
          </w:p>
        </w:tc>
      </w:tr>
      <w:tr w:rsidR="00E074F1" w14:paraId="300DCE97" w14:textId="77777777" w:rsidTr="004E505F">
        <w:tc>
          <w:tcPr>
            <w:tcW w:w="2547" w:type="dxa"/>
          </w:tcPr>
          <w:p w14:paraId="00F2D151" w14:textId="77777777" w:rsidR="00E074F1" w:rsidRPr="00AC09D2" w:rsidRDefault="00E074F1" w:rsidP="004E505F">
            <w:pPr>
              <w:rPr>
                <w:lang w:eastAsia="ko-KR"/>
              </w:rPr>
            </w:pPr>
          </w:p>
        </w:tc>
        <w:tc>
          <w:tcPr>
            <w:tcW w:w="850" w:type="dxa"/>
          </w:tcPr>
          <w:p w14:paraId="7E54B703" w14:textId="77777777" w:rsidR="00E074F1" w:rsidRPr="00AC09D2" w:rsidRDefault="00E074F1" w:rsidP="004E505F">
            <w:pPr>
              <w:rPr>
                <w:lang w:eastAsia="ko-KR"/>
              </w:rPr>
            </w:pPr>
          </w:p>
        </w:tc>
        <w:tc>
          <w:tcPr>
            <w:tcW w:w="6232" w:type="dxa"/>
          </w:tcPr>
          <w:p w14:paraId="12FDDCD7" w14:textId="77777777" w:rsidR="00E074F1" w:rsidRPr="00AC09D2" w:rsidRDefault="00E074F1" w:rsidP="004E505F">
            <w:pPr>
              <w:rPr>
                <w:lang w:eastAsia="ko-KR"/>
              </w:rPr>
            </w:pPr>
          </w:p>
        </w:tc>
      </w:tr>
    </w:tbl>
    <w:p w14:paraId="1CBB5053" w14:textId="77777777" w:rsidR="00E074F1" w:rsidRDefault="00E074F1" w:rsidP="00E074F1">
      <w:pPr>
        <w:pStyle w:val="Proposal"/>
        <w:spacing w:line="240" w:lineRule="auto"/>
        <w:rPr>
          <w:rFonts w:ascii="Times New Roman" w:hAnsi="Times New Roman"/>
          <w:b w:val="0"/>
          <w:iCs/>
          <w:sz w:val="22"/>
          <w:lang w:val="en-US"/>
        </w:rPr>
      </w:pPr>
    </w:p>
    <w:p w14:paraId="39010971" w14:textId="4F52817A" w:rsidR="00BF6A53" w:rsidRDefault="00BF6A53" w:rsidP="00E074F1">
      <w:pPr>
        <w:pStyle w:val="Proposal"/>
        <w:spacing w:line="240" w:lineRule="auto"/>
        <w:rPr>
          <w:rFonts w:ascii="Times New Roman" w:hAnsi="Times New Roman"/>
          <w:b w:val="0"/>
          <w:iCs/>
          <w:sz w:val="22"/>
          <w:szCs w:val="22"/>
          <w:lang w:val="en-US"/>
        </w:rPr>
      </w:pPr>
      <w:r>
        <w:rPr>
          <w:rFonts w:ascii="Times New Roman" w:hAnsi="Times New Roman"/>
          <w:b w:val="0"/>
          <w:iCs/>
          <w:sz w:val="22"/>
          <w:lang w:val="en-US"/>
        </w:rPr>
        <w:t xml:space="preserve">With respect to the second bullet above, the main question that needs to be addressed is whether </w:t>
      </w:r>
      <w:r w:rsidR="0047653C" w:rsidRPr="00E074F1">
        <w:rPr>
          <w:rFonts w:ascii="Times New Roman" w:hAnsi="Times New Roman"/>
          <w:b w:val="0"/>
          <w:iCs/>
          <w:sz w:val="22"/>
          <w:szCs w:val="22"/>
          <w:lang w:val="en-US"/>
        </w:rPr>
        <w:t xml:space="preserve">the DRX configuration can be </w:t>
      </w:r>
      <w:r w:rsidR="0047653C">
        <w:rPr>
          <w:rFonts w:ascii="Times New Roman" w:hAnsi="Times New Roman"/>
          <w:b w:val="0"/>
          <w:iCs/>
          <w:sz w:val="22"/>
          <w:szCs w:val="22"/>
          <w:lang w:val="en-US"/>
        </w:rPr>
        <w:t>common for multiple MBS sessions which are mapped to different G-RNTIs (since the DRX configuration is per G-RNTI, it seems obvious it can be common for multiple sessions mapped to the same G-RNTI</w:t>
      </w:r>
      <w:r w:rsidR="00F2235C">
        <w:rPr>
          <w:rFonts w:ascii="Times New Roman" w:hAnsi="Times New Roman"/>
          <w:b w:val="0"/>
          <w:iCs/>
          <w:sz w:val="22"/>
          <w:szCs w:val="22"/>
          <w:lang w:val="en-US"/>
        </w:rPr>
        <w:t>, if such mapping is a</w:t>
      </w:r>
      <w:r w:rsidR="007716C8">
        <w:rPr>
          <w:rFonts w:ascii="Times New Roman" w:hAnsi="Times New Roman"/>
          <w:b w:val="0"/>
          <w:iCs/>
          <w:sz w:val="22"/>
          <w:szCs w:val="22"/>
          <w:lang w:val="en-US"/>
        </w:rPr>
        <w:t>llowed</w:t>
      </w:r>
      <w:r w:rsidR="0047653C">
        <w:rPr>
          <w:rFonts w:ascii="Times New Roman" w:hAnsi="Times New Roman"/>
          <w:b w:val="0"/>
          <w:iCs/>
          <w:sz w:val="22"/>
          <w:szCs w:val="22"/>
          <w:lang w:val="en-US"/>
        </w:rPr>
        <w:t>).</w:t>
      </w:r>
    </w:p>
    <w:p w14:paraId="599962F8" w14:textId="483417F2" w:rsidR="0047653C" w:rsidRPr="00C1290A" w:rsidRDefault="0047653C" w:rsidP="0047653C">
      <w:pPr>
        <w:pStyle w:val="Proposal"/>
        <w:spacing w:line="240" w:lineRule="auto"/>
        <w:rPr>
          <w:rFonts w:ascii="Times New Roman" w:hAnsi="Times New Roman"/>
          <w:iCs/>
          <w:sz w:val="22"/>
          <w:lang w:val="en-US"/>
        </w:rPr>
      </w:pPr>
      <w:r>
        <w:rPr>
          <w:rFonts w:ascii="Times New Roman" w:hAnsi="Times New Roman"/>
          <w:iCs/>
          <w:sz w:val="22"/>
          <w:lang w:val="en-US"/>
        </w:rPr>
        <w:t>Question 20</w:t>
      </w:r>
      <w:r w:rsidRPr="00C1290A">
        <w:rPr>
          <w:rFonts w:ascii="Times New Roman" w:hAnsi="Times New Roman"/>
          <w:iCs/>
          <w:sz w:val="22"/>
          <w:lang w:val="en-US"/>
        </w:rPr>
        <w:t xml:space="preserve">: </w:t>
      </w:r>
      <w:r w:rsidR="001B6367">
        <w:rPr>
          <w:rFonts w:ascii="Times New Roman" w:hAnsi="Times New Roman"/>
          <w:iCs/>
          <w:sz w:val="22"/>
          <w:lang w:val="en-US"/>
        </w:rPr>
        <w:t>Do you think it should be possible to apply the same DRX configuration for more than one G-RNTI?</w:t>
      </w:r>
    </w:p>
    <w:tbl>
      <w:tblPr>
        <w:tblStyle w:val="af2"/>
        <w:tblW w:w="0" w:type="auto"/>
        <w:tblLook w:val="04A0" w:firstRow="1" w:lastRow="0" w:firstColumn="1" w:lastColumn="0" w:noHBand="0" w:noVBand="1"/>
      </w:tblPr>
      <w:tblGrid>
        <w:gridCol w:w="2547"/>
        <w:gridCol w:w="850"/>
        <w:gridCol w:w="6232"/>
      </w:tblGrid>
      <w:tr w:rsidR="0047653C" w14:paraId="403D6C2E" w14:textId="77777777" w:rsidTr="004E505F">
        <w:tc>
          <w:tcPr>
            <w:tcW w:w="2547" w:type="dxa"/>
          </w:tcPr>
          <w:p w14:paraId="6C76B6A8" w14:textId="77777777" w:rsidR="0047653C" w:rsidRDefault="0047653C" w:rsidP="004E505F">
            <w:pPr>
              <w:rPr>
                <w:b/>
                <w:lang w:eastAsia="ko-KR"/>
              </w:rPr>
            </w:pPr>
            <w:r>
              <w:rPr>
                <w:b/>
                <w:lang w:eastAsia="ko-KR"/>
              </w:rPr>
              <w:t>Company</w:t>
            </w:r>
          </w:p>
        </w:tc>
        <w:tc>
          <w:tcPr>
            <w:tcW w:w="850" w:type="dxa"/>
          </w:tcPr>
          <w:p w14:paraId="214A40D2" w14:textId="246BEF20" w:rsidR="0047653C" w:rsidRDefault="001B6367" w:rsidP="004E505F">
            <w:pPr>
              <w:rPr>
                <w:b/>
                <w:lang w:eastAsia="ko-KR"/>
              </w:rPr>
            </w:pPr>
            <w:r>
              <w:rPr>
                <w:b/>
                <w:lang w:eastAsia="ko-KR"/>
              </w:rPr>
              <w:t>Yes/No</w:t>
            </w:r>
          </w:p>
        </w:tc>
        <w:tc>
          <w:tcPr>
            <w:tcW w:w="6232" w:type="dxa"/>
          </w:tcPr>
          <w:p w14:paraId="38A58072" w14:textId="77777777" w:rsidR="0047653C" w:rsidRDefault="0047653C" w:rsidP="004E505F">
            <w:pPr>
              <w:rPr>
                <w:b/>
                <w:lang w:eastAsia="ko-KR"/>
              </w:rPr>
            </w:pPr>
            <w:r>
              <w:rPr>
                <w:b/>
                <w:lang w:eastAsia="ko-KR"/>
              </w:rPr>
              <w:t>Comments / justification</w:t>
            </w:r>
          </w:p>
        </w:tc>
      </w:tr>
      <w:tr w:rsidR="0047653C" w14:paraId="5B1CCBA2" w14:textId="77777777" w:rsidTr="004E505F">
        <w:tc>
          <w:tcPr>
            <w:tcW w:w="2547" w:type="dxa"/>
          </w:tcPr>
          <w:p w14:paraId="0F6C0797" w14:textId="0D0F5F5D" w:rsidR="0047653C" w:rsidRPr="00890C50" w:rsidRDefault="00890C50" w:rsidP="004E505F">
            <w:pPr>
              <w:rPr>
                <w:rFonts w:eastAsia="宋体" w:hint="eastAsia"/>
                <w:lang w:eastAsia="zh-CN"/>
              </w:rPr>
            </w:pPr>
            <w:r>
              <w:rPr>
                <w:rFonts w:eastAsia="宋体" w:hint="eastAsia"/>
                <w:lang w:eastAsia="zh-CN"/>
              </w:rPr>
              <w:t>O</w:t>
            </w:r>
            <w:r>
              <w:rPr>
                <w:rFonts w:eastAsia="宋体"/>
                <w:lang w:eastAsia="zh-CN"/>
              </w:rPr>
              <w:t>PPO</w:t>
            </w:r>
          </w:p>
        </w:tc>
        <w:tc>
          <w:tcPr>
            <w:tcW w:w="850" w:type="dxa"/>
          </w:tcPr>
          <w:p w14:paraId="3E6BEE64" w14:textId="4F30A58E" w:rsidR="0047653C" w:rsidRPr="00890C50" w:rsidRDefault="00890C50" w:rsidP="004E505F">
            <w:pPr>
              <w:rPr>
                <w:rFonts w:eastAsia="宋体" w:hint="eastAsia"/>
                <w:lang w:eastAsia="zh-CN"/>
              </w:rPr>
            </w:pPr>
            <w:r>
              <w:rPr>
                <w:rFonts w:eastAsia="宋体"/>
                <w:lang w:eastAsia="zh-CN"/>
              </w:rPr>
              <w:t xml:space="preserve">Yes </w:t>
            </w:r>
          </w:p>
        </w:tc>
        <w:tc>
          <w:tcPr>
            <w:tcW w:w="6232" w:type="dxa"/>
          </w:tcPr>
          <w:p w14:paraId="4DA5578E" w14:textId="5ABBC47D" w:rsidR="0047653C" w:rsidRPr="00890C50" w:rsidRDefault="00890C50" w:rsidP="004E505F">
            <w:pPr>
              <w:rPr>
                <w:rFonts w:eastAsia="宋体" w:hint="eastAsia"/>
                <w:lang w:eastAsia="zh-CN"/>
              </w:rPr>
            </w:pPr>
            <w:r>
              <w:rPr>
                <w:rFonts w:eastAsia="宋体"/>
                <w:lang w:eastAsia="zh-CN"/>
              </w:rPr>
              <w:t>The ASN.1 should allow this case.</w:t>
            </w:r>
          </w:p>
        </w:tc>
      </w:tr>
      <w:tr w:rsidR="0047653C" w14:paraId="5044C697" w14:textId="77777777" w:rsidTr="004E505F">
        <w:tc>
          <w:tcPr>
            <w:tcW w:w="2547" w:type="dxa"/>
          </w:tcPr>
          <w:p w14:paraId="7ABCF903" w14:textId="77777777" w:rsidR="0047653C" w:rsidRPr="00AC09D2" w:rsidRDefault="0047653C" w:rsidP="004E505F">
            <w:pPr>
              <w:rPr>
                <w:lang w:eastAsia="ko-KR"/>
              </w:rPr>
            </w:pPr>
          </w:p>
        </w:tc>
        <w:tc>
          <w:tcPr>
            <w:tcW w:w="850" w:type="dxa"/>
          </w:tcPr>
          <w:p w14:paraId="3EA9EF43" w14:textId="77777777" w:rsidR="0047653C" w:rsidRPr="00AC09D2" w:rsidRDefault="0047653C" w:rsidP="004E505F">
            <w:pPr>
              <w:rPr>
                <w:lang w:eastAsia="ko-KR"/>
              </w:rPr>
            </w:pPr>
          </w:p>
        </w:tc>
        <w:tc>
          <w:tcPr>
            <w:tcW w:w="6232" w:type="dxa"/>
          </w:tcPr>
          <w:p w14:paraId="184CAAE5" w14:textId="77777777" w:rsidR="0047653C" w:rsidRPr="00AC09D2" w:rsidRDefault="0047653C" w:rsidP="004E505F">
            <w:pPr>
              <w:rPr>
                <w:lang w:eastAsia="ko-KR"/>
              </w:rPr>
            </w:pPr>
          </w:p>
        </w:tc>
      </w:tr>
    </w:tbl>
    <w:p w14:paraId="7DC8EFD0" w14:textId="77777777" w:rsidR="0047653C" w:rsidRDefault="0047653C" w:rsidP="00E074F1">
      <w:pPr>
        <w:pStyle w:val="Proposal"/>
        <w:spacing w:line="240" w:lineRule="auto"/>
        <w:rPr>
          <w:rFonts w:ascii="Times New Roman" w:hAnsi="Times New Roman"/>
          <w:b w:val="0"/>
          <w:iCs/>
          <w:sz w:val="22"/>
          <w:lang w:val="en-US"/>
        </w:rPr>
      </w:pPr>
    </w:p>
    <w:p w14:paraId="23A3FA04" w14:textId="05F8CCF2" w:rsidR="00882773" w:rsidRDefault="00F2235C" w:rsidP="00882773">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following FFS: “W</w:t>
      </w:r>
      <w:r w:rsidRPr="00F2235C">
        <w:rPr>
          <w:rFonts w:ascii="Times New Roman" w:hAnsi="Times New Roman"/>
          <w:b w:val="0"/>
          <w:iCs/>
          <w:sz w:val="22"/>
          <w:lang w:val="en-US"/>
        </w:rPr>
        <w:t>hether if this field is absent (</w:t>
      </w:r>
      <w:proofErr w:type="spellStart"/>
      <w:r w:rsidRPr="00F2235C">
        <w:rPr>
          <w:rFonts w:ascii="Times New Roman" w:hAnsi="Times New Roman"/>
          <w:b w:val="0"/>
          <w:iCs/>
          <w:sz w:val="22"/>
          <w:lang w:val="en-US"/>
        </w:rPr>
        <w:t>mtch-schedulingInfo</w:t>
      </w:r>
      <w:proofErr w:type="spellEnd"/>
      <w:r w:rsidRPr="00F2235C">
        <w:rPr>
          <w:rFonts w:ascii="Times New Roman" w:hAnsi="Times New Roman"/>
          <w:b w:val="0"/>
          <w:iCs/>
          <w:sz w:val="22"/>
          <w:lang w:val="en-US"/>
        </w:rPr>
        <w:t>), the MT</w:t>
      </w:r>
      <w:r>
        <w:rPr>
          <w:rFonts w:ascii="Times New Roman" w:hAnsi="Times New Roman"/>
          <w:b w:val="0"/>
          <w:iCs/>
          <w:sz w:val="22"/>
          <w:lang w:val="en-US"/>
        </w:rPr>
        <w:t xml:space="preserve">CH may be scheduled in any slot”, it is understood that what is actually intended is that in case </w:t>
      </w:r>
      <w:proofErr w:type="spellStart"/>
      <w:r w:rsidRPr="00F2235C">
        <w:rPr>
          <w:rFonts w:ascii="Times New Roman" w:hAnsi="Times New Roman"/>
          <w:b w:val="0"/>
          <w:iCs/>
          <w:sz w:val="22"/>
          <w:lang w:val="en-US"/>
        </w:rPr>
        <w:t>mtch-schedulingInfo</w:t>
      </w:r>
      <w:proofErr w:type="spellEnd"/>
      <w:r>
        <w:rPr>
          <w:rFonts w:ascii="Times New Roman" w:hAnsi="Times New Roman"/>
          <w:b w:val="0"/>
          <w:iCs/>
          <w:sz w:val="22"/>
          <w:lang w:val="en-US"/>
        </w:rPr>
        <w:t xml:space="preserve"> is not configured (i.e. there is no DRX provided for the G-RNTI), the UE should monitor for PDCCH scrambled with G-RNTI in any slot according to the search space configured for MTCH.</w:t>
      </w:r>
    </w:p>
    <w:p w14:paraId="652BABEE" w14:textId="32BE430D" w:rsidR="00F2235C" w:rsidRPr="00F2235C" w:rsidRDefault="00F2235C" w:rsidP="00882773">
      <w:pPr>
        <w:pStyle w:val="Proposal"/>
        <w:spacing w:line="240" w:lineRule="auto"/>
        <w:rPr>
          <w:rFonts w:ascii="Times New Roman" w:hAnsi="Times New Roman"/>
          <w:iCs/>
          <w:sz w:val="22"/>
          <w:lang w:val="en-US"/>
        </w:rPr>
      </w:pPr>
      <w:r>
        <w:rPr>
          <w:rFonts w:ascii="Times New Roman" w:hAnsi="Times New Roman"/>
          <w:iCs/>
          <w:sz w:val="22"/>
          <w:lang w:val="en-US"/>
        </w:rPr>
        <w:t xml:space="preserve">Question 21: Do you agree that in case </w:t>
      </w:r>
      <w:proofErr w:type="spellStart"/>
      <w:r w:rsidRPr="00F2235C">
        <w:rPr>
          <w:rFonts w:ascii="Times New Roman" w:hAnsi="Times New Roman"/>
          <w:iCs/>
          <w:sz w:val="22"/>
          <w:lang w:val="en-US"/>
        </w:rPr>
        <w:t>mtch-schedulingInfo</w:t>
      </w:r>
      <w:proofErr w:type="spellEnd"/>
      <w:r>
        <w:rPr>
          <w:rFonts w:ascii="Times New Roman" w:hAnsi="Times New Roman"/>
          <w:iCs/>
          <w:sz w:val="22"/>
          <w:lang w:val="en-US"/>
        </w:rPr>
        <w:t xml:space="preserve"> is absent for a G-RNTI</w:t>
      </w:r>
      <w:r w:rsidRPr="00F2235C">
        <w:rPr>
          <w:rFonts w:ascii="Times New Roman" w:hAnsi="Times New Roman"/>
          <w:iCs/>
          <w:sz w:val="22"/>
          <w:lang w:val="en-US"/>
        </w:rPr>
        <w:t>, the UE should monitor for PDCCH scrambled with G-RNTI in any slot according to the search space configured for MTCH.</w:t>
      </w:r>
    </w:p>
    <w:tbl>
      <w:tblPr>
        <w:tblStyle w:val="af2"/>
        <w:tblW w:w="0" w:type="auto"/>
        <w:tblLook w:val="04A0" w:firstRow="1" w:lastRow="0" w:firstColumn="1" w:lastColumn="0" w:noHBand="0" w:noVBand="1"/>
      </w:tblPr>
      <w:tblGrid>
        <w:gridCol w:w="2547"/>
        <w:gridCol w:w="850"/>
        <w:gridCol w:w="6232"/>
      </w:tblGrid>
      <w:tr w:rsidR="00F2235C" w14:paraId="4BAB0499" w14:textId="77777777" w:rsidTr="004E505F">
        <w:tc>
          <w:tcPr>
            <w:tcW w:w="2547" w:type="dxa"/>
          </w:tcPr>
          <w:p w14:paraId="7D1925D9" w14:textId="77777777" w:rsidR="00F2235C" w:rsidRDefault="00F2235C" w:rsidP="004E505F">
            <w:pPr>
              <w:rPr>
                <w:b/>
                <w:lang w:eastAsia="ko-KR"/>
              </w:rPr>
            </w:pPr>
            <w:r>
              <w:rPr>
                <w:b/>
                <w:lang w:eastAsia="ko-KR"/>
              </w:rPr>
              <w:t>Company</w:t>
            </w:r>
          </w:p>
        </w:tc>
        <w:tc>
          <w:tcPr>
            <w:tcW w:w="850" w:type="dxa"/>
          </w:tcPr>
          <w:p w14:paraId="48CDFFC6" w14:textId="77777777" w:rsidR="00F2235C" w:rsidRDefault="00F2235C" w:rsidP="004E505F">
            <w:pPr>
              <w:rPr>
                <w:b/>
                <w:lang w:eastAsia="ko-KR"/>
              </w:rPr>
            </w:pPr>
            <w:r>
              <w:rPr>
                <w:b/>
                <w:lang w:eastAsia="ko-KR"/>
              </w:rPr>
              <w:t>Yes/No</w:t>
            </w:r>
          </w:p>
        </w:tc>
        <w:tc>
          <w:tcPr>
            <w:tcW w:w="6232" w:type="dxa"/>
          </w:tcPr>
          <w:p w14:paraId="21DA3835" w14:textId="77777777" w:rsidR="00F2235C" w:rsidRDefault="00F2235C" w:rsidP="004E505F">
            <w:pPr>
              <w:rPr>
                <w:b/>
                <w:lang w:eastAsia="ko-KR"/>
              </w:rPr>
            </w:pPr>
            <w:r>
              <w:rPr>
                <w:b/>
                <w:lang w:eastAsia="ko-KR"/>
              </w:rPr>
              <w:t>Comments / justification</w:t>
            </w:r>
          </w:p>
        </w:tc>
      </w:tr>
      <w:tr w:rsidR="00F2235C" w14:paraId="6779F5ED" w14:textId="77777777" w:rsidTr="004E505F">
        <w:tc>
          <w:tcPr>
            <w:tcW w:w="2547" w:type="dxa"/>
          </w:tcPr>
          <w:p w14:paraId="7ADC3606" w14:textId="520E5B11" w:rsidR="00F2235C" w:rsidRPr="00890C50" w:rsidRDefault="00890C50" w:rsidP="004E505F">
            <w:pPr>
              <w:rPr>
                <w:rFonts w:eastAsia="宋体" w:hint="eastAsia"/>
                <w:lang w:eastAsia="zh-CN"/>
              </w:rPr>
            </w:pPr>
            <w:r>
              <w:rPr>
                <w:rFonts w:eastAsia="宋体" w:hint="eastAsia"/>
                <w:lang w:eastAsia="zh-CN"/>
              </w:rPr>
              <w:t>O</w:t>
            </w:r>
            <w:r>
              <w:rPr>
                <w:rFonts w:eastAsia="宋体"/>
                <w:lang w:eastAsia="zh-CN"/>
              </w:rPr>
              <w:t>PPO</w:t>
            </w:r>
          </w:p>
        </w:tc>
        <w:tc>
          <w:tcPr>
            <w:tcW w:w="850" w:type="dxa"/>
          </w:tcPr>
          <w:p w14:paraId="6D117937" w14:textId="5C95D6D8" w:rsidR="00F2235C" w:rsidRPr="00890C50" w:rsidRDefault="00890C50" w:rsidP="004E505F">
            <w:pPr>
              <w:rPr>
                <w:rFonts w:eastAsia="宋体" w:hint="eastAsia"/>
                <w:lang w:eastAsia="zh-CN"/>
              </w:rPr>
            </w:pPr>
            <w:r>
              <w:rPr>
                <w:rFonts w:eastAsia="宋体"/>
                <w:lang w:eastAsia="zh-CN"/>
              </w:rPr>
              <w:t xml:space="preserve">Yes </w:t>
            </w:r>
          </w:p>
        </w:tc>
        <w:tc>
          <w:tcPr>
            <w:tcW w:w="6232" w:type="dxa"/>
          </w:tcPr>
          <w:p w14:paraId="526428B1" w14:textId="04B2E8C0" w:rsidR="00F2235C" w:rsidRPr="00890C50" w:rsidRDefault="00890C50" w:rsidP="004E505F">
            <w:pPr>
              <w:rPr>
                <w:rFonts w:eastAsia="宋体" w:hint="eastAsia"/>
                <w:lang w:eastAsia="zh-CN"/>
              </w:rPr>
            </w:pPr>
            <w:r>
              <w:rPr>
                <w:rFonts w:eastAsia="宋体"/>
                <w:lang w:eastAsia="zh-CN"/>
              </w:rPr>
              <w:t>We think the RAN1 spec should make it clear for this case.</w:t>
            </w:r>
          </w:p>
        </w:tc>
      </w:tr>
      <w:tr w:rsidR="00F2235C" w14:paraId="615C1BFB" w14:textId="77777777" w:rsidTr="004E505F">
        <w:tc>
          <w:tcPr>
            <w:tcW w:w="2547" w:type="dxa"/>
          </w:tcPr>
          <w:p w14:paraId="4CDC66F4" w14:textId="77777777" w:rsidR="00F2235C" w:rsidRPr="00AC09D2" w:rsidRDefault="00F2235C" w:rsidP="004E505F">
            <w:pPr>
              <w:rPr>
                <w:lang w:eastAsia="ko-KR"/>
              </w:rPr>
            </w:pPr>
          </w:p>
        </w:tc>
        <w:tc>
          <w:tcPr>
            <w:tcW w:w="850" w:type="dxa"/>
          </w:tcPr>
          <w:p w14:paraId="3E668106" w14:textId="77777777" w:rsidR="00F2235C" w:rsidRPr="00AC09D2" w:rsidRDefault="00F2235C" w:rsidP="004E505F">
            <w:pPr>
              <w:rPr>
                <w:lang w:eastAsia="ko-KR"/>
              </w:rPr>
            </w:pPr>
          </w:p>
        </w:tc>
        <w:tc>
          <w:tcPr>
            <w:tcW w:w="6232" w:type="dxa"/>
          </w:tcPr>
          <w:p w14:paraId="7D70899C" w14:textId="77777777" w:rsidR="00F2235C" w:rsidRPr="00890C50" w:rsidRDefault="00F2235C" w:rsidP="004E505F">
            <w:pPr>
              <w:rPr>
                <w:lang w:eastAsia="ko-KR"/>
              </w:rPr>
            </w:pPr>
          </w:p>
        </w:tc>
      </w:tr>
    </w:tbl>
    <w:p w14:paraId="1ED77283" w14:textId="77777777" w:rsidR="00211152" w:rsidRDefault="00211152" w:rsidP="00F6349A">
      <w:pPr>
        <w:pStyle w:val="Proposal"/>
        <w:spacing w:line="240" w:lineRule="auto"/>
        <w:rPr>
          <w:rFonts w:ascii="Times New Roman" w:hAnsi="Times New Roman"/>
          <w:b w:val="0"/>
          <w:iCs/>
          <w:sz w:val="22"/>
          <w:lang w:val="en-US"/>
        </w:rPr>
      </w:pPr>
    </w:p>
    <w:p w14:paraId="5A86B42B" w14:textId="5D7D1908" w:rsidR="00FB366D" w:rsidRDefault="00FB366D" w:rsidP="00F6349A">
      <w:pPr>
        <w:pStyle w:val="Proposal"/>
        <w:spacing w:line="240" w:lineRule="auto"/>
        <w:rPr>
          <w:rFonts w:ascii="Times New Roman" w:hAnsi="Times New Roman"/>
          <w:b w:val="0"/>
          <w:iCs/>
          <w:sz w:val="22"/>
          <w:lang w:val="en-US"/>
        </w:rPr>
      </w:pPr>
      <w:r>
        <w:rPr>
          <w:rFonts w:ascii="Times New Roman" w:hAnsi="Times New Roman"/>
          <w:b w:val="0"/>
          <w:iCs/>
          <w:sz w:val="22"/>
          <w:lang w:val="en-US"/>
        </w:rPr>
        <w:t>The last bullet above, i.e. “whether an</w:t>
      </w:r>
      <w:r w:rsidRPr="00FB366D">
        <w:rPr>
          <w:rFonts w:ascii="Times New Roman" w:hAnsi="Times New Roman"/>
          <w:b w:val="0"/>
          <w:iCs/>
          <w:sz w:val="22"/>
          <w:lang w:val="en-US"/>
        </w:rPr>
        <w:t xml:space="preserve"> extensible IE should be used instead</w:t>
      </w:r>
      <w:r>
        <w:rPr>
          <w:rFonts w:ascii="Times New Roman" w:hAnsi="Times New Roman"/>
          <w:b w:val="0"/>
          <w:iCs/>
          <w:sz w:val="22"/>
          <w:lang w:val="en-US"/>
        </w:rPr>
        <w:t xml:space="preserve"> of TMGI within </w:t>
      </w:r>
      <w:proofErr w:type="spellStart"/>
      <w:r>
        <w:rPr>
          <w:rFonts w:ascii="Times New Roman" w:hAnsi="Times New Roman"/>
          <w:b w:val="0"/>
          <w:iCs/>
          <w:sz w:val="22"/>
          <w:lang w:val="en-US"/>
        </w:rPr>
        <w:t>PagingGroupList</w:t>
      </w:r>
      <w:proofErr w:type="spellEnd"/>
      <w:r>
        <w:rPr>
          <w:rFonts w:ascii="Times New Roman" w:hAnsi="Times New Roman"/>
          <w:b w:val="0"/>
          <w:iCs/>
          <w:sz w:val="22"/>
          <w:lang w:val="en-US"/>
        </w:rPr>
        <w:t>”, refers to the following structure in the RRC running CR:</w:t>
      </w:r>
    </w:p>
    <w:tbl>
      <w:tblPr>
        <w:tblStyle w:val="af2"/>
        <w:tblW w:w="0" w:type="auto"/>
        <w:tblLook w:val="04A0" w:firstRow="1" w:lastRow="0" w:firstColumn="1" w:lastColumn="0" w:noHBand="0" w:noVBand="1"/>
      </w:tblPr>
      <w:tblGrid>
        <w:gridCol w:w="9629"/>
      </w:tblGrid>
      <w:tr w:rsidR="00FB366D" w14:paraId="5BFB4E22" w14:textId="77777777" w:rsidTr="00FB366D">
        <w:tc>
          <w:tcPr>
            <w:tcW w:w="9629" w:type="dxa"/>
          </w:tcPr>
          <w:p w14:paraId="432ACCB0" w14:textId="1BCBB514" w:rsidR="00FB366D" w:rsidRP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PagingGroupList-r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tc>
      </w:tr>
    </w:tbl>
    <w:p w14:paraId="23361E27" w14:textId="77777777" w:rsidR="00FB366D" w:rsidRDefault="00FB366D" w:rsidP="00F6349A">
      <w:pPr>
        <w:pStyle w:val="Proposal"/>
        <w:spacing w:line="240" w:lineRule="auto"/>
        <w:rPr>
          <w:rFonts w:ascii="Times New Roman" w:hAnsi="Times New Roman"/>
          <w:b w:val="0"/>
          <w:iCs/>
          <w:sz w:val="22"/>
          <w:lang w:val="en-US"/>
        </w:rPr>
      </w:pPr>
    </w:p>
    <w:p w14:paraId="70EE868C" w14:textId="027817E9" w:rsidR="00FB366D" w:rsidRDefault="00FB366D" w:rsidP="00F6349A">
      <w:pPr>
        <w:pStyle w:val="Proposal"/>
        <w:spacing w:line="240" w:lineRule="auto"/>
        <w:rPr>
          <w:rFonts w:ascii="Times New Roman" w:hAnsi="Times New Roman"/>
          <w:b w:val="0"/>
          <w:iCs/>
          <w:sz w:val="22"/>
          <w:lang w:val="en-US"/>
        </w:rPr>
      </w:pPr>
      <w:r>
        <w:rPr>
          <w:rFonts w:ascii="Times New Roman" w:hAnsi="Times New Roman"/>
          <w:b w:val="0"/>
          <w:iCs/>
          <w:sz w:val="22"/>
          <w:lang w:val="en-US"/>
        </w:rPr>
        <w:t>Instead of that, the structure similar to the one used for unicast paging record could be introduced:</w:t>
      </w:r>
    </w:p>
    <w:tbl>
      <w:tblPr>
        <w:tblStyle w:val="af2"/>
        <w:tblW w:w="0" w:type="auto"/>
        <w:tblLook w:val="04A0" w:firstRow="1" w:lastRow="0" w:firstColumn="1" w:lastColumn="0" w:noHBand="0" w:noVBand="1"/>
      </w:tblPr>
      <w:tblGrid>
        <w:gridCol w:w="9629"/>
      </w:tblGrid>
      <w:tr w:rsidR="00FB366D" w14:paraId="3FA289C8" w14:textId="77777777" w:rsidTr="00FB366D">
        <w:tc>
          <w:tcPr>
            <w:tcW w:w="9629" w:type="dxa"/>
          </w:tcPr>
          <w:p w14:paraId="598C90C0" w14:textId="77777777" w:rsid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9A0074" w14:textId="77777777" w:rsid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2F10086E" w14:textId="77777777" w:rsid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accessType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w:t>
            </w:r>
            <w:proofErr w:type="gramStart"/>
            <w:r>
              <w:rPr>
                <w:rFonts w:ascii="Courier New" w:eastAsia="Times New Roman" w:hAnsi="Courier New"/>
                <w:sz w:val="16"/>
                <w:lang w:eastAsia="en-GB"/>
              </w:rPr>
              <w:t xml:space="preserve">GPP}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2036D6" w14:textId="77777777" w:rsid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sidRPr="00E504AD">
              <w:rPr>
                <w:rFonts w:ascii="Courier New" w:eastAsia="Times New Roman" w:hAnsi="Courier New"/>
                <w:sz w:val="16"/>
                <w:highlight w:val="yellow"/>
                <w:lang w:eastAsia="en-GB"/>
              </w:rPr>
              <w:t>...</w:t>
            </w:r>
          </w:p>
          <w:p w14:paraId="7AE85F72" w14:textId="48DD3026" w:rsidR="00FB366D" w:rsidRP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6FD08D9F" w14:textId="77777777" w:rsidR="00FB366D" w:rsidRDefault="00FB366D" w:rsidP="00F6349A">
      <w:pPr>
        <w:pStyle w:val="Proposal"/>
        <w:spacing w:line="240" w:lineRule="auto"/>
        <w:rPr>
          <w:rFonts w:ascii="Times New Roman" w:hAnsi="Times New Roman"/>
          <w:b w:val="0"/>
          <w:iCs/>
          <w:sz w:val="22"/>
          <w:lang w:val="en-US"/>
        </w:rPr>
      </w:pPr>
    </w:p>
    <w:p w14:paraId="0CCCEEFF" w14:textId="45876BB7" w:rsidR="00E504AD" w:rsidRDefault="00E504AD" w:rsidP="00F6349A">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This was considered by the RRC CR rapporteur initially, but the drawback of this approach is that it would introduce additional overhead of three bytes for each group paging record </w:t>
      </w:r>
      <w:r w:rsidR="00BD0FDE">
        <w:rPr>
          <w:rFonts w:ascii="Times New Roman" w:hAnsi="Times New Roman"/>
          <w:b w:val="0"/>
          <w:iCs/>
          <w:sz w:val="22"/>
          <w:lang w:val="en-US"/>
        </w:rPr>
        <w:t xml:space="preserve">if this extension is used in future </w:t>
      </w:r>
      <w:r>
        <w:rPr>
          <w:rFonts w:ascii="Times New Roman" w:hAnsi="Times New Roman"/>
          <w:b w:val="0"/>
          <w:iCs/>
          <w:sz w:val="22"/>
          <w:lang w:val="en-US"/>
        </w:rPr>
        <w:t>while currently it is unclear whether the extension will ever be needed</w:t>
      </w:r>
      <w:r w:rsidR="00C92079">
        <w:rPr>
          <w:rFonts w:ascii="Times New Roman" w:hAnsi="Times New Roman"/>
          <w:b w:val="0"/>
          <w:iCs/>
          <w:sz w:val="22"/>
          <w:lang w:val="en-US"/>
        </w:rPr>
        <w:t>. E</w:t>
      </w:r>
      <w:r w:rsidR="00BD0FDE">
        <w:rPr>
          <w:rFonts w:ascii="Times New Roman" w:hAnsi="Times New Roman"/>
          <w:b w:val="0"/>
          <w:iCs/>
          <w:sz w:val="22"/>
          <w:lang w:val="en-US"/>
        </w:rPr>
        <w:t>ven if extension for more IDs is needed</w:t>
      </w:r>
      <w:r w:rsidR="00C92079">
        <w:rPr>
          <w:rFonts w:ascii="Times New Roman" w:hAnsi="Times New Roman"/>
          <w:b w:val="0"/>
          <w:iCs/>
          <w:sz w:val="22"/>
          <w:lang w:val="en-US"/>
        </w:rPr>
        <w:t xml:space="preserve"> in future</w:t>
      </w:r>
      <w:r w:rsidR="00BD0FDE">
        <w:rPr>
          <w:rFonts w:ascii="Times New Roman" w:hAnsi="Times New Roman"/>
          <w:b w:val="0"/>
          <w:iCs/>
          <w:sz w:val="22"/>
          <w:lang w:val="en-US"/>
        </w:rPr>
        <w:t xml:space="preserve">, the most </w:t>
      </w:r>
      <w:proofErr w:type="spellStart"/>
      <w:r w:rsidR="009E266D">
        <w:rPr>
          <w:rFonts w:ascii="Times New Roman" w:hAnsi="Times New Roman"/>
          <w:b w:val="0"/>
          <w:iCs/>
          <w:sz w:val="22"/>
          <w:lang w:val="en-US"/>
        </w:rPr>
        <w:t>signalling</w:t>
      </w:r>
      <w:proofErr w:type="spellEnd"/>
      <w:r w:rsidR="00BD0FDE" w:rsidRPr="00B91B48">
        <w:rPr>
          <w:rFonts w:ascii="Times New Roman" w:hAnsi="Times New Roman"/>
          <w:b w:val="0"/>
          <w:iCs/>
          <w:sz w:val="22"/>
          <w:lang w:val="en-US"/>
        </w:rPr>
        <w:t xml:space="preserve"> effective</w:t>
      </w:r>
      <w:r w:rsidR="00B91B48" w:rsidRPr="00B91B48">
        <w:rPr>
          <w:rFonts w:ascii="Times New Roman" w:hAnsi="Times New Roman"/>
          <w:b w:val="0"/>
          <w:iCs/>
          <w:sz w:val="22"/>
          <w:lang w:val="en-US"/>
        </w:rPr>
        <w:t xml:space="preserve"> way is to use the extension </w:t>
      </w:r>
      <w:r w:rsidR="00B91B48">
        <w:rPr>
          <w:rFonts w:ascii="Times New Roman" w:hAnsi="Times New Roman"/>
          <w:b w:val="0"/>
          <w:iCs/>
          <w:sz w:val="22"/>
          <w:lang w:val="en-US"/>
        </w:rPr>
        <w:t>field in the end of the me</w:t>
      </w:r>
      <w:r w:rsidR="00D76DC6">
        <w:rPr>
          <w:rFonts w:ascii="Times New Roman" w:hAnsi="Times New Roman"/>
          <w:b w:val="0"/>
          <w:iCs/>
          <w:sz w:val="22"/>
          <w:lang w:val="en-US"/>
        </w:rPr>
        <w:t>s</w:t>
      </w:r>
      <w:r w:rsidR="00B91B48">
        <w:rPr>
          <w:rFonts w:ascii="Times New Roman" w:hAnsi="Times New Roman"/>
          <w:b w:val="0"/>
          <w:iCs/>
          <w:sz w:val="22"/>
          <w:lang w:val="en-US"/>
        </w:rPr>
        <w:t>sage</w:t>
      </w:r>
      <w:r>
        <w:rPr>
          <w:rFonts w:ascii="Times New Roman" w:hAnsi="Times New Roman"/>
          <w:b w:val="0"/>
          <w:iCs/>
          <w:sz w:val="22"/>
          <w:lang w:val="en-US"/>
        </w:rPr>
        <w:t>. Considering this, the companies are requested to answer the following question:</w:t>
      </w:r>
    </w:p>
    <w:p w14:paraId="42FBF6A3" w14:textId="1BD886EB" w:rsidR="00E504AD" w:rsidRDefault="00E504AD" w:rsidP="00F6349A">
      <w:pPr>
        <w:pStyle w:val="Proposal"/>
        <w:spacing w:line="240" w:lineRule="auto"/>
        <w:rPr>
          <w:rFonts w:ascii="Times New Roman" w:hAnsi="Times New Roman"/>
          <w:b w:val="0"/>
          <w:iCs/>
          <w:sz w:val="22"/>
          <w:lang w:val="en-US"/>
        </w:rPr>
      </w:pPr>
      <w:r>
        <w:rPr>
          <w:rFonts w:ascii="Times New Roman" w:hAnsi="Times New Roman"/>
          <w:iCs/>
          <w:sz w:val="22"/>
          <w:lang w:val="en-US"/>
        </w:rPr>
        <w:t xml:space="preserve">Question 22: Do you think </w:t>
      </w:r>
      <w:r w:rsidRPr="00E504AD">
        <w:rPr>
          <w:rFonts w:ascii="Times New Roman" w:hAnsi="Times New Roman"/>
          <w:iCs/>
          <w:sz w:val="22"/>
          <w:lang w:val="en-US"/>
        </w:rPr>
        <w:t xml:space="preserve">an extensible IE should be used instead of TMGI within </w:t>
      </w:r>
      <w:proofErr w:type="spellStart"/>
      <w:r w:rsidRPr="00E504AD">
        <w:rPr>
          <w:rFonts w:ascii="Times New Roman" w:hAnsi="Times New Roman"/>
          <w:iCs/>
          <w:sz w:val="22"/>
          <w:lang w:val="en-US"/>
        </w:rPr>
        <w:t>PagingGroupList</w:t>
      </w:r>
      <w:proofErr w:type="spellEnd"/>
      <w:r>
        <w:rPr>
          <w:rFonts w:ascii="Times New Roman" w:hAnsi="Times New Roman"/>
          <w:iCs/>
          <w:sz w:val="22"/>
          <w:lang w:val="en-US"/>
        </w:rPr>
        <w:t>?</w:t>
      </w:r>
    </w:p>
    <w:tbl>
      <w:tblPr>
        <w:tblStyle w:val="af2"/>
        <w:tblW w:w="0" w:type="auto"/>
        <w:tblLook w:val="04A0" w:firstRow="1" w:lastRow="0" w:firstColumn="1" w:lastColumn="0" w:noHBand="0" w:noVBand="1"/>
      </w:tblPr>
      <w:tblGrid>
        <w:gridCol w:w="2547"/>
        <w:gridCol w:w="850"/>
        <w:gridCol w:w="6232"/>
      </w:tblGrid>
      <w:tr w:rsidR="00E504AD" w14:paraId="0BA2364B" w14:textId="77777777" w:rsidTr="004E505F">
        <w:tc>
          <w:tcPr>
            <w:tcW w:w="2547" w:type="dxa"/>
          </w:tcPr>
          <w:p w14:paraId="3CAFF94E" w14:textId="77777777" w:rsidR="00E504AD" w:rsidRDefault="00E504AD" w:rsidP="004E505F">
            <w:pPr>
              <w:rPr>
                <w:b/>
                <w:lang w:eastAsia="ko-KR"/>
              </w:rPr>
            </w:pPr>
            <w:r>
              <w:rPr>
                <w:b/>
                <w:lang w:eastAsia="ko-KR"/>
              </w:rPr>
              <w:t>Company</w:t>
            </w:r>
          </w:p>
        </w:tc>
        <w:tc>
          <w:tcPr>
            <w:tcW w:w="850" w:type="dxa"/>
          </w:tcPr>
          <w:p w14:paraId="45FC0758" w14:textId="77777777" w:rsidR="00E504AD" w:rsidRDefault="00E504AD" w:rsidP="004E505F">
            <w:pPr>
              <w:rPr>
                <w:b/>
                <w:lang w:eastAsia="ko-KR"/>
              </w:rPr>
            </w:pPr>
            <w:r>
              <w:rPr>
                <w:b/>
                <w:lang w:eastAsia="ko-KR"/>
              </w:rPr>
              <w:t>Yes/No</w:t>
            </w:r>
          </w:p>
        </w:tc>
        <w:tc>
          <w:tcPr>
            <w:tcW w:w="6232" w:type="dxa"/>
          </w:tcPr>
          <w:p w14:paraId="70B284EC" w14:textId="77777777" w:rsidR="00E504AD" w:rsidRDefault="00E504AD" w:rsidP="004E505F">
            <w:pPr>
              <w:rPr>
                <w:b/>
                <w:lang w:eastAsia="ko-KR"/>
              </w:rPr>
            </w:pPr>
            <w:r>
              <w:rPr>
                <w:b/>
                <w:lang w:eastAsia="ko-KR"/>
              </w:rPr>
              <w:t>Comments / justification</w:t>
            </w:r>
          </w:p>
        </w:tc>
      </w:tr>
      <w:tr w:rsidR="00E504AD" w14:paraId="1D92F4E2" w14:textId="77777777" w:rsidTr="004E505F">
        <w:tc>
          <w:tcPr>
            <w:tcW w:w="2547" w:type="dxa"/>
          </w:tcPr>
          <w:p w14:paraId="690985BA" w14:textId="3C33A216" w:rsidR="00E504AD" w:rsidRPr="00890C50" w:rsidRDefault="00890C50" w:rsidP="004E505F">
            <w:pPr>
              <w:rPr>
                <w:rFonts w:eastAsia="宋体" w:hint="eastAsia"/>
                <w:lang w:eastAsia="zh-CN"/>
              </w:rPr>
            </w:pPr>
            <w:r>
              <w:rPr>
                <w:rFonts w:eastAsia="宋体" w:hint="eastAsia"/>
                <w:lang w:eastAsia="zh-CN"/>
              </w:rPr>
              <w:t>O</w:t>
            </w:r>
            <w:r>
              <w:rPr>
                <w:rFonts w:eastAsia="宋体"/>
                <w:lang w:eastAsia="zh-CN"/>
              </w:rPr>
              <w:t>PPO</w:t>
            </w:r>
          </w:p>
        </w:tc>
        <w:tc>
          <w:tcPr>
            <w:tcW w:w="850" w:type="dxa"/>
          </w:tcPr>
          <w:p w14:paraId="2D5C3066" w14:textId="35F56AC8" w:rsidR="00E504AD" w:rsidRPr="00890C50" w:rsidRDefault="00890C50" w:rsidP="004E505F">
            <w:pPr>
              <w:rPr>
                <w:rFonts w:eastAsia="宋体" w:hint="eastAsia"/>
                <w:lang w:eastAsia="zh-CN"/>
              </w:rPr>
            </w:pPr>
            <w:r>
              <w:rPr>
                <w:rFonts w:eastAsia="宋体"/>
                <w:lang w:eastAsia="zh-CN"/>
              </w:rPr>
              <w:t xml:space="preserve">Yes </w:t>
            </w:r>
          </w:p>
        </w:tc>
        <w:tc>
          <w:tcPr>
            <w:tcW w:w="6232" w:type="dxa"/>
          </w:tcPr>
          <w:p w14:paraId="44B98E40" w14:textId="148FC111" w:rsidR="00E504AD" w:rsidRPr="00890C50" w:rsidRDefault="00890C50" w:rsidP="004E505F">
            <w:pPr>
              <w:rPr>
                <w:rFonts w:eastAsia="宋体" w:hint="eastAsia"/>
                <w:lang w:eastAsia="zh-CN"/>
              </w:rPr>
            </w:pPr>
            <w:r>
              <w:rPr>
                <w:rFonts w:eastAsia="宋体"/>
                <w:lang w:eastAsia="zh-CN"/>
              </w:rPr>
              <w:t>It is better to define a new IE who including TMGI for future extension.</w:t>
            </w:r>
          </w:p>
        </w:tc>
      </w:tr>
      <w:tr w:rsidR="00E504AD" w14:paraId="38EAEACF" w14:textId="77777777" w:rsidTr="004E505F">
        <w:tc>
          <w:tcPr>
            <w:tcW w:w="2547" w:type="dxa"/>
          </w:tcPr>
          <w:p w14:paraId="29C94E75" w14:textId="77777777" w:rsidR="00E504AD" w:rsidRPr="00AC09D2" w:rsidRDefault="00E504AD" w:rsidP="004E505F">
            <w:pPr>
              <w:rPr>
                <w:lang w:eastAsia="ko-KR"/>
              </w:rPr>
            </w:pPr>
          </w:p>
        </w:tc>
        <w:tc>
          <w:tcPr>
            <w:tcW w:w="850" w:type="dxa"/>
          </w:tcPr>
          <w:p w14:paraId="2AD39581" w14:textId="77777777" w:rsidR="00E504AD" w:rsidRPr="00AC09D2" w:rsidRDefault="00E504AD" w:rsidP="004E505F">
            <w:pPr>
              <w:rPr>
                <w:lang w:eastAsia="ko-KR"/>
              </w:rPr>
            </w:pPr>
          </w:p>
        </w:tc>
        <w:tc>
          <w:tcPr>
            <w:tcW w:w="6232" w:type="dxa"/>
          </w:tcPr>
          <w:p w14:paraId="121B35C8" w14:textId="77777777" w:rsidR="00E504AD" w:rsidRPr="00890C50" w:rsidRDefault="00E504AD" w:rsidP="004E505F">
            <w:pPr>
              <w:rPr>
                <w:lang w:eastAsia="ko-KR"/>
              </w:rPr>
            </w:pPr>
            <w:bookmarkStart w:id="30" w:name="_GoBack"/>
            <w:bookmarkEnd w:id="30"/>
          </w:p>
        </w:tc>
      </w:tr>
    </w:tbl>
    <w:p w14:paraId="5439FC91" w14:textId="77777777" w:rsidR="00FB366D" w:rsidRPr="007A52BF" w:rsidRDefault="00FB366D" w:rsidP="00F6349A">
      <w:pPr>
        <w:pStyle w:val="Proposal"/>
        <w:spacing w:line="240" w:lineRule="auto"/>
        <w:rPr>
          <w:rFonts w:ascii="Times New Roman" w:hAnsi="Times New Roman"/>
          <w:b w:val="0"/>
          <w:iCs/>
          <w:sz w:val="22"/>
          <w:lang w:val="en-US"/>
        </w:rPr>
      </w:pPr>
    </w:p>
    <w:p w14:paraId="48551E8B" w14:textId="123762FF" w:rsidR="00635E11" w:rsidRDefault="00E263BD" w:rsidP="00F263D1">
      <w:pPr>
        <w:pStyle w:val="1"/>
        <w:spacing w:after="120"/>
        <w:rPr>
          <w:lang w:eastAsia="ko-KR"/>
        </w:rPr>
      </w:pPr>
      <w:r>
        <w:rPr>
          <w:lang w:eastAsia="ko-KR"/>
        </w:rPr>
        <w:t>3</w:t>
      </w:r>
      <w:r>
        <w:rPr>
          <w:rFonts w:hint="eastAsia"/>
          <w:lang w:eastAsia="ko-KR"/>
        </w:rPr>
        <w:t xml:space="preserve"> </w:t>
      </w:r>
      <w:r w:rsidR="006E5177">
        <w:rPr>
          <w:lang w:eastAsia="ko-KR"/>
        </w:rPr>
        <w:t>Summary</w:t>
      </w:r>
    </w:p>
    <w:p w14:paraId="22CB9738" w14:textId="5705D427" w:rsidR="00ED4D66" w:rsidRDefault="006E5177" w:rsidP="006F7763">
      <w:pPr>
        <w:spacing w:before="120" w:after="120"/>
        <w:jc w:val="both"/>
        <w:rPr>
          <w:b/>
          <w:sz w:val="22"/>
          <w:lang w:eastAsia="zh-CN"/>
        </w:rPr>
      </w:pPr>
      <w:r>
        <w:rPr>
          <w:iCs/>
          <w:sz w:val="22"/>
          <w:lang w:eastAsia="ja-JP"/>
        </w:rPr>
        <w:t>TBD</w:t>
      </w:r>
    </w:p>
    <w:p w14:paraId="7774F404" w14:textId="77777777" w:rsidR="00ED4D66" w:rsidRDefault="00ED4D66" w:rsidP="00ED4D66">
      <w:pPr>
        <w:adjustRightInd w:val="0"/>
        <w:snapToGrid w:val="0"/>
        <w:spacing w:afterLines="50" w:after="120"/>
        <w:jc w:val="both"/>
        <w:rPr>
          <w:b/>
          <w:sz w:val="22"/>
        </w:rPr>
      </w:pPr>
    </w:p>
    <w:p w14:paraId="04679D19" w14:textId="77777777" w:rsidR="00B565A8" w:rsidRDefault="00B565A8" w:rsidP="00ED4D66">
      <w:pPr>
        <w:adjustRightInd w:val="0"/>
        <w:snapToGrid w:val="0"/>
        <w:spacing w:afterLines="50" w:after="120"/>
        <w:jc w:val="both"/>
        <w:rPr>
          <w:b/>
          <w:sz w:val="22"/>
        </w:rPr>
      </w:pPr>
    </w:p>
    <w:p w14:paraId="2100DC29" w14:textId="0A3E3B38" w:rsidR="00ED4D66" w:rsidRDefault="00ED4D66" w:rsidP="00ED4D66">
      <w:pPr>
        <w:pStyle w:val="1"/>
        <w:spacing w:after="120"/>
        <w:rPr>
          <w:lang w:eastAsia="ko-KR"/>
        </w:rPr>
      </w:pPr>
      <w:r>
        <w:rPr>
          <w:lang w:eastAsia="ko-KR"/>
        </w:rPr>
        <w:t>References</w:t>
      </w:r>
    </w:p>
    <w:p w14:paraId="0CACFC62" w14:textId="11B33B89" w:rsidR="001B7876" w:rsidRPr="0043679E" w:rsidRDefault="00CD6186" w:rsidP="00CD6186">
      <w:pPr>
        <w:pStyle w:val="Doc-text2"/>
        <w:numPr>
          <w:ilvl w:val="0"/>
          <w:numId w:val="38"/>
        </w:numPr>
      </w:pPr>
      <w:r w:rsidRPr="00CD6186">
        <w:t>R2-2108799</w:t>
      </w:r>
      <w:r>
        <w:t xml:space="preserve">, </w:t>
      </w:r>
      <w:r w:rsidRPr="00CD6186">
        <w:rPr>
          <w:i/>
        </w:rPr>
        <w:t>Summary of [Post114-</w:t>
      </w:r>
      <w:proofErr w:type="gramStart"/>
      <w:r w:rsidRPr="00CD6186">
        <w:rPr>
          <w:i/>
        </w:rPr>
        <w:t>e][</w:t>
      </w:r>
      <w:proofErr w:type="gramEnd"/>
      <w:r w:rsidRPr="00CD6186">
        <w:rPr>
          <w:i/>
        </w:rPr>
        <w:t>073][MBS] Service continuity for Delivery Mode 2 (Xiaomi)</w:t>
      </w:r>
      <w:r>
        <w:t xml:space="preserve">, </w:t>
      </w:r>
      <w:r>
        <w:rPr>
          <w:rFonts w:cs="Arial"/>
        </w:rPr>
        <w:t>Xiaomi Communications</w:t>
      </w:r>
    </w:p>
    <w:p w14:paraId="6F2B615F" w14:textId="5B164B30" w:rsidR="0043679E" w:rsidRPr="003B2A0A" w:rsidRDefault="0043679E" w:rsidP="0043679E">
      <w:pPr>
        <w:pStyle w:val="Doc-text2"/>
        <w:numPr>
          <w:ilvl w:val="0"/>
          <w:numId w:val="38"/>
        </w:numPr>
      </w:pPr>
      <w:r w:rsidRPr="0043679E">
        <w:t>R2-2109078</w:t>
      </w:r>
      <w:r>
        <w:t xml:space="preserve">, </w:t>
      </w:r>
      <w:r w:rsidRPr="0043679E">
        <w:rPr>
          <w:i/>
        </w:rPr>
        <w:t>Report of [AT115-</w:t>
      </w:r>
      <w:proofErr w:type="gramStart"/>
      <w:r w:rsidRPr="0043679E">
        <w:rPr>
          <w:i/>
        </w:rPr>
        <w:t>e][</w:t>
      </w:r>
      <w:proofErr w:type="gramEnd"/>
      <w:r w:rsidRPr="0043679E">
        <w:rPr>
          <w:i/>
        </w:rPr>
        <w:t>048][MBS] Notifications</w:t>
      </w:r>
      <w:r>
        <w:t xml:space="preserve">, </w:t>
      </w:r>
      <w:r>
        <w:rPr>
          <w:rFonts w:cs="Arial"/>
        </w:rPr>
        <w:t>Samsung</w:t>
      </w:r>
    </w:p>
    <w:p w14:paraId="750A0C7D" w14:textId="77777777" w:rsidR="003B2A0A" w:rsidRPr="003B2A0A" w:rsidRDefault="003B2A0A" w:rsidP="003B2A0A">
      <w:pPr>
        <w:pStyle w:val="af7"/>
        <w:numPr>
          <w:ilvl w:val="0"/>
          <w:numId w:val="38"/>
        </w:numPr>
        <w:rPr>
          <w:rFonts w:ascii="Arial" w:eastAsia="MS Mincho" w:hAnsi="Arial" w:cs="Times New Roman"/>
          <w:szCs w:val="24"/>
          <w:lang w:val="en-GB" w:eastAsia="en-GB"/>
        </w:rPr>
      </w:pPr>
      <w:r w:rsidRPr="003B2A0A">
        <w:rPr>
          <w:rFonts w:ascii="Arial" w:eastAsia="MS Mincho" w:hAnsi="Arial" w:cs="Times New Roman"/>
          <w:szCs w:val="24"/>
          <w:lang w:val="en-GB" w:eastAsia="en-GB"/>
        </w:rPr>
        <w:t xml:space="preserve">RP-211361, </w:t>
      </w:r>
      <w:r w:rsidRPr="003B2A0A">
        <w:rPr>
          <w:rFonts w:ascii="Arial" w:eastAsia="MS Mincho" w:hAnsi="Arial" w:cs="Times New Roman"/>
          <w:i/>
          <w:szCs w:val="24"/>
          <w:lang w:val="en-GB" w:eastAsia="en-GB"/>
        </w:rPr>
        <w:t>Status report for WI: Core part: NR multicast and broadcast services; rapporteur: Huawei</w:t>
      </w:r>
      <w:r w:rsidRPr="003B2A0A">
        <w:rPr>
          <w:rFonts w:ascii="Arial" w:eastAsia="MS Mincho" w:hAnsi="Arial" w:cs="Times New Roman"/>
          <w:szCs w:val="24"/>
          <w:lang w:val="en-GB" w:eastAsia="en-GB"/>
        </w:rPr>
        <w:t>, RAN2</w:t>
      </w:r>
    </w:p>
    <w:p w14:paraId="444E870A" w14:textId="041874AD" w:rsidR="003B2A0A" w:rsidRPr="007D660C" w:rsidRDefault="00C92079" w:rsidP="00C92079">
      <w:pPr>
        <w:pStyle w:val="Doc-text2"/>
        <w:numPr>
          <w:ilvl w:val="0"/>
          <w:numId w:val="38"/>
        </w:numPr>
      </w:pPr>
      <w:r w:rsidRPr="00C92079">
        <w:t>R2-2108970</w:t>
      </w:r>
      <w:r>
        <w:t xml:space="preserve">, </w:t>
      </w:r>
      <w:r w:rsidRPr="00C92079">
        <w:rPr>
          <w:rFonts w:eastAsia="宋体" w:hint="eastAsia"/>
          <w:i/>
          <w:lang w:eastAsia="zh-CN"/>
        </w:rPr>
        <w:t>38.3</w:t>
      </w:r>
      <w:r w:rsidRPr="00C92079">
        <w:rPr>
          <w:rFonts w:eastAsia="宋体"/>
          <w:i/>
          <w:lang w:eastAsia="zh-CN"/>
        </w:rPr>
        <w:t>31</w:t>
      </w:r>
      <w:r w:rsidRPr="00C92079">
        <w:rPr>
          <w:rFonts w:eastAsia="宋体" w:hint="eastAsia"/>
          <w:i/>
          <w:lang w:eastAsia="zh-CN"/>
        </w:rPr>
        <w:t xml:space="preserve"> running CR for </w:t>
      </w:r>
      <w:r w:rsidRPr="00C92079">
        <w:rPr>
          <w:rFonts w:eastAsia="宋体"/>
          <w:i/>
          <w:lang w:eastAsia="zh-CN"/>
        </w:rPr>
        <w:t xml:space="preserve">NR </w:t>
      </w:r>
      <w:r w:rsidRPr="00C92079">
        <w:rPr>
          <w:rFonts w:eastAsia="宋体" w:hint="eastAsia"/>
          <w:i/>
          <w:lang w:eastAsia="zh-CN"/>
        </w:rPr>
        <w:t>MBS</w:t>
      </w:r>
      <w:r>
        <w:rPr>
          <w:rFonts w:eastAsia="宋体"/>
          <w:lang w:eastAsia="zh-CN"/>
        </w:rPr>
        <w:t xml:space="preserve">, </w:t>
      </w: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w:t>
      </w:r>
      <w:r>
        <w:rPr>
          <w:rFonts w:eastAsia="宋体" w:hint="eastAsia"/>
          <w:lang w:val="en-US" w:eastAsia="zh-CN"/>
        </w:rPr>
        <w:t>S</w:t>
      </w:r>
      <w:r>
        <w:rPr>
          <w:rFonts w:eastAsia="宋体"/>
          <w:lang w:val="en-US" w:eastAsia="zh-CN"/>
        </w:rPr>
        <w:t>ilicon</w:t>
      </w:r>
      <w:proofErr w:type="spellEnd"/>
    </w:p>
    <w:p w14:paraId="24AF3F6B" w14:textId="2CBB345E" w:rsidR="007D660C" w:rsidRPr="006840C7" w:rsidRDefault="007D660C" w:rsidP="007D660C">
      <w:pPr>
        <w:pStyle w:val="Doc-text2"/>
        <w:numPr>
          <w:ilvl w:val="0"/>
          <w:numId w:val="38"/>
        </w:numPr>
      </w:pPr>
      <w:r w:rsidRPr="007D660C">
        <w:t>R2-2108923</w:t>
      </w:r>
      <w:r>
        <w:t xml:space="preserve">, </w:t>
      </w:r>
      <w:r w:rsidRPr="007D660C">
        <w:rPr>
          <w:i/>
        </w:rPr>
        <w:t>38.304 running CR for NR MBS</w:t>
      </w:r>
      <w:r>
        <w:t xml:space="preserve">, </w:t>
      </w:r>
      <w:r>
        <w:rPr>
          <w:rFonts w:eastAsia="宋体" w:hint="eastAsia"/>
          <w:lang w:val="en-US" w:eastAsia="zh-CN"/>
        </w:rPr>
        <w:t>CATT</w:t>
      </w:r>
    </w:p>
    <w:p w14:paraId="691A3048" w14:textId="7E940798" w:rsidR="006840C7" w:rsidRPr="002C5526" w:rsidRDefault="006840C7" w:rsidP="006840C7">
      <w:pPr>
        <w:pStyle w:val="Doc-text2"/>
        <w:numPr>
          <w:ilvl w:val="0"/>
          <w:numId w:val="38"/>
        </w:numPr>
      </w:pPr>
      <w:r>
        <w:t xml:space="preserve">3GPP TS 36.331, </w:t>
      </w:r>
      <w:r w:rsidRPr="006840C7">
        <w:rPr>
          <w:i/>
        </w:rPr>
        <w:t xml:space="preserve">Evolved Universal Terrestrial Radio Access (E-UTRA); Radio Resource Control </w:t>
      </w:r>
      <w:r w:rsidRPr="002C5526">
        <w:rPr>
          <w:i/>
        </w:rPr>
        <w:t>(RRC); Protocol specificatio</w:t>
      </w:r>
      <w:r w:rsidR="002C5526" w:rsidRPr="002C5526">
        <w:rPr>
          <w:i/>
        </w:rPr>
        <w:t>n</w:t>
      </w:r>
    </w:p>
    <w:p w14:paraId="119214E4" w14:textId="77777777" w:rsidR="002C5526" w:rsidRPr="002C5526" w:rsidRDefault="0037632C" w:rsidP="002C5526">
      <w:pPr>
        <w:pStyle w:val="Doc-text2"/>
        <w:numPr>
          <w:ilvl w:val="0"/>
          <w:numId w:val="38"/>
        </w:numPr>
      </w:pPr>
      <w:r w:rsidRPr="002C5526">
        <w:t xml:space="preserve">R2-2108914, </w:t>
      </w:r>
      <w:r w:rsidRPr="002C5526">
        <w:rPr>
          <w:i/>
        </w:rPr>
        <w:t>LS on the MBS broadcast service continuity and MBS session identification</w:t>
      </w:r>
      <w:r w:rsidRPr="002C5526">
        <w:t>, Source: RAN2</w:t>
      </w:r>
    </w:p>
    <w:p w14:paraId="41FA3742" w14:textId="2C3821DB" w:rsidR="00B50B4F" w:rsidRPr="002C5526" w:rsidRDefault="00B50B4F" w:rsidP="00423753">
      <w:pPr>
        <w:pStyle w:val="Doc-text2"/>
        <w:numPr>
          <w:ilvl w:val="0"/>
          <w:numId w:val="38"/>
        </w:numPr>
      </w:pPr>
      <w:r>
        <w:t xml:space="preserve">3GPP TS 36.306, </w:t>
      </w:r>
      <w:r w:rsidRPr="002C5526">
        <w:rPr>
          <w:rFonts w:cs="Arial"/>
          <w:i/>
          <w:color w:val="000000"/>
          <w:sz w:val="18"/>
          <w:szCs w:val="18"/>
        </w:rPr>
        <w:t>Evolved Universal Terrestrial Radio Access (E-UTRA); User Equipment (UE) radio access capabilities</w:t>
      </w:r>
    </w:p>
    <w:p w14:paraId="4DC0F49C" w14:textId="146B57AB" w:rsidR="002C5526" w:rsidRPr="002C5526" w:rsidRDefault="002C5526" w:rsidP="002C5526">
      <w:pPr>
        <w:pStyle w:val="Doc-text2"/>
        <w:numPr>
          <w:ilvl w:val="0"/>
          <w:numId w:val="38"/>
        </w:numPr>
      </w:pPr>
      <w:r>
        <w:t xml:space="preserve">3GPP </w:t>
      </w:r>
      <w:r w:rsidRPr="002C5526">
        <w:t>TS 23.247</w:t>
      </w:r>
      <w:r>
        <w:t xml:space="preserve">, </w:t>
      </w:r>
      <w:r w:rsidRPr="00D17213">
        <w:rPr>
          <w:rFonts w:cs="Arial"/>
          <w:i/>
          <w:color w:val="000000"/>
          <w:sz w:val="18"/>
          <w:szCs w:val="18"/>
        </w:rPr>
        <w:t>Architectural enhancements for 5G multicast-broadcast services</w:t>
      </w:r>
      <w:r w:rsidR="00D17213">
        <w:rPr>
          <w:rFonts w:cs="Arial"/>
          <w:i/>
          <w:color w:val="000000"/>
          <w:sz w:val="18"/>
          <w:szCs w:val="18"/>
        </w:rPr>
        <w:t>, version 2.0.0</w:t>
      </w:r>
    </w:p>
    <w:sectPr w:rsidR="002C5526" w:rsidRPr="002C5526">
      <w:headerReference w:type="default" r:id="rId12"/>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7328F" w14:textId="77777777" w:rsidR="00CA3E89" w:rsidRDefault="00CA3E89">
      <w:r>
        <w:separator/>
      </w:r>
    </w:p>
  </w:endnote>
  <w:endnote w:type="continuationSeparator" w:id="0">
    <w:p w14:paraId="3B0CF248" w14:textId="77777777" w:rsidR="00CA3E89" w:rsidRDefault="00CA3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03580" w14:textId="77777777" w:rsidR="00CA3E89" w:rsidRDefault="00CA3E89">
      <w:r>
        <w:separator/>
      </w:r>
    </w:p>
  </w:footnote>
  <w:footnote w:type="continuationSeparator" w:id="0">
    <w:p w14:paraId="0F838180" w14:textId="77777777" w:rsidR="00CA3E89" w:rsidRDefault="00CA3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4E117" w14:textId="77777777" w:rsidR="006E2BC9" w:rsidRDefault="006E2BC9">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2E95"/>
    <w:multiLevelType w:val="hybridMultilevel"/>
    <w:tmpl w:val="B83ECC32"/>
    <w:lvl w:ilvl="0" w:tplc="A17EEFE8">
      <w:start w:val="2"/>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C3876"/>
    <w:multiLevelType w:val="hybridMultilevel"/>
    <w:tmpl w:val="9410BEEA"/>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3" w15:restartNumberingAfterBreak="0">
    <w:nsid w:val="0479410A"/>
    <w:multiLevelType w:val="multilevel"/>
    <w:tmpl w:val="BF9E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E01260"/>
    <w:multiLevelType w:val="hybridMultilevel"/>
    <w:tmpl w:val="4300D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54D51"/>
    <w:multiLevelType w:val="hybridMultilevel"/>
    <w:tmpl w:val="CD7EF6C6"/>
    <w:lvl w:ilvl="0" w:tplc="5434DB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B394472"/>
    <w:multiLevelType w:val="hybridMultilevel"/>
    <w:tmpl w:val="3B6E5630"/>
    <w:lvl w:ilvl="0" w:tplc="036A4EB0">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2260A"/>
    <w:multiLevelType w:val="multilevel"/>
    <w:tmpl w:val="2E18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1920AA"/>
    <w:multiLevelType w:val="hybridMultilevel"/>
    <w:tmpl w:val="6FBE3734"/>
    <w:lvl w:ilvl="0" w:tplc="49744048">
      <w:start w:val="1"/>
      <w:numFmt w:val="decimal"/>
      <w:lvlText w:val="[%1]"/>
      <w:lvlJc w:val="left"/>
      <w:pPr>
        <w:ind w:left="1020" w:hanging="420"/>
      </w:pPr>
      <w:rPr>
        <w:rFonts w:ascii="Times New Roman" w:hAnsi="Times New Roman" w:cs="Times New Roman" w:hint="default"/>
        <w:sz w:val="22"/>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15:restartNumberingAfterBreak="0">
    <w:nsid w:val="25D9303B"/>
    <w:multiLevelType w:val="hybridMultilevel"/>
    <w:tmpl w:val="C05E6400"/>
    <w:lvl w:ilvl="0" w:tplc="BA5C0B16">
      <w:start w:val="2021"/>
      <w:numFmt w:val="bullet"/>
      <w:lvlText w:val="-"/>
      <w:lvlJc w:val="left"/>
      <w:pPr>
        <w:ind w:left="741" w:hanging="360"/>
      </w:pPr>
      <w:rPr>
        <w:rFonts w:ascii="Times New Roman" w:eastAsia="宋体" w:hAnsi="Times New Roman" w:cs="Times New Roman" w:hint="default"/>
      </w:rPr>
    </w:lvl>
    <w:lvl w:ilvl="1" w:tplc="BA5C0B16">
      <w:start w:val="2021"/>
      <w:numFmt w:val="bullet"/>
      <w:lvlText w:val="-"/>
      <w:lvlJc w:val="left"/>
      <w:pPr>
        <w:ind w:left="1461" w:hanging="360"/>
      </w:pPr>
      <w:rPr>
        <w:rFonts w:ascii="Times New Roman" w:eastAsia="宋体" w:hAnsi="Times New Roman" w:cs="Times New Roman" w:hint="default"/>
      </w:rPr>
    </w:lvl>
    <w:lvl w:ilvl="2" w:tplc="8182C512">
      <w:start w:val="5"/>
      <w:numFmt w:val="bullet"/>
      <w:lvlText w:val="-"/>
      <w:lvlJc w:val="left"/>
      <w:pPr>
        <w:ind w:left="2181" w:hanging="360"/>
      </w:pPr>
      <w:rPr>
        <w:rFonts w:ascii="Times New Roman" w:eastAsia="宋体" w:hAnsi="Times New Roman" w:cs="Times New Roman" w:hint="default"/>
      </w:rPr>
    </w:lvl>
    <w:lvl w:ilvl="3" w:tplc="08090001" w:tentative="1">
      <w:start w:val="1"/>
      <w:numFmt w:val="bullet"/>
      <w:lvlText w:val=""/>
      <w:lvlJc w:val="left"/>
      <w:pPr>
        <w:ind w:left="2901" w:hanging="360"/>
      </w:pPr>
      <w:rPr>
        <w:rFonts w:ascii="Symbol" w:hAnsi="Symbol" w:hint="default"/>
      </w:rPr>
    </w:lvl>
    <w:lvl w:ilvl="4" w:tplc="08090003" w:tentative="1">
      <w:start w:val="1"/>
      <w:numFmt w:val="bullet"/>
      <w:lvlText w:val="o"/>
      <w:lvlJc w:val="left"/>
      <w:pPr>
        <w:ind w:left="3621" w:hanging="360"/>
      </w:pPr>
      <w:rPr>
        <w:rFonts w:ascii="Courier New" w:hAnsi="Courier New" w:cs="Courier New" w:hint="default"/>
      </w:rPr>
    </w:lvl>
    <w:lvl w:ilvl="5" w:tplc="08090005" w:tentative="1">
      <w:start w:val="1"/>
      <w:numFmt w:val="bullet"/>
      <w:lvlText w:val=""/>
      <w:lvlJc w:val="left"/>
      <w:pPr>
        <w:ind w:left="4341" w:hanging="360"/>
      </w:pPr>
      <w:rPr>
        <w:rFonts w:ascii="Wingdings" w:hAnsi="Wingdings" w:hint="default"/>
      </w:rPr>
    </w:lvl>
    <w:lvl w:ilvl="6" w:tplc="08090001" w:tentative="1">
      <w:start w:val="1"/>
      <w:numFmt w:val="bullet"/>
      <w:lvlText w:val=""/>
      <w:lvlJc w:val="left"/>
      <w:pPr>
        <w:ind w:left="5061" w:hanging="360"/>
      </w:pPr>
      <w:rPr>
        <w:rFonts w:ascii="Symbol" w:hAnsi="Symbol" w:hint="default"/>
      </w:rPr>
    </w:lvl>
    <w:lvl w:ilvl="7" w:tplc="08090003" w:tentative="1">
      <w:start w:val="1"/>
      <w:numFmt w:val="bullet"/>
      <w:lvlText w:val="o"/>
      <w:lvlJc w:val="left"/>
      <w:pPr>
        <w:ind w:left="5781" w:hanging="360"/>
      </w:pPr>
      <w:rPr>
        <w:rFonts w:ascii="Courier New" w:hAnsi="Courier New" w:cs="Courier New" w:hint="default"/>
      </w:rPr>
    </w:lvl>
    <w:lvl w:ilvl="8" w:tplc="08090005" w:tentative="1">
      <w:start w:val="1"/>
      <w:numFmt w:val="bullet"/>
      <w:lvlText w:val=""/>
      <w:lvlJc w:val="left"/>
      <w:pPr>
        <w:ind w:left="6501" w:hanging="360"/>
      </w:pPr>
      <w:rPr>
        <w:rFonts w:ascii="Wingdings" w:hAnsi="Wingdings" w:hint="default"/>
      </w:rPr>
    </w:lvl>
  </w:abstractNum>
  <w:abstractNum w:abstractNumId="10" w15:restartNumberingAfterBreak="0">
    <w:nsid w:val="2A4F419B"/>
    <w:multiLevelType w:val="hybridMultilevel"/>
    <w:tmpl w:val="F626C2BC"/>
    <w:lvl w:ilvl="0" w:tplc="49744048">
      <w:start w:val="1"/>
      <w:numFmt w:val="decimal"/>
      <w:lvlText w:val="[%1]"/>
      <w:lvlJc w:val="left"/>
      <w:pPr>
        <w:ind w:left="703" w:hanging="420"/>
      </w:pPr>
      <w:rPr>
        <w:rFonts w:ascii="Times New Roman" w:hAnsi="Times New Roman" w:cs="Times New Roman" w:hint="default"/>
        <w:sz w:val="22"/>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1" w15:restartNumberingAfterBreak="0">
    <w:nsid w:val="2BA2267C"/>
    <w:multiLevelType w:val="hybridMultilevel"/>
    <w:tmpl w:val="A7A4CBC6"/>
    <w:lvl w:ilvl="0" w:tplc="0328868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069FF"/>
    <w:multiLevelType w:val="multilevel"/>
    <w:tmpl w:val="1F241D8E"/>
    <w:lvl w:ilvl="0">
      <w:start w:val="2"/>
      <w:numFmt w:val="decimal"/>
      <w:lvlText w:val="%1"/>
      <w:lvlJc w:val="left"/>
      <w:pPr>
        <w:ind w:left="645" w:hanging="645"/>
      </w:pPr>
      <w:rPr>
        <w:rFonts w:cs="Times New Roman" w:hint="default"/>
      </w:rPr>
    </w:lvl>
    <w:lvl w:ilvl="1">
      <w:start w:val="1"/>
      <w:numFmt w:val="decimal"/>
      <w:lvlText w:val="%1.%2"/>
      <w:lvlJc w:val="left"/>
      <w:pPr>
        <w:ind w:left="720" w:hanging="72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4" w15:restartNumberingAfterBreak="0">
    <w:nsid w:val="2F8B141D"/>
    <w:multiLevelType w:val="hybridMultilevel"/>
    <w:tmpl w:val="C3148C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127723B"/>
    <w:multiLevelType w:val="hybridMultilevel"/>
    <w:tmpl w:val="67966544"/>
    <w:lvl w:ilvl="0" w:tplc="49744048">
      <w:start w:val="1"/>
      <w:numFmt w:val="decimal"/>
      <w:lvlText w:val="[%1]"/>
      <w:lvlJc w:val="left"/>
      <w:pPr>
        <w:ind w:left="1020" w:hanging="420"/>
      </w:pPr>
      <w:rPr>
        <w:rFonts w:ascii="Times New Roman" w:hAnsi="Times New Roman" w:cs="Times New Roman" w:hint="default"/>
        <w:sz w:val="22"/>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6" w15:restartNumberingAfterBreak="0">
    <w:nsid w:val="3581498E"/>
    <w:multiLevelType w:val="hybridMultilevel"/>
    <w:tmpl w:val="1C3EEA36"/>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60C32B2"/>
    <w:multiLevelType w:val="hybridMultilevel"/>
    <w:tmpl w:val="98568B3A"/>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8" w15:restartNumberingAfterBreak="0">
    <w:nsid w:val="370F7B63"/>
    <w:multiLevelType w:val="hybridMultilevel"/>
    <w:tmpl w:val="988CB14E"/>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FE872F5"/>
    <w:multiLevelType w:val="hybridMultilevel"/>
    <w:tmpl w:val="CD6C64E4"/>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2766E58"/>
    <w:multiLevelType w:val="hybridMultilevel"/>
    <w:tmpl w:val="EB3864D0"/>
    <w:lvl w:ilvl="0" w:tplc="8C8688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23019D"/>
    <w:multiLevelType w:val="hybridMultilevel"/>
    <w:tmpl w:val="611CD49E"/>
    <w:lvl w:ilvl="0" w:tplc="A17EEFE8">
      <w:start w:val="2"/>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6B3195"/>
    <w:multiLevelType w:val="hybridMultilevel"/>
    <w:tmpl w:val="8878D8AA"/>
    <w:lvl w:ilvl="0" w:tplc="49744048">
      <w:start w:val="1"/>
      <w:numFmt w:val="decimal"/>
      <w:lvlText w:val="[%1]"/>
      <w:lvlJc w:val="left"/>
      <w:pPr>
        <w:ind w:left="2040" w:hanging="420"/>
      </w:pPr>
      <w:rPr>
        <w:rFonts w:ascii="Times New Roman" w:hAnsi="Times New Roman" w:cs="Times New Roman" w:hint="default"/>
        <w:sz w:val="22"/>
      </w:rPr>
    </w:lvl>
    <w:lvl w:ilvl="1" w:tplc="04090019" w:tentative="1">
      <w:start w:val="1"/>
      <w:numFmt w:val="lowerLetter"/>
      <w:lvlText w:val="%2)"/>
      <w:lvlJc w:val="left"/>
      <w:pPr>
        <w:ind w:left="1860" w:hanging="420"/>
      </w:pPr>
    </w:lvl>
    <w:lvl w:ilvl="2" w:tplc="0409001B" w:tentative="1">
      <w:start w:val="1"/>
      <w:numFmt w:val="lowerRoman"/>
      <w:lvlText w:val="%3."/>
      <w:lvlJc w:val="right"/>
      <w:pPr>
        <w:ind w:left="2280" w:hanging="420"/>
      </w:pPr>
    </w:lvl>
    <w:lvl w:ilvl="3" w:tplc="0409000F">
      <w:start w:val="1"/>
      <w:numFmt w:val="decimal"/>
      <w:lvlText w:val="%4."/>
      <w:lvlJc w:val="left"/>
      <w:pPr>
        <w:ind w:left="2700" w:hanging="420"/>
      </w:pPr>
    </w:lvl>
    <w:lvl w:ilvl="4" w:tplc="04090019" w:tentative="1">
      <w:start w:val="1"/>
      <w:numFmt w:val="lowerLetter"/>
      <w:lvlText w:val="%5)"/>
      <w:lvlJc w:val="left"/>
      <w:pPr>
        <w:ind w:left="3120" w:hanging="420"/>
      </w:pPr>
    </w:lvl>
    <w:lvl w:ilvl="5" w:tplc="0409001B" w:tentative="1">
      <w:start w:val="1"/>
      <w:numFmt w:val="lowerRoman"/>
      <w:lvlText w:val="%6."/>
      <w:lvlJc w:val="right"/>
      <w:pPr>
        <w:ind w:left="3540" w:hanging="420"/>
      </w:pPr>
    </w:lvl>
    <w:lvl w:ilvl="6" w:tplc="0409000F" w:tentative="1">
      <w:start w:val="1"/>
      <w:numFmt w:val="decimal"/>
      <w:lvlText w:val="%7."/>
      <w:lvlJc w:val="left"/>
      <w:pPr>
        <w:ind w:left="3960" w:hanging="420"/>
      </w:pPr>
    </w:lvl>
    <w:lvl w:ilvl="7" w:tplc="04090019" w:tentative="1">
      <w:start w:val="1"/>
      <w:numFmt w:val="lowerLetter"/>
      <w:lvlText w:val="%8)"/>
      <w:lvlJc w:val="left"/>
      <w:pPr>
        <w:ind w:left="4380" w:hanging="420"/>
      </w:pPr>
    </w:lvl>
    <w:lvl w:ilvl="8" w:tplc="0409001B" w:tentative="1">
      <w:start w:val="1"/>
      <w:numFmt w:val="lowerRoman"/>
      <w:lvlText w:val="%9."/>
      <w:lvlJc w:val="right"/>
      <w:pPr>
        <w:ind w:left="4800" w:hanging="420"/>
      </w:pPr>
    </w:lvl>
  </w:abstractNum>
  <w:abstractNum w:abstractNumId="23" w15:restartNumberingAfterBreak="0">
    <w:nsid w:val="489E122E"/>
    <w:multiLevelType w:val="hybridMultilevel"/>
    <w:tmpl w:val="B08EEA88"/>
    <w:lvl w:ilvl="0" w:tplc="BCB063D0">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9F710E"/>
    <w:multiLevelType w:val="hybridMultilevel"/>
    <w:tmpl w:val="EB14FEFC"/>
    <w:lvl w:ilvl="0" w:tplc="C6DA1A4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4D9332D9"/>
    <w:multiLevelType w:val="hybridMultilevel"/>
    <w:tmpl w:val="73BC5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8E2890"/>
    <w:multiLevelType w:val="hybridMultilevel"/>
    <w:tmpl w:val="B29C9EA8"/>
    <w:lvl w:ilvl="0" w:tplc="E1C292D0">
      <w:start w:val="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0271D3"/>
    <w:multiLevelType w:val="hybridMultilevel"/>
    <w:tmpl w:val="FEACB9F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6220CA6"/>
    <w:multiLevelType w:val="hybridMultilevel"/>
    <w:tmpl w:val="17FC6D5A"/>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9266DD"/>
    <w:multiLevelType w:val="hybridMultilevel"/>
    <w:tmpl w:val="DC6C94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7866D99"/>
    <w:multiLevelType w:val="hybridMultilevel"/>
    <w:tmpl w:val="B25A9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B75752"/>
    <w:multiLevelType w:val="hybridMultilevel"/>
    <w:tmpl w:val="A9489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652965"/>
    <w:multiLevelType w:val="hybridMultilevel"/>
    <w:tmpl w:val="FD88EC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4250AC"/>
    <w:multiLevelType w:val="hybridMultilevel"/>
    <w:tmpl w:val="1BC81C8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C30030"/>
    <w:multiLevelType w:val="multilevel"/>
    <w:tmpl w:val="C38E9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9B53DE"/>
    <w:multiLevelType w:val="hybridMultilevel"/>
    <w:tmpl w:val="7FB482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tentative="1">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num w:numId="1">
    <w:abstractNumId w:val="37"/>
  </w:num>
  <w:num w:numId="2">
    <w:abstractNumId w:val="26"/>
  </w:num>
  <w:num w:numId="3">
    <w:abstractNumId w:val="2"/>
  </w:num>
  <w:num w:numId="4">
    <w:abstractNumId w:val="8"/>
  </w:num>
  <w:num w:numId="5">
    <w:abstractNumId w:val="24"/>
  </w:num>
  <w:num w:numId="6">
    <w:abstractNumId w:val="1"/>
  </w:num>
  <w:num w:numId="7">
    <w:abstractNumId w:val="13"/>
  </w:num>
  <w:num w:numId="8">
    <w:abstractNumId w:val="18"/>
  </w:num>
  <w:num w:numId="9">
    <w:abstractNumId w:val="28"/>
  </w:num>
  <w:num w:numId="10">
    <w:abstractNumId w:val="12"/>
  </w:num>
  <w:num w:numId="11">
    <w:abstractNumId w:val="30"/>
  </w:num>
  <w:num w:numId="12">
    <w:abstractNumId w:val="19"/>
  </w:num>
  <w:num w:numId="13">
    <w:abstractNumId w:val="10"/>
  </w:num>
  <w:num w:numId="14">
    <w:abstractNumId w:val="36"/>
  </w:num>
  <w:num w:numId="15">
    <w:abstractNumId w:val="22"/>
  </w:num>
  <w:num w:numId="16">
    <w:abstractNumId w:val="17"/>
  </w:num>
  <w:num w:numId="17">
    <w:abstractNumId w:val="16"/>
  </w:num>
  <w:num w:numId="18">
    <w:abstractNumId w:val="14"/>
  </w:num>
  <w:num w:numId="19">
    <w:abstractNumId w:val="27"/>
  </w:num>
  <w:num w:numId="20">
    <w:abstractNumId w:val="15"/>
  </w:num>
  <w:num w:numId="21">
    <w:abstractNumId w:val="20"/>
  </w:num>
  <w:num w:numId="22">
    <w:abstractNumId w:val="5"/>
  </w:num>
  <w:num w:numId="23">
    <w:abstractNumId w:val="33"/>
  </w:num>
  <w:num w:numId="24">
    <w:abstractNumId w:val="32"/>
  </w:num>
  <w:num w:numId="25">
    <w:abstractNumId w:val="21"/>
  </w:num>
  <w:num w:numId="26">
    <w:abstractNumId w:val="6"/>
  </w:num>
  <w:num w:numId="27">
    <w:abstractNumId w:val="23"/>
  </w:num>
  <w:num w:numId="28">
    <w:abstractNumId w:val="11"/>
  </w:num>
  <w:num w:numId="29">
    <w:abstractNumId w:val="0"/>
  </w:num>
  <w:num w:numId="30">
    <w:abstractNumId w:val="25"/>
  </w:num>
  <w:num w:numId="31">
    <w:abstractNumId w:val="34"/>
  </w:num>
  <w:num w:numId="32">
    <w:abstractNumId w:val="35"/>
  </w:num>
  <w:num w:numId="33">
    <w:abstractNumId w:val="3"/>
  </w:num>
  <w:num w:numId="34">
    <w:abstractNumId w:val="7"/>
  </w:num>
  <w:num w:numId="35">
    <w:abstractNumId w:val="9"/>
  </w:num>
  <w:num w:numId="36">
    <w:abstractNumId w:val="4"/>
  </w:num>
  <w:num w:numId="37">
    <w:abstractNumId w:val="31"/>
  </w:num>
  <w:num w:numId="38">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sagFAJRw0UotAAAA"/>
  </w:docVars>
  <w:rsids>
    <w:rsidRoot w:val="00635E11"/>
    <w:rsid w:val="0000080F"/>
    <w:rsid w:val="0000095C"/>
    <w:rsid w:val="00001CF6"/>
    <w:rsid w:val="00002804"/>
    <w:rsid w:val="00002A5C"/>
    <w:rsid w:val="00004255"/>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6A8F"/>
    <w:rsid w:val="00016F7E"/>
    <w:rsid w:val="000173CA"/>
    <w:rsid w:val="00017B9E"/>
    <w:rsid w:val="00020011"/>
    <w:rsid w:val="00020112"/>
    <w:rsid w:val="0002092A"/>
    <w:rsid w:val="00021FD3"/>
    <w:rsid w:val="000230B9"/>
    <w:rsid w:val="00023ADC"/>
    <w:rsid w:val="000243B1"/>
    <w:rsid w:val="0002453C"/>
    <w:rsid w:val="0002497E"/>
    <w:rsid w:val="00025D1C"/>
    <w:rsid w:val="00026F2B"/>
    <w:rsid w:val="00031C2A"/>
    <w:rsid w:val="00032199"/>
    <w:rsid w:val="000322C9"/>
    <w:rsid w:val="000325E7"/>
    <w:rsid w:val="000328CE"/>
    <w:rsid w:val="00032D85"/>
    <w:rsid w:val="00032E9C"/>
    <w:rsid w:val="00034093"/>
    <w:rsid w:val="00034388"/>
    <w:rsid w:val="00034678"/>
    <w:rsid w:val="00034679"/>
    <w:rsid w:val="0003598F"/>
    <w:rsid w:val="00035AA6"/>
    <w:rsid w:val="0003622B"/>
    <w:rsid w:val="0003659B"/>
    <w:rsid w:val="00037E67"/>
    <w:rsid w:val="00040040"/>
    <w:rsid w:val="0004172E"/>
    <w:rsid w:val="00043144"/>
    <w:rsid w:val="0004388F"/>
    <w:rsid w:val="00043A31"/>
    <w:rsid w:val="00043C9E"/>
    <w:rsid w:val="00045003"/>
    <w:rsid w:val="0004561F"/>
    <w:rsid w:val="00047574"/>
    <w:rsid w:val="00047B0B"/>
    <w:rsid w:val="00051424"/>
    <w:rsid w:val="00051BB8"/>
    <w:rsid w:val="00051E06"/>
    <w:rsid w:val="00051F0B"/>
    <w:rsid w:val="0005211A"/>
    <w:rsid w:val="00052FDA"/>
    <w:rsid w:val="00053D16"/>
    <w:rsid w:val="0005498E"/>
    <w:rsid w:val="00054C7D"/>
    <w:rsid w:val="000553B3"/>
    <w:rsid w:val="00055460"/>
    <w:rsid w:val="000559C5"/>
    <w:rsid w:val="000565AE"/>
    <w:rsid w:val="000603FB"/>
    <w:rsid w:val="000607EB"/>
    <w:rsid w:val="00060B0C"/>
    <w:rsid w:val="00060E55"/>
    <w:rsid w:val="000630FC"/>
    <w:rsid w:val="0006371D"/>
    <w:rsid w:val="000654A3"/>
    <w:rsid w:val="00065AEC"/>
    <w:rsid w:val="000700E6"/>
    <w:rsid w:val="00070967"/>
    <w:rsid w:val="00071CEF"/>
    <w:rsid w:val="0007256C"/>
    <w:rsid w:val="0007394F"/>
    <w:rsid w:val="00073D09"/>
    <w:rsid w:val="000743A5"/>
    <w:rsid w:val="00074CDB"/>
    <w:rsid w:val="000766B3"/>
    <w:rsid w:val="00080205"/>
    <w:rsid w:val="0008094A"/>
    <w:rsid w:val="00081065"/>
    <w:rsid w:val="00081A2F"/>
    <w:rsid w:val="00081A72"/>
    <w:rsid w:val="000825DD"/>
    <w:rsid w:val="00082898"/>
    <w:rsid w:val="0008415F"/>
    <w:rsid w:val="00086019"/>
    <w:rsid w:val="000904D8"/>
    <w:rsid w:val="00091D0F"/>
    <w:rsid w:val="00092034"/>
    <w:rsid w:val="0009256A"/>
    <w:rsid w:val="000927EA"/>
    <w:rsid w:val="00092D9C"/>
    <w:rsid w:val="00093496"/>
    <w:rsid w:val="00093654"/>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431"/>
    <w:rsid w:val="000A5D17"/>
    <w:rsid w:val="000A7C0D"/>
    <w:rsid w:val="000B0D93"/>
    <w:rsid w:val="000B115F"/>
    <w:rsid w:val="000B195D"/>
    <w:rsid w:val="000B1C51"/>
    <w:rsid w:val="000B21BD"/>
    <w:rsid w:val="000B2CB5"/>
    <w:rsid w:val="000B32CE"/>
    <w:rsid w:val="000B38E1"/>
    <w:rsid w:val="000B46A6"/>
    <w:rsid w:val="000B50A8"/>
    <w:rsid w:val="000B51C2"/>
    <w:rsid w:val="000B534A"/>
    <w:rsid w:val="000B6B86"/>
    <w:rsid w:val="000C11CB"/>
    <w:rsid w:val="000C15E6"/>
    <w:rsid w:val="000C17A7"/>
    <w:rsid w:val="000C1D38"/>
    <w:rsid w:val="000C3439"/>
    <w:rsid w:val="000C372C"/>
    <w:rsid w:val="000C3E6C"/>
    <w:rsid w:val="000C4FA0"/>
    <w:rsid w:val="000C592C"/>
    <w:rsid w:val="000C67B3"/>
    <w:rsid w:val="000C70CC"/>
    <w:rsid w:val="000C7A0E"/>
    <w:rsid w:val="000D00FC"/>
    <w:rsid w:val="000D05DC"/>
    <w:rsid w:val="000D0A5A"/>
    <w:rsid w:val="000D365F"/>
    <w:rsid w:val="000D3A7A"/>
    <w:rsid w:val="000D3EDC"/>
    <w:rsid w:val="000D3F9C"/>
    <w:rsid w:val="000D45A1"/>
    <w:rsid w:val="000D4ECF"/>
    <w:rsid w:val="000D75B0"/>
    <w:rsid w:val="000D7C13"/>
    <w:rsid w:val="000E0225"/>
    <w:rsid w:val="000E07BA"/>
    <w:rsid w:val="000E128E"/>
    <w:rsid w:val="000E20FD"/>
    <w:rsid w:val="000E3080"/>
    <w:rsid w:val="000E3D03"/>
    <w:rsid w:val="000E3DE7"/>
    <w:rsid w:val="000E67CE"/>
    <w:rsid w:val="000E6EA9"/>
    <w:rsid w:val="000E7A61"/>
    <w:rsid w:val="000F044A"/>
    <w:rsid w:val="000F082D"/>
    <w:rsid w:val="000F0C32"/>
    <w:rsid w:val="000F1589"/>
    <w:rsid w:val="000F1AD9"/>
    <w:rsid w:val="000F1DE4"/>
    <w:rsid w:val="000F2311"/>
    <w:rsid w:val="000F28F3"/>
    <w:rsid w:val="000F369B"/>
    <w:rsid w:val="000F3A15"/>
    <w:rsid w:val="000F3A55"/>
    <w:rsid w:val="000F3DFF"/>
    <w:rsid w:val="000F3F73"/>
    <w:rsid w:val="000F458A"/>
    <w:rsid w:val="000F4AE8"/>
    <w:rsid w:val="000F52BC"/>
    <w:rsid w:val="000F58F6"/>
    <w:rsid w:val="000F5EB0"/>
    <w:rsid w:val="000F6780"/>
    <w:rsid w:val="000F6E72"/>
    <w:rsid w:val="000F755F"/>
    <w:rsid w:val="000F7727"/>
    <w:rsid w:val="00100B97"/>
    <w:rsid w:val="00100CC3"/>
    <w:rsid w:val="0010129C"/>
    <w:rsid w:val="001038A8"/>
    <w:rsid w:val="00104E88"/>
    <w:rsid w:val="0010620E"/>
    <w:rsid w:val="00110C62"/>
    <w:rsid w:val="00111D6E"/>
    <w:rsid w:val="00112376"/>
    <w:rsid w:val="00112409"/>
    <w:rsid w:val="0011278B"/>
    <w:rsid w:val="00112C47"/>
    <w:rsid w:val="00113327"/>
    <w:rsid w:val="00113A68"/>
    <w:rsid w:val="001154DF"/>
    <w:rsid w:val="0011550B"/>
    <w:rsid w:val="00115AD8"/>
    <w:rsid w:val="00115F3D"/>
    <w:rsid w:val="00115FC2"/>
    <w:rsid w:val="001171BA"/>
    <w:rsid w:val="00120CA4"/>
    <w:rsid w:val="00120DC8"/>
    <w:rsid w:val="0012113E"/>
    <w:rsid w:val="001219B8"/>
    <w:rsid w:val="00122295"/>
    <w:rsid w:val="00122B1A"/>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747"/>
    <w:rsid w:val="00134811"/>
    <w:rsid w:val="00134D96"/>
    <w:rsid w:val="00135A25"/>
    <w:rsid w:val="00135DDF"/>
    <w:rsid w:val="00136E84"/>
    <w:rsid w:val="0013711A"/>
    <w:rsid w:val="00137BD3"/>
    <w:rsid w:val="00140A52"/>
    <w:rsid w:val="00140C7D"/>
    <w:rsid w:val="00140F10"/>
    <w:rsid w:val="00142E41"/>
    <w:rsid w:val="001437D6"/>
    <w:rsid w:val="00144D3F"/>
    <w:rsid w:val="001460D8"/>
    <w:rsid w:val="00146CC2"/>
    <w:rsid w:val="00146E18"/>
    <w:rsid w:val="00147251"/>
    <w:rsid w:val="00147305"/>
    <w:rsid w:val="00151767"/>
    <w:rsid w:val="001522B3"/>
    <w:rsid w:val="00152627"/>
    <w:rsid w:val="00152B4B"/>
    <w:rsid w:val="001548C9"/>
    <w:rsid w:val="001550A7"/>
    <w:rsid w:val="001566EF"/>
    <w:rsid w:val="001569A8"/>
    <w:rsid w:val="001569FF"/>
    <w:rsid w:val="00157DA6"/>
    <w:rsid w:val="00157E74"/>
    <w:rsid w:val="00160DF1"/>
    <w:rsid w:val="00161332"/>
    <w:rsid w:val="00161C49"/>
    <w:rsid w:val="001630AF"/>
    <w:rsid w:val="00163320"/>
    <w:rsid w:val="0016372D"/>
    <w:rsid w:val="00164E40"/>
    <w:rsid w:val="00165DD6"/>
    <w:rsid w:val="00166289"/>
    <w:rsid w:val="00170F77"/>
    <w:rsid w:val="0017145C"/>
    <w:rsid w:val="001722E2"/>
    <w:rsid w:val="0017261D"/>
    <w:rsid w:val="00174442"/>
    <w:rsid w:val="00174BAC"/>
    <w:rsid w:val="001763CF"/>
    <w:rsid w:val="0017655D"/>
    <w:rsid w:val="00176763"/>
    <w:rsid w:val="00180E3E"/>
    <w:rsid w:val="0018138B"/>
    <w:rsid w:val="00181C88"/>
    <w:rsid w:val="00182311"/>
    <w:rsid w:val="0018232B"/>
    <w:rsid w:val="001829B6"/>
    <w:rsid w:val="00182B73"/>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A0378"/>
    <w:rsid w:val="001A127F"/>
    <w:rsid w:val="001A248B"/>
    <w:rsid w:val="001A26A8"/>
    <w:rsid w:val="001A3998"/>
    <w:rsid w:val="001A447A"/>
    <w:rsid w:val="001A460B"/>
    <w:rsid w:val="001A4B90"/>
    <w:rsid w:val="001A4D92"/>
    <w:rsid w:val="001A4F9A"/>
    <w:rsid w:val="001A5589"/>
    <w:rsid w:val="001A6664"/>
    <w:rsid w:val="001A6A1C"/>
    <w:rsid w:val="001A6A3D"/>
    <w:rsid w:val="001A7D6C"/>
    <w:rsid w:val="001B0084"/>
    <w:rsid w:val="001B0BEA"/>
    <w:rsid w:val="001B1149"/>
    <w:rsid w:val="001B127C"/>
    <w:rsid w:val="001B20BD"/>
    <w:rsid w:val="001B2223"/>
    <w:rsid w:val="001B2D37"/>
    <w:rsid w:val="001B39DC"/>
    <w:rsid w:val="001B418D"/>
    <w:rsid w:val="001B41BA"/>
    <w:rsid w:val="001B6367"/>
    <w:rsid w:val="001B6DA9"/>
    <w:rsid w:val="001B7876"/>
    <w:rsid w:val="001C00BD"/>
    <w:rsid w:val="001C0502"/>
    <w:rsid w:val="001C0D33"/>
    <w:rsid w:val="001C0D44"/>
    <w:rsid w:val="001C1743"/>
    <w:rsid w:val="001C270F"/>
    <w:rsid w:val="001C2836"/>
    <w:rsid w:val="001C2CBB"/>
    <w:rsid w:val="001C5B29"/>
    <w:rsid w:val="001C64E6"/>
    <w:rsid w:val="001C6763"/>
    <w:rsid w:val="001D12D7"/>
    <w:rsid w:val="001D158E"/>
    <w:rsid w:val="001D1809"/>
    <w:rsid w:val="001D2881"/>
    <w:rsid w:val="001D29FF"/>
    <w:rsid w:val="001D502F"/>
    <w:rsid w:val="001D51C9"/>
    <w:rsid w:val="001D6474"/>
    <w:rsid w:val="001D7760"/>
    <w:rsid w:val="001E0BBA"/>
    <w:rsid w:val="001E0FB4"/>
    <w:rsid w:val="001E192E"/>
    <w:rsid w:val="001E1EEC"/>
    <w:rsid w:val="001E2EBC"/>
    <w:rsid w:val="001E3AF0"/>
    <w:rsid w:val="001E44D8"/>
    <w:rsid w:val="001E4DD9"/>
    <w:rsid w:val="001E52F7"/>
    <w:rsid w:val="001E5C4B"/>
    <w:rsid w:val="001E5E06"/>
    <w:rsid w:val="001E655B"/>
    <w:rsid w:val="001E706D"/>
    <w:rsid w:val="001E7A3D"/>
    <w:rsid w:val="001F173C"/>
    <w:rsid w:val="001F1C2A"/>
    <w:rsid w:val="001F1E9A"/>
    <w:rsid w:val="001F2180"/>
    <w:rsid w:val="001F2CC1"/>
    <w:rsid w:val="001F364F"/>
    <w:rsid w:val="001F3785"/>
    <w:rsid w:val="001F3A73"/>
    <w:rsid w:val="001F40E5"/>
    <w:rsid w:val="001F40F5"/>
    <w:rsid w:val="001F4C82"/>
    <w:rsid w:val="001F508F"/>
    <w:rsid w:val="001F6983"/>
    <w:rsid w:val="001F6C71"/>
    <w:rsid w:val="001F709D"/>
    <w:rsid w:val="0020035F"/>
    <w:rsid w:val="002006DE"/>
    <w:rsid w:val="00200F75"/>
    <w:rsid w:val="00201006"/>
    <w:rsid w:val="00201405"/>
    <w:rsid w:val="0020268D"/>
    <w:rsid w:val="002027A2"/>
    <w:rsid w:val="00202A96"/>
    <w:rsid w:val="00203EEF"/>
    <w:rsid w:val="00204057"/>
    <w:rsid w:val="00204B4F"/>
    <w:rsid w:val="002064D1"/>
    <w:rsid w:val="00206E80"/>
    <w:rsid w:val="002071D4"/>
    <w:rsid w:val="00207D9C"/>
    <w:rsid w:val="00210808"/>
    <w:rsid w:val="00211152"/>
    <w:rsid w:val="0021176C"/>
    <w:rsid w:val="00212474"/>
    <w:rsid w:val="0021346A"/>
    <w:rsid w:val="002137D1"/>
    <w:rsid w:val="00213FDB"/>
    <w:rsid w:val="00214234"/>
    <w:rsid w:val="00214D6E"/>
    <w:rsid w:val="00215102"/>
    <w:rsid w:val="00215415"/>
    <w:rsid w:val="00215587"/>
    <w:rsid w:val="002155DC"/>
    <w:rsid w:val="00215CC4"/>
    <w:rsid w:val="00216AE6"/>
    <w:rsid w:val="00217247"/>
    <w:rsid w:val="002172E7"/>
    <w:rsid w:val="0021740B"/>
    <w:rsid w:val="00217836"/>
    <w:rsid w:val="00220173"/>
    <w:rsid w:val="0022035F"/>
    <w:rsid w:val="00220996"/>
    <w:rsid w:val="002221A3"/>
    <w:rsid w:val="0022349E"/>
    <w:rsid w:val="002239E4"/>
    <w:rsid w:val="00223C99"/>
    <w:rsid w:val="002242EF"/>
    <w:rsid w:val="00224716"/>
    <w:rsid w:val="00224FE6"/>
    <w:rsid w:val="002252A2"/>
    <w:rsid w:val="002261BF"/>
    <w:rsid w:val="00226563"/>
    <w:rsid w:val="0022690B"/>
    <w:rsid w:val="00227272"/>
    <w:rsid w:val="00227694"/>
    <w:rsid w:val="00227D4E"/>
    <w:rsid w:val="00230AF8"/>
    <w:rsid w:val="00231663"/>
    <w:rsid w:val="00231B96"/>
    <w:rsid w:val="00232974"/>
    <w:rsid w:val="00232C77"/>
    <w:rsid w:val="00233205"/>
    <w:rsid w:val="0023375A"/>
    <w:rsid w:val="00235C18"/>
    <w:rsid w:val="002362CE"/>
    <w:rsid w:val="002364BF"/>
    <w:rsid w:val="00236507"/>
    <w:rsid w:val="00236CEF"/>
    <w:rsid w:val="0023744C"/>
    <w:rsid w:val="002438C1"/>
    <w:rsid w:val="00243E79"/>
    <w:rsid w:val="002444E3"/>
    <w:rsid w:val="0024672A"/>
    <w:rsid w:val="00246784"/>
    <w:rsid w:val="002469B4"/>
    <w:rsid w:val="002473C8"/>
    <w:rsid w:val="00250164"/>
    <w:rsid w:val="0025070C"/>
    <w:rsid w:val="0025085A"/>
    <w:rsid w:val="0025087E"/>
    <w:rsid w:val="002513ED"/>
    <w:rsid w:val="00252A65"/>
    <w:rsid w:val="00253B25"/>
    <w:rsid w:val="0025402D"/>
    <w:rsid w:val="00254411"/>
    <w:rsid w:val="00254B4D"/>
    <w:rsid w:val="002558DF"/>
    <w:rsid w:val="002559C2"/>
    <w:rsid w:val="00256B53"/>
    <w:rsid w:val="002570E2"/>
    <w:rsid w:val="00257A37"/>
    <w:rsid w:val="00260BA2"/>
    <w:rsid w:val="00260BE8"/>
    <w:rsid w:val="00263B78"/>
    <w:rsid w:val="0026572C"/>
    <w:rsid w:val="00266804"/>
    <w:rsid w:val="002673EC"/>
    <w:rsid w:val="00267624"/>
    <w:rsid w:val="002702BF"/>
    <w:rsid w:val="002704E1"/>
    <w:rsid w:val="00270959"/>
    <w:rsid w:val="00274019"/>
    <w:rsid w:val="0027415C"/>
    <w:rsid w:val="00274AD5"/>
    <w:rsid w:val="00274D19"/>
    <w:rsid w:val="00276AF2"/>
    <w:rsid w:val="00277BA7"/>
    <w:rsid w:val="00280816"/>
    <w:rsid w:val="0028262E"/>
    <w:rsid w:val="00282CCD"/>
    <w:rsid w:val="00282DE0"/>
    <w:rsid w:val="00282F24"/>
    <w:rsid w:val="00283C06"/>
    <w:rsid w:val="00283CCE"/>
    <w:rsid w:val="00284781"/>
    <w:rsid w:val="00284E2C"/>
    <w:rsid w:val="00284FFB"/>
    <w:rsid w:val="00285134"/>
    <w:rsid w:val="002865E5"/>
    <w:rsid w:val="00287BF7"/>
    <w:rsid w:val="002904E6"/>
    <w:rsid w:val="00290E83"/>
    <w:rsid w:val="00291196"/>
    <w:rsid w:val="00291298"/>
    <w:rsid w:val="00291787"/>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66F"/>
    <w:rsid w:val="002B16F9"/>
    <w:rsid w:val="002B23A4"/>
    <w:rsid w:val="002B2951"/>
    <w:rsid w:val="002B3594"/>
    <w:rsid w:val="002B3AEC"/>
    <w:rsid w:val="002B3D7C"/>
    <w:rsid w:val="002B3E9E"/>
    <w:rsid w:val="002B4808"/>
    <w:rsid w:val="002B4BFB"/>
    <w:rsid w:val="002B5CD9"/>
    <w:rsid w:val="002B7369"/>
    <w:rsid w:val="002B7C8F"/>
    <w:rsid w:val="002C024D"/>
    <w:rsid w:val="002C1F1A"/>
    <w:rsid w:val="002C2590"/>
    <w:rsid w:val="002C313E"/>
    <w:rsid w:val="002C376E"/>
    <w:rsid w:val="002C4E62"/>
    <w:rsid w:val="002C5526"/>
    <w:rsid w:val="002C5BA1"/>
    <w:rsid w:val="002C73E3"/>
    <w:rsid w:val="002C7BCC"/>
    <w:rsid w:val="002D040D"/>
    <w:rsid w:val="002D09FC"/>
    <w:rsid w:val="002D0EA9"/>
    <w:rsid w:val="002D149D"/>
    <w:rsid w:val="002D17B1"/>
    <w:rsid w:val="002D3AAB"/>
    <w:rsid w:val="002D4DF5"/>
    <w:rsid w:val="002D665A"/>
    <w:rsid w:val="002D667D"/>
    <w:rsid w:val="002D682B"/>
    <w:rsid w:val="002D6F79"/>
    <w:rsid w:val="002D7748"/>
    <w:rsid w:val="002E1246"/>
    <w:rsid w:val="002E159B"/>
    <w:rsid w:val="002E1720"/>
    <w:rsid w:val="002E2128"/>
    <w:rsid w:val="002E2597"/>
    <w:rsid w:val="002E597B"/>
    <w:rsid w:val="002E60AE"/>
    <w:rsid w:val="002E7C3A"/>
    <w:rsid w:val="002F0E1F"/>
    <w:rsid w:val="002F1536"/>
    <w:rsid w:val="002F1F28"/>
    <w:rsid w:val="002F35BD"/>
    <w:rsid w:val="002F3AB2"/>
    <w:rsid w:val="002F41C7"/>
    <w:rsid w:val="002F422E"/>
    <w:rsid w:val="002F5428"/>
    <w:rsid w:val="002F56A1"/>
    <w:rsid w:val="002F5D30"/>
    <w:rsid w:val="002F7621"/>
    <w:rsid w:val="002F7B9D"/>
    <w:rsid w:val="003004DD"/>
    <w:rsid w:val="003014E0"/>
    <w:rsid w:val="00302363"/>
    <w:rsid w:val="003023F4"/>
    <w:rsid w:val="00302C39"/>
    <w:rsid w:val="003035E5"/>
    <w:rsid w:val="003044D2"/>
    <w:rsid w:val="00304D76"/>
    <w:rsid w:val="00305D54"/>
    <w:rsid w:val="00305E01"/>
    <w:rsid w:val="00310881"/>
    <w:rsid w:val="00311844"/>
    <w:rsid w:val="00312415"/>
    <w:rsid w:val="00312488"/>
    <w:rsid w:val="00312D88"/>
    <w:rsid w:val="00313A94"/>
    <w:rsid w:val="00313C5E"/>
    <w:rsid w:val="00314131"/>
    <w:rsid w:val="00314769"/>
    <w:rsid w:val="00315963"/>
    <w:rsid w:val="00315ADE"/>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DFF"/>
    <w:rsid w:val="003371D8"/>
    <w:rsid w:val="003373D5"/>
    <w:rsid w:val="0033770B"/>
    <w:rsid w:val="00337937"/>
    <w:rsid w:val="00340498"/>
    <w:rsid w:val="00340BBE"/>
    <w:rsid w:val="00340C5F"/>
    <w:rsid w:val="0034101A"/>
    <w:rsid w:val="00341530"/>
    <w:rsid w:val="0034200E"/>
    <w:rsid w:val="003421F7"/>
    <w:rsid w:val="003428A0"/>
    <w:rsid w:val="00342A88"/>
    <w:rsid w:val="00342AAB"/>
    <w:rsid w:val="00343467"/>
    <w:rsid w:val="0034504B"/>
    <w:rsid w:val="00345156"/>
    <w:rsid w:val="0034598D"/>
    <w:rsid w:val="00347A4E"/>
    <w:rsid w:val="00347E2A"/>
    <w:rsid w:val="00351002"/>
    <w:rsid w:val="0035191A"/>
    <w:rsid w:val="0035229D"/>
    <w:rsid w:val="00352B83"/>
    <w:rsid w:val="003535A0"/>
    <w:rsid w:val="00353F75"/>
    <w:rsid w:val="00355A73"/>
    <w:rsid w:val="00355FE9"/>
    <w:rsid w:val="00356413"/>
    <w:rsid w:val="00357849"/>
    <w:rsid w:val="003578A5"/>
    <w:rsid w:val="00357F6C"/>
    <w:rsid w:val="00361107"/>
    <w:rsid w:val="00361B7A"/>
    <w:rsid w:val="00362441"/>
    <w:rsid w:val="00362679"/>
    <w:rsid w:val="003639E7"/>
    <w:rsid w:val="00363DAC"/>
    <w:rsid w:val="00364AF3"/>
    <w:rsid w:val="0036570B"/>
    <w:rsid w:val="003667A7"/>
    <w:rsid w:val="00366E45"/>
    <w:rsid w:val="00366FF2"/>
    <w:rsid w:val="003670B7"/>
    <w:rsid w:val="003678BB"/>
    <w:rsid w:val="0036797D"/>
    <w:rsid w:val="0037070A"/>
    <w:rsid w:val="003708B7"/>
    <w:rsid w:val="00371246"/>
    <w:rsid w:val="00371904"/>
    <w:rsid w:val="00371C5B"/>
    <w:rsid w:val="0037276E"/>
    <w:rsid w:val="00374485"/>
    <w:rsid w:val="00374A2D"/>
    <w:rsid w:val="0037569F"/>
    <w:rsid w:val="0037626D"/>
    <w:rsid w:val="0037632C"/>
    <w:rsid w:val="00376D80"/>
    <w:rsid w:val="00381AFA"/>
    <w:rsid w:val="003822A9"/>
    <w:rsid w:val="0038242D"/>
    <w:rsid w:val="003828A3"/>
    <w:rsid w:val="00382FDE"/>
    <w:rsid w:val="003839A2"/>
    <w:rsid w:val="00383B23"/>
    <w:rsid w:val="0038459B"/>
    <w:rsid w:val="00385258"/>
    <w:rsid w:val="00385C5B"/>
    <w:rsid w:val="003872A4"/>
    <w:rsid w:val="0039019C"/>
    <w:rsid w:val="00390ACC"/>
    <w:rsid w:val="00390E61"/>
    <w:rsid w:val="00391399"/>
    <w:rsid w:val="00391AB1"/>
    <w:rsid w:val="003925E0"/>
    <w:rsid w:val="00393182"/>
    <w:rsid w:val="00393E5A"/>
    <w:rsid w:val="00393F45"/>
    <w:rsid w:val="0039588A"/>
    <w:rsid w:val="00395E6D"/>
    <w:rsid w:val="00397218"/>
    <w:rsid w:val="00397474"/>
    <w:rsid w:val="003978DB"/>
    <w:rsid w:val="003979EF"/>
    <w:rsid w:val="003A059C"/>
    <w:rsid w:val="003A0E4C"/>
    <w:rsid w:val="003A26F5"/>
    <w:rsid w:val="003A2F17"/>
    <w:rsid w:val="003A42CB"/>
    <w:rsid w:val="003A4581"/>
    <w:rsid w:val="003A4585"/>
    <w:rsid w:val="003A570E"/>
    <w:rsid w:val="003A676F"/>
    <w:rsid w:val="003A6E52"/>
    <w:rsid w:val="003A7C4D"/>
    <w:rsid w:val="003B0AF1"/>
    <w:rsid w:val="003B0B09"/>
    <w:rsid w:val="003B0EB4"/>
    <w:rsid w:val="003B1822"/>
    <w:rsid w:val="003B1CB0"/>
    <w:rsid w:val="003B1E13"/>
    <w:rsid w:val="003B20C3"/>
    <w:rsid w:val="003B253A"/>
    <w:rsid w:val="003B2A0A"/>
    <w:rsid w:val="003B338E"/>
    <w:rsid w:val="003B3415"/>
    <w:rsid w:val="003B6488"/>
    <w:rsid w:val="003B6F05"/>
    <w:rsid w:val="003B7B6B"/>
    <w:rsid w:val="003C05B3"/>
    <w:rsid w:val="003C12CB"/>
    <w:rsid w:val="003C203D"/>
    <w:rsid w:val="003C32A6"/>
    <w:rsid w:val="003C3FC7"/>
    <w:rsid w:val="003C4548"/>
    <w:rsid w:val="003C46C8"/>
    <w:rsid w:val="003C474A"/>
    <w:rsid w:val="003C4F3C"/>
    <w:rsid w:val="003C4F5B"/>
    <w:rsid w:val="003C5052"/>
    <w:rsid w:val="003C536D"/>
    <w:rsid w:val="003C6554"/>
    <w:rsid w:val="003C6B1E"/>
    <w:rsid w:val="003C6F12"/>
    <w:rsid w:val="003C750A"/>
    <w:rsid w:val="003C7FDE"/>
    <w:rsid w:val="003D2553"/>
    <w:rsid w:val="003D27EF"/>
    <w:rsid w:val="003D2882"/>
    <w:rsid w:val="003D315F"/>
    <w:rsid w:val="003D3DB8"/>
    <w:rsid w:val="003D5297"/>
    <w:rsid w:val="003D63F6"/>
    <w:rsid w:val="003D6CA1"/>
    <w:rsid w:val="003D6D4F"/>
    <w:rsid w:val="003D7CB7"/>
    <w:rsid w:val="003E0527"/>
    <w:rsid w:val="003E1278"/>
    <w:rsid w:val="003E1FA5"/>
    <w:rsid w:val="003E235C"/>
    <w:rsid w:val="003E27E5"/>
    <w:rsid w:val="003E2924"/>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204B"/>
    <w:rsid w:val="003F34CF"/>
    <w:rsid w:val="003F40CB"/>
    <w:rsid w:val="003F488E"/>
    <w:rsid w:val="003F4F65"/>
    <w:rsid w:val="003F4FC3"/>
    <w:rsid w:val="003F52A6"/>
    <w:rsid w:val="003F58D5"/>
    <w:rsid w:val="003F5FDE"/>
    <w:rsid w:val="003F78BD"/>
    <w:rsid w:val="0040182A"/>
    <w:rsid w:val="00401F5D"/>
    <w:rsid w:val="00403532"/>
    <w:rsid w:val="0040498B"/>
    <w:rsid w:val="00404D5B"/>
    <w:rsid w:val="004051ED"/>
    <w:rsid w:val="00405CF9"/>
    <w:rsid w:val="0040635B"/>
    <w:rsid w:val="004068C4"/>
    <w:rsid w:val="00406A43"/>
    <w:rsid w:val="00407399"/>
    <w:rsid w:val="00410E59"/>
    <w:rsid w:val="00413059"/>
    <w:rsid w:val="0041317F"/>
    <w:rsid w:val="00413D7F"/>
    <w:rsid w:val="004147B0"/>
    <w:rsid w:val="004149F5"/>
    <w:rsid w:val="00414FD4"/>
    <w:rsid w:val="00415129"/>
    <w:rsid w:val="004164BF"/>
    <w:rsid w:val="004171A7"/>
    <w:rsid w:val="0042053B"/>
    <w:rsid w:val="00420B0D"/>
    <w:rsid w:val="00420C34"/>
    <w:rsid w:val="00421352"/>
    <w:rsid w:val="004218FD"/>
    <w:rsid w:val="0042284D"/>
    <w:rsid w:val="00422A84"/>
    <w:rsid w:val="00422C3E"/>
    <w:rsid w:val="00423146"/>
    <w:rsid w:val="00424105"/>
    <w:rsid w:val="0042417D"/>
    <w:rsid w:val="0042459B"/>
    <w:rsid w:val="00424B6C"/>
    <w:rsid w:val="0042593A"/>
    <w:rsid w:val="0042646F"/>
    <w:rsid w:val="004267E4"/>
    <w:rsid w:val="00426BEC"/>
    <w:rsid w:val="00427006"/>
    <w:rsid w:val="00427210"/>
    <w:rsid w:val="004278BD"/>
    <w:rsid w:val="00427DBE"/>
    <w:rsid w:val="00430087"/>
    <w:rsid w:val="004303A5"/>
    <w:rsid w:val="004304E2"/>
    <w:rsid w:val="004305CE"/>
    <w:rsid w:val="00430620"/>
    <w:rsid w:val="00430E35"/>
    <w:rsid w:val="00431007"/>
    <w:rsid w:val="00431826"/>
    <w:rsid w:val="00431868"/>
    <w:rsid w:val="00431DF5"/>
    <w:rsid w:val="004322B8"/>
    <w:rsid w:val="0043233B"/>
    <w:rsid w:val="004323D5"/>
    <w:rsid w:val="004328F4"/>
    <w:rsid w:val="00432A40"/>
    <w:rsid w:val="00434C64"/>
    <w:rsid w:val="00436712"/>
    <w:rsid w:val="00436754"/>
    <w:rsid w:val="0043679E"/>
    <w:rsid w:val="00437E9E"/>
    <w:rsid w:val="0044137A"/>
    <w:rsid w:val="004414FB"/>
    <w:rsid w:val="0044156F"/>
    <w:rsid w:val="00441FA1"/>
    <w:rsid w:val="00442C85"/>
    <w:rsid w:val="00444D0A"/>
    <w:rsid w:val="004452A3"/>
    <w:rsid w:val="00445527"/>
    <w:rsid w:val="00446370"/>
    <w:rsid w:val="0044696A"/>
    <w:rsid w:val="00446A85"/>
    <w:rsid w:val="00446E58"/>
    <w:rsid w:val="00447DFC"/>
    <w:rsid w:val="00447EFD"/>
    <w:rsid w:val="0045164C"/>
    <w:rsid w:val="004517DE"/>
    <w:rsid w:val="00452132"/>
    <w:rsid w:val="004522DB"/>
    <w:rsid w:val="004543C0"/>
    <w:rsid w:val="00454F90"/>
    <w:rsid w:val="004560E0"/>
    <w:rsid w:val="004564A3"/>
    <w:rsid w:val="00456621"/>
    <w:rsid w:val="00456BBE"/>
    <w:rsid w:val="00456D10"/>
    <w:rsid w:val="00457326"/>
    <w:rsid w:val="004575EA"/>
    <w:rsid w:val="004577D2"/>
    <w:rsid w:val="00457B73"/>
    <w:rsid w:val="00460394"/>
    <w:rsid w:val="00460491"/>
    <w:rsid w:val="0046236B"/>
    <w:rsid w:val="00462A7D"/>
    <w:rsid w:val="004646E3"/>
    <w:rsid w:val="00467590"/>
    <w:rsid w:val="00467F2A"/>
    <w:rsid w:val="004700BC"/>
    <w:rsid w:val="004704EA"/>
    <w:rsid w:val="004713F7"/>
    <w:rsid w:val="004714D9"/>
    <w:rsid w:val="00471666"/>
    <w:rsid w:val="00471994"/>
    <w:rsid w:val="004719C1"/>
    <w:rsid w:val="004732A4"/>
    <w:rsid w:val="00473EB7"/>
    <w:rsid w:val="0047418D"/>
    <w:rsid w:val="00474737"/>
    <w:rsid w:val="004750BE"/>
    <w:rsid w:val="0047653C"/>
    <w:rsid w:val="004777A8"/>
    <w:rsid w:val="004778AA"/>
    <w:rsid w:val="00481181"/>
    <w:rsid w:val="00481A34"/>
    <w:rsid w:val="00482316"/>
    <w:rsid w:val="00482FF6"/>
    <w:rsid w:val="004866C6"/>
    <w:rsid w:val="00487C4F"/>
    <w:rsid w:val="00492E1C"/>
    <w:rsid w:val="0049374F"/>
    <w:rsid w:val="00493EA1"/>
    <w:rsid w:val="0049466B"/>
    <w:rsid w:val="00494688"/>
    <w:rsid w:val="0049707C"/>
    <w:rsid w:val="004A00C1"/>
    <w:rsid w:val="004A05B0"/>
    <w:rsid w:val="004A0E60"/>
    <w:rsid w:val="004A1611"/>
    <w:rsid w:val="004A16FC"/>
    <w:rsid w:val="004A1F32"/>
    <w:rsid w:val="004A23A7"/>
    <w:rsid w:val="004A2959"/>
    <w:rsid w:val="004A2A88"/>
    <w:rsid w:val="004A2B2D"/>
    <w:rsid w:val="004A326F"/>
    <w:rsid w:val="004A3957"/>
    <w:rsid w:val="004A3D35"/>
    <w:rsid w:val="004A6FA7"/>
    <w:rsid w:val="004A712F"/>
    <w:rsid w:val="004A7444"/>
    <w:rsid w:val="004A7A21"/>
    <w:rsid w:val="004A7A55"/>
    <w:rsid w:val="004B052C"/>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1AF"/>
    <w:rsid w:val="004B6514"/>
    <w:rsid w:val="004C03E6"/>
    <w:rsid w:val="004C146F"/>
    <w:rsid w:val="004C174B"/>
    <w:rsid w:val="004C1A2D"/>
    <w:rsid w:val="004C2329"/>
    <w:rsid w:val="004C4960"/>
    <w:rsid w:val="004C49B6"/>
    <w:rsid w:val="004C5654"/>
    <w:rsid w:val="004C565D"/>
    <w:rsid w:val="004C6E9E"/>
    <w:rsid w:val="004C7002"/>
    <w:rsid w:val="004C7F7F"/>
    <w:rsid w:val="004D1041"/>
    <w:rsid w:val="004D1CCD"/>
    <w:rsid w:val="004D2D22"/>
    <w:rsid w:val="004D32E6"/>
    <w:rsid w:val="004D3FBE"/>
    <w:rsid w:val="004D469F"/>
    <w:rsid w:val="004D55A4"/>
    <w:rsid w:val="004D6745"/>
    <w:rsid w:val="004D6A82"/>
    <w:rsid w:val="004D7F11"/>
    <w:rsid w:val="004E052D"/>
    <w:rsid w:val="004E0BBD"/>
    <w:rsid w:val="004E11A7"/>
    <w:rsid w:val="004E1635"/>
    <w:rsid w:val="004E3109"/>
    <w:rsid w:val="004E31D2"/>
    <w:rsid w:val="004E3CDD"/>
    <w:rsid w:val="004E4C9D"/>
    <w:rsid w:val="004E512D"/>
    <w:rsid w:val="004E523A"/>
    <w:rsid w:val="004F0345"/>
    <w:rsid w:val="004F05FB"/>
    <w:rsid w:val="004F15A1"/>
    <w:rsid w:val="004F1A29"/>
    <w:rsid w:val="004F20DC"/>
    <w:rsid w:val="004F227C"/>
    <w:rsid w:val="004F2C6F"/>
    <w:rsid w:val="004F2E2F"/>
    <w:rsid w:val="004F56C1"/>
    <w:rsid w:val="004F713B"/>
    <w:rsid w:val="004F724F"/>
    <w:rsid w:val="004F7D12"/>
    <w:rsid w:val="005000EA"/>
    <w:rsid w:val="00500553"/>
    <w:rsid w:val="00500E67"/>
    <w:rsid w:val="00501920"/>
    <w:rsid w:val="00502199"/>
    <w:rsid w:val="00502740"/>
    <w:rsid w:val="00502E1D"/>
    <w:rsid w:val="00503AAC"/>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E0E"/>
    <w:rsid w:val="00513484"/>
    <w:rsid w:val="005139CD"/>
    <w:rsid w:val="00513EDC"/>
    <w:rsid w:val="00513F9C"/>
    <w:rsid w:val="005146EF"/>
    <w:rsid w:val="005149F2"/>
    <w:rsid w:val="005153E0"/>
    <w:rsid w:val="00515935"/>
    <w:rsid w:val="00515E0C"/>
    <w:rsid w:val="005163CA"/>
    <w:rsid w:val="00516683"/>
    <w:rsid w:val="005167F1"/>
    <w:rsid w:val="00517230"/>
    <w:rsid w:val="00520A3B"/>
    <w:rsid w:val="00521434"/>
    <w:rsid w:val="0052205D"/>
    <w:rsid w:val="00522A65"/>
    <w:rsid w:val="00523C6E"/>
    <w:rsid w:val="00524259"/>
    <w:rsid w:val="0052473F"/>
    <w:rsid w:val="00525741"/>
    <w:rsid w:val="00525F51"/>
    <w:rsid w:val="0052685D"/>
    <w:rsid w:val="005269CB"/>
    <w:rsid w:val="00526F8F"/>
    <w:rsid w:val="00530BF4"/>
    <w:rsid w:val="00531964"/>
    <w:rsid w:val="00532078"/>
    <w:rsid w:val="00532155"/>
    <w:rsid w:val="00532723"/>
    <w:rsid w:val="00532FE7"/>
    <w:rsid w:val="00533809"/>
    <w:rsid w:val="00534114"/>
    <w:rsid w:val="00534858"/>
    <w:rsid w:val="00534A68"/>
    <w:rsid w:val="00534D11"/>
    <w:rsid w:val="0053583C"/>
    <w:rsid w:val="00535ABD"/>
    <w:rsid w:val="00536D7A"/>
    <w:rsid w:val="005402A6"/>
    <w:rsid w:val="00540320"/>
    <w:rsid w:val="00540E72"/>
    <w:rsid w:val="00541D94"/>
    <w:rsid w:val="00542111"/>
    <w:rsid w:val="0054363D"/>
    <w:rsid w:val="00544243"/>
    <w:rsid w:val="005448FA"/>
    <w:rsid w:val="005459C7"/>
    <w:rsid w:val="00546156"/>
    <w:rsid w:val="005464C8"/>
    <w:rsid w:val="00546E8A"/>
    <w:rsid w:val="00547224"/>
    <w:rsid w:val="0054773F"/>
    <w:rsid w:val="00547AA6"/>
    <w:rsid w:val="00550248"/>
    <w:rsid w:val="00550501"/>
    <w:rsid w:val="0055095C"/>
    <w:rsid w:val="00552AC3"/>
    <w:rsid w:val="00553ECA"/>
    <w:rsid w:val="00554D9A"/>
    <w:rsid w:val="005555A2"/>
    <w:rsid w:val="0055566A"/>
    <w:rsid w:val="005576E9"/>
    <w:rsid w:val="00557A75"/>
    <w:rsid w:val="00557ED5"/>
    <w:rsid w:val="00560061"/>
    <w:rsid w:val="005601EB"/>
    <w:rsid w:val="00560806"/>
    <w:rsid w:val="00561937"/>
    <w:rsid w:val="00561E32"/>
    <w:rsid w:val="00562E55"/>
    <w:rsid w:val="005642A2"/>
    <w:rsid w:val="00565C68"/>
    <w:rsid w:val="005662AF"/>
    <w:rsid w:val="005666C8"/>
    <w:rsid w:val="00567D72"/>
    <w:rsid w:val="00567FD8"/>
    <w:rsid w:val="00570192"/>
    <w:rsid w:val="0057097C"/>
    <w:rsid w:val="00570B42"/>
    <w:rsid w:val="005717AB"/>
    <w:rsid w:val="005726C0"/>
    <w:rsid w:val="00572B31"/>
    <w:rsid w:val="00572E77"/>
    <w:rsid w:val="00573021"/>
    <w:rsid w:val="005732BD"/>
    <w:rsid w:val="0057333C"/>
    <w:rsid w:val="005739B0"/>
    <w:rsid w:val="00573BFC"/>
    <w:rsid w:val="005747DA"/>
    <w:rsid w:val="00575302"/>
    <w:rsid w:val="00575DB2"/>
    <w:rsid w:val="00575E97"/>
    <w:rsid w:val="00577809"/>
    <w:rsid w:val="0057783E"/>
    <w:rsid w:val="005778A7"/>
    <w:rsid w:val="00577DC2"/>
    <w:rsid w:val="00580E2A"/>
    <w:rsid w:val="00581091"/>
    <w:rsid w:val="00581AE3"/>
    <w:rsid w:val="00582120"/>
    <w:rsid w:val="005844C2"/>
    <w:rsid w:val="00584525"/>
    <w:rsid w:val="00584872"/>
    <w:rsid w:val="00586591"/>
    <w:rsid w:val="0058788F"/>
    <w:rsid w:val="00590CBD"/>
    <w:rsid w:val="00590FCA"/>
    <w:rsid w:val="0059118B"/>
    <w:rsid w:val="00592832"/>
    <w:rsid w:val="005929DF"/>
    <w:rsid w:val="00592AC3"/>
    <w:rsid w:val="0059431E"/>
    <w:rsid w:val="00594FCD"/>
    <w:rsid w:val="00595329"/>
    <w:rsid w:val="00595665"/>
    <w:rsid w:val="005956C4"/>
    <w:rsid w:val="00595C2E"/>
    <w:rsid w:val="00595CE8"/>
    <w:rsid w:val="005A089B"/>
    <w:rsid w:val="005A0BBE"/>
    <w:rsid w:val="005A0BE1"/>
    <w:rsid w:val="005A1051"/>
    <w:rsid w:val="005A10EB"/>
    <w:rsid w:val="005A11BA"/>
    <w:rsid w:val="005A280D"/>
    <w:rsid w:val="005A2C72"/>
    <w:rsid w:val="005A2D42"/>
    <w:rsid w:val="005A322C"/>
    <w:rsid w:val="005A395A"/>
    <w:rsid w:val="005A3F49"/>
    <w:rsid w:val="005A416D"/>
    <w:rsid w:val="005A54BC"/>
    <w:rsid w:val="005A5E8E"/>
    <w:rsid w:val="005A606A"/>
    <w:rsid w:val="005A67C9"/>
    <w:rsid w:val="005A6DAD"/>
    <w:rsid w:val="005A7F89"/>
    <w:rsid w:val="005B0215"/>
    <w:rsid w:val="005B070A"/>
    <w:rsid w:val="005B1813"/>
    <w:rsid w:val="005B2671"/>
    <w:rsid w:val="005B2BBA"/>
    <w:rsid w:val="005B3A04"/>
    <w:rsid w:val="005B40FD"/>
    <w:rsid w:val="005B51B8"/>
    <w:rsid w:val="005B542D"/>
    <w:rsid w:val="005B63E4"/>
    <w:rsid w:val="005C01A1"/>
    <w:rsid w:val="005C0659"/>
    <w:rsid w:val="005C0DF1"/>
    <w:rsid w:val="005C2692"/>
    <w:rsid w:val="005C2A3D"/>
    <w:rsid w:val="005C2A60"/>
    <w:rsid w:val="005C2EAA"/>
    <w:rsid w:val="005C4248"/>
    <w:rsid w:val="005C481A"/>
    <w:rsid w:val="005C54B7"/>
    <w:rsid w:val="005C58CA"/>
    <w:rsid w:val="005C6450"/>
    <w:rsid w:val="005C7A2D"/>
    <w:rsid w:val="005D001F"/>
    <w:rsid w:val="005D06B5"/>
    <w:rsid w:val="005D0B53"/>
    <w:rsid w:val="005D0E18"/>
    <w:rsid w:val="005D128D"/>
    <w:rsid w:val="005D152A"/>
    <w:rsid w:val="005D2199"/>
    <w:rsid w:val="005D22CF"/>
    <w:rsid w:val="005D3DE4"/>
    <w:rsid w:val="005D41E6"/>
    <w:rsid w:val="005D5C5D"/>
    <w:rsid w:val="005D606E"/>
    <w:rsid w:val="005D6AA6"/>
    <w:rsid w:val="005D71DA"/>
    <w:rsid w:val="005D75BF"/>
    <w:rsid w:val="005E1227"/>
    <w:rsid w:val="005E2853"/>
    <w:rsid w:val="005E2B2D"/>
    <w:rsid w:val="005E3596"/>
    <w:rsid w:val="005E3660"/>
    <w:rsid w:val="005E38E9"/>
    <w:rsid w:val="005E416E"/>
    <w:rsid w:val="005E4EE6"/>
    <w:rsid w:val="005E5883"/>
    <w:rsid w:val="005E6411"/>
    <w:rsid w:val="005E73ED"/>
    <w:rsid w:val="005E7F43"/>
    <w:rsid w:val="005F086B"/>
    <w:rsid w:val="005F17AA"/>
    <w:rsid w:val="005F2FFE"/>
    <w:rsid w:val="005F32CB"/>
    <w:rsid w:val="005F370B"/>
    <w:rsid w:val="005F3892"/>
    <w:rsid w:val="005F3A21"/>
    <w:rsid w:val="005F3C31"/>
    <w:rsid w:val="005F458D"/>
    <w:rsid w:val="005F4B3E"/>
    <w:rsid w:val="005F541E"/>
    <w:rsid w:val="005F564C"/>
    <w:rsid w:val="005F5AC5"/>
    <w:rsid w:val="005F62B3"/>
    <w:rsid w:val="005F7A76"/>
    <w:rsid w:val="00600889"/>
    <w:rsid w:val="00602808"/>
    <w:rsid w:val="006038DA"/>
    <w:rsid w:val="006044F2"/>
    <w:rsid w:val="00604EE0"/>
    <w:rsid w:val="006057D2"/>
    <w:rsid w:val="00605AE8"/>
    <w:rsid w:val="00606E25"/>
    <w:rsid w:val="006105AD"/>
    <w:rsid w:val="0061096A"/>
    <w:rsid w:val="006120F7"/>
    <w:rsid w:val="0061221A"/>
    <w:rsid w:val="006124DC"/>
    <w:rsid w:val="00612BF0"/>
    <w:rsid w:val="00612C58"/>
    <w:rsid w:val="0061312E"/>
    <w:rsid w:val="00613323"/>
    <w:rsid w:val="006134F9"/>
    <w:rsid w:val="006142E5"/>
    <w:rsid w:val="0061439A"/>
    <w:rsid w:val="00614590"/>
    <w:rsid w:val="00614F56"/>
    <w:rsid w:val="0061559D"/>
    <w:rsid w:val="00615C89"/>
    <w:rsid w:val="00616AF7"/>
    <w:rsid w:val="00616C8F"/>
    <w:rsid w:val="00617B28"/>
    <w:rsid w:val="00617E47"/>
    <w:rsid w:val="00617F86"/>
    <w:rsid w:val="006204F0"/>
    <w:rsid w:val="0062115A"/>
    <w:rsid w:val="0062193E"/>
    <w:rsid w:val="0062211C"/>
    <w:rsid w:val="0062232E"/>
    <w:rsid w:val="006226B2"/>
    <w:rsid w:val="00623935"/>
    <w:rsid w:val="0062494E"/>
    <w:rsid w:val="00624B89"/>
    <w:rsid w:val="00625144"/>
    <w:rsid w:val="00625223"/>
    <w:rsid w:val="006257BC"/>
    <w:rsid w:val="00626ED2"/>
    <w:rsid w:val="006307EC"/>
    <w:rsid w:val="00631AC4"/>
    <w:rsid w:val="006335DF"/>
    <w:rsid w:val="006341D3"/>
    <w:rsid w:val="00634B59"/>
    <w:rsid w:val="00634FCF"/>
    <w:rsid w:val="00635C28"/>
    <w:rsid w:val="00635E11"/>
    <w:rsid w:val="00637128"/>
    <w:rsid w:val="006379B5"/>
    <w:rsid w:val="0064127C"/>
    <w:rsid w:val="00641FF8"/>
    <w:rsid w:val="00642BBF"/>
    <w:rsid w:val="0064372F"/>
    <w:rsid w:val="00643EF1"/>
    <w:rsid w:val="0064441E"/>
    <w:rsid w:val="00644673"/>
    <w:rsid w:val="00644DF1"/>
    <w:rsid w:val="006459C8"/>
    <w:rsid w:val="00647621"/>
    <w:rsid w:val="00647BEA"/>
    <w:rsid w:val="00647CCA"/>
    <w:rsid w:val="00647CFC"/>
    <w:rsid w:val="00650035"/>
    <w:rsid w:val="00650111"/>
    <w:rsid w:val="00650F3D"/>
    <w:rsid w:val="00651654"/>
    <w:rsid w:val="00651DF0"/>
    <w:rsid w:val="00652C4F"/>
    <w:rsid w:val="006541B2"/>
    <w:rsid w:val="00654471"/>
    <w:rsid w:val="00655572"/>
    <w:rsid w:val="006561CF"/>
    <w:rsid w:val="00656202"/>
    <w:rsid w:val="0065674A"/>
    <w:rsid w:val="0066051A"/>
    <w:rsid w:val="00660744"/>
    <w:rsid w:val="00661320"/>
    <w:rsid w:val="0066153F"/>
    <w:rsid w:val="0066157E"/>
    <w:rsid w:val="00661747"/>
    <w:rsid w:val="006623C0"/>
    <w:rsid w:val="00662401"/>
    <w:rsid w:val="00663A9B"/>
    <w:rsid w:val="00663EFB"/>
    <w:rsid w:val="00664308"/>
    <w:rsid w:val="006645CA"/>
    <w:rsid w:val="00665DD5"/>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18"/>
    <w:rsid w:val="006808EF"/>
    <w:rsid w:val="00681028"/>
    <w:rsid w:val="00681BD3"/>
    <w:rsid w:val="0068269B"/>
    <w:rsid w:val="00682B11"/>
    <w:rsid w:val="00682B2C"/>
    <w:rsid w:val="006837E2"/>
    <w:rsid w:val="006840C7"/>
    <w:rsid w:val="00686A49"/>
    <w:rsid w:val="00686D49"/>
    <w:rsid w:val="00687FDD"/>
    <w:rsid w:val="006920CE"/>
    <w:rsid w:val="006920EF"/>
    <w:rsid w:val="0069223A"/>
    <w:rsid w:val="00693DB9"/>
    <w:rsid w:val="006943AD"/>
    <w:rsid w:val="006944CD"/>
    <w:rsid w:val="00695E98"/>
    <w:rsid w:val="00696A6C"/>
    <w:rsid w:val="006970A5"/>
    <w:rsid w:val="006A0094"/>
    <w:rsid w:val="006A064B"/>
    <w:rsid w:val="006A2BBF"/>
    <w:rsid w:val="006A347E"/>
    <w:rsid w:val="006A3C15"/>
    <w:rsid w:val="006A45CC"/>
    <w:rsid w:val="006A4DD2"/>
    <w:rsid w:val="006A5E24"/>
    <w:rsid w:val="006A61A2"/>
    <w:rsid w:val="006A63B8"/>
    <w:rsid w:val="006A65F2"/>
    <w:rsid w:val="006A67AA"/>
    <w:rsid w:val="006A6FA6"/>
    <w:rsid w:val="006B0E68"/>
    <w:rsid w:val="006B0EDF"/>
    <w:rsid w:val="006B156E"/>
    <w:rsid w:val="006B15ED"/>
    <w:rsid w:val="006B1803"/>
    <w:rsid w:val="006B1F50"/>
    <w:rsid w:val="006B1F93"/>
    <w:rsid w:val="006B2C7B"/>
    <w:rsid w:val="006B3436"/>
    <w:rsid w:val="006B39D5"/>
    <w:rsid w:val="006B57F7"/>
    <w:rsid w:val="006B5F65"/>
    <w:rsid w:val="006B76FD"/>
    <w:rsid w:val="006B778B"/>
    <w:rsid w:val="006C05BE"/>
    <w:rsid w:val="006C115D"/>
    <w:rsid w:val="006C1B32"/>
    <w:rsid w:val="006C1D42"/>
    <w:rsid w:val="006C2D87"/>
    <w:rsid w:val="006C3852"/>
    <w:rsid w:val="006C427D"/>
    <w:rsid w:val="006C4A17"/>
    <w:rsid w:val="006C4E8D"/>
    <w:rsid w:val="006C64A7"/>
    <w:rsid w:val="006D0B49"/>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7304"/>
    <w:rsid w:val="006D7BF9"/>
    <w:rsid w:val="006E0351"/>
    <w:rsid w:val="006E03B0"/>
    <w:rsid w:val="006E0BFC"/>
    <w:rsid w:val="006E1ECF"/>
    <w:rsid w:val="006E2684"/>
    <w:rsid w:val="006E2BC9"/>
    <w:rsid w:val="006E2E88"/>
    <w:rsid w:val="006E3219"/>
    <w:rsid w:val="006E34E6"/>
    <w:rsid w:val="006E41BA"/>
    <w:rsid w:val="006E4941"/>
    <w:rsid w:val="006E4C0A"/>
    <w:rsid w:val="006E5177"/>
    <w:rsid w:val="006E5A1D"/>
    <w:rsid w:val="006E5FE7"/>
    <w:rsid w:val="006E65FD"/>
    <w:rsid w:val="006E724C"/>
    <w:rsid w:val="006E7BFC"/>
    <w:rsid w:val="006E7FA8"/>
    <w:rsid w:val="006F12F6"/>
    <w:rsid w:val="006F1FE6"/>
    <w:rsid w:val="006F2DD9"/>
    <w:rsid w:val="006F34AD"/>
    <w:rsid w:val="006F35AB"/>
    <w:rsid w:val="006F4F8F"/>
    <w:rsid w:val="006F5FD8"/>
    <w:rsid w:val="006F71BA"/>
    <w:rsid w:val="006F75D5"/>
    <w:rsid w:val="006F76AB"/>
    <w:rsid w:val="006F7763"/>
    <w:rsid w:val="006F7A04"/>
    <w:rsid w:val="006F7A94"/>
    <w:rsid w:val="007001E2"/>
    <w:rsid w:val="007005EB"/>
    <w:rsid w:val="00700882"/>
    <w:rsid w:val="00702091"/>
    <w:rsid w:val="00702B60"/>
    <w:rsid w:val="00703A4C"/>
    <w:rsid w:val="00703B0C"/>
    <w:rsid w:val="007041D2"/>
    <w:rsid w:val="00704E44"/>
    <w:rsid w:val="00704EB0"/>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5B86"/>
    <w:rsid w:val="00716643"/>
    <w:rsid w:val="0071696B"/>
    <w:rsid w:val="00716D92"/>
    <w:rsid w:val="00716E60"/>
    <w:rsid w:val="007170D4"/>
    <w:rsid w:val="00717AFF"/>
    <w:rsid w:val="00720DD5"/>
    <w:rsid w:val="0072208C"/>
    <w:rsid w:val="00722163"/>
    <w:rsid w:val="00722A4E"/>
    <w:rsid w:val="0072388D"/>
    <w:rsid w:val="00723C4A"/>
    <w:rsid w:val="00723CF2"/>
    <w:rsid w:val="00723F5A"/>
    <w:rsid w:val="007249B5"/>
    <w:rsid w:val="00724AAA"/>
    <w:rsid w:val="00724E2E"/>
    <w:rsid w:val="0072557F"/>
    <w:rsid w:val="007255C3"/>
    <w:rsid w:val="00726306"/>
    <w:rsid w:val="00726AE6"/>
    <w:rsid w:val="0073120F"/>
    <w:rsid w:val="0073250C"/>
    <w:rsid w:val="00733B54"/>
    <w:rsid w:val="00733FD7"/>
    <w:rsid w:val="007362AA"/>
    <w:rsid w:val="0073646A"/>
    <w:rsid w:val="00737106"/>
    <w:rsid w:val="00740310"/>
    <w:rsid w:val="00741993"/>
    <w:rsid w:val="007425E5"/>
    <w:rsid w:val="00742EC7"/>
    <w:rsid w:val="00742FDC"/>
    <w:rsid w:val="00744A0E"/>
    <w:rsid w:val="00744C4B"/>
    <w:rsid w:val="00744F16"/>
    <w:rsid w:val="007452EB"/>
    <w:rsid w:val="007468E0"/>
    <w:rsid w:val="00746A37"/>
    <w:rsid w:val="0074766E"/>
    <w:rsid w:val="007477FF"/>
    <w:rsid w:val="00747B63"/>
    <w:rsid w:val="007500A3"/>
    <w:rsid w:val="00750377"/>
    <w:rsid w:val="0075095C"/>
    <w:rsid w:val="00751CF6"/>
    <w:rsid w:val="00751EF5"/>
    <w:rsid w:val="007520A3"/>
    <w:rsid w:val="0075291A"/>
    <w:rsid w:val="0075439F"/>
    <w:rsid w:val="00755A6E"/>
    <w:rsid w:val="00756034"/>
    <w:rsid w:val="007573BB"/>
    <w:rsid w:val="007613C7"/>
    <w:rsid w:val="00764F15"/>
    <w:rsid w:val="00765B62"/>
    <w:rsid w:val="00765D13"/>
    <w:rsid w:val="00766C66"/>
    <w:rsid w:val="007700EA"/>
    <w:rsid w:val="00770F3E"/>
    <w:rsid w:val="0077111B"/>
    <w:rsid w:val="007713D6"/>
    <w:rsid w:val="007716C8"/>
    <w:rsid w:val="00771935"/>
    <w:rsid w:val="00771F89"/>
    <w:rsid w:val="00772410"/>
    <w:rsid w:val="0077258F"/>
    <w:rsid w:val="0077264E"/>
    <w:rsid w:val="00772BA7"/>
    <w:rsid w:val="0077526A"/>
    <w:rsid w:val="007766E6"/>
    <w:rsid w:val="00777C00"/>
    <w:rsid w:val="00780422"/>
    <w:rsid w:val="007805D1"/>
    <w:rsid w:val="00781004"/>
    <w:rsid w:val="007818F5"/>
    <w:rsid w:val="00782163"/>
    <w:rsid w:val="007823B8"/>
    <w:rsid w:val="007830A4"/>
    <w:rsid w:val="007839C9"/>
    <w:rsid w:val="007844A3"/>
    <w:rsid w:val="00784705"/>
    <w:rsid w:val="00784AFC"/>
    <w:rsid w:val="00784B77"/>
    <w:rsid w:val="00785218"/>
    <w:rsid w:val="00785332"/>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A52"/>
    <w:rsid w:val="007A0E11"/>
    <w:rsid w:val="007A0F65"/>
    <w:rsid w:val="007A1989"/>
    <w:rsid w:val="007A1B4F"/>
    <w:rsid w:val="007A1F75"/>
    <w:rsid w:val="007A3A2A"/>
    <w:rsid w:val="007A3FA5"/>
    <w:rsid w:val="007A4E9C"/>
    <w:rsid w:val="007A52BF"/>
    <w:rsid w:val="007A605E"/>
    <w:rsid w:val="007A69BE"/>
    <w:rsid w:val="007A6DC0"/>
    <w:rsid w:val="007A6EE5"/>
    <w:rsid w:val="007A7137"/>
    <w:rsid w:val="007A7C85"/>
    <w:rsid w:val="007B0695"/>
    <w:rsid w:val="007B0EC0"/>
    <w:rsid w:val="007B1113"/>
    <w:rsid w:val="007B173C"/>
    <w:rsid w:val="007B2BAC"/>
    <w:rsid w:val="007B3802"/>
    <w:rsid w:val="007B510D"/>
    <w:rsid w:val="007B6193"/>
    <w:rsid w:val="007B6638"/>
    <w:rsid w:val="007B6642"/>
    <w:rsid w:val="007B6E17"/>
    <w:rsid w:val="007B76D8"/>
    <w:rsid w:val="007C00BB"/>
    <w:rsid w:val="007C15DC"/>
    <w:rsid w:val="007C19D5"/>
    <w:rsid w:val="007C2068"/>
    <w:rsid w:val="007C2DF7"/>
    <w:rsid w:val="007C2F57"/>
    <w:rsid w:val="007C31E3"/>
    <w:rsid w:val="007C3939"/>
    <w:rsid w:val="007C4C80"/>
    <w:rsid w:val="007C65CC"/>
    <w:rsid w:val="007C6A4C"/>
    <w:rsid w:val="007C7094"/>
    <w:rsid w:val="007D00CD"/>
    <w:rsid w:val="007D08F7"/>
    <w:rsid w:val="007D194E"/>
    <w:rsid w:val="007D1F73"/>
    <w:rsid w:val="007D1FA6"/>
    <w:rsid w:val="007D2A10"/>
    <w:rsid w:val="007D37FA"/>
    <w:rsid w:val="007D57DF"/>
    <w:rsid w:val="007D6213"/>
    <w:rsid w:val="007D660C"/>
    <w:rsid w:val="007D704D"/>
    <w:rsid w:val="007D7724"/>
    <w:rsid w:val="007D7CDC"/>
    <w:rsid w:val="007E02C0"/>
    <w:rsid w:val="007E1D49"/>
    <w:rsid w:val="007E1E42"/>
    <w:rsid w:val="007E3809"/>
    <w:rsid w:val="007E3B1E"/>
    <w:rsid w:val="007E4FD0"/>
    <w:rsid w:val="007E4FDF"/>
    <w:rsid w:val="007E6D2E"/>
    <w:rsid w:val="007E726F"/>
    <w:rsid w:val="007E76E3"/>
    <w:rsid w:val="007F0336"/>
    <w:rsid w:val="007F0B1F"/>
    <w:rsid w:val="007F0FEB"/>
    <w:rsid w:val="007F1A67"/>
    <w:rsid w:val="007F222E"/>
    <w:rsid w:val="007F243A"/>
    <w:rsid w:val="007F4794"/>
    <w:rsid w:val="007F5109"/>
    <w:rsid w:val="007F63E5"/>
    <w:rsid w:val="007F72AB"/>
    <w:rsid w:val="008000D9"/>
    <w:rsid w:val="0080086C"/>
    <w:rsid w:val="008015E8"/>
    <w:rsid w:val="00801EAD"/>
    <w:rsid w:val="00802819"/>
    <w:rsid w:val="00802D31"/>
    <w:rsid w:val="008032FE"/>
    <w:rsid w:val="008040FE"/>
    <w:rsid w:val="008065F5"/>
    <w:rsid w:val="00806E7C"/>
    <w:rsid w:val="0081089E"/>
    <w:rsid w:val="00811027"/>
    <w:rsid w:val="008115AE"/>
    <w:rsid w:val="00812188"/>
    <w:rsid w:val="0081366E"/>
    <w:rsid w:val="008137A7"/>
    <w:rsid w:val="0081577E"/>
    <w:rsid w:val="00815C0B"/>
    <w:rsid w:val="00815C3B"/>
    <w:rsid w:val="00815C9C"/>
    <w:rsid w:val="00816D67"/>
    <w:rsid w:val="00817658"/>
    <w:rsid w:val="00817C89"/>
    <w:rsid w:val="00820352"/>
    <w:rsid w:val="00821007"/>
    <w:rsid w:val="00821682"/>
    <w:rsid w:val="00821CEE"/>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21DC"/>
    <w:rsid w:val="008321EA"/>
    <w:rsid w:val="00832407"/>
    <w:rsid w:val="008327BA"/>
    <w:rsid w:val="008346AC"/>
    <w:rsid w:val="008353A1"/>
    <w:rsid w:val="00835411"/>
    <w:rsid w:val="008354B5"/>
    <w:rsid w:val="00837E1E"/>
    <w:rsid w:val="00837F5D"/>
    <w:rsid w:val="00840430"/>
    <w:rsid w:val="008406E3"/>
    <w:rsid w:val="00841581"/>
    <w:rsid w:val="00841B89"/>
    <w:rsid w:val="00842A1B"/>
    <w:rsid w:val="0084347F"/>
    <w:rsid w:val="00844830"/>
    <w:rsid w:val="0084529B"/>
    <w:rsid w:val="008452BD"/>
    <w:rsid w:val="00845B72"/>
    <w:rsid w:val="00845DBC"/>
    <w:rsid w:val="00845FC5"/>
    <w:rsid w:val="00846569"/>
    <w:rsid w:val="00846FCC"/>
    <w:rsid w:val="008503C5"/>
    <w:rsid w:val="00852658"/>
    <w:rsid w:val="00853379"/>
    <w:rsid w:val="00853725"/>
    <w:rsid w:val="008570F3"/>
    <w:rsid w:val="00857DBE"/>
    <w:rsid w:val="008605E6"/>
    <w:rsid w:val="00860B1D"/>
    <w:rsid w:val="00860B48"/>
    <w:rsid w:val="00860E37"/>
    <w:rsid w:val="00861383"/>
    <w:rsid w:val="00861C53"/>
    <w:rsid w:val="00861CD1"/>
    <w:rsid w:val="00862A02"/>
    <w:rsid w:val="00862FA7"/>
    <w:rsid w:val="0086300B"/>
    <w:rsid w:val="00863C5B"/>
    <w:rsid w:val="00865AE8"/>
    <w:rsid w:val="00865B06"/>
    <w:rsid w:val="00865FF9"/>
    <w:rsid w:val="008664D6"/>
    <w:rsid w:val="00867BFA"/>
    <w:rsid w:val="00871AF4"/>
    <w:rsid w:val="00872481"/>
    <w:rsid w:val="00872D35"/>
    <w:rsid w:val="00874222"/>
    <w:rsid w:val="00875483"/>
    <w:rsid w:val="00877586"/>
    <w:rsid w:val="00877A68"/>
    <w:rsid w:val="00880187"/>
    <w:rsid w:val="00881BCA"/>
    <w:rsid w:val="008826CD"/>
    <w:rsid w:val="00882773"/>
    <w:rsid w:val="00883528"/>
    <w:rsid w:val="00883A47"/>
    <w:rsid w:val="008854D5"/>
    <w:rsid w:val="008862D5"/>
    <w:rsid w:val="0088659A"/>
    <w:rsid w:val="008866E2"/>
    <w:rsid w:val="00886A05"/>
    <w:rsid w:val="00890201"/>
    <w:rsid w:val="008905D1"/>
    <w:rsid w:val="00890C50"/>
    <w:rsid w:val="00890DA5"/>
    <w:rsid w:val="0089131D"/>
    <w:rsid w:val="008917AC"/>
    <w:rsid w:val="008922CC"/>
    <w:rsid w:val="0089294C"/>
    <w:rsid w:val="00892CC0"/>
    <w:rsid w:val="00893217"/>
    <w:rsid w:val="00893BA7"/>
    <w:rsid w:val="0089556C"/>
    <w:rsid w:val="00895B96"/>
    <w:rsid w:val="00896B15"/>
    <w:rsid w:val="0089709B"/>
    <w:rsid w:val="008979C9"/>
    <w:rsid w:val="008A0A1C"/>
    <w:rsid w:val="008A1036"/>
    <w:rsid w:val="008A110D"/>
    <w:rsid w:val="008A2264"/>
    <w:rsid w:val="008A2D29"/>
    <w:rsid w:val="008A3D76"/>
    <w:rsid w:val="008A3F46"/>
    <w:rsid w:val="008A5150"/>
    <w:rsid w:val="008A5992"/>
    <w:rsid w:val="008A6F44"/>
    <w:rsid w:val="008B066B"/>
    <w:rsid w:val="008B0E8D"/>
    <w:rsid w:val="008B2AAC"/>
    <w:rsid w:val="008B3268"/>
    <w:rsid w:val="008B3808"/>
    <w:rsid w:val="008B477B"/>
    <w:rsid w:val="008B4E75"/>
    <w:rsid w:val="008B5695"/>
    <w:rsid w:val="008B59E5"/>
    <w:rsid w:val="008B5A1D"/>
    <w:rsid w:val="008B5BBB"/>
    <w:rsid w:val="008B5F49"/>
    <w:rsid w:val="008B619D"/>
    <w:rsid w:val="008B6B41"/>
    <w:rsid w:val="008B7599"/>
    <w:rsid w:val="008B7B71"/>
    <w:rsid w:val="008B7CC3"/>
    <w:rsid w:val="008C006F"/>
    <w:rsid w:val="008C0A90"/>
    <w:rsid w:val="008C0A9E"/>
    <w:rsid w:val="008C1593"/>
    <w:rsid w:val="008C1D09"/>
    <w:rsid w:val="008C2A0E"/>
    <w:rsid w:val="008C2FCD"/>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7848"/>
    <w:rsid w:val="008E0783"/>
    <w:rsid w:val="008E0D60"/>
    <w:rsid w:val="008E112C"/>
    <w:rsid w:val="008E1448"/>
    <w:rsid w:val="008E1A0F"/>
    <w:rsid w:val="008E1A73"/>
    <w:rsid w:val="008E233C"/>
    <w:rsid w:val="008E2383"/>
    <w:rsid w:val="008E2DB1"/>
    <w:rsid w:val="008E3582"/>
    <w:rsid w:val="008E3869"/>
    <w:rsid w:val="008E3EB1"/>
    <w:rsid w:val="008E4173"/>
    <w:rsid w:val="008E49E5"/>
    <w:rsid w:val="008E4D1E"/>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F6D"/>
    <w:rsid w:val="0090165A"/>
    <w:rsid w:val="00901926"/>
    <w:rsid w:val="00901C59"/>
    <w:rsid w:val="00901DF2"/>
    <w:rsid w:val="009026DB"/>
    <w:rsid w:val="009032F5"/>
    <w:rsid w:val="009035AA"/>
    <w:rsid w:val="00903D1C"/>
    <w:rsid w:val="00904866"/>
    <w:rsid w:val="00905012"/>
    <w:rsid w:val="009050E6"/>
    <w:rsid w:val="00905692"/>
    <w:rsid w:val="00905E45"/>
    <w:rsid w:val="00906459"/>
    <w:rsid w:val="00906C7A"/>
    <w:rsid w:val="0091051A"/>
    <w:rsid w:val="0091051F"/>
    <w:rsid w:val="00910977"/>
    <w:rsid w:val="00911A1A"/>
    <w:rsid w:val="00911CC0"/>
    <w:rsid w:val="00913957"/>
    <w:rsid w:val="00913A19"/>
    <w:rsid w:val="00913BFE"/>
    <w:rsid w:val="009202ED"/>
    <w:rsid w:val="009206DC"/>
    <w:rsid w:val="009215FC"/>
    <w:rsid w:val="009227A6"/>
    <w:rsid w:val="009227D8"/>
    <w:rsid w:val="00923B37"/>
    <w:rsid w:val="00924441"/>
    <w:rsid w:val="00924F4B"/>
    <w:rsid w:val="009253BD"/>
    <w:rsid w:val="00925721"/>
    <w:rsid w:val="00925A57"/>
    <w:rsid w:val="00926765"/>
    <w:rsid w:val="00926B54"/>
    <w:rsid w:val="00927578"/>
    <w:rsid w:val="00931A71"/>
    <w:rsid w:val="0093233E"/>
    <w:rsid w:val="0093285F"/>
    <w:rsid w:val="0093315F"/>
    <w:rsid w:val="00933213"/>
    <w:rsid w:val="00933E43"/>
    <w:rsid w:val="009340A4"/>
    <w:rsid w:val="00934248"/>
    <w:rsid w:val="00934902"/>
    <w:rsid w:val="00934F54"/>
    <w:rsid w:val="00935609"/>
    <w:rsid w:val="009367D1"/>
    <w:rsid w:val="00937DDB"/>
    <w:rsid w:val="00937F0F"/>
    <w:rsid w:val="0094032C"/>
    <w:rsid w:val="0094042F"/>
    <w:rsid w:val="0094050F"/>
    <w:rsid w:val="009408C7"/>
    <w:rsid w:val="009432A3"/>
    <w:rsid w:val="00943529"/>
    <w:rsid w:val="00943B39"/>
    <w:rsid w:val="00943E8D"/>
    <w:rsid w:val="00943F49"/>
    <w:rsid w:val="0094424B"/>
    <w:rsid w:val="00945BE9"/>
    <w:rsid w:val="00945D33"/>
    <w:rsid w:val="00946B1C"/>
    <w:rsid w:val="00946E47"/>
    <w:rsid w:val="0094760F"/>
    <w:rsid w:val="00950F6D"/>
    <w:rsid w:val="00951406"/>
    <w:rsid w:val="0095176C"/>
    <w:rsid w:val="009517A8"/>
    <w:rsid w:val="00951F47"/>
    <w:rsid w:val="00951FB8"/>
    <w:rsid w:val="00952B39"/>
    <w:rsid w:val="00952C82"/>
    <w:rsid w:val="0095323A"/>
    <w:rsid w:val="00953521"/>
    <w:rsid w:val="009538D1"/>
    <w:rsid w:val="00954E50"/>
    <w:rsid w:val="009566E9"/>
    <w:rsid w:val="009578CA"/>
    <w:rsid w:val="0096007F"/>
    <w:rsid w:val="00960ADC"/>
    <w:rsid w:val="00960EE7"/>
    <w:rsid w:val="009639CB"/>
    <w:rsid w:val="00964698"/>
    <w:rsid w:val="009648C4"/>
    <w:rsid w:val="00965194"/>
    <w:rsid w:val="00965CD2"/>
    <w:rsid w:val="00967B33"/>
    <w:rsid w:val="00970631"/>
    <w:rsid w:val="009706E0"/>
    <w:rsid w:val="00970CC4"/>
    <w:rsid w:val="00971965"/>
    <w:rsid w:val="009719BD"/>
    <w:rsid w:val="00971A09"/>
    <w:rsid w:val="00973202"/>
    <w:rsid w:val="0097463A"/>
    <w:rsid w:val="0097503B"/>
    <w:rsid w:val="009750A6"/>
    <w:rsid w:val="009765AA"/>
    <w:rsid w:val="00976C8E"/>
    <w:rsid w:val="00977369"/>
    <w:rsid w:val="00977BBB"/>
    <w:rsid w:val="0098005F"/>
    <w:rsid w:val="009803F3"/>
    <w:rsid w:val="00980A4E"/>
    <w:rsid w:val="00980DD8"/>
    <w:rsid w:val="009814C0"/>
    <w:rsid w:val="00981F7C"/>
    <w:rsid w:val="00982AE1"/>
    <w:rsid w:val="00982D97"/>
    <w:rsid w:val="00983201"/>
    <w:rsid w:val="0098339D"/>
    <w:rsid w:val="009835A1"/>
    <w:rsid w:val="009841C6"/>
    <w:rsid w:val="0098545D"/>
    <w:rsid w:val="009857B2"/>
    <w:rsid w:val="009859A2"/>
    <w:rsid w:val="00986EA9"/>
    <w:rsid w:val="00990684"/>
    <w:rsid w:val="00990812"/>
    <w:rsid w:val="00992184"/>
    <w:rsid w:val="00992847"/>
    <w:rsid w:val="00992B47"/>
    <w:rsid w:val="00992F8F"/>
    <w:rsid w:val="00993090"/>
    <w:rsid w:val="00993641"/>
    <w:rsid w:val="00994596"/>
    <w:rsid w:val="0099576E"/>
    <w:rsid w:val="009957CB"/>
    <w:rsid w:val="009958F9"/>
    <w:rsid w:val="00995BB2"/>
    <w:rsid w:val="00995C5D"/>
    <w:rsid w:val="009966D3"/>
    <w:rsid w:val="00996767"/>
    <w:rsid w:val="00996860"/>
    <w:rsid w:val="009975C0"/>
    <w:rsid w:val="00997BB6"/>
    <w:rsid w:val="009A0438"/>
    <w:rsid w:val="009A144D"/>
    <w:rsid w:val="009A24DD"/>
    <w:rsid w:val="009A2510"/>
    <w:rsid w:val="009A2535"/>
    <w:rsid w:val="009A2813"/>
    <w:rsid w:val="009A30E3"/>
    <w:rsid w:val="009A42E1"/>
    <w:rsid w:val="009A42F6"/>
    <w:rsid w:val="009A4456"/>
    <w:rsid w:val="009A4691"/>
    <w:rsid w:val="009A54D0"/>
    <w:rsid w:val="009A56A6"/>
    <w:rsid w:val="009A5C03"/>
    <w:rsid w:val="009A5CA8"/>
    <w:rsid w:val="009A5DED"/>
    <w:rsid w:val="009A6D6C"/>
    <w:rsid w:val="009A79E7"/>
    <w:rsid w:val="009A7C20"/>
    <w:rsid w:val="009B00C5"/>
    <w:rsid w:val="009B0A14"/>
    <w:rsid w:val="009B112E"/>
    <w:rsid w:val="009B204A"/>
    <w:rsid w:val="009B22C6"/>
    <w:rsid w:val="009B2C7A"/>
    <w:rsid w:val="009B3937"/>
    <w:rsid w:val="009B43A7"/>
    <w:rsid w:val="009C0D2B"/>
    <w:rsid w:val="009C1FC2"/>
    <w:rsid w:val="009C284F"/>
    <w:rsid w:val="009C4726"/>
    <w:rsid w:val="009C4DFC"/>
    <w:rsid w:val="009C6308"/>
    <w:rsid w:val="009C71D8"/>
    <w:rsid w:val="009C7612"/>
    <w:rsid w:val="009C7986"/>
    <w:rsid w:val="009D036F"/>
    <w:rsid w:val="009D043A"/>
    <w:rsid w:val="009D259F"/>
    <w:rsid w:val="009D30B5"/>
    <w:rsid w:val="009D4F05"/>
    <w:rsid w:val="009D4F24"/>
    <w:rsid w:val="009D52DE"/>
    <w:rsid w:val="009D5349"/>
    <w:rsid w:val="009D543F"/>
    <w:rsid w:val="009D5C76"/>
    <w:rsid w:val="009D6B2C"/>
    <w:rsid w:val="009E04FB"/>
    <w:rsid w:val="009E0FC7"/>
    <w:rsid w:val="009E13B9"/>
    <w:rsid w:val="009E18C8"/>
    <w:rsid w:val="009E2654"/>
    <w:rsid w:val="009E266D"/>
    <w:rsid w:val="009E2761"/>
    <w:rsid w:val="009E346E"/>
    <w:rsid w:val="009E3D17"/>
    <w:rsid w:val="009E480C"/>
    <w:rsid w:val="009E4F17"/>
    <w:rsid w:val="009E689E"/>
    <w:rsid w:val="009E750C"/>
    <w:rsid w:val="009F0B66"/>
    <w:rsid w:val="009F0C85"/>
    <w:rsid w:val="009F1D66"/>
    <w:rsid w:val="009F214E"/>
    <w:rsid w:val="009F352C"/>
    <w:rsid w:val="009F3AB5"/>
    <w:rsid w:val="009F5425"/>
    <w:rsid w:val="009F558B"/>
    <w:rsid w:val="009F5C7C"/>
    <w:rsid w:val="009F5DE9"/>
    <w:rsid w:val="009F631C"/>
    <w:rsid w:val="009F6C43"/>
    <w:rsid w:val="009F7624"/>
    <w:rsid w:val="009F7DB3"/>
    <w:rsid w:val="00A00795"/>
    <w:rsid w:val="00A007FB"/>
    <w:rsid w:val="00A00DD9"/>
    <w:rsid w:val="00A0282D"/>
    <w:rsid w:val="00A039AC"/>
    <w:rsid w:val="00A03C6F"/>
    <w:rsid w:val="00A03E95"/>
    <w:rsid w:val="00A0422B"/>
    <w:rsid w:val="00A04E8E"/>
    <w:rsid w:val="00A05CD0"/>
    <w:rsid w:val="00A064BE"/>
    <w:rsid w:val="00A068F9"/>
    <w:rsid w:val="00A0712F"/>
    <w:rsid w:val="00A07396"/>
    <w:rsid w:val="00A103AC"/>
    <w:rsid w:val="00A10401"/>
    <w:rsid w:val="00A10AAD"/>
    <w:rsid w:val="00A10CEE"/>
    <w:rsid w:val="00A12105"/>
    <w:rsid w:val="00A122BA"/>
    <w:rsid w:val="00A12FDA"/>
    <w:rsid w:val="00A14894"/>
    <w:rsid w:val="00A14A90"/>
    <w:rsid w:val="00A14D83"/>
    <w:rsid w:val="00A15668"/>
    <w:rsid w:val="00A162F7"/>
    <w:rsid w:val="00A1665E"/>
    <w:rsid w:val="00A16A2C"/>
    <w:rsid w:val="00A1757C"/>
    <w:rsid w:val="00A17C88"/>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63F9"/>
    <w:rsid w:val="00A26CED"/>
    <w:rsid w:val="00A30226"/>
    <w:rsid w:val="00A303B6"/>
    <w:rsid w:val="00A328CE"/>
    <w:rsid w:val="00A33A1E"/>
    <w:rsid w:val="00A3464D"/>
    <w:rsid w:val="00A351DD"/>
    <w:rsid w:val="00A354E8"/>
    <w:rsid w:val="00A35BD9"/>
    <w:rsid w:val="00A373CC"/>
    <w:rsid w:val="00A37C91"/>
    <w:rsid w:val="00A40826"/>
    <w:rsid w:val="00A40D1C"/>
    <w:rsid w:val="00A41B38"/>
    <w:rsid w:val="00A44270"/>
    <w:rsid w:val="00A44B6F"/>
    <w:rsid w:val="00A44D57"/>
    <w:rsid w:val="00A45761"/>
    <w:rsid w:val="00A45E6B"/>
    <w:rsid w:val="00A4623A"/>
    <w:rsid w:val="00A47AA0"/>
    <w:rsid w:val="00A503FD"/>
    <w:rsid w:val="00A5104B"/>
    <w:rsid w:val="00A51158"/>
    <w:rsid w:val="00A52882"/>
    <w:rsid w:val="00A52CA2"/>
    <w:rsid w:val="00A52F16"/>
    <w:rsid w:val="00A534BA"/>
    <w:rsid w:val="00A534D1"/>
    <w:rsid w:val="00A54671"/>
    <w:rsid w:val="00A55475"/>
    <w:rsid w:val="00A55D3A"/>
    <w:rsid w:val="00A5601D"/>
    <w:rsid w:val="00A572E7"/>
    <w:rsid w:val="00A5796B"/>
    <w:rsid w:val="00A57D45"/>
    <w:rsid w:val="00A608A8"/>
    <w:rsid w:val="00A6184B"/>
    <w:rsid w:val="00A619E9"/>
    <w:rsid w:val="00A61E9C"/>
    <w:rsid w:val="00A61EB2"/>
    <w:rsid w:val="00A62232"/>
    <w:rsid w:val="00A62617"/>
    <w:rsid w:val="00A63329"/>
    <w:rsid w:val="00A6357F"/>
    <w:rsid w:val="00A63EB3"/>
    <w:rsid w:val="00A64C64"/>
    <w:rsid w:val="00A65228"/>
    <w:rsid w:val="00A65617"/>
    <w:rsid w:val="00A65BE0"/>
    <w:rsid w:val="00A66C67"/>
    <w:rsid w:val="00A67C9F"/>
    <w:rsid w:val="00A67CDB"/>
    <w:rsid w:val="00A67CF6"/>
    <w:rsid w:val="00A67DCF"/>
    <w:rsid w:val="00A70DC6"/>
    <w:rsid w:val="00A7466A"/>
    <w:rsid w:val="00A7516C"/>
    <w:rsid w:val="00A758C7"/>
    <w:rsid w:val="00A76D12"/>
    <w:rsid w:val="00A77014"/>
    <w:rsid w:val="00A7707B"/>
    <w:rsid w:val="00A7718C"/>
    <w:rsid w:val="00A810DC"/>
    <w:rsid w:val="00A81D65"/>
    <w:rsid w:val="00A83106"/>
    <w:rsid w:val="00A834D1"/>
    <w:rsid w:val="00A836A7"/>
    <w:rsid w:val="00A8399B"/>
    <w:rsid w:val="00A839A6"/>
    <w:rsid w:val="00A83AB1"/>
    <w:rsid w:val="00A83F9F"/>
    <w:rsid w:val="00A843B2"/>
    <w:rsid w:val="00A84B8C"/>
    <w:rsid w:val="00A8655F"/>
    <w:rsid w:val="00A86B39"/>
    <w:rsid w:val="00A87B0A"/>
    <w:rsid w:val="00A90875"/>
    <w:rsid w:val="00A90B08"/>
    <w:rsid w:val="00A90C77"/>
    <w:rsid w:val="00A924BB"/>
    <w:rsid w:val="00A934D6"/>
    <w:rsid w:val="00A934DD"/>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893"/>
    <w:rsid w:val="00AA4956"/>
    <w:rsid w:val="00AA54DA"/>
    <w:rsid w:val="00AA5AF3"/>
    <w:rsid w:val="00AA61BB"/>
    <w:rsid w:val="00AA6979"/>
    <w:rsid w:val="00AA6B59"/>
    <w:rsid w:val="00AA7408"/>
    <w:rsid w:val="00AB0485"/>
    <w:rsid w:val="00AB079D"/>
    <w:rsid w:val="00AB0D24"/>
    <w:rsid w:val="00AB202E"/>
    <w:rsid w:val="00AB2355"/>
    <w:rsid w:val="00AB3321"/>
    <w:rsid w:val="00AB3361"/>
    <w:rsid w:val="00AB3D90"/>
    <w:rsid w:val="00AB4120"/>
    <w:rsid w:val="00AB41C0"/>
    <w:rsid w:val="00AB4D83"/>
    <w:rsid w:val="00AB519C"/>
    <w:rsid w:val="00AB524B"/>
    <w:rsid w:val="00AB68FD"/>
    <w:rsid w:val="00AB69C5"/>
    <w:rsid w:val="00AB7760"/>
    <w:rsid w:val="00AB7B77"/>
    <w:rsid w:val="00AB7F2A"/>
    <w:rsid w:val="00AC0531"/>
    <w:rsid w:val="00AC0968"/>
    <w:rsid w:val="00AC09D1"/>
    <w:rsid w:val="00AC09D2"/>
    <w:rsid w:val="00AC1A5D"/>
    <w:rsid w:val="00AC2AA0"/>
    <w:rsid w:val="00AC38AE"/>
    <w:rsid w:val="00AC6853"/>
    <w:rsid w:val="00AC7B1B"/>
    <w:rsid w:val="00AD05F1"/>
    <w:rsid w:val="00AD1144"/>
    <w:rsid w:val="00AD17D7"/>
    <w:rsid w:val="00AD214B"/>
    <w:rsid w:val="00AD215C"/>
    <w:rsid w:val="00AD236A"/>
    <w:rsid w:val="00AD2673"/>
    <w:rsid w:val="00AD2B79"/>
    <w:rsid w:val="00AD2D7A"/>
    <w:rsid w:val="00AD2FCA"/>
    <w:rsid w:val="00AD334E"/>
    <w:rsid w:val="00AD3560"/>
    <w:rsid w:val="00AD38A9"/>
    <w:rsid w:val="00AD3D3A"/>
    <w:rsid w:val="00AD4F3D"/>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62F5"/>
    <w:rsid w:val="00AE7400"/>
    <w:rsid w:val="00AF3C55"/>
    <w:rsid w:val="00AF3E6F"/>
    <w:rsid w:val="00AF4921"/>
    <w:rsid w:val="00AF631D"/>
    <w:rsid w:val="00AF6397"/>
    <w:rsid w:val="00AF688D"/>
    <w:rsid w:val="00AF6EDB"/>
    <w:rsid w:val="00AF7193"/>
    <w:rsid w:val="00AF71FB"/>
    <w:rsid w:val="00AF7427"/>
    <w:rsid w:val="00B0054D"/>
    <w:rsid w:val="00B00D20"/>
    <w:rsid w:val="00B0143D"/>
    <w:rsid w:val="00B01727"/>
    <w:rsid w:val="00B0282E"/>
    <w:rsid w:val="00B029AA"/>
    <w:rsid w:val="00B02F3D"/>
    <w:rsid w:val="00B0303E"/>
    <w:rsid w:val="00B03702"/>
    <w:rsid w:val="00B03C13"/>
    <w:rsid w:val="00B04428"/>
    <w:rsid w:val="00B04A44"/>
    <w:rsid w:val="00B04B85"/>
    <w:rsid w:val="00B04BFB"/>
    <w:rsid w:val="00B066C0"/>
    <w:rsid w:val="00B0766E"/>
    <w:rsid w:val="00B07896"/>
    <w:rsid w:val="00B07E01"/>
    <w:rsid w:val="00B07F64"/>
    <w:rsid w:val="00B10413"/>
    <w:rsid w:val="00B15AF9"/>
    <w:rsid w:val="00B15EAD"/>
    <w:rsid w:val="00B17126"/>
    <w:rsid w:val="00B1715C"/>
    <w:rsid w:val="00B200C7"/>
    <w:rsid w:val="00B211A1"/>
    <w:rsid w:val="00B216DF"/>
    <w:rsid w:val="00B21A5B"/>
    <w:rsid w:val="00B21E41"/>
    <w:rsid w:val="00B21FB9"/>
    <w:rsid w:val="00B22176"/>
    <w:rsid w:val="00B23F9A"/>
    <w:rsid w:val="00B2415B"/>
    <w:rsid w:val="00B24503"/>
    <w:rsid w:val="00B2479C"/>
    <w:rsid w:val="00B25A98"/>
    <w:rsid w:val="00B3007B"/>
    <w:rsid w:val="00B3052D"/>
    <w:rsid w:val="00B30D72"/>
    <w:rsid w:val="00B32495"/>
    <w:rsid w:val="00B34495"/>
    <w:rsid w:val="00B40A26"/>
    <w:rsid w:val="00B42D8D"/>
    <w:rsid w:val="00B42FCD"/>
    <w:rsid w:val="00B44DCC"/>
    <w:rsid w:val="00B468A7"/>
    <w:rsid w:val="00B46BF7"/>
    <w:rsid w:val="00B46F8C"/>
    <w:rsid w:val="00B4707B"/>
    <w:rsid w:val="00B470D1"/>
    <w:rsid w:val="00B47321"/>
    <w:rsid w:val="00B50B4F"/>
    <w:rsid w:val="00B51ABC"/>
    <w:rsid w:val="00B523BB"/>
    <w:rsid w:val="00B52C68"/>
    <w:rsid w:val="00B54950"/>
    <w:rsid w:val="00B55BD1"/>
    <w:rsid w:val="00B55E8D"/>
    <w:rsid w:val="00B56311"/>
    <w:rsid w:val="00B565A8"/>
    <w:rsid w:val="00B565B7"/>
    <w:rsid w:val="00B56680"/>
    <w:rsid w:val="00B56B9C"/>
    <w:rsid w:val="00B56EB2"/>
    <w:rsid w:val="00B6119E"/>
    <w:rsid w:val="00B61816"/>
    <w:rsid w:val="00B618B4"/>
    <w:rsid w:val="00B61E22"/>
    <w:rsid w:val="00B626C7"/>
    <w:rsid w:val="00B631C2"/>
    <w:rsid w:val="00B63240"/>
    <w:rsid w:val="00B63896"/>
    <w:rsid w:val="00B63D3D"/>
    <w:rsid w:val="00B63FAF"/>
    <w:rsid w:val="00B64043"/>
    <w:rsid w:val="00B6471F"/>
    <w:rsid w:val="00B65C98"/>
    <w:rsid w:val="00B66FE2"/>
    <w:rsid w:val="00B67941"/>
    <w:rsid w:val="00B70627"/>
    <w:rsid w:val="00B71DCB"/>
    <w:rsid w:val="00B72219"/>
    <w:rsid w:val="00B73D76"/>
    <w:rsid w:val="00B74923"/>
    <w:rsid w:val="00B751D4"/>
    <w:rsid w:val="00B75669"/>
    <w:rsid w:val="00B75CDC"/>
    <w:rsid w:val="00B76409"/>
    <w:rsid w:val="00B765FE"/>
    <w:rsid w:val="00B8037C"/>
    <w:rsid w:val="00B8156D"/>
    <w:rsid w:val="00B81EFA"/>
    <w:rsid w:val="00B81F0C"/>
    <w:rsid w:val="00B82D46"/>
    <w:rsid w:val="00B87C7F"/>
    <w:rsid w:val="00B904E3"/>
    <w:rsid w:val="00B90E13"/>
    <w:rsid w:val="00B91B48"/>
    <w:rsid w:val="00B950AA"/>
    <w:rsid w:val="00B95700"/>
    <w:rsid w:val="00B95EEE"/>
    <w:rsid w:val="00B96185"/>
    <w:rsid w:val="00B96741"/>
    <w:rsid w:val="00B979E0"/>
    <w:rsid w:val="00BA0F35"/>
    <w:rsid w:val="00BA19BC"/>
    <w:rsid w:val="00BA26E8"/>
    <w:rsid w:val="00BA2A91"/>
    <w:rsid w:val="00BA2CB9"/>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A40"/>
    <w:rsid w:val="00BB5B03"/>
    <w:rsid w:val="00BB747E"/>
    <w:rsid w:val="00BB7669"/>
    <w:rsid w:val="00BC13D3"/>
    <w:rsid w:val="00BC293C"/>
    <w:rsid w:val="00BC2B1C"/>
    <w:rsid w:val="00BC2C4C"/>
    <w:rsid w:val="00BC2C94"/>
    <w:rsid w:val="00BC3336"/>
    <w:rsid w:val="00BC3772"/>
    <w:rsid w:val="00BC3BC3"/>
    <w:rsid w:val="00BC3FF1"/>
    <w:rsid w:val="00BC5DD0"/>
    <w:rsid w:val="00BC67C5"/>
    <w:rsid w:val="00BD0FDE"/>
    <w:rsid w:val="00BD112A"/>
    <w:rsid w:val="00BD130F"/>
    <w:rsid w:val="00BD1440"/>
    <w:rsid w:val="00BD1525"/>
    <w:rsid w:val="00BD1978"/>
    <w:rsid w:val="00BD2FFE"/>
    <w:rsid w:val="00BD31BB"/>
    <w:rsid w:val="00BD332F"/>
    <w:rsid w:val="00BD3B4D"/>
    <w:rsid w:val="00BD408C"/>
    <w:rsid w:val="00BD4DB5"/>
    <w:rsid w:val="00BD514F"/>
    <w:rsid w:val="00BD5FEB"/>
    <w:rsid w:val="00BD6661"/>
    <w:rsid w:val="00BD68A4"/>
    <w:rsid w:val="00BD7EFD"/>
    <w:rsid w:val="00BE1943"/>
    <w:rsid w:val="00BE2186"/>
    <w:rsid w:val="00BE30EB"/>
    <w:rsid w:val="00BE3F53"/>
    <w:rsid w:val="00BE44CF"/>
    <w:rsid w:val="00BE5B2B"/>
    <w:rsid w:val="00BE5E32"/>
    <w:rsid w:val="00BE7213"/>
    <w:rsid w:val="00BE7A92"/>
    <w:rsid w:val="00BE7F44"/>
    <w:rsid w:val="00BF06A2"/>
    <w:rsid w:val="00BF0F6B"/>
    <w:rsid w:val="00BF132A"/>
    <w:rsid w:val="00BF1842"/>
    <w:rsid w:val="00BF21B8"/>
    <w:rsid w:val="00BF21F3"/>
    <w:rsid w:val="00BF2729"/>
    <w:rsid w:val="00BF3069"/>
    <w:rsid w:val="00BF431C"/>
    <w:rsid w:val="00BF44FF"/>
    <w:rsid w:val="00BF462D"/>
    <w:rsid w:val="00BF49F3"/>
    <w:rsid w:val="00BF5226"/>
    <w:rsid w:val="00BF6A53"/>
    <w:rsid w:val="00BF7141"/>
    <w:rsid w:val="00BF78A6"/>
    <w:rsid w:val="00BF7CD8"/>
    <w:rsid w:val="00C0027B"/>
    <w:rsid w:val="00C006F7"/>
    <w:rsid w:val="00C00AC2"/>
    <w:rsid w:val="00C01276"/>
    <w:rsid w:val="00C01303"/>
    <w:rsid w:val="00C018F6"/>
    <w:rsid w:val="00C01A73"/>
    <w:rsid w:val="00C02439"/>
    <w:rsid w:val="00C025A2"/>
    <w:rsid w:val="00C025F7"/>
    <w:rsid w:val="00C02A5C"/>
    <w:rsid w:val="00C04922"/>
    <w:rsid w:val="00C05B70"/>
    <w:rsid w:val="00C06460"/>
    <w:rsid w:val="00C0700E"/>
    <w:rsid w:val="00C072C8"/>
    <w:rsid w:val="00C07778"/>
    <w:rsid w:val="00C07912"/>
    <w:rsid w:val="00C07D47"/>
    <w:rsid w:val="00C11310"/>
    <w:rsid w:val="00C1171E"/>
    <w:rsid w:val="00C120AB"/>
    <w:rsid w:val="00C127FD"/>
    <w:rsid w:val="00C1290A"/>
    <w:rsid w:val="00C13599"/>
    <w:rsid w:val="00C16971"/>
    <w:rsid w:val="00C17E0A"/>
    <w:rsid w:val="00C2011D"/>
    <w:rsid w:val="00C21082"/>
    <w:rsid w:val="00C21C7B"/>
    <w:rsid w:val="00C2282F"/>
    <w:rsid w:val="00C2293D"/>
    <w:rsid w:val="00C22A5A"/>
    <w:rsid w:val="00C23428"/>
    <w:rsid w:val="00C2390A"/>
    <w:rsid w:val="00C23D25"/>
    <w:rsid w:val="00C2471B"/>
    <w:rsid w:val="00C25278"/>
    <w:rsid w:val="00C255C8"/>
    <w:rsid w:val="00C271D7"/>
    <w:rsid w:val="00C3183D"/>
    <w:rsid w:val="00C32065"/>
    <w:rsid w:val="00C32B8D"/>
    <w:rsid w:val="00C336D3"/>
    <w:rsid w:val="00C337C7"/>
    <w:rsid w:val="00C33C5A"/>
    <w:rsid w:val="00C3656C"/>
    <w:rsid w:val="00C365DF"/>
    <w:rsid w:val="00C36B6A"/>
    <w:rsid w:val="00C36BF3"/>
    <w:rsid w:val="00C40009"/>
    <w:rsid w:val="00C405D0"/>
    <w:rsid w:val="00C40614"/>
    <w:rsid w:val="00C40B72"/>
    <w:rsid w:val="00C412BF"/>
    <w:rsid w:val="00C41313"/>
    <w:rsid w:val="00C4172A"/>
    <w:rsid w:val="00C422E3"/>
    <w:rsid w:val="00C46444"/>
    <w:rsid w:val="00C47297"/>
    <w:rsid w:val="00C474C6"/>
    <w:rsid w:val="00C50EDC"/>
    <w:rsid w:val="00C510D8"/>
    <w:rsid w:val="00C51445"/>
    <w:rsid w:val="00C52AD2"/>
    <w:rsid w:val="00C5481A"/>
    <w:rsid w:val="00C54B4D"/>
    <w:rsid w:val="00C5539D"/>
    <w:rsid w:val="00C55CF7"/>
    <w:rsid w:val="00C56348"/>
    <w:rsid w:val="00C574B4"/>
    <w:rsid w:val="00C6238B"/>
    <w:rsid w:val="00C63379"/>
    <w:rsid w:val="00C639AA"/>
    <w:rsid w:val="00C6432D"/>
    <w:rsid w:val="00C64746"/>
    <w:rsid w:val="00C65553"/>
    <w:rsid w:val="00C65F6D"/>
    <w:rsid w:val="00C65FC8"/>
    <w:rsid w:val="00C66012"/>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4063"/>
    <w:rsid w:val="00C841FB"/>
    <w:rsid w:val="00C847F9"/>
    <w:rsid w:val="00C861A1"/>
    <w:rsid w:val="00C8654B"/>
    <w:rsid w:val="00C87790"/>
    <w:rsid w:val="00C8781B"/>
    <w:rsid w:val="00C90DE0"/>
    <w:rsid w:val="00C91206"/>
    <w:rsid w:val="00C9128E"/>
    <w:rsid w:val="00C91700"/>
    <w:rsid w:val="00C917FF"/>
    <w:rsid w:val="00C91BA1"/>
    <w:rsid w:val="00C91D4D"/>
    <w:rsid w:val="00C92079"/>
    <w:rsid w:val="00C9292D"/>
    <w:rsid w:val="00C92CDA"/>
    <w:rsid w:val="00C93340"/>
    <w:rsid w:val="00C9360C"/>
    <w:rsid w:val="00C94B01"/>
    <w:rsid w:val="00C95CF1"/>
    <w:rsid w:val="00C971BB"/>
    <w:rsid w:val="00C97410"/>
    <w:rsid w:val="00C97C2C"/>
    <w:rsid w:val="00C97EC3"/>
    <w:rsid w:val="00CA0140"/>
    <w:rsid w:val="00CA08C2"/>
    <w:rsid w:val="00CA0F21"/>
    <w:rsid w:val="00CA1B26"/>
    <w:rsid w:val="00CA214C"/>
    <w:rsid w:val="00CA3E89"/>
    <w:rsid w:val="00CA4844"/>
    <w:rsid w:val="00CA5B51"/>
    <w:rsid w:val="00CA64E7"/>
    <w:rsid w:val="00CA73C1"/>
    <w:rsid w:val="00CA7745"/>
    <w:rsid w:val="00CA7F2B"/>
    <w:rsid w:val="00CB03AD"/>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EE5"/>
    <w:rsid w:val="00CC43D4"/>
    <w:rsid w:val="00CC4478"/>
    <w:rsid w:val="00CC6FD7"/>
    <w:rsid w:val="00CC784C"/>
    <w:rsid w:val="00CC7F98"/>
    <w:rsid w:val="00CD16EF"/>
    <w:rsid w:val="00CD1CC9"/>
    <w:rsid w:val="00CD2928"/>
    <w:rsid w:val="00CD2949"/>
    <w:rsid w:val="00CD2A69"/>
    <w:rsid w:val="00CD340C"/>
    <w:rsid w:val="00CD4D6B"/>
    <w:rsid w:val="00CD52DE"/>
    <w:rsid w:val="00CD5F8C"/>
    <w:rsid w:val="00CD6186"/>
    <w:rsid w:val="00CD7608"/>
    <w:rsid w:val="00CD7EA4"/>
    <w:rsid w:val="00CE01C8"/>
    <w:rsid w:val="00CE04DD"/>
    <w:rsid w:val="00CE072C"/>
    <w:rsid w:val="00CE07F4"/>
    <w:rsid w:val="00CE10CF"/>
    <w:rsid w:val="00CE1C56"/>
    <w:rsid w:val="00CE215B"/>
    <w:rsid w:val="00CE2222"/>
    <w:rsid w:val="00CE2CE7"/>
    <w:rsid w:val="00CE4109"/>
    <w:rsid w:val="00CE483F"/>
    <w:rsid w:val="00CE4CE7"/>
    <w:rsid w:val="00CE4F4D"/>
    <w:rsid w:val="00CE596E"/>
    <w:rsid w:val="00CE69E7"/>
    <w:rsid w:val="00CE6E0F"/>
    <w:rsid w:val="00CF00ED"/>
    <w:rsid w:val="00CF0813"/>
    <w:rsid w:val="00CF088D"/>
    <w:rsid w:val="00CF0D00"/>
    <w:rsid w:val="00CF16DE"/>
    <w:rsid w:val="00CF21AF"/>
    <w:rsid w:val="00CF2C9A"/>
    <w:rsid w:val="00CF310C"/>
    <w:rsid w:val="00CF5455"/>
    <w:rsid w:val="00CF57C9"/>
    <w:rsid w:val="00CF5DBA"/>
    <w:rsid w:val="00CF5E74"/>
    <w:rsid w:val="00CF656A"/>
    <w:rsid w:val="00CF7AA7"/>
    <w:rsid w:val="00D00DC3"/>
    <w:rsid w:val="00D03BBF"/>
    <w:rsid w:val="00D03F7D"/>
    <w:rsid w:val="00D044EA"/>
    <w:rsid w:val="00D04D00"/>
    <w:rsid w:val="00D05596"/>
    <w:rsid w:val="00D05E77"/>
    <w:rsid w:val="00D075DD"/>
    <w:rsid w:val="00D1079A"/>
    <w:rsid w:val="00D108F8"/>
    <w:rsid w:val="00D12015"/>
    <w:rsid w:val="00D127C3"/>
    <w:rsid w:val="00D12CB9"/>
    <w:rsid w:val="00D12FC5"/>
    <w:rsid w:val="00D12FDA"/>
    <w:rsid w:val="00D16BAA"/>
    <w:rsid w:val="00D17213"/>
    <w:rsid w:val="00D20F55"/>
    <w:rsid w:val="00D21285"/>
    <w:rsid w:val="00D213A3"/>
    <w:rsid w:val="00D2160C"/>
    <w:rsid w:val="00D21675"/>
    <w:rsid w:val="00D21785"/>
    <w:rsid w:val="00D21C50"/>
    <w:rsid w:val="00D22177"/>
    <w:rsid w:val="00D226A0"/>
    <w:rsid w:val="00D2283F"/>
    <w:rsid w:val="00D22E65"/>
    <w:rsid w:val="00D245C1"/>
    <w:rsid w:val="00D24C19"/>
    <w:rsid w:val="00D24DB3"/>
    <w:rsid w:val="00D25D53"/>
    <w:rsid w:val="00D27624"/>
    <w:rsid w:val="00D27C9D"/>
    <w:rsid w:val="00D30D6F"/>
    <w:rsid w:val="00D310B0"/>
    <w:rsid w:val="00D31C0C"/>
    <w:rsid w:val="00D31CA4"/>
    <w:rsid w:val="00D32925"/>
    <w:rsid w:val="00D333E7"/>
    <w:rsid w:val="00D34EF1"/>
    <w:rsid w:val="00D352BC"/>
    <w:rsid w:val="00D3531D"/>
    <w:rsid w:val="00D35B42"/>
    <w:rsid w:val="00D371CF"/>
    <w:rsid w:val="00D375EF"/>
    <w:rsid w:val="00D37ECE"/>
    <w:rsid w:val="00D40D58"/>
    <w:rsid w:val="00D41845"/>
    <w:rsid w:val="00D418A1"/>
    <w:rsid w:val="00D422F2"/>
    <w:rsid w:val="00D447E8"/>
    <w:rsid w:val="00D45FB3"/>
    <w:rsid w:val="00D47E13"/>
    <w:rsid w:val="00D50D88"/>
    <w:rsid w:val="00D5102D"/>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572E0"/>
    <w:rsid w:val="00D6004A"/>
    <w:rsid w:val="00D600B6"/>
    <w:rsid w:val="00D62631"/>
    <w:rsid w:val="00D62F77"/>
    <w:rsid w:val="00D6360B"/>
    <w:rsid w:val="00D6450E"/>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76DC6"/>
    <w:rsid w:val="00D77054"/>
    <w:rsid w:val="00D8061B"/>
    <w:rsid w:val="00D80B0C"/>
    <w:rsid w:val="00D80EAF"/>
    <w:rsid w:val="00D81F17"/>
    <w:rsid w:val="00D82C2B"/>
    <w:rsid w:val="00D83EF2"/>
    <w:rsid w:val="00D84126"/>
    <w:rsid w:val="00D8436E"/>
    <w:rsid w:val="00D845BD"/>
    <w:rsid w:val="00D84AA5"/>
    <w:rsid w:val="00D85624"/>
    <w:rsid w:val="00D85718"/>
    <w:rsid w:val="00D8775C"/>
    <w:rsid w:val="00D90082"/>
    <w:rsid w:val="00D90260"/>
    <w:rsid w:val="00D9078F"/>
    <w:rsid w:val="00D9091C"/>
    <w:rsid w:val="00D91901"/>
    <w:rsid w:val="00D91A0C"/>
    <w:rsid w:val="00D92BC6"/>
    <w:rsid w:val="00D932B5"/>
    <w:rsid w:val="00D934D2"/>
    <w:rsid w:val="00D934EC"/>
    <w:rsid w:val="00D94CDB"/>
    <w:rsid w:val="00D96F5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C16"/>
    <w:rsid w:val="00DB28D3"/>
    <w:rsid w:val="00DB3604"/>
    <w:rsid w:val="00DB381D"/>
    <w:rsid w:val="00DB3915"/>
    <w:rsid w:val="00DB3E1D"/>
    <w:rsid w:val="00DB49FD"/>
    <w:rsid w:val="00DB570F"/>
    <w:rsid w:val="00DB63DC"/>
    <w:rsid w:val="00DB6470"/>
    <w:rsid w:val="00DB64EA"/>
    <w:rsid w:val="00DB6B63"/>
    <w:rsid w:val="00DB6EC8"/>
    <w:rsid w:val="00DB792C"/>
    <w:rsid w:val="00DC0681"/>
    <w:rsid w:val="00DC08DA"/>
    <w:rsid w:val="00DC0FCC"/>
    <w:rsid w:val="00DC1022"/>
    <w:rsid w:val="00DC2346"/>
    <w:rsid w:val="00DC26F0"/>
    <w:rsid w:val="00DC2A85"/>
    <w:rsid w:val="00DC318D"/>
    <w:rsid w:val="00DC41EF"/>
    <w:rsid w:val="00DC4CD9"/>
    <w:rsid w:val="00DC559C"/>
    <w:rsid w:val="00DC573C"/>
    <w:rsid w:val="00DC5862"/>
    <w:rsid w:val="00DC66B1"/>
    <w:rsid w:val="00DD18A1"/>
    <w:rsid w:val="00DD2201"/>
    <w:rsid w:val="00DD2214"/>
    <w:rsid w:val="00DD2330"/>
    <w:rsid w:val="00DD26E9"/>
    <w:rsid w:val="00DD2B7E"/>
    <w:rsid w:val="00DD2CA4"/>
    <w:rsid w:val="00DD3A01"/>
    <w:rsid w:val="00DD63E9"/>
    <w:rsid w:val="00DD64D1"/>
    <w:rsid w:val="00DD6A37"/>
    <w:rsid w:val="00DD6D86"/>
    <w:rsid w:val="00DD72CA"/>
    <w:rsid w:val="00DE1D62"/>
    <w:rsid w:val="00DE2BEA"/>
    <w:rsid w:val="00DE373A"/>
    <w:rsid w:val="00DE3BBA"/>
    <w:rsid w:val="00DE4322"/>
    <w:rsid w:val="00DE58FC"/>
    <w:rsid w:val="00DE74A7"/>
    <w:rsid w:val="00DE78B2"/>
    <w:rsid w:val="00DF0443"/>
    <w:rsid w:val="00DF064A"/>
    <w:rsid w:val="00DF0681"/>
    <w:rsid w:val="00DF0C71"/>
    <w:rsid w:val="00DF0E4F"/>
    <w:rsid w:val="00DF12C2"/>
    <w:rsid w:val="00DF16A0"/>
    <w:rsid w:val="00DF1F3B"/>
    <w:rsid w:val="00DF1FFC"/>
    <w:rsid w:val="00DF249C"/>
    <w:rsid w:val="00DF2C73"/>
    <w:rsid w:val="00DF3372"/>
    <w:rsid w:val="00DF3559"/>
    <w:rsid w:val="00DF3844"/>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FB1"/>
    <w:rsid w:val="00E03958"/>
    <w:rsid w:val="00E03FBA"/>
    <w:rsid w:val="00E04474"/>
    <w:rsid w:val="00E04DA9"/>
    <w:rsid w:val="00E05D74"/>
    <w:rsid w:val="00E06ABF"/>
    <w:rsid w:val="00E070A1"/>
    <w:rsid w:val="00E07268"/>
    <w:rsid w:val="00E0734D"/>
    <w:rsid w:val="00E074F1"/>
    <w:rsid w:val="00E109D8"/>
    <w:rsid w:val="00E116F9"/>
    <w:rsid w:val="00E1521E"/>
    <w:rsid w:val="00E155CF"/>
    <w:rsid w:val="00E15BA7"/>
    <w:rsid w:val="00E15D52"/>
    <w:rsid w:val="00E17945"/>
    <w:rsid w:val="00E20173"/>
    <w:rsid w:val="00E22EF4"/>
    <w:rsid w:val="00E230F1"/>
    <w:rsid w:val="00E236BA"/>
    <w:rsid w:val="00E23B38"/>
    <w:rsid w:val="00E24737"/>
    <w:rsid w:val="00E251A4"/>
    <w:rsid w:val="00E25225"/>
    <w:rsid w:val="00E254CC"/>
    <w:rsid w:val="00E26078"/>
    <w:rsid w:val="00E263BD"/>
    <w:rsid w:val="00E270A9"/>
    <w:rsid w:val="00E272E7"/>
    <w:rsid w:val="00E2771B"/>
    <w:rsid w:val="00E279E1"/>
    <w:rsid w:val="00E27A54"/>
    <w:rsid w:val="00E30FAF"/>
    <w:rsid w:val="00E335C7"/>
    <w:rsid w:val="00E338DE"/>
    <w:rsid w:val="00E33A5F"/>
    <w:rsid w:val="00E33DB9"/>
    <w:rsid w:val="00E34780"/>
    <w:rsid w:val="00E35C6F"/>
    <w:rsid w:val="00E363BF"/>
    <w:rsid w:val="00E36750"/>
    <w:rsid w:val="00E367EE"/>
    <w:rsid w:val="00E36A31"/>
    <w:rsid w:val="00E37974"/>
    <w:rsid w:val="00E37C2E"/>
    <w:rsid w:val="00E37E6E"/>
    <w:rsid w:val="00E37F95"/>
    <w:rsid w:val="00E37FF8"/>
    <w:rsid w:val="00E40F02"/>
    <w:rsid w:val="00E416C6"/>
    <w:rsid w:val="00E419AF"/>
    <w:rsid w:val="00E4266E"/>
    <w:rsid w:val="00E42A3F"/>
    <w:rsid w:val="00E42A84"/>
    <w:rsid w:val="00E43443"/>
    <w:rsid w:val="00E4346E"/>
    <w:rsid w:val="00E43512"/>
    <w:rsid w:val="00E448D9"/>
    <w:rsid w:val="00E44C1A"/>
    <w:rsid w:val="00E45BC6"/>
    <w:rsid w:val="00E460B5"/>
    <w:rsid w:val="00E468E3"/>
    <w:rsid w:val="00E47DF3"/>
    <w:rsid w:val="00E504AD"/>
    <w:rsid w:val="00E50694"/>
    <w:rsid w:val="00E53478"/>
    <w:rsid w:val="00E5419C"/>
    <w:rsid w:val="00E54402"/>
    <w:rsid w:val="00E55D4D"/>
    <w:rsid w:val="00E60633"/>
    <w:rsid w:val="00E60988"/>
    <w:rsid w:val="00E60A88"/>
    <w:rsid w:val="00E6185F"/>
    <w:rsid w:val="00E62AC9"/>
    <w:rsid w:val="00E62C7C"/>
    <w:rsid w:val="00E63D4E"/>
    <w:rsid w:val="00E6408F"/>
    <w:rsid w:val="00E66136"/>
    <w:rsid w:val="00E66250"/>
    <w:rsid w:val="00E66305"/>
    <w:rsid w:val="00E666A2"/>
    <w:rsid w:val="00E66CC2"/>
    <w:rsid w:val="00E675D0"/>
    <w:rsid w:val="00E67A07"/>
    <w:rsid w:val="00E67F76"/>
    <w:rsid w:val="00E70281"/>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80661"/>
    <w:rsid w:val="00E835B6"/>
    <w:rsid w:val="00E842E9"/>
    <w:rsid w:val="00E84BA4"/>
    <w:rsid w:val="00E85366"/>
    <w:rsid w:val="00E9055F"/>
    <w:rsid w:val="00E9150D"/>
    <w:rsid w:val="00E91A12"/>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A13"/>
    <w:rsid w:val="00EA6B68"/>
    <w:rsid w:val="00EA6F54"/>
    <w:rsid w:val="00EB01B5"/>
    <w:rsid w:val="00EB039A"/>
    <w:rsid w:val="00EB0B11"/>
    <w:rsid w:val="00EB15A3"/>
    <w:rsid w:val="00EB1AD0"/>
    <w:rsid w:val="00EB1FC5"/>
    <w:rsid w:val="00EB3B2B"/>
    <w:rsid w:val="00EB4C7F"/>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3342"/>
    <w:rsid w:val="00ED3446"/>
    <w:rsid w:val="00ED3834"/>
    <w:rsid w:val="00ED474D"/>
    <w:rsid w:val="00ED4D66"/>
    <w:rsid w:val="00ED529F"/>
    <w:rsid w:val="00ED54AB"/>
    <w:rsid w:val="00ED56EA"/>
    <w:rsid w:val="00ED5789"/>
    <w:rsid w:val="00ED589D"/>
    <w:rsid w:val="00ED728C"/>
    <w:rsid w:val="00EE0B7B"/>
    <w:rsid w:val="00EE21FE"/>
    <w:rsid w:val="00EE2E34"/>
    <w:rsid w:val="00EE3DBF"/>
    <w:rsid w:val="00EE3EE7"/>
    <w:rsid w:val="00EE4D67"/>
    <w:rsid w:val="00EE773B"/>
    <w:rsid w:val="00EF0915"/>
    <w:rsid w:val="00EF0C12"/>
    <w:rsid w:val="00EF1845"/>
    <w:rsid w:val="00EF2601"/>
    <w:rsid w:val="00EF2F68"/>
    <w:rsid w:val="00EF301A"/>
    <w:rsid w:val="00EF3DEB"/>
    <w:rsid w:val="00EF3F18"/>
    <w:rsid w:val="00EF41E5"/>
    <w:rsid w:val="00EF4772"/>
    <w:rsid w:val="00EF492D"/>
    <w:rsid w:val="00EF59F1"/>
    <w:rsid w:val="00EF5AA5"/>
    <w:rsid w:val="00EF5F62"/>
    <w:rsid w:val="00EF65FC"/>
    <w:rsid w:val="00EF7DD7"/>
    <w:rsid w:val="00EF7EBD"/>
    <w:rsid w:val="00F00094"/>
    <w:rsid w:val="00F00E58"/>
    <w:rsid w:val="00F01CBF"/>
    <w:rsid w:val="00F02886"/>
    <w:rsid w:val="00F02A47"/>
    <w:rsid w:val="00F03155"/>
    <w:rsid w:val="00F0328A"/>
    <w:rsid w:val="00F04278"/>
    <w:rsid w:val="00F04A78"/>
    <w:rsid w:val="00F05F75"/>
    <w:rsid w:val="00F06292"/>
    <w:rsid w:val="00F06689"/>
    <w:rsid w:val="00F06FFD"/>
    <w:rsid w:val="00F1014B"/>
    <w:rsid w:val="00F1073A"/>
    <w:rsid w:val="00F10785"/>
    <w:rsid w:val="00F1156F"/>
    <w:rsid w:val="00F11791"/>
    <w:rsid w:val="00F11D1A"/>
    <w:rsid w:val="00F12E9B"/>
    <w:rsid w:val="00F133C4"/>
    <w:rsid w:val="00F13672"/>
    <w:rsid w:val="00F141DC"/>
    <w:rsid w:val="00F14352"/>
    <w:rsid w:val="00F14D09"/>
    <w:rsid w:val="00F151E2"/>
    <w:rsid w:val="00F15A58"/>
    <w:rsid w:val="00F15A5D"/>
    <w:rsid w:val="00F17E09"/>
    <w:rsid w:val="00F21D0B"/>
    <w:rsid w:val="00F2235C"/>
    <w:rsid w:val="00F232DF"/>
    <w:rsid w:val="00F2430E"/>
    <w:rsid w:val="00F2436A"/>
    <w:rsid w:val="00F24616"/>
    <w:rsid w:val="00F260AE"/>
    <w:rsid w:val="00F263D1"/>
    <w:rsid w:val="00F26D36"/>
    <w:rsid w:val="00F270A7"/>
    <w:rsid w:val="00F31318"/>
    <w:rsid w:val="00F31A79"/>
    <w:rsid w:val="00F32945"/>
    <w:rsid w:val="00F32B45"/>
    <w:rsid w:val="00F3427A"/>
    <w:rsid w:val="00F35629"/>
    <w:rsid w:val="00F35CE8"/>
    <w:rsid w:val="00F35E97"/>
    <w:rsid w:val="00F362B3"/>
    <w:rsid w:val="00F368CC"/>
    <w:rsid w:val="00F36F58"/>
    <w:rsid w:val="00F370F2"/>
    <w:rsid w:val="00F3712D"/>
    <w:rsid w:val="00F37331"/>
    <w:rsid w:val="00F40388"/>
    <w:rsid w:val="00F40681"/>
    <w:rsid w:val="00F40AC0"/>
    <w:rsid w:val="00F40AFF"/>
    <w:rsid w:val="00F40B7C"/>
    <w:rsid w:val="00F40DBC"/>
    <w:rsid w:val="00F41E74"/>
    <w:rsid w:val="00F42826"/>
    <w:rsid w:val="00F42B1C"/>
    <w:rsid w:val="00F433B1"/>
    <w:rsid w:val="00F43702"/>
    <w:rsid w:val="00F4427B"/>
    <w:rsid w:val="00F44B6D"/>
    <w:rsid w:val="00F44DBB"/>
    <w:rsid w:val="00F457E9"/>
    <w:rsid w:val="00F458DE"/>
    <w:rsid w:val="00F45DFC"/>
    <w:rsid w:val="00F464A8"/>
    <w:rsid w:val="00F473C9"/>
    <w:rsid w:val="00F473E8"/>
    <w:rsid w:val="00F4797F"/>
    <w:rsid w:val="00F5053C"/>
    <w:rsid w:val="00F50D5A"/>
    <w:rsid w:val="00F51BB6"/>
    <w:rsid w:val="00F51DF9"/>
    <w:rsid w:val="00F543C6"/>
    <w:rsid w:val="00F54953"/>
    <w:rsid w:val="00F55287"/>
    <w:rsid w:val="00F562A1"/>
    <w:rsid w:val="00F571C4"/>
    <w:rsid w:val="00F57B62"/>
    <w:rsid w:val="00F57DF0"/>
    <w:rsid w:val="00F6118D"/>
    <w:rsid w:val="00F6249E"/>
    <w:rsid w:val="00F6349A"/>
    <w:rsid w:val="00F63792"/>
    <w:rsid w:val="00F648CA"/>
    <w:rsid w:val="00F653DE"/>
    <w:rsid w:val="00F65906"/>
    <w:rsid w:val="00F65E88"/>
    <w:rsid w:val="00F660EF"/>
    <w:rsid w:val="00F665D5"/>
    <w:rsid w:val="00F67E97"/>
    <w:rsid w:val="00F70394"/>
    <w:rsid w:val="00F70506"/>
    <w:rsid w:val="00F72111"/>
    <w:rsid w:val="00F72585"/>
    <w:rsid w:val="00F7288F"/>
    <w:rsid w:val="00F72B25"/>
    <w:rsid w:val="00F7311D"/>
    <w:rsid w:val="00F735FB"/>
    <w:rsid w:val="00F740E0"/>
    <w:rsid w:val="00F74C46"/>
    <w:rsid w:val="00F74D58"/>
    <w:rsid w:val="00F75CFF"/>
    <w:rsid w:val="00F77BAA"/>
    <w:rsid w:val="00F84DB2"/>
    <w:rsid w:val="00F85CE5"/>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27C"/>
    <w:rsid w:val="00F96A82"/>
    <w:rsid w:val="00FA01E0"/>
    <w:rsid w:val="00FA1F0A"/>
    <w:rsid w:val="00FA2AD5"/>
    <w:rsid w:val="00FA2E17"/>
    <w:rsid w:val="00FA3B84"/>
    <w:rsid w:val="00FA40F5"/>
    <w:rsid w:val="00FA4D5F"/>
    <w:rsid w:val="00FA540C"/>
    <w:rsid w:val="00FA6527"/>
    <w:rsid w:val="00FA7424"/>
    <w:rsid w:val="00FB0327"/>
    <w:rsid w:val="00FB172C"/>
    <w:rsid w:val="00FB2394"/>
    <w:rsid w:val="00FB29EA"/>
    <w:rsid w:val="00FB2B03"/>
    <w:rsid w:val="00FB2EB2"/>
    <w:rsid w:val="00FB303E"/>
    <w:rsid w:val="00FB32AE"/>
    <w:rsid w:val="00FB32DE"/>
    <w:rsid w:val="00FB3664"/>
    <w:rsid w:val="00FB366D"/>
    <w:rsid w:val="00FB46F4"/>
    <w:rsid w:val="00FB49C0"/>
    <w:rsid w:val="00FC1160"/>
    <w:rsid w:val="00FC1494"/>
    <w:rsid w:val="00FC2814"/>
    <w:rsid w:val="00FC291C"/>
    <w:rsid w:val="00FC36AE"/>
    <w:rsid w:val="00FC44A3"/>
    <w:rsid w:val="00FC5F99"/>
    <w:rsid w:val="00FC647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D3D"/>
    <w:rsid w:val="00FE04DA"/>
    <w:rsid w:val="00FE0620"/>
    <w:rsid w:val="00FE06CF"/>
    <w:rsid w:val="00FE289D"/>
    <w:rsid w:val="00FE310B"/>
    <w:rsid w:val="00FE381B"/>
    <w:rsid w:val="00FE3903"/>
    <w:rsid w:val="00FE3D28"/>
    <w:rsid w:val="00FE3E7C"/>
    <w:rsid w:val="00FE47CC"/>
    <w:rsid w:val="00FE4C4B"/>
    <w:rsid w:val="00FE4DC7"/>
    <w:rsid w:val="00FE6D0C"/>
    <w:rsid w:val="00FE6EC6"/>
    <w:rsid w:val="00FF1221"/>
    <w:rsid w:val="00FF12F9"/>
    <w:rsid w:val="00FF1774"/>
    <w:rsid w:val="00FF207C"/>
    <w:rsid w:val="00FF208A"/>
    <w:rsid w:val="00FF21D2"/>
    <w:rsid w:val="00FF55BC"/>
    <w:rsid w:val="00FF579F"/>
    <w:rsid w:val="00FF5AC2"/>
    <w:rsid w:val="00FF5DD6"/>
    <w:rsid w:val="00FF6F2A"/>
    <w:rsid w:val="00FF7DB2"/>
    <w:rsid w:val="00FF7E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3832AD"/>
  <w15:docId w15:val="{8B759F77-55FE-4215-B798-81C1846A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15027"/>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break,4H,Head4,41,42,43,411,421,44,412,422,45,413"/>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1">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qFormat/>
    <w:rPr>
      <w:color w:val="0000FF"/>
      <w:u w:val="single"/>
    </w:rPr>
  </w:style>
  <w:style w:type="character" w:styleId="ab">
    <w:name w:val="annotation reference"/>
    <w:qFormat/>
    <w:rPr>
      <w:sz w:val="16"/>
    </w:rPr>
  </w:style>
  <w:style w:type="paragraph" w:styleId="ac">
    <w:name w:val="annotation text"/>
    <w:basedOn w:val="a"/>
    <w:link w:val="ad"/>
    <w:uiPriority w:val="99"/>
    <w:qFormat/>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pPr>
      <w:shd w:val="clear" w:color="auto" w:fill="000080"/>
    </w:pPr>
    <w:rPr>
      <w:rFonts w:ascii="Tahoma" w:hAnsi="Tahoma" w:cs="Tahoma"/>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ad">
    <w:name w:val="批注文字 字符"/>
    <w:link w:val="ac"/>
    <w:uiPriority w:val="99"/>
    <w:qFormat/>
    <w:rPr>
      <w:rFonts w:ascii="Times New Roman" w:hAnsi="Times New Roman"/>
      <w:lang w:val="en-GB" w:eastAsia="en-US"/>
    </w:rPr>
  </w:style>
  <w:style w:type="paragraph" w:styleId="af3">
    <w:name w:val="Body Text"/>
    <w:basedOn w:val="a"/>
    <w:link w:val="af4"/>
    <w:pPr>
      <w:spacing w:before="40" w:after="120"/>
    </w:pPr>
    <w:rPr>
      <w:rFonts w:ascii="Arial" w:eastAsia="MS Mincho" w:hAnsi="Arial"/>
      <w:szCs w:val="24"/>
      <w:lang w:eastAsia="en-GB"/>
    </w:rPr>
  </w:style>
  <w:style w:type="character" w:customStyle="1" w:styleId="af4">
    <w:name w:val="正文文本 字符"/>
    <w:link w:val="af3"/>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rPr>
      <w:rFonts w:ascii="Arial" w:hAnsi="Arial"/>
      <w:sz w:val="28"/>
      <w:lang w:val="en-GB" w:eastAsia="en-US"/>
    </w:rPr>
  </w:style>
  <w:style w:type="character" w:customStyle="1" w:styleId="20">
    <w:name w:val="标题 2 字符"/>
    <w:aliases w:val="Head2A 字符,2 字符,H2 字符,h2 字符"/>
    <w:link w:val="2"/>
    <w:rPr>
      <w:rFonts w:ascii="Arial" w:hAnsi="Arial"/>
      <w:sz w:val="32"/>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hAnsi="Arial"/>
      <w:sz w:val="24"/>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styleId="af5">
    <w:name w:val="Normal (Web)"/>
    <w:basedOn w:val="a"/>
    <w:uiPriority w:val="99"/>
    <w:unhideWhenUsed/>
    <w:pPr>
      <w:spacing w:before="100" w:beforeAutospacing="1" w:after="100" w:afterAutospacing="1"/>
    </w:pPr>
    <w:rPr>
      <w:rFonts w:eastAsia="Times New Roman"/>
      <w:sz w:val="24"/>
      <w:szCs w:val="24"/>
      <w:lang w:val="en-US" w:eastAsia="ko-KR"/>
    </w:rPr>
  </w:style>
  <w:style w:type="character" w:customStyle="1" w:styleId="af6">
    <w:name w:val="列表段落 字符"/>
    <w:aliases w:val="- Bullets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
    <w:basedOn w:val="a0"/>
    <w:link w:val="af7"/>
    <w:uiPriority w:val="34"/>
    <w:qFormat/>
    <w:locked/>
    <w:rPr>
      <w:rFonts w:ascii="Calibri" w:hAnsi="Calibri" w:cs="Calibri"/>
      <w:lang w:eastAsia="zh-CN"/>
    </w:rPr>
  </w:style>
  <w:style w:type="paragraph" w:styleId="af7">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a"/>
    <w:link w:val="af6"/>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a1"/>
    <w:next w:val="af2"/>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styleId="af8">
    <w:name w:val="Revision"/>
    <w:hidden/>
    <w:uiPriority w:val="99"/>
    <w:semiHidden/>
    <w:rsid w:val="00215587"/>
    <w:rPr>
      <w:rFonts w:ascii="Times New Roman" w:hAnsi="Times New Roman"/>
      <w:lang w:val="en-GB" w:eastAsia="en-US"/>
    </w:rPr>
  </w:style>
  <w:style w:type="character" w:customStyle="1" w:styleId="11">
    <w:name w:val="未处理的提及1"/>
    <w:basedOn w:val="a0"/>
    <w:uiPriority w:val="99"/>
    <w:semiHidden/>
    <w:unhideWhenUsed/>
    <w:rsid w:val="002D665A"/>
    <w:rPr>
      <w:color w:val="605E5C"/>
      <w:shd w:val="clear" w:color="auto" w:fill="E1DFDD"/>
    </w:rPr>
  </w:style>
  <w:style w:type="paragraph" w:customStyle="1" w:styleId="Proposal">
    <w:name w:val="Proposal"/>
    <w:basedOn w:val="a"/>
    <w:link w:val="ProposalChar"/>
    <w:qFormat/>
    <w:rsid w:val="00125C71"/>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sid w:val="00125C71"/>
    <w:rPr>
      <w:i/>
      <w:iCs/>
      <w:color w:val="4472C4"/>
    </w:rPr>
  </w:style>
  <w:style w:type="character" w:customStyle="1" w:styleId="B10">
    <w:name w:val="B1 (文字)"/>
    <w:rsid w:val="00125C71"/>
    <w:rPr>
      <w:lang w:val="en-GB" w:eastAsia="en-US"/>
    </w:rPr>
  </w:style>
  <w:style w:type="character" w:customStyle="1" w:styleId="12">
    <w:name w:val="批注文字 字符1"/>
    <w:uiPriority w:val="99"/>
    <w:qFormat/>
    <w:rsid w:val="00A62617"/>
    <w:rPr>
      <w:rFonts w:eastAsia="Times New Roman"/>
      <w:szCs w:val="24"/>
      <w:lang w:eastAsia="en-US"/>
    </w:rPr>
  </w:style>
  <w:style w:type="character" w:customStyle="1" w:styleId="ProposalChar">
    <w:name w:val="Proposal Char"/>
    <w:link w:val="Proposal"/>
    <w:rsid w:val="00A37C91"/>
    <w:rPr>
      <w:rFonts w:ascii="Arial" w:eastAsia="宋体" w:hAnsi="Arial"/>
      <w:b/>
      <w:bCs/>
      <w:lang w:val="en-GB" w:eastAsia="zh-CN"/>
    </w:rPr>
  </w:style>
  <w:style w:type="character" w:customStyle="1" w:styleId="13">
    <w:name w:val="列表段落 字符1"/>
    <w:aliases w:val="-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목록단락 字符,列 字符"/>
    <w:uiPriority w:val="34"/>
    <w:qFormat/>
    <w:rsid w:val="0098545D"/>
    <w:rPr>
      <w:lang w:eastAsia="en-US"/>
    </w:rPr>
  </w:style>
  <w:style w:type="character" w:customStyle="1" w:styleId="B1Char1">
    <w:name w:val="B1 Char1"/>
    <w:qFormat/>
    <w:rsid w:val="004F7D12"/>
    <w:rPr>
      <w:rFonts w:ascii="Times New Roman" w:eastAsia="Times New Roman" w:hAnsi="Times New Roman"/>
    </w:rPr>
  </w:style>
  <w:style w:type="character" w:customStyle="1" w:styleId="EditorsNoteChar">
    <w:name w:val="Editor's Note Char"/>
    <w:link w:val="EditorsNote"/>
    <w:rsid w:val="00A007FB"/>
    <w:rPr>
      <w:rFonts w:ascii="Times New Roman" w:hAnsi="Times New Roman"/>
      <w:color w:val="FF0000"/>
      <w:lang w:val="en-GB" w:eastAsia="en-US"/>
    </w:rPr>
  </w:style>
  <w:style w:type="character" w:customStyle="1" w:styleId="tran">
    <w:name w:val="tran"/>
    <w:basedOn w:val="a0"/>
    <w:rsid w:val="00BD0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99263">
      <w:bodyDiv w:val="1"/>
      <w:marLeft w:val="0"/>
      <w:marRight w:val="0"/>
      <w:marTop w:val="0"/>
      <w:marBottom w:val="0"/>
      <w:divBdr>
        <w:top w:val="none" w:sz="0" w:space="0" w:color="auto"/>
        <w:left w:val="none" w:sz="0" w:space="0" w:color="auto"/>
        <w:bottom w:val="none" w:sz="0" w:space="0" w:color="auto"/>
        <w:right w:val="none" w:sz="0" w:space="0" w:color="auto"/>
      </w:divBdr>
    </w:div>
    <w:div w:id="88157224">
      <w:bodyDiv w:val="1"/>
      <w:marLeft w:val="0"/>
      <w:marRight w:val="0"/>
      <w:marTop w:val="0"/>
      <w:marBottom w:val="0"/>
      <w:divBdr>
        <w:top w:val="none" w:sz="0" w:space="0" w:color="auto"/>
        <w:left w:val="none" w:sz="0" w:space="0" w:color="auto"/>
        <w:bottom w:val="none" w:sz="0" w:space="0" w:color="auto"/>
        <w:right w:val="none" w:sz="0" w:space="0" w:color="auto"/>
      </w:divBdr>
    </w:div>
    <w:div w:id="131559462">
      <w:bodyDiv w:val="1"/>
      <w:marLeft w:val="0"/>
      <w:marRight w:val="0"/>
      <w:marTop w:val="0"/>
      <w:marBottom w:val="0"/>
      <w:divBdr>
        <w:top w:val="none" w:sz="0" w:space="0" w:color="auto"/>
        <w:left w:val="none" w:sz="0" w:space="0" w:color="auto"/>
        <w:bottom w:val="none" w:sz="0" w:space="0" w:color="auto"/>
        <w:right w:val="none" w:sz="0" w:space="0" w:color="auto"/>
      </w:divBdr>
    </w:div>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5966041">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370155833">
      <w:bodyDiv w:val="1"/>
      <w:marLeft w:val="0"/>
      <w:marRight w:val="0"/>
      <w:marTop w:val="0"/>
      <w:marBottom w:val="0"/>
      <w:divBdr>
        <w:top w:val="none" w:sz="0" w:space="0" w:color="auto"/>
        <w:left w:val="none" w:sz="0" w:space="0" w:color="auto"/>
        <w:bottom w:val="none" w:sz="0" w:space="0" w:color="auto"/>
        <w:right w:val="none" w:sz="0" w:space="0" w:color="auto"/>
      </w:divBdr>
    </w:div>
    <w:div w:id="428505978">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738091607">
      <w:bodyDiv w:val="1"/>
      <w:marLeft w:val="0"/>
      <w:marRight w:val="0"/>
      <w:marTop w:val="0"/>
      <w:marBottom w:val="0"/>
      <w:divBdr>
        <w:top w:val="none" w:sz="0" w:space="0" w:color="auto"/>
        <w:left w:val="none" w:sz="0" w:space="0" w:color="auto"/>
        <w:bottom w:val="none" w:sz="0" w:space="0" w:color="auto"/>
        <w:right w:val="none" w:sz="0" w:space="0" w:color="auto"/>
      </w:divBdr>
    </w:div>
    <w:div w:id="786581324">
      <w:bodyDiv w:val="1"/>
      <w:marLeft w:val="0"/>
      <w:marRight w:val="0"/>
      <w:marTop w:val="0"/>
      <w:marBottom w:val="0"/>
      <w:divBdr>
        <w:top w:val="none" w:sz="0" w:space="0" w:color="auto"/>
        <w:left w:val="none" w:sz="0" w:space="0" w:color="auto"/>
        <w:bottom w:val="none" w:sz="0" w:space="0" w:color="auto"/>
        <w:right w:val="none" w:sz="0" w:space="0" w:color="auto"/>
      </w:divBdr>
    </w:div>
    <w:div w:id="806362231">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87708340">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223298547">
      <w:bodyDiv w:val="1"/>
      <w:marLeft w:val="0"/>
      <w:marRight w:val="0"/>
      <w:marTop w:val="0"/>
      <w:marBottom w:val="0"/>
      <w:divBdr>
        <w:top w:val="none" w:sz="0" w:space="0" w:color="auto"/>
        <w:left w:val="none" w:sz="0" w:space="0" w:color="auto"/>
        <w:bottom w:val="none" w:sz="0" w:space="0" w:color="auto"/>
        <w:right w:val="none" w:sz="0" w:space="0" w:color="auto"/>
      </w:divBdr>
    </w:div>
    <w:div w:id="1359240363">
      <w:bodyDiv w:val="1"/>
      <w:marLeft w:val="0"/>
      <w:marRight w:val="0"/>
      <w:marTop w:val="0"/>
      <w:marBottom w:val="0"/>
      <w:divBdr>
        <w:top w:val="none" w:sz="0" w:space="0" w:color="auto"/>
        <w:left w:val="none" w:sz="0" w:space="0" w:color="auto"/>
        <w:bottom w:val="none" w:sz="0" w:space="0" w:color="auto"/>
        <w:right w:val="none" w:sz="0" w:space="0" w:color="auto"/>
      </w:divBdr>
      <w:divsChild>
        <w:div w:id="329987240">
          <w:marLeft w:val="288"/>
          <w:marRight w:val="0"/>
          <w:marTop w:val="160"/>
          <w:marBottom w:val="0"/>
          <w:divBdr>
            <w:top w:val="none" w:sz="0" w:space="0" w:color="auto"/>
            <w:left w:val="none" w:sz="0" w:space="0" w:color="auto"/>
            <w:bottom w:val="none" w:sz="0" w:space="0" w:color="auto"/>
            <w:right w:val="none" w:sz="0" w:space="0" w:color="auto"/>
          </w:divBdr>
        </w:div>
        <w:div w:id="611977086">
          <w:marLeft w:val="576"/>
          <w:marRight w:val="0"/>
          <w:marTop w:val="160"/>
          <w:marBottom w:val="0"/>
          <w:divBdr>
            <w:top w:val="none" w:sz="0" w:space="0" w:color="auto"/>
            <w:left w:val="none" w:sz="0" w:space="0" w:color="auto"/>
            <w:bottom w:val="none" w:sz="0" w:space="0" w:color="auto"/>
            <w:right w:val="none" w:sz="0" w:space="0" w:color="auto"/>
          </w:divBdr>
        </w:div>
        <w:div w:id="1892881283">
          <w:marLeft w:val="850"/>
          <w:marRight w:val="0"/>
          <w:marTop w:val="160"/>
          <w:marBottom w:val="0"/>
          <w:divBdr>
            <w:top w:val="none" w:sz="0" w:space="0" w:color="auto"/>
            <w:left w:val="none" w:sz="0" w:space="0" w:color="auto"/>
            <w:bottom w:val="none" w:sz="0" w:space="0" w:color="auto"/>
            <w:right w:val="none" w:sz="0" w:space="0" w:color="auto"/>
          </w:divBdr>
        </w:div>
        <w:div w:id="689524488">
          <w:marLeft w:val="850"/>
          <w:marRight w:val="0"/>
          <w:marTop w:val="160"/>
          <w:marBottom w:val="0"/>
          <w:divBdr>
            <w:top w:val="none" w:sz="0" w:space="0" w:color="auto"/>
            <w:left w:val="none" w:sz="0" w:space="0" w:color="auto"/>
            <w:bottom w:val="none" w:sz="0" w:space="0" w:color="auto"/>
            <w:right w:val="none" w:sz="0" w:space="0" w:color="auto"/>
          </w:divBdr>
        </w:div>
        <w:div w:id="133258108">
          <w:marLeft w:val="576"/>
          <w:marRight w:val="0"/>
          <w:marTop w:val="160"/>
          <w:marBottom w:val="0"/>
          <w:divBdr>
            <w:top w:val="none" w:sz="0" w:space="0" w:color="auto"/>
            <w:left w:val="none" w:sz="0" w:space="0" w:color="auto"/>
            <w:bottom w:val="none" w:sz="0" w:space="0" w:color="auto"/>
            <w:right w:val="none" w:sz="0" w:space="0" w:color="auto"/>
          </w:divBdr>
        </w:div>
        <w:div w:id="1514613637">
          <w:marLeft w:val="850"/>
          <w:marRight w:val="0"/>
          <w:marTop w:val="160"/>
          <w:marBottom w:val="0"/>
          <w:divBdr>
            <w:top w:val="none" w:sz="0" w:space="0" w:color="auto"/>
            <w:left w:val="none" w:sz="0" w:space="0" w:color="auto"/>
            <w:bottom w:val="none" w:sz="0" w:space="0" w:color="auto"/>
            <w:right w:val="none" w:sz="0" w:space="0" w:color="auto"/>
          </w:divBdr>
        </w:div>
        <w:div w:id="353925226">
          <w:marLeft w:val="850"/>
          <w:marRight w:val="0"/>
          <w:marTop w:val="160"/>
          <w:marBottom w:val="0"/>
          <w:divBdr>
            <w:top w:val="none" w:sz="0" w:space="0" w:color="auto"/>
            <w:left w:val="none" w:sz="0" w:space="0" w:color="auto"/>
            <w:bottom w:val="none" w:sz="0" w:space="0" w:color="auto"/>
            <w:right w:val="none" w:sz="0" w:space="0" w:color="auto"/>
          </w:divBdr>
        </w:div>
        <w:div w:id="889417815">
          <w:marLeft w:val="576"/>
          <w:marRight w:val="0"/>
          <w:marTop w:val="160"/>
          <w:marBottom w:val="0"/>
          <w:divBdr>
            <w:top w:val="none" w:sz="0" w:space="0" w:color="auto"/>
            <w:left w:val="none" w:sz="0" w:space="0" w:color="auto"/>
            <w:bottom w:val="none" w:sz="0" w:space="0" w:color="auto"/>
            <w:right w:val="none" w:sz="0" w:space="0" w:color="auto"/>
          </w:divBdr>
        </w:div>
      </w:divsChild>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582249257">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1954091923">
      <w:bodyDiv w:val="1"/>
      <w:marLeft w:val="0"/>
      <w:marRight w:val="0"/>
      <w:marTop w:val="0"/>
      <w:marBottom w:val="0"/>
      <w:divBdr>
        <w:top w:val="none" w:sz="0" w:space="0" w:color="auto"/>
        <w:left w:val="none" w:sz="0" w:space="0" w:color="auto"/>
        <w:bottom w:val="none" w:sz="0" w:space="0" w:color="auto"/>
        <w:right w:val="none" w:sz="0" w:space="0" w:color="auto"/>
      </w:divBdr>
    </w:div>
    <w:div w:id="1986618649">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0E20C41A573044891B706B2C0BDA8B" ma:contentTypeVersion="0" ma:contentTypeDescription="Create a new document." ma:contentTypeScope="" ma:versionID="d7e28867ae7531b8951c8aceb2c329f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9E66D-56D3-45AC-95E4-86180B480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3.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8FA927-A497-4227-B7DB-2F27E3507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4541</Words>
  <Characters>25887</Characters>
  <Application>Microsoft Office Word</Application>
  <DocSecurity>0</DocSecurity>
  <Lines>215</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OPPO-Shukun</cp:lastModifiedBy>
  <cp:revision>2</cp:revision>
  <cp:lastPrinted>1900-12-31T23:00:00Z</cp:lastPrinted>
  <dcterms:created xsi:type="dcterms:W3CDTF">2021-09-26T03:33:00Z</dcterms:created>
  <dcterms:modified xsi:type="dcterms:W3CDTF">2021-09-26T03:33:00Z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0x010100B60E20C41A573044891B706B2C0BDA8B</vt:lpwstr>
  </property>
  <property fmtid="{D5CDD505-2E9C-101B-9397-08002B2CF9AE}" pid="5"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6"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7" name="_2015_ms_pID_7253432">
    <vt:lpwstr>WA==</vt:lpwstr>
  </property>
  <property fmtid="{D5CDD505-2E9C-101B-9397-08002B2CF9AE}" pid="8" name="CWM01abdf5eb4f74db6925d2b265f470216">
    <vt:lpwstr>CWMXXue96KzPg8bydacD3cZ228KMfDtX1v4Izdr/2jkhUqud7tRpBPplsWQdK5SZUtLlvFnOJvRL0KJojpjjEHmkw==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1632293589</vt:lpwstr>
  </property>
</Properties>
</file>