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E296C0"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w:t>
      </w:r>
      <w:r w:rsidR="000E058C">
        <w:rPr>
          <w:rFonts w:cs="Arial"/>
          <w:b/>
          <w:sz w:val="22"/>
          <w:szCs w:val="22"/>
          <w:lang w:val="en-US"/>
        </w:rPr>
        <w:t>bis</w:t>
      </w:r>
      <w:r>
        <w:rPr>
          <w:rFonts w:cs="Arial"/>
          <w:b/>
          <w:sz w:val="22"/>
          <w:szCs w:val="22"/>
          <w:lang w:val="en-US"/>
        </w:rPr>
        <w:t>-e</w:t>
      </w:r>
      <w:r w:rsidR="00F36700">
        <w:rPr>
          <w:rFonts w:cs="Arial"/>
          <w:b/>
          <w:i/>
          <w:sz w:val="22"/>
          <w:szCs w:val="22"/>
          <w:lang w:val="en-US"/>
        </w:rPr>
        <w:tab/>
      </w:r>
      <w:r w:rsidR="00EA1093">
        <w:rPr>
          <w:rFonts w:cs="Arial"/>
          <w:b/>
          <w:i/>
          <w:sz w:val="22"/>
          <w:szCs w:val="22"/>
          <w:lang w:val="en-US"/>
        </w:rPr>
        <w:t>R2-21xxxxx</w:t>
      </w:r>
    </w:p>
    <w:p w14:paraId="00EE4F6B" w14:textId="4FB4D9DC" w:rsidR="00931100" w:rsidRDefault="00D162B2">
      <w:pPr>
        <w:tabs>
          <w:tab w:val="left" w:pos="1701"/>
          <w:tab w:val="right" w:pos="9639"/>
        </w:tabs>
        <w:spacing w:after="0"/>
        <w:rPr>
          <w:rFonts w:cs="Arial"/>
          <w:b/>
          <w:color w:val="000000"/>
          <w:kern w:val="2"/>
          <w:sz w:val="24"/>
        </w:rPr>
      </w:pPr>
      <w:r>
        <w:rPr>
          <w:rFonts w:cs="Arial"/>
          <w:b/>
          <w:sz w:val="22"/>
          <w:szCs w:val="22"/>
          <w:lang w:val="en-US"/>
        </w:rPr>
        <w:t xml:space="preserve">E-meeting, </w:t>
      </w:r>
      <w:r w:rsidR="000E058C">
        <w:rPr>
          <w:rFonts w:cs="Arial"/>
          <w:b/>
          <w:sz w:val="22"/>
          <w:szCs w:val="22"/>
          <w:lang w:val="en-US"/>
        </w:rPr>
        <w:t>April</w:t>
      </w:r>
      <w:r>
        <w:rPr>
          <w:rFonts w:cs="Arial"/>
          <w:b/>
          <w:sz w:val="22"/>
          <w:szCs w:val="22"/>
          <w:lang w:val="en-US"/>
        </w:rPr>
        <w:t xml:space="preserve">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0E0C7066"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w:t>
      </w:r>
      <w:r w:rsidR="00F36038">
        <w:rPr>
          <w:sz w:val="22"/>
          <w:szCs w:val="22"/>
        </w:rPr>
        <w:t xml:space="preserve"> </w:t>
      </w:r>
      <w:r w:rsidR="00F36038" w:rsidRPr="00F36038">
        <w:rPr>
          <w:sz w:val="22"/>
          <w:szCs w:val="22"/>
        </w:rPr>
        <w:t>[POST113-e</w:t>
      </w:r>
      <w:proofErr w:type="gramStart"/>
      <w:r w:rsidR="00F36038" w:rsidRPr="00F36038">
        <w:rPr>
          <w:sz w:val="22"/>
          <w:szCs w:val="22"/>
        </w:rPr>
        <w:t>][</w:t>
      </w:r>
      <w:proofErr w:type="gramEnd"/>
      <w:r w:rsidR="00F36038" w:rsidRPr="00F36038">
        <w:rPr>
          <w:sz w:val="22"/>
          <w:szCs w:val="22"/>
        </w:rPr>
        <w:t>707][V2XSL] Spec update to level 3 logical slots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4991961F" w:rsidR="00931100" w:rsidRDefault="00D162B2">
      <w:r>
        <w:t>This is to kick off following email discussion:</w:t>
      </w:r>
    </w:p>
    <w:p w14:paraId="3970AB54" w14:textId="77777777" w:rsidR="00F36038" w:rsidRPr="00770DB4" w:rsidRDefault="00F36038" w:rsidP="00F36038">
      <w:pPr>
        <w:pStyle w:val="EmailDiscussion"/>
        <w:tabs>
          <w:tab w:val="num" w:pos="1619"/>
        </w:tabs>
      </w:pPr>
      <w:r w:rsidRPr="00770DB4">
        <w:t>[</w:t>
      </w:r>
      <w:r>
        <w:t>POST</w:t>
      </w:r>
      <w:r w:rsidRPr="00770DB4">
        <w:t>1</w:t>
      </w:r>
      <w:r>
        <w:t>13-e][707]</w:t>
      </w:r>
      <w:r w:rsidRPr="00770DB4">
        <w:t>[</w:t>
      </w:r>
      <w:r>
        <w:t>V2X/SL</w:t>
      </w:r>
      <w:r w:rsidRPr="00770DB4">
        <w:t xml:space="preserve">] </w:t>
      </w:r>
      <w:r>
        <w:t>Spec update to level 3 logical slots (OPPO)</w:t>
      </w:r>
    </w:p>
    <w:p w14:paraId="326979ED" w14:textId="77777777" w:rsidR="00F36038" w:rsidRDefault="00F36038" w:rsidP="00F36038">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13774CB8" w14:textId="77777777" w:rsidR="00F36038" w:rsidRPr="00770DB4" w:rsidRDefault="00F36038" w:rsidP="00F36038">
      <w:pPr>
        <w:pStyle w:val="EmailDiscussion2"/>
      </w:pPr>
      <w:r w:rsidRPr="00770DB4">
        <w:tab/>
      </w:r>
      <w:r w:rsidRPr="00AA559F">
        <w:rPr>
          <w:b/>
        </w:rPr>
        <w:t>Intended outcome:</w:t>
      </w:r>
      <w:r w:rsidRPr="00770DB4">
        <w:t xml:space="preserve"> </w:t>
      </w:r>
      <w:r>
        <w:t xml:space="preserve">Discussion summary and the corresponding CRs </w:t>
      </w:r>
    </w:p>
    <w:p w14:paraId="540F1845" w14:textId="34E0BA7E" w:rsidR="0072605E" w:rsidRDefault="0072605E">
      <w:pPr>
        <w:pStyle w:val="1"/>
      </w:pPr>
      <w:r>
        <w:t xml:space="preserve">Discussion </w:t>
      </w:r>
    </w:p>
    <w:p w14:paraId="0B81C764" w14:textId="77777777" w:rsidR="0072605E" w:rsidRDefault="0072605E" w:rsidP="0072605E">
      <w:r>
        <w:rPr>
          <w:rFonts w:hint="eastAsia"/>
        </w:rPr>
        <w:t>D</w:t>
      </w:r>
      <w:r>
        <w:t>uring RAN2#113e meeting RAN2 agreed one recommendation from [1]:</w:t>
      </w:r>
    </w:p>
    <w:p w14:paraId="0CCAF93C" w14:textId="77777777" w:rsidR="0072605E" w:rsidRDefault="0072605E" w:rsidP="0072605E">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61C82539" w14:textId="77777777" w:rsidR="0072605E" w:rsidRDefault="0072605E" w:rsidP="0072605E">
      <w:pPr>
        <w:pStyle w:val="Doc-text2"/>
        <w:numPr>
          <w:ilvl w:val="0"/>
          <w:numId w:val="24"/>
        </w:numPr>
        <w:pBdr>
          <w:top w:val="single" w:sz="4" w:space="1" w:color="auto"/>
          <w:left w:val="single" w:sz="4" w:space="4" w:color="auto"/>
          <w:bottom w:val="single" w:sz="4" w:space="1" w:color="auto"/>
          <w:right w:val="single" w:sz="4" w:space="4" w:color="auto"/>
        </w:pBdr>
      </w:pPr>
      <w:r>
        <w:t>Agreed.</w:t>
      </w:r>
    </w:p>
    <w:p w14:paraId="2C5F43B9" w14:textId="6A4ED20A" w:rsidR="0072605E" w:rsidRDefault="0072605E" w:rsidP="00602FB4">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w:t>
      </w:r>
      <w:r w:rsidR="00602FB4">
        <w:t xml:space="preserve"> discussion </w:t>
      </w:r>
      <w:r>
        <w:t>[</w:t>
      </w:r>
      <w:r w:rsidR="00602FB4">
        <w:t>1</w:t>
      </w:r>
      <w:r>
        <w:t>] since it is decoupled from the discussion. Since now RAN2 made decision, this issue should be resolved also.</w:t>
      </w:r>
    </w:p>
    <w:p w14:paraId="249F1CE8" w14:textId="4EAEA182" w:rsidR="0072605E" w:rsidRDefault="00E959C0" w:rsidP="0072605E">
      <w:r>
        <w:t>As indicated above, RAN2 agreed CG resource slot should be defined based on logical slots within one resource pool, it is obvious t</w:t>
      </w:r>
      <w:r w:rsidR="00051A57">
        <w:t xml:space="preserve">he periodicity of </w:t>
      </w:r>
      <w:proofErr w:type="spellStart"/>
      <w:r w:rsidR="00051A57">
        <w:t>sidelink</w:t>
      </w:r>
      <w:proofErr w:type="spellEnd"/>
      <w:r w:rsidR="00051A57">
        <w:t xml:space="preserve"> configured grant</w:t>
      </w:r>
      <w:r>
        <w:t xml:space="preserve"> should go the same way. The original proposal on the periodicity parameter is </w:t>
      </w:r>
      <w:r w:rsidR="0042450C">
        <w:t xml:space="preserve">scaled </w:t>
      </w:r>
      <w:r>
        <w:t>as following in [1]:</w:t>
      </w:r>
    </w:p>
    <w:p w14:paraId="04D9B7E7" w14:textId="6F751A19" w:rsidR="00E959C0" w:rsidRDefault="00E959C0" w:rsidP="00E959C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w:t>
      </w:r>
      <w:r w:rsidR="00B83A3D">
        <w:rPr>
          <w:lang w:eastAsia="ko-KR"/>
        </w:rPr>
        <w:t>(1)</w:t>
      </w:r>
    </w:p>
    <w:p w14:paraId="733903BF" w14:textId="77777777" w:rsidR="00E959C0" w:rsidRDefault="00E959C0" w:rsidP="00E959C0">
      <w:pPr>
        <w:rPr>
          <w:bCs/>
        </w:rPr>
      </w:pPr>
      <w:r>
        <w:rPr>
          <w:rFonts w:hint="eastAsia"/>
          <w:bCs/>
        </w:rPr>
        <w:t>W</w:t>
      </w:r>
      <w:r>
        <w:rPr>
          <w:bCs/>
        </w:rPr>
        <w:t>here:</w:t>
      </w:r>
    </w:p>
    <w:p w14:paraId="6D51BB4F" w14:textId="77777777" w:rsidR="00E959C0" w:rsidRDefault="00E959C0" w:rsidP="00E959C0">
      <w:pPr>
        <w:pStyle w:val="af9"/>
        <w:numPr>
          <w:ilvl w:val="0"/>
          <w:numId w:val="15"/>
        </w:numPr>
        <w:spacing w:line="259" w:lineRule="auto"/>
        <w:ind w:firstLineChars="0"/>
        <w:rPr>
          <w:lang w:val="en-US"/>
        </w:rPr>
      </w:pPr>
      <w:r>
        <w:rPr>
          <w:bCs/>
        </w:rPr>
        <w:t>K is the total number of slots within the bitmap marked with 1</w:t>
      </w:r>
    </w:p>
    <w:p w14:paraId="738BA887" w14:textId="77777777" w:rsidR="00E959C0" w:rsidRDefault="00E959C0" w:rsidP="00E959C0">
      <w:pPr>
        <w:pStyle w:val="af9"/>
        <w:numPr>
          <w:ilvl w:val="0"/>
          <w:numId w:val="15"/>
        </w:numPr>
        <w:spacing w:line="259" w:lineRule="auto"/>
        <w:ind w:firstLineChars="0"/>
        <w:rPr>
          <w:lang w:val="en-US"/>
        </w:rPr>
      </w:pPr>
      <w:r>
        <w:rPr>
          <w:bCs/>
        </w:rPr>
        <w:t>L is the bitmap length</w:t>
      </w:r>
    </w:p>
    <w:p w14:paraId="55F4D983" w14:textId="49EC4A09" w:rsidR="00E959C0" w:rsidRDefault="00E959C0" w:rsidP="0072605E">
      <w:r>
        <w:t xml:space="preserve">During the same meeting RAN2 received a RAN1 LS [3] which indicates two interpretation of </w:t>
      </w:r>
      <w:r w:rsidRPr="00E959C0">
        <w:t>the resource reservation period field in a SCI format 1-A</w:t>
      </w:r>
      <w:r>
        <w:t>.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08E1290B" w14:textId="6854F3B9" w:rsidR="00E959C0" w:rsidRDefault="00E959C0" w:rsidP="0072605E">
      <w:r>
        <w:rPr>
          <w:noProof/>
          <w:lang w:val="en-US"/>
        </w:rPr>
        <w:lastRenderedPageBreak/>
        <w:drawing>
          <wp:inline distT="0" distB="0" distL="0" distR="0" wp14:anchorId="1E16E058" wp14:editId="1B370549">
            <wp:extent cx="5153891" cy="138538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943" cy="1390239"/>
                    </a:xfrm>
                    <a:prstGeom prst="rect">
                      <a:avLst/>
                    </a:prstGeom>
                  </pic:spPr>
                </pic:pic>
              </a:graphicData>
            </a:graphic>
          </wp:inline>
        </w:drawing>
      </w:r>
    </w:p>
    <w:p w14:paraId="471BAF1A" w14:textId="575EBB2F" w:rsidR="00E959C0" w:rsidRDefault="00E959C0" w:rsidP="0072605E">
      <w:r>
        <w:t xml:space="preserve">It should be desirable that equation and key parameter could be aligned between </w:t>
      </w:r>
      <w:proofErr w:type="spellStart"/>
      <w:r>
        <w:t>sidelink</w:t>
      </w:r>
      <w:proofErr w:type="spellEnd"/>
      <w:r>
        <w:t xml:space="preserve"> CG (mode 1) and mode 2.</w:t>
      </w:r>
      <w:r w:rsidR="00103F0F">
        <w:t xml:space="preserve"> In addition technically equation (2) is more accurate than (1).</w:t>
      </w:r>
      <w:r>
        <w:t xml:space="preserve"> In light of this, it is proposed the scaled periodicity</w:t>
      </w:r>
      <w:r w:rsidR="00103F0F">
        <w:t xml:space="preserve"> parameter</w:t>
      </w:r>
      <w:r>
        <w:t xml:space="preserve"> as following:</w:t>
      </w:r>
    </w:p>
    <w:p w14:paraId="34E81A16" w14:textId="0B7444A9" w:rsidR="00E959C0" w:rsidRPr="00B83A3D" w:rsidRDefault="00E959C0" w:rsidP="00B83A3D">
      <w:pPr>
        <w:jc w:val="center"/>
        <w:rPr>
          <w:rFonts w:eastAsiaTheme="minorEastAsia"/>
          <w:iCs/>
          <w:noProof/>
        </w:rPr>
      </w:pPr>
      <m:oMath>
        <m:r>
          <w:rPr>
            <w:rFonts w:ascii="Cambria Math" w:hAnsi="Cambria Math"/>
            <w:noProof/>
            <w:lang w:eastAsia="ko-KR"/>
          </w:rPr>
          <m:t>PeriodicitySL=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×sl_periodCG</m:t>
            </m:r>
          </m:e>
        </m:d>
      </m:oMath>
      <w:r w:rsidR="00B83A3D">
        <w:rPr>
          <w:rFonts w:asciiTheme="minorEastAsia" w:eastAsiaTheme="minorEastAsia" w:hAnsiTheme="minorEastAsia" w:hint="eastAsia"/>
          <w:iCs/>
          <w:noProof/>
        </w:rPr>
        <w:t xml:space="preserve"> (</w:t>
      </w:r>
      <w:r w:rsidR="00B83A3D">
        <w:rPr>
          <w:rFonts w:eastAsiaTheme="minorEastAsia" w:hint="eastAsia"/>
          <w:iCs/>
          <w:noProof/>
        </w:rPr>
        <w:t>2</w:t>
      </w:r>
      <w:r w:rsidR="00B83A3D">
        <w:rPr>
          <w:rFonts w:eastAsiaTheme="minorEastAsia"/>
          <w:iCs/>
          <w:noProof/>
        </w:rPr>
        <w:t>)</w:t>
      </w:r>
    </w:p>
    <w:p w14:paraId="40B8259D" w14:textId="13C140B0" w:rsidR="00E959C0" w:rsidRDefault="00E959C0" w:rsidP="0072605E">
      <w:pPr>
        <w:rPr>
          <w:noProof/>
          <w:lang w:eastAsia="ko-KR"/>
        </w:rPr>
      </w:pPr>
      <w:r>
        <w:rPr>
          <w:rFonts w:eastAsiaTheme="minorEastAsia" w:hint="eastAsia"/>
          <w:iCs/>
          <w:noProof/>
        </w:rPr>
        <w:t>w</w:t>
      </w:r>
      <w:r>
        <w:rPr>
          <w:rFonts w:eastAsiaTheme="minorEastAsia"/>
          <w:iCs/>
          <w:noProof/>
        </w:rPr>
        <w:t>here</w:t>
      </w:r>
      <w:r>
        <w:rPr>
          <w:i/>
          <w:noProof/>
          <w:lang w:eastAsia="ko-KR"/>
        </w:rPr>
        <w:t xml:space="preserve"> </w:t>
      </w:r>
      <w:r>
        <w:rPr>
          <w:noProof/>
          <w:lang w:eastAsia="ko-KR"/>
        </w:rPr>
        <w:t>T’</w:t>
      </w:r>
      <w:r w:rsidRPr="00C15093">
        <w:rPr>
          <w:noProof/>
          <w:vertAlign w:val="subscript"/>
          <w:lang w:eastAsia="ko-KR"/>
        </w:rPr>
        <w:t>max</w:t>
      </w:r>
      <w:r>
        <w:rPr>
          <w:noProof/>
          <w:lang w:eastAsia="ko-KR"/>
        </w:rPr>
        <w:t xml:space="preserve"> is the number of slots that belongs to a resource pool as def</w:t>
      </w:r>
      <w:r w:rsidR="00B83A3D">
        <w:rPr>
          <w:noProof/>
          <w:lang w:eastAsia="ko-KR"/>
        </w:rPr>
        <w:t>ined in clause 8 of TS 38.214.</w:t>
      </w:r>
    </w:p>
    <w:p w14:paraId="6DB36952" w14:textId="595878D7" w:rsidR="00E959C0" w:rsidRPr="005820A6" w:rsidRDefault="00B83A3D" w:rsidP="0072605E">
      <w:pPr>
        <w:rPr>
          <w:b/>
          <w:noProof/>
          <w:lang w:eastAsia="ko-KR"/>
        </w:rPr>
      </w:pPr>
      <w:r w:rsidRPr="005820A6">
        <w:rPr>
          <w:b/>
          <w:noProof/>
        </w:rPr>
        <w:t>Q</w:t>
      </w:r>
      <w:r w:rsidR="00E959C0" w:rsidRPr="005820A6">
        <w:rPr>
          <w:rFonts w:hint="eastAsia"/>
          <w:b/>
          <w:noProof/>
        </w:rPr>
        <w:t>uestion</w:t>
      </w:r>
      <w:r w:rsidR="00E959C0" w:rsidRPr="005820A6">
        <w:rPr>
          <w:b/>
          <w:noProof/>
          <w:lang w:eastAsia="ko-KR"/>
        </w:rPr>
        <w:t xml:space="preserve">1: </w:t>
      </w:r>
      <w:r w:rsidRPr="005820A6">
        <w:rPr>
          <w:b/>
          <w:noProof/>
          <w:lang w:eastAsia="ko-KR"/>
        </w:rPr>
        <w:t>Do you agree the scaling equation</w:t>
      </w:r>
      <w:r w:rsidR="005820A6">
        <w:rPr>
          <w:b/>
          <w:noProof/>
          <w:lang w:eastAsia="ko-KR"/>
        </w:rPr>
        <w:t xml:space="preserve">(2) </w:t>
      </w:r>
      <w:r w:rsidRPr="005820A6">
        <w:rPr>
          <w:b/>
          <w:noProof/>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B83A3D" w14:paraId="44B39592" w14:textId="77777777" w:rsidTr="00613C4D">
        <w:tc>
          <w:tcPr>
            <w:tcW w:w="1701" w:type="dxa"/>
            <w:shd w:val="clear" w:color="auto" w:fill="F2F2F2" w:themeFill="background1" w:themeFillShade="F2"/>
          </w:tcPr>
          <w:p w14:paraId="723EB953" w14:textId="7E17C967" w:rsidR="00B83A3D" w:rsidRDefault="00B83A3D" w:rsidP="0072605E">
            <w:r>
              <w:rPr>
                <w:rFonts w:hint="eastAsia"/>
              </w:rPr>
              <w:t>C</w:t>
            </w:r>
            <w:r>
              <w:t>ompany</w:t>
            </w:r>
          </w:p>
        </w:tc>
        <w:tc>
          <w:tcPr>
            <w:tcW w:w="2268" w:type="dxa"/>
            <w:shd w:val="clear" w:color="auto" w:fill="F2F2F2" w:themeFill="background1" w:themeFillShade="F2"/>
          </w:tcPr>
          <w:p w14:paraId="6B589146" w14:textId="711D57CE" w:rsidR="00B83A3D" w:rsidRDefault="00B83A3D" w:rsidP="0072605E">
            <w:r>
              <w:t>Position (yes or no)</w:t>
            </w:r>
          </w:p>
        </w:tc>
        <w:tc>
          <w:tcPr>
            <w:tcW w:w="3969" w:type="dxa"/>
            <w:shd w:val="clear" w:color="auto" w:fill="F2F2F2" w:themeFill="background1" w:themeFillShade="F2"/>
          </w:tcPr>
          <w:p w14:paraId="3FCA0877" w14:textId="38659A3D" w:rsidR="00B83A3D" w:rsidRDefault="00B83A3D" w:rsidP="0072605E">
            <w:r>
              <w:rPr>
                <w:rFonts w:hint="eastAsia"/>
              </w:rPr>
              <w:t>C</w:t>
            </w:r>
            <w:r>
              <w:t>omments</w:t>
            </w:r>
          </w:p>
        </w:tc>
      </w:tr>
      <w:tr w:rsidR="00B83A3D" w14:paraId="0F6A0F04" w14:textId="77777777" w:rsidTr="00613C4D">
        <w:tc>
          <w:tcPr>
            <w:tcW w:w="1701" w:type="dxa"/>
          </w:tcPr>
          <w:p w14:paraId="387DE1CC" w14:textId="4758D387" w:rsidR="00B83A3D" w:rsidRDefault="008459A8" w:rsidP="0072605E">
            <w:r>
              <w:t>Sharp</w:t>
            </w:r>
          </w:p>
        </w:tc>
        <w:tc>
          <w:tcPr>
            <w:tcW w:w="2268" w:type="dxa"/>
          </w:tcPr>
          <w:p w14:paraId="504C2E31" w14:textId="7AB160D4" w:rsidR="00B83A3D" w:rsidRDefault="008459A8" w:rsidP="0072605E">
            <w:r>
              <w:t>Yes</w:t>
            </w:r>
          </w:p>
        </w:tc>
        <w:tc>
          <w:tcPr>
            <w:tcW w:w="3969" w:type="dxa"/>
          </w:tcPr>
          <w:p w14:paraId="1594FAE6" w14:textId="77777777" w:rsidR="00B83A3D" w:rsidRDefault="00B83A3D" w:rsidP="0072605E"/>
        </w:tc>
      </w:tr>
      <w:tr w:rsidR="00B83A3D" w14:paraId="7676E2A8" w14:textId="77777777" w:rsidTr="00613C4D">
        <w:tc>
          <w:tcPr>
            <w:tcW w:w="1701" w:type="dxa"/>
          </w:tcPr>
          <w:p w14:paraId="72CECE89" w14:textId="3412C83B" w:rsidR="00B83A3D" w:rsidRDefault="00B9202F" w:rsidP="0072605E">
            <w:ins w:id="6" w:author="Ericsson" w:date="2021-03-06T21:39:00Z">
              <w:r>
                <w:t>Ericsson (Min)</w:t>
              </w:r>
            </w:ins>
          </w:p>
        </w:tc>
        <w:tc>
          <w:tcPr>
            <w:tcW w:w="2268" w:type="dxa"/>
          </w:tcPr>
          <w:p w14:paraId="02D665EB" w14:textId="7F256DA7" w:rsidR="00B83A3D" w:rsidRDefault="00B9202F" w:rsidP="0072605E">
            <w:ins w:id="7" w:author="Ericsson" w:date="2021-03-06T21:39:00Z">
              <w:r>
                <w:t>Yes</w:t>
              </w:r>
            </w:ins>
          </w:p>
        </w:tc>
        <w:tc>
          <w:tcPr>
            <w:tcW w:w="3969" w:type="dxa"/>
          </w:tcPr>
          <w:p w14:paraId="76109D7E" w14:textId="77777777" w:rsidR="00B83A3D" w:rsidRDefault="00B83A3D" w:rsidP="0072605E"/>
        </w:tc>
      </w:tr>
      <w:tr w:rsidR="00B80F30" w14:paraId="630C5B48" w14:textId="77777777" w:rsidTr="00613C4D">
        <w:trPr>
          <w:ins w:id="8" w:author="OPPO(Zhongda)" w:date="2021-03-12T09:04:00Z"/>
        </w:trPr>
        <w:tc>
          <w:tcPr>
            <w:tcW w:w="1701" w:type="dxa"/>
          </w:tcPr>
          <w:p w14:paraId="43488B78" w14:textId="0CA0541D" w:rsidR="00B80F30" w:rsidRDefault="00B80F30" w:rsidP="0072605E">
            <w:pPr>
              <w:rPr>
                <w:ins w:id="9" w:author="OPPO(Zhongda)" w:date="2021-03-12T09:04:00Z"/>
              </w:rPr>
            </w:pPr>
            <w:ins w:id="10" w:author="OPPO(Zhongda)" w:date="2021-03-12T09:04:00Z">
              <w:r>
                <w:t>OPPO</w:t>
              </w:r>
            </w:ins>
          </w:p>
        </w:tc>
        <w:tc>
          <w:tcPr>
            <w:tcW w:w="2268" w:type="dxa"/>
          </w:tcPr>
          <w:p w14:paraId="511B5F39" w14:textId="2D107DBA" w:rsidR="00B80F30" w:rsidRDefault="00B80F30" w:rsidP="0072605E">
            <w:pPr>
              <w:rPr>
                <w:ins w:id="11" w:author="OPPO(Zhongda)" w:date="2021-03-12T09:04:00Z"/>
              </w:rPr>
            </w:pPr>
            <w:ins w:id="12" w:author="OPPO(Zhongda)" w:date="2021-03-12T09:04:00Z">
              <w:r>
                <w:rPr>
                  <w:rFonts w:hint="eastAsia"/>
                </w:rPr>
                <w:t>Y</w:t>
              </w:r>
              <w:r>
                <w:t>es</w:t>
              </w:r>
            </w:ins>
          </w:p>
        </w:tc>
        <w:tc>
          <w:tcPr>
            <w:tcW w:w="3969" w:type="dxa"/>
          </w:tcPr>
          <w:p w14:paraId="2220E560" w14:textId="77777777" w:rsidR="00B80F30" w:rsidRDefault="00B80F30" w:rsidP="0072605E">
            <w:pPr>
              <w:rPr>
                <w:ins w:id="13" w:author="OPPO(Zhongda)" w:date="2021-03-12T09:04:00Z"/>
              </w:rPr>
            </w:pPr>
          </w:p>
        </w:tc>
      </w:tr>
      <w:tr w:rsidR="000B70D9" w14:paraId="27E3B6F2" w14:textId="77777777" w:rsidTr="00613C4D">
        <w:trPr>
          <w:ins w:id="14" w:author="Samsung_Hyunjeong Kang" w:date="2021-03-12T11:12:00Z"/>
        </w:trPr>
        <w:tc>
          <w:tcPr>
            <w:tcW w:w="1701" w:type="dxa"/>
          </w:tcPr>
          <w:p w14:paraId="58CFFFFF" w14:textId="06586CD0" w:rsidR="000B70D9" w:rsidRPr="000B70D9" w:rsidRDefault="000B70D9" w:rsidP="0072605E">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3E9CD21F" w14:textId="5DF4F02F" w:rsidR="000B70D9" w:rsidRPr="000B70D9" w:rsidRDefault="000B70D9" w:rsidP="0072605E">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2135CC1A" w14:textId="77777777" w:rsidR="000B70D9" w:rsidRDefault="000B70D9" w:rsidP="0072605E">
            <w:pPr>
              <w:rPr>
                <w:ins w:id="23" w:author="Samsung_Hyunjeong Kang" w:date="2021-03-12T11:12:00Z"/>
              </w:rPr>
            </w:pPr>
          </w:p>
        </w:tc>
      </w:tr>
      <w:tr w:rsidR="005B0004" w14:paraId="4C2A7FF9" w14:textId="77777777" w:rsidTr="00613C4D">
        <w:trPr>
          <w:ins w:id="24" w:author="vivo(Jing)" w:date="2021-03-12T11:07:00Z"/>
        </w:trPr>
        <w:tc>
          <w:tcPr>
            <w:tcW w:w="1701" w:type="dxa"/>
          </w:tcPr>
          <w:p w14:paraId="23403ABE" w14:textId="157C534B" w:rsidR="005B0004" w:rsidRDefault="005B0004" w:rsidP="0072605E">
            <w:pPr>
              <w:rPr>
                <w:ins w:id="25" w:author="vivo(Jing)" w:date="2021-03-12T11:07:00Z"/>
                <w:rFonts w:ascii="BatangChe" w:eastAsia="BatangChe" w:hAnsi="BatangChe" w:cs="BatangChe"/>
                <w:lang w:eastAsia="ko-KR"/>
              </w:rPr>
            </w:pPr>
            <w:ins w:id="26" w:author="vivo(Jing)" w:date="2021-03-12T11:07:00Z">
              <w:r>
                <w:rPr>
                  <w:rFonts w:asciiTheme="minorEastAsia" w:eastAsiaTheme="minorEastAsia" w:hAnsiTheme="minorEastAsia" w:cs="BatangChe" w:hint="eastAsia"/>
                </w:rPr>
                <w:t>vivo</w:t>
              </w:r>
            </w:ins>
          </w:p>
        </w:tc>
        <w:tc>
          <w:tcPr>
            <w:tcW w:w="2268" w:type="dxa"/>
          </w:tcPr>
          <w:p w14:paraId="721A4FF4" w14:textId="2D1D8B59" w:rsidR="005B0004" w:rsidRDefault="005B0004" w:rsidP="0072605E">
            <w:pPr>
              <w:rPr>
                <w:ins w:id="27" w:author="vivo(Jing)" w:date="2021-03-12T11:07:00Z"/>
                <w:rFonts w:eastAsia="Malgun Gothic"/>
                <w:lang w:eastAsia="ko-KR"/>
              </w:rPr>
            </w:pPr>
            <w:ins w:id="28" w:author="vivo(Jing)" w:date="2021-03-12T11:07:00Z">
              <w:r>
                <w:rPr>
                  <w:rFonts w:eastAsia="Malgun Gothic"/>
                  <w:lang w:eastAsia="ko-KR"/>
                </w:rPr>
                <w:t>Yes</w:t>
              </w:r>
            </w:ins>
          </w:p>
        </w:tc>
        <w:tc>
          <w:tcPr>
            <w:tcW w:w="3969" w:type="dxa"/>
          </w:tcPr>
          <w:p w14:paraId="767A4809" w14:textId="77777777" w:rsidR="005B0004" w:rsidRDefault="005B0004" w:rsidP="0072605E">
            <w:pPr>
              <w:rPr>
                <w:ins w:id="29" w:author="vivo(Jing)" w:date="2021-03-12T11:07:00Z"/>
              </w:rPr>
            </w:pPr>
          </w:p>
        </w:tc>
      </w:tr>
      <w:tr w:rsidR="00613C4D" w14:paraId="2473F926" w14:textId="77777777" w:rsidTr="00613C4D">
        <w:trPr>
          <w:ins w:id="30" w:author="Huawei (Xiaox)" w:date="2021-03-12T12:13:00Z"/>
        </w:trPr>
        <w:tc>
          <w:tcPr>
            <w:tcW w:w="1701" w:type="dxa"/>
          </w:tcPr>
          <w:p w14:paraId="1909F69F" w14:textId="77777777" w:rsidR="00613C4D" w:rsidRDefault="00613C4D" w:rsidP="00613C4D">
            <w:pPr>
              <w:rPr>
                <w:ins w:id="31" w:author="Huawei (Xiaox)" w:date="2021-03-12T12:13:00Z"/>
              </w:rPr>
            </w:pPr>
            <w:ins w:id="32" w:author="Huawei (Xiaox)" w:date="2021-03-12T12:13:00Z">
              <w:r>
                <w:t>Huawei</w:t>
              </w:r>
            </w:ins>
          </w:p>
        </w:tc>
        <w:tc>
          <w:tcPr>
            <w:tcW w:w="2268" w:type="dxa"/>
          </w:tcPr>
          <w:p w14:paraId="2E46EBD5" w14:textId="77777777" w:rsidR="00613C4D" w:rsidRDefault="00613C4D" w:rsidP="00613C4D">
            <w:pPr>
              <w:rPr>
                <w:ins w:id="33" w:author="Huawei (Xiaox)" w:date="2021-03-12T12:13:00Z"/>
              </w:rPr>
            </w:pPr>
            <w:ins w:id="34" w:author="Huawei (Xiaox)" w:date="2021-03-12T12:13:00Z">
              <w:r>
                <w:t>Yes</w:t>
              </w:r>
            </w:ins>
          </w:p>
        </w:tc>
        <w:tc>
          <w:tcPr>
            <w:tcW w:w="3969" w:type="dxa"/>
          </w:tcPr>
          <w:p w14:paraId="71D21B73" w14:textId="77777777" w:rsidR="00613C4D" w:rsidRDefault="00613C4D" w:rsidP="00613C4D">
            <w:pPr>
              <w:rPr>
                <w:ins w:id="35" w:author="Huawei (Xiaox)" w:date="2021-03-12T12:13:00Z"/>
              </w:rPr>
            </w:pPr>
          </w:p>
        </w:tc>
      </w:tr>
    </w:tbl>
    <w:p w14:paraId="32AF53DA" w14:textId="21C39602" w:rsidR="00B83A3D" w:rsidRDefault="005820A6" w:rsidP="005820A6">
      <w:pPr>
        <w:spacing w:beforeLines="50" w:before="120"/>
      </w:pPr>
      <w:r>
        <w:rPr>
          <w:rFonts w:hint="eastAsia"/>
        </w:rPr>
        <w:t>T</w:t>
      </w:r>
      <w:r>
        <w:t xml:space="preserve">hen from the answers to question 2.2-1 in [1] companies in general fine with equations to allocate resource for configured grant type1 and type2. To align the parameter names of the MAC spec, some adjustment on the parameter name seems necessary including the </w:t>
      </w:r>
      <w:r w:rsidR="006C64B7">
        <w:t xml:space="preserve">introduction of </w:t>
      </w:r>
      <w:r>
        <w:t xml:space="preserve">parameter </w:t>
      </w:r>
      <w:proofErr w:type="spellStart"/>
      <w:r>
        <w:t>T’</w:t>
      </w:r>
      <w:r w:rsidRPr="005820A6">
        <w:rPr>
          <w:vertAlign w:val="subscript"/>
        </w:rPr>
        <w:t>max</w:t>
      </w:r>
      <w:proofErr w:type="spellEnd"/>
      <w:r>
        <w:t>. By keeping the same principle, here is new form of the equation for companies to confirm:</w:t>
      </w:r>
    </w:p>
    <w:p w14:paraId="7219E9F3" w14:textId="602FCFA5"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type1:</w:t>
      </w:r>
    </w:p>
    <w:p w14:paraId="1626CFA5" w14:textId="0202C57F" w:rsidR="005820A6" w:rsidRDefault="005820A6" w:rsidP="006C64B7">
      <w:pPr>
        <w:pBdr>
          <w:top w:val="single" w:sz="4" w:space="1" w:color="auto"/>
          <w:left w:val="single" w:sz="4" w:space="4" w:color="auto"/>
          <w:bottom w:val="single" w:sz="4" w:space="1" w:color="auto"/>
          <w:right w:val="single" w:sz="4" w:space="4" w:color="auto"/>
        </w:pBdr>
        <w:spacing w:beforeLines="50" w:before="120"/>
        <w:jc w:val="center"/>
      </w:pPr>
      <w:proofErr w:type="spellStart"/>
      <w:r w:rsidRPr="00C22CA4">
        <w:rPr>
          <w:i/>
        </w:rPr>
        <w:t>CURRENT_slot</w:t>
      </w:r>
      <w:proofErr w:type="spellEnd"/>
      <w:proofErr w:type="gramStart"/>
      <w:r w:rsidRPr="00C22CA4">
        <w:rPr>
          <w:i/>
        </w:rPr>
        <w:t>=(</w:t>
      </w:r>
      <w:proofErr w:type="gramEnd"/>
      <w:r w:rsidRPr="00C22CA4">
        <w:rPr>
          <w:i/>
        </w:rPr>
        <w:t xml:space="preserve">sl-ReferenceSlotCG-Type1+ sl-OffsetSlotCG-Type1+ S × </w:t>
      </w:r>
      <w:proofErr w:type="spellStart"/>
      <w:r w:rsidRPr="00C22CA4">
        <w:rPr>
          <w:i/>
        </w:rPr>
        <w:t>PeriodicitySL</w:t>
      </w:r>
      <w:proofErr w:type="spellEnd"/>
      <w:r w:rsidRPr="00C22CA4">
        <w:rPr>
          <w:i/>
        </w:rPr>
        <w:t xml:space="preserve">) modulo </w:t>
      </w:r>
      <w:proofErr w:type="spellStart"/>
      <w:r w:rsidRPr="00C22CA4">
        <w:rPr>
          <w:i/>
        </w:rPr>
        <w:t>T’</w:t>
      </w:r>
      <w:r w:rsidRPr="00C22CA4">
        <w:rPr>
          <w:i/>
          <w:vertAlign w:val="subscript"/>
        </w:rPr>
        <w:t>max</w:t>
      </w:r>
      <w:proofErr w:type="spellEnd"/>
      <w:r>
        <w:t xml:space="preserve"> (3)</w:t>
      </w:r>
    </w:p>
    <w:p w14:paraId="2143D3B7" w14:textId="465C276B"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Where:</w:t>
      </w:r>
    </w:p>
    <w:p w14:paraId="586119C6" w14:textId="64B15369" w:rsidR="005820A6" w:rsidRDefault="005820A6" w:rsidP="006C64B7">
      <w:pPr>
        <w:pBdr>
          <w:top w:val="single" w:sz="4" w:space="1" w:color="auto"/>
          <w:left w:val="single" w:sz="4" w:space="4" w:color="auto"/>
          <w:bottom w:val="single" w:sz="4" w:space="1" w:color="auto"/>
          <w:right w:val="single" w:sz="4" w:space="4" w:color="auto"/>
        </w:pBdr>
        <w:spacing w:beforeLines="50" w:before="120"/>
      </w:pPr>
      <w:proofErr w:type="spellStart"/>
      <w:r w:rsidRPr="005820A6">
        <w:t>CURRENT_slot</w:t>
      </w:r>
      <w:proofErr w:type="spellEnd"/>
      <w:r w:rsidR="00DD19B6">
        <w:t xml:space="preserve"> </w:t>
      </w:r>
      <w:r>
        <w:t xml:space="preserve">refers to </w:t>
      </w:r>
      <w:r w:rsidRPr="005820A6">
        <w:t>current logical slot in the resource pool</w:t>
      </w:r>
    </w:p>
    <w:p w14:paraId="373D86A1" w14:textId="4B5B5F51" w:rsidR="005820A6" w:rsidRDefault="005820A6" w:rsidP="006C64B7">
      <w:pPr>
        <w:pBdr>
          <w:top w:val="single" w:sz="4" w:space="1" w:color="auto"/>
          <w:left w:val="single" w:sz="4" w:space="4" w:color="auto"/>
          <w:bottom w:val="single" w:sz="4" w:space="1" w:color="auto"/>
          <w:right w:val="single" w:sz="4" w:space="4" w:color="auto"/>
        </w:pBdr>
        <w:spacing w:beforeLines="50" w:before="120"/>
        <w:rPr>
          <w:noProof/>
          <w:lang w:eastAsia="ko-KR"/>
        </w:rPr>
      </w:pPr>
      <w:proofErr w:type="gramStart"/>
      <w:r w:rsidRPr="00B33C7B">
        <w:rPr>
          <w:i/>
        </w:rPr>
        <w:t>sl-ReferenceSlotCG-Type1</w:t>
      </w:r>
      <w:proofErr w:type="gramEnd"/>
      <w:r w:rsidR="00DD19B6">
        <w:t xml:space="preserve"> refers to</w:t>
      </w:r>
      <w:r>
        <w:t xml:space="preserve"> </w:t>
      </w:r>
      <w:r>
        <w:rPr>
          <w:noProof/>
          <w:lang w:eastAsia="ko-KR"/>
        </w:rPr>
        <w:t>logical slot which is</w:t>
      </w:r>
      <w:r w:rsidRPr="0091773B">
        <w:rPr>
          <w:noProof/>
          <w:lang w:eastAsia="ko-KR"/>
        </w:rPr>
        <w:t xml:space="preserve"> used for determination of the offset of a resource in</w:t>
      </w:r>
      <w:r w:rsidR="006C64B7">
        <w:rPr>
          <w:noProof/>
          <w:lang w:eastAsia="ko-KR"/>
        </w:rPr>
        <w:t xml:space="preserve"> </w:t>
      </w:r>
      <w:r>
        <w:rPr>
          <w:noProof/>
          <w:lang w:eastAsia="ko-KR"/>
        </w:rPr>
        <w:t>a resource pool. The UE uses the closest logical slot</w:t>
      </w:r>
      <w:r w:rsidRPr="0091773B">
        <w:rPr>
          <w:noProof/>
          <w:lang w:eastAsia="ko-KR"/>
        </w:rPr>
        <w:t xml:space="preserve"> with the indicated number preceding the reception of the sidelink configured grant configuration Type 1</w:t>
      </w:r>
    </w:p>
    <w:p w14:paraId="01A559F4" w14:textId="77D204F6" w:rsidR="005820A6" w:rsidRDefault="005820A6" w:rsidP="006C64B7">
      <w:pPr>
        <w:pBdr>
          <w:top w:val="single" w:sz="4" w:space="1" w:color="auto"/>
          <w:left w:val="single" w:sz="4" w:space="4" w:color="auto"/>
          <w:bottom w:val="single" w:sz="4" w:space="1" w:color="auto"/>
          <w:right w:val="single" w:sz="4" w:space="4" w:color="auto"/>
        </w:pBdr>
        <w:spacing w:beforeLines="50" w:before="120"/>
        <w:rPr>
          <w:lang w:eastAsia="ko-KR"/>
        </w:rPr>
      </w:pPr>
      <w:r>
        <w:rPr>
          <w:i/>
          <w:noProof/>
          <w:lang w:eastAsia="ko-KR"/>
        </w:rPr>
        <w:t>sl-</w:t>
      </w:r>
      <w:r w:rsidRPr="0091773B">
        <w:rPr>
          <w:i/>
          <w:noProof/>
          <w:lang w:eastAsia="ko-KR"/>
        </w:rPr>
        <w:t>Offset</w:t>
      </w:r>
      <w:r>
        <w:rPr>
          <w:i/>
          <w:noProof/>
          <w:lang w:eastAsia="ko-KR"/>
        </w:rPr>
        <w:t>SlotCG</w:t>
      </w:r>
      <w:r w:rsidRPr="0091773B">
        <w:rPr>
          <w:i/>
          <w:noProof/>
          <w:lang w:eastAsia="ko-KR"/>
        </w:rPr>
        <w:t>-Type1</w:t>
      </w:r>
      <w:r w:rsidR="00B33C7B">
        <w:rPr>
          <w:noProof/>
          <w:lang w:eastAsia="ko-KR"/>
        </w:rPr>
        <w:t xml:space="preserve"> refers to</w:t>
      </w:r>
      <w:r w:rsidRPr="0091773B">
        <w:rPr>
          <w:noProof/>
          <w:lang w:eastAsia="ko-KR"/>
        </w:rPr>
        <w:t xml:space="preserve"> Offset</w:t>
      </w:r>
      <w:r>
        <w:rPr>
          <w:noProof/>
          <w:lang w:eastAsia="ko-KR"/>
        </w:rPr>
        <w:t xml:space="preserve"> of a resource with respect to logical slot</w:t>
      </w:r>
      <w:r w:rsidRPr="0091773B">
        <w:rPr>
          <w:noProof/>
          <w:lang w:eastAsia="ko-KR"/>
        </w:rPr>
        <w:t xml:space="preserve"> = </w:t>
      </w:r>
      <w:r>
        <w:rPr>
          <w:i/>
          <w:iCs/>
          <w:noProof/>
          <w:lang w:eastAsia="ko-KR"/>
        </w:rPr>
        <w:t>sl-</w:t>
      </w:r>
      <w:r w:rsidRPr="0091773B">
        <w:rPr>
          <w:i/>
          <w:iCs/>
          <w:noProof/>
          <w:lang w:eastAsia="ko-KR"/>
        </w:rPr>
        <w:t>Reference</w:t>
      </w:r>
      <w:r>
        <w:rPr>
          <w:i/>
          <w:iCs/>
          <w:noProof/>
          <w:lang w:eastAsia="ko-KR"/>
        </w:rPr>
        <w:t>SlotCG</w:t>
      </w:r>
      <w:r w:rsidRPr="0091773B">
        <w:rPr>
          <w:i/>
          <w:iCs/>
          <w:noProof/>
          <w:lang w:eastAsia="ko-KR"/>
        </w:rPr>
        <w:t>-Type1</w:t>
      </w:r>
      <w:r w:rsidRPr="0091773B">
        <w:rPr>
          <w:noProof/>
          <w:lang w:eastAsia="ko-KR"/>
        </w:rPr>
        <w:t xml:space="preserve"> in time domain</w:t>
      </w:r>
      <w:r w:rsidRPr="0091773B">
        <w:rPr>
          <w:lang w:eastAsia="ko-KR"/>
        </w:rPr>
        <w:t>, referring to the number of logical slots</w:t>
      </w:r>
      <w:r>
        <w:rPr>
          <w:lang w:eastAsia="ko-KR"/>
        </w:rPr>
        <w:t xml:space="preserve"> in a resource pool</w:t>
      </w:r>
      <w:r w:rsidRPr="0091773B">
        <w:rPr>
          <w:lang w:eastAsia="ko-KR"/>
        </w:rPr>
        <w:t xml:space="preserve"> that can be used for SL transmission</w:t>
      </w:r>
    </w:p>
    <w:p w14:paraId="589FB520" w14:textId="42D88F38" w:rsidR="00C22CA4" w:rsidRDefault="00C22CA4" w:rsidP="006C64B7">
      <w:pPr>
        <w:pBdr>
          <w:top w:val="single" w:sz="4" w:space="1" w:color="auto"/>
          <w:left w:val="single" w:sz="4" w:space="4" w:color="auto"/>
          <w:bottom w:val="single" w:sz="4" w:space="1" w:color="auto"/>
          <w:right w:val="single" w:sz="4" w:space="4" w:color="auto"/>
        </w:pBdr>
        <w:spacing w:beforeLines="50" w:before="120"/>
        <w:rPr>
          <w:lang w:eastAsia="ko-KR"/>
        </w:rPr>
      </w:pPr>
    </w:p>
    <w:p w14:paraId="3D057CAC" w14:textId="56E366DD"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type2:</w:t>
      </w:r>
    </w:p>
    <w:p w14:paraId="077282C4" w14:textId="32439FD1" w:rsidR="00C22CA4" w:rsidRPr="00EC345C" w:rsidRDefault="00C22CA4" w:rsidP="006C64B7">
      <w:pPr>
        <w:pBdr>
          <w:top w:val="single" w:sz="4" w:space="1" w:color="auto"/>
          <w:left w:val="single" w:sz="4" w:space="4" w:color="auto"/>
          <w:bottom w:val="single" w:sz="4" w:space="1" w:color="auto"/>
          <w:right w:val="single" w:sz="4" w:space="4" w:color="auto"/>
        </w:pBdr>
        <w:jc w:val="center"/>
        <w:rPr>
          <w:rFonts w:eastAsiaTheme="minorEastAsia"/>
          <w:i/>
          <w:noProof/>
        </w:rPr>
      </w:pPr>
      <w:r w:rsidRPr="00411814">
        <w:rPr>
          <w:rFonts w:eastAsiaTheme="minorEastAsia" w:hint="eastAsia"/>
          <w:i/>
          <w:noProof/>
        </w:rPr>
        <w:t>C</w:t>
      </w:r>
      <w:r>
        <w:rPr>
          <w:rFonts w:eastAsiaTheme="minorEastAsia"/>
          <w:i/>
          <w:noProof/>
        </w:rPr>
        <w:t>URRENT</w:t>
      </w:r>
      <w:r w:rsidRPr="00411814">
        <w:rPr>
          <w:rFonts w:eastAsiaTheme="minorEastAsia"/>
          <w:i/>
          <w:noProof/>
        </w:rPr>
        <w:t>_slot=</w:t>
      </w:r>
      <w:r>
        <w:rPr>
          <w:rFonts w:eastAsiaTheme="minorEastAsia"/>
          <w:i/>
          <w:noProof/>
        </w:rPr>
        <w:t>(sl-StartSlotCG-Type2</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r>
        <w:rPr>
          <w:i/>
          <w:noProof/>
          <w:vertAlign w:val="subscript"/>
          <w:lang w:eastAsia="ko-KR"/>
        </w:rPr>
        <w:tab/>
      </w:r>
      <w:r w:rsidRPr="00C22CA4">
        <w:rPr>
          <w:i/>
          <w:noProof/>
          <w:lang w:eastAsia="ko-KR"/>
        </w:rPr>
        <w:t>(4)</w:t>
      </w:r>
    </w:p>
    <w:p w14:paraId="08FB3AA1" w14:textId="012668C5"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Where:</w:t>
      </w:r>
    </w:p>
    <w:p w14:paraId="398DF6C7" w14:textId="04B8D030" w:rsidR="00C22CA4" w:rsidRDefault="00C22CA4" w:rsidP="006C64B7">
      <w:pPr>
        <w:pBdr>
          <w:top w:val="single" w:sz="4" w:space="1" w:color="auto"/>
          <w:left w:val="single" w:sz="4" w:space="4" w:color="auto"/>
          <w:bottom w:val="single" w:sz="4" w:space="1" w:color="auto"/>
          <w:right w:val="single" w:sz="4" w:space="4" w:color="auto"/>
        </w:pBdr>
        <w:spacing w:beforeLines="50" w:before="120"/>
        <w:rPr>
          <w:rFonts w:eastAsiaTheme="minorEastAsia"/>
          <w:noProof/>
        </w:rPr>
      </w:pPr>
      <w:r w:rsidRPr="00BE4F2E">
        <w:rPr>
          <w:rFonts w:eastAsiaTheme="minorEastAsia"/>
          <w:i/>
          <w:noProof/>
        </w:rPr>
        <w:t>sl-StartSlotCG-Type2</w:t>
      </w:r>
      <w:r>
        <w:rPr>
          <w:rFonts w:eastAsiaTheme="minorEastAsia"/>
          <w:noProof/>
        </w:rPr>
        <w:t xml:space="preserve"> refers to the logical slot of the first transmission opportunity of PSSCH where the configured sidelink grant was (re)initialised</w:t>
      </w:r>
    </w:p>
    <w:p w14:paraId="41177E6E" w14:textId="25BCFE38" w:rsidR="00C22CA4" w:rsidRPr="006B211B" w:rsidRDefault="006B211B" w:rsidP="005820A6">
      <w:pPr>
        <w:spacing w:beforeLines="50" w:before="120"/>
        <w:rPr>
          <w:b/>
        </w:rPr>
      </w:pPr>
      <w:r w:rsidRPr="006B211B">
        <w:rPr>
          <w:rFonts w:hint="eastAsia"/>
          <w:b/>
        </w:rPr>
        <w:t>Q</w:t>
      </w:r>
      <w:r w:rsidRPr="006B211B">
        <w:rPr>
          <w:b/>
        </w:rPr>
        <w:t>uestion2: Do you agree with equation (3) and (4) as well as interpretation of the parameters in principle?</w:t>
      </w:r>
    </w:p>
    <w:tbl>
      <w:tblPr>
        <w:tblStyle w:val="af0"/>
        <w:tblW w:w="0" w:type="auto"/>
        <w:tblInd w:w="704" w:type="dxa"/>
        <w:tblLook w:val="04A0" w:firstRow="1" w:lastRow="0" w:firstColumn="1" w:lastColumn="0" w:noHBand="0" w:noVBand="1"/>
      </w:tblPr>
      <w:tblGrid>
        <w:gridCol w:w="1701"/>
        <w:gridCol w:w="2268"/>
        <w:gridCol w:w="3969"/>
      </w:tblGrid>
      <w:tr w:rsidR="006B211B" w14:paraId="00A2F6DA" w14:textId="77777777" w:rsidTr="00613C4D">
        <w:tc>
          <w:tcPr>
            <w:tcW w:w="1701" w:type="dxa"/>
            <w:shd w:val="clear" w:color="auto" w:fill="F2F2F2" w:themeFill="background1" w:themeFillShade="F2"/>
          </w:tcPr>
          <w:p w14:paraId="4BE35C85" w14:textId="77777777" w:rsidR="006B211B" w:rsidRDefault="006B211B" w:rsidP="00C74B59">
            <w:r>
              <w:rPr>
                <w:rFonts w:hint="eastAsia"/>
              </w:rPr>
              <w:t>C</w:t>
            </w:r>
            <w:r>
              <w:t>ompany</w:t>
            </w:r>
          </w:p>
        </w:tc>
        <w:tc>
          <w:tcPr>
            <w:tcW w:w="2268" w:type="dxa"/>
            <w:shd w:val="clear" w:color="auto" w:fill="F2F2F2" w:themeFill="background1" w:themeFillShade="F2"/>
          </w:tcPr>
          <w:p w14:paraId="6C614443" w14:textId="77777777" w:rsidR="006B211B" w:rsidRDefault="006B211B" w:rsidP="00C74B59">
            <w:r>
              <w:t>Position (yes or no)</w:t>
            </w:r>
          </w:p>
        </w:tc>
        <w:tc>
          <w:tcPr>
            <w:tcW w:w="3969" w:type="dxa"/>
            <w:shd w:val="clear" w:color="auto" w:fill="F2F2F2" w:themeFill="background1" w:themeFillShade="F2"/>
          </w:tcPr>
          <w:p w14:paraId="6A84B865" w14:textId="77777777" w:rsidR="006B211B" w:rsidRDefault="006B211B" w:rsidP="00C74B59">
            <w:r>
              <w:rPr>
                <w:rFonts w:hint="eastAsia"/>
              </w:rPr>
              <w:t>C</w:t>
            </w:r>
            <w:r>
              <w:t>omments</w:t>
            </w:r>
          </w:p>
        </w:tc>
      </w:tr>
      <w:tr w:rsidR="006B211B" w14:paraId="1B4114E1" w14:textId="77777777" w:rsidTr="00613C4D">
        <w:tc>
          <w:tcPr>
            <w:tcW w:w="1701" w:type="dxa"/>
          </w:tcPr>
          <w:p w14:paraId="06E4BBDA" w14:textId="6600450F" w:rsidR="006B211B" w:rsidRDefault="008459A8" w:rsidP="00C74B59">
            <w:r>
              <w:lastRenderedPageBreak/>
              <w:t>Sharp</w:t>
            </w:r>
          </w:p>
        </w:tc>
        <w:tc>
          <w:tcPr>
            <w:tcW w:w="2268" w:type="dxa"/>
          </w:tcPr>
          <w:p w14:paraId="10074595" w14:textId="43A7B8AE" w:rsidR="006B211B" w:rsidRDefault="008459A8" w:rsidP="00C74B59">
            <w:r>
              <w:t>Partially yes</w:t>
            </w:r>
          </w:p>
        </w:tc>
        <w:tc>
          <w:tcPr>
            <w:tcW w:w="3969" w:type="dxa"/>
          </w:tcPr>
          <w:p w14:paraId="4B09A067" w14:textId="77777777" w:rsidR="006B211B" w:rsidRDefault="008459A8" w:rsidP="00C74B59">
            <w:pPr>
              <w:rPr>
                <w:ins w:id="36" w:author="OPPO(Zhongda)" w:date="2021-03-12T09:09:00Z"/>
              </w:rPr>
            </w:pPr>
            <w:r>
              <w:t xml:space="preserve">Regarding </w:t>
            </w:r>
            <w:r w:rsidR="003D12A9">
              <w:rPr>
                <w:i/>
                <w:noProof/>
                <w:lang w:eastAsia="ko-KR"/>
              </w:rPr>
              <w:t>sl-</w:t>
            </w:r>
            <w:r w:rsidR="003D12A9" w:rsidRPr="0091773B">
              <w:rPr>
                <w:i/>
                <w:noProof/>
                <w:lang w:eastAsia="ko-KR"/>
              </w:rPr>
              <w:t>Offset</w:t>
            </w:r>
            <w:r w:rsidR="003D12A9">
              <w:rPr>
                <w:i/>
                <w:noProof/>
                <w:lang w:eastAsia="ko-KR"/>
              </w:rPr>
              <w:t>SlotCG</w:t>
            </w:r>
            <w:r w:rsidR="003D12A9" w:rsidRPr="0091773B">
              <w:rPr>
                <w:i/>
                <w:noProof/>
                <w:lang w:eastAsia="ko-KR"/>
              </w:rPr>
              <w:t>-Type1</w:t>
            </w:r>
            <w:r>
              <w:t>, we suppose “that can be used for SL transmission”</w:t>
            </w:r>
            <w:r w:rsidR="003D12A9">
              <w:t xml:space="preserve"> in the interpretation is not necessary, since “can be” is for Level 2 logical slots description.</w:t>
            </w:r>
            <w:r w:rsidR="003B4671">
              <w:t xml:space="preserve"> For </w:t>
            </w:r>
            <w:r w:rsidR="003B4671" w:rsidRPr="00B33C7B">
              <w:rPr>
                <w:i/>
              </w:rPr>
              <w:t>sl-ReferenceSlotCG-Type1</w:t>
            </w:r>
            <w:r w:rsidR="003B4671">
              <w:t xml:space="preserve">, please </w:t>
            </w:r>
            <w:r w:rsidR="008F6DC2">
              <w:t xml:space="preserve">also </w:t>
            </w:r>
            <w:r w:rsidR="003B4671">
              <w:t>see our comments in Question</w:t>
            </w:r>
            <w:r w:rsidR="00971FC1">
              <w:t xml:space="preserve"> </w:t>
            </w:r>
            <w:r w:rsidR="0086597E">
              <w:t>4</w:t>
            </w:r>
            <w:r w:rsidR="003B4671">
              <w:t>.</w:t>
            </w:r>
          </w:p>
          <w:p w14:paraId="02052AA1" w14:textId="4FE0A697" w:rsidR="00B80F30" w:rsidRPr="003B4671" w:rsidRDefault="00B80F30" w:rsidP="000A3C25">
            <w:ins w:id="37" w:author="OPPO(Zhongda)" w:date="2021-03-12T09:10:00Z">
              <w:r>
                <w:t>Rapporteur: it is clarified that it is counted within resource pool, the ambiguity is no</w:t>
              </w:r>
            </w:ins>
            <w:ins w:id="38" w:author="OPPO(Zhongda)" w:date="2021-03-12T09:11:00Z">
              <w:r>
                <w:t>t there. But I have no s</w:t>
              </w:r>
            </w:ins>
            <w:ins w:id="39" w:author="OPPO(Zhongda)" w:date="2021-03-12T09:12:00Z">
              <w:r>
                <w:t xml:space="preserve">trong opinion to </w:t>
              </w:r>
            </w:ins>
            <w:ins w:id="40" w:author="OPPO(Zhongda)" w:date="2021-03-12T09:19:00Z">
              <w:r w:rsidR="000A3C25">
                <w:t>remove</w:t>
              </w:r>
            </w:ins>
            <w:ins w:id="41" w:author="OPPO(Zhongda)" w:date="2021-03-12T09:12:00Z">
              <w:r>
                <w:t xml:space="preserve"> the wording either.</w:t>
              </w:r>
            </w:ins>
          </w:p>
        </w:tc>
      </w:tr>
      <w:tr w:rsidR="006B211B" w14:paraId="510267F8" w14:textId="77777777" w:rsidTr="00613C4D">
        <w:tc>
          <w:tcPr>
            <w:tcW w:w="1701" w:type="dxa"/>
          </w:tcPr>
          <w:p w14:paraId="2ACAC848" w14:textId="1EECBE1D" w:rsidR="006B211B" w:rsidRDefault="00B9202F" w:rsidP="00C74B59">
            <w:ins w:id="42" w:author="Ericsson" w:date="2021-03-06T21:47:00Z">
              <w:r>
                <w:t>Ericsson (Min)</w:t>
              </w:r>
            </w:ins>
          </w:p>
        </w:tc>
        <w:tc>
          <w:tcPr>
            <w:tcW w:w="2268" w:type="dxa"/>
          </w:tcPr>
          <w:p w14:paraId="40723E65" w14:textId="640379BB" w:rsidR="006B211B" w:rsidRDefault="00B9202F" w:rsidP="00C74B59">
            <w:ins w:id="43" w:author="Ericsson" w:date="2021-03-06T21:47:00Z">
              <w:r>
                <w:t>Yes</w:t>
              </w:r>
            </w:ins>
          </w:p>
        </w:tc>
        <w:tc>
          <w:tcPr>
            <w:tcW w:w="3969" w:type="dxa"/>
          </w:tcPr>
          <w:p w14:paraId="79D08EC7" w14:textId="77777777" w:rsidR="006B211B" w:rsidRDefault="006B211B" w:rsidP="00C74B59"/>
        </w:tc>
      </w:tr>
      <w:tr w:rsidR="006C64B7" w14:paraId="3B0C8018" w14:textId="77777777" w:rsidTr="00613C4D">
        <w:tc>
          <w:tcPr>
            <w:tcW w:w="1701" w:type="dxa"/>
          </w:tcPr>
          <w:p w14:paraId="106D7447" w14:textId="66ACDECE" w:rsidR="006C64B7" w:rsidRDefault="00B80F30" w:rsidP="00C74B59">
            <w:ins w:id="44" w:author="OPPO(Zhongda)" w:date="2021-03-12T09:04:00Z">
              <w:r>
                <w:t>OPPO</w:t>
              </w:r>
            </w:ins>
          </w:p>
        </w:tc>
        <w:tc>
          <w:tcPr>
            <w:tcW w:w="2268" w:type="dxa"/>
          </w:tcPr>
          <w:p w14:paraId="521273B3" w14:textId="1208A779" w:rsidR="006C64B7" w:rsidRDefault="00B80F30" w:rsidP="00C74B59">
            <w:ins w:id="45" w:author="OPPO(Zhongda)" w:date="2021-03-12T09:04:00Z">
              <w:r>
                <w:rPr>
                  <w:rFonts w:hint="eastAsia"/>
                </w:rPr>
                <w:t>Y</w:t>
              </w:r>
              <w:r>
                <w:t>es</w:t>
              </w:r>
            </w:ins>
          </w:p>
        </w:tc>
        <w:tc>
          <w:tcPr>
            <w:tcW w:w="3969" w:type="dxa"/>
          </w:tcPr>
          <w:p w14:paraId="28ED84CD" w14:textId="77777777" w:rsidR="006C64B7" w:rsidRDefault="006C64B7" w:rsidP="00C74B59"/>
        </w:tc>
      </w:tr>
      <w:tr w:rsidR="000B70D9" w14:paraId="4FA31762" w14:textId="77777777" w:rsidTr="00613C4D">
        <w:trPr>
          <w:ins w:id="46" w:author="Samsung_Hyunjeong Kang" w:date="2021-03-12T11:15:00Z"/>
        </w:trPr>
        <w:tc>
          <w:tcPr>
            <w:tcW w:w="1701" w:type="dxa"/>
          </w:tcPr>
          <w:p w14:paraId="4F18A109" w14:textId="2467FB35" w:rsidR="000B70D9" w:rsidRPr="000B70D9" w:rsidRDefault="000B70D9" w:rsidP="00C74B59">
            <w:pPr>
              <w:rPr>
                <w:ins w:id="47" w:author="Samsung_Hyunjeong Kang" w:date="2021-03-12T11:15:00Z"/>
                <w:rFonts w:eastAsia="Malgun Gothic"/>
                <w:lang w:eastAsia="ko-KR"/>
                <w:rPrChange w:id="48" w:author="Samsung_Hyunjeong Kang" w:date="2021-03-12T11:15:00Z">
                  <w:rPr>
                    <w:ins w:id="49" w:author="Samsung_Hyunjeong Kang" w:date="2021-03-12T11:15:00Z"/>
                  </w:rPr>
                </w:rPrChange>
              </w:rPr>
            </w:pPr>
            <w:ins w:id="50" w:author="Samsung_Hyunjeong Kang" w:date="2021-03-12T11:15:00Z">
              <w:r>
                <w:rPr>
                  <w:rFonts w:eastAsia="Malgun Gothic" w:hint="eastAsia"/>
                  <w:lang w:eastAsia="ko-KR"/>
                </w:rPr>
                <w:t>Samsung</w:t>
              </w:r>
            </w:ins>
          </w:p>
        </w:tc>
        <w:tc>
          <w:tcPr>
            <w:tcW w:w="2268" w:type="dxa"/>
          </w:tcPr>
          <w:p w14:paraId="7EE6ABAF" w14:textId="3335C79A" w:rsidR="000B70D9" w:rsidRPr="000B70D9" w:rsidRDefault="000B70D9" w:rsidP="00C74B59">
            <w:pPr>
              <w:rPr>
                <w:ins w:id="51" w:author="Samsung_Hyunjeong Kang" w:date="2021-03-12T11:15:00Z"/>
                <w:rFonts w:eastAsia="Malgun Gothic"/>
                <w:lang w:eastAsia="ko-KR"/>
                <w:rPrChange w:id="52" w:author="Samsung_Hyunjeong Kang" w:date="2021-03-12T11:15:00Z">
                  <w:rPr>
                    <w:ins w:id="53" w:author="Samsung_Hyunjeong Kang" w:date="2021-03-12T11:15:00Z"/>
                  </w:rPr>
                </w:rPrChange>
              </w:rPr>
            </w:pPr>
            <w:ins w:id="54" w:author="Samsung_Hyunjeong Kang" w:date="2021-03-12T11:15:00Z">
              <w:r>
                <w:rPr>
                  <w:rFonts w:eastAsia="Malgun Gothic" w:hint="eastAsia"/>
                  <w:lang w:eastAsia="ko-KR"/>
                </w:rPr>
                <w:t>Yes</w:t>
              </w:r>
            </w:ins>
          </w:p>
        </w:tc>
        <w:tc>
          <w:tcPr>
            <w:tcW w:w="3969" w:type="dxa"/>
          </w:tcPr>
          <w:p w14:paraId="72555B79" w14:textId="77777777" w:rsidR="000B70D9" w:rsidRDefault="000B70D9" w:rsidP="00C74B59">
            <w:pPr>
              <w:rPr>
                <w:ins w:id="55" w:author="Samsung_Hyunjeong Kang" w:date="2021-03-12T11:15:00Z"/>
              </w:rPr>
            </w:pPr>
          </w:p>
        </w:tc>
      </w:tr>
      <w:tr w:rsidR="005B0004" w14:paraId="21B1F337" w14:textId="77777777" w:rsidTr="00613C4D">
        <w:trPr>
          <w:ins w:id="56" w:author="vivo(Jing)" w:date="2021-03-12T11:07:00Z"/>
        </w:trPr>
        <w:tc>
          <w:tcPr>
            <w:tcW w:w="1701" w:type="dxa"/>
          </w:tcPr>
          <w:p w14:paraId="2C7B6514" w14:textId="06995251" w:rsidR="005B0004" w:rsidRDefault="005B0004" w:rsidP="005B0004">
            <w:pPr>
              <w:rPr>
                <w:ins w:id="57" w:author="vivo(Jing)" w:date="2021-03-12T11:07:00Z"/>
                <w:rFonts w:eastAsia="Malgun Gothic"/>
                <w:lang w:eastAsia="ko-KR"/>
              </w:rPr>
            </w:pPr>
            <w:ins w:id="58" w:author="vivo(Jing)" w:date="2021-03-12T11:07:00Z">
              <w:r>
                <w:t>vivo</w:t>
              </w:r>
            </w:ins>
          </w:p>
        </w:tc>
        <w:tc>
          <w:tcPr>
            <w:tcW w:w="2268" w:type="dxa"/>
          </w:tcPr>
          <w:p w14:paraId="14E18B62" w14:textId="42F7A9F8" w:rsidR="005B0004" w:rsidRDefault="005B0004" w:rsidP="005B0004">
            <w:pPr>
              <w:rPr>
                <w:ins w:id="59" w:author="vivo(Jing)" w:date="2021-03-12T11:07:00Z"/>
                <w:rFonts w:eastAsia="Malgun Gothic"/>
                <w:lang w:eastAsia="ko-KR"/>
              </w:rPr>
            </w:pPr>
            <w:ins w:id="60" w:author="vivo(Jing)" w:date="2021-03-12T11:07:00Z">
              <w:r>
                <w:t>Yes</w:t>
              </w:r>
            </w:ins>
          </w:p>
        </w:tc>
        <w:tc>
          <w:tcPr>
            <w:tcW w:w="3969" w:type="dxa"/>
          </w:tcPr>
          <w:p w14:paraId="2BACDD49" w14:textId="32405FF1" w:rsidR="005B0004" w:rsidRDefault="005B0004" w:rsidP="005B0004">
            <w:pPr>
              <w:rPr>
                <w:ins w:id="61" w:author="vivo(Jing)" w:date="2021-03-12T11:07:00Z"/>
              </w:rPr>
            </w:pPr>
            <w:ins w:id="62" w:author="vivo(Jing)" w:date="2021-03-12T11:07:00Z">
              <w:r>
                <w:t xml:space="preserve">For </w:t>
              </w:r>
              <w:r w:rsidRPr="00A624A8">
                <w:rPr>
                  <w:i/>
                  <w:iCs/>
                </w:rPr>
                <w:t>sl-OffsetSlotCG-Type1</w:t>
              </w:r>
              <w:r>
                <w:t xml:space="preserve">, as it is already clarified this is </w:t>
              </w:r>
              <w:r w:rsidRPr="00A624A8">
                <w:t xml:space="preserve">referring to the number of logical slots </w:t>
              </w:r>
              <w:r w:rsidRPr="00A624A8">
                <w:rPr>
                  <w:b/>
                  <w:bCs/>
                </w:rPr>
                <w:t>in a resource pool</w:t>
              </w:r>
              <w:r>
                <w:t>, we don’t have strong view whether the text ‘can be’ as mentioned by Sharp should be deleted or not, we can follow majority’s view.</w:t>
              </w:r>
            </w:ins>
          </w:p>
        </w:tc>
      </w:tr>
      <w:tr w:rsidR="00613C4D" w14:paraId="08AE9080" w14:textId="77777777" w:rsidTr="00613C4D">
        <w:trPr>
          <w:ins w:id="63" w:author="Huawei (Xiaox)" w:date="2021-03-12T12:13:00Z"/>
        </w:trPr>
        <w:tc>
          <w:tcPr>
            <w:tcW w:w="1701" w:type="dxa"/>
          </w:tcPr>
          <w:p w14:paraId="3B5A85E3" w14:textId="77777777" w:rsidR="00613C4D" w:rsidRDefault="00613C4D" w:rsidP="00613C4D">
            <w:pPr>
              <w:rPr>
                <w:ins w:id="64" w:author="Huawei (Xiaox)" w:date="2021-03-12T12:13:00Z"/>
              </w:rPr>
            </w:pPr>
            <w:ins w:id="65" w:author="Huawei (Xiaox)" w:date="2021-03-12T12:13:00Z">
              <w:r>
                <w:t>Huawei</w:t>
              </w:r>
            </w:ins>
          </w:p>
        </w:tc>
        <w:tc>
          <w:tcPr>
            <w:tcW w:w="2268" w:type="dxa"/>
          </w:tcPr>
          <w:p w14:paraId="1ACF19CD" w14:textId="49BE4A60" w:rsidR="00613C4D" w:rsidRDefault="00613C4D" w:rsidP="00613C4D">
            <w:pPr>
              <w:rPr>
                <w:ins w:id="66" w:author="Huawei (Xiaox)" w:date="2021-03-12T12:13:00Z"/>
              </w:rPr>
            </w:pPr>
            <w:ins w:id="67" w:author="Huawei (Xiaox)" w:date="2021-03-12T12:13:00Z">
              <w:r>
                <w:t>Yes, except for</w:t>
              </w:r>
            </w:ins>
            <w:ins w:id="68" w:author="Huawei (Xiaox)" w:date="2021-03-12T12:49:00Z">
              <w:r w:rsidR="0093170D">
                <w:t xml:space="preserve"> the definition of</w:t>
              </w:r>
            </w:ins>
            <w:ins w:id="69" w:author="Huawei (Xiaox)" w:date="2021-03-12T12:13:00Z">
              <w:r>
                <w:t xml:space="preserve"> </w:t>
              </w:r>
              <w:r w:rsidRPr="00B33C7B">
                <w:rPr>
                  <w:i/>
                </w:rPr>
                <w:t>sl-ReferenceSlotCG-Type1</w:t>
              </w:r>
            </w:ins>
          </w:p>
        </w:tc>
        <w:tc>
          <w:tcPr>
            <w:tcW w:w="3969" w:type="dxa"/>
          </w:tcPr>
          <w:p w14:paraId="2BEA2DEE" w14:textId="047EAEA5" w:rsidR="00613C4D" w:rsidRPr="00613C4D" w:rsidRDefault="00613C4D" w:rsidP="00613C4D">
            <w:pPr>
              <w:rPr>
                <w:ins w:id="70" w:author="Huawei (Xiaox)" w:date="2021-03-12T12:13:00Z"/>
                <w:noProof/>
                <w:lang w:eastAsia="ko-KR"/>
              </w:rPr>
            </w:pPr>
            <w:ins w:id="71" w:author="Huawei (Xiaox)" w:date="2021-03-12T12:13:00Z">
              <w:r w:rsidRPr="00613C4D">
                <w:rPr>
                  <w:noProof/>
                  <w:lang w:eastAsia="ko-KR"/>
                </w:rPr>
                <w:t xml:space="preserve">We think the interpretation of the parameter </w:t>
              </w:r>
              <w:r w:rsidRPr="00613C4D">
                <w:rPr>
                  <w:i/>
                </w:rPr>
                <w:t xml:space="preserve">sl-ReferenceSlotCG-Type1 </w:t>
              </w:r>
              <w:r w:rsidRPr="00613C4D">
                <w:t xml:space="preserve">is </w:t>
              </w:r>
            </w:ins>
            <w:ins w:id="72" w:author="Huawei (Xiaox)" w:date="2021-03-12T12:44:00Z">
              <w:r w:rsidR="0093170D">
                <w:t xml:space="preserve">not </w:t>
              </w:r>
            </w:ins>
            <w:ins w:id="73" w:author="Huawei (Xiaox)" w:date="2021-03-12T12:13:00Z">
              <w:r w:rsidRPr="00613C4D">
                <w:t>accurate</w:t>
              </w:r>
            </w:ins>
            <w:ins w:id="74" w:author="Huawei (Xiaox)" w:date="2021-03-12T12:44:00Z">
              <w:r w:rsidR="0093170D">
                <w:t>/clear</w:t>
              </w:r>
            </w:ins>
            <w:ins w:id="75" w:author="Huawei (Xiaox)" w:date="2021-03-12T12:13:00Z">
              <w:r w:rsidRPr="00613C4D">
                <w:t xml:space="preserve"> enough. </w:t>
              </w:r>
            </w:ins>
            <w:ins w:id="76" w:author="Huawei (Xiaox)" w:date="2021-03-12T12:18:00Z">
              <w:r>
                <w:t xml:space="preserve">A more </w:t>
              </w:r>
            </w:ins>
            <w:ins w:id="77" w:author="Huawei (Xiaox)" w:date="2021-03-12T12:14:00Z">
              <w:r w:rsidRPr="00613C4D">
                <w:t xml:space="preserve">appropriate definition of this </w:t>
              </w:r>
            </w:ins>
            <w:ins w:id="78" w:author="Huawei (Xiaox)" w:date="2021-03-12T12:41:00Z">
              <w:r w:rsidR="008E6CDD">
                <w:t>parameter</w:t>
              </w:r>
            </w:ins>
            <w:ins w:id="79" w:author="Huawei (Xiaox)" w:date="2021-03-12T12:14:00Z">
              <w:r w:rsidRPr="00613C4D">
                <w:t xml:space="preserve"> can be as follows:</w:t>
              </w:r>
            </w:ins>
          </w:p>
          <w:p w14:paraId="508A4FF0" w14:textId="67090ED0" w:rsidR="00613C4D" w:rsidRDefault="00613C4D" w:rsidP="00613C4D">
            <w:pPr>
              <w:rPr>
                <w:ins w:id="80" w:author="Huawei (Xiaox)" w:date="2021-03-12T12:18:00Z"/>
                <w:noProof/>
                <w:lang w:eastAsia="ko-KR"/>
              </w:rPr>
            </w:pPr>
            <w:ins w:id="81" w:author="Huawei (Xiaox)" w:date="2021-03-12T12:20:00Z">
              <w:r>
                <w:rPr>
                  <w:i/>
                  <w:noProof/>
                  <w:lang w:eastAsia="ko-KR"/>
                </w:rPr>
                <w:t>“</w:t>
              </w:r>
            </w:ins>
            <w:ins w:id="82" w:author="Huawei (Xiaox)" w:date="2021-03-12T12:49:00Z">
              <w:r w:rsidR="0093170D">
                <w:rPr>
                  <w:i/>
                  <w:noProof/>
                  <w:lang w:eastAsia="ko-KR"/>
                </w:rPr>
                <w:t xml:space="preserve">... </w:t>
              </w:r>
            </w:ins>
            <w:ins w:id="83" w:author="Huawei (Xiaox)" w:date="2021-03-12T12:13:00Z">
              <w:r w:rsidRPr="00613C4D">
                <w:rPr>
                  <w:i/>
                  <w:noProof/>
                  <w:lang w:eastAsia="ko-KR"/>
                </w:rPr>
                <w:t xml:space="preserve">The UE uses the </w:t>
              </w:r>
              <w:r w:rsidRPr="00613C4D">
                <w:rPr>
                  <w:i/>
                  <w:noProof/>
                  <w:highlight w:val="yellow"/>
                  <w:lang w:eastAsia="ko-KR"/>
                </w:rPr>
                <w:t>1</w:t>
              </w:r>
              <w:r w:rsidRPr="00613C4D">
                <w:rPr>
                  <w:i/>
                  <w:noProof/>
                  <w:highlight w:val="yellow"/>
                  <w:vertAlign w:val="superscript"/>
                  <w:lang w:eastAsia="ko-KR"/>
                </w:rPr>
                <w:t>st</w:t>
              </w:r>
              <w:r w:rsidRPr="00613C4D">
                <w:rPr>
                  <w:i/>
                  <w:noProof/>
                  <w:highlight w:val="yellow"/>
                  <w:lang w:eastAsia="ko-KR"/>
                </w:rPr>
                <w:t xml:space="preserve"> logical slot</w:t>
              </w:r>
              <w:r w:rsidRPr="00613C4D">
                <w:rPr>
                  <w:i/>
                  <w:noProof/>
                  <w:lang w:eastAsia="ko-KR"/>
                </w:rPr>
                <w:t xml:space="preserve"> included in the </w:t>
              </w:r>
              <w:r w:rsidRPr="00613C4D">
                <w:rPr>
                  <w:i/>
                  <w:noProof/>
                  <w:highlight w:val="yellow"/>
                  <w:lang w:eastAsia="ko-KR"/>
                </w:rPr>
                <w:t xml:space="preserve">closest SFN </w:t>
              </w:r>
              <w:r w:rsidRPr="008E6CDD">
                <w:rPr>
                  <w:i/>
                  <w:noProof/>
                  <w:highlight w:val="yellow"/>
                  <w:lang w:eastAsia="ko-KR"/>
                </w:rPr>
                <w:t xml:space="preserve">with the indicated number </w:t>
              </w:r>
            </w:ins>
            <w:ins w:id="84" w:author="Huawei (Xiaox)" w:date="2021-03-12T12:28:00Z">
              <w:r w:rsidR="008E6CDD" w:rsidRPr="008E6CDD">
                <w:rPr>
                  <w:i/>
                  <w:noProof/>
                  <w:highlight w:val="yellow"/>
                  <w:lang w:eastAsia="ko-KR"/>
                </w:rPr>
                <w:t>by</w:t>
              </w:r>
            </w:ins>
            <w:ins w:id="85" w:author="Huawei (Xiaox)" w:date="2021-03-12T12:29:00Z">
              <w:r w:rsidR="008E6CDD" w:rsidRPr="008E6CDD">
                <w:rPr>
                  <w:i/>
                  <w:highlight w:val="yellow"/>
                </w:rPr>
                <w:t xml:space="preserve"> </w:t>
              </w:r>
              <w:r w:rsidR="008E6CDD" w:rsidRPr="008E6CDD">
                <w:rPr>
                  <w:b/>
                  <w:i/>
                  <w:highlight w:val="yellow"/>
                </w:rPr>
                <w:t>sl-TimeReferenceSFN-Type1</w:t>
              </w:r>
            </w:ins>
            <w:ins w:id="86" w:author="Huawei (Xiaox)" w:date="2021-03-12T12:28:00Z">
              <w:r w:rsidR="008E6CDD">
                <w:rPr>
                  <w:i/>
                  <w:noProof/>
                  <w:lang w:eastAsia="ko-KR"/>
                </w:rPr>
                <w:t xml:space="preserve"> </w:t>
              </w:r>
            </w:ins>
            <w:ins w:id="87" w:author="Huawei (Xiaox)" w:date="2021-03-12T12:13:00Z">
              <w:r w:rsidRPr="00613C4D">
                <w:rPr>
                  <w:i/>
                  <w:noProof/>
                  <w:lang w:eastAsia="ko-KR"/>
                </w:rPr>
                <w:t>preceding the reception of the sidelink configured grant configuration Type 1</w:t>
              </w:r>
            </w:ins>
            <w:ins w:id="88" w:author="Huawei (Xiaox)" w:date="2021-03-12T12:15:00Z">
              <w:r>
                <w:rPr>
                  <w:noProof/>
                  <w:lang w:eastAsia="ko-KR"/>
                </w:rPr>
                <w:t>.</w:t>
              </w:r>
            </w:ins>
            <w:ins w:id="89" w:author="Huawei (Xiaox)" w:date="2021-03-12T12:20:00Z">
              <w:r>
                <w:rPr>
                  <w:noProof/>
                  <w:lang w:eastAsia="ko-KR"/>
                </w:rPr>
                <w:t>”</w:t>
              </w:r>
            </w:ins>
          </w:p>
          <w:p w14:paraId="161D9A21" w14:textId="686253ED" w:rsidR="00613C4D" w:rsidRPr="00613C4D" w:rsidRDefault="00613C4D" w:rsidP="008E6CDD">
            <w:pPr>
              <w:rPr>
                <w:ins w:id="90" w:author="Huawei (Xiaox)" w:date="2021-03-12T12:13:00Z"/>
              </w:rPr>
            </w:pPr>
            <w:ins w:id="91" w:author="Huawei (Xiaox)" w:date="2021-03-12T12:20:00Z">
              <w:r w:rsidRPr="00613C4D">
                <w:t xml:space="preserve">This means </w:t>
              </w:r>
            </w:ins>
            <w:ins w:id="92" w:author="Huawei (Xiaox)" w:date="2021-03-12T12:23:00Z">
              <w:r w:rsidR="008E6CDD">
                <w:t xml:space="preserve">that we still first calculate </w:t>
              </w:r>
              <w:r>
                <w:t xml:space="preserve">an SFN by </w:t>
              </w:r>
            </w:ins>
            <w:ins w:id="93" w:author="Huawei (Xiaox)" w:date="2021-03-12T12:41:00Z">
              <w:r w:rsidR="008E6CDD">
                <w:t xml:space="preserve">the </w:t>
              </w:r>
              <w:r w:rsidR="008E6CDD" w:rsidRPr="008E6CDD">
                <w:rPr>
                  <w:b/>
                </w:rPr>
                <w:t>existing</w:t>
              </w:r>
              <w:r w:rsidR="008E6CDD">
                <w:t xml:space="preserve"> offset </w:t>
              </w:r>
              <w:r w:rsidR="008E6CDD" w:rsidRPr="008E6CDD">
                <w:rPr>
                  <w:i/>
                </w:rPr>
                <w:t>sl-TimeReferenceSFN-Type1</w:t>
              </w:r>
            </w:ins>
            <w:ins w:id="94" w:author="Huawei (Xiaox)" w:date="2021-03-12T12:23:00Z">
              <w:r>
                <w:t xml:space="preserve"> as in </w:t>
              </w:r>
              <w:proofErr w:type="spellStart"/>
              <w:r>
                <w:t>Uu</w:t>
              </w:r>
              <w:proofErr w:type="spellEnd"/>
              <w:r>
                <w:t xml:space="preserve">, and </w:t>
              </w:r>
            </w:ins>
            <w:ins w:id="95" w:author="Huawei (Xiaox)" w:date="2021-03-12T12:24:00Z">
              <w:r>
                <w:t xml:space="preserve">finally determine the </w:t>
              </w:r>
            </w:ins>
            <w:ins w:id="96" w:author="Huawei (Xiaox)" w:date="2021-03-12T12:19:00Z">
              <w:r w:rsidRPr="008E6CDD">
                <w:rPr>
                  <w:i/>
                </w:rPr>
                <w:t>logic</w:t>
              </w:r>
            </w:ins>
            <w:ins w:id="97" w:author="Huawei (Xiaox)" w:date="2021-03-12T12:42:00Z">
              <w:r w:rsidR="008E6CDD">
                <w:rPr>
                  <w:i/>
                </w:rPr>
                <w:t>al</w:t>
              </w:r>
            </w:ins>
            <w:ins w:id="98" w:author="Huawei (Xiaox)" w:date="2021-03-12T12:19:00Z">
              <w:r w:rsidRPr="008E6CDD">
                <w:rPr>
                  <w:i/>
                </w:rPr>
                <w:t xml:space="preserve"> slot </w:t>
              </w:r>
            </w:ins>
            <w:ins w:id="99" w:author="Huawei (Xiaox)" w:date="2021-03-12T12:24:00Z">
              <w:r w:rsidRPr="008E6CDD">
                <w:rPr>
                  <w:i/>
                </w:rPr>
                <w:t>for SL</w:t>
              </w:r>
            </w:ins>
            <w:ins w:id="100" w:author="Huawei (Xiaox)" w:date="2021-03-12T12:19:00Z">
              <w:r w:rsidRPr="00613C4D">
                <w:t xml:space="preserve"> in the SFN calculated</w:t>
              </w:r>
            </w:ins>
            <w:ins w:id="101" w:author="Huawei (Xiaox)" w:date="2021-03-12T12:42:00Z">
              <w:r w:rsidR="008E6CDD">
                <w:t xml:space="preserve"> above</w:t>
              </w:r>
            </w:ins>
            <w:ins w:id="102" w:author="Huawei (Xiaox)" w:date="2021-03-12T12:23:00Z">
              <w:r>
                <w:t>.</w:t>
              </w:r>
            </w:ins>
            <w:ins w:id="103" w:author="Huawei (Xiaox)" w:date="2021-03-12T12:19:00Z">
              <w:r w:rsidRPr="00613C4D">
                <w:t xml:space="preserve"> </w:t>
              </w:r>
            </w:ins>
            <w:ins w:id="104" w:author="Huawei (Xiaox)" w:date="2021-03-12T12:21:00Z">
              <w:r w:rsidRPr="00613C4D">
                <w:t xml:space="preserve">By this way, we don’t need to </w:t>
              </w:r>
            </w:ins>
            <w:ins w:id="105" w:author="Huawei (Xiaox)" w:date="2021-03-12T12:22:00Z">
              <w:r w:rsidRPr="00613C4D">
                <w:t xml:space="preserve">make any change of the existing ASN.1 parameter </w:t>
              </w:r>
            </w:ins>
            <w:ins w:id="106" w:author="Huawei (Xiaox)" w:date="2021-03-12T12:21:00Z">
              <w:r w:rsidRPr="00613C4D">
                <w:rPr>
                  <w:i/>
                </w:rPr>
                <w:t>sl-TimeReferenceSFN-Type1</w:t>
              </w:r>
              <w:r w:rsidR="0093170D">
                <w:t xml:space="preserve">, </w:t>
              </w:r>
            </w:ins>
            <w:ins w:id="107" w:author="Huawei (Xiaox)" w:date="2021-03-12T12:22:00Z">
              <w:r w:rsidRPr="00613C4D">
                <w:t xml:space="preserve">and </w:t>
              </w:r>
            </w:ins>
            <w:ins w:id="108" w:author="Huawei (Xiaox)" w:date="2021-03-12T12:19:00Z">
              <w:r w:rsidRPr="00613C4D">
                <w:t>can also overcome the problem raised by</w:t>
              </w:r>
            </w:ins>
            <w:ins w:id="109" w:author="Huawei (Xiaox)" w:date="2021-03-12T12:20:00Z">
              <w:r w:rsidRPr="00613C4D">
                <w:t xml:space="preserve"> Sharp</w:t>
              </w:r>
            </w:ins>
            <w:ins w:id="110" w:author="Huawei (Xiaox)" w:date="2021-03-12T12:22:00Z">
              <w:r w:rsidRPr="00613C4D">
                <w:t xml:space="preserve"> led by</w:t>
              </w:r>
            </w:ins>
            <w:ins w:id="111" w:author="Huawei (Xiaox)" w:date="2021-03-12T12:20:00Z">
              <w:r w:rsidRPr="00613C4D">
                <w:t xml:space="preserve"> using the variable </w:t>
              </w:r>
              <w:proofErr w:type="spellStart"/>
              <w:r w:rsidRPr="00613C4D">
                <w:t>T’max</w:t>
              </w:r>
              <w:proofErr w:type="spellEnd"/>
              <w:r w:rsidRPr="00613C4D">
                <w:t>/2</w:t>
              </w:r>
            </w:ins>
            <w:ins w:id="112" w:author="Huawei (Xiaox)" w:date="2021-03-12T12:22:00Z">
              <w:r w:rsidRPr="00613C4D">
                <w:t>.</w:t>
              </w:r>
            </w:ins>
          </w:p>
        </w:tc>
      </w:tr>
    </w:tbl>
    <w:p w14:paraId="13A6B258" w14:textId="394B9295" w:rsidR="005313F9" w:rsidRDefault="005313F9" w:rsidP="005313F9">
      <w:pPr>
        <w:spacing w:beforeLines="50" w:before="120"/>
      </w:pPr>
      <w:r>
        <w:rPr>
          <w:noProof/>
          <w:lang w:eastAsia="ko-KR"/>
        </w:rPr>
        <w:t xml:space="preserve">The value range of offset prameter could be the same. The difference between </w:t>
      </w:r>
      <w:r w:rsidRPr="0091773B">
        <w:rPr>
          <w:i/>
          <w:noProof/>
          <w:lang w:eastAsia="ko-KR"/>
        </w:rPr>
        <w:t>sl-TimeOffsetCG-Type1</w:t>
      </w:r>
      <w:r>
        <w:rPr>
          <w:i/>
          <w:noProof/>
          <w:lang w:eastAsia="ko-KR"/>
        </w:rPr>
        <w:t xml:space="preserve"> </w:t>
      </w:r>
      <w:r>
        <w:rPr>
          <w:noProof/>
          <w:lang w:eastAsia="ko-KR"/>
        </w:rPr>
        <w:t xml:space="preserve">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noProof/>
          <w:lang w:eastAsia="ko-KR"/>
        </w:rPr>
        <w:t xml:space="preserve"> will be reserved slots and </w:t>
      </w:r>
      <w:r w:rsidR="00040F8F">
        <w:rPr>
          <w:noProof/>
          <w:lang w:eastAsia="ko-KR"/>
        </w:rPr>
        <w:t>S</w:t>
      </w:r>
      <w:r w:rsidR="00040F8F">
        <w:rPr>
          <w:rFonts w:hint="eastAsia"/>
          <w:noProof/>
        </w:rPr>
        <w:t>-</w:t>
      </w:r>
      <w:r>
        <w:rPr>
          <w:noProof/>
          <w:lang w:eastAsia="ko-KR"/>
        </w:rPr>
        <w:t xml:space="preserve">SSB slots in one sidelink configured grant period assuming the bitmap is filled with value “1”. And </w:t>
      </w:r>
      <w:r w:rsidRPr="00B33C7B">
        <w:rPr>
          <w:i/>
        </w:rPr>
        <w:t>sl-ReferenceSlotCG-Type1</w:t>
      </w:r>
      <w:r>
        <w:rPr>
          <w:i/>
        </w:rPr>
        <w:t xml:space="preserve"> </w:t>
      </w:r>
      <w:r>
        <w:t xml:space="preserve">could be still be a ENUMERATED parameter because only two value is possible i.e. 0 or </w:t>
      </w:r>
      <w:proofErr w:type="gramStart"/>
      <w:r>
        <w:t>ceiling(</w:t>
      </w:r>
      <w:proofErr w:type="spellStart"/>
      <w:proofErr w:type="gramEnd"/>
      <w:r>
        <w:t>T’</w:t>
      </w:r>
      <w:r w:rsidRPr="003670BC">
        <w:rPr>
          <w:vertAlign w:val="subscript"/>
        </w:rPr>
        <w:t>max</w:t>
      </w:r>
      <w:proofErr w:type="spellEnd"/>
      <w:r>
        <w:t>/2).</w:t>
      </w:r>
    </w:p>
    <w:p w14:paraId="7D148F3D" w14:textId="37E1D0B6" w:rsidR="005313F9" w:rsidRPr="00A241B0" w:rsidRDefault="005313F9" w:rsidP="005313F9">
      <w:pPr>
        <w:spacing w:beforeLines="50" w:before="120"/>
        <w:rPr>
          <w:b/>
          <w:noProof/>
          <w:lang w:eastAsia="ko-KR"/>
        </w:rPr>
      </w:pPr>
      <w:r>
        <w:rPr>
          <w:b/>
          <w:noProof/>
          <w:lang w:eastAsia="ko-KR"/>
        </w:rPr>
        <w:t>Question3</w:t>
      </w:r>
      <w:r w:rsidRPr="00A241B0">
        <w:rPr>
          <w:b/>
          <w:noProof/>
          <w:lang w:eastAsia="ko-KR"/>
        </w:rPr>
        <w:t xml:space="preserve">:Do you agree the value range of </w:t>
      </w:r>
      <w:r w:rsidRPr="00A241B0">
        <w:rPr>
          <w:b/>
          <w:i/>
          <w:noProof/>
          <w:lang w:eastAsia="ko-KR"/>
        </w:rPr>
        <w:t>sl-OffsetSlotCG-Type1</w:t>
      </w:r>
      <w:r w:rsidRPr="00A241B0">
        <w:rPr>
          <w:b/>
          <w:noProof/>
          <w:lang w:eastAsia="ko-KR"/>
        </w:rPr>
        <w:t xml:space="preserve"> is the same as </w:t>
      </w:r>
      <w:r w:rsidRPr="00A241B0">
        <w:rPr>
          <w:b/>
          <w:i/>
          <w:noProof/>
          <w:lang w:eastAsia="ko-KR"/>
        </w:rPr>
        <w:t>sl-TimeOffsetCG-Type1 i.e.</w:t>
      </w:r>
      <w:r w:rsidRPr="00A241B0">
        <w:rPr>
          <w:b/>
        </w:rPr>
        <w:t xml:space="preserve"> </w:t>
      </w:r>
      <w:r w:rsidRPr="00A241B0">
        <w:rPr>
          <w:b/>
          <w:i/>
          <w:noProof/>
          <w:lang w:eastAsia="ko-KR"/>
        </w:rPr>
        <w:t xml:space="preserve">INTEGER (0..7999) </w:t>
      </w:r>
      <w:r w:rsidRPr="00A241B0">
        <w:rPr>
          <w:b/>
          <w:noProof/>
          <w:lang w:eastAsia="ko-KR"/>
        </w:rPr>
        <w:t xml:space="preserve">and </w:t>
      </w:r>
      <w:r w:rsidRPr="00A241B0">
        <w:rPr>
          <w:b/>
          <w:i/>
        </w:rPr>
        <w:t>sl-ReferenceSlotCG-Type1</w:t>
      </w:r>
      <w:r w:rsidRPr="00A241B0">
        <w:rPr>
          <w:b/>
        </w:rPr>
        <w:t xml:space="preserve"> is </w:t>
      </w:r>
      <w:proofErr w:type="gramStart"/>
      <w:r w:rsidRPr="00A241B0">
        <w:rPr>
          <w:b/>
        </w:rPr>
        <w:t>a</w:t>
      </w:r>
      <w:proofErr w:type="gramEnd"/>
      <w:r w:rsidRPr="00A241B0">
        <w:rPr>
          <w:b/>
        </w:rPr>
        <w:t xml:space="preserve"> ENUMERATED parameter with only one value</w:t>
      </w:r>
      <w:r w:rsidRPr="00A241B0">
        <w:rPr>
          <w:b/>
          <w:noProof/>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5313F9" w14:paraId="15E5AB69" w14:textId="77777777" w:rsidTr="00613C4D">
        <w:tc>
          <w:tcPr>
            <w:tcW w:w="1701" w:type="dxa"/>
            <w:shd w:val="clear" w:color="auto" w:fill="F2F2F2" w:themeFill="background1" w:themeFillShade="F2"/>
          </w:tcPr>
          <w:p w14:paraId="18C81CFC" w14:textId="77777777" w:rsidR="005313F9" w:rsidRDefault="005313F9" w:rsidP="00613C4D">
            <w:r>
              <w:rPr>
                <w:rFonts w:hint="eastAsia"/>
              </w:rPr>
              <w:t>C</w:t>
            </w:r>
            <w:r>
              <w:t>ompany</w:t>
            </w:r>
          </w:p>
        </w:tc>
        <w:tc>
          <w:tcPr>
            <w:tcW w:w="2268" w:type="dxa"/>
            <w:shd w:val="clear" w:color="auto" w:fill="F2F2F2" w:themeFill="background1" w:themeFillShade="F2"/>
          </w:tcPr>
          <w:p w14:paraId="500CB2E8" w14:textId="77777777" w:rsidR="005313F9" w:rsidRDefault="005313F9" w:rsidP="00613C4D">
            <w:r>
              <w:t>Position (yes or no)</w:t>
            </w:r>
          </w:p>
        </w:tc>
        <w:tc>
          <w:tcPr>
            <w:tcW w:w="3969" w:type="dxa"/>
            <w:shd w:val="clear" w:color="auto" w:fill="F2F2F2" w:themeFill="background1" w:themeFillShade="F2"/>
          </w:tcPr>
          <w:p w14:paraId="12385370" w14:textId="77777777" w:rsidR="005313F9" w:rsidRDefault="005313F9" w:rsidP="00613C4D">
            <w:r>
              <w:rPr>
                <w:rFonts w:hint="eastAsia"/>
              </w:rPr>
              <w:t>C</w:t>
            </w:r>
            <w:r>
              <w:t>omments</w:t>
            </w:r>
          </w:p>
        </w:tc>
      </w:tr>
      <w:tr w:rsidR="005313F9" w14:paraId="28D0F494" w14:textId="77777777" w:rsidTr="00613C4D">
        <w:tc>
          <w:tcPr>
            <w:tcW w:w="1701" w:type="dxa"/>
          </w:tcPr>
          <w:p w14:paraId="26ED85B5" w14:textId="22B5C86F" w:rsidR="005313F9" w:rsidRDefault="003B4671" w:rsidP="00613C4D">
            <w:r>
              <w:t>Sharp</w:t>
            </w:r>
          </w:p>
        </w:tc>
        <w:tc>
          <w:tcPr>
            <w:tcW w:w="2268" w:type="dxa"/>
          </w:tcPr>
          <w:p w14:paraId="012F2AD4" w14:textId="1343CDBA" w:rsidR="005313F9" w:rsidRDefault="0086597E" w:rsidP="00613C4D">
            <w:r>
              <w:t>Partially yes</w:t>
            </w:r>
          </w:p>
        </w:tc>
        <w:tc>
          <w:tcPr>
            <w:tcW w:w="3969" w:type="dxa"/>
          </w:tcPr>
          <w:p w14:paraId="7D0F3525" w14:textId="77777777" w:rsidR="005313F9" w:rsidRDefault="0086597E" w:rsidP="00613C4D">
            <w:pPr>
              <w:rPr>
                <w:ins w:id="113" w:author="OPPO(Zhongda)" w:date="2021-03-12T09:19:00Z"/>
              </w:rPr>
            </w:pPr>
            <w:r>
              <w:t xml:space="preserve">In our understanding, </w:t>
            </w:r>
            <w:proofErr w:type="spellStart"/>
            <w:r w:rsidR="00971FC1">
              <w:t>T’</w:t>
            </w:r>
            <w:r w:rsidR="00971FC1" w:rsidRPr="003670BC">
              <w:rPr>
                <w:vertAlign w:val="subscript"/>
              </w:rPr>
              <w:t>max</w:t>
            </w:r>
            <w:proofErr w:type="spellEnd"/>
            <w:r w:rsidR="00971FC1">
              <w:t xml:space="preserve"> </w:t>
            </w:r>
            <w:r>
              <w:t xml:space="preserve">is not a constant, thus, if the parameter is kept an ENUMERATED one, we suppose to keep as it is. </w:t>
            </w:r>
            <w:r w:rsidR="00971FC1">
              <w:t>Otherwise, the parameter is better to be an INTEGER</w:t>
            </w:r>
            <w:r w:rsidR="008F6DC2">
              <w:t xml:space="preserve"> with a range</w:t>
            </w:r>
            <w:r w:rsidR="00971FC1">
              <w:t xml:space="preserve">. </w:t>
            </w:r>
            <w:r>
              <w:t xml:space="preserve">Please </w:t>
            </w:r>
            <w:r w:rsidR="00971FC1">
              <w:t xml:space="preserve">also </w:t>
            </w:r>
            <w:r>
              <w:t>see our comments in Question 4.</w:t>
            </w:r>
          </w:p>
          <w:p w14:paraId="098AB1BA" w14:textId="72B87BC6" w:rsidR="000A3C25" w:rsidRPr="0086597E" w:rsidRDefault="000A3C25" w:rsidP="00613C4D">
            <w:ins w:id="114" w:author="OPPO(Zhongda)" w:date="2021-03-12T09:19:00Z">
              <w:r>
                <w:lastRenderedPageBreak/>
                <w:t>Rapporteur:</w:t>
              </w:r>
            </w:ins>
            <w:ins w:id="115" w:author="OPPO(Zhongda)" w:date="2021-03-12T09:20:00Z">
              <w:r>
                <w:t xml:space="preserve"> for one specific resource pool there are only two value it is fixed and only two values are possible. So wha</w:t>
              </w:r>
            </w:ins>
            <w:ins w:id="116" w:author="OPPO(Zhongda)" w:date="2021-03-12T09:21:00Z">
              <w:r>
                <w:t>t is the problem for ENUMERATED?</w:t>
              </w:r>
            </w:ins>
          </w:p>
        </w:tc>
      </w:tr>
      <w:tr w:rsidR="005313F9" w14:paraId="76ECF687" w14:textId="77777777" w:rsidTr="00613C4D">
        <w:tc>
          <w:tcPr>
            <w:tcW w:w="1701" w:type="dxa"/>
          </w:tcPr>
          <w:p w14:paraId="7343A618" w14:textId="2A940D02" w:rsidR="005313F9" w:rsidRDefault="00B9202F" w:rsidP="00613C4D">
            <w:ins w:id="117" w:author="Ericsson" w:date="2021-03-06T21:48:00Z">
              <w:r>
                <w:lastRenderedPageBreak/>
                <w:t>Ericsson (Min)</w:t>
              </w:r>
            </w:ins>
          </w:p>
        </w:tc>
        <w:tc>
          <w:tcPr>
            <w:tcW w:w="2268" w:type="dxa"/>
          </w:tcPr>
          <w:p w14:paraId="0547E47D" w14:textId="243862CB" w:rsidR="005313F9" w:rsidRDefault="00B9202F" w:rsidP="00613C4D">
            <w:ins w:id="118" w:author="Ericsson" w:date="2021-03-06T21:48:00Z">
              <w:r>
                <w:t>Yes</w:t>
              </w:r>
            </w:ins>
          </w:p>
        </w:tc>
        <w:tc>
          <w:tcPr>
            <w:tcW w:w="3969" w:type="dxa"/>
          </w:tcPr>
          <w:p w14:paraId="321551B9" w14:textId="77777777" w:rsidR="005313F9" w:rsidRDefault="005313F9" w:rsidP="00613C4D"/>
        </w:tc>
      </w:tr>
      <w:tr w:rsidR="00B80F30" w14:paraId="7D38251F" w14:textId="77777777" w:rsidTr="00613C4D">
        <w:trPr>
          <w:ins w:id="119" w:author="OPPO(Zhongda)" w:date="2021-03-12T09:08:00Z"/>
        </w:trPr>
        <w:tc>
          <w:tcPr>
            <w:tcW w:w="1701" w:type="dxa"/>
          </w:tcPr>
          <w:p w14:paraId="036487AB" w14:textId="67838B4C" w:rsidR="00B80F30" w:rsidRDefault="00B80F30" w:rsidP="00613C4D">
            <w:pPr>
              <w:rPr>
                <w:ins w:id="120" w:author="OPPO(Zhongda)" w:date="2021-03-12T09:08:00Z"/>
              </w:rPr>
            </w:pPr>
            <w:ins w:id="121" w:author="OPPO(Zhongda)" w:date="2021-03-12T09:08:00Z">
              <w:r>
                <w:t>OPPO</w:t>
              </w:r>
            </w:ins>
          </w:p>
        </w:tc>
        <w:tc>
          <w:tcPr>
            <w:tcW w:w="2268" w:type="dxa"/>
          </w:tcPr>
          <w:p w14:paraId="42B5559B" w14:textId="3F6643C0" w:rsidR="00B80F30" w:rsidRDefault="00B80F30" w:rsidP="00613C4D">
            <w:pPr>
              <w:rPr>
                <w:ins w:id="122" w:author="OPPO(Zhongda)" w:date="2021-03-12T09:08:00Z"/>
              </w:rPr>
            </w:pPr>
            <w:ins w:id="123" w:author="OPPO(Zhongda)" w:date="2021-03-12T09:08:00Z">
              <w:r>
                <w:rPr>
                  <w:rFonts w:hint="eastAsia"/>
                </w:rPr>
                <w:t>Y</w:t>
              </w:r>
              <w:r>
                <w:t>es</w:t>
              </w:r>
            </w:ins>
          </w:p>
        </w:tc>
        <w:tc>
          <w:tcPr>
            <w:tcW w:w="3969" w:type="dxa"/>
          </w:tcPr>
          <w:p w14:paraId="41A1F4C6" w14:textId="77777777" w:rsidR="00B80F30" w:rsidRDefault="00B80F30" w:rsidP="00613C4D">
            <w:pPr>
              <w:rPr>
                <w:ins w:id="124" w:author="OPPO(Zhongda)" w:date="2021-03-12T09:08:00Z"/>
              </w:rPr>
            </w:pPr>
          </w:p>
        </w:tc>
      </w:tr>
      <w:tr w:rsidR="000B70D9" w14:paraId="0933E614" w14:textId="77777777" w:rsidTr="00613C4D">
        <w:trPr>
          <w:ins w:id="125" w:author="Samsung_Hyunjeong Kang" w:date="2021-03-12T11:17:00Z"/>
        </w:trPr>
        <w:tc>
          <w:tcPr>
            <w:tcW w:w="1701" w:type="dxa"/>
          </w:tcPr>
          <w:p w14:paraId="49152532" w14:textId="3B6235D5" w:rsidR="000B70D9" w:rsidRPr="000B70D9" w:rsidRDefault="000B70D9" w:rsidP="00613C4D">
            <w:pPr>
              <w:rPr>
                <w:ins w:id="126" w:author="Samsung_Hyunjeong Kang" w:date="2021-03-12T11:17:00Z"/>
                <w:rFonts w:eastAsia="Malgun Gothic"/>
                <w:lang w:eastAsia="ko-KR"/>
                <w:rPrChange w:id="127" w:author="Samsung_Hyunjeong Kang" w:date="2021-03-12T11:17:00Z">
                  <w:rPr>
                    <w:ins w:id="128" w:author="Samsung_Hyunjeong Kang" w:date="2021-03-12T11:17:00Z"/>
                  </w:rPr>
                </w:rPrChange>
              </w:rPr>
            </w:pPr>
            <w:ins w:id="129" w:author="Samsung_Hyunjeong Kang" w:date="2021-03-12T11:17:00Z">
              <w:r>
                <w:rPr>
                  <w:rFonts w:eastAsia="Malgun Gothic" w:hint="eastAsia"/>
                  <w:lang w:eastAsia="ko-KR"/>
                </w:rPr>
                <w:t>Samsung</w:t>
              </w:r>
            </w:ins>
          </w:p>
        </w:tc>
        <w:tc>
          <w:tcPr>
            <w:tcW w:w="2268" w:type="dxa"/>
          </w:tcPr>
          <w:p w14:paraId="4B40DA89" w14:textId="37176857" w:rsidR="000B70D9" w:rsidRPr="000B70D9" w:rsidRDefault="000B70D9" w:rsidP="00613C4D">
            <w:pPr>
              <w:rPr>
                <w:ins w:id="130" w:author="Samsung_Hyunjeong Kang" w:date="2021-03-12T11:17:00Z"/>
                <w:rFonts w:eastAsia="Malgun Gothic"/>
                <w:lang w:eastAsia="ko-KR"/>
                <w:rPrChange w:id="131" w:author="Samsung_Hyunjeong Kang" w:date="2021-03-12T11:17:00Z">
                  <w:rPr>
                    <w:ins w:id="132" w:author="Samsung_Hyunjeong Kang" w:date="2021-03-12T11:17:00Z"/>
                  </w:rPr>
                </w:rPrChange>
              </w:rPr>
            </w:pPr>
            <w:ins w:id="133" w:author="Samsung_Hyunjeong Kang" w:date="2021-03-12T11:17:00Z">
              <w:r>
                <w:rPr>
                  <w:rFonts w:eastAsia="Malgun Gothic" w:hint="eastAsia"/>
                  <w:lang w:eastAsia="ko-KR"/>
                </w:rPr>
                <w:t>Yes</w:t>
              </w:r>
            </w:ins>
          </w:p>
        </w:tc>
        <w:tc>
          <w:tcPr>
            <w:tcW w:w="3969" w:type="dxa"/>
          </w:tcPr>
          <w:p w14:paraId="120C9EC7" w14:textId="77777777" w:rsidR="000B70D9" w:rsidRDefault="000B70D9" w:rsidP="00613C4D">
            <w:pPr>
              <w:rPr>
                <w:ins w:id="134" w:author="Samsung_Hyunjeong Kang" w:date="2021-03-12T11:17:00Z"/>
              </w:rPr>
            </w:pPr>
          </w:p>
        </w:tc>
      </w:tr>
      <w:tr w:rsidR="005B0004" w14:paraId="70A8F416" w14:textId="77777777" w:rsidTr="00613C4D">
        <w:trPr>
          <w:ins w:id="135" w:author="vivo(Jing)" w:date="2021-03-12T11:08:00Z"/>
        </w:trPr>
        <w:tc>
          <w:tcPr>
            <w:tcW w:w="1701" w:type="dxa"/>
          </w:tcPr>
          <w:p w14:paraId="50C779A9" w14:textId="2DCEFA79" w:rsidR="005B0004" w:rsidRDefault="005B0004" w:rsidP="005B0004">
            <w:pPr>
              <w:rPr>
                <w:ins w:id="136" w:author="vivo(Jing)" w:date="2021-03-12T11:08:00Z"/>
                <w:rFonts w:eastAsia="Malgun Gothic"/>
                <w:lang w:eastAsia="ko-KR"/>
              </w:rPr>
            </w:pPr>
            <w:ins w:id="137" w:author="vivo(Jing)" w:date="2021-03-12T11:08:00Z">
              <w:r>
                <w:t>vivo</w:t>
              </w:r>
            </w:ins>
          </w:p>
        </w:tc>
        <w:tc>
          <w:tcPr>
            <w:tcW w:w="2268" w:type="dxa"/>
          </w:tcPr>
          <w:p w14:paraId="0F933977" w14:textId="786BBFEE" w:rsidR="005B0004" w:rsidRDefault="005B0004" w:rsidP="005B0004">
            <w:pPr>
              <w:rPr>
                <w:ins w:id="138" w:author="vivo(Jing)" w:date="2021-03-12T11:08:00Z"/>
                <w:rFonts w:eastAsia="Malgun Gothic"/>
                <w:lang w:eastAsia="ko-KR"/>
              </w:rPr>
            </w:pPr>
            <w:ins w:id="139" w:author="vivo(Jing)" w:date="2021-03-12T11:08:00Z">
              <w:r>
                <w:t>Yes</w:t>
              </w:r>
            </w:ins>
          </w:p>
        </w:tc>
        <w:tc>
          <w:tcPr>
            <w:tcW w:w="3969" w:type="dxa"/>
          </w:tcPr>
          <w:p w14:paraId="58AF14B5" w14:textId="77777777" w:rsidR="005B0004" w:rsidRDefault="005B0004" w:rsidP="005B0004">
            <w:pPr>
              <w:rPr>
                <w:ins w:id="140" w:author="vivo(Jing)" w:date="2021-03-12T11:08:00Z"/>
              </w:rPr>
            </w:pPr>
            <w:ins w:id="141" w:author="vivo(Jing)" w:date="2021-03-12T11:08:00Z">
              <w:r>
                <w:t xml:space="preserve">For </w:t>
              </w:r>
              <w:r w:rsidRPr="00606293">
                <w:rPr>
                  <w:i/>
                  <w:iCs/>
                </w:rPr>
                <w:t>sl-OffsetSlotCG-Type1</w:t>
              </w:r>
              <w:r>
                <w:t xml:space="preserve">, we agree that it can be the same value range as </w:t>
              </w:r>
              <w:r w:rsidRPr="00406913">
                <w:rPr>
                  <w:i/>
                  <w:iCs/>
                </w:rPr>
                <w:t>sl-TimeOffsetCG-</w:t>
              </w:r>
              <w:r w:rsidRPr="00406913">
                <w:t>Type1</w:t>
              </w:r>
              <w:r>
                <w:t>.</w:t>
              </w:r>
            </w:ins>
          </w:p>
          <w:p w14:paraId="1E104161" w14:textId="4FBA3859" w:rsidR="005B0004" w:rsidRDefault="005B0004" w:rsidP="005B0004">
            <w:pPr>
              <w:rPr>
                <w:ins w:id="142" w:author="vivo(Jing)" w:date="2021-03-12T11:08:00Z"/>
              </w:rPr>
            </w:pPr>
            <w:ins w:id="143" w:author="vivo(Jing)" w:date="2021-03-12T11:08:00Z">
              <w:r>
                <w:t xml:space="preserve">For </w:t>
              </w:r>
              <w:r w:rsidRPr="00406913">
                <w:rPr>
                  <w:i/>
                  <w:iCs/>
                </w:rPr>
                <w:t>sl-ReferenceSlotCG-</w:t>
              </w:r>
              <w:r w:rsidRPr="00406913">
                <w:t>Type1</w:t>
              </w:r>
              <w:r>
                <w:t>, although d</w:t>
              </w:r>
              <w:r w:rsidRPr="00406913">
                <w:t>ifferent</w:t>
              </w:r>
              <w:r>
                <w:t xml:space="preserve"> resource pool configuration may end up with different </w:t>
              </w:r>
              <w:proofErr w:type="spellStart"/>
              <w:r>
                <w:t>T’</w:t>
              </w:r>
              <w:r w:rsidRPr="003670BC">
                <w:rPr>
                  <w:vertAlign w:val="subscript"/>
                </w:rPr>
                <w:t>max</w:t>
              </w:r>
              <w:proofErr w:type="spellEnd"/>
              <w:r w:rsidRPr="00606293">
                <w:t>,</w:t>
              </w:r>
              <w:r>
                <w:t xml:space="preserve"> </w:t>
              </w:r>
              <w:r w:rsidRPr="00406913">
                <w:t>an ENUMERATED parameter</w:t>
              </w:r>
              <w:r>
                <w:t xml:space="preserve"> would be OK for the UE to know the reference slot based on related resource pool e.g. when the parameter is present the reference slot should be ceiling(</w:t>
              </w:r>
              <w:proofErr w:type="spellStart"/>
              <w:r>
                <w:t>T’</w:t>
              </w:r>
              <w:r w:rsidRPr="003670BC">
                <w:rPr>
                  <w:vertAlign w:val="subscript"/>
                </w:rPr>
                <w:t>max</w:t>
              </w:r>
              <w:proofErr w:type="spellEnd"/>
              <w:r>
                <w:t>/2) otherwise 0.</w:t>
              </w:r>
            </w:ins>
          </w:p>
        </w:tc>
      </w:tr>
      <w:tr w:rsidR="00613C4D" w14:paraId="16D107A2" w14:textId="77777777" w:rsidTr="00613C4D">
        <w:trPr>
          <w:ins w:id="144" w:author="Huawei (Xiaox)" w:date="2021-03-12T12:25:00Z"/>
        </w:trPr>
        <w:tc>
          <w:tcPr>
            <w:tcW w:w="1701" w:type="dxa"/>
          </w:tcPr>
          <w:p w14:paraId="1415BCEB" w14:textId="77777777" w:rsidR="00613C4D" w:rsidRDefault="00613C4D" w:rsidP="00613C4D">
            <w:pPr>
              <w:rPr>
                <w:ins w:id="145" w:author="Huawei (Xiaox)" w:date="2021-03-12T12:25:00Z"/>
              </w:rPr>
            </w:pPr>
            <w:ins w:id="146" w:author="Huawei (Xiaox)" w:date="2021-03-12T12:25:00Z">
              <w:r>
                <w:t>Huawei</w:t>
              </w:r>
            </w:ins>
          </w:p>
        </w:tc>
        <w:tc>
          <w:tcPr>
            <w:tcW w:w="2268" w:type="dxa"/>
          </w:tcPr>
          <w:p w14:paraId="2048EA57" w14:textId="77777777" w:rsidR="008E6CDD" w:rsidRDefault="00613C4D" w:rsidP="008E6CDD">
            <w:pPr>
              <w:rPr>
                <w:ins w:id="147" w:author="Huawei (Xiaox)" w:date="2021-03-12T12:39:00Z"/>
              </w:rPr>
            </w:pPr>
            <w:ins w:id="148" w:author="Huawei (Xiaox)" w:date="2021-03-12T12:25:00Z">
              <w:r w:rsidRPr="008E6CDD">
                <w:t>Yes</w:t>
              </w:r>
            </w:ins>
            <w:ins w:id="149" w:author="Huawei (Xiaox)" w:date="2021-03-12T12:27:00Z">
              <w:r w:rsidRPr="008E6CDD">
                <w:t xml:space="preserve"> for </w:t>
              </w:r>
              <w:r w:rsidRPr="008E6CDD">
                <w:rPr>
                  <w:i/>
                  <w:noProof/>
                  <w:lang w:eastAsia="ko-KR"/>
                </w:rPr>
                <w:t>sl-TimeOffsetCG-Type1</w:t>
              </w:r>
            </w:ins>
            <w:ins w:id="150" w:author="Huawei (Xiaox)" w:date="2021-03-12T12:39:00Z">
              <w:r w:rsidR="008E6CDD">
                <w:t>;</w:t>
              </w:r>
            </w:ins>
          </w:p>
          <w:p w14:paraId="20FD3B45" w14:textId="2852C5E7" w:rsidR="00613C4D" w:rsidRPr="008E6CDD" w:rsidRDefault="008E6CDD" w:rsidP="008E6CDD">
            <w:pPr>
              <w:rPr>
                <w:ins w:id="151" w:author="Huawei (Xiaox)" w:date="2021-03-12T12:25:00Z"/>
              </w:rPr>
            </w:pPr>
            <w:ins w:id="152" w:author="Huawei (Xiaox)" w:date="2021-03-12T12:29:00Z">
              <w:r w:rsidRPr="008E6CDD">
                <w:t xml:space="preserve">No for </w:t>
              </w:r>
              <w:r w:rsidRPr="008E6CDD">
                <w:rPr>
                  <w:i/>
                </w:rPr>
                <w:t>sl-ReferenceSlotCG-Type1</w:t>
              </w:r>
            </w:ins>
          </w:p>
        </w:tc>
        <w:tc>
          <w:tcPr>
            <w:tcW w:w="3969" w:type="dxa"/>
          </w:tcPr>
          <w:p w14:paraId="716A51CD" w14:textId="6EB6F94D" w:rsidR="00613C4D" w:rsidRPr="00613C4D" w:rsidRDefault="008E6CDD" w:rsidP="0093170D">
            <w:pPr>
              <w:rPr>
                <w:ins w:id="153" w:author="Huawei (Xiaox)" w:date="2021-03-12T12:25:00Z"/>
              </w:rPr>
            </w:pPr>
            <w:ins w:id="154" w:author="Huawei (Xiaox)" w:date="2021-03-12T12:36:00Z">
              <w:r>
                <w:rPr>
                  <w:noProof/>
                  <w:lang w:eastAsia="ko-KR"/>
                </w:rPr>
                <w:t xml:space="preserve">As per </w:t>
              </w:r>
            </w:ins>
            <w:ins w:id="155" w:author="Huawei (Xiaox)" w:date="2021-03-12T12:30:00Z">
              <w:r w:rsidRPr="008E6CDD">
                <w:rPr>
                  <w:noProof/>
                  <w:lang w:eastAsia="ko-KR"/>
                </w:rPr>
                <w:t>our suggested way for above Q2</w:t>
              </w:r>
            </w:ins>
            <w:ins w:id="156" w:author="Huawei (Xiaox)" w:date="2021-03-12T12:31:00Z">
              <w:r w:rsidRPr="008E6CDD">
                <w:rPr>
                  <w:noProof/>
                  <w:lang w:eastAsia="ko-KR"/>
                </w:rPr>
                <w:t>,</w:t>
              </w:r>
            </w:ins>
            <w:ins w:id="157" w:author="Huawei (Xiaox)" w:date="2021-03-12T12:48:00Z">
              <w:r w:rsidR="0093170D">
                <w:rPr>
                  <w:noProof/>
                  <w:lang w:eastAsia="ko-KR"/>
                </w:rPr>
                <w:t xml:space="preserve"> it is not needed</w:t>
              </w:r>
            </w:ins>
            <w:ins w:id="158" w:author="Huawei (Xiaox)" w:date="2021-03-12T12:31:00Z">
              <w:r w:rsidRPr="008E6CDD">
                <w:rPr>
                  <w:noProof/>
                  <w:lang w:eastAsia="ko-KR"/>
                </w:rPr>
                <w:t xml:space="preserve"> to change the </w:t>
              </w:r>
              <w:r w:rsidRPr="008E6CDD">
                <w:rPr>
                  <w:b/>
                  <w:noProof/>
                  <w:lang w:eastAsia="ko-KR"/>
                </w:rPr>
                <w:t>existing parameter</w:t>
              </w:r>
              <w:r w:rsidRPr="008E6CDD">
                <w:rPr>
                  <w:noProof/>
                  <w:lang w:eastAsia="ko-KR"/>
                </w:rPr>
                <w:t xml:space="preserve"> </w:t>
              </w:r>
              <w:r w:rsidRPr="008E6CDD">
                <w:rPr>
                  <w:i/>
                </w:rPr>
                <w:t>sl-TimeReferenceSFN-Type1</w:t>
              </w:r>
              <w:r w:rsidRPr="008E6CDD">
                <w:rPr>
                  <w:i/>
                </w:rPr>
                <w:t xml:space="preserve"> </w:t>
              </w:r>
              <w:r w:rsidRPr="008E6CDD">
                <w:rPr>
                  <w:noProof/>
                  <w:lang w:eastAsia="ko-KR"/>
                </w:rPr>
                <w:t>to</w:t>
              </w:r>
            </w:ins>
            <w:ins w:id="159" w:author="Huawei (Xiaox)" w:date="2021-03-12T12:32:00Z">
              <w:r w:rsidRPr="008E6CDD">
                <w:rPr>
                  <w:noProof/>
                  <w:lang w:eastAsia="ko-KR"/>
                </w:rPr>
                <w:t xml:space="preserve"> </w:t>
              </w:r>
              <w:r w:rsidRPr="008E6CDD">
                <w:rPr>
                  <w:i/>
                </w:rPr>
                <w:t>sl-ReferenceSlotCG-Type1</w:t>
              </w:r>
              <w:r w:rsidRPr="008E6CDD">
                <w:rPr>
                  <w:i/>
                </w:rPr>
                <w:t xml:space="preserve">. </w:t>
              </w:r>
            </w:ins>
            <w:ins w:id="160" w:author="Huawei (Xiaox)" w:date="2021-03-12T12:34:00Z">
              <w:r w:rsidRPr="008E6CDD">
                <w:rPr>
                  <w:noProof/>
                  <w:lang w:eastAsia="ko-KR"/>
                </w:rPr>
                <w:t>Instead</w:t>
              </w:r>
            </w:ins>
            <w:ins w:id="161" w:author="Huawei (Xiaox)" w:date="2021-03-12T12:38:00Z">
              <w:r>
                <w:rPr>
                  <w:noProof/>
                  <w:lang w:eastAsia="ko-KR"/>
                </w:rPr>
                <w:t xml:space="preserve">, </w:t>
              </w:r>
            </w:ins>
            <w:ins w:id="162" w:author="Huawei (Xiaox)" w:date="2021-03-12T12:34:00Z">
              <w:r w:rsidRPr="008E6CDD">
                <w:rPr>
                  <w:noProof/>
                  <w:lang w:eastAsia="ko-KR"/>
                </w:rPr>
                <w:t>we only need to illustrate</w:t>
              </w:r>
            </w:ins>
            <w:ins w:id="163" w:author="Huawei (Xiaox)" w:date="2021-03-12T12:38:00Z">
              <w:r>
                <w:rPr>
                  <w:noProof/>
                  <w:lang w:eastAsia="ko-KR"/>
                </w:rPr>
                <w:t xml:space="preserve"> </w:t>
              </w:r>
            </w:ins>
            <w:ins w:id="164" w:author="Huawei (Xiaox)" w:date="2021-03-12T12:33:00Z">
              <w:r w:rsidRPr="008E6CDD">
                <w:t xml:space="preserve">how to calculate </w:t>
              </w:r>
            </w:ins>
            <w:ins w:id="165" w:author="Huawei (Xiaox)" w:date="2021-03-12T12:35:00Z">
              <w:r w:rsidRPr="008E6CDD">
                <w:rPr>
                  <w:i/>
                </w:rPr>
                <w:t>sl-ReferenceSlotCG-Type1</w:t>
              </w:r>
              <w:r w:rsidRPr="008E6CDD">
                <w:rPr>
                  <w:i/>
                </w:rPr>
                <w:t xml:space="preserve"> </w:t>
              </w:r>
              <w:r w:rsidRPr="008E6CDD">
                <w:t xml:space="preserve">via the </w:t>
              </w:r>
              <w:r w:rsidRPr="008E6CDD">
                <w:rPr>
                  <w:b/>
                </w:rPr>
                <w:t>existing RRC parameter</w:t>
              </w:r>
              <w:r w:rsidRPr="008E6CDD">
                <w:t xml:space="preserve"> </w:t>
              </w:r>
              <w:r w:rsidRPr="008E6CDD">
                <w:rPr>
                  <w:i/>
                </w:rPr>
                <w:t>sl-TimeReferenceSFN-Type1</w:t>
              </w:r>
              <w:r w:rsidRPr="008E6CDD">
                <w:t xml:space="preserve">, e.g. </w:t>
              </w:r>
            </w:ins>
            <w:ins w:id="166" w:author="Huawei (Xiaox)" w:date="2021-03-12T12:39:00Z">
              <w:r>
                <w:t xml:space="preserve">either </w:t>
              </w:r>
            </w:ins>
            <w:ins w:id="167" w:author="Huawei (Xiaox)" w:date="2021-03-12T12:33:00Z">
              <w:r w:rsidRPr="008E6CDD">
                <w:t xml:space="preserve">in MAC or </w:t>
              </w:r>
            </w:ins>
            <w:ins w:id="168" w:author="Huawei (Xiaox)" w:date="2021-03-12T12:37:00Z">
              <w:r>
                <w:t xml:space="preserve">in </w:t>
              </w:r>
            </w:ins>
            <w:ins w:id="169" w:author="Huawei (Xiaox)" w:date="2021-03-12T12:33:00Z">
              <w:r w:rsidRPr="008E6CDD">
                <w:t>field description of</w:t>
              </w:r>
              <w:r w:rsidRPr="008E6CDD">
                <w:rPr>
                  <w:i/>
                </w:rPr>
                <w:t xml:space="preserve"> </w:t>
              </w:r>
              <w:r w:rsidRPr="008E6CDD">
                <w:rPr>
                  <w:i/>
                </w:rPr>
                <w:t>sl-TimeReferenceSFN-Type1</w:t>
              </w:r>
              <w:r w:rsidRPr="008E6CDD">
                <w:rPr>
                  <w:noProof/>
                  <w:lang w:eastAsia="ko-KR"/>
                </w:rPr>
                <w:t xml:space="preserve">. </w:t>
              </w:r>
            </w:ins>
            <w:ins w:id="170" w:author="Huawei (Xiaox)" w:date="2021-03-12T12:37:00Z">
              <w:r>
                <w:rPr>
                  <w:noProof/>
                  <w:lang w:eastAsia="ko-KR"/>
                </w:rPr>
                <w:t xml:space="preserve">No </w:t>
              </w:r>
            </w:ins>
            <w:ins w:id="171" w:author="Huawei (Xiaox)" w:date="2021-03-12T12:33:00Z">
              <w:r w:rsidRPr="008E6CDD">
                <w:rPr>
                  <w:noProof/>
                  <w:lang w:eastAsia="ko-KR"/>
                </w:rPr>
                <w:t xml:space="preserve">need to have a </w:t>
              </w:r>
            </w:ins>
            <w:ins w:id="172" w:author="Huawei (Xiaox)" w:date="2021-03-12T12:37:00Z">
              <w:r>
                <w:rPr>
                  <w:noProof/>
                  <w:lang w:eastAsia="ko-KR"/>
                </w:rPr>
                <w:t xml:space="preserve">new </w:t>
              </w:r>
            </w:ins>
            <w:ins w:id="173" w:author="Huawei (Xiaox)" w:date="2021-03-12T12:34:00Z">
              <w:r w:rsidRPr="008E6CDD">
                <w:rPr>
                  <w:noProof/>
                  <w:lang w:eastAsia="ko-KR"/>
                </w:rPr>
                <w:t xml:space="preserve">ASN.1 </w:t>
              </w:r>
            </w:ins>
            <w:ins w:id="174" w:author="Huawei (Xiaox)" w:date="2021-03-12T12:37:00Z">
              <w:r>
                <w:rPr>
                  <w:noProof/>
                  <w:lang w:eastAsia="ko-KR"/>
                </w:rPr>
                <w:t xml:space="preserve">parameter </w:t>
              </w:r>
            </w:ins>
            <w:ins w:id="175" w:author="Huawei (Xiaox)" w:date="2021-03-12T12:33:00Z">
              <w:r w:rsidRPr="008E6CDD">
                <w:rPr>
                  <w:noProof/>
                  <w:lang w:eastAsia="ko-KR"/>
                </w:rPr>
                <w:t>for this parameter</w:t>
              </w:r>
            </w:ins>
            <w:ins w:id="176" w:author="Huawei (Xiaox)" w:date="2021-03-12T12:37:00Z">
              <w:r w:rsidRPr="008E6CDD">
                <w:rPr>
                  <w:i/>
                </w:rPr>
                <w:t xml:space="preserve"> </w:t>
              </w:r>
              <w:r>
                <w:rPr>
                  <w:i/>
                </w:rPr>
                <w:t>s</w:t>
              </w:r>
              <w:r w:rsidRPr="008E6CDD">
                <w:rPr>
                  <w:i/>
                </w:rPr>
                <w:t>l-ReferenceSlotCG-Type1</w:t>
              </w:r>
            </w:ins>
            <w:ins w:id="177" w:author="Huawei (Xiaox)" w:date="2021-03-12T12:43:00Z">
              <w:r w:rsidR="00D124BE">
                <w:rPr>
                  <w:i/>
                </w:rPr>
                <w:t xml:space="preserve"> </w:t>
              </w:r>
              <w:r w:rsidR="00D124BE" w:rsidRPr="00D124BE">
                <w:t>itself</w:t>
              </w:r>
            </w:ins>
            <w:ins w:id="178" w:author="Huawei (Xiaox)" w:date="2021-03-12T12:33:00Z">
              <w:r w:rsidRPr="00D124BE">
                <w:rPr>
                  <w:noProof/>
                  <w:lang w:eastAsia="ko-KR"/>
                </w:rPr>
                <w:t>.</w:t>
              </w:r>
            </w:ins>
          </w:p>
        </w:tc>
      </w:tr>
    </w:tbl>
    <w:p w14:paraId="57E1E901" w14:textId="65544518" w:rsidR="00B33C7B" w:rsidRDefault="005313F9" w:rsidP="005820A6">
      <w:pPr>
        <w:spacing w:beforeLines="50" w:before="120"/>
        <w:rPr>
          <w:noProof/>
          <w:lang w:eastAsia="ko-KR"/>
        </w:rPr>
      </w:pPr>
      <w:r>
        <w:t>Another</w:t>
      </w:r>
      <w:r w:rsidR="00B33C7B">
        <w:t xml:space="preserve"> question is that how to treat old parameters i.e. </w:t>
      </w:r>
      <w:r w:rsidR="00B33C7B" w:rsidRPr="0091773B">
        <w:rPr>
          <w:i/>
          <w:iCs/>
          <w:noProof/>
          <w:lang w:eastAsia="ko-KR"/>
        </w:rPr>
        <w:t>sl-TimeReferenceSFN-Type1</w:t>
      </w:r>
      <w:r w:rsidR="00B33C7B">
        <w:rPr>
          <w:iCs/>
          <w:noProof/>
          <w:lang w:eastAsia="ko-KR"/>
        </w:rPr>
        <w:t xml:space="preserve"> and </w:t>
      </w:r>
      <w:r w:rsidR="00B33C7B" w:rsidRPr="0091773B">
        <w:rPr>
          <w:i/>
          <w:noProof/>
          <w:lang w:eastAsia="ko-KR"/>
        </w:rPr>
        <w:t>sl-TimeOffsetCG-Type1</w:t>
      </w:r>
      <w:r w:rsidR="00B33C7B">
        <w:rPr>
          <w:noProof/>
          <w:lang w:eastAsia="ko-KR"/>
        </w:rPr>
        <w:t xml:space="preserve"> and new parameters i.e. </w:t>
      </w:r>
      <w:r w:rsidR="00C74B59" w:rsidRPr="00B33C7B">
        <w:rPr>
          <w:i/>
        </w:rPr>
        <w:t>sl-ReferenceSlotCG-Type1</w:t>
      </w:r>
      <w:r w:rsidR="00C74B59">
        <w:rPr>
          <w:i/>
        </w:rPr>
        <w:t xml:space="preserve"> </w:t>
      </w:r>
      <w:r w:rsidR="00C74B59" w:rsidRPr="00C74B59">
        <w:t>and</w:t>
      </w:r>
      <w:r w:rsidR="00C74B59">
        <w:t xml:space="preserve"> </w:t>
      </w:r>
      <w:r w:rsidR="00C74B59">
        <w:rPr>
          <w:i/>
          <w:noProof/>
          <w:lang w:eastAsia="ko-KR"/>
        </w:rPr>
        <w:t>sl-</w:t>
      </w:r>
      <w:r w:rsidR="00C74B59" w:rsidRPr="0091773B">
        <w:rPr>
          <w:i/>
          <w:noProof/>
          <w:lang w:eastAsia="ko-KR"/>
        </w:rPr>
        <w:t>Offset</w:t>
      </w:r>
      <w:r w:rsidR="00C74B59">
        <w:rPr>
          <w:i/>
          <w:noProof/>
          <w:lang w:eastAsia="ko-KR"/>
        </w:rPr>
        <w:t>SlotCG</w:t>
      </w:r>
      <w:r w:rsidR="00C74B59" w:rsidRPr="0091773B">
        <w:rPr>
          <w:i/>
          <w:noProof/>
          <w:lang w:eastAsia="ko-KR"/>
        </w:rPr>
        <w:t>-Type1</w:t>
      </w:r>
      <w:r w:rsidR="00C74B59">
        <w:rPr>
          <w:noProof/>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w:t>
      </w:r>
      <w:r>
        <w:rPr>
          <w:noProof/>
          <w:lang w:eastAsia="ko-KR"/>
        </w:rPr>
        <w:t xml:space="preserve"> and the value range is not changed if question3 is confirmed by companies</w:t>
      </w:r>
      <w:r w:rsidR="00C74B59">
        <w:rPr>
          <w:noProof/>
          <w:lang w:eastAsia="ko-KR"/>
        </w:rPr>
        <w:t>, one alternative is to replace old two paramters with new parameters simply</w:t>
      </w:r>
      <w:r>
        <w:rPr>
          <w:noProof/>
          <w:lang w:eastAsia="ko-KR"/>
        </w:rPr>
        <w:t xml:space="preserve"> with updated </w:t>
      </w:r>
      <w:r w:rsidR="005123E2">
        <w:rPr>
          <w:noProof/>
          <w:lang w:eastAsia="ko-KR"/>
        </w:rPr>
        <w:t xml:space="preserve">parameter name and </w:t>
      </w:r>
      <w:r>
        <w:rPr>
          <w:noProof/>
          <w:lang w:eastAsia="ko-KR"/>
        </w:rPr>
        <w:t>field description i.e. ASN</w:t>
      </w:r>
      <w:r>
        <w:rPr>
          <w:rFonts w:hint="eastAsia"/>
          <w:noProof/>
        </w:rPr>
        <w:t>.</w:t>
      </w:r>
      <w:r>
        <w:rPr>
          <w:noProof/>
        </w:rPr>
        <w:t>1 is reused</w:t>
      </w:r>
      <w:r w:rsidR="00C74B59">
        <w:rPr>
          <w:noProof/>
          <w:lang w:eastAsia="ko-KR"/>
        </w:rPr>
        <w:t xml:space="preserve">. </w:t>
      </w:r>
    </w:p>
    <w:p w14:paraId="5398CCBA" w14:textId="6CEB94DD" w:rsidR="00C74B59" w:rsidRPr="00A241B0" w:rsidRDefault="005313F9" w:rsidP="005820A6">
      <w:pPr>
        <w:spacing w:beforeLines="50" w:before="120"/>
        <w:rPr>
          <w:b/>
          <w:noProof/>
          <w:lang w:eastAsia="ko-KR"/>
        </w:rPr>
      </w:pPr>
      <w:r w:rsidRPr="00A241B0">
        <w:rPr>
          <w:b/>
          <w:noProof/>
          <w:lang w:eastAsia="ko-KR"/>
        </w:rPr>
        <w:t>Question</w:t>
      </w:r>
      <w:r>
        <w:rPr>
          <w:b/>
          <w:noProof/>
          <w:lang w:eastAsia="ko-KR"/>
        </w:rPr>
        <w:t>4</w:t>
      </w:r>
      <w:r w:rsidR="00C74B59" w:rsidRPr="00A241B0">
        <w:rPr>
          <w:b/>
          <w:noProof/>
          <w:lang w:eastAsia="ko-KR"/>
        </w:rPr>
        <w:t>: which alternative do you agree to treat these two old parameters and two new parameters?</w:t>
      </w:r>
    </w:p>
    <w:p w14:paraId="62A3BD3D" w14:textId="13CD68F7" w:rsidR="00C74B59" w:rsidRPr="00A241B0" w:rsidRDefault="00C74B59" w:rsidP="005820A6">
      <w:pPr>
        <w:spacing w:beforeLines="50" w:before="120"/>
        <w:rPr>
          <w:noProof/>
          <w:lang w:eastAsia="ko-KR"/>
        </w:rPr>
      </w:pPr>
      <w:r w:rsidRPr="00A241B0">
        <w:rPr>
          <w:noProof/>
          <w:lang w:eastAsia="ko-KR"/>
        </w:rPr>
        <w:t>Alt1: To dummy these two old parameters and introduce these two new parameters in 38.331</w:t>
      </w:r>
    </w:p>
    <w:p w14:paraId="40459A0A" w14:textId="0AF40B7D" w:rsidR="00C74B59" w:rsidRPr="00A241B0" w:rsidRDefault="00C74B59" w:rsidP="005820A6">
      <w:pPr>
        <w:spacing w:beforeLines="50" w:before="120"/>
      </w:pPr>
      <w:r w:rsidRPr="00A241B0">
        <w:rPr>
          <w:noProof/>
          <w:lang w:eastAsia="ko-KR"/>
        </w:rPr>
        <w:t>Alt2: To simply</w:t>
      </w:r>
      <w:r w:rsidR="00A241B0" w:rsidRPr="00A241B0">
        <w:rPr>
          <w:noProof/>
          <w:lang w:eastAsia="ko-KR"/>
        </w:rPr>
        <w:t xml:space="preserve"> replace two old parameters with two new parameters</w:t>
      </w:r>
      <w:r w:rsidR="005313F9">
        <w:rPr>
          <w:noProof/>
          <w:lang w:eastAsia="ko-KR"/>
        </w:rPr>
        <w:t xml:space="preserve"> i.e. reuse existing ASN</w:t>
      </w:r>
      <w:r w:rsidR="005313F9">
        <w:rPr>
          <w:rFonts w:hint="eastAsia"/>
          <w:noProof/>
        </w:rPr>
        <w:t>.</w:t>
      </w:r>
      <w:r w:rsidR="005313F9">
        <w:rPr>
          <w:noProof/>
        </w:rPr>
        <w:t>1 with updated parameter name and field description</w:t>
      </w:r>
    </w:p>
    <w:tbl>
      <w:tblPr>
        <w:tblStyle w:val="af0"/>
        <w:tblW w:w="0" w:type="auto"/>
        <w:tblInd w:w="704" w:type="dxa"/>
        <w:tblLook w:val="04A0" w:firstRow="1" w:lastRow="0" w:firstColumn="1" w:lastColumn="0" w:noHBand="0" w:noVBand="1"/>
      </w:tblPr>
      <w:tblGrid>
        <w:gridCol w:w="1701"/>
        <w:gridCol w:w="2268"/>
        <w:gridCol w:w="3969"/>
      </w:tblGrid>
      <w:tr w:rsidR="00A241B0" w14:paraId="27B90E5F" w14:textId="77777777" w:rsidTr="00613C4D">
        <w:tc>
          <w:tcPr>
            <w:tcW w:w="1701" w:type="dxa"/>
            <w:shd w:val="clear" w:color="auto" w:fill="F2F2F2" w:themeFill="background1" w:themeFillShade="F2"/>
          </w:tcPr>
          <w:p w14:paraId="75A69663" w14:textId="77777777" w:rsidR="00A241B0" w:rsidRDefault="00A241B0" w:rsidP="00613C4D">
            <w:r>
              <w:rPr>
                <w:rFonts w:hint="eastAsia"/>
              </w:rPr>
              <w:t>C</w:t>
            </w:r>
            <w:r>
              <w:t>ompany</w:t>
            </w:r>
          </w:p>
        </w:tc>
        <w:tc>
          <w:tcPr>
            <w:tcW w:w="2268" w:type="dxa"/>
            <w:shd w:val="clear" w:color="auto" w:fill="F2F2F2" w:themeFill="background1" w:themeFillShade="F2"/>
          </w:tcPr>
          <w:p w14:paraId="12E44064" w14:textId="0AA29C4F" w:rsidR="00A241B0" w:rsidRDefault="00A241B0" w:rsidP="003E7B1F">
            <w:r>
              <w:t>Position (</w:t>
            </w:r>
            <w:del w:id="179" w:author="OPPO(Zhongda)" w:date="2021-03-12T09:13:00Z">
              <w:r w:rsidDel="003E7B1F">
                <w:delText>yes or no</w:delText>
              </w:r>
            </w:del>
            <w:ins w:id="180" w:author="OPPO(Zhongda)" w:date="2021-03-12T09:13:00Z">
              <w:r w:rsidR="003E7B1F">
                <w:t>alt1 or alt2</w:t>
              </w:r>
            </w:ins>
            <w:r>
              <w:t>)</w:t>
            </w:r>
          </w:p>
        </w:tc>
        <w:tc>
          <w:tcPr>
            <w:tcW w:w="3969" w:type="dxa"/>
            <w:shd w:val="clear" w:color="auto" w:fill="F2F2F2" w:themeFill="background1" w:themeFillShade="F2"/>
          </w:tcPr>
          <w:p w14:paraId="5986E982" w14:textId="77777777" w:rsidR="00A241B0" w:rsidRDefault="00A241B0" w:rsidP="00613C4D">
            <w:r>
              <w:rPr>
                <w:rFonts w:hint="eastAsia"/>
              </w:rPr>
              <w:t>C</w:t>
            </w:r>
            <w:r>
              <w:t>omments</w:t>
            </w:r>
          </w:p>
        </w:tc>
      </w:tr>
      <w:tr w:rsidR="00A241B0" w14:paraId="61D95609" w14:textId="77777777" w:rsidTr="00613C4D">
        <w:tc>
          <w:tcPr>
            <w:tcW w:w="1701" w:type="dxa"/>
          </w:tcPr>
          <w:p w14:paraId="01692CCE" w14:textId="52347190" w:rsidR="00A241B0" w:rsidRDefault="00971FC1" w:rsidP="00613C4D">
            <w:r>
              <w:t>Sharp</w:t>
            </w:r>
          </w:p>
        </w:tc>
        <w:tc>
          <w:tcPr>
            <w:tcW w:w="2268" w:type="dxa"/>
          </w:tcPr>
          <w:p w14:paraId="3AE88998" w14:textId="7050A6C4" w:rsidR="00A241B0" w:rsidRDefault="00971FC1" w:rsidP="00613C4D">
            <w:r>
              <w:t>Partially yes</w:t>
            </w:r>
          </w:p>
        </w:tc>
        <w:tc>
          <w:tcPr>
            <w:tcW w:w="3969" w:type="dxa"/>
          </w:tcPr>
          <w:p w14:paraId="535C6B2D" w14:textId="77777777" w:rsidR="00A241B0" w:rsidRDefault="00971FC1" w:rsidP="00971FC1">
            <w:pPr>
              <w:rPr>
                <w:ins w:id="181" w:author="OPPO(Zhongda)" w:date="2021-03-12T09:15:00Z"/>
              </w:rPr>
            </w:pPr>
            <w:r>
              <w:t>For</w:t>
            </w:r>
            <w:r w:rsidR="0086597E">
              <w:t xml:space="preserve"> </w:t>
            </w:r>
            <w:r w:rsidR="0086597E" w:rsidRPr="00B33C7B">
              <w:rPr>
                <w:i/>
              </w:rPr>
              <w:t>sl-ReferenceSlotCG-Type1</w:t>
            </w:r>
            <w:r w:rsidR="0086597E">
              <w:t xml:space="preserve">, </w:t>
            </w:r>
            <w:r>
              <w:t xml:space="preserve">we propose to keep as it is and </w:t>
            </w:r>
            <w:r w:rsidR="008F6DC2">
              <w:t xml:space="preserve">further add the </w:t>
            </w:r>
            <w:r>
              <w:t>interpret</w:t>
            </w:r>
            <w:r w:rsidR="008F6DC2">
              <w:t>ation</w:t>
            </w:r>
            <w:r>
              <w:t xml:space="preserve"> for the formula, e.g. if </w:t>
            </w:r>
            <w:r w:rsidRPr="00971FC1">
              <w:rPr>
                <w:i/>
              </w:rPr>
              <w:t>sl-TimeReferenceSFN-Type1</w:t>
            </w:r>
            <w:r>
              <w:t xml:space="preserve"> is configured as sfn512, the parameter </w:t>
            </w:r>
            <w:r w:rsidRPr="00B33C7B">
              <w:rPr>
                <w:i/>
              </w:rPr>
              <w:t>sl-ReferenceSlotCG-Type1</w:t>
            </w:r>
            <w:r>
              <w:t xml:space="preserve"> is equal to </w:t>
            </w:r>
            <w:proofErr w:type="gramStart"/>
            <w:r>
              <w:t>ceiling(</w:t>
            </w:r>
            <w:proofErr w:type="spellStart"/>
            <w:proofErr w:type="gramEnd"/>
            <w:r>
              <w:t>T’</w:t>
            </w:r>
            <w:r w:rsidRPr="003670BC">
              <w:rPr>
                <w:vertAlign w:val="subscript"/>
              </w:rPr>
              <w:t>max</w:t>
            </w:r>
            <w:proofErr w:type="spellEnd"/>
            <w:r>
              <w:t>/2)</w:t>
            </w:r>
            <w:r w:rsidR="008F6DC2">
              <w:t>.</w:t>
            </w:r>
          </w:p>
          <w:p w14:paraId="05F34CE3" w14:textId="496850D2" w:rsidR="003E7B1F" w:rsidRPr="00235EDC" w:rsidRDefault="003E7B1F" w:rsidP="00235EDC">
            <w:ins w:id="182" w:author="OPPO(Zhongda)" w:date="2021-03-12T09:15:00Z">
              <w:r>
                <w:t>Rapporteur: I am bit confused</w:t>
              </w:r>
            </w:ins>
            <w:ins w:id="183" w:author="OPPO(Zhongda)" w:date="2021-03-12T09:16:00Z">
              <w:r w:rsidR="00235EDC">
                <w:t xml:space="preserve"> by the parameter </w:t>
              </w:r>
              <w:r w:rsidR="00235EDC" w:rsidRPr="00971FC1">
                <w:rPr>
                  <w:i/>
                </w:rPr>
                <w:t>TimeReferenceSFN-Type1</w:t>
              </w:r>
              <w:r w:rsidR="00235EDC">
                <w:rPr>
                  <w:i/>
                </w:rPr>
                <w:t xml:space="preserve">. </w:t>
              </w:r>
              <w:r w:rsidR="00235EDC">
                <w:t xml:space="preserve">Or do you mean when </w:t>
              </w:r>
              <w:r w:rsidR="00235EDC" w:rsidRPr="00B33C7B">
                <w:rPr>
                  <w:i/>
                </w:rPr>
                <w:t>ReferenceSlotCG-</w:t>
              </w:r>
              <w:r w:rsidR="00235EDC" w:rsidRPr="00B33C7B">
                <w:rPr>
                  <w:i/>
                </w:rPr>
                <w:lastRenderedPageBreak/>
                <w:t>Type1</w:t>
              </w:r>
              <w:r w:rsidR="00235EDC">
                <w:t xml:space="preserve"> is configured with </w:t>
              </w:r>
            </w:ins>
            <w:ins w:id="184" w:author="OPPO(Zhongda)" w:date="2021-03-12T09:17:00Z">
              <w:r w:rsidR="00235EDC">
                <w:t xml:space="preserve">“sfn512”, but actually it means </w:t>
              </w:r>
              <w:proofErr w:type="gramStart"/>
              <w:r w:rsidR="00235EDC">
                <w:t>ceiling(</w:t>
              </w:r>
              <w:proofErr w:type="spellStart"/>
              <w:proofErr w:type="gramEnd"/>
              <w:r w:rsidR="00235EDC">
                <w:t>T’</w:t>
              </w:r>
              <w:r w:rsidR="00235EDC" w:rsidRPr="003670BC">
                <w:rPr>
                  <w:vertAlign w:val="subscript"/>
                </w:rPr>
                <w:t>max</w:t>
              </w:r>
              <w:proofErr w:type="spellEnd"/>
              <w:r w:rsidR="00235EDC">
                <w:t>/2)?</w:t>
              </w:r>
            </w:ins>
          </w:p>
        </w:tc>
      </w:tr>
      <w:tr w:rsidR="008017C6" w14:paraId="3BBF5BC9" w14:textId="77777777" w:rsidTr="00613C4D">
        <w:tc>
          <w:tcPr>
            <w:tcW w:w="1701" w:type="dxa"/>
          </w:tcPr>
          <w:p w14:paraId="69C69299" w14:textId="4B7A2AED" w:rsidR="008017C6" w:rsidRDefault="008017C6" w:rsidP="008017C6">
            <w:ins w:id="185" w:author="Ericsson" w:date="2021-03-06T21:50:00Z">
              <w:r>
                <w:lastRenderedPageBreak/>
                <w:t>Ericsson (Min)</w:t>
              </w:r>
            </w:ins>
          </w:p>
        </w:tc>
        <w:tc>
          <w:tcPr>
            <w:tcW w:w="2268" w:type="dxa"/>
          </w:tcPr>
          <w:p w14:paraId="01F2F70A" w14:textId="41C88334" w:rsidR="008017C6" w:rsidRDefault="008017C6" w:rsidP="008017C6">
            <w:ins w:id="186" w:author="Ericsson" w:date="2021-03-06T21:50:00Z">
              <w:r>
                <w:t>Alt</w:t>
              </w:r>
            </w:ins>
            <w:ins w:id="187" w:author="Ericsson" w:date="2021-03-10T14:32:00Z">
              <w:r w:rsidR="00461B96">
                <w:t>2</w:t>
              </w:r>
            </w:ins>
          </w:p>
        </w:tc>
        <w:tc>
          <w:tcPr>
            <w:tcW w:w="3969" w:type="dxa"/>
          </w:tcPr>
          <w:p w14:paraId="1BD42D5A" w14:textId="77777777" w:rsidR="008017C6" w:rsidRDefault="00A36FF6" w:rsidP="008017C6">
            <w:pPr>
              <w:rPr>
                <w:ins w:id="188" w:author="OPPO(Zhongda)" w:date="2021-03-12T09:17:00Z"/>
              </w:rPr>
            </w:pPr>
            <w:ins w:id="189" w:author="Ericsson" w:date="2021-03-10T14:33:00Z">
              <w:r>
                <w:t xml:space="preserve">Alt2 is fine as far as we don’t change the meaning of the parameter </w:t>
              </w:r>
            </w:ins>
            <w:ins w:id="190" w:author="Ericsson" w:date="2021-03-10T14:34:00Z">
              <w:r>
                <w:t>in the filed description</w:t>
              </w:r>
            </w:ins>
          </w:p>
          <w:p w14:paraId="60FBECFC" w14:textId="54D28C26" w:rsidR="00235EDC" w:rsidRPr="00990AA9" w:rsidRDefault="00235EDC" w:rsidP="008017C6">
            <w:pPr>
              <w:rPr>
                <w:lang w:val="sv-SE"/>
              </w:rPr>
            </w:pPr>
            <w:ins w:id="191" w:author="OPPO(Zhongda)" w:date="2021-03-12T09:17:00Z">
              <w:r>
                <w:t>Rapporteur: the meaning of the field</w:t>
              </w:r>
            </w:ins>
            <w:ins w:id="192" w:author="OPPO(Zhongda)" w:date="2021-03-12T09:18:00Z">
              <w:r>
                <w:t xml:space="preserve"> description will be changed </w:t>
              </w:r>
            </w:ins>
          </w:p>
        </w:tc>
      </w:tr>
      <w:tr w:rsidR="00B80F30" w14:paraId="546C4A6A" w14:textId="77777777" w:rsidTr="00613C4D">
        <w:trPr>
          <w:ins w:id="193" w:author="OPPO(Zhongda)" w:date="2021-03-12T09:12:00Z"/>
        </w:trPr>
        <w:tc>
          <w:tcPr>
            <w:tcW w:w="1701" w:type="dxa"/>
          </w:tcPr>
          <w:p w14:paraId="767C4058" w14:textId="3460DE13" w:rsidR="00B80F30" w:rsidRDefault="00B80F30" w:rsidP="008017C6">
            <w:pPr>
              <w:rPr>
                <w:ins w:id="194" w:author="OPPO(Zhongda)" w:date="2021-03-12T09:12:00Z"/>
              </w:rPr>
            </w:pPr>
            <w:ins w:id="195" w:author="OPPO(Zhongda)" w:date="2021-03-12T09:12:00Z">
              <w:r>
                <w:rPr>
                  <w:rFonts w:hint="eastAsia"/>
                </w:rPr>
                <w:t>O</w:t>
              </w:r>
              <w:r>
                <w:t>PPO</w:t>
              </w:r>
            </w:ins>
          </w:p>
        </w:tc>
        <w:tc>
          <w:tcPr>
            <w:tcW w:w="2268" w:type="dxa"/>
          </w:tcPr>
          <w:p w14:paraId="17BD70C6" w14:textId="1EF643FE" w:rsidR="00B80F30" w:rsidRDefault="003E7B1F" w:rsidP="008017C6">
            <w:pPr>
              <w:rPr>
                <w:ins w:id="196" w:author="OPPO(Zhongda)" w:date="2021-03-12T09:12:00Z"/>
              </w:rPr>
            </w:pPr>
            <w:ins w:id="197" w:author="OPPO(Zhongda)" w:date="2021-03-12T09:14:00Z">
              <w:r>
                <w:rPr>
                  <w:rFonts w:hint="eastAsia"/>
                </w:rPr>
                <w:t>A</w:t>
              </w:r>
              <w:r>
                <w:t>lt2</w:t>
              </w:r>
            </w:ins>
          </w:p>
        </w:tc>
        <w:tc>
          <w:tcPr>
            <w:tcW w:w="3969" w:type="dxa"/>
          </w:tcPr>
          <w:p w14:paraId="599C18B2" w14:textId="77777777" w:rsidR="00B80F30" w:rsidRDefault="00B80F30" w:rsidP="008017C6">
            <w:pPr>
              <w:rPr>
                <w:ins w:id="198" w:author="OPPO(Zhongda)" w:date="2021-03-12T09:12:00Z"/>
              </w:rPr>
            </w:pPr>
          </w:p>
        </w:tc>
      </w:tr>
      <w:tr w:rsidR="000B70D9" w14:paraId="1A6C9EBF" w14:textId="77777777" w:rsidTr="00613C4D">
        <w:trPr>
          <w:ins w:id="199" w:author="Samsung_Hyunjeong Kang" w:date="2021-03-12T11:20:00Z"/>
        </w:trPr>
        <w:tc>
          <w:tcPr>
            <w:tcW w:w="1701" w:type="dxa"/>
          </w:tcPr>
          <w:p w14:paraId="64D3D4ED" w14:textId="1186E0F5" w:rsidR="000B70D9" w:rsidRPr="000B70D9" w:rsidRDefault="000B70D9" w:rsidP="008017C6">
            <w:pPr>
              <w:rPr>
                <w:ins w:id="200" w:author="Samsung_Hyunjeong Kang" w:date="2021-03-12T11:20:00Z"/>
                <w:rFonts w:eastAsia="Malgun Gothic"/>
                <w:lang w:eastAsia="ko-KR"/>
                <w:rPrChange w:id="201" w:author="Samsung_Hyunjeong Kang" w:date="2021-03-12T11:20:00Z">
                  <w:rPr>
                    <w:ins w:id="202" w:author="Samsung_Hyunjeong Kang" w:date="2021-03-12T11:20:00Z"/>
                  </w:rPr>
                </w:rPrChange>
              </w:rPr>
            </w:pPr>
            <w:ins w:id="203" w:author="Samsung_Hyunjeong Kang" w:date="2021-03-12T11:20:00Z">
              <w:r>
                <w:rPr>
                  <w:rFonts w:eastAsia="Malgun Gothic" w:hint="eastAsia"/>
                  <w:lang w:eastAsia="ko-KR"/>
                </w:rPr>
                <w:t>Samsung</w:t>
              </w:r>
            </w:ins>
          </w:p>
        </w:tc>
        <w:tc>
          <w:tcPr>
            <w:tcW w:w="2268" w:type="dxa"/>
          </w:tcPr>
          <w:p w14:paraId="2D9C78F1" w14:textId="6F275998" w:rsidR="000B70D9" w:rsidRPr="000B70D9" w:rsidRDefault="000B70D9" w:rsidP="008017C6">
            <w:pPr>
              <w:rPr>
                <w:ins w:id="204" w:author="Samsung_Hyunjeong Kang" w:date="2021-03-12T11:20:00Z"/>
                <w:rFonts w:eastAsia="Malgun Gothic"/>
                <w:lang w:eastAsia="ko-KR"/>
                <w:rPrChange w:id="205" w:author="Samsung_Hyunjeong Kang" w:date="2021-03-12T11:20:00Z">
                  <w:rPr>
                    <w:ins w:id="206" w:author="Samsung_Hyunjeong Kang" w:date="2021-03-12T11:20:00Z"/>
                  </w:rPr>
                </w:rPrChange>
              </w:rPr>
            </w:pPr>
            <w:ins w:id="207" w:author="Samsung_Hyunjeong Kang" w:date="2021-03-12T11:20:00Z">
              <w:r>
                <w:rPr>
                  <w:rFonts w:eastAsia="Malgun Gothic" w:hint="eastAsia"/>
                  <w:lang w:eastAsia="ko-KR"/>
                </w:rPr>
                <w:t>Alt2</w:t>
              </w:r>
            </w:ins>
          </w:p>
        </w:tc>
        <w:tc>
          <w:tcPr>
            <w:tcW w:w="3969" w:type="dxa"/>
          </w:tcPr>
          <w:p w14:paraId="66D87E27" w14:textId="77777777" w:rsidR="000B70D9" w:rsidRDefault="000B70D9" w:rsidP="008017C6">
            <w:pPr>
              <w:rPr>
                <w:ins w:id="208" w:author="Samsung_Hyunjeong Kang" w:date="2021-03-12T11:20:00Z"/>
              </w:rPr>
            </w:pPr>
          </w:p>
        </w:tc>
      </w:tr>
      <w:tr w:rsidR="005B0004" w14:paraId="2FF5B267" w14:textId="77777777" w:rsidTr="00613C4D">
        <w:trPr>
          <w:ins w:id="209" w:author="vivo(Jing)" w:date="2021-03-12T11:08:00Z"/>
        </w:trPr>
        <w:tc>
          <w:tcPr>
            <w:tcW w:w="1701" w:type="dxa"/>
          </w:tcPr>
          <w:p w14:paraId="50079DE2" w14:textId="675295C0" w:rsidR="005B0004" w:rsidRDefault="005B0004" w:rsidP="005B0004">
            <w:pPr>
              <w:rPr>
                <w:ins w:id="210" w:author="vivo(Jing)" w:date="2021-03-12T11:08:00Z"/>
                <w:rFonts w:eastAsia="Malgun Gothic"/>
                <w:lang w:eastAsia="ko-KR"/>
              </w:rPr>
            </w:pPr>
            <w:ins w:id="211" w:author="vivo(Jing)" w:date="2021-03-12T11:08:00Z">
              <w:r>
                <w:t>vivo</w:t>
              </w:r>
            </w:ins>
          </w:p>
        </w:tc>
        <w:tc>
          <w:tcPr>
            <w:tcW w:w="2268" w:type="dxa"/>
          </w:tcPr>
          <w:p w14:paraId="4F40CDC1" w14:textId="6647DD96" w:rsidR="005B0004" w:rsidRDefault="005B0004" w:rsidP="005B0004">
            <w:pPr>
              <w:rPr>
                <w:ins w:id="212" w:author="vivo(Jing)" w:date="2021-03-12T11:08:00Z"/>
                <w:rFonts w:eastAsia="Malgun Gothic"/>
                <w:lang w:eastAsia="ko-KR"/>
              </w:rPr>
            </w:pPr>
            <w:ins w:id="213" w:author="vivo(Jing)" w:date="2021-03-12T11:08:00Z">
              <w:r>
                <w:t>Alt 1</w:t>
              </w:r>
            </w:ins>
          </w:p>
        </w:tc>
        <w:tc>
          <w:tcPr>
            <w:tcW w:w="3969" w:type="dxa"/>
          </w:tcPr>
          <w:p w14:paraId="6E0CA07A" w14:textId="77777777" w:rsidR="005B0004" w:rsidRDefault="005B0004" w:rsidP="005B0004">
            <w:pPr>
              <w:rPr>
                <w:ins w:id="214" w:author="vivo(Jing)" w:date="2021-03-12T11:08:00Z"/>
                <w:i/>
                <w:iCs/>
              </w:rPr>
            </w:pPr>
            <w:ins w:id="215" w:author="vivo(Jing)" w:date="2021-03-12T11:08:00Z">
              <w:r>
                <w:t xml:space="preserve">As we can configure </w:t>
              </w:r>
              <w:r w:rsidRPr="003B4B0C">
                <w:rPr>
                  <w:i/>
                  <w:iCs/>
                </w:rPr>
                <w:t>sl-ReferenceSlotCG-Type1</w:t>
              </w:r>
              <w:r>
                <w:t xml:space="preserve"> 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i/>
                  <w:noProof/>
                  <w:lang w:eastAsia="ko-KR"/>
                </w:rPr>
                <w:t xml:space="preserve"> </w:t>
              </w:r>
              <w:r>
                <w:t xml:space="preserve">directly, it seems no need to rely on or relate to the old parameters like </w:t>
              </w:r>
              <w:r w:rsidRPr="003B4B0C">
                <w:rPr>
                  <w:i/>
                  <w:iCs/>
                </w:rPr>
                <w:t>sl-TimeReferenceSFN-Type1</w:t>
              </w:r>
              <w:r>
                <w:rPr>
                  <w:rFonts w:hint="eastAsia"/>
                  <w:i/>
                  <w:iCs/>
                </w:rPr>
                <w:t>.</w:t>
              </w:r>
            </w:ins>
          </w:p>
          <w:p w14:paraId="0422391D" w14:textId="151B7377" w:rsidR="005B0004" w:rsidRDefault="005B0004" w:rsidP="005B0004">
            <w:pPr>
              <w:rPr>
                <w:ins w:id="216" w:author="vivo(Jing)" w:date="2021-03-12T11:08:00Z"/>
              </w:rPr>
            </w:pPr>
            <w:ins w:id="217" w:author="vivo(Jing)" w:date="2021-03-12T11:08:00Z">
              <w:r>
                <w:t>We can simply dummy these two parameters in a legacy way.</w:t>
              </w:r>
            </w:ins>
          </w:p>
        </w:tc>
      </w:tr>
      <w:tr w:rsidR="00613C4D" w14:paraId="6C46A406" w14:textId="77777777" w:rsidTr="00613C4D">
        <w:trPr>
          <w:ins w:id="218" w:author="Huawei (Xiaox)" w:date="2021-03-12T12:27:00Z"/>
        </w:trPr>
        <w:tc>
          <w:tcPr>
            <w:tcW w:w="1701" w:type="dxa"/>
          </w:tcPr>
          <w:p w14:paraId="0D87923E" w14:textId="77777777" w:rsidR="00613C4D" w:rsidRDefault="00613C4D" w:rsidP="00613C4D">
            <w:pPr>
              <w:rPr>
                <w:ins w:id="219" w:author="Huawei (Xiaox)" w:date="2021-03-12T12:27:00Z"/>
              </w:rPr>
            </w:pPr>
            <w:ins w:id="220" w:author="Huawei (Xiaox)" w:date="2021-03-12T12:27:00Z">
              <w:r>
                <w:t>Huawei</w:t>
              </w:r>
            </w:ins>
          </w:p>
        </w:tc>
        <w:tc>
          <w:tcPr>
            <w:tcW w:w="2268" w:type="dxa"/>
          </w:tcPr>
          <w:p w14:paraId="5ACC5636" w14:textId="77777777" w:rsidR="008E6CDD" w:rsidRDefault="008E6CDD" w:rsidP="008E6CDD">
            <w:pPr>
              <w:rPr>
                <w:ins w:id="221" w:author="Huawei (Xiaox)" w:date="2021-03-12T12:39:00Z"/>
              </w:rPr>
            </w:pPr>
            <w:ins w:id="222" w:author="Huawei (Xiaox)" w:date="2021-03-12T12:39:00Z">
              <w:r w:rsidRPr="008E6CDD">
                <w:t xml:space="preserve">Yes for </w:t>
              </w:r>
              <w:r w:rsidRPr="008E6CDD">
                <w:rPr>
                  <w:i/>
                  <w:noProof/>
                  <w:lang w:eastAsia="ko-KR"/>
                </w:rPr>
                <w:t>sl-TimeOffsetCG-Type1</w:t>
              </w:r>
              <w:r>
                <w:t>;</w:t>
              </w:r>
            </w:ins>
          </w:p>
          <w:p w14:paraId="2502005C" w14:textId="416DB7C7" w:rsidR="00613C4D" w:rsidRDefault="008E6CDD" w:rsidP="008E6CDD">
            <w:pPr>
              <w:rPr>
                <w:ins w:id="223" w:author="Huawei (Xiaox)" w:date="2021-03-12T12:27:00Z"/>
              </w:rPr>
            </w:pPr>
            <w:ins w:id="224" w:author="Huawei (Xiaox)" w:date="2021-03-12T12:39:00Z">
              <w:r w:rsidRPr="008E6CDD">
                <w:t xml:space="preserve">No for </w:t>
              </w:r>
              <w:r w:rsidRPr="008E6CDD">
                <w:rPr>
                  <w:i/>
                </w:rPr>
                <w:t>sl-ReferenceSlotCG-Type1</w:t>
              </w:r>
            </w:ins>
            <w:ins w:id="225" w:author="Huawei (Xiaox)" w:date="2021-03-12T12:40:00Z">
              <w:r>
                <w:rPr>
                  <w:i/>
                </w:rPr>
                <w:t>.</w:t>
              </w:r>
            </w:ins>
          </w:p>
        </w:tc>
        <w:tc>
          <w:tcPr>
            <w:tcW w:w="3969" w:type="dxa"/>
          </w:tcPr>
          <w:p w14:paraId="60739F43" w14:textId="77777777" w:rsidR="00613C4D" w:rsidRDefault="008E6CDD" w:rsidP="00613C4D">
            <w:pPr>
              <w:rPr>
                <w:ins w:id="226" w:author="Huawei (Xiaox)" w:date="2021-03-12T12:40:00Z"/>
                <w:noProof/>
                <w:lang w:eastAsia="ko-KR"/>
              </w:rPr>
            </w:pPr>
            <w:ins w:id="227" w:author="Huawei (Xiaox)" w:date="2021-03-12T12:40:00Z">
              <w:r>
                <w:rPr>
                  <w:noProof/>
                  <w:lang w:eastAsia="ko-KR"/>
                </w:rPr>
                <w:t xml:space="preserve">See our comment for Q3 above. </w:t>
              </w:r>
            </w:ins>
          </w:p>
          <w:p w14:paraId="58D486DD" w14:textId="47099270" w:rsidR="008E6CDD" w:rsidRPr="00613C4D" w:rsidRDefault="008E6CDD" w:rsidP="00D124BE">
            <w:pPr>
              <w:rPr>
                <w:ins w:id="228" w:author="Huawei (Xiaox)" w:date="2021-03-12T12:27:00Z"/>
              </w:rPr>
            </w:pPr>
            <w:ins w:id="229" w:author="Huawei (Xiaox)" w:date="2021-03-12T12:40:00Z">
              <w:r>
                <w:rPr>
                  <w:noProof/>
                  <w:lang w:eastAsia="ko-KR"/>
                </w:rPr>
                <w:t xml:space="preserve">We don’t need to change </w:t>
              </w:r>
              <w:r w:rsidRPr="008E6CDD">
                <w:rPr>
                  <w:noProof/>
                  <w:lang w:eastAsia="ko-KR"/>
                </w:rPr>
                <w:t xml:space="preserve">the </w:t>
              </w:r>
              <w:r w:rsidRPr="008E6CDD">
                <w:rPr>
                  <w:b/>
                  <w:noProof/>
                  <w:lang w:eastAsia="ko-KR"/>
                </w:rPr>
                <w:t>existing parameter</w:t>
              </w:r>
              <w:r w:rsidRPr="008E6CDD">
                <w:rPr>
                  <w:noProof/>
                  <w:lang w:eastAsia="ko-KR"/>
                </w:rPr>
                <w:t xml:space="preserve"> </w:t>
              </w:r>
              <w:r w:rsidRPr="008E6CDD">
                <w:rPr>
                  <w:i/>
                </w:rPr>
                <w:t xml:space="preserve">sl-TimeReferenceSFN-Type1 </w:t>
              </w:r>
              <w:r w:rsidRPr="008E6CDD">
                <w:rPr>
                  <w:noProof/>
                  <w:lang w:eastAsia="ko-KR"/>
                </w:rPr>
                <w:t xml:space="preserve">to </w:t>
              </w:r>
              <w:r w:rsidRPr="008E6CDD">
                <w:rPr>
                  <w:i/>
                </w:rPr>
                <w:t>sl-ReferenceSlotCG-Type1</w:t>
              </w:r>
              <w:r w:rsidRPr="008E6CDD">
                <w:t xml:space="preserve">; instead we </w:t>
              </w:r>
            </w:ins>
            <w:ins w:id="230" w:author="Huawei (Xiaox)" w:date="2021-03-12T12:43:00Z">
              <w:r w:rsidR="00D124BE">
                <w:t xml:space="preserve">only </w:t>
              </w:r>
            </w:ins>
            <w:ins w:id="231" w:author="Huawei (Xiaox)" w:date="2021-03-12T12:50:00Z">
              <w:r w:rsidR="0093170D">
                <w:t xml:space="preserve">need to </w:t>
              </w:r>
            </w:ins>
            <w:ins w:id="232" w:author="Huawei (Xiaox)" w:date="2021-03-12T12:43:00Z">
              <w:r w:rsidR="00D124BE">
                <w:t xml:space="preserve">explain </w:t>
              </w:r>
            </w:ins>
            <w:ins w:id="233" w:author="Huawei (Xiaox)" w:date="2021-03-12T12:40:00Z">
              <w:r w:rsidRPr="008E6CDD">
                <w:t>how to calculate the later via the former</w:t>
              </w:r>
            </w:ins>
            <w:ins w:id="234" w:author="Huawei (Xiaox)" w:date="2021-03-12T12:50:00Z">
              <w:r w:rsidR="0093170D">
                <w:t xml:space="preserve"> in the Spec</w:t>
              </w:r>
            </w:ins>
            <w:bookmarkStart w:id="235" w:name="_GoBack"/>
            <w:bookmarkEnd w:id="235"/>
            <w:ins w:id="236" w:author="Huawei (Xiaox)" w:date="2021-03-12T12:40:00Z">
              <w:r w:rsidRPr="008E6CDD">
                <w:t>.</w:t>
              </w:r>
            </w:ins>
          </w:p>
        </w:tc>
      </w:tr>
    </w:tbl>
    <w:p w14:paraId="11BA215B" w14:textId="3FC03535" w:rsidR="00F55D6B" w:rsidRDefault="00F55D6B" w:rsidP="005820A6">
      <w:pPr>
        <w:spacing w:beforeLines="50" w:before="120"/>
      </w:pPr>
      <w:r>
        <w:t xml:space="preserve">There are also parameters </w:t>
      </w:r>
      <w:proofErr w:type="spellStart"/>
      <w:r>
        <w:t>CURRENT_slot</w:t>
      </w:r>
      <w:proofErr w:type="spellEnd"/>
      <w:r>
        <w:t xml:space="preserve"> and periodicity parameter in the equation to calculate </w:t>
      </w:r>
      <w:proofErr w:type="spellStart"/>
      <w:r>
        <w:t>sidelink</w:t>
      </w:r>
      <w:proofErr w:type="spellEnd"/>
      <w:r>
        <w:t xml:space="preserve"> HARQ process ID. During email discussion [2], majority companies agree that these two parameters should be aligned with equations to allocated </w:t>
      </w:r>
      <w:proofErr w:type="spellStart"/>
      <w:r>
        <w:t>sidelink</w:t>
      </w:r>
      <w:proofErr w:type="spellEnd"/>
      <w:r>
        <w:t xml:space="preserve"> CG resources. It means the equation should be updated as following:</w:t>
      </w:r>
    </w:p>
    <w:p w14:paraId="068AE879" w14:textId="5108FBFC" w:rsidR="00F55D6B" w:rsidRDefault="00F55D6B" w:rsidP="00F55D6B">
      <w:pPr>
        <w:spacing w:beforeLines="50" w:before="120"/>
        <w:jc w:val="left"/>
        <w:rPr>
          <w:ins w:id="237" w:author="OPPO(Zhongda)" w:date="2021-02-19T11:23:00Z"/>
        </w:rPr>
      </w:pPr>
      <w:r w:rsidRPr="00F55D6B">
        <w:t>HARQ Process ID = [</w:t>
      </w:r>
      <w:proofErr w:type="gramStart"/>
      <w:r w:rsidRPr="00F55D6B">
        <w:t>floor(</w:t>
      </w:r>
      <w:proofErr w:type="spellStart"/>
      <w:proofErr w:type="gramEnd"/>
      <w:r w:rsidRPr="00F55D6B">
        <w:t>CURRENT_slot</w:t>
      </w:r>
      <w:proofErr w:type="spellEnd"/>
      <w:r w:rsidRPr="00F55D6B">
        <w:t xml:space="preserve"> / </w:t>
      </w:r>
      <w:proofErr w:type="spellStart"/>
      <w:ins w:id="238" w:author="OPPO(Zhongda)" w:date="2021-02-19T11:25:00Z">
        <w:r w:rsidRPr="00F55D6B">
          <w:t>PeriodicitySL</w:t>
        </w:r>
        <w:proofErr w:type="spellEnd"/>
        <w:del w:id="239" w:author="OPPO(Zhongda)" w:date="2021-02-19T11:23:00Z">
          <w:r w:rsidRPr="00F55D6B" w:rsidDel="00F55D6B">
            <w:delText>sl</w:delText>
          </w:r>
        </w:del>
        <w:r w:rsidRPr="00F55D6B" w:rsidDel="00F55D6B">
          <w:t xml:space="preserve"> </w:t>
        </w:r>
      </w:ins>
      <w:del w:id="240" w:author="OPPO(Zhongda)" w:date="2021-02-19T11:23:00Z">
        <w:r w:rsidRPr="00F55D6B" w:rsidDel="00F55D6B">
          <w:delText>-PeriodCG</w:delText>
        </w:r>
      </w:del>
      <w:r w:rsidRPr="00F55D6B">
        <w:t xml:space="preserve">)] modulo </w:t>
      </w:r>
      <w:proofErr w:type="spellStart"/>
      <w:r w:rsidRPr="00F55D6B">
        <w:t>sl</w:t>
      </w:r>
      <w:proofErr w:type="spellEnd"/>
      <w:r w:rsidRPr="00F55D6B">
        <w:t>-</w:t>
      </w:r>
      <w:proofErr w:type="spellStart"/>
      <w:r w:rsidRPr="00F55D6B">
        <w:t>NrOfHARQ</w:t>
      </w:r>
      <w:proofErr w:type="spellEnd"/>
      <w:r w:rsidRPr="00F55D6B">
        <w:t xml:space="preserve">-Processes + </w:t>
      </w:r>
      <w:proofErr w:type="spellStart"/>
      <w:r w:rsidRPr="00F55D6B">
        <w:t>sl</w:t>
      </w:r>
      <w:proofErr w:type="spellEnd"/>
      <w:r w:rsidRPr="00F55D6B">
        <w:t>-HARQ-</w:t>
      </w:r>
      <w:proofErr w:type="spellStart"/>
      <w:r w:rsidRPr="00F55D6B">
        <w:t>ProcID</w:t>
      </w:r>
      <w:proofErr w:type="spellEnd"/>
      <w:r w:rsidRPr="00F55D6B">
        <w:t>-offset</w:t>
      </w:r>
      <w:r w:rsidR="006B6CE3">
        <w:t xml:space="preserve"> (5)</w:t>
      </w:r>
    </w:p>
    <w:p w14:paraId="69D1B62B" w14:textId="06FB343B" w:rsidR="00F55D6B" w:rsidRDefault="00F55D6B" w:rsidP="005820A6">
      <w:pPr>
        <w:spacing w:beforeLines="50" w:before="120"/>
        <w:rPr>
          <w:noProof/>
          <w:lang w:eastAsia="ko-KR"/>
        </w:rPr>
      </w:pPr>
      <w:r>
        <w:t xml:space="preserve">Where </w:t>
      </w:r>
      <w:r w:rsidRPr="003B35D5">
        <w:rPr>
          <w:noProof/>
          <w:lang w:eastAsia="ko-KR"/>
        </w:rPr>
        <w:t>CURRENT_slot</w:t>
      </w:r>
      <w:r>
        <w:rPr>
          <w:noProof/>
          <w:lang w:eastAsia="ko-KR"/>
        </w:rPr>
        <w:t xml:space="preserve"> refers to current logical slot in a resource pool</w:t>
      </w:r>
      <w:r w:rsidR="006B6CE3">
        <w:rPr>
          <w:noProof/>
          <w:lang w:eastAsia="ko-KR"/>
        </w:rPr>
        <w:t>.</w:t>
      </w:r>
    </w:p>
    <w:p w14:paraId="6E0F6A30" w14:textId="3C2A623F" w:rsidR="006B6CE3" w:rsidRPr="006C64B7" w:rsidRDefault="006B6CE3" w:rsidP="005820A6">
      <w:pPr>
        <w:spacing w:beforeLines="50" w:before="120"/>
        <w:rPr>
          <w:b/>
          <w:noProof/>
          <w:lang w:eastAsia="ko-KR"/>
        </w:rPr>
      </w:pPr>
      <w:r w:rsidRPr="006C64B7">
        <w:rPr>
          <w:b/>
          <w:noProof/>
          <w:lang w:eastAsia="ko-KR"/>
        </w:rPr>
        <w:t>Question</w:t>
      </w:r>
      <w:r w:rsidR="00A241B0" w:rsidRPr="006C64B7">
        <w:rPr>
          <w:b/>
          <w:noProof/>
          <w:lang w:eastAsia="ko-KR"/>
        </w:rPr>
        <w:t>5</w:t>
      </w:r>
      <w:r w:rsidRPr="006C64B7">
        <w:rPr>
          <w:b/>
          <w:noProof/>
          <w:lang w:eastAsia="ko-KR"/>
        </w:rPr>
        <w:t>: Do you agree with the update of equation</w:t>
      </w:r>
      <w:r w:rsidR="006C64B7" w:rsidRPr="006C64B7">
        <w:rPr>
          <w:b/>
          <w:noProof/>
          <w:lang w:eastAsia="ko-KR"/>
        </w:rPr>
        <w:t xml:space="preserve"> and interpretation of CURRENT_slot</w:t>
      </w:r>
      <w:r w:rsidRPr="006C64B7">
        <w:rPr>
          <w:b/>
          <w:noProof/>
          <w:lang w:eastAsia="ko-KR"/>
        </w:rPr>
        <w:t xml:space="preserve"> (5)?</w:t>
      </w:r>
    </w:p>
    <w:tbl>
      <w:tblPr>
        <w:tblStyle w:val="af0"/>
        <w:tblW w:w="0" w:type="auto"/>
        <w:tblInd w:w="704" w:type="dxa"/>
        <w:tblLook w:val="04A0" w:firstRow="1" w:lastRow="0" w:firstColumn="1" w:lastColumn="0" w:noHBand="0" w:noVBand="1"/>
      </w:tblPr>
      <w:tblGrid>
        <w:gridCol w:w="1701"/>
        <w:gridCol w:w="2268"/>
        <w:gridCol w:w="3969"/>
      </w:tblGrid>
      <w:tr w:rsidR="006B6CE3" w14:paraId="70B0A279" w14:textId="77777777" w:rsidTr="00D124BE">
        <w:tc>
          <w:tcPr>
            <w:tcW w:w="1701" w:type="dxa"/>
            <w:shd w:val="clear" w:color="auto" w:fill="F2F2F2" w:themeFill="background1" w:themeFillShade="F2"/>
          </w:tcPr>
          <w:p w14:paraId="64A1F19E" w14:textId="77777777" w:rsidR="006B6CE3" w:rsidRDefault="006B6CE3" w:rsidP="00C74B59">
            <w:r>
              <w:rPr>
                <w:rFonts w:hint="eastAsia"/>
              </w:rPr>
              <w:t>C</w:t>
            </w:r>
            <w:r>
              <w:t>ompany</w:t>
            </w:r>
          </w:p>
        </w:tc>
        <w:tc>
          <w:tcPr>
            <w:tcW w:w="2268" w:type="dxa"/>
            <w:shd w:val="clear" w:color="auto" w:fill="F2F2F2" w:themeFill="background1" w:themeFillShade="F2"/>
          </w:tcPr>
          <w:p w14:paraId="33BF1A9C" w14:textId="77777777" w:rsidR="006B6CE3" w:rsidRDefault="006B6CE3" w:rsidP="00C74B59">
            <w:r>
              <w:t>Position (yes or no)</w:t>
            </w:r>
          </w:p>
        </w:tc>
        <w:tc>
          <w:tcPr>
            <w:tcW w:w="3969" w:type="dxa"/>
            <w:shd w:val="clear" w:color="auto" w:fill="F2F2F2" w:themeFill="background1" w:themeFillShade="F2"/>
          </w:tcPr>
          <w:p w14:paraId="456C8ED7" w14:textId="77777777" w:rsidR="006B6CE3" w:rsidRDefault="006B6CE3" w:rsidP="00C74B59">
            <w:r>
              <w:rPr>
                <w:rFonts w:hint="eastAsia"/>
              </w:rPr>
              <w:t>C</w:t>
            </w:r>
            <w:r>
              <w:t>omments</w:t>
            </w:r>
          </w:p>
        </w:tc>
      </w:tr>
      <w:tr w:rsidR="006B6CE3" w14:paraId="65C8C938" w14:textId="77777777" w:rsidTr="00D124BE">
        <w:tc>
          <w:tcPr>
            <w:tcW w:w="1701" w:type="dxa"/>
          </w:tcPr>
          <w:p w14:paraId="4355EA07" w14:textId="7B9EB534" w:rsidR="006B6CE3" w:rsidRDefault="00971FC1" w:rsidP="00C74B59">
            <w:r>
              <w:t>Sharp</w:t>
            </w:r>
          </w:p>
        </w:tc>
        <w:tc>
          <w:tcPr>
            <w:tcW w:w="2268" w:type="dxa"/>
          </w:tcPr>
          <w:p w14:paraId="51FFE1F0" w14:textId="3C449669" w:rsidR="006B6CE3" w:rsidRDefault="00971FC1" w:rsidP="00C74B59">
            <w:r>
              <w:t>Yes</w:t>
            </w:r>
          </w:p>
        </w:tc>
        <w:tc>
          <w:tcPr>
            <w:tcW w:w="3969" w:type="dxa"/>
          </w:tcPr>
          <w:p w14:paraId="608B9465" w14:textId="77777777" w:rsidR="006B6CE3" w:rsidRDefault="006B6CE3" w:rsidP="00C74B59"/>
        </w:tc>
      </w:tr>
      <w:tr w:rsidR="006B6CE3" w14:paraId="1491CC89" w14:textId="77777777" w:rsidTr="00D124BE">
        <w:tc>
          <w:tcPr>
            <w:tcW w:w="1701" w:type="dxa"/>
          </w:tcPr>
          <w:p w14:paraId="62DC6413" w14:textId="66E1A9D4" w:rsidR="006B6CE3" w:rsidRDefault="002C25C2" w:rsidP="00C74B59">
            <w:ins w:id="241" w:author="Ericsson" w:date="2021-03-06T21:51:00Z">
              <w:r>
                <w:t>Ericsson (Min)</w:t>
              </w:r>
            </w:ins>
          </w:p>
        </w:tc>
        <w:tc>
          <w:tcPr>
            <w:tcW w:w="2268" w:type="dxa"/>
          </w:tcPr>
          <w:p w14:paraId="3BF81AF9" w14:textId="0A195ECE" w:rsidR="006B6CE3" w:rsidRDefault="002C25C2" w:rsidP="00C74B59">
            <w:ins w:id="242" w:author="Ericsson" w:date="2021-03-06T21:51:00Z">
              <w:r>
                <w:t>Yes</w:t>
              </w:r>
            </w:ins>
          </w:p>
        </w:tc>
        <w:tc>
          <w:tcPr>
            <w:tcW w:w="3969" w:type="dxa"/>
          </w:tcPr>
          <w:p w14:paraId="382F95C7" w14:textId="77777777" w:rsidR="006B6CE3" w:rsidRDefault="006B6CE3" w:rsidP="00C74B59"/>
        </w:tc>
      </w:tr>
      <w:tr w:rsidR="00235EDC" w14:paraId="0F71AF5B" w14:textId="77777777" w:rsidTr="00D124BE">
        <w:trPr>
          <w:ins w:id="243" w:author="OPPO(Zhongda)" w:date="2021-03-12T09:18:00Z"/>
        </w:trPr>
        <w:tc>
          <w:tcPr>
            <w:tcW w:w="1701" w:type="dxa"/>
          </w:tcPr>
          <w:p w14:paraId="2F7B11B5" w14:textId="69FAF182" w:rsidR="00235EDC" w:rsidRDefault="00235EDC" w:rsidP="00C74B59">
            <w:pPr>
              <w:rPr>
                <w:ins w:id="244" w:author="OPPO(Zhongda)" w:date="2021-03-12T09:18:00Z"/>
              </w:rPr>
            </w:pPr>
            <w:ins w:id="245" w:author="OPPO(Zhongda)" w:date="2021-03-12T09:18:00Z">
              <w:r>
                <w:rPr>
                  <w:rFonts w:hint="eastAsia"/>
                </w:rPr>
                <w:t>O</w:t>
              </w:r>
              <w:r>
                <w:t>PPO</w:t>
              </w:r>
            </w:ins>
          </w:p>
        </w:tc>
        <w:tc>
          <w:tcPr>
            <w:tcW w:w="2268" w:type="dxa"/>
          </w:tcPr>
          <w:p w14:paraId="1F63197C" w14:textId="0D651EA1" w:rsidR="00235EDC" w:rsidRDefault="00235EDC" w:rsidP="00C74B59">
            <w:pPr>
              <w:rPr>
                <w:ins w:id="246" w:author="OPPO(Zhongda)" w:date="2021-03-12T09:18:00Z"/>
              </w:rPr>
            </w:pPr>
            <w:ins w:id="247" w:author="OPPO(Zhongda)" w:date="2021-03-12T09:18:00Z">
              <w:r>
                <w:rPr>
                  <w:rFonts w:hint="eastAsia"/>
                </w:rPr>
                <w:t>Y</w:t>
              </w:r>
              <w:r>
                <w:t>es</w:t>
              </w:r>
            </w:ins>
          </w:p>
        </w:tc>
        <w:tc>
          <w:tcPr>
            <w:tcW w:w="3969" w:type="dxa"/>
          </w:tcPr>
          <w:p w14:paraId="37D55D86" w14:textId="77777777" w:rsidR="00235EDC" w:rsidRDefault="00235EDC" w:rsidP="00C74B59">
            <w:pPr>
              <w:rPr>
                <w:ins w:id="248" w:author="OPPO(Zhongda)" w:date="2021-03-12T09:18:00Z"/>
              </w:rPr>
            </w:pPr>
          </w:p>
        </w:tc>
      </w:tr>
      <w:tr w:rsidR="000B70D9" w14:paraId="33C8D510" w14:textId="77777777" w:rsidTr="00D124BE">
        <w:trPr>
          <w:ins w:id="249" w:author="Samsung_Hyunjeong Kang" w:date="2021-03-12T11:21:00Z"/>
        </w:trPr>
        <w:tc>
          <w:tcPr>
            <w:tcW w:w="1701" w:type="dxa"/>
          </w:tcPr>
          <w:p w14:paraId="27BB2645" w14:textId="7390F912" w:rsidR="000B70D9" w:rsidRPr="000B70D9" w:rsidRDefault="000B70D9" w:rsidP="00C74B59">
            <w:pPr>
              <w:rPr>
                <w:ins w:id="250" w:author="Samsung_Hyunjeong Kang" w:date="2021-03-12T11:21:00Z"/>
                <w:rFonts w:eastAsia="Malgun Gothic"/>
                <w:lang w:eastAsia="ko-KR"/>
                <w:rPrChange w:id="251" w:author="Samsung_Hyunjeong Kang" w:date="2021-03-12T11:21:00Z">
                  <w:rPr>
                    <w:ins w:id="252" w:author="Samsung_Hyunjeong Kang" w:date="2021-03-12T11:21:00Z"/>
                  </w:rPr>
                </w:rPrChange>
              </w:rPr>
            </w:pPr>
            <w:ins w:id="253" w:author="Samsung_Hyunjeong Kang" w:date="2021-03-12T11:21:00Z">
              <w:r>
                <w:rPr>
                  <w:rFonts w:eastAsia="Malgun Gothic" w:hint="eastAsia"/>
                  <w:lang w:eastAsia="ko-KR"/>
                </w:rPr>
                <w:t>Samsung</w:t>
              </w:r>
            </w:ins>
          </w:p>
        </w:tc>
        <w:tc>
          <w:tcPr>
            <w:tcW w:w="2268" w:type="dxa"/>
          </w:tcPr>
          <w:p w14:paraId="51B7DF5C" w14:textId="67FABB6D" w:rsidR="000B70D9" w:rsidRPr="000B70D9" w:rsidRDefault="000B70D9" w:rsidP="00C74B59">
            <w:pPr>
              <w:rPr>
                <w:ins w:id="254" w:author="Samsung_Hyunjeong Kang" w:date="2021-03-12T11:21:00Z"/>
                <w:rFonts w:eastAsia="Malgun Gothic"/>
                <w:lang w:eastAsia="ko-KR"/>
                <w:rPrChange w:id="255" w:author="Samsung_Hyunjeong Kang" w:date="2021-03-12T11:21:00Z">
                  <w:rPr>
                    <w:ins w:id="256" w:author="Samsung_Hyunjeong Kang" w:date="2021-03-12T11:21:00Z"/>
                  </w:rPr>
                </w:rPrChange>
              </w:rPr>
            </w:pPr>
            <w:ins w:id="257" w:author="Samsung_Hyunjeong Kang" w:date="2021-03-12T11:21:00Z">
              <w:r>
                <w:rPr>
                  <w:rFonts w:eastAsia="Malgun Gothic" w:hint="eastAsia"/>
                  <w:lang w:eastAsia="ko-KR"/>
                </w:rPr>
                <w:t>Yes</w:t>
              </w:r>
            </w:ins>
          </w:p>
        </w:tc>
        <w:tc>
          <w:tcPr>
            <w:tcW w:w="3969" w:type="dxa"/>
          </w:tcPr>
          <w:p w14:paraId="1600B267" w14:textId="77777777" w:rsidR="000B70D9" w:rsidRDefault="000B70D9" w:rsidP="00C74B59">
            <w:pPr>
              <w:rPr>
                <w:ins w:id="258" w:author="Samsung_Hyunjeong Kang" w:date="2021-03-12T11:21:00Z"/>
              </w:rPr>
            </w:pPr>
          </w:p>
        </w:tc>
      </w:tr>
      <w:tr w:rsidR="005B0004" w14:paraId="4E0EA2F4" w14:textId="77777777" w:rsidTr="00D124BE">
        <w:trPr>
          <w:ins w:id="259" w:author="vivo(Jing)" w:date="2021-03-12T11:09:00Z"/>
        </w:trPr>
        <w:tc>
          <w:tcPr>
            <w:tcW w:w="1701" w:type="dxa"/>
          </w:tcPr>
          <w:p w14:paraId="567188E2" w14:textId="791AFDA5" w:rsidR="005B0004" w:rsidRDefault="005B0004" w:rsidP="005B0004">
            <w:pPr>
              <w:rPr>
                <w:ins w:id="260" w:author="vivo(Jing)" w:date="2021-03-12T11:09:00Z"/>
                <w:rFonts w:eastAsia="Malgun Gothic"/>
                <w:lang w:eastAsia="ko-KR"/>
              </w:rPr>
            </w:pPr>
            <w:ins w:id="261" w:author="vivo(Jing)" w:date="2021-03-12T11:09:00Z">
              <w:r>
                <w:t>vivo</w:t>
              </w:r>
            </w:ins>
          </w:p>
        </w:tc>
        <w:tc>
          <w:tcPr>
            <w:tcW w:w="2268" w:type="dxa"/>
          </w:tcPr>
          <w:p w14:paraId="5C9D3AC3" w14:textId="1B818E9E" w:rsidR="005B0004" w:rsidRDefault="005B0004" w:rsidP="005B0004">
            <w:pPr>
              <w:rPr>
                <w:ins w:id="262" w:author="vivo(Jing)" w:date="2021-03-12T11:09:00Z"/>
                <w:rFonts w:eastAsia="Malgun Gothic"/>
                <w:lang w:eastAsia="ko-KR"/>
              </w:rPr>
            </w:pPr>
            <w:ins w:id="263" w:author="vivo(Jing)" w:date="2021-03-12T11:09:00Z">
              <w:r>
                <w:t>Yes</w:t>
              </w:r>
            </w:ins>
          </w:p>
        </w:tc>
        <w:tc>
          <w:tcPr>
            <w:tcW w:w="3969" w:type="dxa"/>
          </w:tcPr>
          <w:p w14:paraId="16E443ED" w14:textId="77777777" w:rsidR="005B0004" w:rsidRDefault="005B0004" w:rsidP="005B0004">
            <w:pPr>
              <w:rPr>
                <w:ins w:id="264" w:author="vivo(Jing)" w:date="2021-03-12T11:09:00Z"/>
              </w:rPr>
            </w:pPr>
          </w:p>
        </w:tc>
      </w:tr>
      <w:tr w:rsidR="00D124BE" w14:paraId="7F7664D6" w14:textId="77777777" w:rsidTr="00D124BE">
        <w:trPr>
          <w:ins w:id="265" w:author="Huawei (Xiaox)" w:date="2021-03-12T12:43:00Z"/>
        </w:trPr>
        <w:tc>
          <w:tcPr>
            <w:tcW w:w="1701" w:type="dxa"/>
          </w:tcPr>
          <w:p w14:paraId="03BCEB60" w14:textId="3CE1AFCA" w:rsidR="00D124BE" w:rsidRDefault="00D124BE" w:rsidP="00780AB9">
            <w:pPr>
              <w:rPr>
                <w:ins w:id="266" w:author="Huawei (Xiaox)" w:date="2021-03-12T12:43:00Z"/>
                <w:rFonts w:eastAsia="Malgun Gothic"/>
                <w:lang w:eastAsia="ko-KR"/>
              </w:rPr>
            </w:pPr>
            <w:ins w:id="267" w:author="Huawei (Xiaox)" w:date="2021-03-12T12:43:00Z">
              <w:r>
                <w:t>Huawei</w:t>
              </w:r>
            </w:ins>
          </w:p>
        </w:tc>
        <w:tc>
          <w:tcPr>
            <w:tcW w:w="2268" w:type="dxa"/>
          </w:tcPr>
          <w:p w14:paraId="019E7D5F" w14:textId="77777777" w:rsidR="00D124BE" w:rsidRDefault="00D124BE" w:rsidP="00780AB9">
            <w:pPr>
              <w:rPr>
                <w:ins w:id="268" w:author="Huawei (Xiaox)" w:date="2021-03-12T12:43:00Z"/>
                <w:rFonts w:eastAsia="Malgun Gothic"/>
                <w:lang w:eastAsia="ko-KR"/>
              </w:rPr>
            </w:pPr>
            <w:ins w:id="269" w:author="Huawei (Xiaox)" w:date="2021-03-12T12:43:00Z">
              <w:r>
                <w:t>Yes</w:t>
              </w:r>
            </w:ins>
          </w:p>
        </w:tc>
        <w:tc>
          <w:tcPr>
            <w:tcW w:w="3969" w:type="dxa"/>
          </w:tcPr>
          <w:p w14:paraId="383C6188" w14:textId="77777777" w:rsidR="00D124BE" w:rsidRDefault="00D124BE" w:rsidP="00780AB9">
            <w:pPr>
              <w:rPr>
                <w:ins w:id="270" w:author="Huawei (Xiaox)" w:date="2021-03-12T12:43:00Z"/>
              </w:rPr>
            </w:pPr>
          </w:p>
        </w:tc>
      </w:tr>
    </w:tbl>
    <w:p w14:paraId="1AAB8D7C" w14:textId="77777777" w:rsidR="00962D79" w:rsidRDefault="00962D79" w:rsidP="005820A6">
      <w:pPr>
        <w:spacing w:beforeLines="50" w:before="120"/>
        <w:rPr>
          <w:b/>
        </w:rPr>
      </w:pPr>
    </w:p>
    <w:p w14:paraId="295051AE" w14:textId="3CDD8E5E" w:rsidR="006B6CE3" w:rsidRPr="00B94036" w:rsidRDefault="00B94036" w:rsidP="005820A6">
      <w:pPr>
        <w:spacing w:beforeLines="50" w:before="120"/>
        <w:rPr>
          <w:b/>
        </w:rPr>
      </w:pPr>
      <w:r w:rsidRPr="00B94036">
        <w:rPr>
          <w:b/>
        </w:rPr>
        <w:t>Question6: any other spec impact or issue?</w:t>
      </w:r>
    </w:p>
    <w:tbl>
      <w:tblPr>
        <w:tblStyle w:val="af0"/>
        <w:tblW w:w="0" w:type="auto"/>
        <w:tblInd w:w="704" w:type="dxa"/>
        <w:tblLook w:val="04A0" w:firstRow="1" w:lastRow="0" w:firstColumn="1" w:lastColumn="0" w:noHBand="0" w:noVBand="1"/>
      </w:tblPr>
      <w:tblGrid>
        <w:gridCol w:w="1701"/>
        <w:gridCol w:w="2268"/>
        <w:gridCol w:w="3969"/>
      </w:tblGrid>
      <w:tr w:rsidR="00B94036" w14:paraId="42D3E13D" w14:textId="77777777" w:rsidTr="00613C4D">
        <w:tc>
          <w:tcPr>
            <w:tcW w:w="1701" w:type="dxa"/>
            <w:shd w:val="clear" w:color="auto" w:fill="F2F2F2" w:themeFill="background1" w:themeFillShade="F2"/>
          </w:tcPr>
          <w:p w14:paraId="5EBC1058" w14:textId="77777777" w:rsidR="00B94036" w:rsidRDefault="00B94036" w:rsidP="00613C4D">
            <w:r>
              <w:rPr>
                <w:rFonts w:hint="eastAsia"/>
              </w:rPr>
              <w:t>C</w:t>
            </w:r>
            <w:r>
              <w:t>ompany</w:t>
            </w:r>
          </w:p>
        </w:tc>
        <w:tc>
          <w:tcPr>
            <w:tcW w:w="2268" w:type="dxa"/>
            <w:shd w:val="clear" w:color="auto" w:fill="F2F2F2" w:themeFill="background1" w:themeFillShade="F2"/>
          </w:tcPr>
          <w:p w14:paraId="6FCBD5E9" w14:textId="181C9C21" w:rsidR="00B94036" w:rsidRDefault="00962D79" w:rsidP="00613C4D">
            <w:r>
              <w:t>Issue description</w:t>
            </w:r>
          </w:p>
        </w:tc>
        <w:tc>
          <w:tcPr>
            <w:tcW w:w="3969" w:type="dxa"/>
            <w:shd w:val="clear" w:color="auto" w:fill="F2F2F2" w:themeFill="background1" w:themeFillShade="F2"/>
          </w:tcPr>
          <w:p w14:paraId="79DA3298" w14:textId="77777777" w:rsidR="00B94036" w:rsidRDefault="00B94036" w:rsidP="00613C4D">
            <w:r>
              <w:rPr>
                <w:rFonts w:hint="eastAsia"/>
              </w:rPr>
              <w:t>C</w:t>
            </w:r>
            <w:r>
              <w:t>omments</w:t>
            </w:r>
          </w:p>
        </w:tc>
      </w:tr>
      <w:tr w:rsidR="00B94036" w14:paraId="64957471" w14:textId="77777777" w:rsidTr="00613C4D">
        <w:tc>
          <w:tcPr>
            <w:tcW w:w="1701" w:type="dxa"/>
          </w:tcPr>
          <w:p w14:paraId="5574A9EA" w14:textId="77777777" w:rsidR="00B94036" w:rsidRDefault="00B94036" w:rsidP="00613C4D"/>
        </w:tc>
        <w:tc>
          <w:tcPr>
            <w:tcW w:w="2268" w:type="dxa"/>
          </w:tcPr>
          <w:p w14:paraId="77A75E28" w14:textId="77777777" w:rsidR="00B94036" w:rsidRDefault="00B94036" w:rsidP="00613C4D"/>
        </w:tc>
        <w:tc>
          <w:tcPr>
            <w:tcW w:w="3969" w:type="dxa"/>
          </w:tcPr>
          <w:p w14:paraId="6AD410CD" w14:textId="77777777" w:rsidR="00B94036" w:rsidRDefault="00B94036" w:rsidP="00613C4D"/>
        </w:tc>
      </w:tr>
      <w:tr w:rsidR="00B94036" w14:paraId="122FA983" w14:textId="77777777" w:rsidTr="00613C4D">
        <w:tc>
          <w:tcPr>
            <w:tcW w:w="1701" w:type="dxa"/>
          </w:tcPr>
          <w:p w14:paraId="54A10983" w14:textId="77777777" w:rsidR="00B94036" w:rsidRDefault="00B94036" w:rsidP="00613C4D"/>
        </w:tc>
        <w:tc>
          <w:tcPr>
            <w:tcW w:w="2268" w:type="dxa"/>
          </w:tcPr>
          <w:p w14:paraId="40F6C719" w14:textId="77777777" w:rsidR="00B94036" w:rsidRDefault="00B94036" w:rsidP="00613C4D"/>
        </w:tc>
        <w:tc>
          <w:tcPr>
            <w:tcW w:w="3969" w:type="dxa"/>
          </w:tcPr>
          <w:p w14:paraId="5640E21F" w14:textId="77777777" w:rsidR="00B94036" w:rsidRDefault="00B94036" w:rsidP="00613C4D"/>
        </w:tc>
      </w:tr>
    </w:tbl>
    <w:p w14:paraId="16F929B3" w14:textId="77777777" w:rsidR="00B94036" w:rsidRPr="0072605E" w:rsidRDefault="00B94036" w:rsidP="005820A6">
      <w:pPr>
        <w:spacing w:beforeLines="50" w:before="120"/>
      </w:pPr>
    </w:p>
    <w:p w14:paraId="0DC706B8" w14:textId="021E00BE" w:rsidR="00931100" w:rsidRDefault="00D162B2">
      <w:pPr>
        <w:pStyle w:val="1"/>
      </w:pPr>
      <w:r>
        <w:lastRenderedPageBreak/>
        <w:t xml:space="preserve">Conclusion </w:t>
      </w:r>
    </w:p>
    <w:p w14:paraId="758A1A9F" w14:textId="57CD984D" w:rsidR="0072605E" w:rsidRDefault="0072605E" w:rsidP="0072605E">
      <w:pPr>
        <w:spacing w:beforeLines="50" w:before="120"/>
      </w:pPr>
      <w:r>
        <w:t xml:space="preserve">   </w:t>
      </w:r>
    </w:p>
    <w:p w14:paraId="2E03FD22" w14:textId="3F99502F" w:rsidR="00931100" w:rsidRDefault="00D162B2">
      <w:pPr>
        <w:pStyle w:val="1"/>
      </w:pPr>
      <w:bookmarkStart w:id="271" w:name="_In-sequence_SDU_delivery"/>
      <w:bookmarkStart w:id="272" w:name="_Ref189809556"/>
      <w:bookmarkStart w:id="273" w:name="_Ref450865335"/>
      <w:bookmarkStart w:id="274" w:name="_Ref174151459"/>
      <w:bookmarkEnd w:id="271"/>
      <w:r>
        <w:rPr>
          <w:rFonts w:hint="eastAsia"/>
        </w:rPr>
        <w:t>Reference</w:t>
      </w:r>
      <w:bookmarkEnd w:id="272"/>
      <w:bookmarkEnd w:id="273"/>
      <w:bookmarkEnd w:id="274"/>
    </w:p>
    <w:p w14:paraId="77A60026" w14:textId="18ACE0F0" w:rsidR="0072605E" w:rsidRDefault="0072605E" w:rsidP="0072605E">
      <w:r>
        <w:rPr>
          <w:rFonts w:hint="eastAsia"/>
        </w:rPr>
        <w:t>[</w:t>
      </w:r>
      <w:r>
        <w:t xml:space="preserve">1] </w:t>
      </w:r>
      <w:r w:rsidRPr="00C824C3">
        <w:t>R2-2102190</w:t>
      </w:r>
      <w:r>
        <w:tab/>
      </w:r>
      <w:r w:rsidRPr="009E34F9">
        <w:t>Summary of email [AT113-e</w:t>
      </w:r>
      <w:proofErr w:type="gramStart"/>
      <w:r w:rsidRPr="009E34F9">
        <w:t>][</w:t>
      </w:r>
      <w:proofErr w:type="gramEnd"/>
      <w:r w:rsidRPr="009E34F9">
        <w:t>711][V2X]SL CG related issues</w:t>
      </w:r>
      <w:r>
        <w:tab/>
        <w:t>OPPO</w:t>
      </w:r>
      <w:r>
        <w:tab/>
        <w:t>discussion</w:t>
      </w:r>
      <w:r>
        <w:tab/>
        <w:t>Rel-16</w:t>
      </w:r>
    </w:p>
    <w:p w14:paraId="3B3E1647" w14:textId="53945953" w:rsidR="0072605E" w:rsidRDefault="0072605E" w:rsidP="0072605E">
      <w:r>
        <w:t>[2] R2-2100098</w:t>
      </w:r>
      <w:r>
        <w:tab/>
        <w:t>Summary of email discussion [701</w:t>
      </w:r>
      <w:proofErr w:type="gramStart"/>
      <w:r>
        <w:t>][</w:t>
      </w:r>
      <w:proofErr w:type="gramEnd"/>
      <w:r>
        <w:t>V2X] RAN1 related discussion (OPPO)</w:t>
      </w:r>
      <w:r>
        <w:tab/>
        <w:t>OPPO</w:t>
      </w:r>
      <w:r>
        <w:tab/>
        <w:t>discussion</w:t>
      </w:r>
      <w:r>
        <w:tab/>
        <w:t>Rel-16</w:t>
      </w:r>
    </w:p>
    <w:p w14:paraId="7D33A0A3" w14:textId="245C067D" w:rsidR="00E959C0" w:rsidRDefault="00E959C0" w:rsidP="0072605E">
      <w:r>
        <w:t xml:space="preserve">[3] </w:t>
      </w:r>
      <w:r w:rsidRPr="00660CEC">
        <w:t>R2-2102328</w:t>
      </w:r>
      <w:r>
        <w:tab/>
        <w:t>LS on the resource reservation period (R1-2101922; contact: LGE)    RAN1</w:t>
      </w:r>
      <w:r>
        <w:tab/>
        <w:t>LS in</w:t>
      </w:r>
      <w:r>
        <w:tab/>
        <w:t>Rel-16</w:t>
      </w:r>
      <w:r>
        <w:tab/>
        <w:t>5G_V2X_NRSL-Core</w:t>
      </w:r>
      <w:r>
        <w:tab/>
        <w:t>To</w:t>
      </w:r>
      <w:proofErr w:type="gramStart"/>
      <w:r>
        <w:t>:RAN2</w:t>
      </w:r>
      <w:proofErr w:type="gramEnd"/>
    </w:p>
    <w:p w14:paraId="7971AC51" w14:textId="1813BEEB" w:rsidR="00E959C0" w:rsidRPr="0072605E" w:rsidRDefault="00E959C0" w:rsidP="0072605E">
      <w:r>
        <w:t xml:space="preserve">[4] </w:t>
      </w:r>
      <w:r w:rsidRPr="00E959C0">
        <w:t>Draft R1-200xxxx CR_38.214</w:t>
      </w:r>
      <w:proofErr w:type="gramStart"/>
      <w:r w:rsidRPr="00E959C0">
        <w:t>_[</w:t>
      </w:r>
      <w:proofErr w:type="gramEnd"/>
      <w:r w:rsidRPr="00E959C0">
        <w:t>104-e-NR-5G_V2X-06]_V003_FL</w:t>
      </w:r>
    </w:p>
    <w:sectPr w:rsidR="00E959C0" w:rsidRPr="0072605E">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F8ACF" w14:textId="77777777" w:rsidR="00B67EDE" w:rsidRDefault="00B67EDE">
      <w:pPr>
        <w:spacing w:after="0"/>
      </w:pPr>
      <w:r>
        <w:separator/>
      </w:r>
    </w:p>
  </w:endnote>
  <w:endnote w:type="continuationSeparator" w:id="0">
    <w:p w14:paraId="024E7D75" w14:textId="77777777" w:rsidR="00B67EDE" w:rsidRDefault="00B67EDE">
      <w:pPr>
        <w:spacing w:after="0"/>
      </w:pPr>
      <w:r>
        <w:continuationSeparator/>
      </w:r>
    </w:p>
  </w:endnote>
  <w:endnote w:type="continuationNotice" w:id="1">
    <w:p w14:paraId="754C54B4" w14:textId="77777777" w:rsidR="00B67EDE" w:rsidRDefault="00B67E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22057CBC" w:rsidR="00613C4D" w:rsidRDefault="00613C4D">
    <w:pPr>
      <w:pStyle w:val="ab"/>
      <w:tabs>
        <w:tab w:val="center" w:pos="4820"/>
        <w:tab w:val="right" w:pos="9639"/>
      </w:tabs>
      <w:jc w:val="left"/>
    </w:pPr>
    <w:r>
      <w:tab/>
    </w:r>
    <w:r>
      <w:fldChar w:fldCharType="begin"/>
    </w:r>
    <w:r>
      <w:rPr>
        <w:rStyle w:val="af1"/>
      </w:rPr>
      <w:instrText xml:space="preserve"> PAGE </w:instrText>
    </w:r>
    <w:r>
      <w:fldChar w:fldCharType="separate"/>
    </w:r>
    <w:r w:rsidR="0093170D">
      <w:rPr>
        <w:rStyle w:val="af1"/>
        <w:noProof/>
      </w:rPr>
      <w:t>6</w:t>
    </w:r>
    <w:r>
      <w:fldChar w:fldCharType="end"/>
    </w:r>
    <w:r>
      <w:rPr>
        <w:rStyle w:val="af1"/>
      </w:rPr>
      <w:t>/</w:t>
    </w:r>
    <w:r>
      <w:fldChar w:fldCharType="begin"/>
    </w:r>
    <w:r>
      <w:rPr>
        <w:rStyle w:val="af1"/>
      </w:rPr>
      <w:instrText xml:space="preserve"> NUMPAGES </w:instrText>
    </w:r>
    <w:r>
      <w:fldChar w:fldCharType="separate"/>
    </w:r>
    <w:r w:rsidR="0093170D">
      <w:rPr>
        <w:rStyle w:val="af1"/>
        <w:noProof/>
      </w:rPr>
      <w:t>6</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D00A" w14:textId="77777777" w:rsidR="00B67EDE" w:rsidRDefault="00B67EDE">
      <w:pPr>
        <w:spacing w:after="0"/>
      </w:pPr>
      <w:r>
        <w:separator/>
      </w:r>
    </w:p>
  </w:footnote>
  <w:footnote w:type="continuationSeparator" w:id="0">
    <w:p w14:paraId="1FD71926" w14:textId="77777777" w:rsidR="00B67EDE" w:rsidRDefault="00B67EDE">
      <w:pPr>
        <w:spacing w:after="0"/>
      </w:pPr>
      <w:r>
        <w:continuationSeparator/>
      </w:r>
    </w:p>
  </w:footnote>
  <w:footnote w:type="continuationNotice" w:id="1">
    <w:p w14:paraId="2288D1E5" w14:textId="77777777" w:rsidR="00B67EDE" w:rsidRDefault="00B67E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4"/>
  </w:num>
  <w:num w:numId="4">
    <w:abstractNumId w:val="9"/>
  </w:num>
  <w:num w:numId="5">
    <w:abstractNumId w:val="4"/>
  </w:num>
  <w:num w:numId="6">
    <w:abstractNumId w:val="8"/>
  </w:num>
  <w:num w:numId="7">
    <w:abstractNumId w:val="13"/>
  </w:num>
  <w:num w:numId="8">
    <w:abstractNumId w:val="7"/>
  </w:num>
  <w:num w:numId="9">
    <w:abstractNumId w:val="12"/>
  </w:num>
  <w:num w:numId="10">
    <w:abstractNumId w:val="23"/>
  </w:num>
  <w:num w:numId="11">
    <w:abstractNumId w:val="22"/>
  </w:num>
  <w:num w:numId="12">
    <w:abstractNumId w:val="18"/>
  </w:num>
  <w:num w:numId="13">
    <w:abstractNumId w:val="20"/>
  </w:num>
  <w:num w:numId="14">
    <w:abstractNumId w:val="17"/>
  </w:num>
  <w:num w:numId="15">
    <w:abstractNumId w:val="2"/>
  </w:num>
  <w:num w:numId="16">
    <w:abstractNumId w:val="21"/>
  </w:num>
  <w:num w:numId="17">
    <w:abstractNumId w:val="15"/>
  </w:num>
  <w:num w:numId="18">
    <w:abstractNumId w:val="5"/>
  </w:num>
  <w:num w:numId="19">
    <w:abstractNumId w:val="1"/>
  </w:num>
  <w:num w:numId="20">
    <w:abstractNumId w:val="19"/>
  </w:num>
  <w:num w:numId="21">
    <w:abstractNumId w:val="10"/>
  </w:num>
  <w:num w:numId="22">
    <w:abstractNumId w:val="16"/>
  </w:num>
  <w:num w:numId="23">
    <w:abstractNumId w:val="11"/>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OPPO1.dotx</Template>
  <TotalTime>37</TotalTime>
  <Pages>6</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Huawei (Xiaox)</cp:lastModifiedBy>
  <cp:revision>4</cp:revision>
  <cp:lastPrinted>2008-01-31T16:09:00Z</cp:lastPrinted>
  <dcterms:created xsi:type="dcterms:W3CDTF">2021-03-12T04:13:00Z</dcterms:created>
  <dcterms:modified xsi:type="dcterms:W3CDTF">2021-03-12T04:50:00Z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1615342085</vt:lpwstr>
  </property>
</Properties>
</file>