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4B024B" w14:textId="2A325BA8" w:rsidR="00B67FB5" w:rsidRDefault="00962621" w:rsidP="00BD4996">
      <w:pPr>
        <w:tabs>
          <w:tab w:val="left" w:pos="567"/>
        </w:tabs>
        <w:adjustRightInd w:val="0"/>
        <w:snapToGrid w:val="0"/>
        <w:spacing w:afterLines="50" w:after="180"/>
        <w:rPr>
          <w:rFonts w:ascii="Arial" w:eastAsia="MS Mincho" w:hAnsi="Arial" w:cs="Arial"/>
          <w:b/>
          <w:sz w:val="28"/>
          <w:szCs w:val="28"/>
        </w:rPr>
      </w:pPr>
      <w:bookmarkStart w:id="0" w:name="_Hlk54271777"/>
      <w:r>
        <w:rPr>
          <w:rFonts w:ascii="Arial" w:hAnsi="Arial" w:cs="Arial"/>
          <w:b/>
          <w:sz w:val="28"/>
          <w:szCs w:val="28"/>
        </w:rPr>
        <w:t>3GPP TSG-RAN WG2 Meeting #11</w:t>
      </w:r>
      <w:r w:rsidR="00A8707C">
        <w:rPr>
          <w:rFonts w:ascii="Arial" w:hAnsi="Arial" w:cs="Arial"/>
          <w:b/>
          <w:sz w:val="28"/>
          <w:szCs w:val="28"/>
        </w:rPr>
        <w:t>3</w:t>
      </w:r>
      <w:r>
        <w:rPr>
          <w:rFonts w:ascii="Arial" w:hAnsi="Arial" w:cs="Arial"/>
          <w:b/>
          <w:sz w:val="28"/>
          <w:szCs w:val="28"/>
        </w:rPr>
        <w:t xml:space="preserve"> electronic</w:t>
      </w:r>
      <w:r>
        <w:rPr>
          <w:rFonts w:ascii="Arial" w:eastAsia="MS Mincho" w:hAnsi="Arial" w:cs="Arial"/>
          <w:b/>
          <w:sz w:val="28"/>
          <w:szCs w:val="28"/>
        </w:rPr>
        <w:tab/>
      </w:r>
      <w:r>
        <w:rPr>
          <w:rFonts w:ascii="Arial" w:eastAsia="MS Mincho" w:hAnsi="Arial" w:cs="Arial" w:hint="eastAsia"/>
          <w:b/>
          <w:sz w:val="28"/>
          <w:szCs w:val="28"/>
        </w:rPr>
        <w:tab/>
      </w:r>
      <w:r>
        <w:rPr>
          <w:rFonts w:ascii="Arial" w:eastAsia="MS Mincho" w:hAnsi="Arial" w:cs="Arial"/>
          <w:b/>
          <w:sz w:val="28"/>
          <w:szCs w:val="28"/>
        </w:rPr>
        <w:tab/>
      </w:r>
      <w:r>
        <w:rPr>
          <w:rFonts w:ascii="Arial" w:eastAsia="MS Mincho" w:hAnsi="Arial" w:cs="Arial"/>
          <w:b/>
          <w:sz w:val="28"/>
          <w:szCs w:val="28"/>
        </w:rPr>
        <w:tab/>
      </w:r>
      <w:r w:rsidR="00B21649" w:rsidRPr="00B21649">
        <w:rPr>
          <w:rFonts w:ascii="Arial" w:hAnsi="Arial" w:cs="Arial"/>
          <w:b/>
          <w:sz w:val="28"/>
          <w:szCs w:val="28"/>
        </w:rPr>
        <w:t>R2-20</w:t>
      </w:r>
      <w:r w:rsidR="00A8707C">
        <w:rPr>
          <w:rFonts w:ascii="Arial" w:hAnsi="Arial" w:cs="Arial"/>
          <w:b/>
          <w:sz w:val="28"/>
          <w:szCs w:val="28"/>
        </w:rPr>
        <w:t>xxxxx</w:t>
      </w:r>
    </w:p>
    <w:p w14:paraId="3EA3C433" w14:textId="36B5D079" w:rsidR="00B67FB5" w:rsidRDefault="00962621" w:rsidP="00BD4996">
      <w:pPr>
        <w:tabs>
          <w:tab w:val="left" w:pos="567"/>
        </w:tabs>
        <w:adjustRightInd w:val="0"/>
        <w:snapToGrid w:val="0"/>
        <w:spacing w:afterLines="50" w:after="180"/>
        <w:rPr>
          <w:rFonts w:ascii="Arial" w:hAnsi="Arial" w:cs="Arial"/>
          <w:b/>
          <w:sz w:val="28"/>
          <w:szCs w:val="28"/>
        </w:rPr>
      </w:pPr>
      <w:r>
        <w:rPr>
          <w:rFonts w:ascii="Arial" w:hAnsi="Arial" w:cs="Arial"/>
          <w:b/>
          <w:sz w:val="28"/>
          <w:szCs w:val="28"/>
        </w:rPr>
        <w:t xml:space="preserve">Online, </w:t>
      </w:r>
      <w:r w:rsidR="00123F87">
        <w:rPr>
          <w:rFonts w:ascii="Arial" w:hAnsi="Arial" w:cs="Arial"/>
          <w:b/>
          <w:sz w:val="28"/>
          <w:szCs w:val="28"/>
        </w:rPr>
        <w:t>Jan 25</w:t>
      </w:r>
      <w:r w:rsidR="00123F87" w:rsidRPr="00123F87">
        <w:rPr>
          <w:rFonts w:ascii="Arial" w:hAnsi="Arial" w:cs="Arial"/>
          <w:b/>
          <w:sz w:val="28"/>
          <w:szCs w:val="28"/>
          <w:vertAlign w:val="superscript"/>
        </w:rPr>
        <w:t>th</w:t>
      </w:r>
      <w:r w:rsidR="00123F87">
        <w:rPr>
          <w:rFonts w:ascii="Arial" w:hAnsi="Arial" w:cs="Arial"/>
          <w:b/>
          <w:sz w:val="28"/>
          <w:szCs w:val="28"/>
        </w:rPr>
        <w:t xml:space="preserve"> – Feb 5</w:t>
      </w:r>
      <w:r w:rsidR="00123F87" w:rsidRPr="00123F87">
        <w:rPr>
          <w:rFonts w:ascii="Arial" w:hAnsi="Arial" w:cs="Arial"/>
          <w:b/>
          <w:sz w:val="28"/>
          <w:szCs w:val="28"/>
          <w:vertAlign w:val="superscript"/>
        </w:rPr>
        <w:t>th</w:t>
      </w:r>
      <w:r w:rsidR="00123F87">
        <w:rPr>
          <w:rFonts w:ascii="Arial" w:hAnsi="Arial" w:cs="Arial"/>
          <w:b/>
          <w:sz w:val="28"/>
          <w:szCs w:val="28"/>
        </w:rPr>
        <w:t xml:space="preserve">, </w:t>
      </w:r>
      <w:r w:rsidR="00245322">
        <w:rPr>
          <w:rFonts w:ascii="Arial" w:hAnsi="Arial" w:cs="Arial"/>
          <w:b/>
          <w:sz w:val="28"/>
          <w:szCs w:val="28"/>
        </w:rPr>
        <w:t>2021</w:t>
      </w:r>
    </w:p>
    <w:bookmarkEnd w:id="0"/>
    <w:p w14:paraId="2BAAA0E9" w14:textId="77777777" w:rsidR="00B67FB5" w:rsidRDefault="00B67FB5" w:rsidP="00BD4996">
      <w:pPr>
        <w:tabs>
          <w:tab w:val="left" w:pos="567"/>
        </w:tabs>
        <w:adjustRightInd w:val="0"/>
        <w:snapToGrid w:val="0"/>
        <w:spacing w:afterLines="50" w:after="180"/>
        <w:rPr>
          <w:rFonts w:ascii="Arial" w:hAnsi="Arial" w:cs="Arial"/>
          <w:b/>
          <w:sz w:val="28"/>
          <w:szCs w:val="28"/>
        </w:rPr>
      </w:pPr>
    </w:p>
    <w:p w14:paraId="4BEBCFF4" w14:textId="44DD3EA2" w:rsidR="00B67FB5" w:rsidRDefault="00962621" w:rsidP="00BD4996">
      <w:pPr>
        <w:tabs>
          <w:tab w:val="left" w:pos="567"/>
        </w:tabs>
        <w:adjustRightInd w:val="0"/>
        <w:snapToGrid w:val="0"/>
        <w:spacing w:afterLines="50" w:after="180"/>
        <w:rPr>
          <w:rFonts w:ascii="Arial" w:hAnsi="Arial"/>
          <w:b/>
        </w:rPr>
      </w:pPr>
      <w:r>
        <w:rPr>
          <w:rFonts w:ascii="Arial" w:hAnsi="Arial"/>
          <w:b/>
        </w:rPr>
        <w:t xml:space="preserve">Agenda </w:t>
      </w:r>
      <w:proofErr w:type="gramStart"/>
      <w:r>
        <w:rPr>
          <w:rFonts w:ascii="Arial" w:hAnsi="Arial"/>
          <w:b/>
        </w:rPr>
        <w:t>Item:</w:t>
      </w:r>
      <w:r>
        <w:rPr>
          <w:rFonts w:ascii="Arial" w:hAnsi="Arial"/>
        </w:rPr>
        <w:tab/>
      </w:r>
      <w:bookmarkStart w:id="1" w:name="Source"/>
      <w:bookmarkEnd w:id="1"/>
      <w:r>
        <w:rPr>
          <w:rFonts w:ascii="Arial" w:hAnsi="Arial"/>
          <w:b/>
        </w:rPr>
        <w:tab/>
      </w:r>
      <w:r w:rsidR="00A8707C">
        <w:rPr>
          <w:rFonts w:ascii="Arial" w:hAnsi="Arial"/>
          <w:b/>
        </w:rPr>
        <w:t>XX.XX.XX</w:t>
      </w:r>
      <w:proofErr w:type="gramEnd"/>
    </w:p>
    <w:p w14:paraId="30959E28" w14:textId="77777777" w:rsidR="00B67FB5" w:rsidRDefault="00962621" w:rsidP="00BD4996">
      <w:pPr>
        <w:tabs>
          <w:tab w:val="left" w:pos="567"/>
        </w:tabs>
        <w:adjustRightInd w:val="0"/>
        <w:snapToGrid w:val="0"/>
        <w:spacing w:afterLines="50" w:after="180"/>
        <w:rPr>
          <w:rFonts w:ascii="Arial" w:eastAsia="宋体" w:hAnsi="Arial"/>
        </w:rPr>
      </w:pPr>
      <w:r>
        <w:rPr>
          <w:rFonts w:ascii="Arial" w:hAnsi="Arial"/>
          <w:b/>
        </w:rPr>
        <w:t>Source:</w:t>
      </w:r>
      <w:r>
        <w:rPr>
          <w:rFonts w:ascii="Arial" w:hAnsi="Arial"/>
          <w:b/>
        </w:rPr>
        <w:tab/>
      </w:r>
      <w:r>
        <w:rPr>
          <w:rFonts w:ascii="Arial" w:hAnsi="Arial"/>
          <w:b/>
        </w:rPr>
        <w:tab/>
      </w:r>
      <w:r>
        <w:rPr>
          <w:rFonts w:ascii="Arial" w:hAnsi="Arial"/>
          <w:b/>
        </w:rPr>
        <w:tab/>
        <w:t>CMCC</w:t>
      </w:r>
    </w:p>
    <w:p w14:paraId="76E12830" w14:textId="0DC7DBCF" w:rsidR="00B67FB5" w:rsidRPr="00A8707C" w:rsidRDefault="00962621" w:rsidP="00BD4996">
      <w:pPr>
        <w:tabs>
          <w:tab w:val="left" w:pos="567"/>
        </w:tabs>
        <w:adjustRightInd w:val="0"/>
        <w:snapToGrid w:val="0"/>
        <w:spacing w:afterLines="50" w:after="180"/>
        <w:rPr>
          <w:rFonts w:ascii="Arial" w:hAnsi="Arial"/>
          <w:b/>
        </w:rPr>
      </w:pPr>
      <w:r>
        <w:rPr>
          <w:rFonts w:ascii="Arial" w:hAnsi="Arial"/>
          <w:b/>
        </w:rPr>
        <w:t>Title:</w:t>
      </w:r>
      <w:r>
        <w:rPr>
          <w:rFonts w:ascii="Arial" w:hAnsi="Arial"/>
        </w:rPr>
        <w:tab/>
      </w:r>
      <w:r>
        <w:rPr>
          <w:rFonts w:ascii="Arial" w:hAnsi="Arial"/>
        </w:rPr>
        <w:tab/>
      </w:r>
      <w:r>
        <w:rPr>
          <w:rFonts w:ascii="Arial" w:hAnsi="Arial"/>
        </w:rPr>
        <w:tab/>
      </w:r>
      <w:r>
        <w:rPr>
          <w:rFonts w:ascii="Arial" w:hAnsi="Arial"/>
        </w:rPr>
        <w:tab/>
      </w:r>
      <w:r w:rsidR="00A8707C" w:rsidRPr="00A8707C">
        <w:rPr>
          <w:rFonts w:ascii="Arial" w:hAnsi="Arial"/>
          <w:b/>
        </w:rPr>
        <w:t>Report of [Post112-</w:t>
      </w:r>
      <w:proofErr w:type="gramStart"/>
      <w:r w:rsidR="00A8707C" w:rsidRPr="00A8707C">
        <w:rPr>
          <w:rFonts w:ascii="Arial" w:hAnsi="Arial"/>
          <w:b/>
        </w:rPr>
        <w:t>e][</w:t>
      </w:r>
      <w:proofErr w:type="gramEnd"/>
      <w:r w:rsidR="00F50649" w:rsidRPr="00F50649">
        <w:rPr>
          <w:rFonts w:ascii="Arial" w:hAnsi="Arial"/>
          <w:b/>
        </w:rPr>
        <w:t>253</w:t>
      </w:r>
      <w:r w:rsidR="00A8707C" w:rsidRPr="00A8707C">
        <w:rPr>
          <w:rFonts w:ascii="Arial" w:hAnsi="Arial"/>
          <w:b/>
        </w:rPr>
        <w:t>][RAN slicing] Prioritized solutions for RAN slicing</w:t>
      </w:r>
    </w:p>
    <w:p w14:paraId="36CFBA77" w14:textId="77777777" w:rsidR="00B67FB5" w:rsidRDefault="00962621" w:rsidP="00BD4996">
      <w:pPr>
        <w:tabs>
          <w:tab w:val="left" w:pos="567"/>
        </w:tabs>
        <w:adjustRightInd w:val="0"/>
        <w:snapToGrid w:val="0"/>
        <w:spacing w:afterLines="50" w:after="180"/>
        <w:rPr>
          <w:rFonts w:ascii="Arial" w:hAnsi="Arial"/>
          <w:b/>
        </w:rPr>
      </w:pPr>
      <w:r>
        <w:rPr>
          <w:rFonts w:ascii="Arial" w:hAnsi="Arial"/>
          <w:b/>
        </w:rPr>
        <w:t>Document for:</w:t>
      </w:r>
      <w:r>
        <w:rPr>
          <w:rFonts w:ascii="Arial" w:hAnsi="Arial"/>
          <w:b/>
        </w:rPr>
        <w:tab/>
      </w:r>
      <w:r>
        <w:rPr>
          <w:rFonts w:ascii="Arial" w:hAnsi="Arial"/>
          <w:b/>
        </w:rPr>
        <w:tab/>
        <w:t>Discussion and Decision</w:t>
      </w:r>
    </w:p>
    <w:p w14:paraId="5A3138FA" w14:textId="77777777" w:rsidR="00B67FB5" w:rsidRDefault="00B67FB5" w:rsidP="00BD4996">
      <w:pPr>
        <w:pBdr>
          <w:bottom w:val="single" w:sz="12" w:space="1" w:color="auto"/>
        </w:pBdr>
        <w:tabs>
          <w:tab w:val="left" w:pos="567"/>
        </w:tabs>
        <w:adjustRightInd w:val="0"/>
        <w:snapToGrid w:val="0"/>
        <w:spacing w:afterLines="50" w:after="180"/>
        <w:rPr>
          <w:rFonts w:eastAsia="宋体"/>
        </w:rPr>
      </w:pPr>
    </w:p>
    <w:p w14:paraId="2D63AF2E" w14:textId="77777777" w:rsidR="00B67FB5" w:rsidRPr="00276D87" w:rsidRDefault="00962621" w:rsidP="00BD4996">
      <w:pPr>
        <w:pStyle w:val="2"/>
        <w:adjustRightInd w:val="0"/>
        <w:snapToGrid w:val="0"/>
        <w:spacing w:before="0" w:afterLines="50"/>
        <w:rPr>
          <w:rFonts w:ascii="Times New Roman" w:hAnsi="Times New Roman"/>
        </w:rPr>
      </w:pPr>
      <w:r w:rsidRPr="00276D87">
        <w:rPr>
          <w:rFonts w:ascii="Times New Roman" w:hAnsi="Times New Roman"/>
        </w:rPr>
        <w:t>1</w:t>
      </w:r>
      <w:r w:rsidRPr="00276D87">
        <w:rPr>
          <w:rFonts w:ascii="Times New Roman" w:hAnsi="Times New Roman"/>
        </w:rPr>
        <w:tab/>
        <w:t>Introduction</w:t>
      </w:r>
    </w:p>
    <w:p w14:paraId="644441D0" w14:textId="7ACE9B49" w:rsidR="00B67FB5" w:rsidRPr="00276D87" w:rsidRDefault="00A8707C" w:rsidP="00BD4996">
      <w:pPr>
        <w:adjustRightInd w:val="0"/>
        <w:snapToGrid w:val="0"/>
        <w:spacing w:afterLines="50" w:after="180"/>
        <w:rPr>
          <w:rFonts w:eastAsia="宋体"/>
        </w:rPr>
      </w:pPr>
      <w:r w:rsidRPr="00276D87">
        <w:rPr>
          <w:rFonts w:eastAsia="宋体"/>
        </w:rPr>
        <w:t>After</w:t>
      </w:r>
      <w:r w:rsidR="00962621" w:rsidRPr="00276D87">
        <w:rPr>
          <w:rFonts w:eastAsia="宋体"/>
        </w:rPr>
        <w:t xml:space="preserve"> RAN2#11</w:t>
      </w:r>
      <w:r w:rsidRPr="00276D87">
        <w:rPr>
          <w:rFonts w:eastAsia="宋体"/>
        </w:rPr>
        <w:t>2</w:t>
      </w:r>
      <w:r w:rsidR="00962621" w:rsidRPr="00276D87">
        <w:rPr>
          <w:rFonts w:eastAsia="宋体"/>
        </w:rPr>
        <w:t>-e meeting</w:t>
      </w:r>
      <w:r w:rsidR="0089039E">
        <w:rPr>
          <w:rFonts w:eastAsia="宋体"/>
        </w:rPr>
        <w:t>, based on the chair notes</w:t>
      </w:r>
      <w:r w:rsidR="00D92DA3">
        <w:rPr>
          <w:rFonts w:eastAsia="宋体"/>
        </w:rPr>
        <w:t xml:space="preserve"> [1][2]</w:t>
      </w:r>
      <w:r w:rsidR="00962621" w:rsidRPr="00276D87">
        <w:rPr>
          <w:rFonts w:eastAsia="宋体"/>
        </w:rPr>
        <w:t>, the following email discussion was agreed:</w:t>
      </w:r>
    </w:p>
    <w:p w14:paraId="388F5234" w14:textId="77777777" w:rsidR="00F50649" w:rsidRPr="00F50649" w:rsidRDefault="00F50649" w:rsidP="00BD4996">
      <w:pPr>
        <w:numPr>
          <w:ilvl w:val="0"/>
          <w:numId w:val="3"/>
        </w:numPr>
        <w:tabs>
          <w:tab w:val="num" w:pos="1619"/>
        </w:tabs>
        <w:adjustRightInd w:val="0"/>
        <w:snapToGrid w:val="0"/>
        <w:spacing w:afterLines="50" w:after="180"/>
        <w:rPr>
          <w:rFonts w:eastAsia="MS Mincho"/>
          <w:b/>
          <w:szCs w:val="24"/>
          <w:lang w:eastAsia="en-GB"/>
        </w:rPr>
      </w:pPr>
      <w:r w:rsidRPr="00F50649">
        <w:rPr>
          <w:rFonts w:eastAsia="MS Mincho"/>
          <w:b/>
          <w:szCs w:val="24"/>
          <w:lang w:eastAsia="en-GB"/>
        </w:rPr>
        <w:t>[Post112-</w:t>
      </w:r>
      <w:proofErr w:type="gramStart"/>
      <w:r w:rsidRPr="00F50649">
        <w:rPr>
          <w:rFonts w:eastAsia="MS Mincho"/>
          <w:b/>
          <w:szCs w:val="24"/>
          <w:lang w:eastAsia="en-GB"/>
        </w:rPr>
        <w:t>e][</w:t>
      </w:r>
      <w:proofErr w:type="gramEnd"/>
      <w:r w:rsidRPr="00F50649">
        <w:rPr>
          <w:rFonts w:eastAsia="MS Mincho"/>
          <w:b/>
          <w:szCs w:val="24"/>
          <w:lang w:eastAsia="en-GB"/>
        </w:rPr>
        <w:t>253][RAN slicing] Prioritized solutions for RAN slicing (CMCC)</w:t>
      </w:r>
    </w:p>
    <w:p w14:paraId="6D5163DD" w14:textId="77777777" w:rsidR="00F50649" w:rsidRPr="00F50649" w:rsidRDefault="00F50649" w:rsidP="00BD4996">
      <w:pPr>
        <w:tabs>
          <w:tab w:val="left" w:pos="1622"/>
        </w:tabs>
        <w:adjustRightInd w:val="0"/>
        <w:snapToGrid w:val="0"/>
        <w:spacing w:afterLines="50" w:after="180"/>
        <w:ind w:left="1619"/>
        <w:rPr>
          <w:rFonts w:eastAsia="MS Mincho"/>
          <w:szCs w:val="24"/>
          <w:lang w:eastAsia="en-GB"/>
        </w:rPr>
      </w:pPr>
      <w:r w:rsidRPr="00F50649">
        <w:rPr>
          <w:rFonts w:eastAsia="MS Mincho"/>
          <w:szCs w:val="24"/>
          <w:lang w:eastAsia="en-GB"/>
        </w:rPr>
        <w:t xml:space="preserve">Scope: Discuss the potential solutions for slice-based cell reselection and slice-based RACH configuration based on agreements on candidate solutions. Collect company views on schemes that should be prioritized with analysis on benefits and complexity for each solution. </w:t>
      </w:r>
    </w:p>
    <w:p w14:paraId="6671005B" w14:textId="77777777" w:rsidR="00F50649" w:rsidRPr="00F50649" w:rsidRDefault="00F50649" w:rsidP="00BD4996">
      <w:pPr>
        <w:tabs>
          <w:tab w:val="left" w:pos="1622"/>
        </w:tabs>
        <w:adjustRightInd w:val="0"/>
        <w:snapToGrid w:val="0"/>
        <w:spacing w:afterLines="50" w:after="180"/>
        <w:ind w:left="1622" w:hanging="363"/>
        <w:rPr>
          <w:rFonts w:eastAsia="MS Mincho"/>
          <w:szCs w:val="24"/>
          <w:lang w:eastAsia="en-GB"/>
        </w:rPr>
      </w:pPr>
      <w:r w:rsidRPr="00F50649">
        <w:rPr>
          <w:rFonts w:eastAsia="MS Mincho"/>
          <w:szCs w:val="24"/>
          <w:lang w:eastAsia="en-GB"/>
        </w:rPr>
        <w:tab/>
        <w:t>Intended outcome: Discussion report including TP to the TR 38.832</w:t>
      </w:r>
    </w:p>
    <w:p w14:paraId="182792A1" w14:textId="77777777" w:rsidR="00F50649" w:rsidRPr="00F50649" w:rsidRDefault="00F50649" w:rsidP="00BD4996">
      <w:pPr>
        <w:tabs>
          <w:tab w:val="left" w:pos="1622"/>
        </w:tabs>
        <w:adjustRightInd w:val="0"/>
        <w:snapToGrid w:val="0"/>
        <w:spacing w:afterLines="50" w:after="180"/>
        <w:ind w:left="1622" w:hanging="363"/>
        <w:rPr>
          <w:rFonts w:eastAsia="MS Mincho"/>
          <w:szCs w:val="24"/>
          <w:lang w:eastAsia="en-GB"/>
        </w:rPr>
      </w:pPr>
      <w:r w:rsidRPr="00F50649">
        <w:rPr>
          <w:rFonts w:eastAsia="MS Mincho"/>
          <w:szCs w:val="24"/>
          <w:lang w:eastAsia="en-GB"/>
        </w:rPr>
        <w:tab/>
        <w:t>Deadline:  Dec 16</w:t>
      </w:r>
    </w:p>
    <w:p w14:paraId="7AE8C427" w14:textId="3BBF0213" w:rsidR="00276D87" w:rsidRDefault="00276D87" w:rsidP="00BD4996">
      <w:pPr>
        <w:adjustRightInd w:val="0"/>
        <w:snapToGrid w:val="0"/>
        <w:spacing w:afterLines="50" w:after="180"/>
        <w:rPr>
          <w:rFonts w:eastAsia="宋体"/>
        </w:rPr>
      </w:pPr>
      <w:r>
        <w:rPr>
          <w:rFonts w:eastAsia="宋体" w:hint="eastAsia"/>
        </w:rPr>
        <w:t>T</w:t>
      </w:r>
      <w:r>
        <w:rPr>
          <w:rFonts w:eastAsia="宋体"/>
        </w:rPr>
        <w:t>his email discussion is to progress on solutions for RAN slicing.</w:t>
      </w:r>
    </w:p>
    <w:p w14:paraId="202B319A" w14:textId="6966014B" w:rsidR="00A8707C" w:rsidRPr="00276D87" w:rsidRDefault="00A8707C" w:rsidP="00BD4996">
      <w:pPr>
        <w:adjustRightInd w:val="0"/>
        <w:snapToGrid w:val="0"/>
        <w:spacing w:afterLines="50" w:after="180"/>
        <w:rPr>
          <w:rFonts w:eastAsia="宋体"/>
        </w:rPr>
      </w:pPr>
      <w:r w:rsidRPr="00276D87">
        <w:rPr>
          <w:rFonts w:eastAsia="宋体"/>
        </w:rPr>
        <w:t>Since upload announcement is not mandatory required, indicating contact person is helpful in case companies would like to offline.</w:t>
      </w:r>
    </w:p>
    <w:tbl>
      <w:tblPr>
        <w:tblStyle w:val="13"/>
        <w:tblW w:w="0" w:type="auto"/>
        <w:jc w:val="center"/>
        <w:tblLook w:val="04A0" w:firstRow="1" w:lastRow="0" w:firstColumn="1" w:lastColumn="0" w:noHBand="0" w:noVBand="1"/>
      </w:tblPr>
      <w:tblGrid>
        <w:gridCol w:w="1980"/>
        <w:gridCol w:w="2551"/>
        <w:gridCol w:w="3765"/>
      </w:tblGrid>
      <w:tr w:rsidR="00A8707C" w:rsidRPr="00276D87" w14:paraId="133214CB" w14:textId="77777777" w:rsidTr="00662A93">
        <w:trPr>
          <w:jc w:val="center"/>
        </w:trPr>
        <w:tc>
          <w:tcPr>
            <w:tcW w:w="1980" w:type="dxa"/>
          </w:tcPr>
          <w:p w14:paraId="5B2616C0" w14:textId="77777777" w:rsidR="00A8707C" w:rsidRPr="00276D87" w:rsidRDefault="00A8707C" w:rsidP="00BD4996">
            <w:pPr>
              <w:adjustRightInd w:val="0"/>
              <w:snapToGrid w:val="0"/>
              <w:spacing w:afterLines="50" w:after="180"/>
              <w:jc w:val="center"/>
              <w:rPr>
                <w:rFonts w:ascii="Times New Roman" w:eastAsia="宋体" w:hAnsi="Times New Roman"/>
                <w:b/>
                <w:bCs/>
                <w:kern w:val="0"/>
                <w:sz w:val="20"/>
                <w:szCs w:val="20"/>
              </w:rPr>
            </w:pPr>
            <w:r w:rsidRPr="00276D87">
              <w:rPr>
                <w:rFonts w:ascii="Times New Roman" w:eastAsia="宋体" w:hAnsi="Times New Roman"/>
                <w:b/>
                <w:bCs/>
                <w:kern w:val="0"/>
                <w:sz w:val="20"/>
                <w:szCs w:val="20"/>
              </w:rPr>
              <w:t>Company</w:t>
            </w:r>
          </w:p>
        </w:tc>
        <w:tc>
          <w:tcPr>
            <w:tcW w:w="2551" w:type="dxa"/>
          </w:tcPr>
          <w:p w14:paraId="5F43BACF" w14:textId="77777777" w:rsidR="00A8707C" w:rsidRPr="00276D87" w:rsidRDefault="00A8707C" w:rsidP="00BD4996">
            <w:pPr>
              <w:adjustRightInd w:val="0"/>
              <w:snapToGrid w:val="0"/>
              <w:spacing w:afterLines="50" w:after="180"/>
              <w:jc w:val="center"/>
              <w:rPr>
                <w:rFonts w:ascii="Times New Roman" w:eastAsia="宋体" w:hAnsi="Times New Roman"/>
                <w:b/>
                <w:bCs/>
                <w:kern w:val="0"/>
                <w:sz w:val="20"/>
                <w:szCs w:val="20"/>
              </w:rPr>
            </w:pPr>
            <w:r w:rsidRPr="00276D87">
              <w:rPr>
                <w:rFonts w:ascii="Times New Roman" w:eastAsia="宋体" w:hAnsi="Times New Roman"/>
                <w:b/>
                <w:bCs/>
                <w:kern w:val="0"/>
                <w:sz w:val="20"/>
                <w:szCs w:val="20"/>
              </w:rPr>
              <w:t>Name</w:t>
            </w:r>
          </w:p>
        </w:tc>
        <w:tc>
          <w:tcPr>
            <w:tcW w:w="3765" w:type="dxa"/>
          </w:tcPr>
          <w:p w14:paraId="44628917" w14:textId="77777777" w:rsidR="00A8707C" w:rsidRPr="00276D87" w:rsidRDefault="00A8707C" w:rsidP="00BD4996">
            <w:pPr>
              <w:adjustRightInd w:val="0"/>
              <w:snapToGrid w:val="0"/>
              <w:spacing w:afterLines="50" w:after="180"/>
              <w:jc w:val="center"/>
              <w:rPr>
                <w:rFonts w:ascii="Times New Roman" w:eastAsia="宋体" w:hAnsi="Times New Roman"/>
                <w:b/>
                <w:bCs/>
                <w:kern w:val="0"/>
                <w:sz w:val="20"/>
                <w:szCs w:val="20"/>
              </w:rPr>
            </w:pPr>
            <w:r w:rsidRPr="00276D87">
              <w:rPr>
                <w:rFonts w:ascii="Times New Roman" w:eastAsia="宋体" w:hAnsi="Times New Roman"/>
                <w:b/>
                <w:bCs/>
                <w:kern w:val="0"/>
                <w:sz w:val="20"/>
                <w:szCs w:val="20"/>
              </w:rPr>
              <w:t>Email</w:t>
            </w:r>
          </w:p>
        </w:tc>
      </w:tr>
      <w:tr w:rsidR="00A8707C" w:rsidRPr="00276D87" w14:paraId="1E87EF3C" w14:textId="77777777" w:rsidTr="00662A93">
        <w:trPr>
          <w:jc w:val="center"/>
        </w:trPr>
        <w:tc>
          <w:tcPr>
            <w:tcW w:w="1980" w:type="dxa"/>
          </w:tcPr>
          <w:p w14:paraId="035476A2" w14:textId="5C56F361" w:rsidR="00A8707C" w:rsidRPr="00276D87" w:rsidRDefault="00A725AC" w:rsidP="00BD4996">
            <w:pPr>
              <w:adjustRightInd w:val="0"/>
              <w:snapToGrid w:val="0"/>
              <w:spacing w:afterLines="50" w:after="180"/>
              <w:rPr>
                <w:rFonts w:ascii="Times New Roman" w:eastAsia="宋体" w:hAnsi="Times New Roman"/>
                <w:kern w:val="0"/>
                <w:sz w:val="20"/>
                <w:szCs w:val="20"/>
              </w:rPr>
            </w:pPr>
            <w:r>
              <w:rPr>
                <w:rFonts w:ascii="Times New Roman" w:eastAsia="宋体" w:hAnsi="Times New Roman"/>
                <w:kern w:val="0"/>
                <w:sz w:val="20"/>
                <w:szCs w:val="20"/>
              </w:rPr>
              <w:t>Qualcomm</w:t>
            </w:r>
          </w:p>
        </w:tc>
        <w:tc>
          <w:tcPr>
            <w:tcW w:w="2551" w:type="dxa"/>
          </w:tcPr>
          <w:p w14:paraId="5A57D1E2" w14:textId="377BE527" w:rsidR="00A8707C" w:rsidRPr="00276D87" w:rsidRDefault="00A725AC" w:rsidP="00BD4996">
            <w:pPr>
              <w:adjustRightInd w:val="0"/>
              <w:snapToGrid w:val="0"/>
              <w:spacing w:afterLines="50" w:after="180"/>
              <w:rPr>
                <w:rFonts w:ascii="Times New Roman" w:eastAsia="宋体" w:hAnsi="Times New Roman"/>
                <w:kern w:val="0"/>
                <w:sz w:val="20"/>
                <w:szCs w:val="20"/>
              </w:rPr>
            </w:pPr>
            <w:r>
              <w:rPr>
                <w:rFonts w:ascii="Times New Roman" w:eastAsia="宋体" w:hAnsi="Times New Roman"/>
                <w:kern w:val="0"/>
                <w:sz w:val="20"/>
                <w:szCs w:val="20"/>
              </w:rPr>
              <w:t>Peng Cheng</w:t>
            </w:r>
          </w:p>
        </w:tc>
        <w:tc>
          <w:tcPr>
            <w:tcW w:w="3765" w:type="dxa"/>
          </w:tcPr>
          <w:p w14:paraId="761BAB4F" w14:textId="3BAD2BB2" w:rsidR="00A8707C" w:rsidRPr="00276D87" w:rsidRDefault="00A725AC" w:rsidP="00BD4996">
            <w:pPr>
              <w:adjustRightInd w:val="0"/>
              <w:snapToGrid w:val="0"/>
              <w:spacing w:afterLines="50" w:after="180"/>
              <w:rPr>
                <w:rFonts w:ascii="Times New Roman" w:eastAsia="宋体" w:hAnsi="Times New Roman"/>
                <w:kern w:val="0"/>
                <w:sz w:val="20"/>
                <w:szCs w:val="20"/>
              </w:rPr>
            </w:pPr>
            <w:r>
              <w:rPr>
                <w:rFonts w:ascii="Times New Roman" w:eastAsia="宋体" w:hAnsi="Times New Roman"/>
                <w:kern w:val="0"/>
                <w:sz w:val="20"/>
                <w:szCs w:val="20"/>
              </w:rPr>
              <w:t>chengp@qti.qualcomm.com</w:t>
            </w:r>
          </w:p>
        </w:tc>
      </w:tr>
      <w:tr w:rsidR="00A8707C" w:rsidRPr="00276D87" w14:paraId="5251C1DA" w14:textId="77777777" w:rsidTr="00662A93">
        <w:trPr>
          <w:jc w:val="center"/>
        </w:trPr>
        <w:tc>
          <w:tcPr>
            <w:tcW w:w="1980" w:type="dxa"/>
          </w:tcPr>
          <w:p w14:paraId="5FF19C3F" w14:textId="14272786" w:rsidR="00A8707C" w:rsidRPr="00276D87" w:rsidRDefault="00DE6C08" w:rsidP="00BD4996">
            <w:pPr>
              <w:adjustRightInd w:val="0"/>
              <w:snapToGrid w:val="0"/>
              <w:spacing w:afterLines="50" w:after="180"/>
              <w:rPr>
                <w:rFonts w:ascii="Times New Roman" w:eastAsia="宋体" w:hAnsi="Times New Roman"/>
                <w:kern w:val="0"/>
                <w:sz w:val="20"/>
                <w:szCs w:val="20"/>
              </w:rPr>
            </w:pPr>
            <w:r>
              <w:rPr>
                <w:rFonts w:ascii="Times New Roman" w:eastAsia="宋体" w:hAnsi="Times New Roman" w:hint="eastAsia"/>
                <w:kern w:val="0"/>
                <w:sz w:val="20"/>
                <w:szCs w:val="20"/>
              </w:rPr>
              <w:t>H</w:t>
            </w:r>
            <w:r>
              <w:rPr>
                <w:rFonts w:ascii="Times New Roman" w:eastAsia="宋体" w:hAnsi="Times New Roman"/>
                <w:kern w:val="0"/>
                <w:sz w:val="20"/>
                <w:szCs w:val="20"/>
              </w:rPr>
              <w:t>uawei</w:t>
            </w:r>
          </w:p>
        </w:tc>
        <w:tc>
          <w:tcPr>
            <w:tcW w:w="2551" w:type="dxa"/>
          </w:tcPr>
          <w:p w14:paraId="530419B7" w14:textId="17E1E2C4" w:rsidR="00A8707C" w:rsidRPr="00276D87" w:rsidRDefault="00DE6C08" w:rsidP="00BD4996">
            <w:pPr>
              <w:adjustRightInd w:val="0"/>
              <w:snapToGrid w:val="0"/>
              <w:spacing w:afterLines="50" w:after="180"/>
              <w:rPr>
                <w:rFonts w:ascii="Times New Roman" w:eastAsia="宋体" w:hAnsi="Times New Roman"/>
                <w:kern w:val="0"/>
                <w:sz w:val="20"/>
                <w:szCs w:val="20"/>
              </w:rPr>
            </w:pPr>
            <w:r>
              <w:rPr>
                <w:rFonts w:ascii="Times New Roman" w:eastAsia="宋体" w:hAnsi="Times New Roman" w:hint="eastAsia"/>
                <w:kern w:val="0"/>
                <w:sz w:val="20"/>
                <w:szCs w:val="20"/>
              </w:rPr>
              <w:t>J</w:t>
            </w:r>
            <w:r>
              <w:rPr>
                <w:rFonts w:ascii="Times New Roman" w:eastAsia="宋体" w:hAnsi="Times New Roman"/>
                <w:kern w:val="0"/>
                <w:sz w:val="20"/>
                <w:szCs w:val="20"/>
              </w:rPr>
              <w:t>un Chen</w:t>
            </w:r>
          </w:p>
        </w:tc>
        <w:tc>
          <w:tcPr>
            <w:tcW w:w="3765" w:type="dxa"/>
          </w:tcPr>
          <w:p w14:paraId="5F5B72D8" w14:textId="1812D8B5" w:rsidR="00A8707C" w:rsidRPr="00276D87" w:rsidRDefault="006F387C" w:rsidP="00BD4996">
            <w:pPr>
              <w:adjustRightInd w:val="0"/>
              <w:snapToGrid w:val="0"/>
              <w:spacing w:afterLines="50" w:after="180"/>
              <w:rPr>
                <w:rFonts w:ascii="Times New Roman" w:eastAsia="宋体" w:hAnsi="Times New Roman"/>
                <w:kern w:val="0"/>
                <w:sz w:val="20"/>
                <w:szCs w:val="20"/>
              </w:rPr>
            </w:pPr>
            <w:r>
              <w:rPr>
                <w:rFonts w:ascii="Times New Roman" w:eastAsia="宋体" w:hAnsi="Times New Roman"/>
                <w:kern w:val="0"/>
                <w:sz w:val="20"/>
                <w:szCs w:val="20"/>
              </w:rPr>
              <w:t>jun</w:t>
            </w:r>
            <w:r w:rsidR="00DE6C08">
              <w:rPr>
                <w:rFonts w:ascii="Times New Roman" w:eastAsia="宋体" w:hAnsi="Times New Roman"/>
                <w:kern w:val="0"/>
                <w:sz w:val="20"/>
                <w:szCs w:val="20"/>
              </w:rPr>
              <w:t>.chen@huawei.com</w:t>
            </w:r>
          </w:p>
        </w:tc>
      </w:tr>
      <w:tr w:rsidR="002146F6" w:rsidRPr="00276D87" w14:paraId="6D29C88A" w14:textId="77777777" w:rsidTr="00662A93">
        <w:trPr>
          <w:jc w:val="center"/>
        </w:trPr>
        <w:tc>
          <w:tcPr>
            <w:tcW w:w="1980" w:type="dxa"/>
          </w:tcPr>
          <w:p w14:paraId="2586ABED" w14:textId="0B6C3868" w:rsidR="002146F6" w:rsidRPr="00276D87" w:rsidRDefault="002146F6" w:rsidP="002146F6">
            <w:pPr>
              <w:adjustRightInd w:val="0"/>
              <w:snapToGrid w:val="0"/>
              <w:spacing w:afterLines="50" w:after="180"/>
              <w:rPr>
                <w:rFonts w:ascii="Times New Roman" w:eastAsia="宋体" w:hAnsi="Times New Roman"/>
                <w:kern w:val="0"/>
                <w:sz w:val="20"/>
                <w:szCs w:val="20"/>
              </w:rPr>
            </w:pPr>
            <w:r>
              <w:rPr>
                <w:rFonts w:ascii="Times New Roman" w:eastAsia="宋体" w:hAnsi="Times New Roman" w:hint="eastAsia"/>
                <w:kern w:val="0"/>
                <w:sz w:val="20"/>
                <w:szCs w:val="20"/>
              </w:rPr>
              <w:t>OPPO</w:t>
            </w:r>
          </w:p>
        </w:tc>
        <w:tc>
          <w:tcPr>
            <w:tcW w:w="2551" w:type="dxa"/>
          </w:tcPr>
          <w:p w14:paraId="3A7E73DF" w14:textId="51BC9B30" w:rsidR="002146F6" w:rsidRPr="00276D87" w:rsidRDefault="002146F6" w:rsidP="002146F6">
            <w:pPr>
              <w:adjustRightInd w:val="0"/>
              <w:snapToGrid w:val="0"/>
              <w:spacing w:afterLines="50" w:after="180"/>
              <w:rPr>
                <w:rFonts w:ascii="Times New Roman" w:eastAsia="宋体" w:hAnsi="Times New Roman"/>
                <w:kern w:val="0"/>
                <w:sz w:val="20"/>
                <w:szCs w:val="20"/>
              </w:rPr>
            </w:pPr>
            <w:proofErr w:type="spellStart"/>
            <w:r>
              <w:rPr>
                <w:rFonts w:ascii="Times New Roman" w:eastAsia="宋体" w:hAnsi="Times New Roman" w:hint="eastAsia"/>
                <w:kern w:val="0"/>
                <w:sz w:val="20"/>
                <w:szCs w:val="20"/>
              </w:rPr>
              <w:t>Zhe</w:t>
            </w:r>
            <w:proofErr w:type="spellEnd"/>
            <w:r>
              <w:rPr>
                <w:rFonts w:ascii="Times New Roman" w:eastAsia="宋体" w:hAnsi="Times New Roman"/>
                <w:kern w:val="0"/>
                <w:sz w:val="20"/>
                <w:szCs w:val="20"/>
              </w:rPr>
              <w:t xml:space="preserve"> </w:t>
            </w:r>
            <w:r>
              <w:rPr>
                <w:rFonts w:ascii="Times New Roman" w:eastAsia="宋体" w:hAnsi="Times New Roman" w:hint="eastAsia"/>
                <w:kern w:val="0"/>
                <w:sz w:val="20"/>
                <w:szCs w:val="20"/>
              </w:rPr>
              <w:t>Fu</w:t>
            </w:r>
          </w:p>
        </w:tc>
        <w:tc>
          <w:tcPr>
            <w:tcW w:w="3765" w:type="dxa"/>
          </w:tcPr>
          <w:p w14:paraId="20300483" w14:textId="4B9A5D20" w:rsidR="002146F6" w:rsidRPr="00276D87" w:rsidRDefault="002146F6" w:rsidP="002146F6">
            <w:pPr>
              <w:adjustRightInd w:val="0"/>
              <w:snapToGrid w:val="0"/>
              <w:spacing w:afterLines="50" w:after="180"/>
              <w:rPr>
                <w:rFonts w:ascii="Times New Roman" w:eastAsia="宋体" w:hAnsi="Times New Roman"/>
                <w:kern w:val="0"/>
                <w:sz w:val="20"/>
                <w:szCs w:val="20"/>
              </w:rPr>
            </w:pPr>
            <w:r>
              <w:rPr>
                <w:rFonts w:ascii="Times New Roman" w:eastAsia="宋体" w:hAnsi="Times New Roman" w:hint="eastAsia"/>
                <w:kern w:val="0"/>
                <w:sz w:val="20"/>
                <w:szCs w:val="20"/>
              </w:rPr>
              <w:t>fuzhe@oppo.com</w:t>
            </w:r>
          </w:p>
        </w:tc>
      </w:tr>
      <w:tr w:rsidR="002146F6" w:rsidRPr="00276D87" w14:paraId="11DAB2C2" w14:textId="77777777" w:rsidTr="00662A93">
        <w:trPr>
          <w:jc w:val="center"/>
        </w:trPr>
        <w:tc>
          <w:tcPr>
            <w:tcW w:w="1980" w:type="dxa"/>
          </w:tcPr>
          <w:p w14:paraId="76FF43C0" w14:textId="65F1C952" w:rsidR="002146F6" w:rsidRPr="00276D87" w:rsidRDefault="002146F6" w:rsidP="002146F6">
            <w:pPr>
              <w:adjustRightInd w:val="0"/>
              <w:snapToGrid w:val="0"/>
              <w:spacing w:afterLines="50" w:after="180"/>
              <w:rPr>
                <w:rFonts w:ascii="Times New Roman" w:eastAsia="宋体" w:hAnsi="Times New Roman"/>
                <w:kern w:val="0"/>
                <w:sz w:val="20"/>
                <w:szCs w:val="20"/>
              </w:rPr>
            </w:pPr>
          </w:p>
        </w:tc>
        <w:tc>
          <w:tcPr>
            <w:tcW w:w="2551" w:type="dxa"/>
          </w:tcPr>
          <w:p w14:paraId="39D71310" w14:textId="09F3B84B" w:rsidR="002146F6" w:rsidRPr="00276D87" w:rsidRDefault="002146F6" w:rsidP="002146F6">
            <w:pPr>
              <w:adjustRightInd w:val="0"/>
              <w:snapToGrid w:val="0"/>
              <w:spacing w:afterLines="50" w:after="180"/>
              <w:rPr>
                <w:rFonts w:ascii="Times New Roman" w:eastAsia="宋体" w:hAnsi="Times New Roman"/>
                <w:kern w:val="0"/>
                <w:sz w:val="20"/>
                <w:szCs w:val="20"/>
              </w:rPr>
            </w:pPr>
          </w:p>
        </w:tc>
        <w:tc>
          <w:tcPr>
            <w:tcW w:w="3765" w:type="dxa"/>
          </w:tcPr>
          <w:p w14:paraId="0B031F76" w14:textId="4F3A4847" w:rsidR="002146F6" w:rsidRPr="00276D87" w:rsidRDefault="002146F6" w:rsidP="002146F6">
            <w:pPr>
              <w:adjustRightInd w:val="0"/>
              <w:snapToGrid w:val="0"/>
              <w:spacing w:afterLines="50" w:after="180"/>
              <w:rPr>
                <w:rFonts w:ascii="Times New Roman" w:eastAsia="宋体" w:hAnsi="Times New Roman"/>
                <w:kern w:val="0"/>
                <w:sz w:val="20"/>
                <w:szCs w:val="20"/>
              </w:rPr>
            </w:pPr>
          </w:p>
        </w:tc>
      </w:tr>
      <w:tr w:rsidR="002146F6" w:rsidRPr="00276D87" w14:paraId="65D24AAA" w14:textId="77777777" w:rsidTr="00662A93">
        <w:trPr>
          <w:jc w:val="center"/>
        </w:trPr>
        <w:tc>
          <w:tcPr>
            <w:tcW w:w="1980" w:type="dxa"/>
          </w:tcPr>
          <w:p w14:paraId="0E087B7F" w14:textId="6F9430D5" w:rsidR="002146F6" w:rsidRPr="00276D87" w:rsidRDefault="002146F6" w:rsidP="002146F6">
            <w:pPr>
              <w:adjustRightInd w:val="0"/>
              <w:snapToGrid w:val="0"/>
              <w:spacing w:afterLines="50" w:after="180"/>
              <w:rPr>
                <w:rFonts w:ascii="Times New Roman" w:eastAsia="宋体" w:hAnsi="Times New Roman"/>
                <w:kern w:val="0"/>
                <w:sz w:val="20"/>
                <w:szCs w:val="20"/>
              </w:rPr>
            </w:pPr>
          </w:p>
        </w:tc>
        <w:tc>
          <w:tcPr>
            <w:tcW w:w="2551" w:type="dxa"/>
          </w:tcPr>
          <w:p w14:paraId="76766165" w14:textId="33160A41" w:rsidR="002146F6" w:rsidRPr="00276D87" w:rsidRDefault="002146F6" w:rsidP="002146F6">
            <w:pPr>
              <w:adjustRightInd w:val="0"/>
              <w:snapToGrid w:val="0"/>
              <w:spacing w:afterLines="50" w:after="180"/>
              <w:rPr>
                <w:rFonts w:ascii="Times New Roman" w:eastAsia="宋体" w:hAnsi="Times New Roman"/>
                <w:kern w:val="0"/>
                <w:sz w:val="20"/>
                <w:szCs w:val="20"/>
              </w:rPr>
            </w:pPr>
          </w:p>
        </w:tc>
        <w:tc>
          <w:tcPr>
            <w:tcW w:w="3765" w:type="dxa"/>
          </w:tcPr>
          <w:p w14:paraId="36834A9D" w14:textId="07C531D9" w:rsidR="002146F6" w:rsidRPr="00276D87" w:rsidRDefault="002146F6" w:rsidP="002146F6">
            <w:pPr>
              <w:adjustRightInd w:val="0"/>
              <w:snapToGrid w:val="0"/>
              <w:spacing w:afterLines="50" w:after="180"/>
              <w:rPr>
                <w:rFonts w:ascii="Times New Roman" w:eastAsia="宋体" w:hAnsi="Times New Roman"/>
                <w:kern w:val="0"/>
                <w:sz w:val="20"/>
                <w:szCs w:val="20"/>
              </w:rPr>
            </w:pPr>
          </w:p>
        </w:tc>
      </w:tr>
      <w:tr w:rsidR="002146F6" w:rsidRPr="00276D87" w14:paraId="573C85F3" w14:textId="77777777" w:rsidTr="00662A93">
        <w:trPr>
          <w:jc w:val="center"/>
        </w:trPr>
        <w:tc>
          <w:tcPr>
            <w:tcW w:w="1980" w:type="dxa"/>
          </w:tcPr>
          <w:p w14:paraId="4F874F99" w14:textId="204BD36C" w:rsidR="002146F6" w:rsidRPr="00276D87" w:rsidRDefault="002146F6" w:rsidP="002146F6">
            <w:pPr>
              <w:adjustRightInd w:val="0"/>
              <w:snapToGrid w:val="0"/>
              <w:spacing w:afterLines="50" w:after="180"/>
              <w:rPr>
                <w:rFonts w:ascii="Times New Roman" w:eastAsia="宋体" w:hAnsi="Times New Roman"/>
                <w:kern w:val="0"/>
                <w:sz w:val="20"/>
                <w:szCs w:val="20"/>
              </w:rPr>
            </w:pPr>
          </w:p>
        </w:tc>
        <w:tc>
          <w:tcPr>
            <w:tcW w:w="2551" w:type="dxa"/>
          </w:tcPr>
          <w:p w14:paraId="15057361" w14:textId="778ABB99" w:rsidR="002146F6" w:rsidRPr="00276D87" w:rsidRDefault="002146F6" w:rsidP="002146F6">
            <w:pPr>
              <w:adjustRightInd w:val="0"/>
              <w:snapToGrid w:val="0"/>
              <w:spacing w:afterLines="50" w:after="180"/>
              <w:rPr>
                <w:rFonts w:ascii="Times New Roman" w:eastAsia="宋体" w:hAnsi="Times New Roman"/>
                <w:kern w:val="0"/>
                <w:sz w:val="20"/>
                <w:szCs w:val="20"/>
              </w:rPr>
            </w:pPr>
          </w:p>
        </w:tc>
        <w:tc>
          <w:tcPr>
            <w:tcW w:w="3765" w:type="dxa"/>
          </w:tcPr>
          <w:p w14:paraId="0D281F11" w14:textId="232257B0" w:rsidR="002146F6" w:rsidRPr="00276D87" w:rsidRDefault="002146F6" w:rsidP="002146F6">
            <w:pPr>
              <w:adjustRightInd w:val="0"/>
              <w:snapToGrid w:val="0"/>
              <w:spacing w:afterLines="50" w:after="180"/>
              <w:rPr>
                <w:rFonts w:ascii="Times New Roman" w:eastAsia="宋体" w:hAnsi="Times New Roman"/>
                <w:kern w:val="0"/>
                <w:sz w:val="20"/>
                <w:szCs w:val="20"/>
              </w:rPr>
            </w:pPr>
          </w:p>
        </w:tc>
      </w:tr>
    </w:tbl>
    <w:p w14:paraId="032D4753" w14:textId="77777777" w:rsidR="00A8707C" w:rsidRPr="00276D87" w:rsidRDefault="00A8707C" w:rsidP="00BD4996">
      <w:pPr>
        <w:adjustRightInd w:val="0"/>
        <w:snapToGrid w:val="0"/>
        <w:spacing w:afterLines="50" w:after="180"/>
        <w:rPr>
          <w:rFonts w:eastAsia="宋体"/>
        </w:rPr>
      </w:pPr>
    </w:p>
    <w:p w14:paraId="3E2F9F19" w14:textId="538509F8" w:rsidR="00B67FB5" w:rsidRPr="00276D87" w:rsidRDefault="00962621" w:rsidP="00BD4996">
      <w:pPr>
        <w:pStyle w:val="2"/>
        <w:adjustRightInd w:val="0"/>
        <w:snapToGrid w:val="0"/>
        <w:spacing w:before="0" w:afterLines="50"/>
        <w:rPr>
          <w:rFonts w:ascii="Times New Roman" w:hAnsi="Times New Roman"/>
        </w:rPr>
      </w:pPr>
      <w:r w:rsidRPr="00276D87">
        <w:rPr>
          <w:rFonts w:ascii="Times New Roman" w:hAnsi="Times New Roman"/>
        </w:rPr>
        <w:t>2</w:t>
      </w:r>
      <w:r w:rsidRPr="00276D87">
        <w:rPr>
          <w:rFonts w:ascii="Times New Roman" w:hAnsi="Times New Roman"/>
        </w:rPr>
        <w:tab/>
      </w:r>
      <w:r w:rsidR="00276D87" w:rsidRPr="00276D87">
        <w:rPr>
          <w:rFonts w:ascii="Times New Roman" w:hAnsi="Times New Roman"/>
        </w:rPr>
        <w:t>Slice based cell reselection under network control</w:t>
      </w:r>
    </w:p>
    <w:p w14:paraId="43F76177" w14:textId="62F72F73" w:rsidR="00B67FB5" w:rsidRPr="00276D87" w:rsidRDefault="00276D87" w:rsidP="00BD4996">
      <w:pPr>
        <w:pStyle w:val="3"/>
        <w:adjustRightInd w:val="0"/>
        <w:snapToGrid w:val="0"/>
        <w:spacing w:before="0" w:afterLines="50"/>
        <w:rPr>
          <w:rFonts w:ascii="Times New Roman" w:hAnsi="Times New Roman"/>
        </w:rPr>
      </w:pPr>
      <w:r w:rsidRPr="00276D87">
        <w:rPr>
          <w:rFonts w:ascii="Times New Roman" w:hAnsi="Times New Roman"/>
        </w:rPr>
        <w:t>2.1</w:t>
      </w:r>
      <w:r w:rsidRPr="00276D87">
        <w:rPr>
          <w:rFonts w:ascii="Times New Roman" w:hAnsi="Times New Roman"/>
        </w:rPr>
        <w:tab/>
        <w:t>RAN2#112-e agreements</w:t>
      </w:r>
    </w:p>
    <w:p w14:paraId="08828E04" w14:textId="50800D20" w:rsidR="00276D87" w:rsidRPr="00276D87" w:rsidRDefault="00276D87" w:rsidP="00BD4996">
      <w:pPr>
        <w:adjustRightInd w:val="0"/>
        <w:snapToGrid w:val="0"/>
        <w:spacing w:afterLines="50" w:after="180"/>
        <w:rPr>
          <w:rFonts w:eastAsia="宋体"/>
        </w:rPr>
      </w:pPr>
      <w:r w:rsidRPr="00276D87">
        <w:rPr>
          <w:rFonts w:eastAsia="宋体"/>
        </w:rPr>
        <w:t xml:space="preserve">Here </w:t>
      </w:r>
      <w:r w:rsidR="00D27DAD">
        <w:rPr>
          <w:rFonts w:eastAsia="宋体"/>
        </w:rPr>
        <w:t>are</w:t>
      </w:r>
      <w:r w:rsidR="00510786">
        <w:rPr>
          <w:rFonts w:eastAsia="宋体"/>
        </w:rPr>
        <w:t xml:space="preserve"> the relevant agreement</w:t>
      </w:r>
      <w:r w:rsidR="00D27DAD">
        <w:rPr>
          <w:rFonts w:eastAsia="宋体"/>
        </w:rPr>
        <w:t>s</w:t>
      </w:r>
      <w:r w:rsidR="00510786">
        <w:rPr>
          <w:rFonts w:eastAsia="宋体"/>
        </w:rPr>
        <w:t xml:space="preserve"> made at RAN2#112-e meeting</w:t>
      </w:r>
      <w:r w:rsidR="004A655C">
        <w:rPr>
          <w:rFonts w:eastAsia="宋体"/>
        </w:rPr>
        <w:t xml:space="preserve"> [2]</w:t>
      </w:r>
      <w:r w:rsidR="00510786">
        <w:rPr>
          <w:rFonts w:eastAsia="宋体"/>
        </w:rPr>
        <w:t>:</w:t>
      </w:r>
    </w:p>
    <w:p w14:paraId="23C23BA3" w14:textId="77777777" w:rsidR="00276D87" w:rsidRPr="00276D87" w:rsidRDefault="00276D87" w:rsidP="00BD4996">
      <w:pPr>
        <w:pStyle w:val="Agreement"/>
        <w:numPr>
          <w:ilvl w:val="0"/>
          <w:numId w:val="0"/>
        </w:numPr>
        <w:pBdr>
          <w:top w:val="single" w:sz="4" w:space="1" w:color="auto"/>
          <w:left w:val="single" w:sz="4" w:space="4" w:color="auto"/>
          <w:bottom w:val="single" w:sz="4" w:space="1" w:color="auto"/>
          <w:right w:val="single" w:sz="4" w:space="4" w:color="auto"/>
        </w:pBdr>
        <w:adjustRightInd w:val="0"/>
        <w:snapToGrid w:val="0"/>
        <w:spacing w:before="0" w:afterLines="50" w:after="180"/>
        <w:ind w:left="1619" w:hanging="360"/>
        <w:rPr>
          <w:rFonts w:ascii="Times New Roman" w:hAnsi="Times New Roman"/>
        </w:rPr>
      </w:pPr>
      <w:r w:rsidRPr="00276D87">
        <w:rPr>
          <w:rFonts w:ascii="Times New Roman" w:hAnsi="Times New Roman"/>
        </w:rPr>
        <w:t>Agreements</w:t>
      </w:r>
    </w:p>
    <w:p w14:paraId="6D76971B" w14:textId="77777777" w:rsidR="00276D87" w:rsidRPr="00276D87" w:rsidRDefault="00276D87" w:rsidP="00BD4996">
      <w:pPr>
        <w:pStyle w:val="Agreement"/>
        <w:pBdr>
          <w:top w:val="single" w:sz="4" w:space="1" w:color="auto"/>
          <w:left w:val="single" w:sz="4" w:space="4" w:color="auto"/>
          <w:bottom w:val="single" w:sz="4" w:space="1" w:color="auto"/>
          <w:right w:val="single" w:sz="4" w:space="4" w:color="auto"/>
        </w:pBdr>
        <w:tabs>
          <w:tab w:val="num" w:pos="1619"/>
        </w:tabs>
        <w:adjustRightInd w:val="0"/>
        <w:snapToGrid w:val="0"/>
        <w:spacing w:before="0" w:afterLines="50" w:after="180"/>
        <w:rPr>
          <w:rFonts w:ascii="Times New Roman" w:hAnsi="Times New Roman"/>
        </w:rPr>
      </w:pPr>
      <w:r w:rsidRPr="00276D87">
        <w:rPr>
          <w:rFonts w:ascii="Times New Roman" w:hAnsi="Times New Roman"/>
        </w:rPr>
        <w:lastRenderedPageBreak/>
        <w:t>5.1: These issues will be studied in this SI:</w:t>
      </w:r>
      <w:r w:rsidRPr="00276D87">
        <w:rPr>
          <w:rFonts w:ascii="Times New Roman" w:hAnsi="Times New Roman"/>
        </w:rPr>
        <w:br/>
        <w:t>Issue 1: The UE is unaware of the slices supported on different cells or frequencies, which prevents UE from (re)select to the cell or frequency supporting the intended slice.</w:t>
      </w:r>
      <w:r w:rsidRPr="00276D87">
        <w:rPr>
          <w:rFonts w:ascii="Times New Roman" w:hAnsi="Times New Roman"/>
        </w:rPr>
        <w:br/>
        <w:t xml:space="preserve">Issue 2: Dedicated priorities would not be available to the UE prior to first RRC connection establishment and only remain valid before T320 expires upon entering IDLE mode. In addition, dedicated priorities are discarded each time when UE entering CONNECTED mode and need to be configured again before UE leaving CONNECTED mode. </w:t>
      </w:r>
      <w:r w:rsidRPr="00276D87">
        <w:rPr>
          <w:rFonts w:ascii="Times New Roman" w:hAnsi="Times New Roman"/>
        </w:rPr>
        <w:br/>
        <w:t xml:space="preserve">Issue 3: Operator may require different frequency priority configurations for the specific slice in different areas, however the dedicated priority always overwrites the broadcast priorities if configured. </w:t>
      </w:r>
      <w:r w:rsidRPr="00276D87">
        <w:rPr>
          <w:rFonts w:ascii="Times New Roman" w:hAnsi="Times New Roman"/>
        </w:rPr>
        <w:br/>
        <w:t xml:space="preserve">Issue 4: If the serving cell is unable to support the requested slices for the subsequent access of the UE, the serving cell may bring on handover or rejection of access request. That may increase control plane </w:t>
      </w:r>
      <w:proofErr w:type="spellStart"/>
      <w:r w:rsidRPr="00276D87">
        <w:rPr>
          <w:rFonts w:ascii="Times New Roman" w:hAnsi="Times New Roman"/>
        </w:rPr>
        <w:t>signalling</w:t>
      </w:r>
      <w:proofErr w:type="spellEnd"/>
      <w:r w:rsidRPr="00276D87">
        <w:rPr>
          <w:rFonts w:ascii="Times New Roman" w:hAnsi="Times New Roman"/>
        </w:rPr>
        <w:t xml:space="preserve"> overhead as well as long control plane latency for the UE to access the network.</w:t>
      </w:r>
    </w:p>
    <w:p w14:paraId="798FDE2B" w14:textId="53CD1F6C" w:rsidR="00276D87" w:rsidRPr="00276D87" w:rsidRDefault="00276D87" w:rsidP="00BD4996">
      <w:pPr>
        <w:pStyle w:val="Agreement"/>
        <w:pBdr>
          <w:top w:val="single" w:sz="4" w:space="1" w:color="auto"/>
          <w:left w:val="single" w:sz="4" w:space="4" w:color="auto"/>
          <w:bottom w:val="single" w:sz="4" w:space="1" w:color="auto"/>
          <w:right w:val="single" w:sz="4" w:space="4" w:color="auto"/>
        </w:pBdr>
        <w:tabs>
          <w:tab w:val="num" w:pos="1619"/>
        </w:tabs>
        <w:adjustRightInd w:val="0"/>
        <w:snapToGrid w:val="0"/>
        <w:spacing w:before="0" w:afterLines="50" w:after="180"/>
        <w:rPr>
          <w:rFonts w:ascii="Times New Roman" w:hAnsi="Times New Roman"/>
        </w:rPr>
      </w:pPr>
      <w:r w:rsidRPr="00276D87">
        <w:rPr>
          <w:rFonts w:ascii="Times New Roman" w:hAnsi="Times New Roman"/>
        </w:rPr>
        <w:t>7: The following solution approaches are captured in the TR and will be studied in this SI:</w:t>
      </w:r>
      <w:r w:rsidRPr="00276D87">
        <w:rPr>
          <w:rFonts w:ascii="Times New Roman" w:hAnsi="Times New Roman"/>
        </w:rPr>
        <w:br/>
        <w:t xml:space="preserve">Solution 1: Legacy dedicated priority via </w:t>
      </w:r>
      <w:proofErr w:type="spellStart"/>
      <w:r w:rsidRPr="00276D87">
        <w:rPr>
          <w:rFonts w:ascii="Times New Roman" w:hAnsi="Times New Roman"/>
        </w:rPr>
        <w:t>RRCRelease</w:t>
      </w:r>
      <w:proofErr w:type="spellEnd"/>
      <w:r w:rsidRPr="00276D87">
        <w:rPr>
          <w:rFonts w:ascii="Times New Roman" w:hAnsi="Times New Roman"/>
        </w:rPr>
        <w:t xml:space="preserve"> message.</w:t>
      </w:r>
      <w:r w:rsidRPr="00276D87">
        <w:rPr>
          <w:rFonts w:ascii="Times New Roman" w:hAnsi="Times New Roman"/>
        </w:rPr>
        <w:br/>
      </w:r>
      <w:r w:rsidR="0056549A" w:rsidRPr="00276D87">
        <w:rPr>
          <w:rFonts w:ascii="Times New Roman" w:hAnsi="Times New Roman"/>
        </w:rPr>
        <w:t xml:space="preserve">Solution </w:t>
      </w:r>
      <w:r w:rsidR="0056549A">
        <w:rPr>
          <w:rFonts w:ascii="Times New Roman" w:hAnsi="Times New Roman"/>
        </w:rPr>
        <w:t>2</w:t>
      </w:r>
      <w:r w:rsidR="0056549A" w:rsidRPr="00276D87">
        <w:rPr>
          <w:rFonts w:ascii="Times New Roman" w:hAnsi="Times New Roman"/>
        </w:rPr>
        <w:t xml:space="preserve">: Rel-15 mechanisms such as HO, CA, DC and redirection can be used to access the intended slice in different cell </w:t>
      </w:r>
      <w:r w:rsidR="0056549A">
        <w:rPr>
          <w:rFonts w:ascii="Times New Roman" w:hAnsi="Times New Roman"/>
        </w:rPr>
        <w:br/>
      </w:r>
      <w:r w:rsidRPr="00276D87">
        <w:rPr>
          <w:rFonts w:ascii="Times New Roman" w:hAnsi="Times New Roman"/>
        </w:rPr>
        <w:t xml:space="preserve">Solution </w:t>
      </w:r>
      <w:r w:rsidR="0056549A">
        <w:rPr>
          <w:rFonts w:ascii="Times New Roman" w:hAnsi="Times New Roman"/>
        </w:rPr>
        <w:t>3</w:t>
      </w:r>
      <w:r w:rsidRPr="00276D87">
        <w:rPr>
          <w:rFonts w:ascii="Times New Roman" w:hAnsi="Times New Roman"/>
        </w:rPr>
        <w:t xml:space="preserve">: Slice related cell selection info, the slice info of serving cell and neighboring cells is provided in the system information or </w:t>
      </w:r>
      <w:proofErr w:type="spellStart"/>
      <w:r w:rsidRPr="00276D87">
        <w:rPr>
          <w:rFonts w:ascii="Times New Roman" w:hAnsi="Times New Roman"/>
        </w:rPr>
        <w:t>RRCRelease</w:t>
      </w:r>
      <w:proofErr w:type="spellEnd"/>
      <w:r w:rsidRPr="00276D87">
        <w:rPr>
          <w:rFonts w:ascii="Times New Roman" w:hAnsi="Times New Roman"/>
        </w:rPr>
        <w:t xml:space="preserve"> message. FFS: what information is broadcast.</w:t>
      </w:r>
      <w:r w:rsidRPr="00276D87">
        <w:rPr>
          <w:rFonts w:ascii="Times New Roman" w:hAnsi="Times New Roman"/>
        </w:rPr>
        <w:br/>
        <w:t xml:space="preserve">Solution </w:t>
      </w:r>
      <w:r w:rsidR="0056549A">
        <w:rPr>
          <w:rFonts w:ascii="Times New Roman" w:hAnsi="Times New Roman"/>
        </w:rPr>
        <w:t>4</w:t>
      </w:r>
      <w:r w:rsidRPr="00276D87">
        <w:rPr>
          <w:rFonts w:ascii="Times New Roman" w:hAnsi="Times New Roman"/>
        </w:rPr>
        <w:t xml:space="preserve">: Slice related cell reselection info (e.g. Cell reselection priority per slice), the slice info of neighboring cells is provided in the system information or </w:t>
      </w:r>
      <w:proofErr w:type="spellStart"/>
      <w:r w:rsidRPr="00276D87">
        <w:rPr>
          <w:rFonts w:ascii="Times New Roman" w:hAnsi="Times New Roman"/>
        </w:rPr>
        <w:t>RRCRelease</w:t>
      </w:r>
      <w:proofErr w:type="spellEnd"/>
      <w:r w:rsidRPr="00276D87">
        <w:rPr>
          <w:rFonts w:ascii="Times New Roman" w:hAnsi="Times New Roman"/>
        </w:rPr>
        <w:t xml:space="preserve"> message. FFS: what information is broadcast.</w:t>
      </w:r>
      <w:r w:rsidRPr="00276D87">
        <w:rPr>
          <w:rFonts w:ascii="Times New Roman" w:hAnsi="Times New Roman"/>
        </w:rPr>
        <w:br/>
      </w:r>
    </w:p>
    <w:p w14:paraId="78676B41" w14:textId="4709A84F" w:rsidR="00A8707C" w:rsidRPr="00276D87" w:rsidRDefault="00BD4996" w:rsidP="00BD4996">
      <w:pPr>
        <w:adjustRightInd w:val="0"/>
        <w:snapToGrid w:val="0"/>
        <w:spacing w:afterLines="50" w:after="180"/>
        <w:rPr>
          <w:rFonts w:eastAsia="宋体"/>
        </w:rPr>
      </w:pPr>
      <w:r>
        <w:rPr>
          <w:rFonts w:eastAsia="宋体" w:hint="eastAsia"/>
        </w:rPr>
        <w:t>Please</w:t>
      </w:r>
      <w:r>
        <w:rPr>
          <w:rFonts w:eastAsia="宋体"/>
        </w:rPr>
        <w:t xml:space="preserve"> note that the solution number is changed to align with the </w:t>
      </w:r>
      <w:r w:rsidR="009022A5">
        <w:rPr>
          <w:rFonts w:eastAsia="宋体"/>
        </w:rPr>
        <w:t xml:space="preserve">solution number in </w:t>
      </w:r>
      <w:r>
        <w:rPr>
          <w:rFonts w:eastAsia="宋体"/>
        </w:rPr>
        <w:t>draft TR 38.832.</w:t>
      </w:r>
    </w:p>
    <w:p w14:paraId="157C2905" w14:textId="3E9F9E40" w:rsidR="00510786" w:rsidRPr="00276D87" w:rsidRDefault="00510786" w:rsidP="00BD4996">
      <w:pPr>
        <w:pStyle w:val="3"/>
        <w:adjustRightInd w:val="0"/>
        <w:snapToGrid w:val="0"/>
        <w:spacing w:before="0" w:afterLines="50"/>
        <w:rPr>
          <w:rFonts w:ascii="Times New Roman" w:hAnsi="Times New Roman"/>
        </w:rPr>
      </w:pPr>
      <w:r>
        <w:rPr>
          <w:rFonts w:ascii="Times New Roman" w:hAnsi="Times New Roman"/>
        </w:rPr>
        <w:t>2.2</w:t>
      </w:r>
      <w:r w:rsidRPr="00276D87">
        <w:rPr>
          <w:rFonts w:ascii="Times New Roman" w:hAnsi="Times New Roman"/>
        </w:rPr>
        <w:tab/>
      </w:r>
      <w:r w:rsidR="00AE47A1">
        <w:rPr>
          <w:rFonts w:ascii="Times New Roman" w:hAnsi="Times New Roman"/>
        </w:rPr>
        <w:t>Discussions on solutions</w:t>
      </w:r>
    </w:p>
    <w:p w14:paraId="3C3BCBD9" w14:textId="240AC73F" w:rsidR="006A309D" w:rsidRDefault="006A309D" w:rsidP="00BD4996">
      <w:pPr>
        <w:adjustRightInd w:val="0"/>
        <w:snapToGrid w:val="0"/>
        <w:spacing w:afterLines="50" w:after="180"/>
        <w:rPr>
          <w:rFonts w:eastAsia="宋体"/>
        </w:rPr>
      </w:pPr>
      <w:r>
        <w:rPr>
          <w:rFonts w:eastAsia="宋体" w:hint="eastAsia"/>
        </w:rPr>
        <w:t>B</w:t>
      </w:r>
      <w:r>
        <w:rPr>
          <w:rFonts w:eastAsia="宋体"/>
        </w:rPr>
        <w:t>ased on the scope of this email discussion, the following table</w:t>
      </w:r>
      <w:r w:rsidR="00231E53">
        <w:rPr>
          <w:rFonts w:eastAsia="宋体"/>
        </w:rPr>
        <w:t>s</w:t>
      </w:r>
      <w:r>
        <w:rPr>
          <w:rFonts w:eastAsia="宋体"/>
        </w:rPr>
        <w:t xml:space="preserve"> </w:t>
      </w:r>
      <w:r w:rsidR="00231E53">
        <w:rPr>
          <w:rFonts w:eastAsia="宋体"/>
        </w:rPr>
        <w:t>are</w:t>
      </w:r>
      <w:r>
        <w:rPr>
          <w:rFonts w:eastAsia="宋体"/>
        </w:rPr>
        <w:t xml:space="preserve"> </w:t>
      </w:r>
      <w:r w:rsidR="00D629C4">
        <w:rPr>
          <w:rFonts w:eastAsia="宋体"/>
        </w:rPr>
        <w:t xml:space="preserve">provided for </w:t>
      </w:r>
      <w:r>
        <w:rPr>
          <w:rFonts w:eastAsia="宋体"/>
        </w:rPr>
        <w:t>collect</w:t>
      </w:r>
      <w:r w:rsidR="00D629C4">
        <w:rPr>
          <w:rFonts w:eastAsia="宋体"/>
        </w:rPr>
        <w:t>ing</w:t>
      </w:r>
      <w:r>
        <w:rPr>
          <w:rFonts w:eastAsia="宋体"/>
        </w:rPr>
        <w:t xml:space="preserve"> companies’ </w:t>
      </w:r>
      <w:r w:rsidR="00035FC8">
        <w:rPr>
          <w:rFonts w:eastAsia="宋体"/>
        </w:rPr>
        <w:t>comments</w:t>
      </w:r>
      <w:r>
        <w:rPr>
          <w:rFonts w:eastAsia="宋体"/>
        </w:rPr>
        <w:t>. The suggestions are as below:</w:t>
      </w:r>
    </w:p>
    <w:p w14:paraId="2E0422B9" w14:textId="732EF9E8" w:rsidR="00E902DB" w:rsidRPr="009A7687" w:rsidRDefault="00E902DB" w:rsidP="00BD4996">
      <w:pPr>
        <w:pStyle w:val="afd"/>
        <w:numPr>
          <w:ilvl w:val="0"/>
          <w:numId w:val="34"/>
        </w:numPr>
        <w:adjustRightInd w:val="0"/>
        <w:snapToGrid w:val="0"/>
        <w:spacing w:afterLines="50" w:after="180"/>
        <w:contextualSpacing w:val="0"/>
        <w:rPr>
          <w:rFonts w:eastAsia="宋体"/>
        </w:rPr>
      </w:pPr>
      <w:r w:rsidRPr="009A7687">
        <w:rPr>
          <w:rFonts w:eastAsia="宋体"/>
        </w:rPr>
        <w:t>For benefit, it is suggested to focus on the</w:t>
      </w:r>
      <w:r w:rsidR="009A7687">
        <w:rPr>
          <w:rFonts w:eastAsia="宋体"/>
        </w:rPr>
        <w:t xml:space="preserve"> agreed</w:t>
      </w:r>
      <w:r w:rsidRPr="009A7687">
        <w:rPr>
          <w:rFonts w:eastAsia="宋体"/>
        </w:rPr>
        <w:t xml:space="preserve"> issues that each solution can solve</w:t>
      </w:r>
      <w:r w:rsidR="006A309D" w:rsidRPr="009A7687">
        <w:rPr>
          <w:rFonts w:eastAsia="宋体"/>
        </w:rPr>
        <w:t xml:space="preserve">. </w:t>
      </w:r>
      <w:r w:rsidRPr="009A7687">
        <w:rPr>
          <w:rFonts w:eastAsia="宋体"/>
        </w:rPr>
        <w:t>For complexity, it is suggested to focus on general impacts on specifications</w:t>
      </w:r>
    </w:p>
    <w:p w14:paraId="2116EF78" w14:textId="77777777" w:rsidR="006A309D" w:rsidRDefault="006A309D" w:rsidP="00BD4996">
      <w:pPr>
        <w:pStyle w:val="afd"/>
        <w:numPr>
          <w:ilvl w:val="0"/>
          <w:numId w:val="34"/>
        </w:numPr>
        <w:adjustRightInd w:val="0"/>
        <w:snapToGrid w:val="0"/>
        <w:spacing w:afterLines="50" w:after="180"/>
        <w:contextualSpacing w:val="0"/>
      </w:pPr>
      <w:r w:rsidRPr="006A309D">
        <w:t xml:space="preserve">Companies can refer to submitted </w:t>
      </w:r>
      <w:proofErr w:type="spellStart"/>
      <w:r w:rsidRPr="006A309D">
        <w:t>Tdocs</w:t>
      </w:r>
      <w:proofErr w:type="spellEnd"/>
      <w:r w:rsidRPr="006A309D">
        <w:t xml:space="preserve"> for analysis, e.g. submitted at RAN2#112-e meeting, and it may save the size of this email discussion</w:t>
      </w:r>
    </w:p>
    <w:p w14:paraId="448C3BFF" w14:textId="583D5E64" w:rsidR="00051570" w:rsidRPr="006A309D" w:rsidRDefault="006A309D" w:rsidP="00BD4996">
      <w:pPr>
        <w:pStyle w:val="afd"/>
        <w:numPr>
          <w:ilvl w:val="0"/>
          <w:numId w:val="34"/>
        </w:numPr>
        <w:adjustRightInd w:val="0"/>
        <w:snapToGrid w:val="0"/>
        <w:spacing w:afterLines="50" w:after="180"/>
        <w:contextualSpacing w:val="0"/>
      </w:pPr>
      <w:r>
        <w:t>For solution details, if needed, it is suggested to only figure out key aspects of a solution but not all details</w:t>
      </w:r>
    </w:p>
    <w:p w14:paraId="3198BCEB" w14:textId="297515DD" w:rsidR="004E30B0" w:rsidRDefault="004E30B0" w:rsidP="00BD4996">
      <w:pPr>
        <w:adjustRightInd w:val="0"/>
        <w:snapToGrid w:val="0"/>
        <w:spacing w:afterLines="50" w:after="180"/>
        <w:rPr>
          <w:rFonts w:eastAsia="宋体"/>
        </w:rPr>
      </w:pPr>
      <w:r>
        <w:rPr>
          <w:rFonts w:eastAsia="宋体" w:hint="eastAsia"/>
        </w:rPr>
        <w:t>T</w:t>
      </w:r>
      <w:r>
        <w:rPr>
          <w:rFonts w:eastAsia="宋体"/>
        </w:rPr>
        <w:t>he above suggestions are also applied to section 3.2.</w:t>
      </w:r>
    </w:p>
    <w:p w14:paraId="1C1BF54B" w14:textId="77777777" w:rsidR="00EF07DB" w:rsidRDefault="00EF07DB" w:rsidP="00BD4996">
      <w:pPr>
        <w:adjustRightInd w:val="0"/>
        <w:snapToGrid w:val="0"/>
        <w:spacing w:afterLines="50" w:after="180"/>
        <w:rPr>
          <w:rFonts w:eastAsia="宋体"/>
        </w:rPr>
      </w:pPr>
    </w:p>
    <w:p w14:paraId="779DFC22" w14:textId="331BB5C5" w:rsidR="00EF07DB" w:rsidRDefault="00EF07DB" w:rsidP="00BD4996">
      <w:pPr>
        <w:adjustRightInd w:val="0"/>
        <w:snapToGrid w:val="0"/>
        <w:spacing w:afterLines="50" w:after="180"/>
        <w:rPr>
          <w:b/>
        </w:rPr>
      </w:pPr>
      <w:r w:rsidRPr="00EF07DB">
        <w:rPr>
          <w:b/>
        </w:rPr>
        <w:t xml:space="preserve">Solution 1: Legacy dedicated priority via </w:t>
      </w:r>
      <w:proofErr w:type="spellStart"/>
      <w:r w:rsidRPr="009643D3">
        <w:rPr>
          <w:b/>
          <w:i/>
          <w:iCs/>
        </w:rPr>
        <w:t>RRCRelease</w:t>
      </w:r>
      <w:proofErr w:type="spellEnd"/>
      <w:r w:rsidRPr="00EF07DB">
        <w:rPr>
          <w:b/>
        </w:rPr>
        <w:t xml:space="preserve"> message.</w:t>
      </w:r>
    </w:p>
    <w:tbl>
      <w:tblPr>
        <w:tblStyle w:val="af6"/>
        <w:tblW w:w="10060" w:type="dxa"/>
        <w:tblLook w:val="04A0" w:firstRow="1" w:lastRow="0" w:firstColumn="1" w:lastColumn="0" w:noHBand="0" w:noVBand="1"/>
      </w:tblPr>
      <w:tblGrid>
        <w:gridCol w:w="1258"/>
        <w:gridCol w:w="1106"/>
        <w:gridCol w:w="4325"/>
        <w:gridCol w:w="3371"/>
      </w:tblGrid>
      <w:tr w:rsidR="00301136" w14:paraId="02895F9F" w14:textId="77777777" w:rsidTr="006F387C">
        <w:tc>
          <w:tcPr>
            <w:tcW w:w="1258" w:type="dxa"/>
          </w:tcPr>
          <w:p w14:paraId="5CDBFEFE" w14:textId="2D9C4511" w:rsidR="00301136" w:rsidRDefault="00301136" w:rsidP="00BD4996">
            <w:pPr>
              <w:adjustRightInd w:val="0"/>
              <w:snapToGrid w:val="0"/>
              <w:spacing w:afterLines="50" w:after="180"/>
              <w:rPr>
                <w:b/>
              </w:rPr>
            </w:pPr>
            <w:r>
              <w:rPr>
                <w:b/>
              </w:rPr>
              <w:t>Company</w:t>
            </w:r>
          </w:p>
        </w:tc>
        <w:tc>
          <w:tcPr>
            <w:tcW w:w="1106" w:type="dxa"/>
          </w:tcPr>
          <w:p w14:paraId="29D2F3F1" w14:textId="57CC325E" w:rsidR="00301136" w:rsidRDefault="00301136" w:rsidP="00C2747B">
            <w:pPr>
              <w:adjustRightInd w:val="0"/>
              <w:snapToGrid w:val="0"/>
              <w:rPr>
                <w:b/>
              </w:rPr>
            </w:pPr>
            <w:r>
              <w:rPr>
                <w:b/>
              </w:rPr>
              <w:t>Preferred (Yes/No)</w:t>
            </w:r>
          </w:p>
        </w:tc>
        <w:tc>
          <w:tcPr>
            <w:tcW w:w="4325" w:type="dxa"/>
          </w:tcPr>
          <w:p w14:paraId="29ED80DC" w14:textId="77777777" w:rsidR="00301136" w:rsidRDefault="00301136" w:rsidP="00C2747B">
            <w:pPr>
              <w:adjustRightInd w:val="0"/>
              <w:snapToGrid w:val="0"/>
              <w:rPr>
                <w:b/>
              </w:rPr>
            </w:pPr>
            <w:r>
              <w:rPr>
                <w:rFonts w:hint="eastAsia"/>
                <w:b/>
              </w:rPr>
              <w:t>B</w:t>
            </w:r>
            <w:r>
              <w:rPr>
                <w:b/>
              </w:rPr>
              <w:t xml:space="preserve">enefits </w:t>
            </w:r>
          </w:p>
          <w:p w14:paraId="7ED24996" w14:textId="6284395E" w:rsidR="00301136" w:rsidRDefault="00301136" w:rsidP="00C2747B">
            <w:pPr>
              <w:adjustRightInd w:val="0"/>
              <w:snapToGrid w:val="0"/>
              <w:rPr>
                <w:b/>
              </w:rPr>
            </w:pPr>
            <w:bookmarkStart w:id="2" w:name="OLE_LINK1"/>
            <w:bookmarkStart w:id="3" w:name="OLE_LINK2"/>
            <w:r>
              <w:rPr>
                <w:b/>
              </w:rPr>
              <w:t>(</w:t>
            </w:r>
            <w:r w:rsidR="00BC3601">
              <w:rPr>
                <w:b/>
              </w:rPr>
              <w:t>Please list the issue(s) that this solution can address</w:t>
            </w:r>
            <w:r>
              <w:rPr>
                <w:b/>
              </w:rPr>
              <w:t>)</w:t>
            </w:r>
            <w:bookmarkEnd w:id="2"/>
            <w:bookmarkEnd w:id="3"/>
          </w:p>
        </w:tc>
        <w:tc>
          <w:tcPr>
            <w:tcW w:w="3371" w:type="dxa"/>
          </w:tcPr>
          <w:p w14:paraId="645DEE3C" w14:textId="2BEAD74F" w:rsidR="00301136" w:rsidRDefault="00301136" w:rsidP="00BD4996">
            <w:pPr>
              <w:adjustRightInd w:val="0"/>
              <w:snapToGrid w:val="0"/>
              <w:spacing w:afterLines="50" w:after="180"/>
              <w:rPr>
                <w:b/>
              </w:rPr>
            </w:pPr>
            <w:r>
              <w:rPr>
                <w:rFonts w:hint="eastAsia"/>
                <w:b/>
              </w:rPr>
              <w:t>C</w:t>
            </w:r>
            <w:r>
              <w:rPr>
                <w:b/>
              </w:rPr>
              <w:t>omplexity</w:t>
            </w:r>
          </w:p>
        </w:tc>
      </w:tr>
      <w:tr w:rsidR="00301136" w14:paraId="78C5A6A0" w14:textId="77777777" w:rsidTr="006F387C">
        <w:tc>
          <w:tcPr>
            <w:tcW w:w="1258" w:type="dxa"/>
          </w:tcPr>
          <w:p w14:paraId="6B2618D9" w14:textId="75B801DB" w:rsidR="00301136" w:rsidRDefault="003467A5" w:rsidP="00BD4996">
            <w:pPr>
              <w:adjustRightInd w:val="0"/>
              <w:snapToGrid w:val="0"/>
              <w:spacing w:afterLines="50" w:after="180"/>
              <w:rPr>
                <w:b/>
              </w:rPr>
            </w:pPr>
            <w:r>
              <w:rPr>
                <w:b/>
              </w:rPr>
              <w:t>Qualcomm</w:t>
            </w:r>
          </w:p>
        </w:tc>
        <w:tc>
          <w:tcPr>
            <w:tcW w:w="1106" w:type="dxa"/>
          </w:tcPr>
          <w:p w14:paraId="1E83B770" w14:textId="5544FB23" w:rsidR="00301136" w:rsidRDefault="00A57EB6" w:rsidP="00BD4996">
            <w:pPr>
              <w:adjustRightInd w:val="0"/>
              <w:snapToGrid w:val="0"/>
              <w:spacing w:afterLines="50" w:after="180"/>
              <w:rPr>
                <w:b/>
              </w:rPr>
            </w:pPr>
            <w:r>
              <w:rPr>
                <w:b/>
              </w:rPr>
              <w:t>N/A</w:t>
            </w:r>
          </w:p>
        </w:tc>
        <w:tc>
          <w:tcPr>
            <w:tcW w:w="4325" w:type="dxa"/>
          </w:tcPr>
          <w:p w14:paraId="2441C039" w14:textId="77777777" w:rsidR="003464C4" w:rsidRDefault="00B13BD7" w:rsidP="00BD4996">
            <w:pPr>
              <w:adjustRightInd w:val="0"/>
              <w:snapToGrid w:val="0"/>
              <w:spacing w:afterLines="50" w:after="180"/>
              <w:rPr>
                <w:b/>
              </w:rPr>
            </w:pPr>
            <w:r>
              <w:rPr>
                <w:b/>
              </w:rPr>
              <w:t>No need for benefit analysis</w:t>
            </w:r>
            <w:r w:rsidR="00F56663">
              <w:rPr>
                <w:b/>
              </w:rPr>
              <w:t>.</w:t>
            </w:r>
            <w:r>
              <w:rPr>
                <w:b/>
              </w:rPr>
              <w:t xml:space="preserve"> </w:t>
            </w:r>
          </w:p>
          <w:p w14:paraId="2F941E9E" w14:textId="23F684E4" w:rsidR="00C2747B" w:rsidRDefault="00A57EB6" w:rsidP="00BD4996">
            <w:pPr>
              <w:adjustRightInd w:val="0"/>
              <w:snapToGrid w:val="0"/>
              <w:spacing w:afterLines="50" w:after="180"/>
              <w:rPr>
                <w:b/>
              </w:rPr>
            </w:pPr>
            <w:r>
              <w:rPr>
                <w:b/>
              </w:rPr>
              <w:t xml:space="preserve">In our understanding, </w:t>
            </w:r>
            <w:r w:rsidR="00AF0D20">
              <w:rPr>
                <w:b/>
              </w:rPr>
              <w:t>th</w:t>
            </w:r>
            <w:r w:rsidR="00EF61DF">
              <w:rPr>
                <w:b/>
              </w:rPr>
              <w:t>is</w:t>
            </w:r>
            <w:r w:rsidR="00AF0D20">
              <w:rPr>
                <w:b/>
              </w:rPr>
              <w:t xml:space="preserve"> legacy solution</w:t>
            </w:r>
            <w:r>
              <w:rPr>
                <w:b/>
              </w:rPr>
              <w:t xml:space="preserve"> is captured in RAN2 TR as a reference</w:t>
            </w:r>
            <w:r w:rsidRPr="00A57EB6">
              <w:rPr>
                <w:b/>
              </w:rPr>
              <w:t xml:space="preserve"> </w:t>
            </w:r>
            <w:r>
              <w:rPr>
                <w:b/>
              </w:rPr>
              <w:t>(</w:t>
            </w:r>
            <w:r w:rsidR="0051189E">
              <w:rPr>
                <w:b/>
              </w:rPr>
              <w:t>e</w:t>
            </w:r>
            <w:r>
              <w:rPr>
                <w:b/>
              </w:rPr>
              <w:t>.</w:t>
            </w:r>
            <w:r w:rsidR="0051189E">
              <w:rPr>
                <w:b/>
              </w:rPr>
              <w:t>g</w:t>
            </w:r>
            <w:r>
              <w:rPr>
                <w:b/>
              </w:rPr>
              <w:t xml:space="preserve">. </w:t>
            </w:r>
            <w:r w:rsidRPr="00A57EB6">
              <w:rPr>
                <w:b/>
              </w:rPr>
              <w:t xml:space="preserve">show the intention why enhancement is </w:t>
            </w:r>
            <w:r w:rsidRPr="00A57EB6">
              <w:rPr>
                <w:b/>
              </w:rPr>
              <w:lastRenderedPageBreak/>
              <w:t>needed in Rel-17 RAN slicing SI</w:t>
            </w:r>
            <w:r>
              <w:rPr>
                <w:b/>
              </w:rPr>
              <w:t>)</w:t>
            </w:r>
          </w:p>
        </w:tc>
        <w:tc>
          <w:tcPr>
            <w:tcW w:w="3371" w:type="dxa"/>
          </w:tcPr>
          <w:p w14:paraId="60675F73" w14:textId="56278881" w:rsidR="00301136" w:rsidRDefault="00B13BD7" w:rsidP="00BD4996">
            <w:pPr>
              <w:adjustRightInd w:val="0"/>
              <w:snapToGrid w:val="0"/>
              <w:spacing w:afterLines="50" w:after="180"/>
              <w:rPr>
                <w:b/>
              </w:rPr>
            </w:pPr>
            <w:r>
              <w:rPr>
                <w:b/>
              </w:rPr>
              <w:lastRenderedPageBreak/>
              <w:t xml:space="preserve">No need for complexity </w:t>
            </w:r>
            <w:r w:rsidR="004A4734">
              <w:rPr>
                <w:b/>
              </w:rPr>
              <w:t>analysis</w:t>
            </w:r>
          </w:p>
        </w:tc>
      </w:tr>
      <w:tr w:rsidR="006F387C" w14:paraId="32913596" w14:textId="77777777" w:rsidTr="006F387C">
        <w:tc>
          <w:tcPr>
            <w:tcW w:w="1258" w:type="dxa"/>
          </w:tcPr>
          <w:p w14:paraId="51963EE3" w14:textId="47D58FC7" w:rsidR="006F387C" w:rsidRDefault="006F387C" w:rsidP="006F387C">
            <w:pPr>
              <w:adjustRightInd w:val="0"/>
              <w:snapToGrid w:val="0"/>
              <w:spacing w:afterLines="50" w:after="180"/>
              <w:rPr>
                <w:b/>
              </w:rPr>
            </w:pPr>
            <w:r>
              <w:rPr>
                <w:rFonts w:hint="eastAsia"/>
                <w:b/>
              </w:rPr>
              <w:t>H</w:t>
            </w:r>
            <w:r>
              <w:rPr>
                <w:b/>
              </w:rPr>
              <w:t xml:space="preserve">uawei, </w:t>
            </w:r>
            <w:proofErr w:type="spellStart"/>
            <w:r>
              <w:rPr>
                <w:b/>
              </w:rPr>
              <w:t>HiSilicon</w:t>
            </w:r>
            <w:proofErr w:type="spellEnd"/>
          </w:p>
        </w:tc>
        <w:tc>
          <w:tcPr>
            <w:tcW w:w="1106" w:type="dxa"/>
          </w:tcPr>
          <w:p w14:paraId="1423BC00" w14:textId="66F98E32" w:rsidR="006F387C" w:rsidRDefault="006F387C" w:rsidP="006F387C">
            <w:pPr>
              <w:adjustRightInd w:val="0"/>
              <w:snapToGrid w:val="0"/>
              <w:spacing w:afterLines="50" w:after="180"/>
              <w:rPr>
                <w:b/>
              </w:rPr>
            </w:pPr>
            <w:r>
              <w:rPr>
                <w:b/>
              </w:rPr>
              <w:t>N/A</w:t>
            </w:r>
          </w:p>
        </w:tc>
        <w:tc>
          <w:tcPr>
            <w:tcW w:w="4325" w:type="dxa"/>
          </w:tcPr>
          <w:p w14:paraId="0ED10A41" w14:textId="77777777" w:rsidR="006F387C" w:rsidRDefault="006F387C" w:rsidP="006F387C">
            <w:pPr>
              <w:adjustRightInd w:val="0"/>
              <w:snapToGrid w:val="0"/>
              <w:spacing w:afterLines="50" w:after="180"/>
              <w:rPr>
                <w:b/>
              </w:rPr>
            </w:pPr>
            <w:r>
              <w:rPr>
                <w:b/>
              </w:rPr>
              <w:t>Solution 1 is available, but it cannot solve Issue 1, 2, 3, and 4.</w:t>
            </w:r>
          </w:p>
          <w:p w14:paraId="0BF76090" w14:textId="04831D49" w:rsidR="006F387C" w:rsidRDefault="006F387C" w:rsidP="006F387C">
            <w:pPr>
              <w:adjustRightInd w:val="0"/>
              <w:snapToGrid w:val="0"/>
              <w:spacing w:afterLines="50" w:after="180"/>
              <w:rPr>
                <w:b/>
              </w:rPr>
            </w:pPr>
            <w:r w:rsidRPr="006445C7">
              <w:rPr>
                <w:b/>
              </w:rPr>
              <w:t>For initial access</w:t>
            </w:r>
            <w:r>
              <w:rPr>
                <w:b/>
              </w:rPr>
              <w:t>,</w:t>
            </w:r>
            <w:r w:rsidRPr="006445C7">
              <w:rPr>
                <w:b/>
              </w:rPr>
              <w:t xml:space="preserve"> and subsequent access wh</w:t>
            </w:r>
            <w:r>
              <w:rPr>
                <w:b/>
              </w:rPr>
              <w:t xml:space="preserve">ere its </w:t>
            </w:r>
            <w:r w:rsidRPr="006445C7">
              <w:rPr>
                <w:b/>
              </w:rPr>
              <w:t xml:space="preserve">Intended Slice </w:t>
            </w:r>
            <w:r>
              <w:rPr>
                <w:b/>
              </w:rPr>
              <w:t>has</w:t>
            </w:r>
            <w:r w:rsidRPr="006445C7">
              <w:rPr>
                <w:b/>
              </w:rPr>
              <w:t xml:space="preserve"> changed,</w:t>
            </w:r>
            <w:r>
              <w:rPr>
                <w:b/>
              </w:rPr>
              <w:t xml:space="preserve"> the UE may still select the wrong cell. In this way, the legacy dedicated priority is only a passive solution to guide UE to the correct cell.</w:t>
            </w:r>
          </w:p>
        </w:tc>
        <w:tc>
          <w:tcPr>
            <w:tcW w:w="3371" w:type="dxa"/>
          </w:tcPr>
          <w:p w14:paraId="2C401C7A" w14:textId="35071971" w:rsidR="006F387C" w:rsidRDefault="006F387C" w:rsidP="006F387C">
            <w:pPr>
              <w:adjustRightInd w:val="0"/>
              <w:snapToGrid w:val="0"/>
              <w:spacing w:afterLines="50" w:after="180"/>
              <w:rPr>
                <w:b/>
              </w:rPr>
            </w:pPr>
            <w:r>
              <w:rPr>
                <w:rFonts w:hint="eastAsia"/>
                <w:b/>
              </w:rPr>
              <w:t>N</w:t>
            </w:r>
            <w:r>
              <w:rPr>
                <w:b/>
              </w:rPr>
              <w:t>o RAN2 impact observed.</w:t>
            </w:r>
          </w:p>
        </w:tc>
      </w:tr>
      <w:tr w:rsidR="00181909" w14:paraId="12F3AC25" w14:textId="77777777" w:rsidTr="006F387C">
        <w:tc>
          <w:tcPr>
            <w:tcW w:w="1258" w:type="dxa"/>
          </w:tcPr>
          <w:p w14:paraId="07C176FD" w14:textId="4202E6F2" w:rsidR="00181909" w:rsidRDefault="00181909" w:rsidP="00181909">
            <w:pPr>
              <w:adjustRightInd w:val="0"/>
              <w:snapToGrid w:val="0"/>
              <w:spacing w:afterLines="50" w:after="180"/>
              <w:rPr>
                <w:b/>
              </w:rPr>
            </w:pPr>
            <w:r>
              <w:rPr>
                <w:rFonts w:hint="eastAsia"/>
                <w:b/>
              </w:rPr>
              <w:t>OPPO</w:t>
            </w:r>
          </w:p>
        </w:tc>
        <w:tc>
          <w:tcPr>
            <w:tcW w:w="1106" w:type="dxa"/>
          </w:tcPr>
          <w:p w14:paraId="45EC8B38" w14:textId="0462B37A" w:rsidR="00181909" w:rsidRDefault="00181909" w:rsidP="00181909">
            <w:pPr>
              <w:adjustRightInd w:val="0"/>
              <w:snapToGrid w:val="0"/>
              <w:spacing w:afterLines="50" w:after="180"/>
              <w:rPr>
                <w:b/>
              </w:rPr>
            </w:pPr>
            <w:r>
              <w:rPr>
                <w:rFonts w:hint="eastAsia"/>
                <w:b/>
              </w:rPr>
              <w:t>N/A</w:t>
            </w:r>
          </w:p>
        </w:tc>
        <w:tc>
          <w:tcPr>
            <w:tcW w:w="4325" w:type="dxa"/>
          </w:tcPr>
          <w:p w14:paraId="23FE83EE" w14:textId="598BEF77" w:rsidR="00181909" w:rsidRDefault="00181909" w:rsidP="00181909">
            <w:pPr>
              <w:adjustRightInd w:val="0"/>
              <w:snapToGrid w:val="0"/>
              <w:spacing w:afterLines="50" w:after="180"/>
              <w:rPr>
                <w:b/>
              </w:rPr>
            </w:pPr>
            <w:r>
              <w:rPr>
                <w:b/>
              </w:rPr>
              <w:t>W</w:t>
            </w:r>
            <w:r>
              <w:rPr>
                <w:rFonts w:hint="eastAsia"/>
                <w:b/>
              </w:rPr>
              <w:t>e</w:t>
            </w:r>
            <w:r>
              <w:rPr>
                <w:b/>
              </w:rPr>
              <w:t xml:space="preserve"> share the same view as Qualcomm.</w:t>
            </w:r>
          </w:p>
        </w:tc>
        <w:tc>
          <w:tcPr>
            <w:tcW w:w="3371" w:type="dxa"/>
          </w:tcPr>
          <w:p w14:paraId="761807E4" w14:textId="686E7F25" w:rsidR="00181909" w:rsidRDefault="00181909" w:rsidP="00181909">
            <w:pPr>
              <w:adjustRightInd w:val="0"/>
              <w:snapToGrid w:val="0"/>
              <w:spacing w:afterLines="50" w:after="180"/>
              <w:rPr>
                <w:b/>
              </w:rPr>
            </w:pPr>
            <w:r>
              <w:rPr>
                <w:b/>
              </w:rPr>
              <w:t>No need</w:t>
            </w:r>
          </w:p>
        </w:tc>
      </w:tr>
      <w:tr w:rsidR="00181909" w14:paraId="05595CE8" w14:textId="77777777" w:rsidTr="006F387C">
        <w:tc>
          <w:tcPr>
            <w:tcW w:w="1258" w:type="dxa"/>
          </w:tcPr>
          <w:p w14:paraId="3DE39CF7" w14:textId="77777777" w:rsidR="00181909" w:rsidRDefault="00181909" w:rsidP="00181909">
            <w:pPr>
              <w:adjustRightInd w:val="0"/>
              <w:snapToGrid w:val="0"/>
              <w:spacing w:afterLines="50" w:after="180"/>
              <w:rPr>
                <w:b/>
              </w:rPr>
            </w:pPr>
          </w:p>
        </w:tc>
        <w:tc>
          <w:tcPr>
            <w:tcW w:w="1106" w:type="dxa"/>
          </w:tcPr>
          <w:p w14:paraId="563812AD" w14:textId="77777777" w:rsidR="00181909" w:rsidRDefault="00181909" w:rsidP="00181909">
            <w:pPr>
              <w:adjustRightInd w:val="0"/>
              <w:snapToGrid w:val="0"/>
              <w:spacing w:afterLines="50" w:after="180"/>
              <w:rPr>
                <w:b/>
              </w:rPr>
            </w:pPr>
          </w:p>
        </w:tc>
        <w:tc>
          <w:tcPr>
            <w:tcW w:w="4325" w:type="dxa"/>
          </w:tcPr>
          <w:p w14:paraId="600974BD" w14:textId="43074321" w:rsidR="00181909" w:rsidRDefault="00181909" w:rsidP="00181909">
            <w:pPr>
              <w:adjustRightInd w:val="0"/>
              <w:snapToGrid w:val="0"/>
              <w:spacing w:afterLines="50" w:after="180"/>
              <w:rPr>
                <w:b/>
              </w:rPr>
            </w:pPr>
          </w:p>
        </w:tc>
        <w:tc>
          <w:tcPr>
            <w:tcW w:w="3371" w:type="dxa"/>
          </w:tcPr>
          <w:p w14:paraId="65D05BA9" w14:textId="77777777" w:rsidR="00181909" w:rsidRDefault="00181909" w:rsidP="00181909">
            <w:pPr>
              <w:adjustRightInd w:val="0"/>
              <w:snapToGrid w:val="0"/>
              <w:spacing w:afterLines="50" w:after="180"/>
              <w:rPr>
                <w:b/>
              </w:rPr>
            </w:pPr>
          </w:p>
        </w:tc>
      </w:tr>
      <w:tr w:rsidR="00181909" w14:paraId="6490E48A" w14:textId="77777777" w:rsidTr="006F387C">
        <w:tc>
          <w:tcPr>
            <w:tcW w:w="1258" w:type="dxa"/>
          </w:tcPr>
          <w:p w14:paraId="74D96C90" w14:textId="77777777" w:rsidR="00181909" w:rsidRDefault="00181909" w:rsidP="00181909">
            <w:pPr>
              <w:adjustRightInd w:val="0"/>
              <w:snapToGrid w:val="0"/>
              <w:spacing w:afterLines="50" w:after="180"/>
              <w:rPr>
                <w:b/>
              </w:rPr>
            </w:pPr>
          </w:p>
        </w:tc>
        <w:tc>
          <w:tcPr>
            <w:tcW w:w="1106" w:type="dxa"/>
          </w:tcPr>
          <w:p w14:paraId="4324513E" w14:textId="77777777" w:rsidR="00181909" w:rsidRDefault="00181909" w:rsidP="00181909">
            <w:pPr>
              <w:adjustRightInd w:val="0"/>
              <w:snapToGrid w:val="0"/>
              <w:spacing w:afterLines="50" w:after="180"/>
              <w:rPr>
                <w:b/>
              </w:rPr>
            </w:pPr>
          </w:p>
        </w:tc>
        <w:tc>
          <w:tcPr>
            <w:tcW w:w="4325" w:type="dxa"/>
          </w:tcPr>
          <w:p w14:paraId="5426BBC2" w14:textId="0C4C6F15" w:rsidR="00181909" w:rsidRDefault="00181909" w:rsidP="00181909">
            <w:pPr>
              <w:adjustRightInd w:val="0"/>
              <w:snapToGrid w:val="0"/>
              <w:spacing w:afterLines="50" w:after="180"/>
              <w:rPr>
                <w:b/>
              </w:rPr>
            </w:pPr>
          </w:p>
        </w:tc>
        <w:tc>
          <w:tcPr>
            <w:tcW w:w="3371" w:type="dxa"/>
          </w:tcPr>
          <w:p w14:paraId="6CFDED98" w14:textId="77777777" w:rsidR="00181909" w:rsidRDefault="00181909" w:rsidP="00181909">
            <w:pPr>
              <w:adjustRightInd w:val="0"/>
              <w:snapToGrid w:val="0"/>
              <w:spacing w:afterLines="50" w:after="180"/>
              <w:rPr>
                <w:b/>
              </w:rPr>
            </w:pPr>
          </w:p>
        </w:tc>
      </w:tr>
      <w:tr w:rsidR="00181909" w14:paraId="6AE7E19F" w14:textId="77777777" w:rsidTr="006F387C">
        <w:tc>
          <w:tcPr>
            <w:tcW w:w="1258" w:type="dxa"/>
          </w:tcPr>
          <w:p w14:paraId="5B8DE0A5" w14:textId="77777777" w:rsidR="00181909" w:rsidRDefault="00181909" w:rsidP="00181909">
            <w:pPr>
              <w:adjustRightInd w:val="0"/>
              <w:snapToGrid w:val="0"/>
              <w:spacing w:afterLines="50" w:after="180"/>
              <w:rPr>
                <w:b/>
              </w:rPr>
            </w:pPr>
          </w:p>
        </w:tc>
        <w:tc>
          <w:tcPr>
            <w:tcW w:w="1106" w:type="dxa"/>
          </w:tcPr>
          <w:p w14:paraId="30BA7AE0" w14:textId="77777777" w:rsidR="00181909" w:rsidRDefault="00181909" w:rsidP="00181909">
            <w:pPr>
              <w:adjustRightInd w:val="0"/>
              <w:snapToGrid w:val="0"/>
              <w:spacing w:afterLines="50" w:after="180"/>
              <w:rPr>
                <w:b/>
              </w:rPr>
            </w:pPr>
          </w:p>
        </w:tc>
        <w:tc>
          <w:tcPr>
            <w:tcW w:w="4325" w:type="dxa"/>
          </w:tcPr>
          <w:p w14:paraId="6CEFF773" w14:textId="3254EA18" w:rsidR="00181909" w:rsidRDefault="00181909" w:rsidP="00181909">
            <w:pPr>
              <w:adjustRightInd w:val="0"/>
              <w:snapToGrid w:val="0"/>
              <w:spacing w:afterLines="50" w:after="180"/>
              <w:rPr>
                <w:b/>
              </w:rPr>
            </w:pPr>
          </w:p>
        </w:tc>
        <w:tc>
          <w:tcPr>
            <w:tcW w:w="3371" w:type="dxa"/>
          </w:tcPr>
          <w:p w14:paraId="4CF4EAFE" w14:textId="77777777" w:rsidR="00181909" w:rsidRDefault="00181909" w:rsidP="00181909">
            <w:pPr>
              <w:adjustRightInd w:val="0"/>
              <w:snapToGrid w:val="0"/>
              <w:spacing w:afterLines="50" w:after="180"/>
              <w:rPr>
                <w:b/>
              </w:rPr>
            </w:pPr>
          </w:p>
        </w:tc>
      </w:tr>
    </w:tbl>
    <w:p w14:paraId="7BCA3B34" w14:textId="77777777" w:rsidR="0056549A" w:rsidRDefault="0056549A" w:rsidP="00BD4996">
      <w:pPr>
        <w:adjustRightInd w:val="0"/>
        <w:snapToGrid w:val="0"/>
        <w:spacing w:afterLines="50" w:after="180"/>
        <w:rPr>
          <w:b/>
          <w:highlight w:val="yellow"/>
        </w:rPr>
      </w:pPr>
    </w:p>
    <w:p w14:paraId="26C9965C" w14:textId="48AEFA6E" w:rsidR="005270E1" w:rsidRDefault="005270E1" w:rsidP="00BD4996">
      <w:pPr>
        <w:adjustRightInd w:val="0"/>
        <w:snapToGrid w:val="0"/>
        <w:spacing w:afterLines="50" w:after="180"/>
        <w:rPr>
          <w:b/>
        </w:rPr>
      </w:pPr>
      <w:r w:rsidRPr="009A7687">
        <w:rPr>
          <w:b/>
        </w:rPr>
        <w:t>Solution 2: Rel-15 mechanisms such as HO, CA, DC and redirection can be used to access the intended slice in different cell.</w:t>
      </w:r>
      <w:r w:rsidRPr="00227A12">
        <w:rPr>
          <w:b/>
        </w:rPr>
        <w:t xml:space="preserve"> </w:t>
      </w:r>
    </w:p>
    <w:tbl>
      <w:tblPr>
        <w:tblStyle w:val="af6"/>
        <w:tblW w:w="10060" w:type="dxa"/>
        <w:tblLook w:val="04A0" w:firstRow="1" w:lastRow="0" w:firstColumn="1" w:lastColumn="0" w:noHBand="0" w:noVBand="1"/>
      </w:tblPr>
      <w:tblGrid>
        <w:gridCol w:w="1258"/>
        <w:gridCol w:w="1213"/>
        <w:gridCol w:w="4268"/>
        <w:gridCol w:w="3321"/>
      </w:tblGrid>
      <w:tr w:rsidR="009A7687" w:rsidRPr="00116978" w14:paraId="289F21BD" w14:textId="77777777" w:rsidTr="006F387C">
        <w:tc>
          <w:tcPr>
            <w:tcW w:w="1258" w:type="dxa"/>
          </w:tcPr>
          <w:p w14:paraId="4C13A947" w14:textId="77777777" w:rsidR="009A7687" w:rsidRDefault="009A7687" w:rsidP="00C2747B">
            <w:pPr>
              <w:adjustRightInd w:val="0"/>
              <w:snapToGrid w:val="0"/>
              <w:rPr>
                <w:b/>
              </w:rPr>
            </w:pPr>
            <w:r>
              <w:rPr>
                <w:b/>
              </w:rPr>
              <w:t>Company</w:t>
            </w:r>
          </w:p>
        </w:tc>
        <w:tc>
          <w:tcPr>
            <w:tcW w:w="1213" w:type="dxa"/>
          </w:tcPr>
          <w:p w14:paraId="2951E87A" w14:textId="77777777" w:rsidR="009A7687" w:rsidRDefault="009A7687" w:rsidP="00C2747B">
            <w:pPr>
              <w:adjustRightInd w:val="0"/>
              <w:snapToGrid w:val="0"/>
              <w:rPr>
                <w:b/>
              </w:rPr>
            </w:pPr>
            <w:r>
              <w:rPr>
                <w:b/>
              </w:rPr>
              <w:t>Preferred (Yes/No)</w:t>
            </w:r>
          </w:p>
        </w:tc>
        <w:tc>
          <w:tcPr>
            <w:tcW w:w="4268" w:type="dxa"/>
          </w:tcPr>
          <w:p w14:paraId="46506870" w14:textId="77777777" w:rsidR="009A7687" w:rsidRDefault="009A7687" w:rsidP="00C2747B">
            <w:pPr>
              <w:adjustRightInd w:val="0"/>
              <w:snapToGrid w:val="0"/>
              <w:rPr>
                <w:b/>
              </w:rPr>
            </w:pPr>
            <w:r>
              <w:rPr>
                <w:rFonts w:hint="eastAsia"/>
                <w:b/>
              </w:rPr>
              <w:t>B</w:t>
            </w:r>
            <w:r>
              <w:rPr>
                <w:b/>
              </w:rPr>
              <w:t xml:space="preserve">enefits </w:t>
            </w:r>
          </w:p>
          <w:p w14:paraId="15C35B8B" w14:textId="718D986B" w:rsidR="009A7687" w:rsidRDefault="009A7687" w:rsidP="00C2747B">
            <w:pPr>
              <w:adjustRightInd w:val="0"/>
              <w:snapToGrid w:val="0"/>
              <w:rPr>
                <w:b/>
              </w:rPr>
            </w:pPr>
            <w:r>
              <w:rPr>
                <w:b/>
              </w:rPr>
              <w:t>(</w:t>
            </w:r>
            <w:r w:rsidR="00BC3601">
              <w:rPr>
                <w:b/>
              </w:rPr>
              <w:t>Please list the issue(s) that this solution can address</w:t>
            </w:r>
            <w:r>
              <w:rPr>
                <w:b/>
              </w:rPr>
              <w:t>)</w:t>
            </w:r>
          </w:p>
        </w:tc>
        <w:tc>
          <w:tcPr>
            <w:tcW w:w="3321" w:type="dxa"/>
          </w:tcPr>
          <w:p w14:paraId="029BA896" w14:textId="77777777" w:rsidR="009A7687" w:rsidRDefault="009A7687" w:rsidP="00C2747B">
            <w:pPr>
              <w:adjustRightInd w:val="0"/>
              <w:snapToGrid w:val="0"/>
              <w:rPr>
                <w:b/>
              </w:rPr>
            </w:pPr>
            <w:r>
              <w:rPr>
                <w:rFonts w:hint="eastAsia"/>
                <w:b/>
              </w:rPr>
              <w:t>C</w:t>
            </w:r>
            <w:r>
              <w:rPr>
                <w:b/>
              </w:rPr>
              <w:t>omplexity</w:t>
            </w:r>
          </w:p>
        </w:tc>
      </w:tr>
      <w:tr w:rsidR="009A7687" w14:paraId="00297CE5" w14:textId="77777777" w:rsidTr="006F387C">
        <w:tc>
          <w:tcPr>
            <w:tcW w:w="1258" w:type="dxa"/>
          </w:tcPr>
          <w:p w14:paraId="7BDE1FAF" w14:textId="006F00C6" w:rsidR="009A7687" w:rsidRDefault="00E0427F" w:rsidP="00AB1876">
            <w:pPr>
              <w:adjustRightInd w:val="0"/>
              <w:snapToGrid w:val="0"/>
              <w:spacing w:afterLines="50" w:after="180"/>
              <w:rPr>
                <w:b/>
              </w:rPr>
            </w:pPr>
            <w:r>
              <w:rPr>
                <w:b/>
              </w:rPr>
              <w:t>Qualcomm</w:t>
            </w:r>
          </w:p>
        </w:tc>
        <w:tc>
          <w:tcPr>
            <w:tcW w:w="1213" w:type="dxa"/>
          </w:tcPr>
          <w:p w14:paraId="13726D1F" w14:textId="2FBA36E0" w:rsidR="009A7687" w:rsidRDefault="00EB647A" w:rsidP="00AB1876">
            <w:pPr>
              <w:adjustRightInd w:val="0"/>
              <w:snapToGrid w:val="0"/>
              <w:spacing w:afterLines="50" w:after="180"/>
              <w:rPr>
                <w:b/>
              </w:rPr>
            </w:pPr>
            <w:r>
              <w:rPr>
                <w:b/>
              </w:rPr>
              <w:t>See comments</w:t>
            </w:r>
          </w:p>
        </w:tc>
        <w:tc>
          <w:tcPr>
            <w:tcW w:w="4268" w:type="dxa"/>
          </w:tcPr>
          <w:p w14:paraId="2280951B" w14:textId="45CEFE60" w:rsidR="00676AB1" w:rsidRDefault="00977F41" w:rsidP="00CE73A2">
            <w:pPr>
              <w:rPr>
                <w:b/>
              </w:rPr>
            </w:pPr>
            <w:r>
              <w:rPr>
                <w:b/>
              </w:rPr>
              <w:t xml:space="preserve">Similar to solution 1, it is legacy solution. However, there may be one </w:t>
            </w:r>
            <w:r w:rsidR="00E81E72">
              <w:rPr>
                <w:b/>
              </w:rPr>
              <w:t>new</w:t>
            </w:r>
            <w:r>
              <w:rPr>
                <w:b/>
              </w:rPr>
              <w:t xml:space="preserve"> issue for HO/redirection if different cells support different slices in the same RA/TA</w:t>
            </w:r>
            <w:r w:rsidR="00676AB1">
              <w:rPr>
                <w:b/>
              </w:rPr>
              <w:t xml:space="preserve"> (i.e. if answer is “No” for SA2 LS </w:t>
            </w:r>
            <w:hyperlink r:id="rId9" w:history="1">
              <w:r w:rsidR="00283D57">
                <w:rPr>
                  <w:rStyle w:val="afa"/>
                </w:rPr>
                <w:t>R2-2008759</w:t>
              </w:r>
            </w:hyperlink>
            <w:r w:rsidR="00283D57">
              <w:rPr>
                <w:rStyle w:val="afa"/>
              </w:rPr>
              <w:t>)</w:t>
            </w:r>
            <w:r w:rsidR="00676AB1">
              <w:rPr>
                <w:b/>
              </w:rPr>
              <w:t>:</w:t>
            </w:r>
            <w:r>
              <w:rPr>
                <w:b/>
              </w:rPr>
              <w:t xml:space="preserve"> </w:t>
            </w:r>
          </w:p>
          <w:p w14:paraId="272794D8" w14:textId="77777777" w:rsidR="00E4428E" w:rsidRDefault="00AE695D" w:rsidP="00400DA1">
            <w:pPr>
              <w:pStyle w:val="afd"/>
              <w:numPr>
                <w:ilvl w:val="0"/>
                <w:numId w:val="37"/>
              </w:numPr>
              <w:rPr>
                <w:rFonts w:eastAsia="Microsoft YaHei UI"/>
              </w:rPr>
            </w:pPr>
            <w:r>
              <w:rPr>
                <w:b/>
              </w:rPr>
              <w:t xml:space="preserve">Issue scenario: </w:t>
            </w:r>
            <w:r w:rsidR="00400DA1">
              <w:rPr>
                <w:b/>
              </w:rPr>
              <w:t xml:space="preserve">the UE with active PDU session </w:t>
            </w:r>
            <w:r>
              <w:rPr>
                <w:b/>
              </w:rPr>
              <w:t xml:space="preserve">of </w:t>
            </w:r>
            <w:r w:rsidR="00400DA1">
              <w:rPr>
                <w:b/>
              </w:rPr>
              <w:t>slice 2 is HO</w:t>
            </w:r>
            <w:r w:rsidR="005B401D">
              <w:rPr>
                <w:b/>
              </w:rPr>
              <w:t>/redirected</w:t>
            </w:r>
            <w:r w:rsidR="00400DA1">
              <w:rPr>
                <w:b/>
              </w:rPr>
              <w:t xml:space="preserve"> to another cell not supporting slice 2 in the same RA/TA. </w:t>
            </w:r>
            <w:r>
              <w:rPr>
                <w:b/>
              </w:rPr>
              <w:t xml:space="preserve"> In this case, </w:t>
            </w:r>
            <w:r w:rsidR="00C66544" w:rsidRPr="00400DA1">
              <w:rPr>
                <w:b/>
              </w:rPr>
              <w:t xml:space="preserve">it is not clear how the UE can handle </w:t>
            </w:r>
            <w:r w:rsidR="00CE73A2" w:rsidRPr="005B401D">
              <w:rPr>
                <w:b/>
              </w:rPr>
              <w:t>the active PDU session of Slice 2</w:t>
            </w:r>
            <w:r w:rsidR="00CE73A2" w:rsidRPr="00400DA1">
              <w:rPr>
                <w:rFonts w:eastAsia="Microsoft YaHei UI"/>
              </w:rPr>
              <w:t>.</w:t>
            </w:r>
          </w:p>
          <w:p w14:paraId="27D0EB25" w14:textId="4891BDFF" w:rsidR="009A7687" w:rsidRPr="00175BB0" w:rsidRDefault="00CE73A2" w:rsidP="00175BB0">
            <w:pPr>
              <w:pStyle w:val="afd"/>
              <w:numPr>
                <w:ilvl w:val="0"/>
                <w:numId w:val="37"/>
              </w:numPr>
              <w:rPr>
                <w:b/>
              </w:rPr>
            </w:pPr>
            <w:r w:rsidRPr="00E4428E">
              <w:rPr>
                <w:b/>
              </w:rPr>
              <w:t>One possible solution is to release PDU session of Slice</w:t>
            </w:r>
            <w:r w:rsidR="00E4428E" w:rsidRPr="00E4428E">
              <w:rPr>
                <w:b/>
              </w:rPr>
              <w:t xml:space="preserve"> 2 w</w:t>
            </w:r>
            <w:r w:rsidRPr="00E4428E">
              <w:rPr>
                <w:b/>
              </w:rPr>
              <w:t xml:space="preserve">hile another alternative is to suspend the PDU session of Slice 2 so that it is still available when Slice </w:t>
            </w:r>
            <w:r w:rsidR="00522929">
              <w:rPr>
                <w:b/>
              </w:rPr>
              <w:t xml:space="preserve">2 </w:t>
            </w:r>
            <w:r w:rsidRPr="00E4428E">
              <w:rPr>
                <w:b/>
              </w:rPr>
              <w:t xml:space="preserve">is available later, e.g. </w:t>
            </w:r>
            <w:r w:rsidR="00E4428E" w:rsidRPr="00E4428E">
              <w:rPr>
                <w:b/>
              </w:rPr>
              <w:t>UE</w:t>
            </w:r>
            <w:r w:rsidRPr="00E4428E">
              <w:rPr>
                <w:b/>
              </w:rPr>
              <w:t xml:space="preserve"> returning to </w:t>
            </w:r>
            <w:r w:rsidR="00E4428E">
              <w:rPr>
                <w:b/>
              </w:rPr>
              <w:t xml:space="preserve">original </w:t>
            </w:r>
            <w:r w:rsidRPr="00E4428E">
              <w:rPr>
                <w:b/>
              </w:rPr>
              <w:t>cell</w:t>
            </w:r>
            <w:r w:rsidR="00E4428E">
              <w:rPr>
                <w:b/>
              </w:rPr>
              <w:t xml:space="preserve">. </w:t>
            </w:r>
            <w:r w:rsidR="00175BB0">
              <w:rPr>
                <w:b/>
              </w:rPr>
              <w:t>But all these solutions need SA2 impacts</w:t>
            </w:r>
          </w:p>
        </w:tc>
        <w:tc>
          <w:tcPr>
            <w:tcW w:w="3321" w:type="dxa"/>
          </w:tcPr>
          <w:p w14:paraId="14D9BCB7" w14:textId="008F53FD" w:rsidR="009A7687" w:rsidRDefault="00C63A9A" w:rsidP="00AB1876">
            <w:pPr>
              <w:adjustRightInd w:val="0"/>
              <w:snapToGrid w:val="0"/>
              <w:spacing w:afterLines="50" w:after="180"/>
              <w:rPr>
                <w:b/>
              </w:rPr>
            </w:pPr>
            <w:r>
              <w:rPr>
                <w:b/>
              </w:rPr>
              <w:t>From RAN2 perspective, there is no further RAN2 impact even if the new issues need to be studied.</w:t>
            </w:r>
          </w:p>
        </w:tc>
      </w:tr>
      <w:tr w:rsidR="006F387C" w14:paraId="23994EB0" w14:textId="77777777" w:rsidTr="006F387C">
        <w:tc>
          <w:tcPr>
            <w:tcW w:w="1258" w:type="dxa"/>
          </w:tcPr>
          <w:p w14:paraId="52A90A73" w14:textId="27650E7D" w:rsidR="006F387C" w:rsidRDefault="006F387C" w:rsidP="006F387C">
            <w:pPr>
              <w:adjustRightInd w:val="0"/>
              <w:snapToGrid w:val="0"/>
              <w:spacing w:afterLines="50" w:after="180"/>
              <w:rPr>
                <w:b/>
              </w:rPr>
            </w:pPr>
            <w:r>
              <w:rPr>
                <w:rFonts w:hint="eastAsia"/>
                <w:b/>
              </w:rPr>
              <w:t>H</w:t>
            </w:r>
            <w:r>
              <w:rPr>
                <w:b/>
              </w:rPr>
              <w:t xml:space="preserve">uawei, </w:t>
            </w:r>
            <w:proofErr w:type="spellStart"/>
            <w:r>
              <w:rPr>
                <w:b/>
              </w:rPr>
              <w:t>HiSilicon</w:t>
            </w:r>
            <w:proofErr w:type="spellEnd"/>
          </w:p>
        </w:tc>
        <w:tc>
          <w:tcPr>
            <w:tcW w:w="1213" w:type="dxa"/>
          </w:tcPr>
          <w:p w14:paraId="3A02AC87" w14:textId="6AE9A28E" w:rsidR="006F387C" w:rsidRDefault="006F387C" w:rsidP="006F387C">
            <w:pPr>
              <w:adjustRightInd w:val="0"/>
              <w:snapToGrid w:val="0"/>
              <w:spacing w:afterLines="50" w:after="180"/>
              <w:rPr>
                <w:b/>
              </w:rPr>
            </w:pPr>
            <w:r>
              <w:rPr>
                <w:b/>
              </w:rPr>
              <w:t>N/A</w:t>
            </w:r>
          </w:p>
        </w:tc>
        <w:tc>
          <w:tcPr>
            <w:tcW w:w="4268" w:type="dxa"/>
          </w:tcPr>
          <w:p w14:paraId="200E16ED" w14:textId="77777777" w:rsidR="006F387C" w:rsidRDefault="006F387C" w:rsidP="006F387C">
            <w:pPr>
              <w:adjustRightInd w:val="0"/>
              <w:snapToGrid w:val="0"/>
              <w:spacing w:afterLines="50" w:after="180"/>
              <w:rPr>
                <w:b/>
              </w:rPr>
            </w:pPr>
            <w:r>
              <w:rPr>
                <w:b/>
              </w:rPr>
              <w:t xml:space="preserve">Solution 2 is available, however, solutions as </w:t>
            </w:r>
            <w:r w:rsidRPr="009A7687">
              <w:rPr>
                <w:b/>
              </w:rPr>
              <w:t xml:space="preserve">HO, CA, </w:t>
            </w:r>
            <w:r>
              <w:rPr>
                <w:b/>
              </w:rPr>
              <w:t xml:space="preserve">and </w:t>
            </w:r>
            <w:r w:rsidRPr="009A7687">
              <w:rPr>
                <w:b/>
              </w:rPr>
              <w:t>DC</w:t>
            </w:r>
            <w:r>
              <w:rPr>
                <w:b/>
              </w:rPr>
              <w:t xml:space="preserve"> are only for connected mode UEs. The whole Section 2 here is about cell (re)selection, so Solution 2 can not address it. And legacy redirection solution has the same problem as the </w:t>
            </w:r>
            <w:r>
              <w:rPr>
                <w:b/>
              </w:rPr>
              <w:lastRenderedPageBreak/>
              <w:t>dedicated priority of Solution 1.</w:t>
            </w:r>
          </w:p>
          <w:p w14:paraId="13A19B9A" w14:textId="6D1A3FD3" w:rsidR="006F387C" w:rsidRDefault="006F387C" w:rsidP="006F387C">
            <w:pPr>
              <w:adjustRightInd w:val="0"/>
              <w:snapToGrid w:val="0"/>
              <w:spacing w:afterLines="50" w:after="180"/>
              <w:rPr>
                <w:b/>
              </w:rPr>
            </w:pPr>
            <w:r w:rsidRPr="007940ED">
              <w:rPr>
                <w:b/>
              </w:rPr>
              <w:t xml:space="preserve">In the pre-meeting discussions (see summary in R2-2010366), there were lots of discussions regarding </w:t>
            </w:r>
            <w:r>
              <w:rPr>
                <w:b/>
              </w:rPr>
              <w:t>S</w:t>
            </w:r>
            <w:r w:rsidRPr="007940ED">
              <w:rPr>
                <w:b/>
              </w:rPr>
              <w:t xml:space="preserve">olution 2, and </w:t>
            </w:r>
            <w:r>
              <w:rPr>
                <w:b/>
              </w:rPr>
              <w:t>generally the s</w:t>
            </w:r>
            <w:r w:rsidRPr="007940ED">
              <w:rPr>
                <w:b/>
              </w:rPr>
              <w:t>olution will lead to extra delay and signaling overhead if applied in cell (re)selection scenarios.</w:t>
            </w:r>
          </w:p>
        </w:tc>
        <w:tc>
          <w:tcPr>
            <w:tcW w:w="3321" w:type="dxa"/>
          </w:tcPr>
          <w:p w14:paraId="39DB0D48" w14:textId="21B8FC13" w:rsidR="006F387C" w:rsidRDefault="006F387C" w:rsidP="006F387C">
            <w:pPr>
              <w:adjustRightInd w:val="0"/>
              <w:snapToGrid w:val="0"/>
              <w:spacing w:afterLines="50" w:after="180"/>
              <w:rPr>
                <w:b/>
              </w:rPr>
            </w:pPr>
            <w:r>
              <w:rPr>
                <w:rFonts w:hint="eastAsia"/>
                <w:b/>
              </w:rPr>
              <w:lastRenderedPageBreak/>
              <w:t>N</w:t>
            </w:r>
            <w:r>
              <w:rPr>
                <w:b/>
              </w:rPr>
              <w:t>o RAN2 impact observed.</w:t>
            </w:r>
          </w:p>
        </w:tc>
      </w:tr>
      <w:tr w:rsidR="00181909" w14:paraId="62A865F2" w14:textId="77777777" w:rsidTr="006F387C">
        <w:tc>
          <w:tcPr>
            <w:tcW w:w="1258" w:type="dxa"/>
          </w:tcPr>
          <w:p w14:paraId="4B6C6D02" w14:textId="18DD1BD8" w:rsidR="00181909" w:rsidRDefault="00181909" w:rsidP="00181909">
            <w:pPr>
              <w:adjustRightInd w:val="0"/>
              <w:snapToGrid w:val="0"/>
              <w:spacing w:afterLines="50" w:after="180"/>
              <w:rPr>
                <w:b/>
              </w:rPr>
            </w:pPr>
            <w:r>
              <w:rPr>
                <w:rFonts w:hint="eastAsia"/>
                <w:b/>
              </w:rPr>
              <w:t>O</w:t>
            </w:r>
            <w:r>
              <w:rPr>
                <w:b/>
              </w:rPr>
              <w:t>PPO</w:t>
            </w:r>
          </w:p>
        </w:tc>
        <w:tc>
          <w:tcPr>
            <w:tcW w:w="1213" w:type="dxa"/>
          </w:tcPr>
          <w:p w14:paraId="199ED2FA" w14:textId="7581F699" w:rsidR="00181909" w:rsidRDefault="00181909" w:rsidP="00181909">
            <w:pPr>
              <w:adjustRightInd w:val="0"/>
              <w:snapToGrid w:val="0"/>
              <w:spacing w:afterLines="50" w:after="180"/>
              <w:rPr>
                <w:b/>
              </w:rPr>
            </w:pPr>
            <w:r>
              <w:rPr>
                <w:rFonts w:hint="eastAsia"/>
                <w:b/>
              </w:rPr>
              <w:t>N/A</w:t>
            </w:r>
          </w:p>
        </w:tc>
        <w:tc>
          <w:tcPr>
            <w:tcW w:w="4268" w:type="dxa"/>
          </w:tcPr>
          <w:p w14:paraId="7D106DD9" w14:textId="15DE3037" w:rsidR="00181909" w:rsidRDefault="00181909" w:rsidP="00181909">
            <w:pPr>
              <w:adjustRightInd w:val="0"/>
              <w:snapToGrid w:val="0"/>
              <w:spacing w:afterLines="50" w:after="180"/>
              <w:rPr>
                <w:b/>
              </w:rPr>
            </w:pPr>
            <w:r w:rsidRPr="00C81474">
              <w:rPr>
                <w:b/>
              </w:rPr>
              <w:t xml:space="preserve">It is legacy solution, and can only applied in limited cases. For CA/DC solution, the related UE capability is required. For HO/redirection, the network may redirect/handover UE to the cell not supporting the most intended slice, since the </w:t>
            </w:r>
            <w:proofErr w:type="spellStart"/>
            <w:r w:rsidRPr="00C81474">
              <w:rPr>
                <w:b/>
              </w:rPr>
              <w:t>gNB</w:t>
            </w:r>
            <w:proofErr w:type="spellEnd"/>
            <w:r w:rsidRPr="00C81474">
              <w:rPr>
                <w:b/>
              </w:rPr>
              <w:t xml:space="preserve"> does not know whether the subsequent required slice is the most intended one or not.</w:t>
            </w:r>
          </w:p>
        </w:tc>
        <w:tc>
          <w:tcPr>
            <w:tcW w:w="3321" w:type="dxa"/>
          </w:tcPr>
          <w:p w14:paraId="7A532466" w14:textId="07EC5F5D" w:rsidR="00181909" w:rsidRDefault="00181909" w:rsidP="00181909">
            <w:pPr>
              <w:adjustRightInd w:val="0"/>
              <w:snapToGrid w:val="0"/>
              <w:spacing w:afterLines="50" w:after="180"/>
              <w:rPr>
                <w:b/>
              </w:rPr>
            </w:pPr>
            <w:r>
              <w:rPr>
                <w:b/>
              </w:rPr>
              <w:t>No need unless some RAN2 impact is foreseen.</w:t>
            </w:r>
          </w:p>
        </w:tc>
      </w:tr>
      <w:tr w:rsidR="00181909" w14:paraId="2E199F47" w14:textId="77777777" w:rsidTr="006F387C">
        <w:tc>
          <w:tcPr>
            <w:tcW w:w="1258" w:type="dxa"/>
          </w:tcPr>
          <w:p w14:paraId="715BEFB8" w14:textId="77777777" w:rsidR="00181909" w:rsidRDefault="00181909" w:rsidP="00181909">
            <w:pPr>
              <w:adjustRightInd w:val="0"/>
              <w:snapToGrid w:val="0"/>
              <w:spacing w:afterLines="50" w:after="180"/>
              <w:rPr>
                <w:b/>
              </w:rPr>
            </w:pPr>
          </w:p>
        </w:tc>
        <w:tc>
          <w:tcPr>
            <w:tcW w:w="1213" w:type="dxa"/>
          </w:tcPr>
          <w:p w14:paraId="6F085AE1" w14:textId="77777777" w:rsidR="00181909" w:rsidRDefault="00181909" w:rsidP="00181909">
            <w:pPr>
              <w:adjustRightInd w:val="0"/>
              <w:snapToGrid w:val="0"/>
              <w:spacing w:afterLines="50" w:after="180"/>
              <w:rPr>
                <w:b/>
              </w:rPr>
            </w:pPr>
          </w:p>
        </w:tc>
        <w:tc>
          <w:tcPr>
            <w:tcW w:w="4268" w:type="dxa"/>
          </w:tcPr>
          <w:p w14:paraId="2E935F74" w14:textId="77777777" w:rsidR="00181909" w:rsidRDefault="00181909" w:rsidP="00181909">
            <w:pPr>
              <w:adjustRightInd w:val="0"/>
              <w:snapToGrid w:val="0"/>
              <w:spacing w:afterLines="50" w:after="180"/>
              <w:rPr>
                <w:b/>
              </w:rPr>
            </w:pPr>
          </w:p>
        </w:tc>
        <w:tc>
          <w:tcPr>
            <w:tcW w:w="3321" w:type="dxa"/>
          </w:tcPr>
          <w:p w14:paraId="66C1A667" w14:textId="77777777" w:rsidR="00181909" w:rsidRDefault="00181909" w:rsidP="00181909">
            <w:pPr>
              <w:adjustRightInd w:val="0"/>
              <w:snapToGrid w:val="0"/>
              <w:spacing w:afterLines="50" w:after="180"/>
              <w:rPr>
                <w:b/>
              </w:rPr>
            </w:pPr>
          </w:p>
        </w:tc>
      </w:tr>
      <w:tr w:rsidR="00181909" w14:paraId="29BB6C19" w14:textId="77777777" w:rsidTr="006F387C">
        <w:tc>
          <w:tcPr>
            <w:tcW w:w="1258" w:type="dxa"/>
          </w:tcPr>
          <w:p w14:paraId="280022D0" w14:textId="77777777" w:rsidR="00181909" w:rsidRDefault="00181909" w:rsidP="00181909">
            <w:pPr>
              <w:adjustRightInd w:val="0"/>
              <w:snapToGrid w:val="0"/>
              <w:spacing w:afterLines="50" w:after="180"/>
              <w:rPr>
                <w:b/>
              </w:rPr>
            </w:pPr>
          </w:p>
        </w:tc>
        <w:tc>
          <w:tcPr>
            <w:tcW w:w="1213" w:type="dxa"/>
          </w:tcPr>
          <w:p w14:paraId="28444BFF" w14:textId="77777777" w:rsidR="00181909" w:rsidRDefault="00181909" w:rsidP="00181909">
            <w:pPr>
              <w:adjustRightInd w:val="0"/>
              <w:snapToGrid w:val="0"/>
              <w:spacing w:afterLines="50" w:after="180"/>
              <w:rPr>
                <w:b/>
              </w:rPr>
            </w:pPr>
          </w:p>
        </w:tc>
        <w:tc>
          <w:tcPr>
            <w:tcW w:w="4268" w:type="dxa"/>
          </w:tcPr>
          <w:p w14:paraId="5F244595" w14:textId="77777777" w:rsidR="00181909" w:rsidRDefault="00181909" w:rsidP="00181909">
            <w:pPr>
              <w:adjustRightInd w:val="0"/>
              <w:snapToGrid w:val="0"/>
              <w:spacing w:afterLines="50" w:after="180"/>
              <w:rPr>
                <w:b/>
              </w:rPr>
            </w:pPr>
          </w:p>
        </w:tc>
        <w:tc>
          <w:tcPr>
            <w:tcW w:w="3321" w:type="dxa"/>
          </w:tcPr>
          <w:p w14:paraId="0D8E5E11" w14:textId="77777777" w:rsidR="00181909" w:rsidRDefault="00181909" w:rsidP="00181909">
            <w:pPr>
              <w:adjustRightInd w:val="0"/>
              <w:snapToGrid w:val="0"/>
              <w:spacing w:afterLines="50" w:after="180"/>
              <w:rPr>
                <w:b/>
              </w:rPr>
            </w:pPr>
          </w:p>
        </w:tc>
      </w:tr>
      <w:tr w:rsidR="00181909" w14:paraId="6F5C2E90" w14:textId="77777777" w:rsidTr="006F387C">
        <w:tc>
          <w:tcPr>
            <w:tcW w:w="1258" w:type="dxa"/>
          </w:tcPr>
          <w:p w14:paraId="162EBE38" w14:textId="77777777" w:rsidR="00181909" w:rsidRDefault="00181909" w:rsidP="00181909">
            <w:pPr>
              <w:adjustRightInd w:val="0"/>
              <w:snapToGrid w:val="0"/>
              <w:spacing w:afterLines="50" w:after="180"/>
              <w:rPr>
                <w:b/>
              </w:rPr>
            </w:pPr>
          </w:p>
        </w:tc>
        <w:tc>
          <w:tcPr>
            <w:tcW w:w="1213" w:type="dxa"/>
          </w:tcPr>
          <w:p w14:paraId="1A443A98" w14:textId="77777777" w:rsidR="00181909" w:rsidRDefault="00181909" w:rsidP="00181909">
            <w:pPr>
              <w:adjustRightInd w:val="0"/>
              <w:snapToGrid w:val="0"/>
              <w:spacing w:afterLines="50" w:after="180"/>
              <w:rPr>
                <w:b/>
              </w:rPr>
            </w:pPr>
          </w:p>
        </w:tc>
        <w:tc>
          <w:tcPr>
            <w:tcW w:w="4268" w:type="dxa"/>
          </w:tcPr>
          <w:p w14:paraId="4688A14D" w14:textId="77777777" w:rsidR="00181909" w:rsidRDefault="00181909" w:rsidP="00181909">
            <w:pPr>
              <w:adjustRightInd w:val="0"/>
              <w:snapToGrid w:val="0"/>
              <w:spacing w:afterLines="50" w:after="180"/>
              <w:rPr>
                <w:b/>
              </w:rPr>
            </w:pPr>
          </w:p>
        </w:tc>
        <w:tc>
          <w:tcPr>
            <w:tcW w:w="3321" w:type="dxa"/>
          </w:tcPr>
          <w:p w14:paraId="02A0D6C6" w14:textId="77777777" w:rsidR="00181909" w:rsidRDefault="00181909" w:rsidP="00181909">
            <w:pPr>
              <w:adjustRightInd w:val="0"/>
              <w:snapToGrid w:val="0"/>
              <w:spacing w:afterLines="50" w:after="180"/>
              <w:rPr>
                <w:b/>
              </w:rPr>
            </w:pPr>
          </w:p>
        </w:tc>
      </w:tr>
    </w:tbl>
    <w:p w14:paraId="599CFB1B" w14:textId="77777777" w:rsidR="00A8707C" w:rsidRDefault="00A8707C" w:rsidP="00BD4996">
      <w:pPr>
        <w:adjustRightInd w:val="0"/>
        <w:snapToGrid w:val="0"/>
        <w:spacing w:afterLines="50" w:after="180"/>
        <w:rPr>
          <w:rFonts w:eastAsia="宋体"/>
        </w:rPr>
      </w:pPr>
    </w:p>
    <w:p w14:paraId="3D0F9B7F" w14:textId="7F3B641F" w:rsidR="000D117A" w:rsidRDefault="002522D3" w:rsidP="00BD4996">
      <w:pPr>
        <w:adjustRightInd w:val="0"/>
        <w:snapToGrid w:val="0"/>
        <w:spacing w:afterLines="50" w:after="180"/>
        <w:rPr>
          <w:b/>
        </w:rPr>
      </w:pPr>
      <w:r w:rsidRPr="002522D3">
        <w:rPr>
          <w:b/>
        </w:rPr>
        <w:t xml:space="preserve">Solution </w:t>
      </w:r>
      <w:r w:rsidR="005270E1">
        <w:rPr>
          <w:b/>
        </w:rPr>
        <w:t>3</w:t>
      </w:r>
      <w:r w:rsidRPr="002522D3">
        <w:rPr>
          <w:b/>
        </w:rPr>
        <w:t xml:space="preserve">: Slice related cell selection info, the slice info of serving cell and neighboring cells is provided in the system information or </w:t>
      </w:r>
      <w:proofErr w:type="spellStart"/>
      <w:r w:rsidRPr="00AE7943">
        <w:rPr>
          <w:b/>
          <w:i/>
          <w:iCs/>
        </w:rPr>
        <w:t>RRCRelease</w:t>
      </w:r>
      <w:proofErr w:type="spellEnd"/>
      <w:r w:rsidRPr="002522D3">
        <w:rPr>
          <w:b/>
        </w:rPr>
        <w:t xml:space="preserve"> message. FFS: what information is broadcast.</w:t>
      </w:r>
      <w:r w:rsidR="000D117A" w:rsidRPr="000D117A">
        <w:rPr>
          <w:b/>
        </w:rPr>
        <w:t xml:space="preserve"> </w:t>
      </w:r>
    </w:p>
    <w:tbl>
      <w:tblPr>
        <w:tblStyle w:val="af6"/>
        <w:tblW w:w="10060" w:type="dxa"/>
        <w:tblLook w:val="04A0" w:firstRow="1" w:lastRow="0" w:firstColumn="1" w:lastColumn="0" w:noHBand="0" w:noVBand="1"/>
      </w:tblPr>
      <w:tblGrid>
        <w:gridCol w:w="1258"/>
        <w:gridCol w:w="1106"/>
        <w:gridCol w:w="4322"/>
        <w:gridCol w:w="3374"/>
      </w:tblGrid>
      <w:tr w:rsidR="00BD0750" w:rsidRPr="00C2747B" w14:paraId="1730910F" w14:textId="77777777" w:rsidTr="002F1E36">
        <w:tc>
          <w:tcPr>
            <w:tcW w:w="1258" w:type="dxa"/>
          </w:tcPr>
          <w:p w14:paraId="3E7332D7" w14:textId="77777777" w:rsidR="009A7687" w:rsidRDefault="009A7687" w:rsidP="00C2747B">
            <w:pPr>
              <w:adjustRightInd w:val="0"/>
              <w:snapToGrid w:val="0"/>
              <w:rPr>
                <w:b/>
              </w:rPr>
            </w:pPr>
            <w:r>
              <w:rPr>
                <w:b/>
              </w:rPr>
              <w:t>Company</w:t>
            </w:r>
          </w:p>
        </w:tc>
        <w:tc>
          <w:tcPr>
            <w:tcW w:w="1106" w:type="dxa"/>
          </w:tcPr>
          <w:p w14:paraId="64723B7E" w14:textId="77777777" w:rsidR="009A7687" w:rsidRDefault="009A7687" w:rsidP="00C2747B">
            <w:pPr>
              <w:adjustRightInd w:val="0"/>
              <w:snapToGrid w:val="0"/>
              <w:rPr>
                <w:b/>
              </w:rPr>
            </w:pPr>
            <w:r>
              <w:rPr>
                <w:b/>
              </w:rPr>
              <w:t>Preferred (Yes/No)</w:t>
            </w:r>
          </w:p>
        </w:tc>
        <w:tc>
          <w:tcPr>
            <w:tcW w:w="4322" w:type="dxa"/>
          </w:tcPr>
          <w:p w14:paraId="0D61455E" w14:textId="77777777" w:rsidR="009A7687" w:rsidRDefault="009A7687" w:rsidP="00C2747B">
            <w:pPr>
              <w:adjustRightInd w:val="0"/>
              <w:snapToGrid w:val="0"/>
              <w:rPr>
                <w:b/>
              </w:rPr>
            </w:pPr>
            <w:r>
              <w:rPr>
                <w:rFonts w:hint="eastAsia"/>
                <w:b/>
              </w:rPr>
              <w:t>B</w:t>
            </w:r>
            <w:r>
              <w:rPr>
                <w:b/>
              </w:rPr>
              <w:t xml:space="preserve">enefits </w:t>
            </w:r>
          </w:p>
          <w:p w14:paraId="67AECC89" w14:textId="5B6D9DA2" w:rsidR="009A7687" w:rsidRDefault="009A7687" w:rsidP="00C2747B">
            <w:pPr>
              <w:adjustRightInd w:val="0"/>
              <w:snapToGrid w:val="0"/>
              <w:rPr>
                <w:b/>
              </w:rPr>
            </w:pPr>
            <w:r>
              <w:rPr>
                <w:b/>
              </w:rPr>
              <w:t>(</w:t>
            </w:r>
            <w:r w:rsidR="00BC3601">
              <w:rPr>
                <w:b/>
              </w:rPr>
              <w:t>Please list the issue(s) that this solution can address</w:t>
            </w:r>
            <w:r>
              <w:rPr>
                <w:b/>
              </w:rPr>
              <w:t>)</w:t>
            </w:r>
          </w:p>
        </w:tc>
        <w:tc>
          <w:tcPr>
            <w:tcW w:w="3374" w:type="dxa"/>
          </w:tcPr>
          <w:p w14:paraId="37E9961C" w14:textId="77777777" w:rsidR="009A7687" w:rsidRDefault="009A7687" w:rsidP="00C2747B">
            <w:pPr>
              <w:adjustRightInd w:val="0"/>
              <w:snapToGrid w:val="0"/>
              <w:rPr>
                <w:b/>
              </w:rPr>
            </w:pPr>
            <w:r>
              <w:rPr>
                <w:rFonts w:hint="eastAsia"/>
                <w:b/>
              </w:rPr>
              <w:t>C</w:t>
            </w:r>
            <w:r>
              <w:rPr>
                <w:b/>
              </w:rPr>
              <w:t>omplexity</w:t>
            </w:r>
          </w:p>
        </w:tc>
      </w:tr>
      <w:tr w:rsidR="00BD0750" w14:paraId="213C7EFD" w14:textId="77777777" w:rsidTr="002F1E36">
        <w:tc>
          <w:tcPr>
            <w:tcW w:w="1258" w:type="dxa"/>
          </w:tcPr>
          <w:p w14:paraId="3D399A9B" w14:textId="466B59B3" w:rsidR="009A7687" w:rsidRDefault="00D655B6" w:rsidP="00AB1876">
            <w:pPr>
              <w:adjustRightInd w:val="0"/>
              <w:snapToGrid w:val="0"/>
              <w:spacing w:afterLines="50" w:after="180"/>
              <w:rPr>
                <w:b/>
              </w:rPr>
            </w:pPr>
            <w:r>
              <w:rPr>
                <w:b/>
              </w:rPr>
              <w:t>Qualcomm</w:t>
            </w:r>
          </w:p>
        </w:tc>
        <w:tc>
          <w:tcPr>
            <w:tcW w:w="1106" w:type="dxa"/>
          </w:tcPr>
          <w:p w14:paraId="2F705B38" w14:textId="77777777" w:rsidR="009A7687" w:rsidRDefault="00D655B6" w:rsidP="00AB1876">
            <w:pPr>
              <w:adjustRightInd w:val="0"/>
              <w:snapToGrid w:val="0"/>
              <w:spacing w:afterLines="50" w:after="180"/>
              <w:rPr>
                <w:b/>
              </w:rPr>
            </w:pPr>
            <w:proofErr w:type="gramStart"/>
            <w:r>
              <w:rPr>
                <w:b/>
              </w:rPr>
              <w:t>Yes</w:t>
            </w:r>
            <w:proofErr w:type="gramEnd"/>
            <w:r>
              <w:rPr>
                <w:b/>
              </w:rPr>
              <w:t xml:space="preserve"> for SIB</w:t>
            </w:r>
          </w:p>
          <w:p w14:paraId="65ED01F3" w14:textId="1E647A40" w:rsidR="00B6433E" w:rsidRDefault="00B6433E" w:rsidP="00AB1876">
            <w:pPr>
              <w:adjustRightInd w:val="0"/>
              <w:snapToGrid w:val="0"/>
              <w:spacing w:afterLines="50" w:after="180"/>
              <w:rPr>
                <w:b/>
              </w:rPr>
            </w:pPr>
            <w:r>
              <w:rPr>
                <w:b/>
              </w:rPr>
              <w:t>No for RRC release</w:t>
            </w:r>
          </w:p>
        </w:tc>
        <w:tc>
          <w:tcPr>
            <w:tcW w:w="4322" w:type="dxa"/>
          </w:tcPr>
          <w:p w14:paraId="34911FEA" w14:textId="54AC7C57" w:rsidR="00123411" w:rsidRDefault="00E9396E" w:rsidP="00AB1876">
            <w:pPr>
              <w:adjustRightInd w:val="0"/>
              <w:snapToGrid w:val="0"/>
              <w:spacing w:afterLines="50" w:after="180"/>
              <w:rPr>
                <w:b/>
              </w:rPr>
            </w:pPr>
            <w:r>
              <w:rPr>
                <w:b/>
              </w:rPr>
              <w:t xml:space="preserve">Providing </w:t>
            </w:r>
            <w:r w:rsidRPr="00B5137E">
              <w:rPr>
                <w:b/>
                <w:u w:val="single"/>
              </w:rPr>
              <w:t>supported slices info in SIB</w:t>
            </w:r>
            <w:r>
              <w:rPr>
                <w:b/>
              </w:rPr>
              <w:t xml:space="preserve"> can resolve </w:t>
            </w:r>
            <w:r w:rsidR="000D3573">
              <w:rPr>
                <w:b/>
              </w:rPr>
              <w:t xml:space="preserve">all </w:t>
            </w:r>
            <w:r>
              <w:rPr>
                <w:b/>
              </w:rPr>
              <w:t xml:space="preserve">the </w:t>
            </w:r>
            <w:r w:rsidR="000D3573">
              <w:rPr>
                <w:b/>
              </w:rPr>
              <w:t xml:space="preserve">4 </w:t>
            </w:r>
            <w:r w:rsidR="004755FA">
              <w:rPr>
                <w:b/>
              </w:rPr>
              <w:t xml:space="preserve">identified </w:t>
            </w:r>
            <w:r>
              <w:rPr>
                <w:b/>
              </w:rPr>
              <w:t>issue</w:t>
            </w:r>
            <w:r w:rsidR="000D3573">
              <w:rPr>
                <w:b/>
              </w:rPr>
              <w:t>s</w:t>
            </w:r>
            <w:r w:rsidR="00123411">
              <w:rPr>
                <w:b/>
              </w:rPr>
              <w:t xml:space="preserve">: </w:t>
            </w:r>
          </w:p>
          <w:p w14:paraId="77CE148D" w14:textId="7F69BFA5" w:rsidR="00123411" w:rsidRDefault="00123411" w:rsidP="00123411">
            <w:pPr>
              <w:pStyle w:val="afd"/>
              <w:numPr>
                <w:ilvl w:val="0"/>
                <w:numId w:val="38"/>
              </w:numPr>
              <w:adjustRightInd w:val="0"/>
              <w:snapToGrid w:val="0"/>
              <w:spacing w:afterLines="50" w:after="180"/>
              <w:rPr>
                <w:b/>
              </w:rPr>
            </w:pPr>
            <w:r>
              <w:rPr>
                <w:b/>
              </w:rPr>
              <w:t>For issue 1/2/4, t</w:t>
            </w:r>
            <w:r w:rsidR="004C5FC5" w:rsidRPr="00123411">
              <w:rPr>
                <w:b/>
              </w:rPr>
              <w:t>he UE can avoid select</w:t>
            </w:r>
            <w:r w:rsidR="005C79B5" w:rsidRPr="00123411">
              <w:rPr>
                <w:b/>
              </w:rPr>
              <w:t>ing</w:t>
            </w:r>
            <w:r w:rsidR="004C5FC5" w:rsidRPr="00123411">
              <w:rPr>
                <w:b/>
              </w:rPr>
              <w:t xml:space="preserve"> a cell not supporting its intended slice</w:t>
            </w:r>
            <w:r w:rsidR="005C79B5" w:rsidRPr="00123411">
              <w:rPr>
                <w:b/>
              </w:rPr>
              <w:t xml:space="preserve"> from begi</w:t>
            </w:r>
            <w:r w:rsidR="00CC5463" w:rsidRPr="00123411">
              <w:rPr>
                <w:b/>
              </w:rPr>
              <w:t>n</w:t>
            </w:r>
            <w:r w:rsidR="005C79B5" w:rsidRPr="00123411">
              <w:rPr>
                <w:b/>
              </w:rPr>
              <w:t>ning</w:t>
            </w:r>
            <w:r w:rsidR="008202C4">
              <w:rPr>
                <w:b/>
              </w:rPr>
              <w:t xml:space="preserve"> (and </w:t>
            </w:r>
            <w:r w:rsidR="00190475">
              <w:rPr>
                <w:b/>
              </w:rPr>
              <w:t xml:space="preserve">thereby </w:t>
            </w:r>
            <w:r w:rsidR="008202C4">
              <w:rPr>
                <w:b/>
              </w:rPr>
              <w:t xml:space="preserve">avoid </w:t>
            </w:r>
            <w:r w:rsidR="00F379F6">
              <w:rPr>
                <w:b/>
              </w:rPr>
              <w:t xml:space="preserve">signaling/latency caused by </w:t>
            </w:r>
            <w:r w:rsidR="008202C4">
              <w:rPr>
                <w:b/>
              </w:rPr>
              <w:t>PDU session rejection)</w:t>
            </w:r>
            <w:r>
              <w:rPr>
                <w:b/>
              </w:rPr>
              <w:t>;</w:t>
            </w:r>
          </w:p>
          <w:p w14:paraId="3A09FD2C" w14:textId="445657D0" w:rsidR="00347FB9" w:rsidRDefault="00123411" w:rsidP="00123411">
            <w:pPr>
              <w:pStyle w:val="afd"/>
              <w:numPr>
                <w:ilvl w:val="0"/>
                <w:numId w:val="38"/>
              </w:numPr>
              <w:adjustRightInd w:val="0"/>
              <w:snapToGrid w:val="0"/>
              <w:spacing w:afterLines="50" w:after="180"/>
              <w:rPr>
                <w:b/>
              </w:rPr>
            </w:pPr>
            <w:r>
              <w:rPr>
                <w:b/>
              </w:rPr>
              <w:t xml:space="preserve">For issue 3, </w:t>
            </w:r>
            <w:r w:rsidR="00526AFA">
              <w:rPr>
                <w:b/>
              </w:rPr>
              <w:t xml:space="preserve">the UE </w:t>
            </w:r>
            <w:r w:rsidR="00A221A6">
              <w:rPr>
                <w:b/>
              </w:rPr>
              <w:t>will see different slice availability in Area 1 and Area 2, and thereby the UE can take area-</w:t>
            </w:r>
            <w:r w:rsidR="00347FB9">
              <w:rPr>
                <w:b/>
              </w:rPr>
              <w:t>different</w:t>
            </w:r>
            <w:r w:rsidR="00A221A6">
              <w:rPr>
                <w:b/>
              </w:rPr>
              <w:t xml:space="preserve"> frequency priority, which is </w:t>
            </w:r>
            <w:r w:rsidR="0099397D">
              <w:rPr>
                <w:b/>
              </w:rPr>
              <w:t>similar</w:t>
            </w:r>
            <w:r w:rsidR="00A221A6">
              <w:rPr>
                <w:b/>
              </w:rPr>
              <w:t xml:space="preserve"> </w:t>
            </w:r>
            <w:r w:rsidR="0099397D">
              <w:rPr>
                <w:b/>
              </w:rPr>
              <w:t>to</w:t>
            </w:r>
            <w:r w:rsidR="00A221A6">
              <w:rPr>
                <w:b/>
              </w:rPr>
              <w:t xml:space="preserve"> existing </w:t>
            </w:r>
            <w:r w:rsidR="008933B8">
              <w:rPr>
                <w:b/>
              </w:rPr>
              <w:t xml:space="preserve">Rel-13 LTE SC-PTM and </w:t>
            </w:r>
            <w:r w:rsidR="00A221A6">
              <w:rPr>
                <w:b/>
              </w:rPr>
              <w:t xml:space="preserve">Rel-16 </w:t>
            </w:r>
            <w:r w:rsidR="00827652">
              <w:rPr>
                <w:b/>
              </w:rPr>
              <w:t xml:space="preserve">NR </w:t>
            </w:r>
            <w:r w:rsidR="00A221A6">
              <w:rPr>
                <w:b/>
              </w:rPr>
              <w:t>V2X cell (re)selection.</w:t>
            </w:r>
          </w:p>
          <w:p w14:paraId="5070B8B8" w14:textId="4B298D1D" w:rsidR="009A7687" w:rsidRPr="00347FB9" w:rsidRDefault="00347FB9" w:rsidP="00347FB9">
            <w:pPr>
              <w:adjustRightInd w:val="0"/>
              <w:snapToGrid w:val="0"/>
              <w:spacing w:afterLines="50" w:after="180"/>
              <w:rPr>
                <w:b/>
              </w:rPr>
            </w:pPr>
            <w:r>
              <w:rPr>
                <w:b/>
              </w:rPr>
              <w:t xml:space="preserve">We think the existing </w:t>
            </w:r>
            <w:r w:rsidR="009B469B">
              <w:rPr>
                <w:b/>
              </w:rPr>
              <w:t xml:space="preserve">frequency priority mechanism in </w:t>
            </w:r>
            <w:proofErr w:type="spellStart"/>
            <w:r w:rsidR="009B469B" w:rsidRPr="00460014">
              <w:rPr>
                <w:b/>
                <w:i/>
                <w:iCs/>
              </w:rPr>
              <w:t>RRCRelease</w:t>
            </w:r>
            <w:proofErr w:type="spellEnd"/>
            <w:r w:rsidR="009B469B">
              <w:rPr>
                <w:b/>
              </w:rPr>
              <w:t xml:space="preserve"> based </w:t>
            </w:r>
            <w:r>
              <w:rPr>
                <w:b/>
              </w:rPr>
              <w:t>RFSP</w:t>
            </w:r>
            <w:r w:rsidR="009B469B">
              <w:rPr>
                <w:b/>
              </w:rPr>
              <w:t xml:space="preserve"> is </w:t>
            </w:r>
            <w:r w:rsidR="00BD0750">
              <w:rPr>
                <w:b/>
              </w:rPr>
              <w:t>sufficient and</w:t>
            </w:r>
            <w:r w:rsidR="009B469B">
              <w:rPr>
                <w:b/>
              </w:rPr>
              <w:t xml:space="preserve"> can’t address any 4 identified issues.</w:t>
            </w:r>
            <w:r w:rsidR="00D62BE0">
              <w:rPr>
                <w:b/>
              </w:rPr>
              <w:t xml:space="preserve"> So, </w:t>
            </w:r>
            <w:r w:rsidR="00C462B6">
              <w:rPr>
                <w:b/>
              </w:rPr>
              <w:t xml:space="preserve">we see </w:t>
            </w:r>
            <w:r w:rsidR="00D62BE0">
              <w:rPr>
                <w:b/>
              </w:rPr>
              <w:t>no need to enhance</w:t>
            </w:r>
            <w:r w:rsidR="00C462B6">
              <w:rPr>
                <w:b/>
              </w:rPr>
              <w:t>.</w:t>
            </w:r>
            <w:r>
              <w:rPr>
                <w:b/>
              </w:rPr>
              <w:t xml:space="preserve"> </w:t>
            </w:r>
            <w:r w:rsidR="00A221A6" w:rsidRPr="00347FB9">
              <w:rPr>
                <w:b/>
              </w:rPr>
              <w:t xml:space="preserve"> </w:t>
            </w:r>
          </w:p>
        </w:tc>
        <w:tc>
          <w:tcPr>
            <w:tcW w:w="3374" w:type="dxa"/>
          </w:tcPr>
          <w:p w14:paraId="5A82C464" w14:textId="77777777" w:rsidR="009A7687" w:rsidRDefault="00BD0750" w:rsidP="00AB1876">
            <w:pPr>
              <w:adjustRightInd w:val="0"/>
              <w:snapToGrid w:val="0"/>
              <w:spacing w:afterLines="50" w:after="180"/>
              <w:rPr>
                <w:b/>
              </w:rPr>
            </w:pPr>
            <w:r>
              <w:rPr>
                <w:b/>
              </w:rPr>
              <w:t>The main 2 issues to provide supported slice info in SIB:</w:t>
            </w:r>
          </w:p>
          <w:p w14:paraId="31828728" w14:textId="7076968D" w:rsidR="00BD0750" w:rsidRDefault="00BD0750" w:rsidP="00BD0750">
            <w:pPr>
              <w:pStyle w:val="afd"/>
              <w:numPr>
                <w:ilvl w:val="0"/>
                <w:numId w:val="39"/>
              </w:numPr>
              <w:adjustRightInd w:val="0"/>
              <w:snapToGrid w:val="0"/>
              <w:spacing w:afterLines="50" w:after="180"/>
              <w:rPr>
                <w:b/>
              </w:rPr>
            </w:pPr>
            <w:r>
              <w:rPr>
                <w:b/>
              </w:rPr>
              <w:t xml:space="preserve">Payload size: we </w:t>
            </w:r>
            <w:r w:rsidR="00773D2D">
              <w:rPr>
                <w:b/>
              </w:rPr>
              <w:t>think it can be</w:t>
            </w:r>
            <w:r>
              <w:rPr>
                <w:b/>
              </w:rPr>
              <w:t xml:space="preserve"> </w:t>
            </w:r>
            <w:r w:rsidR="00773D2D">
              <w:rPr>
                <w:b/>
              </w:rPr>
              <w:t>resolved</w:t>
            </w:r>
            <w:r>
              <w:rPr>
                <w:b/>
              </w:rPr>
              <w:t xml:space="preserve"> (e.g. providing only SST</w:t>
            </w:r>
            <w:r w:rsidR="00F25CB4">
              <w:rPr>
                <w:b/>
              </w:rPr>
              <w:t>, or on-demand SIB</w:t>
            </w:r>
            <w:r w:rsidR="00A53BE8">
              <w:rPr>
                <w:b/>
              </w:rPr>
              <w:t>,</w:t>
            </w:r>
            <w:r w:rsidR="00F25CB4">
              <w:rPr>
                <w:b/>
              </w:rPr>
              <w:t xml:space="preserve"> or SIB </w:t>
            </w:r>
            <w:r w:rsidR="00773D2D">
              <w:rPr>
                <w:b/>
              </w:rPr>
              <w:t>segmentation</w:t>
            </w:r>
            <w:r w:rsidR="00F25CB4">
              <w:rPr>
                <w:b/>
              </w:rPr>
              <w:t>)</w:t>
            </w:r>
          </w:p>
          <w:p w14:paraId="0F6B44D6" w14:textId="065DEB76" w:rsidR="00D4089B" w:rsidRPr="00BD0750" w:rsidRDefault="00773D2D" w:rsidP="00BD0750">
            <w:pPr>
              <w:pStyle w:val="afd"/>
              <w:numPr>
                <w:ilvl w:val="0"/>
                <w:numId w:val="39"/>
              </w:numPr>
              <w:adjustRightInd w:val="0"/>
              <w:snapToGrid w:val="0"/>
              <w:spacing w:afterLines="50" w:after="180"/>
              <w:rPr>
                <w:b/>
              </w:rPr>
            </w:pPr>
            <w:r>
              <w:rPr>
                <w:b/>
              </w:rPr>
              <w:t xml:space="preserve">Security: we don’t see any </w:t>
            </w:r>
            <w:r w:rsidR="00CB6FC6">
              <w:rPr>
                <w:b/>
              </w:rPr>
              <w:t xml:space="preserve">security </w:t>
            </w:r>
            <w:r>
              <w:rPr>
                <w:b/>
              </w:rPr>
              <w:t>issue to broadcast supported slice info</w:t>
            </w:r>
            <w:r w:rsidR="000454E2">
              <w:rPr>
                <w:b/>
              </w:rPr>
              <w:t xml:space="preserve"> in SIB</w:t>
            </w:r>
            <w:r>
              <w:rPr>
                <w:b/>
              </w:rPr>
              <w:t>, but open to send LS to SA3</w:t>
            </w:r>
          </w:p>
        </w:tc>
      </w:tr>
      <w:tr w:rsidR="002F1E36" w14:paraId="6E2F6DA4" w14:textId="77777777" w:rsidTr="002F1E36">
        <w:tc>
          <w:tcPr>
            <w:tcW w:w="1258" w:type="dxa"/>
          </w:tcPr>
          <w:p w14:paraId="28E0810F" w14:textId="3FA68250" w:rsidR="002F1E36" w:rsidRDefault="002F1E36" w:rsidP="002F1E36">
            <w:pPr>
              <w:adjustRightInd w:val="0"/>
              <w:snapToGrid w:val="0"/>
              <w:spacing w:afterLines="50" w:after="180"/>
              <w:rPr>
                <w:b/>
              </w:rPr>
            </w:pPr>
            <w:r>
              <w:rPr>
                <w:rFonts w:hint="eastAsia"/>
                <w:b/>
              </w:rPr>
              <w:lastRenderedPageBreak/>
              <w:t>H</w:t>
            </w:r>
            <w:r>
              <w:rPr>
                <w:b/>
              </w:rPr>
              <w:t xml:space="preserve">uawei, </w:t>
            </w:r>
            <w:proofErr w:type="spellStart"/>
            <w:r>
              <w:rPr>
                <w:b/>
              </w:rPr>
              <w:t>HiSilicon</w:t>
            </w:r>
            <w:proofErr w:type="spellEnd"/>
          </w:p>
        </w:tc>
        <w:tc>
          <w:tcPr>
            <w:tcW w:w="1106" w:type="dxa"/>
          </w:tcPr>
          <w:p w14:paraId="47C3EB6C" w14:textId="71E20FB3" w:rsidR="002F1E36" w:rsidRDefault="002F1E36" w:rsidP="002F1E36">
            <w:pPr>
              <w:adjustRightInd w:val="0"/>
              <w:snapToGrid w:val="0"/>
              <w:spacing w:afterLines="50" w:after="180"/>
              <w:rPr>
                <w:b/>
              </w:rPr>
            </w:pPr>
            <w:r>
              <w:rPr>
                <w:rFonts w:hint="eastAsia"/>
                <w:b/>
              </w:rPr>
              <w:t>Y</w:t>
            </w:r>
            <w:r>
              <w:rPr>
                <w:b/>
              </w:rPr>
              <w:t>es</w:t>
            </w:r>
          </w:p>
        </w:tc>
        <w:tc>
          <w:tcPr>
            <w:tcW w:w="4322" w:type="dxa"/>
          </w:tcPr>
          <w:p w14:paraId="088141AA" w14:textId="77777777" w:rsidR="002F1E36" w:rsidRDefault="002F1E36" w:rsidP="002F1E36">
            <w:pPr>
              <w:adjustRightInd w:val="0"/>
              <w:snapToGrid w:val="0"/>
              <w:spacing w:afterLines="50" w:after="180"/>
              <w:rPr>
                <w:b/>
              </w:rPr>
            </w:pPr>
            <w:r>
              <w:rPr>
                <w:rFonts w:hint="eastAsia"/>
                <w:b/>
              </w:rPr>
              <w:t>S</w:t>
            </w:r>
            <w:r>
              <w:rPr>
                <w:b/>
              </w:rPr>
              <w:t>IB solution should be the priority.  It can resolve issue 1 and 4 efficiently.</w:t>
            </w:r>
          </w:p>
          <w:p w14:paraId="61C0BF24" w14:textId="77777777" w:rsidR="002F1E36" w:rsidRDefault="002F1E36" w:rsidP="002F1E36">
            <w:pPr>
              <w:adjustRightInd w:val="0"/>
              <w:snapToGrid w:val="0"/>
              <w:spacing w:afterLines="50" w:after="180"/>
              <w:rPr>
                <w:b/>
              </w:rPr>
            </w:pPr>
            <w:r>
              <w:rPr>
                <w:b/>
              </w:rPr>
              <w:t xml:space="preserve">SIB solution can enable UE fast access as the UE will know the suitable cell by identifying the supported slices. </w:t>
            </w:r>
          </w:p>
          <w:p w14:paraId="422B794F" w14:textId="3A71C49C" w:rsidR="002F1E36" w:rsidRDefault="002F1E36" w:rsidP="002F1E36">
            <w:pPr>
              <w:adjustRightInd w:val="0"/>
              <w:snapToGrid w:val="0"/>
              <w:spacing w:afterLines="50" w:after="180"/>
              <w:rPr>
                <w:b/>
              </w:rPr>
            </w:pPr>
            <w:r>
              <w:rPr>
                <w:b/>
              </w:rPr>
              <w:t xml:space="preserve">Slice related info in </w:t>
            </w:r>
            <w:proofErr w:type="spellStart"/>
            <w:r w:rsidRPr="00295853">
              <w:rPr>
                <w:b/>
                <w:i/>
              </w:rPr>
              <w:t>RRCRelease</w:t>
            </w:r>
            <w:proofErr w:type="spellEnd"/>
            <w:r>
              <w:rPr>
                <w:b/>
              </w:rPr>
              <w:t xml:space="preserve"> is not suitable for the initial access scenario.</w:t>
            </w:r>
          </w:p>
        </w:tc>
        <w:tc>
          <w:tcPr>
            <w:tcW w:w="3374" w:type="dxa"/>
          </w:tcPr>
          <w:p w14:paraId="39906A2A" w14:textId="77777777" w:rsidR="002F1E36" w:rsidRDefault="002F1E36" w:rsidP="002F1E36">
            <w:pPr>
              <w:adjustRightInd w:val="0"/>
              <w:snapToGrid w:val="0"/>
              <w:spacing w:afterLines="50" w:after="180"/>
              <w:rPr>
                <w:b/>
              </w:rPr>
            </w:pPr>
            <w:r>
              <w:rPr>
                <w:b/>
              </w:rPr>
              <w:t>The impacts are moderate because solution 3 is similar to priority-based cell reselection.</w:t>
            </w:r>
          </w:p>
          <w:p w14:paraId="7445B0C2" w14:textId="77777777" w:rsidR="002F1E36" w:rsidRDefault="002F1E36" w:rsidP="002F1E36">
            <w:pPr>
              <w:adjustRightInd w:val="0"/>
              <w:snapToGrid w:val="0"/>
              <w:spacing w:afterLines="50" w:after="180"/>
              <w:rPr>
                <w:b/>
              </w:rPr>
            </w:pPr>
          </w:p>
          <w:p w14:paraId="309B0B12" w14:textId="77777777" w:rsidR="002F1E36" w:rsidRDefault="002F1E36" w:rsidP="002F1E36">
            <w:pPr>
              <w:adjustRightInd w:val="0"/>
              <w:snapToGrid w:val="0"/>
              <w:spacing w:afterLines="50" w:after="180"/>
              <w:rPr>
                <w:b/>
              </w:rPr>
            </w:pPr>
            <w:r>
              <w:rPr>
                <w:rFonts w:hint="eastAsia"/>
                <w:b/>
              </w:rPr>
              <w:t>F</w:t>
            </w:r>
            <w:r>
              <w:rPr>
                <w:b/>
              </w:rPr>
              <w:t>or signaling overhead due to slice related information, we have the following suggestions:</w:t>
            </w:r>
          </w:p>
          <w:p w14:paraId="13600A49" w14:textId="336B7F39" w:rsidR="002F1E36" w:rsidRDefault="002F1E36" w:rsidP="002F1E36">
            <w:pPr>
              <w:pStyle w:val="afd"/>
              <w:numPr>
                <w:ilvl w:val="0"/>
                <w:numId w:val="34"/>
              </w:numPr>
              <w:adjustRightInd w:val="0"/>
              <w:snapToGrid w:val="0"/>
              <w:spacing w:afterLines="50" w:after="180"/>
              <w:rPr>
                <w:b/>
              </w:rPr>
            </w:pPr>
            <w:r>
              <w:rPr>
                <w:b/>
              </w:rPr>
              <w:t>Slice info</w:t>
            </w:r>
            <w:r w:rsidRPr="00FE1F83">
              <w:rPr>
                <w:b/>
              </w:rPr>
              <w:t xml:space="preserve"> depends on slice deployment, for example, the numbe</w:t>
            </w:r>
            <w:r>
              <w:rPr>
                <w:b/>
              </w:rPr>
              <w:t>r of slices deployed in an area</w:t>
            </w:r>
          </w:p>
          <w:p w14:paraId="18D994D5" w14:textId="2C15661A" w:rsidR="002F1E36" w:rsidRDefault="002F1E36" w:rsidP="00E860C5">
            <w:pPr>
              <w:pStyle w:val="afd"/>
              <w:numPr>
                <w:ilvl w:val="0"/>
                <w:numId w:val="34"/>
              </w:numPr>
              <w:adjustRightInd w:val="0"/>
              <w:snapToGrid w:val="0"/>
              <w:spacing w:afterLines="50" w:after="180"/>
              <w:rPr>
                <w:b/>
              </w:rPr>
            </w:pPr>
            <w:r w:rsidRPr="00FE1F83">
              <w:rPr>
                <w:b/>
              </w:rPr>
              <w:t xml:space="preserve">Some </w:t>
            </w:r>
            <w:r>
              <w:rPr>
                <w:b/>
              </w:rPr>
              <w:t xml:space="preserve">solutions can be considered, </w:t>
            </w:r>
            <w:r w:rsidRPr="00FE1F83">
              <w:rPr>
                <w:b/>
              </w:rPr>
              <w:t>such as slice</w:t>
            </w:r>
            <w:r>
              <w:rPr>
                <w:b/>
              </w:rPr>
              <w:t xml:space="preserve"> group</w:t>
            </w:r>
            <w:r w:rsidRPr="00FE1F83">
              <w:rPr>
                <w:b/>
              </w:rPr>
              <w:t xml:space="preserve"> and on-demand SI</w:t>
            </w:r>
          </w:p>
        </w:tc>
      </w:tr>
      <w:tr w:rsidR="00597F0A" w14:paraId="37CB90AF" w14:textId="77777777" w:rsidTr="002F1E36">
        <w:tc>
          <w:tcPr>
            <w:tcW w:w="1258" w:type="dxa"/>
          </w:tcPr>
          <w:p w14:paraId="2C8E2A9C" w14:textId="0B6FDE61" w:rsidR="00597F0A" w:rsidRDefault="00597F0A" w:rsidP="00597F0A">
            <w:pPr>
              <w:adjustRightInd w:val="0"/>
              <w:snapToGrid w:val="0"/>
              <w:spacing w:afterLines="50" w:after="180"/>
              <w:rPr>
                <w:b/>
              </w:rPr>
            </w:pPr>
            <w:r>
              <w:rPr>
                <w:rFonts w:hint="eastAsia"/>
                <w:b/>
              </w:rPr>
              <w:t>O</w:t>
            </w:r>
            <w:r>
              <w:rPr>
                <w:b/>
              </w:rPr>
              <w:t>PPO</w:t>
            </w:r>
          </w:p>
        </w:tc>
        <w:tc>
          <w:tcPr>
            <w:tcW w:w="1106" w:type="dxa"/>
          </w:tcPr>
          <w:p w14:paraId="65056A3A" w14:textId="5DB2DD78" w:rsidR="00597F0A" w:rsidRDefault="00597F0A" w:rsidP="00597F0A">
            <w:pPr>
              <w:adjustRightInd w:val="0"/>
              <w:snapToGrid w:val="0"/>
              <w:spacing w:afterLines="50" w:after="180"/>
              <w:rPr>
                <w:b/>
              </w:rPr>
            </w:pPr>
            <w:r>
              <w:rPr>
                <w:rFonts w:hint="eastAsia"/>
                <w:b/>
              </w:rPr>
              <w:t>Y</w:t>
            </w:r>
            <w:r>
              <w:rPr>
                <w:b/>
              </w:rPr>
              <w:t>es</w:t>
            </w:r>
          </w:p>
        </w:tc>
        <w:tc>
          <w:tcPr>
            <w:tcW w:w="4322" w:type="dxa"/>
          </w:tcPr>
          <w:p w14:paraId="31E72135" w14:textId="79A0AE5F" w:rsidR="00597F0A" w:rsidRPr="006F46A8" w:rsidRDefault="00597F0A" w:rsidP="00597F0A">
            <w:pPr>
              <w:adjustRightInd w:val="0"/>
              <w:snapToGrid w:val="0"/>
              <w:spacing w:afterLines="50" w:after="180"/>
              <w:rPr>
                <w:b/>
              </w:rPr>
            </w:pPr>
            <w:r w:rsidRPr="006F46A8">
              <w:rPr>
                <w:b/>
              </w:rPr>
              <w:t xml:space="preserve">If slice related information is provided </w:t>
            </w:r>
            <w:r>
              <w:rPr>
                <w:b/>
              </w:rPr>
              <w:t>in</w:t>
            </w:r>
            <w:r w:rsidRPr="006F46A8">
              <w:rPr>
                <w:b/>
              </w:rPr>
              <w:t xml:space="preserve"> system information, issue 1/2/4 can be resolved.</w:t>
            </w:r>
          </w:p>
          <w:p w14:paraId="1BC91ED2" w14:textId="30BBE1C3" w:rsidR="00597F0A" w:rsidRDefault="00597F0A" w:rsidP="00597F0A">
            <w:pPr>
              <w:adjustRightInd w:val="0"/>
              <w:snapToGrid w:val="0"/>
              <w:spacing w:afterLines="50" w:after="180"/>
              <w:rPr>
                <w:b/>
              </w:rPr>
            </w:pPr>
            <w:r w:rsidRPr="006F46A8">
              <w:rPr>
                <w:b/>
              </w:rPr>
              <w:t xml:space="preserve">If slice related information is provided </w:t>
            </w:r>
            <w:r>
              <w:rPr>
                <w:b/>
              </w:rPr>
              <w:t>in</w:t>
            </w:r>
            <w:r w:rsidRPr="006F46A8">
              <w:rPr>
                <w:b/>
              </w:rPr>
              <w:t xml:space="preserve"> </w:t>
            </w:r>
            <w:proofErr w:type="spellStart"/>
            <w:r w:rsidRPr="006F46A8">
              <w:rPr>
                <w:b/>
              </w:rPr>
              <w:t>RRCRelease</w:t>
            </w:r>
            <w:proofErr w:type="spellEnd"/>
            <w:r w:rsidRPr="006F46A8">
              <w:rPr>
                <w:b/>
              </w:rPr>
              <w:t>, issue 1/4 can be resolved in the scenarios expect initial access</w:t>
            </w:r>
            <w:r>
              <w:rPr>
                <w:b/>
              </w:rPr>
              <w:t>/RLF</w:t>
            </w:r>
            <w:r w:rsidRPr="006F46A8">
              <w:rPr>
                <w:b/>
              </w:rPr>
              <w:t xml:space="preserve">. </w:t>
            </w:r>
            <w:bookmarkStart w:id="4" w:name="_Hlk58418700"/>
            <w:r w:rsidR="00485E0E">
              <w:rPr>
                <w:b/>
              </w:rPr>
              <w:t>But, t</w:t>
            </w:r>
            <w:bookmarkStart w:id="5" w:name="_GoBack"/>
            <w:bookmarkEnd w:id="5"/>
            <w:r w:rsidRPr="006F46A8">
              <w:rPr>
                <w:b/>
              </w:rPr>
              <w:t xml:space="preserve">he solution </w:t>
            </w:r>
            <w:r>
              <w:rPr>
                <w:b/>
              </w:rPr>
              <w:t>of</w:t>
            </w:r>
            <w:r w:rsidRPr="006F46A8">
              <w:rPr>
                <w:b/>
              </w:rPr>
              <w:t xml:space="preserve"> </w:t>
            </w:r>
            <w:proofErr w:type="spellStart"/>
            <w:r w:rsidRPr="006F46A8">
              <w:rPr>
                <w:b/>
              </w:rPr>
              <w:t>RRCRelease</w:t>
            </w:r>
            <w:proofErr w:type="spellEnd"/>
            <w:r w:rsidRPr="006F46A8">
              <w:rPr>
                <w:b/>
              </w:rPr>
              <w:t xml:space="preserve"> can</w:t>
            </w:r>
            <w:r>
              <w:rPr>
                <w:b/>
              </w:rPr>
              <w:t xml:space="preserve"> provide a UE-specific information and can be </w:t>
            </w:r>
            <w:r w:rsidRPr="006F46A8">
              <w:rPr>
                <w:b/>
              </w:rPr>
              <w:t>a supplementary to the solution</w:t>
            </w:r>
            <w:r>
              <w:rPr>
                <w:b/>
              </w:rPr>
              <w:t xml:space="preserve"> of </w:t>
            </w:r>
            <w:r w:rsidRPr="006F46A8">
              <w:rPr>
                <w:b/>
              </w:rPr>
              <w:t xml:space="preserve">system information. </w:t>
            </w:r>
            <w:r>
              <w:rPr>
                <w:b/>
              </w:rPr>
              <w:t xml:space="preserve"> </w:t>
            </w:r>
            <w:bookmarkEnd w:id="4"/>
          </w:p>
        </w:tc>
        <w:tc>
          <w:tcPr>
            <w:tcW w:w="3374" w:type="dxa"/>
          </w:tcPr>
          <w:p w14:paraId="75C1B2FA" w14:textId="77777777" w:rsidR="00597F0A" w:rsidRPr="006F46A8" w:rsidRDefault="00597F0A" w:rsidP="00597F0A">
            <w:pPr>
              <w:adjustRightInd w:val="0"/>
              <w:snapToGrid w:val="0"/>
              <w:spacing w:afterLines="50" w:after="180"/>
              <w:rPr>
                <w:b/>
              </w:rPr>
            </w:pPr>
            <w:r w:rsidRPr="006F46A8">
              <w:rPr>
                <w:b/>
              </w:rPr>
              <w:t>Regarding the concern on provision of supported slice info in SIB, we share similar view as Qualcomm. In details:</w:t>
            </w:r>
          </w:p>
          <w:p w14:paraId="22FC2346" w14:textId="0F1D7C89" w:rsidR="00597F0A" w:rsidRPr="006F46A8" w:rsidRDefault="00597F0A" w:rsidP="00597F0A">
            <w:pPr>
              <w:adjustRightInd w:val="0"/>
              <w:snapToGrid w:val="0"/>
              <w:spacing w:afterLines="50" w:after="180"/>
              <w:rPr>
                <w:b/>
              </w:rPr>
            </w:pPr>
            <w:r w:rsidRPr="006F46A8">
              <w:rPr>
                <w:b/>
              </w:rPr>
              <w:t xml:space="preserve">Payload size: Simplified identity for slice id, e.g. SST, </w:t>
            </w:r>
            <w:r w:rsidR="00B838F4">
              <w:rPr>
                <w:rFonts w:hint="eastAsia"/>
                <w:b/>
              </w:rPr>
              <w:t>slice</w:t>
            </w:r>
            <w:r w:rsidR="00B838F4">
              <w:rPr>
                <w:b/>
              </w:rPr>
              <w:t xml:space="preserve"> </w:t>
            </w:r>
            <w:r w:rsidR="00B838F4">
              <w:rPr>
                <w:rFonts w:hint="eastAsia"/>
                <w:b/>
              </w:rPr>
              <w:t>group</w:t>
            </w:r>
            <w:r w:rsidR="00B838F4">
              <w:rPr>
                <w:b/>
              </w:rPr>
              <w:t xml:space="preserve">, </w:t>
            </w:r>
            <w:r w:rsidRPr="006F46A8">
              <w:rPr>
                <w:b/>
              </w:rPr>
              <w:t>or on-demand SIB can be used.</w:t>
            </w:r>
          </w:p>
          <w:p w14:paraId="0DB01969" w14:textId="3DE1F10C" w:rsidR="00597F0A" w:rsidRDefault="00597F0A" w:rsidP="00597F0A">
            <w:pPr>
              <w:adjustRightInd w:val="0"/>
              <w:snapToGrid w:val="0"/>
              <w:spacing w:afterLines="50" w:after="180"/>
              <w:rPr>
                <w:b/>
              </w:rPr>
            </w:pPr>
            <w:r w:rsidRPr="006F46A8">
              <w:rPr>
                <w:b/>
              </w:rPr>
              <w:t xml:space="preserve">Security: Slice info is already carried in msg5 which is unprotected. But, no serious issue on security is raised. If security issue does exist in some cases, </w:t>
            </w:r>
            <w:proofErr w:type="spellStart"/>
            <w:r w:rsidRPr="006F46A8">
              <w:rPr>
                <w:b/>
              </w:rPr>
              <w:t>gNB</w:t>
            </w:r>
            <w:proofErr w:type="spellEnd"/>
            <w:r w:rsidRPr="006F46A8">
              <w:rPr>
                <w:b/>
              </w:rPr>
              <w:t xml:space="preserve"> can control it and stop broadcasting slice related information.</w:t>
            </w:r>
          </w:p>
        </w:tc>
      </w:tr>
      <w:tr w:rsidR="00597F0A" w14:paraId="058C9425" w14:textId="77777777" w:rsidTr="002F1E36">
        <w:tc>
          <w:tcPr>
            <w:tcW w:w="1258" w:type="dxa"/>
          </w:tcPr>
          <w:p w14:paraId="177A649D" w14:textId="77777777" w:rsidR="00597F0A" w:rsidRDefault="00597F0A" w:rsidP="00597F0A">
            <w:pPr>
              <w:adjustRightInd w:val="0"/>
              <w:snapToGrid w:val="0"/>
              <w:spacing w:afterLines="50" w:after="180"/>
              <w:rPr>
                <w:b/>
              </w:rPr>
            </w:pPr>
          </w:p>
        </w:tc>
        <w:tc>
          <w:tcPr>
            <w:tcW w:w="1106" w:type="dxa"/>
          </w:tcPr>
          <w:p w14:paraId="4D72A91C" w14:textId="77777777" w:rsidR="00597F0A" w:rsidRDefault="00597F0A" w:rsidP="00597F0A">
            <w:pPr>
              <w:adjustRightInd w:val="0"/>
              <w:snapToGrid w:val="0"/>
              <w:spacing w:afterLines="50" w:after="180"/>
              <w:rPr>
                <w:b/>
              </w:rPr>
            </w:pPr>
          </w:p>
        </w:tc>
        <w:tc>
          <w:tcPr>
            <w:tcW w:w="4322" w:type="dxa"/>
          </w:tcPr>
          <w:p w14:paraId="42CE7B5A" w14:textId="77777777" w:rsidR="00597F0A" w:rsidRDefault="00597F0A" w:rsidP="00597F0A">
            <w:pPr>
              <w:adjustRightInd w:val="0"/>
              <w:snapToGrid w:val="0"/>
              <w:spacing w:afterLines="50" w:after="180"/>
              <w:rPr>
                <w:b/>
              </w:rPr>
            </w:pPr>
          </w:p>
        </w:tc>
        <w:tc>
          <w:tcPr>
            <w:tcW w:w="3374" w:type="dxa"/>
          </w:tcPr>
          <w:p w14:paraId="065EFFEB" w14:textId="77777777" w:rsidR="00597F0A" w:rsidRDefault="00597F0A" w:rsidP="00597F0A">
            <w:pPr>
              <w:adjustRightInd w:val="0"/>
              <w:snapToGrid w:val="0"/>
              <w:spacing w:afterLines="50" w:after="180"/>
              <w:rPr>
                <w:b/>
              </w:rPr>
            </w:pPr>
          </w:p>
        </w:tc>
      </w:tr>
      <w:tr w:rsidR="00597F0A" w14:paraId="6AF900EE" w14:textId="77777777" w:rsidTr="002F1E36">
        <w:tc>
          <w:tcPr>
            <w:tcW w:w="1258" w:type="dxa"/>
          </w:tcPr>
          <w:p w14:paraId="7D1C04A3" w14:textId="77777777" w:rsidR="00597F0A" w:rsidRDefault="00597F0A" w:rsidP="00597F0A">
            <w:pPr>
              <w:adjustRightInd w:val="0"/>
              <w:snapToGrid w:val="0"/>
              <w:spacing w:afterLines="50" w:after="180"/>
              <w:rPr>
                <w:b/>
              </w:rPr>
            </w:pPr>
          </w:p>
        </w:tc>
        <w:tc>
          <w:tcPr>
            <w:tcW w:w="1106" w:type="dxa"/>
          </w:tcPr>
          <w:p w14:paraId="36EAE012" w14:textId="77777777" w:rsidR="00597F0A" w:rsidRDefault="00597F0A" w:rsidP="00597F0A">
            <w:pPr>
              <w:adjustRightInd w:val="0"/>
              <w:snapToGrid w:val="0"/>
              <w:spacing w:afterLines="50" w:after="180"/>
              <w:rPr>
                <w:b/>
              </w:rPr>
            </w:pPr>
          </w:p>
        </w:tc>
        <w:tc>
          <w:tcPr>
            <w:tcW w:w="4322" w:type="dxa"/>
          </w:tcPr>
          <w:p w14:paraId="6BA2D9F2" w14:textId="77777777" w:rsidR="00597F0A" w:rsidRDefault="00597F0A" w:rsidP="00597F0A">
            <w:pPr>
              <w:adjustRightInd w:val="0"/>
              <w:snapToGrid w:val="0"/>
              <w:spacing w:afterLines="50" w:after="180"/>
              <w:rPr>
                <w:b/>
              </w:rPr>
            </w:pPr>
          </w:p>
        </w:tc>
        <w:tc>
          <w:tcPr>
            <w:tcW w:w="3374" w:type="dxa"/>
          </w:tcPr>
          <w:p w14:paraId="618FF6B9" w14:textId="77777777" w:rsidR="00597F0A" w:rsidRDefault="00597F0A" w:rsidP="00597F0A">
            <w:pPr>
              <w:adjustRightInd w:val="0"/>
              <w:snapToGrid w:val="0"/>
              <w:spacing w:afterLines="50" w:after="180"/>
              <w:rPr>
                <w:b/>
              </w:rPr>
            </w:pPr>
          </w:p>
        </w:tc>
      </w:tr>
      <w:tr w:rsidR="00597F0A" w14:paraId="028E5F94" w14:textId="77777777" w:rsidTr="002F1E36">
        <w:tc>
          <w:tcPr>
            <w:tcW w:w="1258" w:type="dxa"/>
          </w:tcPr>
          <w:p w14:paraId="6DA58F9D" w14:textId="77777777" w:rsidR="00597F0A" w:rsidRDefault="00597F0A" w:rsidP="00597F0A">
            <w:pPr>
              <w:adjustRightInd w:val="0"/>
              <w:snapToGrid w:val="0"/>
              <w:spacing w:afterLines="50" w:after="180"/>
              <w:rPr>
                <w:b/>
              </w:rPr>
            </w:pPr>
          </w:p>
        </w:tc>
        <w:tc>
          <w:tcPr>
            <w:tcW w:w="1106" w:type="dxa"/>
          </w:tcPr>
          <w:p w14:paraId="03835C45" w14:textId="77777777" w:rsidR="00597F0A" w:rsidRDefault="00597F0A" w:rsidP="00597F0A">
            <w:pPr>
              <w:adjustRightInd w:val="0"/>
              <w:snapToGrid w:val="0"/>
              <w:spacing w:afterLines="50" w:after="180"/>
              <w:rPr>
                <w:b/>
              </w:rPr>
            </w:pPr>
          </w:p>
        </w:tc>
        <w:tc>
          <w:tcPr>
            <w:tcW w:w="4322" w:type="dxa"/>
          </w:tcPr>
          <w:p w14:paraId="61777BA3" w14:textId="77777777" w:rsidR="00597F0A" w:rsidRDefault="00597F0A" w:rsidP="00597F0A">
            <w:pPr>
              <w:adjustRightInd w:val="0"/>
              <w:snapToGrid w:val="0"/>
              <w:spacing w:afterLines="50" w:after="180"/>
              <w:rPr>
                <w:b/>
              </w:rPr>
            </w:pPr>
          </w:p>
        </w:tc>
        <w:tc>
          <w:tcPr>
            <w:tcW w:w="3374" w:type="dxa"/>
          </w:tcPr>
          <w:p w14:paraId="3FCEFB60" w14:textId="77777777" w:rsidR="00597F0A" w:rsidRDefault="00597F0A" w:rsidP="00597F0A">
            <w:pPr>
              <w:adjustRightInd w:val="0"/>
              <w:snapToGrid w:val="0"/>
              <w:spacing w:afterLines="50" w:after="180"/>
              <w:rPr>
                <w:b/>
              </w:rPr>
            </w:pPr>
          </w:p>
        </w:tc>
      </w:tr>
    </w:tbl>
    <w:p w14:paraId="1637B9F0" w14:textId="56C42015" w:rsidR="00227A12" w:rsidRDefault="00227A12" w:rsidP="00BD4996">
      <w:pPr>
        <w:adjustRightInd w:val="0"/>
        <w:snapToGrid w:val="0"/>
        <w:spacing w:afterLines="50" w:after="180"/>
        <w:rPr>
          <w:rFonts w:eastAsia="宋体"/>
        </w:rPr>
      </w:pPr>
    </w:p>
    <w:p w14:paraId="3A70659B" w14:textId="247CFD10" w:rsidR="000D117A" w:rsidRDefault="002522D3" w:rsidP="00BD4996">
      <w:pPr>
        <w:adjustRightInd w:val="0"/>
        <w:snapToGrid w:val="0"/>
        <w:spacing w:afterLines="50" w:after="180"/>
        <w:rPr>
          <w:b/>
        </w:rPr>
      </w:pPr>
      <w:r w:rsidRPr="002522D3">
        <w:rPr>
          <w:b/>
        </w:rPr>
        <w:t xml:space="preserve">Solution </w:t>
      </w:r>
      <w:r w:rsidR="005270E1">
        <w:rPr>
          <w:b/>
        </w:rPr>
        <w:t>4</w:t>
      </w:r>
      <w:r w:rsidRPr="002522D3">
        <w:rPr>
          <w:b/>
        </w:rPr>
        <w:t xml:space="preserve">: Slice related cell reselection info (e.g. Cell reselection priority per slice), the slice info of neighboring cells is provided in the system information or </w:t>
      </w:r>
      <w:proofErr w:type="spellStart"/>
      <w:r w:rsidRPr="00AE7943">
        <w:rPr>
          <w:b/>
          <w:i/>
          <w:iCs/>
        </w:rPr>
        <w:t>RRCRelease</w:t>
      </w:r>
      <w:proofErr w:type="spellEnd"/>
      <w:r w:rsidRPr="002522D3">
        <w:rPr>
          <w:b/>
        </w:rPr>
        <w:t xml:space="preserve"> message. FFS: what information is broadcast.</w:t>
      </w:r>
      <w:r w:rsidR="000D117A" w:rsidRPr="000D117A">
        <w:rPr>
          <w:b/>
        </w:rPr>
        <w:t xml:space="preserve"> </w:t>
      </w:r>
    </w:p>
    <w:tbl>
      <w:tblPr>
        <w:tblStyle w:val="af6"/>
        <w:tblW w:w="10060" w:type="dxa"/>
        <w:tblLook w:val="04A0" w:firstRow="1" w:lastRow="0" w:firstColumn="1" w:lastColumn="0" w:noHBand="0" w:noVBand="1"/>
      </w:tblPr>
      <w:tblGrid>
        <w:gridCol w:w="1258"/>
        <w:gridCol w:w="1106"/>
        <w:gridCol w:w="4323"/>
        <w:gridCol w:w="3373"/>
      </w:tblGrid>
      <w:tr w:rsidR="009A7687" w:rsidRPr="00C2747B" w14:paraId="7EB5D257" w14:textId="77777777" w:rsidTr="007E0BAA">
        <w:tc>
          <w:tcPr>
            <w:tcW w:w="1258" w:type="dxa"/>
          </w:tcPr>
          <w:p w14:paraId="2AF5721B" w14:textId="77777777" w:rsidR="009A7687" w:rsidRDefault="009A7687" w:rsidP="00C2747B">
            <w:pPr>
              <w:adjustRightInd w:val="0"/>
              <w:snapToGrid w:val="0"/>
              <w:rPr>
                <w:b/>
              </w:rPr>
            </w:pPr>
            <w:r>
              <w:rPr>
                <w:b/>
              </w:rPr>
              <w:t>Company</w:t>
            </w:r>
          </w:p>
        </w:tc>
        <w:tc>
          <w:tcPr>
            <w:tcW w:w="1106" w:type="dxa"/>
          </w:tcPr>
          <w:p w14:paraId="25273846" w14:textId="77777777" w:rsidR="009A7687" w:rsidRDefault="009A7687" w:rsidP="00C2747B">
            <w:pPr>
              <w:adjustRightInd w:val="0"/>
              <w:snapToGrid w:val="0"/>
              <w:rPr>
                <w:b/>
              </w:rPr>
            </w:pPr>
            <w:r>
              <w:rPr>
                <w:b/>
              </w:rPr>
              <w:t>Preferred (Yes/No)</w:t>
            </w:r>
          </w:p>
        </w:tc>
        <w:tc>
          <w:tcPr>
            <w:tcW w:w="4323" w:type="dxa"/>
          </w:tcPr>
          <w:p w14:paraId="6CA6A454" w14:textId="77777777" w:rsidR="009A7687" w:rsidRDefault="009A7687" w:rsidP="00C2747B">
            <w:pPr>
              <w:adjustRightInd w:val="0"/>
              <w:snapToGrid w:val="0"/>
              <w:rPr>
                <w:b/>
              </w:rPr>
            </w:pPr>
            <w:r>
              <w:rPr>
                <w:rFonts w:hint="eastAsia"/>
                <w:b/>
              </w:rPr>
              <w:t>B</w:t>
            </w:r>
            <w:r>
              <w:rPr>
                <w:b/>
              </w:rPr>
              <w:t xml:space="preserve">enefits </w:t>
            </w:r>
          </w:p>
          <w:p w14:paraId="4FFB0E9F" w14:textId="17453A41" w:rsidR="009A7687" w:rsidRDefault="009A7687" w:rsidP="00C2747B">
            <w:pPr>
              <w:adjustRightInd w:val="0"/>
              <w:snapToGrid w:val="0"/>
              <w:rPr>
                <w:b/>
              </w:rPr>
            </w:pPr>
            <w:r>
              <w:rPr>
                <w:b/>
              </w:rPr>
              <w:t>(</w:t>
            </w:r>
            <w:r w:rsidR="005D0A34">
              <w:rPr>
                <w:b/>
              </w:rPr>
              <w:t>Please list the issue(s) that this solution can address</w:t>
            </w:r>
            <w:r>
              <w:rPr>
                <w:b/>
              </w:rPr>
              <w:t>)</w:t>
            </w:r>
          </w:p>
        </w:tc>
        <w:tc>
          <w:tcPr>
            <w:tcW w:w="3373" w:type="dxa"/>
          </w:tcPr>
          <w:p w14:paraId="6D6CB703" w14:textId="77777777" w:rsidR="009A7687" w:rsidRDefault="009A7687" w:rsidP="00C2747B">
            <w:pPr>
              <w:adjustRightInd w:val="0"/>
              <w:snapToGrid w:val="0"/>
              <w:rPr>
                <w:b/>
              </w:rPr>
            </w:pPr>
            <w:r>
              <w:rPr>
                <w:rFonts w:hint="eastAsia"/>
                <w:b/>
              </w:rPr>
              <w:t>C</w:t>
            </w:r>
            <w:r>
              <w:rPr>
                <w:b/>
              </w:rPr>
              <w:t>omplexity</w:t>
            </w:r>
          </w:p>
        </w:tc>
      </w:tr>
      <w:tr w:rsidR="009A7687" w14:paraId="5C51275A" w14:textId="77777777" w:rsidTr="007E0BAA">
        <w:tc>
          <w:tcPr>
            <w:tcW w:w="1258" w:type="dxa"/>
          </w:tcPr>
          <w:p w14:paraId="2053554F" w14:textId="0360B1C6" w:rsidR="009A7687" w:rsidRDefault="009A0E13" w:rsidP="00AB1876">
            <w:pPr>
              <w:adjustRightInd w:val="0"/>
              <w:snapToGrid w:val="0"/>
              <w:spacing w:afterLines="50" w:after="180"/>
              <w:rPr>
                <w:b/>
              </w:rPr>
            </w:pPr>
            <w:r>
              <w:rPr>
                <w:b/>
              </w:rPr>
              <w:t>Qualcomm</w:t>
            </w:r>
          </w:p>
        </w:tc>
        <w:tc>
          <w:tcPr>
            <w:tcW w:w="1106" w:type="dxa"/>
          </w:tcPr>
          <w:p w14:paraId="4D0E5A6C" w14:textId="77777777" w:rsidR="009A0E13" w:rsidRDefault="009A0E13" w:rsidP="009A0E13">
            <w:pPr>
              <w:adjustRightInd w:val="0"/>
              <w:snapToGrid w:val="0"/>
              <w:spacing w:afterLines="50" w:after="180"/>
              <w:rPr>
                <w:b/>
              </w:rPr>
            </w:pPr>
            <w:proofErr w:type="gramStart"/>
            <w:r>
              <w:rPr>
                <w:b/>
              </w:rPr>
              <w:t>Yes</w:t>
            </w:r>
            <w:proofErr w:type="gramEnd"/>
            <w:r>
              <w:rPr>
                <w:b/>
              </w:rPr>
              <w:t xml:space="preserve"> for SIB</w:t>
            </w:r>
          </w:p>
          <w:p w14:paraId="37FC7B5C" w14:textId="3AAFCEEE" w:rsidR="009A7687" w:rsidRDefault="009A0E13" w:rsidP="009A0E13">
            <w:pPr>
              <w:adjustRightInd w:val="0"/>
              <w:snapToGrid w:val="0"/>
              <w:spacing w:afterLines="50" w:after="180"/>
              <w:rPr>
                <w:b/>
              </w:rPr>
            </w:pPr>
            <w:r>
              <w:rPr>
                <w:b/>
              </w:rPr>
              <w:lastRenderedPageBreak/>
              <w:t>No for RRC release</w:t>
            </w:r>
          </w:p>
        </w:tc>
        <w:tc>
          <w:tcPr>
            <w:tcW w:w="4323" w:type="dxa"/>
          </w:tcPr>
          <w:p w14:paraId="5A9098F0" w14:textId="77777777" w:rsidR="00F02B91" w:rsidRDefault="009A0E13" w:rsidP="00AB1876">
            <w:pPr>
              <w:adjustRightInd w:val="0"/>
              <w:snapToGrid w:val="0"/>
              <w:spacing w:afterLines="50" w:after="180"/>
              <w:rPr>
                <w:b/>
              </w:rPr>
            </w:pPr>
            <w:r>
              <w:rPr>
                <w:b/>
              </w:rPr>
              <w:lastRenderedPageBreak/>
              <w:t>Same comments to Solution 3</w:t>
            </w:r>
            <w:r w:rsidR="005644BD">
              <w:rPr>
                <w:b/>
              </w:rPr>
              <w:t xml:space="preserve">. </w:t>
            </w:r>
          </w:p>
          <w:p w14:paraId="6C155315" w14:textId="3D2E392D" w:rsidR="009A7687" w:rsidRDefault="005644BD" w:rsidP="00AB1876">
            <w:pPr>
              <w:adjustRightInd w:val="0"/>
              <w:snapToGrid w:val="0"/>
              <w:spacing w:afterLines="50" w:after="180"/>
              <w:rPr>
                <w:b/>
              </w:rPr>
            </w:pPr>
            <w:r>
              <w:rPr>
                <w:b/>
              </w:rPr>
              <w:t xml:space="preserve">We assume supported slices info can be </w:t>
            </w:r>
            <w:r>
              <w:rPr>
                <w:b/>
              </w:rPr>
              <w:lastRenderedPageBreak/>
              <w:t>included in one SIB type</w:t>
            </w:r>
            <w:r w:rsidR="00800409">
              <w:rPr>
                <w:b/>
              </w:rPr>
              <w:t xml:space="preserve"> </w:t>
            </w:r>
            <w:r>
              <w:rPr>
                <w:b/>
              </w:rPr>
              <w:t>for both cell selection and reselection.</w:t>
            </w:r>
          </w:p>
        </w:tc>
        <w:tc>
          <w:tcPr>
            <w:tcW w:w="3373" w:type="dxa"/>
          </w:tcPr>
          <w:p w14:paraId="09214498" w14:textId="5E1D70C9" w:rsidR="009A7687" w:rsidRDefault="00B75CD9" w:rsidP="00AB1876">
            <w:pPr>
              <w:adjustRightInd w:val="0"/>
              <w:snapToGrid w:val="0"/>
              <w:spacing w:afterLines="50" w:after="180"/>
              <w:rPr>
                <w:b/>
              </w:rPr>
            </w:pPr>
            <w:r>
              <w:rPr>
                <w:b/>
              </w:rPr>
              <w:lastRenderedPageBreak/>
              <w:t>Same comments to Solution 3</w:t>
            </w:r>
          </w:p>
        </w:tc>
      </w:tr>
      <w:tr w:rsidR="007E0BAA" w14:paraId="2AA54AF7" w14:textId="77777777" w:rsidTr="007E0BAA">
        <w:tc>
          <w:tcPr>
            <w:tcW w:w="1258" w:type="dxa"/>
          </w:tcPr>
          <w:p w14:paraId="305F8103" w14:textId="6B3C9001" w:rsidR="007E0BAA" w:rsidRDefault="007E0BAA" w:rsidP="007E0BAA">
            <w:pPr>
              <w:adjustRightInd w:val="0"/>
              <w:snapToGrid w:val="0"/>
              <w:spacing w:afterLines="50" w:after="180"/>
              <w:rPr>
                <w:b/>
              </w:rPr>
            </w:pPr>
            <w:r>
              <w:rPr>
                <w:rFonts w:hint="eastAsia"/>
                <w:b/>
              </w:rPr>
              <w:t>H</w:t>
            </w:r>
            <w:r>
              <w:rPr>
                <w:b/>
              </w:rPr>
              <w:t xml:space="preserve">uawei, </w:t>
            </w:r>
            <w:proofErr w:type="spellStart"/>
            <w:r>
              <w:rPr>
                <w:b/>
              </w:rPr>
              <w:t>HiSilicon</w:t>
            </w:r>
            <w:proofErr w:type="spellEnd"/>
          </w:p>
        </w:tc>
        <w:tc>
          <w:tcPr>
            <w:tcW w:w="1106" w:type="dxa"/>
          </w:tcPr>
          <w:p w14:paraId="5AE51758" w14:textId="0D6D5DE1" w:rsidR="007E0BAA" w:rsidRDefault="007E0BAA" w:rsidP="007E0BAA">
            <w:pPr>
              <w:adjustRightInd w:val="0"/>
              <w:snapToGrid w:val="0"/>
              <w:spacing w:afterLines="50" w:after="180"/>
              <w:rPr>
                <w:b/>
              </w:rPr>
            </w:pPr>
            <w:r>
              <w:rPr>
                <w:rFonts w:hint="eastAsia"/>
                <w:b/>
              </w:rPr>
              <w:t>Y</w:t>
            </w:r>
            <w:r>
              <w:rPr>
                <w:b/>
              </w:rPr>
              <w:t>es</w:t>
            </w:r>
          </w:p>
        </w:tc>
        <w:tc>
          <w:tcPr>
            <w:tcW w:w="4323" w:type="dxa"/>
          </w:tcPr>
          <w:p w14:paraId="37B74500" w14:textId="77777777" w:rsidR="007E0BAA" w:rsidRDefault="007E0BAA" w:rsidP="007E0BAA">
            <w:pPr>
              <w:adjustRightInd w:val="0"/>
              <w:snapToGrid w:val="0"/>
              <w:spacing w:afterLines="50" w:after="180"/>
              <w:rPr>
                <w:b/>
              </w:rPr>
            </w:pPr>
            <w:r>
              <w:rPr>
                <w:rFonts w:hint="eastAsia"/>
                <w:b/>
              </w:rPr>
              <w:t>S</w:t>
            </w:r>
            <w:r>
              <w:rPr>
                <w:b/>
              </w:rPr>
              <w:t>IB solution should be the priority. It can solve issue 3 and 4 efficiently.</w:t>
            </w:r>
          </w:p>
          <w:p w14:paraId="21BD8135" w14:textId="0CDED6B0" w:rsidR="007E0BAA" w:rsidRDefault="007E0BAA" w:rsidP="007E0BAA">
            <w:pPr>
              <w:adjustRightInd w:val="0"/>
              <w:snapToGrid w:val="0"/>
              <w:spacing w:afterLines="50" w:after="180"/>
              <w:rPr>
                <w:b/>
              </w:rPr>
            </w:pPr>
            <w:r>
              <w:rPr>
                <w:b/>
              </w:rPr>
              <w:t>Slice specific cell reselection priority in SIB could help UE to camp on suitable frequency/cell according to the Intended Slice and the network policy.</w:t>
            </w:r>
          </w:p>
        </w:tc>
        <w:tc>
          <w:tcPr>
            <w:tcW w:w="3373" w:type="dxa"/>
          </w:tcPr>
          <w:p w14:paraId="7E1299DA" w14:textId="0DA76619" w:rsidR="007E0BAA" w:rsidRDefault="007E0BAA" w:rsidP="007E0BAA">
            <w:pPr>
              <w:adjustRightInd w:val="0"/>
              <w:snapToGrid w:val="0"/>
              <w:spacing w:afterLines="50" w:after="180"/>
              <w:rPr>
                <w:b/>
              </w:rPr>
            </w:pPr>
            <w:r>
              <w:rPr>
                <w:b/>
              </w:rPr>
              <w:t>Same comments to Solution 3.</w:t>
            </w:r>
          </w:p>
        </w:tc>
      </w:tr>
      <w:tr w:rsidR="007D658F" w14:paraId="3F4A553E" w14:textId="77777777" w:rsidTr="007E0BAA">
        <w:tc>
          <w:tcPr>
            <w:tcW w:w="1258" w:type="dxa"/>
          </w:tcPr>
          <w:p w14:paraId="2239A87E" w14:textId="67DDAFFC" w:rsidR="007D658F" w:rsidRDefault="007D658F" w:rsidP="007D658F">
            <w:pPr>
              <w:adjustRightInd w:val="0"/>
              <w:snapToGrid w:val="0"/>
              <w:spacing w:afterLines="50" w:after="180"/>
              <w:rPr>
                <w:b/>
              </w:rPr>
            </w:pPr>
            <w:r>
              <w:rPr>
                <w:rFonts w:hint="eastAsia"/>
                <w:b/>
              </w:rPr>
              <w:t>O</w:t>
            </w:r>
            <w:r>
              <w:rPr>
                <w:b/>
              </w:rPr>
              <w:t>PPO</w:t>
            </w:r>
          </w:p>
        </w:tc>
        <w:tc>
          <w:tcPr>
            <w:tcW w:w="1106" w:type="dxa"/>
          </w:tcPr>
          <w:p w14:paraId="1901BD8C" w14:textId="3EB53FBF" w:rsidR="007D658F" w:rsidRDefault="007D658F" w:rsidP="007D658F">
            <w:pPr>
              <w:adjustRightInd w:val="0"/>
              <w:snapToGrid w:val="0"/>
              <w:spacing w:afterLines="50" w:after="180"/>
              <w:rPr>
                <w:b/>
              </w:rPr>
            </w:pPr>
            <w:r>
              <w:rPr>
                <w:rFonts w:hint="eastAsia"/>
                <w:b/>
              </w:rPr>
              <w:t>Y</w:t>
            </w:r>
            <w:r>
              <w:rPr>
                <w:b/>
              </w:rPr>
              <w:t>es</w:t>
            </w:r>
          </w:p>
        </w:tc>
        <w:tc>
          <w:tcPr>
            <w:tcW w:w="4323" w:type="dxa"/>
          </w:tcPr>
          <w:p w14:paraId="7957DCE0" w14:textId="45105BBF" w:rsidR="007D658F" w:rsidRDefault="009C347A" w:rsidP="007D658F">
            <w:pPr>
              <w:adjustRightInd w:val="0"/>
              <w:snapToGrid w:val="0"/>
              <w:spacing w:afterLines="50" w:after="180"/>
              <w:rPr>
                <w:b/>
              </w:rPr>
            </w:pPr>
            <w:r>
              <w:rPr>
                <w:b/>
              </w:rPr>
              <w:t>Similar as the</w:t>
            </w:r>
            <w:r w:rsidR="007D658F">
              <w:rPr>
                <w:b/>
              </w:rPr>
              <w:t xml:space="preserve"> comments to Solution 3. </w:t>
            </w:r>
          </w:p>
          <w:p w14:paraId="72D15A2E" w14:textId="0DF8A3FE" w:rsidR="00304F77" w:rsidRDefault="009C347A" w:rsidP="007D658F">
            <w:pPr>
              <w:adjustRightInd w:val="0"/>
              <w:snapToGrid w:val="0"/>
              <w:spacing w:afterLines="50" w:after="180"/>
              <w:rPr>
                <w:rFonts w:hint="eastAsia"/>
                <w:b/>
              </w:rPr>
            </w:pPr>
            <w:r>
              <w:rPr>
                <w:b/>
              </w:rPr>
              <w:t>In addition, f</w:t>
            </w:r>
            <w:r w:rsidR="00304F77" w:rsidRPr="006F46A8">
              <w:rPr>
                <w:b/>
              </w:rPr>
              <w:t xml:space="preserve">or issue 3, if other information, e.g. area-specific frequency priority per specific slice, is provided in </w:t>
            </w:r>
            <w:proofErr w:type="spellStart"/>
            <w:r w:rsidR="00304F77" w:rsidRPr="006F46A8">
              <w:rPr>
                <w:b/>
              </w:rPr>
              <w:t>RRCRelease</w:t>
            </w:r>
            <w:proofErr w:type="spellEnd"/>
            <w:r w:rsidR="00304F77" w:rsidRPr="006F46A8">
              <w:rPr>
                <w:b/>
              </w:rPr>
              <w:t>, it can be avoided that the dedicated priority wrongly overwrites the broadcast priorities.</w:t>
            </w:r>
          </w:p>
        </w:tc>
        <w:tc>
          <w:tcPr>
            <w:tcW w:w="3373" w:type="dxa"/>
          </w:tcPr>
          <w:p w14:paraId="647D8AFF" w14:textId="2E106D31" w:rsidR="007D658F" w:rsidRDefault="007D658F" w:rsidP="007D658F">
            <w:pPr>
              <w:adjustRightInd w:val="0"/>
              <w:snapToGrid w:val="0"/>
              <w:spacing w:afterLines="50" w:after="180"/>
              <w:rPr>
                <w:b/>
              </w:rPr>
            </w:pPr>
            <w:r>
              <w:rPr>
                <w:b/>
              </w:rPr>
              <w:t>See comments to Solution 3.</w:t>
            </w:r>
          </w:p>
        </w:tc>
      </w:tr>
      <w:tr w:rsidR="007E0BAA" w14:paraId="74638C89" w14:textId="77777777" w:rsidTr="007E0BAA">
        <w:tc>
          <w:tcPr>
            <w:tcW w:w="1258" w:type="dxa"/>
          </w:tcPr>
          <w:p w14:paraId="21B507FD" w14:textId="77777777" w:rsidR="007E0BAA" w:rsidRDefault="007E0BAA" w:rsidP="007E0BAA">
            <w:pPr>
              <w:adjustRightInd w:val="0"/>
              <w:snapToGrid w:val="0"/>
              <w:spacing w:afterLines="50" w:after="180"/>
              <w:rPr>
                <w:b/>
              </w:rPr>
            </w:pPr>
          </w:p>
        </w:tc>
        <w:tc>
          <w:tcPr>
            <w:tcW w:w="1106" w:type="dxa"/>
          </w:tcPr>
          <w:p w14:paraId="39002DEE" w14:textId="77777777" w:rsidR="007E0BAA" w:rsidRDefault="007E0BAA" w:rsidP="007E0BAA">
            <w:pPr>
              <w:adjustRightInd w:val="0"/>
              <w:snapToGrid w:val="0"/>
              <w:spacing w:afterLines="50" w:after="180"/>
              <w:rPr>
                <w:b/>
              </w:rPr>
            </w:pPr>
          </w:p>
        </w:tc>
        <w:tc>
          <w:tcPr>
            <w:tcW w:w="4323" w:type="dxa"/>
          </w:tcPr>
          <w:p w14:paraId="56EEE611" w14:textId="77777777" w:rsidR="007E0BAA" w:rsidRDefault="007E0BAA" w:rsidP="007E0BAA">
            <w:pPr>
              <w:adjustRightInd w:val="0"/>
              <w:snapToGrid w:val="0"/>
              <w:spacing w:afterLines="50" w:after="180"/>
              <w:rPr>
                <w:b/>
              </w:rPr>
            </w:pPr>
          </w:p>
        </w:tc>
        <w:tc>
          <w:tcPr>
            <w:tcW w:w="3373" w:type="dxa"/>
          </w:tcPr>
          <w:p w14:paraId="25FCF584" w14:textId="77777777" w:rsidR="007E0BAA" w:rsidRDefault="007E0BAA" w:rsidP="007E0BAA">
            <w:pPr>
              <w:adjustRightInd w:val="0"/>
              <w:snapToGrid w:val="0"/>
              <w:spacing w:afterLines="50" w:after="180"/>
              <w:rPr>
                <w:b/>
              </w:rPr>
            </w:pPr>
          </w:p>
        </w:tc>
      </w:tr>
      <w:tr w:rsidR="007E0BAA" w14:paraId="7EC96FED" w14:textId="77777777" w:rsidTr="007E0BAA">
        <w:tc>
          <w:tcPr>
            <w:tcW w:w="1258" w:type="dxa"/>
          </w:tcPr>
          <w:p w14:paraId="2A135DD4" w14:textId="77777777" w:rsidR="007E0BAA" w:rsidRDefault="007E0BAA" w:rsidP="007E0BAA">
            <w:pPr>
              <w:adjustRightInd w:val="0"/>
              <w:snapToGrid w:val="0"/>
              <w:spacing w:afterLines="50" w:after="180"/>
              <w:rPr>
                <w:b/>
              </w:rPr>
            </w:pPr>
          </w:p>
        </w:tc>
        <w:tc>
          <w:tcPr>
            <w:tcW w:w="1106" w:type="dxa"/>
          </w:tcPr>
          <w:p w14:paraId="440363CF" w14:textId="77777777" w:rsidR="007E0BAA" w:rsidRDefault="007E0BAA" w:rsidP="007E0BAA">
            <w:pPr>
              <w:adjustRightInd w:val="0"/>
              <w:snapToGrid w:val="0"/>
              <w:spacing w:afterLines="50" w:after="180"/>
              <w:rPr>
                <w:b/>
              </w:rPr>
            </w:pPr>
          </w:p>
        </w:tc>
        <w:tc>
          <w:tcPr>
            <w:tcW w:w="4323" w:type="dxa"/>
          </w:tcPr>
          <w:p w14:paraId="5118D537" w14:textId="77777777" w:rsidR="007E0BAA" w:rsidRDefault="007E0BAA" w:rsidP="007E0BAA">
            <w:pPr>
              <w:adjustRightInd w:val="0"/>
              <w:snapToGrid w:val="0"/>
              <w:spacing w:afterLines="50" w:after="180"/>
              <w:rPr>
                <w:b/>
              </w:rPr>
            </w:pPr>
          </w:p>
        </w:tc>
        <w:tc>
          <w:tcPr>
            <w:tcW w:w="3373" w:type="dxa"/>
          </w:tcPr>
          <w:p w14:paraId="40B870BA" w14:textId="77777777" w:rsidR="007E0BAA" w:rsidRDefault="007E0BAA" w:rsidP="007E0BAA">
            <w:pPr>
              <w:adjustRightInd w:val="0"/>
              <w:snapToGrid w:val="0"/>
              <w:spacing w:afterLines="50" w:after="180"/>
              <w:rPr>
                <w:b/>
              </w:rPr>
            </w:pPr>
          </w:p>
        </w:tc>
      </w:tr>
      <w:tr w:rsidR="007E0BAA" w14:paraId="13A6B447" w14:textId="77777777" w:rsidTr="007E0BAA">
        <w:tc>
          <w:tcPr>
            <w:tcW w:w="1258" w:type="dxa"/>
          </w:tcPr>
          <w:p w14:paraId="10D7C791" w14:textId="77777777" w:rsidR="007E0BAA" w:rsidRDefault="007E0BAA" w:rsidP="007E0BAA">
            <w:pPr>
              <w:adjustRightInd w:val="0"/>
              <w:snapToGrid w:val="0"/>
              <w:spacing w:afterLines="50" w:after="180"/>
              <w:rPr>
                <w:b/>
              </w:rPr>
            </w:pPr>
          </w:p>
        </w:tc>
        <w:tc>
          <w:tcPr>
            <w:tcW w:w="1106" w:type="dxa"/>
          </w:tcPr>
          <w:p w14:paraId="410FD1E1" w14:textId="77777777" w:rsidR="007E0BAA" w:rsidRDefault="007E0BAA" w:rsidP="007E0BAA">
            <w:pPr>
              <w:adjustRightInd w:val="0"/>
              <w:snapToGrid w:val="0"/>
              <w:spacing w:afterLines="50" w:after="180"/>
              <w:rPr>
                <w:b/>
              </w:rPr>
            </w:pPr>
          </w:p>
        </w:tc>
        <w:tc>
          <w:tcPr>
            <w:tcW w:w="4323" w:type="dxa"/>
          </w:tcPr>
          <w:p w14:paraId="16F3742A" w14:textId="77777777" w:rsidR="007E0BAA" w:rsidRDefault="007E0BAA" w:rsidP="007E0BAA">
            <w:pPr>
              <w:adjustRightInd w:val="0"/>
              <w:snapToGrid w:val="0"/>
              <w:spacing w:afterLines="50" w:after="180"/>
              <w:rPr>
                <w:b/>
              </w:rPr>
            </w:pPr>
          </w:p>
        </w:tc>
        <w:tc>
          <w:tcPr>
            <w:tcW w:w="3373" w:type="dxa"/>
          </w:tcPr>
          <w:p w14:paraId="14BC376B" w14:textId="77777777" w:rsidR="007E0BAA" w:rsidRDefault="007E0BAA" w:rsidP="007E0BAA">
            <w:pPr>
              <w:adjustRightInd w:val="0"/>
              <w:snapToGrid w:val="0"/>
              <w:spacing w:afterLines="50" w:after="180"/>
              <w:rPr>
                <w:b/>
              </w:rPr>
            </w:pPr>
          </w:p>
        </w:tc>
      </w:tr>
    </w:tbl>
    <w:p w14:paraId="27B0A3DB" w14:textId="77777777" w:rsidR="00001789" w:rsidRDefault="00001789" w:rsidP="00BD4996">
      <w:pPr>
        <w:adjustRightInd w:val="0"/>
        <w:snapToGrid w:val="0"/>
        <w:spacing w:afterLines="50" w:after="180"/>
        <w:rPr>
          <w:rFonts w:eastAsia="宋体"/>
        </w:rPr>
      </w:pPr>
    </w:p>
    <w:p w14:paraId="714752C9" w14:textId="57C8D374" w:rsidR="00001789" w:rsidRPr="00276D87" w:rsidRDefault="00001789" w:rsidP="00BD4996">
      <w:pPr>
        <w:pStyle w:val="2"/>
        <w:adjustRightInd w:val="0"/>
        <w:snapToGrid w:val="0"/>
        <w:spacing w:before="0" w:afterLines="50"/>
        <w:rPr>
          <w:rFonts w:ascii="Times New Roman" w:hAnsi="Times New Roman"/>
        </w:rPr>
      </w:pPr>
      <w:r>
        <w:rPr>
          <w:rFonts w:ascii="Times New Roman" w:hAnsi="Times New Roman"/>
        </w:rPr>
        <w:t>3</w:t>
      </w:r>
      <w:r w:rsidRPr="00276D87">
        <w:rPr>
          <w:rFonts w:ascii="Times New Roman" w:hAnsi="Times New Roman"/>
        </w:rPr>
        <w:tab/>
      </w:r>
      <w:r w:rsidRPr="00001789">
        <w:rPr>
          <w:rFonts w:ascii="Times New Roman" w:hAnsi="Times New Roman"/>
        </w:rPr>
        <w:t>Slice based RACH configuration</w:t>
      </w:r>
    </w:p>
    <w:p w14:paraId="583FD152" w14:textId="24E9F7A5" w:rsidR="00001789" w:rsidRPr="00276D87" w:rsidRDefault="00346F3B" w:rsidP="00BD4996">
      <w:pPr>
        <w:pStyle w:val="3"/>
        <w:adjustRightInd w:val="0"/>
        <w:snapToGrid w:val="0"/>
        <w:spacing w:before="0" w:afterLines="50"/>
        <w:rPr>
          <w:rFonts w:ascii="Times New Roman" w:hAnsi="Times New Roman"/>
        </w:rPr>
      </w:pPr>
      <w:r>
        <w:rPr>
          <w:rFonts w:ascii="Times New Roman" w:hAnsi="Times New Roman"/>
        </w:rPr>
        <w:t>3</w:t>
      </w:r>
      <w:r w:rsidR="00001789" w:rsidRPr="00276D87">
        <w:rPr>
          <w:rFonts w:ascii="Times New Roman" w:hAnsi="Times New Roman"/>
        </w:rPr>
        <w:t>.1</w:t>
      </w:r>
      <w:r w:rsidR="00001789" w:rsidRPr="00276D87">
        <w:rPr>
          <w:rFonts w:ascii="Times New Roman" w:hAnsi="Times New Roman"/>
        </w:rPr>
        <w:tab/>
        <w:t>RAN2#112-e agreements</w:t>
      </w:r>
    </w:p>
    <w:p w14:paraId="234E0AA3" w14:textId="023D0969" w:rsidR="00001789" w:rsidRPr="00276D87" w:rsidRDefault="00001789" w:rsidP="00BD4996">
      <w:pPr>
        <w:adjustRightInd w:val="0"/>
        <w:snapToGrid w:val="0"/>
        <w:spacing w:afterLines="50" w:after="180"/>
        <w:rPr>
          <w:rFonts w:eastAsia="宋体"/>
        </w:rPr>
      </w:pPr>
      <w:r w:rsidRPr="00276D87">
        <w:rPr>
          <w:rFonts w:eastAsia="宋体"/>
        </w:rPr>
        <w:t xml:space="preserve">Here </w:t>
      </w:r>
      <w:r w:rsidR="00D27DAD">
        <w:rPr>
          <w:rFonts w:eastAsia="宋体"/>
        </w:rPr>
        <w:t>are</w:t>
      </w:r>
      <w:r>
        <w:rPr>
          <w:rFonts w:eastAsia="宋体"/>
        </w:rPr>
        <w:t xml:space="preserve"> the relevant agreement</w:t>
      </w:r>
      <w:r w:rsidR="00D27DAD">
        <w:rPr>
          <w:rFonts w:eastAsia="宋体"/>
        </w:rPr>
        <w:t>s</w:t>
      </w:r>
      <w:r>
        <w:rPr>
          <w:rFonts w:eastAsia="宋体"/>
        </w:rPr>
        <w:t xml:space="preserve"> made at RAN2#112-e meeting</w:t>
      </w:r>
      <w:r w:rsidR="0061560E">
        <w:rPr>
          <w:rFonts w:eastAsia="宋体"/>
        </w:rPr>
        <w:t xml:space="preserve"> [2]</w:t>
      </w:r>
      <w:r>
        <w:rPr>
          <w:rFonts w:eastAsia="宋体"/>
        </w:rPr>
        <w:t>:</w:t>
      </w:r>
    </w:p>
    <w:p w14:paraId="21274999" w14:textId="77777777" w:rsidR="00346F3B" w:rsidRPr="00346F3B" w:rsidRDefault="00346F3B" w:rsidP="00BD4996">
      <w:pPr>
        <w:pStyle w:val="Agreement"/>
        <w:numPr>
          <w:ilvl w:val="0"/>
          <w:numId w:val="0"/>
        </w:numPr>
        <w:pBdr>
          <w:top w:val="single" w:sz="4" w:space="1" w:color="auto"/>
          <w:left w:val="single" w:sz="4" w:space="4" w:color="auto"/>
          <w:bottom w:val="single" w:sz="4" w:space="1" w:color="auto"/>
          <w:right w:val="single" w:sz="4" w:space="4" w:color="auto"/>
        </w:pBdr>
        <w:adjustRightInd w:val="0"/>
        <w:snapToGrid w:val="0"/>
        <w:spacing w:before="0" w:afterLines="50" w:after="180"/>
        <w:ind w:left="1619" w:hanging="360"/>
        <w:rPr>
          <w:rFonts w:ascii="Times New Roman" w:hAnsi="Times New Roman"/>
        </w:rPr>
      </w:pPr>
      <w:r w:rsidRPr="00346F3B">
        <w:rPr>
          <w:rFonts w:ascii="Times New Roman" w:hAnsi="Times New Roman"/>
        </w:rPr>
        <w:t>Agreements</w:t>
      </w:r>
    </w:p>
    <w:p w14:paraId="7B3F27A1" w14:textId="77777777" w:rsidR="00346F3B" w:rsidRPr="00346F3B" w:rsidRDefault="00346F3B" w:rsidP="00BD4996">
      <w:pPr>
        <w:pStyle w:val="Agreement"/>
        <w:pBdr>
          <w:top w:val="single" w:sz="4" w:space="1" w:color="auto"/>
          <w:left w:val="single" w:sz="4" w:space="4" w:color="auto"/>
          <w:bottom w:val="single" w:sz="4" w:space="1" w:color="auto"/>
          <w:right w:val="single" w:sz="4" w:space="4" w:color="auto"/>
        </w:pBdr>
        <w:tabs>
          <w:tab w:val="num" w:pos="1619"/>
        </w:tabs>
        <w:adjustRightInd w:val="0"/>
        <w:snapToGrid w:val="0"/>
        <w:spacing w:before="0" w:afterLines="50" w:after="180"/>
        <w:rPr>
          <w:rFonts w:ascii="Times New Roman" w:hAnsi="Times New Roman"/>
        </w:rPr>
      </w:pPr>
      <w:r w:rsidRPr="00346F3B">
        <w:rPr>
          <w:rFonts w:ascii="Times New Roman" w:hAnsi="Times New Roman"/>
        </w:rPr>
        <w:t>10: The intentions and use cases for slice-based RACH configuration are as follows:</w:t>
      </w:r>
      <w:r w:rsidRPr="00346F3B">
        <w:rPr>
          <w:rFonts w:ascii="Times New Roman" w:hAnsi="Times New Roman"/>
        </w:rPr>
        <w:br/>
        <w:t>Intention 1: RA resource isolation. From marketing point of view, some of the industrial customers have the requirement for access resource isolation, in order to provide guaranteed RA resources for their sensitive slices.</w:t>
      </w:r>
      <w:r w:rsidRPr="00346F3B">
        <w:rPr>
          <w:rFonts w:ascii="Times New Roman" w:hAnsi="Times New Roman"/>
        </w:rPr>
        <w:br/>
        <w:t>Intention 2: Slice access prioritization. In R15/16, all slices are sharing the same RA resources and cannot be differentiated by network side. But some slices may need to be prioritized during the RA procedure.</w:t>
      </w:r>
    </w:p>
    <w:p w14:paraId="40E03C68" w14:textId="77777777" w:rsidR="00346F3B" w:rsidRPr="009A7687" w:rsidRDefault="00346F3B" w:rsidP="00BD4996">
      <w:pPr>
        <w:pStyle w:val="Agreement"/>
        <w:pBdr>
          <w:top w:val="single" w:sz="4" w:space="1" w:color="auto"/>
          <w:left w:val="single" w:sz="4" w:space="4" w:color="auto"/>
          <w:bottom w:val="single" w:sz="4" w:space="1" w:color="auto"/>
          <w:right w:val="single" w:sz="4" w:space="4" w:color="auto"/>
        </w:pBdr>
        <w:tabs>
          <w:tab w:val="num" w:pos="1619"/>
        </w:tabs>
        <w:adjustRightInd w:val="0"/>
        <w:snapToGrid w:val="0"/>
        <w:spacing w:before="0" w:afterLines="50" w:after="180"/>
        <w:rPr>
          <w:rFonts w:ascii="Times New Roman" w:hAnsi="Times New Roman"/>
        </w:rPr>
      </w:pPr>
      <w:r w:rsidRPr="00346F3B">
        <w:rPr>
          <w:rFonts w:ascii="Times New Roman" w:hAnsi="Times New Roman"/>
        </w:rPr>
        <w:t>11: The following solutions will be studied and captured in the TR 38.832:</w:t>
      </w:r>
      <w:r w:rsidRPr="00346F3B">
        <w:rPr>
          <w:rFonts w:ascii="Times New Roman" w:hAnsi="Times New Roman"/>
        </w:rPr>
        <w:br/>
      </w:r>
      <w:r w:rsidRPr="009A7687">
        <w:rPr>
          <w:rFonts w:ascii="Times New Roman" w:hAnsi="Times New Roman"/>
        </w:rPr>
        <w:t>Solution 1: Slice-specific separate RACH resources pool can be configured per slice or per slice group, in addition to the existing common RACH resources.</w:t>
      </w:r>
      <w:r w:rsidRPr="009A7687">
        <w:rPr>
          <w:rFonts w:ascii="Times New Roman" w:hAnsi="Times New Roman"/>
        </w:rPr>
        <w:br/>
        <w:t>Solution 2: Slice-specific RACH parameters prioritization can be configured per slice or per slice group.</w:t>
      </w:r>
      <w:r w:rsidRPr="009A7687">
        <w:rPr>
          <w:rFonts w:ascii="Times New Roman" w:hAnsi="Times New Roman"/>
        </w:rPr>
        <w:br/>
        <w:t>Neither solution may not be applicable to all possible slices.</w:t>
      </w:r>
    </w:p>
    <w:p w14:paraId="461D5B9F" w14:textId="77777777" w:rsidR="00001789" w:rsidRPr="00346F3B" w:rsidRDefault="00001789" w:rsidP="00BD4996">
      <w:pPr>
        <w:adjustRightInd w:val="0"/>
        <w:snapToGrid w:val="0"/>
        <w:spacing w:afterLines="50" w:after="180"/>
        <w:rPr>
          <w:rFonts w:eastAsia="宋体"/>
        </w:rPr>
      </w:pPr>
    </w:p>
    <w:p w14:paraId="6F50AD8A" w14:textId="0797EF89" w:rsidR="00001789" w:rsidRPr="00276D87" w:rsidRDefault="00346F3B" w:rsidP="00BD4996">
      <w:pPr>
        <w:pStyle w:val="3"/>
        <w:adjustRightInd w:val="0"/>
        <w:snapToGrid w:val="0"/>
        <w:spacing w:before="0" w:afterLines="50"/>
        <w:rPr>
          <w:rFonts w:ascii="Times New Roman" w:hAnsi="Times New Roman"/>
        </w:rPr>
      </w:pPr>
      <w:r>
        <w:rPr>
          <w:rFonts w:ascii="Times New Roman" w:hAnsi="Times New Roman"/>
        </w:rPr>
        <w:t>3</w:t>
      </w:r>
      <w:r w:rsidR="00001789">
        <w:rPr>
          <w:rFonts w:ascii="Times New Roman" w:hAnsi="Times New Roman"/>
        </w:rPr>
        <w:t>.2</w:t>
      </w:r>
      <w:r w:rsidR="00001789" w:rsidRPr="00276D87">
        <w:rPr>
          <w:rFonts w:ascii="Times New Roman" w:hAnsi="Times New Roman"/>
        </w:rPr>
        <w:tab/>
      </w:r>
      <w:r w:rsidR="00001789">
        <w:rPr>
          <w:rFonts w:ascii="Times New Roman" w:hAnsi="Times New Roman"/>
        </w:rPr>
        <w:t>Discussions on solutions</w:t>
      </w:r>
    </w:p>
    <w:p w14:paraId="43469CD7" w14:textId="10730211" w:rsidR="008C6519" w:rsidRDefault="00346F3B" w:rsidP="00BD4996">
      <w:pPr>
        <w:adjustRightInd w:val="0"/>
        <w:snapToGrid w:val="0"/>
        <w:spacing w:afterLines="50" w:after="180"/>
        <w:rPr>
          <w:rFonts w:eastAsia="宋体"/>
        </w:rPr>
      </w:pPr>
      <w:r>
        <w:rPr>
          <w:rFonts w:eastAsia="宋体"/>
        </w:rPr>
        <w:t>Same suggestions as section 2.2.</w:t>
      </w:r>
      <w:r w:rsidR="00F91D59">
        <w:rPr>
          <w:rFonts w:eastAsia="宋体"/>
        </w:rPr>
        <w:t xml:space="preserve"> </w:t>
      </w:r>
      <w:r w:rsidR="008C6519">
        <w:rPr>
          <w:rFonts w:eastAsia="宋体"/>
        </w:rPr>
        <w:t>Please companies provide the comments into the following table</w:t>
      </w:r>
      <w:r w:rsidR="002522D3">
        <w:rPr>
          <w:rFonts w:eastAsia="宋体"/>
        </w:rPr>
        <w:t>s</w:t>
      </w:r>
      <w:r w:rsidR="008C6519">
        <w:rPr>
          <w:rFonts w:eastAsia="宋体"/>
        </w:rPr>
        <w:t xml:space="preserve"> if any.</w:t>
      </w:r>
    </w:p>
    <w:p w14:paraId="6A6B97CC" w14:textId="77777777" w:rsidR="000D117A" w:rsidRDefault="00D16017" w:rsidP="00BD4996">
      <w:pPr>
        <w:adjustRightInd w:val="0"/>
        <w:snapToGrid w:val="0"/>
        <w:spacing w:afterLines="50" w:after="180"/>
        <w:rPr>
          <w:b/>
        </w:rPr>
      </w:pPr>
      <w:r w:rsidRPr="00D16017">
        <w:rPr>
          <w:b/>
        </w:rPr>
        <w:lastRenderedPageBreak/>
        <w:t>Solution 1: Slice-specific separate RACH resources pool can be configured per slice or per slice group, in addition to the existing common RACH resources.</w:t>
      </w:r>
      <w:r w:rsidR="00F56703" w:rsidRPr="00F56703">
        <w:rPr>
          <w:b/>
        </w:rPr>
        <w:t xml:space="preserve"> </w:t>
      </w:r>
    </w:p>
    <w:tbl>
      <w:tblPr>
        <w:tblStyle w:val="af6"/>
        <w:tblW w:w="0" w:type="auto"/>
        <w:tblLook w:val="04A0" w:firstRow="1" w:lastRow="0" w:firstColumn="1" w:lastColumn="0" w:noHBand="0" w:noVBand="1"/>
      </w:tblPr>
      <w:tblGrid>
        <w:gridCol w:w="1290"/>
        <w:gridCol w:w="1115"/>
        <w:gridCol w:w="2977"/>
        <w:gridCol w:w="4246"/>
      </w:tblGrid>
      <w:tr w:rsidR="000D117A" w:rsidRPr="00C2747B" w14:paraId="51FB9325" w14:textId="77777777" w:rsidTr="005620B5">
        <w:tc>
          <w:tcPr>
            <w:tcW w:w="1290" w:type="dxa"/>
          </w:tcPr>
          <w:p w14:paraId="3CAB55C9" w14:textId="77777777" w:rsidR="000D117A" w:rsidRDefault="000D117A" w:rsidP="00C2747B">
            <w:pPr>
              <w:adjustRightInd w:val="0"/>
              <w:snapToGrid w:val="0"/>
              <w:rPr>
                <w:b/>
              </w:rPr>
            </w:pPr>
            <w:r>
              <w:rPr>
                <w:b/>
              </w:rPr>
              <w:t>Company</w:t>
            </w:r>
          </w:p>
        </w:tc>
        <w:tc>
          <w:tcPr>
            <w:tcW w:w="1115" w:type="dxa"/>
          </w:tcPr>
          <w:p w14:paraId="1406D058" w14:textId="77777777" w:rsidR="000D117A" w:rsidRDefault="000D117A" w:rsidP="00C2747B">
            <w:pPr>
              <w:adjustRightInd w:val="0"/>
              <w:snapToGrid w:val="0"/>
              <w:rPr>
                <w:b/>
              </w:rPr>
            </w:pPr>
            <w:r>
              <w:rPr>
                <w:b/>
              </w:rPr>
              <w:t>Preferred (Yes/No)</w:t>
            </w:r>
          </w:p>
        </w:tc>
        <w:tc>
          <w:tcPr>
            <w:tcW w:w="2977" w:type="dxa"/>
          </w:tcPr>
          <w:p w14:paraId="64738F04" w14:textId="77777777" w:rsidR="000D117A" w:rsidRDefault="000D117A" w:rsidP="00C2747B">
            <w:pPr>
              <w:adjustRightInd w:val="0"/>
              <w:snapToGrid w:val="0"/>
              <w:rPr>
                <w:b/>
              </w:rPr>
            </w:pPr>
            <w:r>
              <w:rPr>
                <w:rFonts w:hint="eastAsia"/>
                <w:b/>
              </w:rPr>
              <w:t>B</w:t>
            </w:r>
            <w:r>
              <w:rPr>
                <w:b/>
              </w:rPr>
              <w:t>enefits</w:t>
            </w:r>
          </w:p>
        </w:tc>
        <w:tc>
          <w:tcPr>
            <w:tcW w:w="4246" w:type="dxa"/>
          </w:tcPr>
          <w:p w14:paraId="40427E7F" w14:textId="77777777" w:rsidR="000D117A" w:rsidRDefault="000D117A" w:rsidP="00C2747B">
            <w:pPr>
              <w:adjustRightInd w:val="0"/>
              <w:snapToGrid w:val="0"/>
              <w:rPr>
                <w:b/>
              </w:rPr>
            </w:pPr>
            <w:r>
              <w:rPr>
                <w:rFonts w:hint="eastAsia"/>
                <w:b/>
              </w:rPr>
              <w:t>C</w:t>
            </w:r>
            <w:r>
              <w:rPr>
                <w:b/>
              </w:rPr>
              <w:t>omplexity</w:t>
            </w:r>
          </w:p>
        </w:tc>
      </w:tr>
      <w:tr w:rsidR="000D117A" w14:paraId="19972734" w14:textId="77777777" w:rsidTr="005620B5">
        <w:tc>
          <w:tcPr>
            <w:tcW w:w="1290" w:type="dxa"/>
          </w:tcPr>
          <w:p w14:paraId="3B48D772" w14:textId="11748CBA" w:rsidR="000D117A" w:rsidRDefault="00DE66BB" w:rsidP="00BD4996">
            <w:pPr>
              <w:adjustRightInd w:val="0"/>
              <w:snapToGrid w:val="0"/>
              <w:spacing w:afterLines="50" w:after="180"/>
              <w:rPr>
                <w:b/>
              </w:rPr>
            </w:pPr>
            <w:r>
              <w:rPr>
                <w:b/>
              </w:rPr>
              <w:t>Qualcomm</w:t>
            </w:r>
          </w:p>
        </w:tc>
        <w:tc>
          <w:tcPr>
            <w:tcW w:w="1115" w:type="dxa"/>
          </w:tcPr>
          <w:p w14:paraId="747E048E" w14:textId="635AFFA4" w:rsidR="000D117A" w:rsidRDefault="00C979D7" w:rsidP="00BD4996">
            <w:pPr>
              <w:adjustRightInd w:val="0"/>
              <w:snapToGrid w:val="0"/>
              <w:spacing w:afterLines="50" w:after="180"/>
              <w:rPr>
                <w:b/>
              </w:rPr>
            </w:pPr>
            <w:r>
              <w:rPr>
                <w:b/>
              </w:rPr>
              <w:t>Lower priority than Solution 2</w:t>
            </w:r>
          </w:p>
        </w:tc>
        <w:tc>
          <w:tcPr>
            <w:tcW w:w="2977" w:type="dxa"/>
          </w:tcPr>
          <w:p w14:paraId="2181BB1E" w14:textId="68597010" w:rsidR="000D117A" w:rsidRDefault="00D86B5D" w:rsidP="00BD4996">
            <w:pPr>
              <w:adjustRightInd w:val="0"/>
              <w:snapToGrid w:val="0"/>
              <w:spacing w:afterLines="50" w:after="180"/>
              <w:rPr>
                <w:b/>
              </w:rPr>
            </w:pPr>
            <w:r>
              <w:rPr>
                <w:b/>
              </w:rPr>
              <w:t xml:space="preserve">It can provide benefit </w:t>
            </w:r>
            <w:r w:rsidR="00E71E4B">
              <w:rPr>
                <w:b/>
              </w:rPr>
              <w:t>to reduce RACH collision/delay for some slices with urgent requirement</w:t>
            </w:r>
          </w:p>
        </w:tc>
        <w:tc>
          <w:tcPr>
            <w:tcW w:w="4246" w:type="dxa"/>
          </w:tcPr>
          <w:p w14:paraId="760BEA9B" w14:textId="77777777" w:rsidR="0003773B" w:rsidRDefault="00935DE0" w:rsidP="00935DE0">
            <w:pPr>
              <w:pStyle w:val="afd"/>
              <w:numPr>
                <w:ilvl w:val="0"/>
                <w:numId w:val="40"/>
              </w:numPr>
              <w:adjustRightInd w:val="0"/>
              <w:snapToGrid w:val="0"/>
              <w:spacing w:afterLines="50" w:after="180"/>
              <w:rPr>
                <w:b/>
              </w:rPr>
            </w:pPr>
            <w:r>
              <w:rPr>
                <w:b/>
              </w:rPr>
              <w:t>It may cause RACH resource fragment</w:t>
            </w:r>
          </w:p>
          <w:p w14:paraId="514F6FE8" w14:textId="77777777" w:rsidR="00A46C76" w:rsidRDefault="0003773B" w:rsidP="00935DE0">
            <w:pPr>
              <w:pStyle w:val="afd"/>
              <w:numPr>
                <w:ilvl w:val="0"/>
                <w:numId w:val="40"/>
              </w:numPr>
              <w:adjustRightInd w:val="0"/>
              <w:snapToGrid w:val="0"/>
              <w:spacing w:afterLines="50" w:after="180"/>
              <w:rPr>
                <w:b/>
              </w:rPr>
            </w:pPr>
            <w:r>
              <w:rPr>
                <w:b/>
              </w:rPr>
              <w:t xml:space="preserve">It may require spec change on basic RACH procedure, which should be avoided. </w:t>
            </w:r>
          </w:p>
          <w:p w14:paraId="08F4275F" w14:textId="6C4A458B" w:rsidR="000D117A" w:rsidRPr="00A46C76" w:rsidRDefault="00A46C76" w:rsidP="00A46C76">
            <w:pPr>
              <w:adjustRightInd w:val="0"/>
              <w:snapToGrid w:val="0"/>
              <w:spacing w:afterLines="50" w:after="180"/>
              <w:rPr>
                <w:b/>
              </w:rPr>
            </w:pPr>
            <w:r>
              <w:rPr>
                <w:b/>
              </w:rPr>
              <w:t xml:space="preserve">In all, we think it can be considered for the target of urgent slices, but its </w:t>
            </w:r>
            <w:r w:rsidR="00CB75C4">
              <w:rPr>
                <w:b/>
              </w:rPr>
              <w:t xml:space="preserve">study </w:t>
            </w:r>
            <w:r>
              <w:rPr>
                <w:b/>
              </w:rPr>
              <w:t>priority should be lower than solution 2.</w:t>
            </w:r>
            <w:r w:rsidR="00935DE0" w:rsidRPr="00A46C76">
              <w:rPr>
                <w:b/>
              </w:rPr>
              <w:t xml:space="preserve"> </w:t>
            </w:r>
          </w:p>
        </w:tc>
      </w:tr>
      <w:tr w:rsidR="007E0BAA" w14:paraId="342456FA" w14:textId="77777777" w:rsidTr="005620B5">
        <w:tc>
          <w:tcPr>
            <w:tcW w:w="1290" w:type="dxa"/>
          </w:tcPr>
          <w:p w14:paraId="56C7B880" w14:textId="4C398484" w:rsidR="007E0BAA" w:rsidRDefault="007E0BAA" w:rsidP="007E0BAA">
            <w:pPr>
              <w:adjustRightInd w:val="0"/>
              <w:snapToGrid w:val="0"/>
              <w:spacing w:afterLines="50" w:after="180"/>
              <w:rPr>
                <w:b/>
              </w:rPr>
            </w:pPr>
            <w:r>
              <w:rPr>
                <w:rFonts w:hint="eastAsia"/>
                <w:b/>
              </w:rPr>
              <w:t>H</w:t>
            </w:r>
            <w:r>
              <w:rPr>
                <w:b/>
              </w:rPr>
              <w:t xml:space="preserve">uawei, </w:t>
            </w:r>
            <w:proofErr w:type="spellStart"/>
            <w:r>
              <w:rPr>
                <w:b/>
              </w:rPr>
              <w:t>HiSilicon</w:t>
            </w:r>
            <w:proofErr w:type="spellEnd"/>
          </w:p>
        </w:tc>
        <w:tc>
          <w:tcPr>
            <w:tcW w:w="1115" w:type="dxa"/>
          </w:tcPr>
          <w:p w14:paraId="46FDF2B2" w14:textId="559D91F8" w:rsidR="007E0BAA" w:rsidRDefault="007E0BAA" w:rsidP="007E0BAA">
            <w:pPr>
              <w:adjustRightInd w:val="0"/>
              <w:snapToGrid w:val="0"/>
              <w:spacing w:afterLines="50" w:after="180"/>
              <w:rPr>
                <w:b/>
              </w:rPr>
            </w:pPr>
            <w:r>
              <w:rPr>
                <w:rFonts w:hint="eastAsia"/>
                <w:b/>
              </w:rPr>
              <w:t>Y</w:t>
            </w:r>
            <w:r>
              <w:rPr>
                <w:b/>
              </w:rPr>
              <w:t>es</w:t>
            </w:r>
          </w:p>
        </w:tc>
        <w:tc>
          <w:tcPr>
            <w:tcW w:w="2977" w:type="dxa"/>
          </w:tcPr>
          <w:p w14:paraId="17547B98" w14:textId="18F5C504" w:rsidR="007E0BAA" w:rsidRDefault="007E0BAA" w:rsidP="007E0BAA">
            <w:pPr>
              <w:adjustRightInd w:val="0"/>
              <w:snapToGrid w:val="0"/>
              <w:spacing w:afterLines="50" w:after="180"/>
              <w:rPr>
                <w:b/>
              </w:rPr>
            </w:pPr>
            <w:r>
              <w:rPr>
                <w:b/>
              </w:rPr>
              <w:t xml:space="preserve">Solution 1 can meet Intention 1 and 2. </w:t>
            </w:r>
          </w:p>
        </w:tc>
        <w:tc>
          <w:tcPr>
            <w:tcW w:w="4246" w:type="dxa"/>
          </w:tcPr>
          <w:p w14:paraId="2793EFD7" w14:textId="77777777" w:rsidR="007E0BAA" w:rsidRDefault="007E0BAA" w:rsidP="007E0BAA">
            <w:pPr>
              <w:adjustRightInd w:val="0"/>
              <w:snapToGrid w:val="0"/>
              <w:spacing w:afterLines="50" w:after="180"/>
              <w:rPr>
                <w:b/>
              </w:rPr>
            </w:pPr>
            <w:bookmarkStart w:id="6" w:name="OLE_LINK9"/>
            <w:bookmarkStart w:id="7" w:name="OLE_LINK10"/>
            <w:r>
              <w:rPr>
                <w:b/>
              </w:rPr>
              <w:t>The impacts are moderate.</w:t>
            </w:r>
          </w:p>
          <w:bookmarkEnd w:id="6"/>
          <w:bookmarkEnd w:id="7"/>
          <w:p w14:paraId="1F164366" w14:textId="7164C639" w:rsidR="007E0BAA" w:rsidRDefault="007E0BAA" w:rsidP="007E0BAA">
            <w:pPr>
              <w:adjustRightInd w:val="0"/>
              <w:snapToGrid w:val="0"/>
              <w:spacing w:afterLines="50" w:after="180"/>
              <w:rPr>
                <w:b/>
              </w:rPr>
            </w:pPr>
            <w:r>
              <w:rPr>
                <w:rFonts w:hint="eastAsia"/>
                <w:b/>
              </w:rPr>
              <w:t>T</w:t>
            </w:r>
            <w:r>
              <w:rPr>
                <w:b/>
              </w:rPr>
              <w:t>he UE gets Intended Slice info at its AS layer, and the UE also gets slice-specific RACH configurations, and then the UE will select suitable resources for the RACH procedure.</w:t>
            </w:r>
          </w:p>
        </w:tc>
      </w:tr>
      <w:tr w:rsidR="00DA11E3" w14:paraId="0F6B9980" w14:textId="77777777" w:rsidTr="005620B5">
        <w:tc>
          <w:tcPr>
            <w:tcW w:w="1290" w:type="dxa"/>
          </w:tcPr>
          <w:p w14:paraId="71299420" w14:textId="5711408C" w:rsidR="00DA11E3" w:rsidRDefault="00DA11E3" w:rsidP="00DA11E3">
            <w:pPr>
              <w:adjustRightInd w:val="0"/>
              <w:snapToGrid w:val="0"/>
              <w:spacing w:afterLines="50" w:after="180"/>
              <w:rPr>
                <w:b/>
              </w:rPr>
            </w:pPr>
            <w:r>
              <w:rPr>
                <w:rFonts w:hint="eastAsia"/>
                <w:b/>
              </w:rPr>
              <w:t>O</w:t>
            </w:r>
            <w:r>
              <w:rPr>
                <w:b/>
              </w:rPr>
              <w:t>PPO</w:t>
            </w:r>
          </w:p>
        </w:tc>
        <w:tc>
          <w:tcPr>
            <w:tcW w:w="1115" w:type="dxa"/>
          </w:tcPr>
          <w:p w14:paraId="632491A0" w14:textId="4BE62D93" w:rsidR="00DA11E3" w:rsidRDefault="00DA11E3" w:rsidP="00DA11E3">
            <w:pPr>
              <w:adjustRightInd w:val="0"/>
              <w:snapToGrid w:val="0"/>
              <w:spacing w:afterLines="50" w:after="180"/>
              <w:rPr>
                <w:b/>
              </w:rPr>
            </w:pPr>
            <w:r>
              <w:rPr>
                <w:rFonts w:hint="eastAsia"/>
                <w:b/>
              </w:rPr>
              <w:t>Y</w:t>
            </w:r>
            <w:r>
              <w:rPr>
                <w:b/>
              </w:rPr>
              <w:t>es</w:t>
            </w:r>
          </w:p>
        </w:tc>
        <w:tc>
          <w:tcPr>
            <w:tcW w:w="2977" w:type="dxa"/>
          </w:tcPr>
          <w:p w14:paraId="0CF386A9" w14:textId="586F3DC3" w:rsidR="00DA11E3" w:rsidRDefault="00DA11E3" w:rsidP="00DA11E3">
            <w:pPr>
              <w:adjustRightInd w:val="0"/>
              <w:snapToGrid w:val="0"/>
              <w:spacing w:afterLines="50" w:after="180"/>
              <w:rPr>
                <w:b/>
              </w:rPr>
            </w:pPr>
            <w:r>
              <w:rPr>
                <w:b/>
              </w:rPr>
              <w:t>It is suitable to the case of some slices with urgent requirement.</w:t>
            </w:r>
          </w:p>
        </w:tc>
        <w:tc>
          <w:tcPr>
            <w:tcW w:w="4246" w:type="dxa"/>
          </w:tcPr>
          <w:p w14:paraId="3EA1481E" w14:textId="77777777" w:rsidR="00DA11E3" w:rsidRDefault="00DA11E3" w:rsidP="00DA11E3">
            <w:pPr>
              <w:pStyle w:val="afd"/>
              <w:numPr>
                <w:ilvl w:val="0"/>
                <w:numId w:val="40"/>
              </w:numPr>
              <w:adjustRightInd w:val="0"/>
              <w:snapToGrid w:val="0"/>
              <w:spacing w:afterLines="50" w:after="180"/>
              <w:rPr>
                <w:b/>
              </w:rPr>
            </w:pPr>
            <w:r>
              <w:rPr>
                <w:b/>
              </w:rPr>
              <w:t xml:space="preserve">To solve the collision </w:t>
            </w:r>
            <w:r w:rsidRPr="005D7B36">
              <w:rPr>
                <w:b/>
              </w:rPr>
              <w:t>of RA-RNTI if slice-based RACH resources are added in addition to the existing common RACH resources</w:t>
            </w:r>
            <w:r>
              <w:rPr>
                <w:b/>
              </w:rPr>
              <w:t>.</w:t>
            </w:r>
          </w:p>
          <w:p w14:paraId="7581CB92" w14:textId="77777777" w:rsidR="00DA11E3" w:rsidRDefault="00DA11E3" w:rsidP="00DA11E3">
            <w:pPr>
              <w:adjustRightInd w:val="0"/>
              <w:snapToGrid w:val="0"/>
              <w:spacing w:afterLines="50" w:after="180"/>
              <w:rPr>
                <w:b/>
              </w:rPr>
            </w:pPr>
          </w:p>
        </w:tc>
      </w:tr>
      <w:tr w:rsidR="00DA11E3" w14:paraId="687E2857" w14:textId="77777777" w:rsidTr="005620B5">
        <w:tc>
          <w:tcPr>
            <w:tcW w:w="1290" w:type="dxa"/>
          </w:tcPr>
          <w:p w14:paraId="2DEC87E9" w14:textId="77777777" w:rsidR="00DA11E3" w:rsidRDefault="00DA11E3" w:rsidP="00DA11E3">
            <w:pPr>
              <w:adjustRightInd w:val="0"/>
              <w:snapToGrid w:val="0"/>
              <w:spacing w:afterLines="50" w:after="180"/>
              <w:rPr>
                <w:b/>
              </w:rPr>
            </w:pPr>
          </w:p>
        </w:tc>
        <w:tc>
          <w:tcPr>
            <w:tcW w:w="1115" w:type="dxa"/>
          </w:tcPr>
          <w:p w14:paraId="6626C943" w14:textId="77777777" w:rsidR="00DA11E3" w:rsidRDefault="00DA11E3" w:rsidP="00DA11E3">
            <w:pPr>
              <w:adjustRightInd w:val="0"/>
              <w:snapToGrid w:val="0"/>
              <w:spacing w:afterLines="50" w:after="180"/>
              <w:rPr>
                <w:b/>
              </w:rPr>
            </w:pPr>
          </w:p>
        </w:tc>
        <w:tc>
          <w:tcPr>
            <w:tcW w:w="2977" w:type="dxa"/>
          </w:tcPr>
          <w:p w14:paraId="79040473" w14:textId="77777777" w:rsidR="00DA11E3" w:rsidRDefault="00DA11E3" w:rsidP="00DA11E3">
            <w:pPr>
              <w:adjustRightInd w:val="0"/>
              <w:snapToGrid w:val="0"/>
              <w:spacing w:afterLines="50" w:after="180"/>
              <w:rPr>
                <w:b/>
              </w:rPr>
            </w:pPr>
          </w:p>
        </w:tc>
        <w:tc>
          <w:tcPr>
            <w:tcW w:w="4246" w:type="dxa"/>
          </w:tcPr>
          <w:p w14:paraId="2A2BAC4F" w14:textId="77777777" w:rsidR="00DA11E3" w:rsidRDefault="00DA11E3" w:rsidP="00DA11E3">
            <w:pPr>
              <w:adjustRightInd w:val="0"/>
              <w:snapToGrid w:val="0"/>
              <w:spacing w:afterLines="50" w:after="180"/>
              <w:rPr>
                <w:b/>
              </w:rPr>
            </w:pPr>
          </w:p>
        </w:tc>
      </w:tr>
      <w:tr w:rsidR="00DA11E3" w14:paraId="3C4DE601" w14:textId="77777777" w:rsidTr="005620B5">
        <w:tc>
          <w:tcPr>
            <w:tcW w:w="1290" w:type="dxa"/>
          </w:tcPr>
          <w:p w14:paraId="4ADE830C" w14:textId="77777777" w:rsidR="00DA11E3" w:rsidRDefault="00DA11E3" w:rsidP="00DA11E3">
            <w:pPr>
              <w:adjustRightInd w:val="0"/>
              <w:snapToGrid w:val="0"/>
              <w:spacing w:afterLines="50" w:after="180"/>
              <w:rPr>
                <w:b/>
              </w:rPr>
            </w:pPr>
          </w:p>
        </w:tc>
        <w:tc>
          <w:tcPr>
            <w:tcW w:w="1115" w:type="dxa"/>
          </w:tcPr>
          <w:p w14:paraId="55563D59" w14:textId="77777777" w:rsidR="00DA11E3" w:rsidRDefault="00DA11E3" w:rsidP="00DA11E3">
            <w:pPr>
              <w:adjustRightInd w:val="0"/>
              <w:snapToGrid w:val="0"/>
              <w:spacing w:afterLines="50" w:after="180"/>
              <w:rPr>
                <w:b/>
              </w:rPr>
            </w:pPr>
          </w:p>
        </w:tc>
        <w:tc>
          <w:tcPr>
            <w:tcW w:w="2977" w:type="dxa"/>
          </w:tcPr>
          <w:p w14:paraId="687C5EF0" w14:textId="77777777" w:rsidR="00DA11E3" w:rsidRDefault="00DA11E3" w:rsidP="00DA11E3">
            <w:pPr>
              <w:adjustRightInd w:val="0"/>
              <w:snapToGrid w:val="0"/>
              <w:spacing w:afterLines="50" w:after="180"/>
              <w:rPr>
                <w:b/>
              </w:rPr>
            </w:pPr>
          </w:p>
        </w:tc>
        <w:tc>
          <w:tcPr>
            <w:tcW w:w="4246" w:type="dxa"/>
          </w:tcPr>
          <w:p w14:paraId="065314B4" w14:textId="77777777" w:rsidR="00DA11E3" w:rsidRDefault="00DA11E3" w:rsidP="00DA11E3">
            <w:pPr>
              <w:adjustRightInd w:val="0"/>
              <w:snapToGrid w:val="0"/>
              <w:spacing w:afterLines="50" w:after="180"/>
              <w:rPr>
                <w:b/>
              </w:rPr>
            </w:pPr>
          </w:p>
        </w:tc>
      </w:tr>
      <w:tr w:rsidR="00DA11E3" w14:paraId="015F1540" w14:textId="77777777" w:rsidTr="005620B5">
        <w:tc>
          <w:tcPr>
            <w:tcW w:w="1290" w:type="dxa"/>
          </w:tcPr>
          <w:p w14:paraId="137D7913" w14:textId="77777777" w:rsidR="00DA11E3" w:rsidRDefault="00DA11E3" w:rsidP="00DA11E3">
            <w:pPr>
              <w:adjustRightInd w:val="0"/>
              <w:snapToGrid w:val="0"/>
              <w:spacing w:afterLines="50" w:after="180"/>
              <w:rPr>
                <w:b/>
              </w:rPr>
            </w:pPr>
          </w:p>
        </w:tc>
        <w:tc>
          <w:tcPr>
            <w:tcW w:w="1115" w:type="dxa"/>
          </w:tcPr>
          <w:p w14:paraId="4F9A9708" w14:textId="77777777" w:rsidR="00DA11E3" w:rsidRDefault="00DA11E3" w:rsidP="00DA11E3">
            <w:pPr>
              <w:adjustRightInd w:val="0"/>
              <w:snapToGrid w:val="0"/>
              <w:spacing w:afterLines="50" w:after="180"/>
              <w:rPr>
                <w:b/>
              </w:rPr>
            </w:pPr>
          </w:p>
        </w:tc>
        <w:tc>
          <w:tcPr>
            <w:tcW w:w="2977" w:type="dxa"/>
          </w:tcPr>
          <w:p w14:paraId="78A0F288" w14:textId="77777777" w:rsidR="00DA11E3" w:rsidRDefault="00DA11E3" w:rsidP="00DA11E3">
            <w:pPr>
              <w:adjustRightInd w:val="0"/>
              <w:snapToGrid w:val="0"/>
              <w:spacing w:afterLines="50" w:after="180"/>
              <w:rPr>
                <w:b/>
              </w:rPr>
            </w:pPr>
          </w:p>
        </w:tc>
        <w:tc>
          <w:tcPr>
            <w:tcW w:w="4246" w:type="dxa"/>
          </w:tcPr>
          <w:p w14:paraId="5185496F" w14:textId="77777777" w:rsidR="00DA11E3" w:rsidRDefault="00DA11E3" w:rsidP="00DA11E3">
            <w:pPr>
              <w:adjustRightInd w:val="0"/>
              <w:snapToGrid w:val="0"/>
              <w:spacing w:afterLines="50" w:after="180"/>
              <w:rPr>
                <w:b/>
              </w:rPr>
            </w:pPr>
          </w:p>
        </w:tc>
      </w:tr>
    </w:tbl>
    <w:p w14:paraId="1CFD3C54" w14:textId="4E493B0F" w:rsidR="002522D3" w:rsidRDefault="002522D3" w:rsidP="00BD4996">
      <w:pPr>
        <w:adjustRightInd w:val="0"/>
        <w:snapToGrid w:val="0"/>
        <w:spacing w:afterLines="50" w:after="180"/>
        <w:rPr>
          <w:rFonts w:eastAsia="宋体"/>
        </w:rPr>
      </w:pPr>
    </w:p>
    <w:p w14:paraId="2F55538D" w14:textId="77777777" w:rsidR="000D117A" w:rsidRDefault="006D5264" w:rsidP="00BD4996">
      <w:pPr>
        <w:adjustRightInd w:val="0"/>
        <w:snapToGrid w:val="0"/>
        <w:spacing w:afterLines="50" w:after="180"/>
        <w:rPr>
          <w:b/>
        </w:rPr>
      </w:pPr>
      <w:r w:rsidRPr="006D5264">
        <w:rPr>
          <w:b/>
        </w:rPr>
        <w:t>Solution 2: Slice-specific RACH parameters prioritization can be configured per slice or per slice group.</w:t>
      </w:r>
      <w:r w:rsidR="00F56703" w:rsidRPr="00F56703">
        <w:rPr>
          <w:b/>
        </w:rPr>
        <w:t xml:space="preserve"> </w:t>
      </w:r>
    </w:p>
    <w:tbl>
      <w:tblPr>
        <w:tblStyle w:val="af6"/>
        <w:tblW w:w="0" w:type="auto"/>
        <w:tblLook w:val="04A0" w:firstRow="1" w:lastRow="0" w:firstColumn="1" w:lastColumn="0" w:noHBand="0" w:noVBand="1"/>
      </w:tblPr>
      <w:tblGrid>
        <w:gridCol w:w="1290"/>
        <w:gridCol w:w="1115"/>
        <w:gridCol w:w="2977"/>
        <w:gridCol w:w="4246"/>
      </w:tblGrid>
      <w:tr w:rsidR="000D117A" w:rsidRPr="00C2747B" w14:paraId="21A0FAB4" w14:textId="77777777" w:rsidTr="005620B5">
        <w:tc>
          <w:tcPr>
            <w:tcW w:w="1290" w:type="dxa"/>
          </w:tcPr>
          <w:p w14:paraId="77731339" w14:textId="77777777" w:rsidR="000D117A" w:rsidRDefault="000D117A" w:rsidP="00C2747B">
            <w:pPr>
              <w:adjustRightInd w:val="0"/>
              <w:snapToGrid w:val="0"/>
              <w:rPr>
                <w:b/>
              </w:rPr>
            </w:pPr>
            <w:r>
              <w:rPr>
                <w:b/>
              </w:rPr>
              <w:t>Company</w:t>
            </w:r>
          </w:p>
        </w:tc>
        <w:tc>
          <w:tcPr>
            <w:tcW w:w="1115" w:type="dxa"/>
          </w:tcPr>
          <w:p w14:paraId="14B56B18" w14:textId="77777777" w:rsidR="000D117A" w:rsidRDefault="000D117A" w:rsidP="00C2747B">
            <w:pPr>
              <w:adjustRightInd w:val="0"/>
              <w:snapToGrid w:val="0"/>
              <w:rPr>
                <w:b/>
              </w:rPr>
            </w:pPr>
            <w:r>
              <w:rPr>
                <w:b/>
              </w:rPr>
              <w:t>Preferred (Yes/No)</w:t>
            </w:r>
          </w:p>
        </w:tc>
        <w:tc>
          <w:tcPr>
            <w:tcW w:w="2977" w:type="dxa"/>
          </w:tcPr>
          <w:p w14:paraId="0EDA3517" w14:textId="77777777" w:rsidR="000D117A" w:rsidRDefault="000D117A" w:rsidP="00C2747B">
            <w:pPr>
              <w:adjustRightInd w:val="0"/>
              <w:snapToGrid w:val="0"/>
              <w:rPr>
                <w:b/>
              </w:rPr>
            </w:pPr>
            <w:r>
              <w:rPr>
                <w:rFonts w:hint="eastAsia"/>
                <w:b/>
              </w:rPr>
              <w:t>B</w:t>
            </w:r>
            <w:r>
              <w:rPr>
                <w:b/>
              </w:rPr>
              <w:t>enefits</w:t>
            </w:r>
          </w:p>
        </w:tc>
        <w:tc>
          <w:tcPr>
            <w:tcW w:w="4246" w:type="dxa"/>
          </w:tcPr>
          <w:p w14:paraId="64335DC3" w14:textId="77777777" w:rsidR="000D117A" w:rsidRDefault="000D117A" w:rsidP="00C2747B">
            <w:pPr>
              <w:adjustRightInd w:val="0"/>
              <w:snapToGrid w:val="0"/>
              <w:rPr>
                <w:b/>
              </w:rPr>
            </w:pPr>
            <w:r>
              <w:rPr>
                <w:rFonts w:hint="eastAsia"/>
                <w:b/>
              </w:rPr>
              <w:t>C</w:t>
            </w:r>
            <w:r>
              <w:rPr>
                <w:b/>
              </w:rPr>
              <w:t>omplexity</w:t>
            </w:r>
          </w:p>
        </w:tc>
      </w:tr>
      <w:tr w:rsidR="000D117A" w14:paraId="343F505C" w14:textId="77777777" w:rsidTr="005620B5">
        <w:tc>
          <w:tcPr>
            <w:tcW w:w="1290" w:type="dxa"/>
          </w:tcPr>
          <w:p w14:paraId="37BE7E58" w14:textId="7AFFE1EE" w:rsidR="000D117A" w:rsidRDefault="00C979D7" w:rsidP="00BD4996">
            <w:pPr>
              <w:adjustRightInd w:val="0"/>
              <w:snapToGrid w:val="0"/>
              <w:spacing w:afterLines="50" w:after="180"/>
              <w:rPr>
                <w:b/>
              </w:rPr>
            </w:pPr>
            <w:r>
              <w:rPr>
                <w:b/>
              </w:rPr>
              <w:t>Qualcomm</w:t>
            </w:r>
          </w:p>
        </w:tc>
        <w:tc>
          <w:tcPr>
            <w:tcW w:w="1115" w:type="dxa"/>
          </w:tcPr>
          <w:p w14:paraId="2201BD3A" w14:textId="0648C4A1" w:rsidR="000D117A" w:rsidRDefault="00C979D7" w:rsidP="00BD4996">
            <w:pPr>
              <w:adjustRightInd w:val="0"/>
              <w:snapToGrid w:val="0"/>
              <w:spacing w:afterLines="50" w:after="180"/>
              <w:rPr>
                <w:b/>
              </w:rPr>
            </w:pPr>
            <w:r>
              <w:rPr>
                <w:b/>
              </w:rPr>
              <w:t>Yes</w:t>
            </w:r>
          </w:p>
        </w:tc>
        <w:tc>
          <w:tcPr>
            <w:tcW w:w="2977" w:type="dxa"/>
          </w:tcPr>
          <w:p w14:paraId="37C529F2" w14:textId="41481101" w:rsidR="000D117A" w:rsidRDefault="00653FA3" w:rsidP="00BD4996">
            <w:pPr>
              <w:adjustRightInd w:val="0"/>
              <w:snapToGrid w:val="0"/>
              <w:spacing w:afterLines="50" w:after="180"/>
              <w:rPr>
                <w:b/>
              </w:rPr>
            </w:pPr>
            <w:r>
              <w:rPr>
                <w:b/>
              </w:rPr>
              <w:t>It can provide benefit to reduce RACH collision/delay for some slices with higher latency requirement</w:t>
            </w:r>
          </w:p>
        </w:tc>
        <w:tc>
          <w:tcPr>
            <w:tcW w:w="4246" w:type="dxa"/>
          </w:tcPr>
          <w:p w14:paraId="49BB97A2" w14:textId="224DFB47" w:rsidR="00651B69" w:rsidRDefault="00651B69" w:rsidP="00651B69">
            <w:pPr>
              <w:pStyle w:val="afd"/>
              <w:numPr>
                <w:ilvl w:val="0"/>
                <w:numId w:val="40"/>
              </w:numPr>
              <w:adjustRightInd w:val="0"/>
              <w:snapToGrid w:val="0"/>
              <w:spacing w:afterLines="50" w:after="180"/>
              <w:rPr>
                <w:b/>
              </w:rPr>
            </w:pPr>
            <w:r>
              <w:rPr>
                <w:b/>
              </w:rPr>
              <w:t>I</w:t>
            </w:r>
            <w:r w:rsidRPr="00651B69">
              <w:rPr>
                <w:b/>
              </w:rPr>
              <w:t>t is simple and has minor impact on UE behavior and spec</w:t>
            </w:r>
            <w:r w:rsidR="006360A6">
              <w:rPr>
                <w:b/>
              </w:rPr>
              <w:t>,</w:t>
            </w:r>
          </w:p>
          <w:p w14:paraId="21E6F485" w14:textId="587A3D16" w:rsidR="000D117A" w:rsidRPr="006360A6" w:rsidRDefault="006360A6" w:rsidP="006360A6">
            <w:pPr>
              <w:pStyle w:val="afd"/>
              <w:numPr>
                <w:ilvl w:val="0"/>
                <w:numId w:val="40"/>
              </w:numPr>
              <w:adjustRightInd w:val="0"/>
              <w:snapToGrid w:val="0"/>
              <w:spacing w:afterLines="50" w:after="180"/>
              <w:rPr>
                <w:b/>
              </w:rPr>
            </w:pPr>
            <w:r w:rsidRPr="006360A6">
              <w:rPr>
                <w:b/>
              </w:rPr>
              <w:t xml:space="preserve">RAN2 has specified RACH prioritization for MPS and MCS in NR Rel-16 TEI, which can be easily extended to slice </w:t>
            </w:r>
            <w:r w:rsidR="00FC5B69">
              <w:rPr>
                <w:b/>
              </w:rPr>
              <w:t xml:space="preserve">(group) </w:t>
            </w:r>
            <w:r w:rsidRPr="006360A6">
              <w:rPr>
                <w:b/>
              </w:rPr>
              <w:t>based RACH parameter prioritization</w:t>
            </w:r>
          </w:p>
        </w:tc>
      </w:tr>
      <w:tr w:rsidR="007E0BAA" w14:paraId="6B0A5387" w14:textId="77777777" w:rsidTr="005620B5">
        <w:tc>
          <w:tcPr>
            <w:tcW w:w="1290" w:type="dxa"/>
          </w:tcPr>
          <w:p w14:paraId="7BFA9C2E" w14:textId="613AA989" w:rsidR="007E0BAA" w:rsidRDefault="007E0BAA" w:rsidP="007E0BAA">
            <w:pPr>
              <w:adjustRightInd w:val="0"/>
              <w:snapToGrid w:val="0"/>
              <w:spacing w:afterLines="50" w:after="180"/>
              <w:rPr>
                <w:b/>
              </w:rPr>
            </w:pPr>
            <w:r>
              <w:rPr>
                <w:rFonts w:hint="eastAsia"/>
                <w:b/>
              </w:rPr>
              <w:t>H</w:t>
            </w:r>
            <w:r>
              <w:rPr>
                <w:b/>
              </w:rPr>
              <w:t xml:space="preserve">uawei, </w:t>
            </w:r>
            <w:proofErr w:type="spellStart"/>
            <w:r>
              <w:rPr>
                <w:b/>
              </w:rPr>
              <w:t>HiSilicon</w:t>
            </w:r>
            <w:proofErr w:type="spellEnd"/>
          </w:p>
        </w:tc>
        <w:tc>
          <w:tcPr>
            <w:tcW w:w="1115" w:type="dxa"/>
          </w:tcPr>
          <w:p w14:paraId="58468AD8" w14:textId="2286CE67" w:rsidR="007E0BAA" w:rsidRDefault="007E0BAA" w:rsidP="007E0BAA">
            <w:pPr>
              <w:adjustRightInd w:val="0"/>
              <w:snapToGrid w:val="0"/>
              <w:spacing w:afterLines="50" w:after="180"/>
              <w:rPr>
                <w:b/>
              </w:rPr>
            </w:pPr>
            <w:r>
              <w:rPr>
                <w:rFonts w:hint="eastAsia"/>
                <w:b/>
              </w:rPr>
              <w:t>Y</w:t>
            </w:r>
            <w:r>
              <w:rPr>
                <w:b/>
              </w:rPr>
              <w:t>es</w:t>
            </w:r>
          </w:p>
        </w:tc>
        <w:tc>
          <w:tcPr>
            <w:tcW w:w="2977" w:type="dxa"/>
          </w:tcPr>
          <w:p w14:paraId="25495D4F" w14:textId="28A912E5" w:rsidR="007E0BAA" w:rsidRDefault="007E0BAA" w:rsidP="007E0BAA">
            <w:pPr>
              <w:adjustRightInd w:val="0"/>
              <w:snapToGrid w:val="0"/>
              <w:spacing w:afterLines="50" w:after="180"/>
              <w:rPr>
                <w:b/>
              </w:rPr>
            </w:pPr>
            <w:r>
              <w:rPr>
                <w:b/>
              </w:rPr>
              <w:t xml:space="preserve">Solution 2 can meet Intention 2. </w:t>
            </w:r>
          </w:p>
        </w:tc>
        <w:tc>
          <w:tcPr>
            <w:tcW w:w="4246" w:type="dxa"/>
          </w:tcPr>
          <w:p w14:paraId="7946ADFC" w14:textId="77777777" w:rsidR="007E0BAA" w:rsidRDefault="007E0BAA" w:rsidP="007E0BAA">
            <w:pPr>
              <w:adjustRightInd w:val="0"/>
              <w:snapToGrid w:val="0"/>
              <w:spacing w:afterLines="50" w:after="180"/>
              <w:rPr>
                <w:b/>
              </w:rPr>
            </w:pPr>
            <w:r>
              <w:rPr>
                <w:rFonts w:hint="eastAsia"/>
                <w:b/>
              </w:rPr>
              <w:t>T</w:t>
            </w:r>
            <w:r>
              <w:rPr>
                <w:b/>
              </w:rPr>
              <w:t>he impacts are minor.</w:t>
            </w:r>
          </w:p>
          <w:p w14:paraId="0A8D5534" w14:textId="278D91BD" w:rsidR="007E0BAA" w:rsidRDefault="007E0BAA" w:rsidP="007E0BAA">
            <w:pPr>
              <w:adjustRightInd w:val="0"/>
              <w:snapToGrid w:val="0"/>
              <w:spacing w:afterLines="50" w:after="180"/>
              <w:rPr>
                <w:b/>
              </w:rPr>
            </w:pPr>
            <w:r>
              <w:rPr>
                <w:rFonts w:hint="eastAsia"/>
                <w:b/>
              </w:rPr>
              <w:t>T</w:t>
            </w:r>
            <w:r>
              <w:rPr>
                <w:b/>
              </w:rPr>
              <w:t xml:space="preserve">he UE gets Intended Slice info at its AS layer, and the UE also gets slice-specific RACH parameters prioritization, and then </w:t>
            </w:r>
            <w:r>
              <w:rPr>
                <w:b/>
              </w:rPr>
              <w:lastRenderedPageBreak/>
              <w:t>the UE will select relevant parameters for the RACH procedure.</w:t>
            </w:r>
          </w:p>
        </w:tc>
      </w:tr>
      <w:tr w:rsidR="00A7405A" w14:paraId="14CBBB8E" w14:textId="77777777" w:rsidTr="005620B5">
        <w:tc>
          <w:tcPr>
            <w:tcW w:w="1290" w:type="dxa"/>
          </w:tcPr>
          <w:p w14:paraId="06333F42" w14:textId="560FF962" w:rsidR="00A7405A" w:rsidRDefault="00A7405A" w:rsidP="00A7405A">
            <w:pPr>
              <w:adjustRightInd w:val="0"/>
              <w:snapToGrid w:val="0"/>
              <w:spacing w:afterLines="50" w:after="180"/>
              <w:rPr>
                <w:b/>
              </w:rPr>
            </w:pPr>
            <w:r>
              <w:rPr>
                <w:rFonts w:hint="eastAsia"/>
                <w:b/>
              </w:rPr>
              <w:lastRenderedPageBreak/>
              <w:t>O</w:t>
            </w:r>
            <w:r>
              <w:rPr>
                <w:b/>
              </w:rPr>
              <w:t>PPO</w:t>
            </w:r>
          </w:p>
        </w:tc>
        <w:tc>
          <w:tcPr>
            <w:tcW w:w="1115" w:type="dxa"/>
          </w:tcPr>
          <w:p w14:paraId="770E78F3" w14:textId="3DDF100D" w:rsidR="00A7405A" w:rsidRDefault="00A7405A" w:rsidP="00A7405A">
            <w:pPr>
              <w:adjustRightInd w:val="0"/>
              <w:snapToGrid w:val="0"/>
              <w:spacing w:afterLines="50" w:after="180"/>
              <w:rPr>
                <w:b/>
              </w:rPr>
            </w:pPr>
            <w:r>
              <w:rPr>
                <w:rFonts w:hint="eastAsia"/>
                <w:b/>
              </w:rPr>
              <w:t>Y</w:t>
            </w:r>
            <w:r>
              <w:rPr>
                <w:b/>
              </w:rPr>
              <w:t>es</w:t>
            </w:r>
          </w:p>
        </w:tc>
        <w:tc>
          <w:tcPr>
            <w:tcW w:w="2977" w:type="dxa"/>
          </w:tcPr>
          <w:p w14:paraId="01430867" w14:textId="31778855" w:rsidR="00A7405A" w:rsidRDefault="00A7405A" w:rsidP="00A7405A">
            <w:pPr>
              <w:adjustRightInd w:val="0"/>
              <w:snapToGrid w:val="0"/>
              <w:spacing w:afterLines="50" w:after="180"/>
              <w:rPr>
                <w:b/>
              </w:rPr>
            </w:pPr>
            <w:r>
              <w:rPr>
                <w:b/>
              </w:rPr>
              <w:t>It is suitable to the case of different slices with different priority/latency requirements.</w:t>
            </w:r>
          </w:p>
        </w:tc>
        <w:tc>
          <w:tcPr>
            <w:tcW w:w="4246" w:type="dxa"/>
          </w:tcPr>
          <w:p w14:paraId="03A6104B" w14:textId="51B5F4E7" w:rsidR="00A7405A" w:rsidRDefault="00A7405A" w:rsidP="00A7405A">
            <w:pPr>
              <w:adjustRightInd w:val="0"/>
              <w:snapToGrid w:val="0"/>
              <w:spacing w:afterLines="50" w:after="180"/>
              <w:rPr>
                <w:b/>
              </w:rPr>
            </w:pPr>
            <w:r>
              <w:rPr>
                <w:b/>
              </w:rPr>
              <w:t xml:space="preserve">To </w:t>
            </w:r>
            <w:r w:rsidRPr="00FB3264">
              <w:rPr>
                <w:b/>
              </w:rPr>
              <w:t>solve the collision between RA parameters prioritization for access identity and RA parameters prioritization for specific slice(s).</w:t>
            </w:r>
          </w:p>
        </w:tc>
      </w:tr>
      <w:tr w:rsidR="00A7405A" w14:paraId="7F80A8E4" w14:textId="77777777" w:rsidTr="005620B5">
        <w:tc>
          <w:tcPr>
            <w:tcW w:w="1290" w:type="dxa"/>
          </w:tcPr>
          <w:p w14:paraId="66E6FF4C" w14:textId="77777777" w:rsidR="00A7405A" w:rsidRDefault="00A7405A" w:rsidP="00A7405A">
            <w:pPr>
              <w:adjustRightInd w:val="0"/>
              <w:snapToGrid w:val="0"/>
              <w:spacing w:afterLines="50" w:after="180"/>
              <w:rPr>
                <w:b/>
              </w:rPr>
            </w:pPr>
          </w:p>
        </w:tc>
        <w:tc>
          <w:tcPr>
            <w:tcW w:w="1115" w:type="dxa"/>
          </w:tcPr>
          <w:p w14:paraId="46DCF6D5" w14:textId="77777777" w:rsidR="00A7405A" w:rsidRDefault="00A7405A" w:rsidP="00A7405A">
            <w:pPr>
              <w:adjustRightInd w:val="0"/>
              <w:snapToGrid w:val="0"/>
              <w:spacing w:afterLines="50" w:after="180"/>
              <w:rPr>
                <w:b/>
              </w:rPr>
            </w:pPr>
          </w:p>
        </w:tc>
        <w:tc>
          <w:tcPr>
            <w:tcW w:w="2977" w:type="dxa"/>
          </w:tcPr>
          <w:p w14:paraId="25F62ED5" w14:textId="77777777" w:rsidR="00A7405A" w:rsidRDefault="00A7405A" w:rsidP="00A7405A">
            <w:pPr>
              <w:adjustRightInd w:val="0"/>
              <w:snapToGrid w:val="0"/>
              <w:spacing w:afterLines="50" w:after="180"/>
              <w:rPr>
                <w:b/>
              </w:rPr>
            </w:pPr>
          </w:p>
        </w:tc>
        <w:tc>
          <w:tcPr>
            <w:tcW w:w="4246" w:type="dxa"/>
          </w:tcPr>
          <w:p w14:paraId="706F78F8" w14:textId="77777777" w:rsidR="00A7405A" w:rsidRDefault="00A7405A" w:rsidP="00A7405A">
            <w:pPr>
              <w:adjustRightInd w:val="0"/>
              <w:snapToGrid w:val="0"/>
              <w:spacing w:afterLines="50" w:after="180"/>
              <w:rPr>
                <w:b/>
              </w:rPr>
            </w:pPr>
          </w:p>
        </w:tc>
      </w:tr>
      <w:tr w:rsidR="00A7405A" w14:paraId="75CF1C06" w14:textId="77777777" w:rsidTr="005620B5">
        <w:tc>
          <w:tcPr>
            <w:tcW w:w="1290" w:type="dxa"/>
          </w:tcPr>
          <w:p w14:paraId="05DC3B20" w14:textId="77777777" w:rsidR="00A7405A" w:rsidRDefault="00A7405A" w:rsidP="00A7405A">
            <w:pPr>
              <w:adjustRightInd w:val="0"/>
              <w:snapToGrid w:val="0"/>
              <w:spacing w:afterLines="50" w:after="180"/>
              <w:rPr>
                <w:b/>
              </w:rPr>
            </w:pPr>
          </w:p>
        </w:tc>
        <w:tc>
          <w:tcPr>
            <w:tcW w:w="1115" w:type="dxa"/>
          </w:tcPr>
          <w:p w14:paraId="6CD4FDAF" w14:textId="77777777" w:rsidR="00A7405A" w:rsidRDefault="00A7405A" w:rsidP="00A7405A">
            <w:pPr>
              <w:adjustRightInd w:val="0"/>
              <w:snapToGrid w:val="0"/>
              <w:spacing w:afterLines="50" w:after="180"/>
              <w:rPr>
                <w:b/>
              </w:rPr>
            </w:pPr>
          </w:p>
        </w:tc>
        <w:tc>
          <w:tcPr>
            <w:tcW w:w="2977" w:type="dxa"/>
          </w:tcPr>
          <w:p w14:paraId="42151238" w14:textId="77777777" w:rsidR="00A7405A" w:rsidRDefault="00A7405A" w:rsidP="00A7405A">
            <w:pPr>
              <w:adjustRightInd w:val="0"/>
              <w:snapToGrid w:val="0"/>
              <w:spacing w:afterLines="50" w:after="180"/>
              <w:rPr>
                <w:b/>
              </w:rPr>
            </w:pPr>
          </w:p>
        </w:tc>
        <w:tc>
          <w:tcPr>
            <w:tcW w:w="4246" w:type="dxa"/>
          </w:tcPr>
          <w:p w14:paraId="3D68BAB2" w14:textId="77777777" w:rsidR="00A7405A" w:rsidRDefault="00A7405A" w:rsidP="00A7405A">
            <w:pPr>
              <w:adjustRightInd w:val="0"/>
              <w:snapToGrid w:val="0"/>
              <w:spacing w:afterLines="50" w:after="180"/>
              <w:rPr>
                <w:b/>
              </w:rPr>
            </w:pPr>
          </w:p>
        </w:tc>
      </w:tr>
      <w:tr w:rsidR="00A7405A" w14:paraId="3AD4F93D" w14:textId="77777777" w:rsidTr="005620B5">
        <w:tc>
          <w:tcPr>
            <w:tcW w:w="1290" w:type="dxa"/>
          </w:tcPr>
          <w:p w14:paraId="2572F875" w14:textId="77777777" w:rsidR="00A7405A" w:rsidRDefault="00A7405A" w:rsidP="00A7405A">
            <w:pPr>
              <w:adjustRightInd w:val="0"/>
              <w:snapToGrid w:val="0"/>
              <w:spacing w:afterLines="50" w:after="180"/>
              <w:rPr>
                <w:b/>
              </w:rPr>
            </w:pPr>
          </w:p>
        </w:tc>
        <w:tc>
          <w:tcPr>
            <w:tcW w:w="1115" w:type="dxa"/>
          </w:tcPr>
          <w:p w14:paraId="46B27818" w14:textId="77777777" w:rsidR="00A7405A" w:rsidRDefault="00A7405A" w:rsidP="00A7405A">
            <w:pPr>
              <w:adjustRightInd w:val="0"/>
              <w:snapToGrid w:val="0"/>
              <w:spacing w:afterLines="50" w:after="180"/>
              <w:rPr>
                <w:b/>
              </w:rPr>
            </w:pPr>
          </w:p>
        </w:tc>
        <w:tc>
          <w:tcPr>
            <w:tcW w:w="2977" w:type="dxa"/>
          </w:tcPr>
          <w:p w14:paraId="47B61785" w14:textId="77777777" w:rsidR="00A7405A" w:rsidRDefault="00A7405A" w:rsidP="00A7405A">
            <w:pPr>
              <w:adjustRightInd w:val="0"/>
              <w:snapToGrid w:val="0"/>
              <w:spacing w:afterLines="50" w:after="180"/>
              <w:rPr>
                <w:b/>
              </w:rPr>
            </w:pPr>
          </w:p>
        </w:tc>
        <w:tc>
          <w:tcPr>
            <w:tcW w:w="4246" w:type="dxa"/>
          </w:tcPr>
          <w:p w14:paraId="2FB12B40" w14:textId="77777777" w:rsidR="00A7405A" w:rsidRDefault="00A7405A" w:rsidP="00A7405A">
            <w:pPr>
              <w:adjustRightInd w:val="0"/>
              <w:snapToGrid w:val="0"/>
              <w:spacing w:afterLines="50" w:after="180"/>
              <w:rPr>
                <w:b/>
              </w:rPr>
            </w:pPr>
          </w:p>
        </w:tc>
      </w:tr>
    </w:tbl>
    <w:p w14:paraId="20705790" w14:textId="37BED745" w:rsidR="002522D3" w:rsidRDefault="002522D3" w:rsidP="00BD4996">
      <w:pPr>
        <w:adjustRightInd w:val="0"/>
        <w:snapToGrid w:val="0"/>
        <w:spacing w:afterLines="50" w:after="180"/>
        <w:rPr>
          <w:rFonts w:eastAsia="宋体"/>
        </w:rPr>
      </w:pPr>
    </w:p>
    <w:p w14:paraId="15801B7C" w14:textId="77777777" w:rsidR="00662A93" w:rsidRDefault="00662A93" w:rsidP="00BD4996">
      <w:pPr>
        <w:adjustRightInd w:val="0"/>
        <w:snapToGrid w:val="0"/>
        <w:spacing w:afterLines="50" w:after="180"/>
        <w:rPr>
          <w:rFonts w:eastAsia="宋体"/>
        </w:rPr>
      </w:pPr>
    </w:p>
    <w:p w14:paraId="1744C905" w14:textId="193CBDAD" w:rsidR="00B67FB5" w:rsidRPr="00276D87" w:rsidRDefault="00087B3B" w:rsidP="00BD4996">
      <w:pPr>
        <w:pStyle w:val="2"/>
        <w:adjustRightInd w:val="0"/>
        <w:snapToGrid w:val="0"/>
        <w:spacing w:before="0" w:afterLines="50"/>
        <w:rPr>
          <w:rFonts w:ascii="Times New Roman" w:hAnsi="Times New Roman"/>
        </w:rPr>
      </w:pPr>
      <w:r>
        <w:rPr>
          <w:rFonts w:ascii="Times New Roman" w:hAnsi="Times New Roman"/>
        </w:rPr>
        <w:t>4</w:t>
      </w:r>
      <w:r w:rsidR="00962621" w:rsidRPr="00276D87">
        <w:rPr>
          <w:rFonts w:ascii="Times New Roman" w:hAnsi="Times New Roman"/>
        </w:rPr>
        <w:tab/>
        <w:t>Conclusion</w:t>
      </w:r>
    </w:p>
    <w:p w14:paraId="0AE86C67" w14:textId="36CF534D" w:rsidR="0024559A" w:rsidRPr="0024559A" w:rsidRDefault="0024559A" w:rsidP="00BD4996">
      <w:pPr>
        <w:adjustRightInd w:val="0"/>
        <w:snapToGrid w:val="0"/>
        <w:spacing w:afterLines="50" w:after="180"/>
        <w:rPr>
          <w:rFonts w:eastAsia="宋体"/>
        </w:rPr>
      </w:pPr>
      <w:r w:rsidRPr="0024559A">
        <w:rPr>
          <w:rFonts w:eastAsia="宋体" w:hint="eastAsia"/>
        </w:rPr>
        <w:t>[</w:t>
      </w:r>
      <w:r>
        <w:rPr>
          <w:rFonts w:eastAsia="宋体"/>
        </w:rPr>
        <w:t>Note: the conclusion</w:t>
      </w:r>
      <w:r w:rsidRPr="0024559A">
        <w:rPr>
          <w:rFonts w:eastAsia="宋体"/>
        </w:rPr>
        <w:t xml:space="preserve"> will be made by the email rapporteur, and then draft TP to the TR 38.832 will be provided for further review]</w:t>
      </w:r>
    </w:p>
    <w:p w14:paraId="44E08208" w14:textId="59C78569" w:rsidR="00B67FB5" w:rsidRPr="00276D87" w:rsidRDefault="00020019" w:rsidP="00BD4996">
      <w:pPr>
        <w:adjustRightInd w:val="0"/>
        <w:snapToGrid w:val="0"/>
        <w:spacing w:afterLines="50" w:after="180"/>
        <w:rPr>
          <w:rFonts w:eastAsia="宋体"/>
        </w:rPr>
      </w:pPr>
      <w:r w:rsidRPr="00192ECA">
        <w:rPr>
          <w:rFonts w:eastAsia="宋体"/>
          <w:highlight w:val="yellow"/>
        </w:rPr>
        <w:t>[To be added]</w:t>
      </w:r>
    </w:p>
    <w:p w14:paraId="4D000C57" w14:textId="77777777" w:rsidR="005D2AB6" w:rsidRPr="00276D87" w:rsidRDefault="005D2AB6" w:rsidP="00BD4996">
      <w:pPr>
        <w:adjustRightInd w:val="0"/>
        <w:snapToGrid w:val="0"/>
        <w:spacing w:afterLines="50" w:after="180"/>
        <w:rPr>
          <w:rFonts w:eastAsia="宋体"/>
        </w:rPr>
      </w:pPr>
    </w:p>
    <w:p w14:paraId="73E9561A" w14:textId="6079770B" w:rsidR="00B67FB5" w:rsidRPr="00276D87" w:rsidRDefault="00087B3B" w:rsidP="00BD4996">
      <w:pPr>
        <w:pStyle w:val="2"/>
        <w:adjustRightInd w:val="0"/>
        <w:snapToGrid w:val="0"/>
        <w:spacing w:before="0" w:afterLines="50"/>
        <w:rPr>
          <w:rFonts w:ascii="Times New Roman" w:hAnsi="Times New Roman"/>
        </w:rPr>
      </w:pPr>
      <w:r>
        <w:rPr>
          <w:rFonts w:ascii="Times New Roman" w:hAnsi="Times New Roman"/>
        </w:rPr>
        <w:t>5</w:t>
      </w:r>
      <w:r w:rsidR="00962621" w:rsidRPr="00276D87">
        <w:rPr>
          <w:rFonts w:ascii="Times New Roman" w:hAnsi="Times New Roman"/>
        </w:rPr>
        <w:tab/>
      </w:r>
      <w:r w:rsidR="00B94859" w:rsidRPr="00276D87">
        <w:rPr>
          <w:rFonts w:ascii="Times New Roman" w:hAnsi="Times New Roman"/>
        </w:rPr>
        <w:t>Reference</w:t>
      </w:r>
    </w:p>
    <w:p w14:paraId="43E90DD1" w14:textId="4135D5BC" w:rsidR="00B67FB5" w:rsidRDefault="003D0E37" w:rsidP="00BD4996">
      <w:pPr>
        <w:pStyle w:val="Doc-title"/>
        <w:numPr>
          <w:ilvl w:val="0"/>
          <w:numId w:val="26"/>
        </w:numPr>
        <w:adjustRightInd w:val="0"/>
        <w:snapToGrid w:val="0"/>
        <w:spacing w:before="0" w:afterLines="50" w:after="180"/>
        <w:rPr>
          <w:rFonts w:ascii="Times New Roman" w:hAnsi="Times New Roman"/>
        </w:rPr>
      </w:pPr>
      <w:r w:rsidRPr="003D0E37">
        <w:rPr>
          <w:rFonts w:ascii="Times New Roman" w:hAnsi="Times New Roman"/>
        </w:rPr>
        <w:t>RAN2 112-e Ch</w:t>
      </w:r>
      <w:r>
        <w:rPr>
          <w:rFonts w:ascii="Times New Roman" w:hAnsi="Times New Roman"/>
        </w:rPr>
        <w:t>airman Notes 2020-11-15 EOM</w:t>
      </w:r>
    </w:p>
    <w:p w14:paraId="49556689" w14:textId="7A8F55D5" w:rsidR="003D0E37" w:rsidRPr="00D92DA3" w:rsidRDefault="00D92DA3" w:rsidP="00D92DA3">
      <w:pPr>
        <w:pStyle w:val="Doc-title"/>
        <w:numPr>
          <w:ilvl w:val="0"/>
          <w:numId w:val="26"/>
        </w:numPr>
        <w:adjustRightInd w:val="0"/>
        <w:snapToGrid w:val="0"/>
        <w:spacing w:before="0" w:afterLines="50" w:after="180"/>
        <w:rPr>
          <w:rFonts w:ascii="Times New Roman" w:hAnsi="Times New Roman"/>
        </w:rPr>
      </w:pPr>
      <w:r w:rsidRPr="00D92DA3">
        <w:rPr>
          <w:rFonts w:ascii="Times New Roman" w:hAnsi="Times New Roman"/>
        </w:rPr>
        <w:t>RAN2-112e LTE DCCA Mobility RAN slicing and Multi-SIM (</w:t>
      </w:r>
      <w:proofErr w:type="spellStart"/>
      <w:r w:rsidRPr="00D92DA3">
        <w:rPr>
          <w:rFonts w:ascii="Times New Roman" w:hAnsi="Times New Roman"/>
        </w:rPr>
        <w:t>Tero</w:t>
      </w:r>
      <w:proofErr w:type="spellEnd"/>
      <w:r w:rsidRPr="00D92DA3">
        <w:rPr>
          <w:rFonts w:ascii="Times New Roman" w:hAnsi="Times New Roman"/>
        </w:rPr>
        <w:t>)_2020-11-13-eom UTC</w:t>
      </w:r>
    </w:p>
    <w:p w14:paraId="4AD3D3FD" w14:textId="77777777" w:rsidR="00D92DA3" w:rsidRPr="003D0E37" w:rsidRDefault="00D92DA3" w:rsidP="00BD4996">
      <w:pPr>
        <w:pStyle w:val="Doc-text2"/>
        <w:adjustRightInd w:val="0"/>
        <w:snapToGrid w:val="0"/>
        <w:spacing w:afterLines="50" w:after="180"/>
        <w:ind w:left="0" w:firstLine="0"/>
      </w:pPr>
    </w:p>
    <w:sectPr w:rsidR="00D92DA3" w:rsidRPr="003D0E37">
      <w:footerReference w:type="default" r:id="rId10"/>
      <w:pgSz w:w="11906" w:h="16838"/>
      <w:pgMar w:top="1134" w:right="1134" w:bottom="1134" w:left="1134"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E879D9" w14:textId="77777777" w:rsidR="007A4675" w:rsidRDefault="007A4675">
      <w:r>
        <w:separator/>
      </w:r>
    </w:p>
  </w:endnote>
  <w:endnote w:type="continuationSeparator" w:id="0">
    <w:p w14:paraId="6F093ED3" w14:textId="77777777" w:rsidR="007A4675" w:rsidRDefault="007A46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华文楷体">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charset w:val="00"/>
    <w:family w:val="roman"/>
    <w:pitch w:val="default"/>
    <w:sig w:usb0="00000000"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Microsoft YaHei UI">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CD0D38" w14:textId="32C76839" w:rsidR="00BC71DF" w:rsidRDefault="00BC71DF">
    <w:pPr>
      <w:pStyle w:val="af0"/>
    </w:pPr>
    <w:r>
      <w:rPr>
        <w:noProof/>
        <w:lang w:eastAsia="zh-CN"/>
      </w:rPr>
      <mc:AlternateContent>
        <mc:Choice Requires="wps">
          <w:drawing>
            <wp:anchor distT="0" distB="0" distL="114300" distR="114300" simplePos="0" relativeHeight="251660288" behindDoc="0" locked="0" layoutInCell="0" allowOverlap="1" wp14:anchorId="71377C85" wp14:editId="78B0FC04">
              <wp:simplePos x="0" y="0"/>
              <wp:positionH relativeFrom="page">
                <wp:posOffset>0</wp:posOffset>
              </wp:positionH>
              <wp:positionV relativeFrom="page">
                <wp:posOffset>10227945</wp:posOffset>
              </wp:positionV>
              <wp:extent cx="7560310" cy="273050"/>
              <wp:effectExtent l="0" t="0" r="0" b="12700"/>
              <wp:wrapNone/>
              <wp:docPr id="1" name="MSIPCM4a9f4c28b1999f4a3d447d3f" descr="{&quot;HashCode&quot;:-169957423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wps:spPr>
                    <wps:txbx>
                      <w:txbxContent>
                        <w:p w14:paraId="43CAC9D1" w14:textId="77777777" w:rsidR="00BC71DF" w:rsidRDefault="00BC71DF">
                          <w:pPr>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w:pict>
            <v:shapetype w14:anchorId="71377C85" id="_x0000_t202" coordsize="21600,21600" o:spt="202" path="m,l,21600r21600,l21600,xe">
              <v:stroke joinstyle="miter"/>
              <v:path gradientshapeok="t" o:connecttype="rect"/>
            </v:shapetype>
            <v:shape id="MSIPCM4a9f4c28b1999f4a3d447d3f" o:spid="_x0000_s1026" type="#_x0000_t202" alt="{&quot;HashCode&quot;:-1699574231,&quot;Height&quot;:841.0,&quot;Width&quot;:595.0,&quot;Placement&quot;:&quot;Footer&quot;,&quot;Index&quot;:&quot;Primary&quot;,&quot;Section&quot;:1,&quot;Top&quot;:0.0,&quot;Left&quot;:0.0}" style="position:absolute;left:0;text-align:left;margin-left:0;margin-top:805.35pt;width:595.3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" o:allowincell="f" filled="f" stroked="f" strokeweight=".5pt">
              <v:textbox inset="20pt,0,,0">
                <w:txbxContent>
                  <w:p w14:paraId="43CAC9D1" w14:textId="77777777" w:rsidR="00BC71DF" w:rsidRDefault="00BC71DF">
                    <w:pPr>
                      <w:rPr>
                        <w:rFonts w:ascii="Calibri" w:hAnsi="Calibri" w:cs="Calibri"/>
                        <w:color w:val="000000"/>
                        <w:sz w:val="14"/>
                      </w:rPr>
                    </w:pPr>
                  </w:p>
                </w:txbxContent>
              </v:textbox>
              <w10:wrap anchorx="page" anchory="page"/>
            </v:shape>
          </w:pict>
        </mc:Fallback>
      </mc:AlternateContent>
    </w:r>
    <w:r>
      <w:fldChar w:fldCharType="begin"/>
    </w:r>
    <w:r>
      <w:rPr>
        <w:rStyle w:val="af8"/>
      </w:rPr>
      <w:instrText xml:space="preserve"> PAGE </w:instrText>
    </w:r>
    <w:r>
      <w:fldChar w:fldCharType="separate"/>
    </w:r>
    <w:r w:rsidR="00876725">
      <w:rPr>
        <w:rStyle w:val="af8"/>
        <w:noProof/>
      </w:rPr>
      <w:t>1</w:t>
    </w:r>
    <w:r>
      <w:fldChar w:fldCharType="end"/>
    </w:r>
    <w:r>
      <w:rPr>
        <w:rStyle w:val="af8"/>
      </w:rPr>
      <w:t xml:space="preserve"> / </w:t>
    </w:r>
    <w:r>
      <w:fldChar w:fldCharType="begin"/>
    </w:r>
    <w:r>
      <w:rPr>
        <w:rStyle w:val="af8"/>
      </w:rPr>
      <w:instrText xml:space="preserve"> NUMPAGES </w:instrText>
    </w:r>
    <w:r>
      <w:fldChar w:fldCharType="separate"/>
    </w:r>
    <w:r w:rsidR="00876725">
      <w:rPr>
        <w:rStyle w:val="af8"/>
        <w:noProof/>
      </w:rPr>
      <w:t>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4F3515" w14:textId="77777777" w:rsidR="007A4675" w:rsidRDefault="007A4675">
      <w:r>
        <w:separator/>
      </w:r>
    </w:p>
  </w:footnote>
  <w:footnote w:type="continuationSeparator" w:id="0">
    <w:p w14:paraId="651A6449" w14:textId="77777777" w:rsidR="007A4675" w:rsidRDefault="007A46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246B478"/>
    <w:multiLevelType w:val="singleLevel"/>
    <w:tmpl w:val="E246B478"/>
    <w:lvl w:ilvl="0">
      <w:start w:val="1"/>
      <w:numFmt w:val="bullet"/>
      <w:lvlText w:val=""/>
      <w:lvlJc w:val="left"/>
      <w:pPr>
        <w:ind w:left="420" w:hanging="420"/>
      </w:pPr>
      <w:rPr>
        <w:rFonts w:ascii="Wingdings" w:hAnsi="Wingdings" w:hint="default"/>
      </w:rPr>
    </w:lvl>
  </w:abstractNum>
  <w:abstractNum w:abstractNumId="1" w15:restartNumberingAfterBreak="0">
    <w:nsid w:val="014C785C"/>
    <w:multiLevelType w:val="multilevel"/>
    <w:tmpl w:val="014C785C"/>
    <w:lvl w:ilvl="0">
      <w:start w:val="1"/>
      <w:numFmt w:val="lowerLetter"/>
      <w:lvlText w:val="%1."/>
      <w:lvlJc w:val="left"/>
      <w:pPr>
        <w:ind w:left="1080" w:hanging="360"/>
      </w:pPr>
      <w:rPr>
        <w:rFont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 w15:restartNumberingAfterBreak="0">
    <w:nsid w:val="08224210"/>
    <w:multiLevelType w:val="multilevel"/>
    <w:tmpl w:val="082242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96C1296"/>
    <w:multiLevelType w:val="multilevel"/>
    <w:tmpl w:val="096C1296"/>
    <w:lvl w:ilvl="0">
      <w:start w:val="1"/>
      <w:numFmt w:val="decimal"/>
      <w:lvlText w:val="[%1] "/>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0CC47DD2"/>
    <w:multiLevelType w:val="hybridMultilevel"/>
    <w:tmpl w:val="724072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4C21109"/>
    <w:multiLevelType w:val="multilevel"/>
    <w:tmpl w:val="14C211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5C26D6A"/>
    <w:multiLevelType w:val="multilevel"/>
    <w:tmpl w:val="15C26D6A"/>
    <w:lvl w:ilvl="0">
      <w:start w:val="3"/>
      <w:numFmt w:val="bullet"/>
      <w:lvlText w:val="-"/>
      <w:lvlJc w:val="left"/>
      <w:pPr>
        <w:ind w:left="360" w:hanging="360"/>
      </w:pPr>
      <w:rPr>
        <w:rFonts w:ascii="Times New Roman" w:eastAsia="宋体" w:hAnsi="Times New Roman"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18883F68"/>
    <w:multiLevelType w:val="multilevel"/>
    <w:tmpl w:val="18883F6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A8D5693"/>
    <w:multiLevelType w:val="multilevel"/>
    <w:tmpl w:val="1A8D56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13A6582"/>
    <w:multiLevelType w:val="multilevel"/>
    <w:tmpl w:val="213A658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1C10EF3"/>
    <w:multiLevelType w:val="hybridMultilevel"/>
    <w:tmpl w:val="498AA014"/>
    <w:lvl w:ilvl="0" w:tplc="18ACE862">
      <w:start w:val="1"/>
      <w:numFmt w:val="bullet"/>
      <w:lvlText w:val="-"/>
      <w:lvlJc w:val="left"/>
      <w:pPr>
        <w:ind w:left="420" w:hanging="420"/>
      </w:pPr>
      <w:rPr>
        <w:rFonts w:ascii="Calibri" w:hAnsi="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25007C3"/>
    <w:multiLevelType w:val="multilevel"/>
    <w:tmpl w:val="225007C3"/>
    <w:lvl w:ilvl="0">
      <w:numFmt w:val="bullet"/>
      <w:lvlText w:val=""/>
      <w:lvlJc w:val="left"/>
      <w:pPr>
        <w:ind w:left="360" w:hanging="360"/>
      </w:pPr>
      <w:rPr>
        <w:rFonts w:ascii="Wingdings" w:eastAsiaTheme="minorEastAsia" w:hAnsi="Wingdings" w:cstheme="minorBid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2E3B4868"/>
    <w:multiLevelType w:val="hybridMultilevel"/>
    <w:tmpl w:val="B05C5BE4"/>
    <w:lvl w:ilvl="0" w:tplc="C58C3C68">
      <w:start w:val="2"/>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F981615"/>
    <w:multiLevelType w:val="multilevel"/>
    <w:tmpl w:val="2F981615"/>
    <w:lvl w:ilvl="0">
      <w:start w:val="1"/>
      <w:numFmt w:val="bullet"/>
      <w:lvlText w:val="-"/>
      <w:lvlJc w:val="left"/>
      <w:pPr>
        <w:ind w:left="420" w:hanging="420"/>
      </w:pPr>
      <w:rPr>
        <w:rFonts w:ascii="Calibri" w:hAnsi="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39122053"/>
    <w:multiLevelType w:val="multilevel"/>
    <w:tmpl w:val="39122053"/>
    <w:lvl w:ilvl="0">
      <w:start w:val="1"/>
      <w:numFmt w:val="bullet"/>
      <w:lvlText w:val="-"/>
      <w:lvlJc w:val="left"/>
      <w:pPr>
        <w:ind w:left="630" w:hanging="420"/>
      </w:pPr>
      <w:rPr>
        <w:rFonts w:ascii="Calibri" w:hAnsi="Calibri" w:hint="default"/>
      </w:rPr>
    </w:lvl>
    <w:lvl w:ilvl="1">
      <w:start w:val="1"/>
      <w:numFmt w:val="bullet"/>
      <w:lvlText w:val=""/>
      <w:lvlJc w:val="left"/>
      <w:pPr>
        <w:ind w:left="1050" w:hanging="420"/>
      </w:pPr>
      <w:rPr>
        <w:rFonts w:ascii="Wingdings" w:hAnsi="Wingdings" w:hint="default"/>
      </w:rPr>
    </w:lvl>
    <w:lvl w:ilvl="2">
      <w:start w:val="1"/>
      <w:numFmt w:val="bullet"/>
      <w:lvlText w:val=""/>
      <w:lvlJc w:val="left"/>
      <w:pPr>
        <w:ind w:left="1470" w:hanging="420"/>
      </w:pPr>
      <w:rPr>
        <w:rFonts w:ascii="Wingdings" w:hAnsi="Wingdings" w:hint="default"/>
      </w:rPr>
    </w:lvl>
    <w:lvl w:ilvl="3">
      <w:start w:val="1"/>
      <w:numFmt w:val="bullet"/>
      <w:lvlText w:val=""/>
      <w:lvlJc w:val="left"/>
      <w:pPr>
        <w:ind w:left="1890" w:hanging="420"/>
      </w:pPr>
      <w:rPr>
        <w:rFonts w:ascii="Wingdings" w:hAnsi="Wingdings" w:hint="default"/>
      </w:rPr>
    </w:lvl>
    <w:lvl w:ilvl="4">
      <w:start w:val="1"/>
      <w:numFmt w:val="bullet"/>
      <w:lvlText w:val=""/>
      <w:lvlJc w:val="left"/>
      <w:pPr>
        <w:ind w:left="2310" w:hanging="420"/>
      </w:pPr>
      <w:rPr>
        <w:rFonts w:ascii="Wingdings" w:hAnsi="Wingdings" w:hint="default"/>
      </w:rPr>
    </w:lvl>
    <w:lvl w:ilvl="5">
      <w:start w:val="1"/>
      <w:numFmt w:val="bullet"/>
      <w:lvlText w:val=""/>
      <w:lvlJc w:val="left"/>
      <w:pPr>
        <w:ind w:left="2730" w:hanging="420"/>
      </w:pPr>
      <w:rPr>
        <w:rFonts w:ascii="Wingdings" w:hAnsi="Wingdings" w:hint="default"/>
      </w:rPr>
    </w:lvl>
    <w:lvl w:ilvl="6">
      <w:start w:val="1"/>
      <w:numFmt w:val="bullet"/>
      <w:lvlText w:val=""/>
      <w:lvlJc w:val="left"/>
      <w:pPr>
        <w:ind w:left="3150" w:hanging="420"/>
      </w:pPr>
      <w:rPr>
        <w:rFonts w:ascii="Wingdings" w:hAnsi="Wingdings" w:hint="default"/>
      </w:rPr>
    </w:lvl>
    <w:lvl w:ilvl="7">
      <w:start w:val="1"/>
      <w:numFmt w:val="bullet"/>
      <w:lvlText w:val=""/>
      <w:lvlJc w:val="left"/>
      <w:pPr>
        <w:ind w:left="3570" w:hanging="420"/>
      </w:pPr>
      <w:rPr>
        <w:rFonts w:ascii="Wingdings" w:hAnsi="Wingdings" w:hint="default"/>
      </w:rPr>
    </w:lvl>
    <w:lvl w:ilvl="8">
      <w:start w:val="1"/>
      <w:numFmt w:val="bullet"/>
      <w:lvlText w:val=""/>
      <w:lvlJc w:val="left"/>
      <w:pPr>
        <w:ind w:left="3990" w:hanging="420"/>
      </w:pPr>
      <w:rPr>
        <w:rFonts w:ascii="Wingdings" w:hAnsi="Wingdings" w:hint="default"/>
      </w:rPr>
    </w:lvl>
  </w:abstractNum>
  <w:abstractNum w:abstractNumId="1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3E8120CF"/>
    <w:multiLevelType w:val="hybridMultilevel"/>
    <w:tmpl w:val="BD2614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0EA156C"/>
    <w:multiLevelType w:val="multilevel"/>
    <w:tmpl w:val="40EA156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4A1103B"/>
    <w:multiLevelType w:val="multilevel"/>
    <w:tmpl w:val="44A1103B"/>
    <w:lvl w:ilvl="0">
      <w:numFmt w:val="bullet"/>
      <w:lvlText w:val="-"/>
      <w:lvlJc w:val="left"/>
      <w:pPr>
        <w:ind w:left="420" w:hanging="420"/>
      </w:pPr>
      <w:rPr>
        <w:rFonts w:ascii="华文楷体" w:eastAsia="华文楷体" w:hAnsi="华文楷体"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452678C0"/>
    <w:multiLevelType w:val="multilevel"/>
    <w:tmpl w:val="452678C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A394029"/>
    <w:multiLevelType w:val="hybridMultilevel"/>
    <w:tmpl w:val="72C42876"/>
    <w:lvl w:ilvl="0" w:tplc="15860E4A">
      <w:start w:val="2"/>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4EAD7995"/>
    <w:multiLevelType w:val="multilevel"/>
    <w:tmpl w:val="4EAD799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21F44A7"/>
    <w:multiLevelType w:val="multilevel"/>
    <w:tmpl w:val="521F44A7"/>
    <w:lvl w:ilvl="0">
      <w:start w:val="1"/>
      <w:numFmt w:val="bullet"/>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52763CE6"/>
    <w:multiLevelType w:val="multilevel"/>
    <w:tmpl w:val="52763C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2D03DDE"/>
    <w:multiLevelType w:val="hybridMultilevel"/>
    <w:tmpl w:val="625E03D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7">
      <w:start w:val="1"/>
      <w:numFmt w:val="lowerLetter"/>
      <w:lvlText w:val="%3)"/>
      <w:lvlJc w:val="left"/>
      <w:pPr>
        <w:ind w:left="2160" w:hanging="180"/>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54CD104C"/>
    <w:multiLevelType w:val="multilevel"/>
    <w:tmpl w:val="54CD104C"/>
    <w:lvl w:ilvl="0">
      <w:start w:val="3"/>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5D3A523B"/>
    <w:multiLevelType w:val="hybridMultilevel"/>
    <w:tmpl w:val="375AFC06"/>
    <w:lvl w:ilvl="0" w:tplc="18ACE862">
      <w:start w:val="1"/>
      <w:numFmt w:val="bullet"/>
      <w:lvlText w:val="-"/>
      <w:lvlJc w:val="left"/>
      <w:pPr>
        <w:ind w:left="420" w:hanging="420"/>
      </w:pPr>
      <w:rPr>
        <w:rFonts w:ascii="Calibri" w:hAnsi="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60EF048B"/>
    <w:multiLevelType w:val="hybridMultilevel"/>
    <w:tmpl w:val="F738B692"/>
    <w:lvl w:ilvl="0" w:tplc="18ACE862">
      <w:start w:val="1"/>
      <w:numFmt w:val="bullet"/>
      <w:lvlText w:val="-"/>
      <w:lvlJc w:val="left"/>
      <w:pPr>
        <w:ind w:left="840" w:hanging="420"/>
      </w:pPr>
      <w:rPr>
        <w:rFonts w:ascii="Calibri" w:hAnsi="Calibri"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8" w15:restartNumberingAfterBreak="0">
    <w:nsid w:val="64684184"/>
    <w:multiLevelType w:val="hybridMultilevel"/>
    <w:tmpl w:val="4972ED2C"/>
    <w:lvl w:ilvl="0" w:tplc="18ACE862">
      <w:start w:val="1"/>
      <w:numFmt w:val="bullet"/>
      <w:lvlText w:val="-"/>
      <w:lvlJc w:val="left"/>
      <w:pPr>
        <w:ind w:left="420" w:hanging="420"/>
      </w:pPr>
      <w:rPr>
        <w:rFonts w:ascii="Calibri" w:hAnsi="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65B46F8F"/>
    <w:multiLevelType w:val="hybridMultilevel"/>
    <w:tmpl w:val="FE9670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BBD0005"/>
    <w:multiLevelType w:val="singleLevel"/>
    <w:tmpl w:val="6BBD0005"/>
    <w:lvl w:ilvl="0">
      <w:start w:val="1"/>
      <w:numFmt w:val="decimal"/>
      <w:suff w:val="space"/>
      <w:lvlText w:val="(%1)"/>
      <w:lvlJc w:val="left"/>
    </w:lvl>
  </w:abstractNum>
  <w:abstractNum w:abstractNumId="3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2" w15:restartNumberingAfterBreak="0">
    <w:nsid w:val="721B4204"/>
    <w:multiLevelType w:val="multilevel"/>
    <w:tmpl w:val="721B420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753A7942"/>
    <w:multiLevelType w:val="multilevel"/>
    <w:tmpl w:val="753A7942"/>
    <w:lvl w:ilvl="0">
      <w:start w:val="1"/>
      <w:numFmt w:val="bullet"/>
      <w:lvlText w:val="-"/>
      <w:lvlJc w:val="left"/>
      <w:pPr>
        <w:ind w:left="420" w:hanging="420"/>
      </w:pPr>
      <w:rPr>
        <w:rFonts w:ascii="Calibri" w:hAnsi="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78C8750F"/>
    <w:multiLevelType w:val="multilevel"/>
    <w:tmpl w:val="1606471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abstractNum w:abstractNumId="35" w15:restartNumberingAfterBreak="0">
    <w:nsid w:val="7BED7967"/>
    <w:multiLevelType w:val="hybridMultilevel"/>
    <w:tmpl w:val="707A9B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C3C57BB"/>
    <w:multiLevelType w:val="hybridMultilevel"/>
    <w:tmpl w:val="00D8A1C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D521136"/>
    <w:multiLevelType w:val="hybridMultilevel"/>
    <w:tmpl w:val="0BA07E46"/>
    <w:lvl w:ilvl="0" w:tplc="18ACE862">
      <w:start w:val="1"/>
      <w:numFmt w:val="bullet"/>
      <w:lvlText w:val="-"/>
      <w:lvlJc w:val="left"/>
      <w:pPr>
        <w:ind w:left="420" w:hanging="420"/>
      </w:pPr>
      <w:rPr>
        <w:rFonts w:ascii="Calibri" w:hAnsi="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7E2F30D0"/>
    <w:multiLevelType w:val="multilevel"/>
    <w:tmpl w:val="7E2F30D0"/>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FCD25EC"/>
    <w:multiLevelType w:val="multilevel"/>
    <w:tmpl w:val="7FCD25EC"/>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5"/>
  </w:num>
  <w:num w:numId="2">
    <w:abstractNumId w:val="31"/>
  </w:num>
  <w:num w:numId="3">
    <w:abstractNumId w:val="22"/>
  </w:num>
  <w:num w:numId="4">
    <w:abstractNumId w:val="25"/>
  </w:num>
  <w:num w:numId="5">
    <w:abstractNumId w:val="7"/>
  </w:num>
  <w:num w:numId="6">
    <w:abstractNumId w:val="8"/>
  </w:num>
  <w:num w:numId="7">
    <w:abstractNumId w:val="23"/>
  </w:num>
  <w:num w:numId="8">
    <w:abstractNumId w:val="19"/>
  </w:num>
  <w:num w:numId="9">
    <w:abstractNumId w:val="1"/>
  </w:num>
  <w:num w:numId="10">
    <w:abstractNumId w:val="6"/>
  </w:num>
  <w:num w:numId="11">
    <w:abstractNumId w:val="38"/>
  </w:num>
  <w:num w:numId="12">
    <w:abstractNumId w:val="14"/>
  </w:num>
  <w:num w:numId="13">
    <w:abstractNumId w:val="9"/>
  </w:num>
  <w:num w:numId="14">
    <w:abstractNumId w:val="5"/>
  </w:num>
  <w:num w:numId="15">
    <w:abstractNumId w:val="32"/>
  </w:num>
  <w:num w:numId="16">
    <w:abstractNumId w:val="13"/>
  </w:num>
  <w:num w:numId="17">
    <w:abstractNumId w:val="17"/>
  </w:num>
  <w:num w:numId="18">
    <w:abstractNumId w:val="21"/>
  </w:num>
  <w:num w:numId="19">
    <w:abstractNumId w:val="2"/>
  </w:num>
  <w:num w:numId="20">
    <w:abstractNumId w:val="11"/>
  </w:num>
  <w:num w:numId="21">
    <w:abstractNumId w:val="0"/>
  </w:num>
  <w:num w:numId="22">
    <w:abstractNumId w:val="18"/>
  </w:num>
  <w:num w:numId="23">
    <w:abstractNumId w:val="39"/>
  </w:num>
  <w:num w:numId="24">
    <w:abstractNumId w:val="33"/>
  </w:num>
  <w:num w:numId="25">
    <w:abstractNumId w:val="30"/>
  </w:num>
  <w:num w:numId="26">
    <w:abstractNumId w:val="3"/>
  </w:num>
  <w:num w:numId="27">
    <w:abstractNumId w:val="36"/>
  </w:num>
  <w:num w:numId="28">
    <w:abstractNumId w:val="27"/>
  </w:num>
  <w:num w:numId="29">
    <w:abstractNumId w:val="24"/>
  </w:num>
  <w:num w:numId="30">
    <w:abstractNumId w:val="28"/>
  </w:num>
  <w:num w:numId="31">
    <w:abstractNumId w:val="26"/>
  </w:num>
  <w:num w:numId="32">
    <w:abstractNumId w:val="10"/>
  </w:num>
  <w:num w:numId="33">
    <w:abstractNumId w:val="37"/>
  </w:num>
  <w:num w:numId="34">
    <w:abstractNumId w:val="20"/>
  </w:num>
  <w:num w:numId="35">
    <w:abstractNumId w:val="12"/>
  </w:num>
  <w:num w:numId="36">
    <w:abstractNumId w:val="34"/>
  </w:num>
  <w:num w:numId="37">
    <w:abstractNumId w:val="4"/>
  </w:num>
  <w:num w:numId="38">
    <w:abstractNumId w:val="16"/>
  </w:num>
  <w:num w:numId="39">
    <w:abstractNumId w:val="29"/>
  </w:num>
  <w:num w:numId="40">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rawingGridHorizontalSpacing w:val="120"/>
  <w:drawingGridVerticalSpacing w:val="120"/>
  <w:doNotUseMarginsForDrawingGridOrigin/>
  <w:drawingGridHorizontalOrigin w:val="1800"/>
  <w:drawingGridVerticalOrigin w:val="1440"/>
  <w:noPunctuationKerning/>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Q2tzQxMDQ2tDAxNDdU0lEKTi0uzszPAykwrgUAJ9k7yywAAAA="/>
  </w:docVars>
  <w:rsids>
    <w:rsidRoot w:val="00C539C7"/>
    <w:rsid w:val="00000480"/>
    <w:rsid w:val="0000049D"/>
    <w:rsid w:val="00000767"/>
    <w:rsid w:val="000007AA"/>
    <w:rsid w:val="000012D6"/>
    <w:rsid w:val="00001789"/>
    <w:rsid w:val="00001C6D"/>
    <w:rsid w:val="0000238A"/>
    <w:rsid w:val="00002E9A"/>
    <w:rsid w:val="00003053"/>
    <w:rsid w:val="000034AB"/>
    <w:rsid w:val="000034BC"/>
    <w:rsid w:val="000036E5"/>
    <w:rsid w:val="000038E5"/>
    <w:rsid w:val="00003B0C"/>
    <w:rsid w:val="00003B2B"/>
    <w:rsid w:val="00003DD9"/>
    <w:rsid w:val="00003F51"/>
    <w:rsid w:val="00004348"/>
    <w:rsid w:val="0000446E"/>
    <w:rsid w:val="00004C8C"/>
    <w:rsid w:val="000056D9"/>
    <w:rsid w:val="00005BCA"/>
    <w:rsid w:val="00005CE0"/>
    <w:rsid w:val="00006C71"/>
    <w:rsid w:val="000070C4"/>
    <w:rsid w:val="00007FC4"/>
    <w:rsid w:val="000101DA"/>
    <w:rsid w:val="000103EC"/>
    <w:rsid w:val="00010D3D"/>
    <w:rsid w:val="00010E03"/>
    <w:rsid w:val="000116F5"/>
    <w:rsid w:val="0001181D"/>
    <w:rsid w:val="00011968"/>
    <w:rsid w:val="00011BAB"/>
    <w:rsid w:val="00011DFC"/>
    <w:rsid w:val="00012015"/>
    <w:rsid w:val="00012928"/>
    <w:rsid w:val="00012A65"/>
    <w:rsid w:val="00012D0E"/>
    <w:rsid w:val="00013F9B"/>
    <w:rsid w:val="000142FC"/>
    <w:rsid w:val="00014332"/>
    <w:rsid w:val="00014B4F"/>
    <w:rsid w:val="00014FE9"/>
    <w:rsid w:val="00014FEE"/>
    <w:rsid w:val="000153B1"/>
    <w:rsid w:val="00015561"/>
    <w:rsid w:val="000157DC"/>
    <w:rsid w:val="0001591A"/>
    <w:rsid w:val="00015A21"/>
    <w:rsid w:val="00015BDA"/>
    <w:rsid w:val="00015E67"/>
    <w:rsid w:val="0001660E"/>
    <w:rsid w:val="0001672F"/>
    <w:rsid w:val="00016AE4"/>
    <w:rsid w:val="00016B7B"/>
    <w:rsid w:val="00016C9C"/>
    <w:rsid w:val="0001726A"/>
    <w:rsid w:val="000172BE"/>
    <w:rsid w:val="00017416"/>
    <w:rsid w:val="00017C75"/>
    <w:rsid w:val="00020019"/>
    <w:rsid w:val="0002010B"/>
    <w:rsid w:val="00020708"/>
    <w:rsid w:val="00020C1B"/>
    <w:rsid w:val="00021B97"/>
    <w:rsid w:val="00021FDB"/>
    <w:rsid w:val="0002209B"/>
    <w:rsid w:val="0002233B"/>
    <w:rsid w:val="000228E7"/>
    <w:rsid w:val="000229BF"/>
    <w:rsid w:val="000244DF"/>
    <w:rsid w:val="0002461A"/>
    <w:rsid w:val="00025262"/>
    <w:rsid w:val="00025356"/>
    <w:rsid w:val="00025A71"/>
    <w:rsid w:val="00025B2C"/>
    <w:rsid w:val="00025CD5"/>
    <w:rsid w:val="00025F04"/>
    <w:rsid w:val="00025F05"/>
    <w:rsid w:val="00025FDA"/>
    <w:rsid w:val="0002657A"/>
    <w:rsid w:val="00026AE7"/>
    <w:rsid w:val="00026B46"/>
    <w:rsid w:val="00026B72"/>
    <w:rsid w:val="00026EB7"/>
    <w:rsid w:val="00027038"/>
    <w:rsid w:val="000278B2"/>
    <w:rsid w:val="00027CC5"/>
    <w:rsid w:val="00027DCA"/>
    <w:rsid w:val="0003005C"/>
    <w:rsid w:val="00030100"/>
    <w:rsid w:val="00030AFD"/>
    <w:rsid w:val="00030D02"/>
    <w:rsid w:val="00030FFB"/>
    <w:rsid w:val="000317EB"/>
    <w:rsid w:val="00031913"/>
    <w:rsid w:val="00031CFB"/>
    <w:rsid w:val="000322FA"/>
    <w:rsid w:val="0003287E"/>
    <w:rsid w:val="00032D63"/>
    <w:rsid w:val="00032D86"/>
    <w:rsid w:val="000330BA"/>
    <w:rsid w:val="00033583"/>
    <w:rsid w:val="00033BDD"/>
    <w:rsid w:val="00033D88"/>
    <w:rsid w:val="00034830"/>
    <w:rsid w:val="00034832"/>
    <w:rsid w:val="000348FE"/>
    <w:rsid w:val="0003498A"/>
    <w:rsid w:val="00034E43"/>
    <w:rsid w:val="00035241"/>
    <w:rsid w:val="00035433"/>
    <w:rsid w:val="00035556"/>
    <w:rsid w:val="0003560E"/>
    <w:rsid w:val="00035D00"/>
    <w:rsid w:val="00035F23"/>
    <w:rsid w:val="00035FC8"/>
    <w:rsid w:val="00036046"/>
    <w:rsid w:val="0003609B"/>
    <w:rsid w:val="000360B0"/>
    <w:rsid w:val="00036402"/>
    <w:rsid w:val="0003702E"/>
    <w:rsid w:val="00037137"/>
    <w:rsid w:val="000374A2"/>
    <w:rsid w:val="00037653"/>
    <w:rsid w:val="0003773B"/>
    <w:rsid w:val="0003777E"/>
    <w:rsid w:val="0003794C"/>
    <w:rsid w:val="00037FFC"/>
    <w:rsid w:val="000400EA"/>
    <w:rsid w:val="00040D62"/>
    <w:rsid w:val="00040D64"/>
    <w:rsid w:val="00040EBF"/>
    <w:rsid w:val="00040F72"/>
    <w:rsid w:val="00042163"/>
    <w:rsid w:val="00042207"/>
    <w:rsid w:val="00042DFB"/>
    <w:rsid w:val="00042E25"/>
    <w:rsid w:val="00043299"/>
    <w:rsid w:val="0004357B"/>
    <w:rsid w:val="000436CB"/>
    <w:rsid w:val="00043942"/>
    <w:rsid w:val="00043A47"/>
    <w:rsid w:val="00044450"/>
    <w:rsid w:val="00044573"/>
    <w:rsid w:val="00044A28"/>
    <w:rsid w:val="00044D9F"/>
    <w:rsid w:val="00044DAF"/>
    <w:rsid w:val="000450CA"/>
    <w:rsid w:val="000450FB"/>
    <w:rsid w:val="000454E2"/>
    <w:rsid w:val="000456D2"/>
    <w:rsid w:val="0004642F"/>
    <w:rsid w:val="000465D3"/>
    <w:rsid w:val="000468CD"/>
    <w:rsid w:val="00046BA8"/>
    <w:rsid w:val="00046DD1"/>
    <w:rsid w:val="00046E2C"/>
    <w:rsid w:val="00046ED6"/>
    <w:rsid w:val="00047164"/>
    <w:rsid w:val="00047B94"/>
    <w:rsid w:val="0005059D"/>
    <w:rsid w:val="00050663"/>
    <w:rsid w:val="000506FF"/>
    <w:rsid w:val="00050795"/>
    <w:rsid w:val="00050A16"/>
    <w:rsid w:val="00050B58"/>
    <w:rsid w:val="000512E1"/>
    <w:rsid w:val="00051390"/>
    <w:rsid w:val="00051570"/>
    <w:rsid w:val="00051776"/>
    <w:rsid w:val="000522F8"/>
    <w:rsid w:val="0005285F"/>
    <w:rsid w:val="00052AE7"/>
    <w:rsid w:val="00052F41"/>
    <w:rsid w:val="00052F8C"/>
    <w:rsid w:val="00053269"/>
    <w:rsid w:val="00053386"/>
    <w:rsid w:val="00054A89"/>
    <w:rsid w:val="00054D36"/>
    <w:rsid w:val="00055563"/>
    <w:rsid w:val="00055D04"/>
    <w:rsid w:val="000560B4"/>
    <w:rsid w:val="00056318"/>
    <w:rsid w:val="0005691E"/>
    <w:rsid w:val="00056A23"/>
    <w:rsid w:val="00056A79"/>
    <w:rsid w:val="00056BFB"/>
    <w:rsid w:val="00056D53"/>
    <w:rsid w:val="00056E4A"/>
    <w:rsid w:val="000575CB"/>
    <w:rsid w:val="00057621"/>
    <w:rsid w:val="00057815"/>
    <w:rsid w:val="00057BBB"/>
    <w:rsid w:val="00057FD6"/>
    <w:rsid w:val="00060903"/>
    <w:rsid w:val="00060BDF"/>
    <w:rsid w:val="00060E68"/>
    <w:rsid w:val="00060EBA"/>
    <w:rsid w:val="00061605"/>
    <w:rsid w:val="000618B5"/>
    <w:rsid w:val="000619C8"/>
    <w:rsid w:val="00062624"/>
    <w:rsid w:val="0006282B"/>
    <w:rsid w:val="00062CD3"/>
    <w:rsid w:val="00063402"/>
    <w:rsid w:val="00063769"/>
    <w:rsid w:val="00063986"/>
    <w:rsid w:val="00063B21"/>
    <w:rsid w:val="00063CC6"/>
    <w:rsid w:val="000640FB"/>
    <w:rsid w:val="00064199"/>
    <w:rsid w:val="00064B4F"/>
    <w:rsid w:val="00064F65"/>
    <w:rsid w:val="0006531F"/>
    <w:rsid w:val="00065582"/>
    <w:rsid w:val="00065A47"/>
    <w:rsid w:val="00065BAD"/>
    <w:rsid w:val="00066389"/>
    <w:rsid w:val="00066D48"/>
    <w:rsid w:val="000670B9"/>
    <w:rsid w:val="00067216"/>
    <w:rsid w:val="0006733F"/>
    <w:rsid w:val="00067DBF"/>
    <w:rsid w:val="00070FCF"/>
    <w:rsid w:val="0007138E"/>
    <w:rsid w:val="000714B8"/>
    <w:rsid w:val="000719C2"/>
    <w:rsid w:val="000728DB"/>
    <w:rsid w:val="00072D55"/>
    <w:rsid w:val="00073DA6"/>
    <w:rsid w:val="00073E0E"/>
    <w:rsid w:val="00074371"/>
    <w:rsid w:val="0007443D"/>
    <w:rsid w:val="00074A22"/>
    <w:rsid w:val="00074D0C"/>
    <w:rsid w:val="00074DCB"/>
    <w:rsid w:val="00075259"/>
    <w:rsid w:val="00075305"/>
    <w:rsid w:val="00075385"/>
    <w:rsid w:val="000761C7"/>
    <w:rsid w:val="000771BE"/>
    <w:rsid w:val="00077476"/>
    <w:rsid w:val="0007754C"/>
    <w:rsid w:val="000776E6"/>
    <w:rsid w:val="00077886"/>
    <w:rsid w:val="00080186"/>
    <w:rsid w:val="0008038F"/>
    <w:rsid w:val="00080496"/>
    <w:rsid w:val="000804EB"/>
    <w:rsid w:val="000804F0"/>
    <w:rsid w:val="000806E3"/>
    <w:rsid w:val="00080DB5"/>
    <w:rsid w:val="00080E9D"/>
    <w:rsid w:val="00081B5F"/>
    <w:rsid w:val="00081CA1"/>
    <w:rsid w:val="00081E76"/>
    <w:rsid w:val="00081E80"/>
    <w:rsid w:val="00081FC4"/>
    <w:rsid w:val="00082CCF"/>
    <w:rsid w:val="000831AA"/>
    <w:rsid w:val="000833D1"/>
    <w:rsid w:val="00083419"/>
    <w:rsid w:val="00083FE1"/>
    <w:rsid w:val="000843AB"/>
    <w:rsid w:val="0008478D"/>
    <w:rsid w:val="000849F7"/>
    <w:rsid w:val="0008533C"/>
    <w:rsid w:val="00085A2C"/>
    <w:rsid w:val="000875ED"/>
    <w:rsid w:val="00087B3B"/>
    <w:rsid w:val="00087D75"/>
    <w:rsid w:val="00090C10"/>
    <w:rsid w:val="000916B2"/>
    <w:rsid w:val="000918CF"/>
    <w:rsid w:val="00091AAD"/>
    <w:rsid w:val="00091CB8"/>
    <w:rsid w:val="00092102"/>
    <w:rsid w:val="000928E7"/>
    <w:rsid w:val="000931FF"/>
    <w:rsid w:val="000937B3"/>
    <w:rsid w:val="000937FD"/>
    <w:rsid w:val="0009415D"/>
    <w:rsid w:val="00094A38"/>
    <w:rsid w:val="00095494"/>
    <w:rsid w:val="000956D2"/>
    <w:rsid w:val="00095AB7"/>
    <w:rsid w:val="00095EB0"/>
    <w:rsid w:val="00095F40"/>
    <w:rsid w:val="00096228"/>
    <w:rsid w:val="00096839"/>
    <w:rsid w:val="00097027"/>
    <w:rsid w:val="00097141"/>
    <w:rsid w:val="0009738D"/>
    <w:rsid w:val="0009758A"/>
    <w:rsid w:val="000977FD"/>
    <w:rsid w:val="00097833"/>
    <w:rsid w:val="000A00AD"/>
    <w:rsid w:val="000A0770"/>
    <w:rsid w:val="000A0820"/>
    <w:rsid w:val="000A2092"/>
    <w:rsid w:val="000A27C2"/>
    <w:rsid w:val="000A2D67"/>
    <w:rsid w:val="000A31BA"/>
    <w:rsid w:val="000A3BF5"/>
    <w:rsid w:val="000A425C"/>
    <w:rsid w:val="000A4353"/>
    <w:rsid w:val="000A4E63"/>
    <w:rsid w:val="000A4E95"/>
    <w:rsid w:val="000A56D6"/>
    <w:rsid w:val="000A570D"/>
    <w:rsid w:val="000A5961"/>
    <w:rsid w:val="000A5CB4"/>
    <w:rsid w:val="000A608D"/>
    <w:rsid w:val="000A61B4"/>
    <w:rsid w:val="000A6898"/>
    <w:rsid w:val="000A7576"/>
    <w:rsid w:val="000A76F5"/>
    <w:rsid w:val="000B005A"/>
    <w:rsid w:val="000B091F"/>
    <w:rsid w:val="000B0B09"/>
    <w:rsid w:val="000B0B37"/>
    <w:rsid w:val="000B0BD2"/>
    <w:rsid w:val="000B0CE4"/>
    <w:rsid w:val="000B1249"/>
    <w:rsid w:val="000B1364"/>
    <w:rsid w:val="000B1395"/>
    <w:rsid w:val="000B22F5"/>
    <w:rsid w:val="000B239D"/>
    <w:rsid w:val="000B2489"/>
    <w:rsid w:val="000B2764"/>
    <w:rsid w:val="000B310B"/>
    <w:rsid w:val="000B3238"/>
    <w:rsid w:val="000B38FF"/>
    <w:rsid w:val="000B3AC5"/>
    <w:rsid w:val="000B4022"/>
    <w:rsid w:val="000B46B3"/>
    <w:rsid w:val="000B490D"/>
    <w:rsid w:val="000B5006"/>
    <w:rsid w:val="000B51FE"/>
    <w:rsid w:val="000B5812"/>
    <w:rsid w:val="000B5B46"/>
    <w:rsid w:val="000B5E32"/>
    <w:rsid w:val="000B6328"/>
    <w:rsid w:val="000B65A6"/>
    <w:rsid w:val="000B6A50"/>
    <w:rsid w:val="000B6AC2"/>
    <w:rsid w:val="000B6C44"/>
    <w:rsid w:val="000B6E68"/>
    <w:rsid w:val="000B72B6"/>
    <w:rsid w:val="000B7471"/>
    <w:rsid w:val="000B781B"/>
    <w:rsid w:val="000B79F3"/>
    <w:rsid w:val="000B7CA1"/>
    <w:rsid w:val="000C017F"/>
    <w:rsid w:val="000C049B"/>
    <w:rsid w:val="000C1230"/>
    <w:rsid w:val="000C12E1"/>
    <w:rsid w:val="000C1415"/>
    <w:rsid w:val="000C148E"/>
    <w:rsid w:val="000C18B8"/>
    <w:rsid w:val="000C1C43"/>
    <w:rsid w:val="000C1F83"/>
    <w:rsid w:val="000C2A72"/>
    <w:rsid w:val="000C37B2"/>
    <w:rsid w:val="000C3833"/>
    <w:rsid w:val="000C4476"/>
    <w:rsid w:val="000C4502"/>
    <w:rsid w:val="000C4C59"/>
    <w:rsid w:val="000C4D0A"/>
    <w:rsid w:val="000C5491"/>
    <w:rsid w:val="000C5773"/>
    <w:rsid w:val="000C5872"/>
    <w:rsid w:val="000C5A99"/>
    <w:rsid w:val="000C5F28"/>
    <w:rsid w:val="000C604B"/>
    <w:rsid w:val="000C61AF"/>
    <w:rsid w:val="000C6566"/>
    <w:rsid w:val="000C68F8"/>
    <w:rsid w:val="000C7D2B"/>
    <w:rsid w:val="000C7DC8"/>
    <w:rsid w:val="000D05D9"/>
    <w:rsid w:val="000D0A53"/>
    <w:rsid w:val="000D0AFB"/>
    <w:rsid w:val="000D0BF9"/>
    <w:rsid w:val="000D0DFA"/>
    <w:rsid w:val="000D0FDA"/>
    <w:rsid w:val="000D1105"/>
    <w:rsid w:val="000D117A"/>
    <w:rsid w:val="000D11F6"/>
    <w:rsid w:val="000D3380"/>
    <w:rsid w:val="000D3573"/>
    <w:rsid w:val="000D38A9"/>
    <w:rsid w:val="000D3C37"/>
    <w:rsid w:val="000D43FE"/>
    <w:rsid w:val="000D4762"/>
    <w:rsid w:val="000D492E"/>
    <w:rsid w:val="000D49E7"/>
    <w:rsid w:val="000D4A44"/>
    <w:rsid w:val="000D51CB"/>
    <w:rsid w:val="000D5771"/>
    <w:rsid w:val="000D5B70"/>
    <w:rsid w:val="000D5ECC"/>
    <w:rsid w:val="000D6132"/>
    <w:rsid w:val="000D6236"/>
    <w:rsid w:val="000D63E6"/>
    <w:rsid w:val="000D660B"/>
    <w:rsid w:val="000D6684"/>
    <w:rsid w:val="000D6723"/>
    <w:rsid w:val="000D6ADA"/>
    <w:rsid w:val="000D6DA4"/>
    <w:rsid w:val="000D6E46"/>
    <w:rsid w:val="000D7274"/>
    <w:rsid w:val="000D7288"/>
    <w:rsid w:val="000D7974"/>
    <w:rsid w:val="000E054B"/>
    <w:rsid w:val="000E05B0"/>
    <w:rsid w:val="000E064D"/>
    <w:rsid w:val="000E06E8"/>
    <w:rsid w:val="000E09CC"/>
    <w:rsid w:val="000E0B07"/>
    <w:rsid w:val="000E0BE7"/>
    <w:rsid w:val="000E0BF2"/>
    <w:rsid w:val="000E0D95"/>
    <w:rsid w:val="000E0E1C"/>
    <w:rsid w:val="000E11AB"/>
    <w:rsid w:val="000E14AC"/>
    <w:rsid w:val="000E1549"/>
    <w:rsid w:val="000E1673"/>
    <w:rsid w:val="000E174C"/>
    <w:rsid w:val="000E18CC"/>
    <w:rsid w:val="000E1BBF"/>
    <w:rsid w:val="000E1BEE"/>
    <w:rsid w:val="000E211F"/>
    <w:rsid w:val="000E2200"/>
    <w:rsid w:val="000E2B3F"/>
    <w:rsid w:val="000E2CCA"/>
    <w:rsid w:val="000E3B66"/>
    <w:rsid w:val="000E46E4"/>
    <w:rsid w:val="000E5068"/>
    <w:rsid w:val="000E516E"/>
    <w:rsid w:val="000E5262"/>
    <w:rsid w:val="000E59B2"/>
    <w:rsid w:val="000E5D8A"/>
    <w:rsid w:val="000E5E31"/>
    <w:rsid w:val="000E6218"/>
    <w:rsid w:val="000E678C"/>
    <w:rsid w:val="000E67E3"/>
    <w:rsid w:val="000E6802"/>
    <w:rsid w:val="000E781A"/>
    <w:rsid w:val="000F0EF7"/>
    <w:rsid w:val="000F1992"/>
    <w:rsid w:val="000F1A9F"/>
    <w:rsid w:val="000F1B96"/>
    <w:rsid w:val="000F1F21"/>
    <w:rsid w:val="000F270E"/>
    <w:rsid w:val="000F2D22"/>
    <w:rsid w:val="000F2D35"/>
    <w:rsid w:val="000F3FD7"/>
    <w:rsid w:val="000F42FC"/>
    <w:rsid w:val="000F434F"/>
    <w:rsid w:val="000F436E"/>
    <w:rsid w:val="000F45F5"/>
    <w:rsid w:val="000F47EC"/>
    <w:rsid w:val="000F48DF"/>
    <w:rsid w:val="000F5285"/>
    <w:rsid w:val="000F5315"/>
    <w:rsid w:val="000F53EA"/>
    <w:rsid w:val="000F5509"/>
    <w:rsid w:val="000F5F32"/>
    <w:rsid w:val="000F683B"/>
    <w:rsid w:val="000F6C14"/>
    <w:rsid w:val="000F7375"/>
    <w:rsid w:val="000F7ABB"/>
    <w:rsid w:val="000F7E5E"/>
    <w:rsid w:val="00100084"/>
    <w:rsid w:val="0010087C"/>
    <w:rsid w:val="00100F86"/>
    <w:rsid w:val="0010191C"/>
    <w:rsid w:val="00101A98"/>
    <w:rsid w:val="00101DAE"/>
    <w:rsid w:val="001020E8"/>
    <w:rsid w:val="00102144"/>
    <w:rsid w:val="0010216F"/>
    <w:rsid w:val="00102522"/>
    <w:rsid w:val="0010286A"/>
    <w:rsid w:val="001030F5"/>
    <w:rsid w:val="00103164"/>
    <w:rsid w:val="001038EF"/>
    <w:rsid w:val="00103A67"/>
    <w:rsid w:val="00103AE5"/>
    <w:rsid w:val="00103D79"/>
    <w:rsid w:val="0010439E"/>
    <w:rsid w:val="00104551"/>
    <w:rsid w:val="00104635"/>
    <w:rsid w:val="001048E8"/>
    <w:rsid w:val="00104B87"/>
    <w:rsid w:val="00104C76"/>
    <w:rsid w:val="00104D46"/>
    <w:rsid w:val="00104E4C"/>
    <w:rsid w:val="001050E7"/>
    <w:rsid w:val="001050F9"/>
    <w:rsid w:val="00105141"/>
    <w:rsid w:val="001051B8"/>
    <w:rsid w:val="001054F7"/>
    <w:rsid w:val="0010574D"/>
    <w:rsid w:val="001057BF"/>
    <w:rsid w:val="00105C84"/>
    <w:rsid w:val="00105DDF"/>
    <w:rsid w:val="00105EA8"/>
    <w:rsid w:val="00105EF1"/>
    <w:rsid w:val="00106730"/>
    <w:rsid w:val="00106741"/>
    <w:rsid w:val="00106E9F"/>
    <w:rsid w:val="00106EAA"/>
    <w:rsid w:val="0010704F"/>
    <w:rsid w:val="0010722C"/>
    <w:rsid w:val="0010757A"/>
    <w:rsid w:val="00107BFC"/>
    <w:rsid w:val="001103CC"/>
    <w:rsid w:val="00110CAD"/>
    <w:rsid w:val="00111161"/>
    <w:rsid w:val="001111F6"/>
    <w:rsid w:val="00111352"/>
    <w:rsid w:val="001113D0"/>
    <w:rsid w:val="001117C8"/>
    <w:rsid w:val="00111A3E"/>
    <w:rsid w:val="00111FB8"/>
    <w:rsid w:val="0011235E"/>
    <w:rsid w:val="00112BAA"/>
    <w:rsid w:val="00112D06"/>
    <w:rsid w:val="00112DFE"/>
    <w:rsid w:val="00113047"/>
    <w:rsid w:val="001130E5"/>
    <w:rsid w:val="00113C9A"/>
    <w:rsid w:val="00113D7B"/>
    <w:rsid w:val="00114108"/>
    <w:rsid w:val="0011464B"/>
    <w:rsid w:val="00114C0F"/>
    <w:rsid w:val="0011505B"/>
    <w:rsid w:val="001150D1"/>
    <w:rsid w:val="001150D6"/>
    <w:rsid w:val="00115102"/>
    <w:rsid w:val="001152B7"/>
    <w:rsid w:val="00115B4B"/>
    <w:rsid w:val="00115DBE"/>
    <w:rsid w:val="00116215"/>
    <w:rsid w:val="00116309"/>
    <w:rsid w:val="00116978"/>
    <w:rsid w:val="00116E79"/>
    <w:rsid w:val="00117368"/>
    <w:rsid w:val="001173E1"/>
    <w:rsid w:val="00117644"/>
    <w:rsid w:val="00117653"/>
    <w:rsid w:val="00117AFF"/>
    <w:rsid w:val="0012018A"/>
    <w:rsid w:val="00120A07"/>
    <w:rsid w:val="00121208"/>
    <w:rsid w:val="00121C91"/>
    <w:rsid w:val="00121D17"/>
    <w:rsid w:val="00121D4A"/>
    <w:rsid w:val="00121DF3"/>
    <w:rsid w:val="001221AB"/>
    <w:rsid w:val="0012239D"/>
    <w:rsid w:val="001227EC"/>
    <w:rsid w:val="001229A8"/>
    <w:rsid w:val="00122CE3"/>
    <w:rsid w:val="00123085"/>
    <w:rsid w:val="001233F2"/>
    <w:rsid w:val="00123411"/>
    <w:rsid w:val="00123767"/>
    <w:rsid w:val="00123CD1"/>
    <w:rsid w:val="00123F87"/>
    <w:rsid w:val="001241C6"/>
    <w:rsid w:val="00124810"/>
    <w:rsid w:val="001249EB"/>
    <w:rsid w:val="00124B1C"/>
    <w:rsid w:val="00124F1D"/>
    <w:rsid w:val="0012503F"/>
    <w:rsid w:val="00125403"/>
    <w:rsid w:val="00125677"/>
    <w:rsid w:val="00125A8E"/>
    <w:rsid w:val="00125F10"/>
    <w:rsid w:val="00125FFA"/>
    <w:rsid w:val="001262BE"/>
    <w:rsid w:val="001263B7"/>
    <w:rsid w:val="00126557"/>
    <w:rsid w:val="00126562"/>
    <w:rsid w:val="001265BF"/>
    <w:rsid w:val="001265E6"/>
    <w:rsid w:val="0012665D"/>
    <w:rsid w:val="0012666D"/>
    <w:rsid w:val="0012688D"/>
    <w:rsid w:val="00126B19"/>
    <w:rsid w:val="001270CC"/>
    <w:rsid w:val="00127279"/>
    <w:rsid w:val="001274DE"/>
    <w:rsid w:val="001276C9"/>
    <w:rsid w:val="0013021E"/>
    <w:rsid w:val="00130252"/>
    <w:rsid w:val="00130F73"/>
    <w:rsid w:val="001312C7"/>
    <w:rsid w:val="00131D4F"/>
    <w:rsid w:val="00132072"/>
    <w:rsid w:val="00132138"/>
    <w:rsid w:val="0013220E"/>
    <w:rsid w:val="00132269"/>
    <w:rsid w:val="00132930"/>
    <w:rsid w:val="00132B1A"/>
    <w:rsid w:val="00132C5E"/>
    <w:rsid w:val="00132F7C"/>
    <w:rsid w:val="00132FBB"/>
    <w:rsid w:val="001330A5"/>
    <w:rsid w:val="00133104"/>
    <w:rsid w:val="001335B9"/>
    <w:rsid w:val="00133602"/>
    <w:rsid w:val="00133866"/>
    <w:rsid w:val="0013388A"/>
    <w:rsid w:val="00133C85"/>
    <w:rsid w:val="00134707"/>
    <w:rsid w:val="00134DC2"/>
    <w:rsid w:val="0013522C"/>
    <w:rsid w:val="00135482"/>
    <w:rsid w:val="001355FA"/>
    <w:rsid w:val="001360D0"/>
    <w:rsid w:val="00136234"/>
    <w:rsid w:val="0013642E"/>
    <w:rsid w:val="001368AA"/>
    <w:rsid w:val="001373AC"/>
    <w:rsid w:val="001377A3"/>
    <w:rsid w:val="00137A1F"/>
    <w:rsid w:val="00137BBD"/>
    <w:rsid w:val="001405E2"/>
    <w:rsid w:val="001406F0"/>
    <w:rsid w:val="0014084F"/>
    <w:rsid w:val="00141273"/>
    <w:rsid w:val="00141691"/>
    <w:rsid w:val="00142154"/>
    <w:rsid w:val="001423A4"/>
    <w:rsid w:val="001423D0"/>
    <w:rsid w:val="001424DE"/>
    <w:rsid w:val="001428BE"/>
    <w:rsid w:val="00142D29"/>
    <w:rsid w:val="0014328D"/>
    <w:rsid w:val="00143425"/>
    <w:rsid w:val="0014395F"/>
    <w:rsid w:val="00143DC8"/>
    <w:rsid w:val="00144377"/>
    <w:rsid w:val="00144487"/>
    <w:rsid w:val="001456A0"/>
    <w:rsid w:val="00146000"/>
    <w:rsid w:val="00146024"/>
    <w:rsid w:val="001465BA"/>
    <w:rsid w:val="001465DF"/>
    <w:rsid w:val="00146906"/>
    <w:rsid w:val="00146A13"/>
    <w:rsid w:val="00146C3D"/>
    <w:rsid w:val="001471B0"/>
    <w:rsid w:val="00147438"/>
    <w:rsid w:val="0014762B"/>
    <w:rsid w:val="00147E3E"/>
    <w:rsid w:val="00150545"/>
    <w:rsid w:val="001508B3"/>
    <w:rsid w:val="00150F4C"/>
    <w:rsid w:val="00151A42"/>
    <w:rsid w:val="00151B06"/>
    <w:rsid w:val="00152165"/>
    <w:rsid w:val="001521C5"/>
    <w:rsid w:val="00153451"/>
    <w:rsid w:val="0015351D"/>
    <w:rsid w:val="001537AF"/>
    <w:rsid w:val="00153CC4"/>
    <w:rsid w:val="00153E2A"/>
    <w:rsid w:val="001540ED"/>
    <w:rsid w:val="00154447"/>
    <w:rsid w:val="00154EAA"/>
    <w:rsid w:val="00155421"/>
    <w:rsid w:val="00155742"/>
    <w:rsid w:val="00155865"/>
    <w:rsid w:val="00155970"/>
    <w:rsid w:val="001560C7"/>
    <w:rsid w:val="00156588"/>
    <w:rsid w:val="001569C5"/>
    <w:rsid w:val="00156D5C"/>
    <w:rsid w:val="0015756D"/>
    <w:rsid w:val="001576D5"/>
    <w:rsid w:val="001604DF"/>
    <w:rsid w:val="0016050D"/>
    <w:rsid w:val="00160D86"/>
    <w:rsid w:val="001613C8"/>
    <w:rsid w:val="00161427"/>
    <w:rsid w:val="00161A3F"/>
    <w:rsid w:val="001620B8"/>
    <w:rsid w:val="0016274F"/>
    <w:rsid w:val="00162A1D"/>
    <w:rsid w:val="00162AAF"/>
    <w:rsid w:val="00162BF0"/>
    <w:rsid w:val="00162C6A"/>
    <w:rsid w:val="00162DBD"/>
    <w:rsid w:val="00162EB4"/>
    <w:rsid w:val="001637F5"/>
    <w:rsid w:val="00163F05"/>
    <w:rsid w:val="00164191"/>
    <w:rsid w:val="001647CD"/>
    <w:rsid w:val="00164C4A"/>
    <w:rsid w:val="00164D04"/>
    <w:rsid w:val="00165067"/>
    <w:rsid w:val="001651BC"/>
    <w:rsid w:val="001655A5"/>
    <w:rsid w:val="00165846"/>
    <w:rsid w:val="00166262"/>
    <w:rsid w:val="00166A30"/>
    <w:rsid w:val="00166ECF"/>
    <w:rsid w:val="00167122"/>
    <w:rsid w:val="00167453"/>
    <w:rsid w:val="00167575"/>
    <w:rsid w:val="00167698"/>
    <w:rsid w:val="001676A5"/>
    <w:rsid w:val="00167856"/>
    <w:rsid w:val="00167872"/>
    <w:rsid w:val="00167954"/>
    <w:rsid w:val="0017010E"/>
    <w:rsid w:val="001704DF"/>
    <w:rsid w:val="00170B86"/>
    <w:rsid w:val="00170E6F"/>
    <w:rsid w:val="00170F14"/>
    <w:rsid w:val="001710A5"/>
    <w:rsid w:val="00171439"/>
    <w:rsid w:val="0017222C"/>
    <w:rsid w:val="00172FAE"/>
    <w:rsid w:val="00173027"/>
    <w:rsid w:val="001730D3"/>
    <w:rsid w:val="00173254"/>
    <w:rsid w:val="00173595"/>
    <w:rsid w:val="001736E2"/>
    <w:rsid w:val="00173733"/>
    <w:rsid w:val="00173A15"/>
    <w:rsid w:val="00173BF7"/>
    <w:rsid w:val="00173C17"/>
    <w:rsid w:val="00173DA0"/>
    <w:rsid w:val="00173F58"/>
    <w:rsid w:val="00173FAB"/>
    <w:rsid w:val="0017439C"/>
    <w:rsid w:val="00174AF9"/>
    <w:rsid w:val="00174D04"/>
    <w:rsid w:val="001753B2"/>
    <w:rsid w:val="0017595B"/>
    <w:rsid w:val="00175BB0"/>
    <w:rsid w:val="00175DEA"/>
    <w:rsid w:val="00175EEA"/>
    <w:rsid w:val="001760A5"/>
    <w:rsid w:val="0017647C"/>
    <w:rsid w:val="00176A09"/>
    <w:rsid w:val="00176A4E"/>
    <w:rsid w:val="00176AAC"/>
    <w:rsid w:val="00176B6F"/>
    <w:rsid w:val="0017727E"/>
    <w:rsid w:val="001774D2"/>
    <w:rsid w:val="001775F4"/>
    <w:rsid w:val="001807DE"/>
    <w:rsid w:val="00180A47"/>
    <w:rsid w:val="00180F3D"/>
    <w:rsid w:val="00181052"/>
    <w:rsid w:val="001813E1"/>
    <w:rsid w:val="001816CA"/>
    <w:rsid w:val="001816D7"/>
    <w:rsid w:val="00181838"/>
    <w:rsid w:val="00181909"/>
    <w:rsid w:val="00182214"/>
    <w:rsid w:val="00182D06"/>
    <w:rsid w:val="0018353E"/>
    <w:rsid w:val="00183653"/>
    <w:rsid w:val="0018410C"/>
    <w:rsid w:val="001849CC"/>
    <w:rsid w:val="0018538D"/>
    <w:rsid w:val="00185CF2"/>
    <w:rsid w:val="00186A8D"/>
    <w:rsid w:val="00186C99"/>
    <w:rsid w:val="00186EF4"/>
    <w:rsid w:val="00186FB1"/>
    <w:rsid w:val="00187BD8"/>
    <w:rsid w:val="00187C3A"/>
    <w:rsid w:val="001902AE"/>
    <w:rsid w:val="00190475"/>
    <w:rsid w:val="00190B21"/>
    <w:rsid w:val="001913EE"/>
    <w:rsid w:val="001918AD"/>
    <w:rsid w:val="00191E05"/>
    <w:rsid w:val="001923DD"/>
    <w:rsid w:val="00192ECA"/>
    <w:rsid w:val="00192F43"/>
    <w:rsid w:val="0019371F"/>
    <w:rsid w:val="00193B9B"/>
    <w:rsid w:val="00193CCF"/>
    <w:rsid w:val="00193D4B"/>
    <w:rsid w:val="00194A58"/>
    <w:rsid w:val="00194AAE"/>
    <w:rsid w:val="00195FE1"/>
    <w:rsid w:val="001965E3"/>
    <w:rsid w:val="001969B9"/>
    <w:rsid w:val="00197CF2"/>
    <w:rsid w:val="001A08F8"/>
    <w:rsid w:val="001A0A48"/>
    <w:rsid w:val="001A0E54"/>
    <w:rsid w:val="001A135D"/>
    <w:rsid w:val="001A1A4E"/>
    <w:rsid w:val="001A1A85"/>
    <w:rsid w:val="001A1E8C"/>
    <w:rsid w:val="001A21F0"/>
    <w:rsid w:val="001A2841"/>
    <w:rsid w:val="001A2D92"/>
    <w:rsid w:val="001A322A"/>
    <w:rsid w:val="001A3357"/>
    <w:rsid w:val="001A3DA0"/>
    <w:rsid w:val="001A4049"/>
    <w:rsid w:val="001A42BA"/>
    <w:rsid w:val="001A433B"/>
    <w:rsid w:val="001A4528"/>
    <w:rsid w:val="001A4B5D"/>
    <w:rsid w:val="001A5016"/>
    <w:rsid w:val="001A5051"/>
    <w:rsid w:val="001A5215"/>
    <w:rsid w:val="001A577E"/>
    <w:rsid w:val="001A585C"/>
    <w:rsid w:val="001A5EF0"/>
    <w:rsid w:val="001A6598"/>
    <w:rsid w:val="001A6DD8"/>
    <w:rsid w:val="001A6EA0"/>
    <w:rsid w:val="001A6EFA"/>
    <w:rsid w:val="001A6F68"/>
    <w:rsid w:val="001A705E"/>
    <w:rsid w:val="001A71E8"/>
    <w:rsid w:val="001A7264"/>
    <w:rsid w:val="001B07B9"/>
    <w:rsid w:val="001B083F"/>
    <w:rsid w:val="001B08ED"/>
    <w:rsid w:val="001B0CFE"/>
    <w:rsid w:val="001B140D"/>
    <w:rsid w:val="001B14E0"/>
    <w:rsid w:val="001B1999"/>
    <w:rsid w:val="001B2518"/>
    <w:rsid w:val="001B2679"/>
    <w:rsid w:val="001B2E24"/>
    <w:rsid w:val="001B357C"/>
    <w:rsid w:val="001B362E"/>
    <w:rsid w:val="001B36B4"/>
    <w:rsid w:val="001B3943"/>
    <w:rsid w:val="001B3CE5"/>
    <w:rsid w:val="001B4A0D"/>
    <w:rsid w:val="001B4B65"/>
    <w:rsid w:val="001B4D18"/>
    <w:rsid w:val="001B4E08"/>
    <w:rsid w:val="001B4E6A"/>
    <w:rsid w:val="001B5520"/>
    <w:rsid w:val="001B59B6"/>
    <w:rsid w:val="001B59BA"/>
    <w:rsid w:val="001B6DBB"/>
    <w:rsid w:val="001B7ACE"/>
    <w:rsid w:val="001C057C"/>
    <w:rsid w:val="001C0A2D"/>
    <w:rsid w:val="001C0BD4"/>
    <w:rsid w:val="001C1189"/>
    <w:rsid w:val="001C18EB"/>
    <w:rsid w:val="001C194E"/>
    <w:rsid w:val="001C1D9B"/>
    <w:rsid w:val="001C213E"/>
    <w:rsid w:val="001C2161"/>
    <w:rsid w:val="001C21EE"/>
    <w:rsid w:val="001C24F5"/>
    <w:rsid w:val="001C2666"/>
    <w:rsid w:val="001C2995"/>
    <w:rsid w:val="001C2B4A"/>
    <w:rsid w:val="001C3079"/>
    <w:rsid w:val="001C416D"/>
    <w:rsid w:val="001C45D7"/>
    <w:rsid w:val="001C5290"/>
    <w:rsid w:val="001C5757"/>
    <w:rsid w:val="001C5A71"/>
    <w:rsid w:val="001C5C1A"/>
    <w:rsid w:val="001C5CB4"/>
    <w:rsid w:val="001C600D"/>
    <w:rsid w:val="001C617F"/>
    <w:rsid w:val="001C66AE"/>
    <w:rsid w:val="001C670F"/>
    <w:rsid w:val="001C692F"/>
    <w:rsid w:val="001C6A2F"/>
    <w:rsid w:val="001C6A56"/>
    <w:rsid w:val="001C6F5D"/>
    <w:rsid w:val="001C6FC4"/>
    <w:rsid w:val="001C74A4"/>
    <w:rsid w:val="001C76D3"/>
    <w:rsid w:val="001C77CF"/>
    <w:rsid w:val="001C7BED"/>
    <w:rsid w:val="001D0164"/>
    <w:rsid w:val="001D06AE"/>
    <w:rsid w:val="001D118C"/>
    <w:rsid w:val="001D11F5"/>
    <w:rsid w:val="001D16B2"/>
    <w:rsid w:val="001D16F7"/>
    <w:rsid w:val="001D1BFB"/>
    <w:rsid w:val="001D1EF9"/>
    <w:rsid w:val="001D203B"/>
    <w:rsid w:val="001D2136"/>
    <w:rsid w:val="001D2649"/>
    <w:rsid w:val="001D29C9"/>
    <w:rsid w:val="001D2D9F"/>
    <w:rsid w:val="001D2F35"/>
    <w:rsid w:val="001D329D"/>
    <w:rsid w:val="001D36E7"/>
    <w:rsid w:val="001D3B4A"/>
    <w:rsid w:val="001D4075"/>
    <w:rsid w:val="001D439D"/>
    <w:rsid w:val="001D4421"/>
    <w:rsid w:val="001D4470"/>
    <w:rsid w:val="001D4553"/>
    <w:rsid w:val="001D48BB"/>
    <w:rsid w:val="001D4F56"/>
    <w:rsid w:val="001D542E"/>
    <w:rsid w:val="001D57AC"/>
    <w:rsid w:val="001D5864"/>
    <w:rsid w:val="001D5F9B"/>
    <w:rsid w:val="001D60F6"/>
    <w:rsid w:val="001D641D"/>
    <w:rsid w:val="001D6457"/>
    <w:rsid w:val="001D6644"/>
    <w:rsid w:val="001D6D2E"/>
    <w:rsid w:val="001D7140"/>
    <w:rsid w:val="001D72DC"/>
    <w:rsid w:val="001D797D"/>
    <w:rsid w:val="001E02AA"/>
    <w:rsid w:val="001E0C41"/>
    <w:rsid w:val="001E0DEE"/>
    <w:rsid w:val="001E10F6"/>
    <w:rsid w:val="001E11D7"/>
    <w:rsid w:val="001E11FB"/>
    <w:rsid w:val="001E1535"/>
    <w:rsid w:val="001E1A58"/>
    <w:rsid w:val="001E1D55"/>
    <w:rsid w:val="001E1D8A"/>
    <w:rsid w:val="001E2232"/>
    <w:rsid w:val="001E235C"/>
    <w:rsid w:val="001E25FC"/>
    <w:rsid w:val="001E28F3"/>
    <w:rsid w:val="001E3513"/>
    <w:rsid w:val="001E3C47"/>
    <w:rsid w:val="001E3FC3"/>
    <w:rsid w:val="001E4062"/>
    <w:rsid w:val="001E45DE"/>
    <w:rsid w:val="001E4D1A"/>
    <w:rsid w:val="001E514A"/>
    <w:rsid w:val="001E52D9"/>
    <w:rsid w:val="001E589A"/>
    <w:rsid w:val="001E5C64"/>
    <w:rsid w:val="001E5E75"/>
    <w:rsid w:val="001E648F"/>
    <w:rsid w:val="001E6A20"/>
    <w:rsid w:val="001E6DB8"/>
    <w:rsid w:val="001E718A"/>
    <w:rsid w:val="001E7569"/>
    <w:rsid w:val="001E7702"/>
    <w:rsid w:val="001E7D3B"/>
    <w:rsid w:val="001F01C2"/>
    <w:rsid w:val="001F01D6"/>
    <w:rsid w:val="001F0D2A"/>
    <w:rsid w:val="001F13A1"/>
    <w:rsid w:val="001F1ABF"/>
    <w:rsid w:val="001F1F1B"/>
    <w:rsid w:val="001F1F1E"/>
    <w:rsid w:val="001F2050"/>
    <w:rsid w:val="001F26B0"/>
    <w:rsid w:val="001F28AB"/>
    <w:rsid w:val="001F2AFF"/>
    <w:rsid w:val="001F2D7C"/>
    <w:rsid w:val="001F3086"/>
    <w:rsid w:val="001F35C9"/>
    <w:rsid w:val="001F3C2C"/>
    <w:rsid w:val="001F3F82"/>
    <w:rsid w:val="001F4166"/>
    <w:rsid w:val="001F419E"/>
    <w:rsid w:val="001F4A1A"/>
    <w:rsid w:val="001F4C5F"/>
    <w:rsid w:val="001F54FB"/>
    <w:rsid w:val="001F5A59"/>
    <w:rsid w:val="001F609C"/>
    <w:rsid w:val="001F6213"/>
    <w:rsid w:val="001F6B8B"/>
    <w:rsid w:val="001F6D5A"/>
    <w:rsid w:val="001F6DC8"/>
    <w:rsid w:val="001F738A"/>
    <w:rsid w:val="001F7726"/>
    <w:rsid w:val="001F7DDA"/>
    <w:rsid w:val="00200789"/>
    <w:rsid w:val="002009FB"/>
    <w:rsid w:val="00200D76"/>
    <w:rsid w:val="00201064"/>
    <w:rsid w:val="0020114C"/>
    <w:rsid w:val="00201A68"/>
    <w:rsid w:val="00201D06"/>
    <w:rsid w:val="00202451"/>
    <w:rsid w:val="002024ED"/>
    <w:rsid w:val="002024F8"/>
    <w:rsid w:val="00202BA5"/>
    <w:rsid w:val="00202CF4"/>
    <w:rsid w:val="002031E2"/>
    <w:rsid w:val="00203232"/>
    <w:rsid w:val="00203DD3"/>
    <w:rsid w:val="0020425F"/>
    <w:rsid w:val="00204290"/>
    <w:rsid w:val="002045D0"/>
    <w:rsid w:val="002047BB"/>
    <w:rsid w:val="002049F5"/>
    <w:rsid w:val="00204F31"/>
    <w:rsid w:val="00204F72"/>
    <w:rsid w:val="00205058"/>
    <w:rsid w:val="00205819"/>
    <w:rsid w:val="00205935"/>
    <w:rsid w:val="0020613A"/>
    <w:rsid w:val="002063C4"/>
    <w:rsid w:val="00207244"/>
    <w:rsid w:val="00207D8B"/>
    <w:rsid w:val="00210292"/>
    <w:rsid w:val="002102FA"/>
    <w:rsid w:val="00210673"/>
    <w:rsid w:val="00210B19"/>
    <w:rsid w:val="002112C3"/>
    <w:rsid w:val="002114D7"/>
    <w:rsid w:val="00211629"/>
    <w:rsid w:val="002119CF"/>
    <w:rsid w:val="00211C50"/>
    <w:rsid w:val="00211D57"/>
    <w:rsid w:val="002125C0"/>
    <w:rsid w:val="00212BB7"/>
    <w:rsid w:val="00213569"/>
    <w:rsid w:val="00213831"/>
    <w:rsid w:val="00213BDD"/>
    <w:rsid w:val="00213D83"/>
    <w:rsid w:val="00213E72"/>
    <w:rsid w:val="00214177"/>
    <w:rsid w:val="002146F6"/>
    <w:rsid w:val="00214C61"/>
    <w:rsid w:val="00214D4A"/>
    <w:rsid w:val="00214D86"/>
    <w:rsid w:val="00215186"/>
    <w:rsid w:val="002155F5"/>
    <w:rsid w:val="0021568A"/>
    <w:rsid w:val="00215879"/>
    <w:rsid w:val="00215A1D"/>
    <w:rsid w:val="00216143"/>
    <w:rsid w:val="002161B0"/>
    <w:rsid w:val="00216A2E"/>
    <w:rsid w:val="00217192"/>
    <w:rsid w:val="00217230"/>
    <w:rsid w:val="0021734B"/>
    <w:rsid w:val="00217388"/>
    <w:rsid w:val="002176CF"/>
    <w:rsid w:val="00217876"/>
    <w:rsid w:val="00217AD8"/>
    <w:rsid w:val="00217C34"/>
    <w:rsid w:val="00217C8C"/>
    <w:rsid w:val="002204DF"/>
    <w:rsid w:val="002206E5"/>
    <w:rsid w:val="002211EA"/>
    <w:rsid w:val="00221303"/>
    <w:rsid w:val="00221334"/>
    <w:rsid w:val="00221A49"/>
    <w:rsid w:val="00221BA7"/>
    <w:rsid w:val="00221C40"/>
    <w:rsid w:val="00221D88"/>
    <w:rsid w:val="0022230D"/>
    <w:rsid w:val="00222640"/>
    <w:rsid w:val="00222A6E"/>
    <w:rsid w:val="002235B1"/>
    <w:rsid w:val="00223956"/>
    <w:rsid w:val="00223CD3"/>
    <w:rsid w:val="00224397"/>
    <w:rsid w:val="002244C9"/>
    <w:rsid w:val="00224973"/>
    <w:rsid w:val="0022497B"/>
    <w:rsid w:val="00224AD0"/>
    <w:rsid w:val="00224C42"/>
    <w:rsid w:val="00224F2B"/>
    <w:rsid w:val="00224FF3"/>
    <w:rsid w:val="00225253"/>
    <w:rsid w:val="00225347"/>
    <w:rsid w:val="002257AA"/>
    <w:rsid w:val="0022593B"/>
    <w:rsid w:val="00225AA1"/>
    <w:rsid w:val="00226454"/>
    <w:rsid w:val="0022672B"/>
    <w:rsid w:val="002268D3"/>
    <w:rsid w:val="00226C0B"/>
    <w:rsid w:val="002275A8"/>
    <w:rsid w:val="002275E1"/>
    <w:rsid w:val="0022775B"/>
    <w:rsid w:val="00227A12"/>
    <w:rsid w:val="002302C1"/>
    <w:rsid w:val="00230B8F"/>
    <w:rsid w:val="00230FC5"/>
    <w:rsid w:val="0023119E"/>
    <w:rsid w:val="00231BC4"/>
    <w:rsid w:val="00231DD2"/>
    <w:rsid w:val="00231E53"/>
    <w:rsid w:val="002321E0"/>
    <w:rsid w:val="00232596"/>
    <w:rsid w:val="00232965"/>
    <w:rsid w:val="00232AC4"/>
    <w:rsid w:val="00232FB2"/>
    <w:rsid w:val="0023310B"/>
    <w:rsid w:val="00233282"/>
    <w:rsid w:val="002334E3"/>
    <w:rsid w:val="00233606"/>
    <w:rsid w:val="002336C5"/>
    <w:rsid w:val="002338B2"/>
    <w:rsid w:val="00233AE9"/>
    <w:rsid w:val="002344D7"/>
    <w:rsid w:val="00235706"/>
    <w:rsid w:val="00235826"/>
    <w:rsid w:val="002359D8"/>
    <w:rsid w:val="00235E9F"/>
    <w:rsid w:val="00235F30"/>
    <w:rsid w:val="002365F4"/>
    <w:rsid w:val="0023717B"/>
    <w:rsid w:val="00237233"/>
    <w:rsid w:val="00237751"/>
    <w:rsid w:val="00237808"/>
    <w:rsid w:val="00237D6A"/>
    <w:rsid w:val="00240369"/>
    <w:rsid w:val="002403CB"/>
    <w:rsid w:val="002408A7"/>
    <w:rsid w:val="00240E45"/>
    <w:rsid w:val="00240FA8"/>
    <w:rsid w:val="00241078"/>
    <w:rsid w:val="0024161F"/>
    <w:rsid w:val="00241B89"/>
    <w:rsid w:val="00241F6A"/>
    <w:rsid w:val="00242270"/>
    <w:rsid w:val="002423C0"/>
    <w:rsid w:val="00242A96"/>
    <w:rsid w:val="00242CE4"/>
    <w:rsid w:val="00242FC1"/>
    <w:rsid w:val="00243765"/>
    <w:rsid w:val="00243B96"/>
    <w:rsid w:val="0024431F"/>
    <w:rsid w:val="00244435"/>
    <w:rsid w:val="00244566"/>
    <w:rsid w:val="0024459A"/>
    <w:rsid w:val="0024492D"/>
    <w:rsid w:val="002449B2"/>
    <w:rsid w:val="00244A13"/>
    <w:rsid w:val="00245023"/>
    <w:rsid w:val="00245188"/>
    <w:rsid w:val="00245322"/>
    <w:rsid w:val="002453D9"/>
    <w:rsid w:val="0024559A"/>
    <w:rsid w:val="00245939"/>
    <w:rsid w:val="00245CF3"/>
    <w:rsid w:val="00246D3F"/>
    <w:rsid w:val="0024734F"/>
    <w:rsid w:val="00247CAE"/>
    <w:rsid w:val="002505E5"/>
    <w:rsid w:val="0025078A"/>
    <w:rsid w:val="002507B3"/>
    <w:rsid w:val="00250870"/>
    <w:rsid w:val="00250895"/>
    <w:rsid w:val="002510DE"/>
    <w:rsid w:val="002515A2"/>
    <w:rsid w:val="00251681"/>
    <w:rsid w:val="0025185A"/>
    <w:rsid w:val="00251B24"/>
    <w:rsid w:val="002522D3"/>
    <w:rsid w:val="00252AF7"/>
    <w:rsid w:val="00252CC4"/>
    <w:rsid w:val="00252EBD"/>
    <w:rsid w:val="00253373"/>
    <w:rsid w:val="00254147"/>
    <w:rsid w:val="0025548E"/>
    <w:rsid w:val="00255DB3"/>
    <w:rsid w:val="00255DC2"/>
    <w:rsid w:val="00255E49"/>
    <w:rsid w:val="00255FEE"/>
    <w:rsid w:val="00260410"/>
    <w:rsid w:val="00260B99"/>
    <w:rsid w:val="00260EFB"/>
    <w:rsid w:val="00261545"/>
    <w:rsid w:val="0026220A"/>
    <w:rsid w:val="0026224F"/>
    <w:rsid w:val="002624CB"/>
    <w:rsid w:val="00263DBD"/>
    <w:rsid w:val="00263F24"/>
    <w:rsid w:val="002643F4"/>
    <w:rsid w:val="00264450"/>
    <w:rsid w:val="0026474C"/>
    <w:rsid w:val="00264D12"/>
    <w:rsid w:val="00264EA7"/>
    <w:rsid w:val="00264F49"/>
    <w:rsid w:val="002651FC"/>
    <w:rsid w:val="00265266"/>
    <w:rsid w:val="0026544B"/>
    <w:rsid w:val="002654E3"/>
    <w:rsid w:val="00265CCC"/>
    <w:rsid w:val="00265EAF"/>
    <w:rsid w:val="00265FFB"/>
    <w:rsid w:val="002665B1"/>
    <w:rsid w:val="00266608"/>
    <w:rsid w:val="00266632"/>
    <w:rsid w:val="002667CE"/>
    <w:rsid w:val="00266F43"/>
    <w:rsid w:val="002672F5"/>
    <w:rsid w:val="0026748A"/>
    <w:rsid w:val="0027006D"/>
    <w:rsid w:val="0027031F"/>
    <w:rsid w:val="002703DA"/>
    <w:rsid w:val="00270451"/>
    <w:rsid w:val="00270C34"/>
    <w:rsid w:val="00270E15"/>
    <w:rsid w:val="00271247"/>
    <w:rsid w:val="00271844"/>
    <w:rsid w:val="00272316"/>
    <w:rsid w:val="002726B5"/>
    <w:rsid w:val="00272BCC"/>
    <w:rsid w:val="002733EF"/>
    <w:rsid w:val="002737DB"/>
    <w:rsid w:val="0027383F"/>
    <w:rsid w:val="00273CEA"/>
    <w:rsid w:val="00274080"/>
    <w:rsid w:val="00274892"/>
    <w:rsid w:val="00274D99"/>
    <w:rsid w:val="00274FDB"/>
    <w:rsid w:val="0027502F"/>
    <w:rsid w:val="0027511A"/>
    <w:rsid w:val="00275560"/>
    <w:rsid w:val="0027587D"/>
    <w:rsid w:val="00275D75"/>
    <w:rsid w:val="00275F0C"/>
    <w:rsid w:val="0027622F"/>
    <w:rsid w:val="00276468"/>
    <w:rsid w:val="00276717"/>
    <w:rsid w:val="002768BD"/>
    <w:rsid w:val="00276D87"/>
    <w:rsid w:val="00276DB8"/>
    <w:rsid w:val="00276E75"/>
    <w:rsid w:val="002771BA"/>
    <w:rsid w:val="00277218"/>
    <w:rsid w:val="002772A8"/>
    <w:rsid w:val="00277371"/>
    <w:rsid w:val="002773C6"/>
    <w:rsid w:val="002776D6"/>
    <w:rsid w:val="002777F9"/>
    <w:rsid w:val="00277A7A"/>
    <w:rsid w:val="002800DE"/>
    <w:rsid w:val="002801CE"/>
    <w:rsid w:val="00280352"/>
    <w:rsid w:val="002812E7"/>
    <w:rsid w:val="00281374"/>
    <w:rsid w:val="00282F1A"/>
    <w:rsid w:val="0028312B"/>
    <w:rsid w:val="002831FF"/>
    <w:rsid w:val="00283349"/>
    <w:rsid w:val="00283405"/>
    <w:rsid w:val="002839AD"/>
    <w:rsid w:val="00283D57"/>
    <w:rsid w:val="00284EB5"/>
    <w:rsid w:val="0028506A"/>
    <w:rsid w:val="00285279"/>
    <w:rsid w:val="002857EB"/>
    <w:rsid w:val="0028586D"/>
    <w:rsid w:val="00285885"/>
    <w:rsid w:val="00285B49"/>
    <w:rsid w:val="00285B51"/>
    <w:rsid w:val="00286196"/>
    <w:rsid w:val="002863EC"/>
    <w:rsid w:val="0028650A"/>
    <w:rsid w:val="0028706D"/>
    <w:rsid w:val="002879DF"/>
    <w:rsid w:val="00290209"/>
    <w:rsid w:val="00290214"/>
    <w:rsid w:val="002906A4"/>
    <w:rsid w:val="00290A75"/>
    <w:rsid w:val="00290CFB"/>
    <w:rsid w:val="002912C5"/>
    <w:rsid w:val="002913BC"/>
    <w:rsid w:val="002915E6"/>
    <w:rsid w:val="0029171A"/>
    <w:rsid w:val="00291D74"/>
    <w:rsid w:val="00291EA0"/>
    <w:rsid w:val="0029220A"/>
    <w:rsid w:val="0029276D"/>
    <w:rsid w:val="002927C5"/>
    <w:rsid w:val="002927FE"/>
    <w:rsid w:val="00292FA2"/>
    <w:rsid w:val="002932DC"/>
    <w:rsid w:val="002936D6"/>
    <w:rsid w:val="00293760"/>
    <w:rsid w:val="002939EE"/>
    <w:rsid w:val="0029419C"/>
    <w:rsid w:val="00294200"/>
    <w:rsid w:val="0029420C"/>
    <w:rsid w:val="00294371"/>
    <w:rsid w:val="00294501"/>
    <w:rsid w:val="002945ED"/>
    <w:rsid w:val="00294ADF"/>
    <w:rsid w:val="00294B1A"/>
    <w:rsid w:val="0029504A"/>
    <w:rsid w:val="00295EDF"/>
    <w:rsid w:val="00295F37"/>
    <w:rsid w:val="00295FD1"/>
    <w:rsid w:val="00296213"/>
    <w:rsid w:val="00296309"/>
    <w:rsid w:val="00296679"/>
    <w:rsid w:val="00296D15"/>
    <w:rsid w:val="0029704A"/>
    <w:rsid w:val="00297074"/>
    <w:rsid w:val="00297575"/>
    <w:rsid w:val="00297A29"/>
    <w:rsid w:val="00297B75"/>
    <w:rsid w:val="002A00F3"/>
    <w:rsid w:val="002A0563"/>
    <w:rsid w:val="002A085E"/>
    <w:rsid w:val="002A0DBF"/>
    <w:rsid w:val="002A11F8"/>
    <w:rsid w:val="002A139F"/>
    <w:rsid w:val="002A142A"/>
    <w:rsid w:val="002A18AB"/>
    <w:rsid w:val="002A1F55"/>
    <w:rsid w:val="002A1FBF"/>
    <w:rsid w:val="002A20A2"/>
    <w:rsid w:val="002A23EF"/>
    <w:rsid w:val="002A32C5"/>
    <w:rsid w:val="002A3C85"/>
    <w:rsid w:val="002A40A2"/>
    <w:rsid w:val="002A4268"/>
    <w:rsid w:val="002A4368"/>
    <w:rsid w:val="002A4515"/>
    <w:rsid w:val="002A4C64"/>
    <w:rsid w:val="002A4D81"/>
    <w:rsid w:val="002A4F00"/>
    <w:rsid w:val="002A4F51"/>
    <w:rsid w:val="002A4FA6"/>
    <w:rsid w:val="002A570D"/>
    <w:rsid w:val="002A5DF4"/>
    <w:rsid w:val="002A605B"/>
    <w:rsid w:val="002A60A7"/>
    <w:rsid w:val="002A6B5A"/>
    <w:rsid w:val="002A6FA9"/>
    <w:rsid w:val="002A717B"/>
    <w:rsid w:val="002A7685"/>
    <w:rsid w:val="002A76C7"/>
    <w:rsid w:val="002A78DF"/>
    <w:rsid w:val="002B009E"/>
    <w:rsid w:val="002B00AF"/>
    <w:rsid w:val="002B02E3"/>
    <w:rsid w:val="002B0387"/>
    <w:rsid w:val="002B10CE"/>
    <w:rsid w:val="002B1156"/>
    <w:rsid w:val="002B117B"/>
    <w:rsid w:val="002B1668"/>
    <w:rsid w:val="002B1B93"/>
    <w:rsid w:val="002B1BEF"/>
    <w:rsid w:val="002B1D9E"/>
    <w:rsid w:val="002B1DDB"/>
    <w:rsid w:val="002B2B25"/>
    <w:rsid w:val="002B2EB3"/>
    <w:rsid w:val="002B3139"/>
    <w:rsid w:val="002B384E"/>
    <w:rsid w:val="002B3CD6"/>
    <w:rsid w:val="002B3D5A"/>
    <w:rsid w:val="002B3F94"/>
    <w:rsid w:val="002B43FC"/>
    <w:rsid w:val="002B55A8"/>
    <w:rsid w:val="002B7026"/>
    <w:rsid w:val="002B71C4"/>
    <w:rsid w:val="002B739C"/>
    <w:rsid w:val="002B7512"/>
    <w:rsid w:val="002B78AB"/>
    <w:rsid w:val="002B790B"/>
    <w:rsid w:val="002B7918"/>
    <w:rsid w:val="002B7A92"/>
    <w:rsid w:val="002B7C29"/>
    <w:rsid w:val="002B7DAC"/>
    <w:rsid w:val="002C00F8"/>
    <w:rsid w:val="002C0167"/>
    <w:rsid w:val="002C0256"/>
    <w:rsid w:val="002C0995"/>
    <w:rsid w:val="002C0C4D"/>
    <w:rsid w:val="002C16E6"/>
    <w:rsid w:val="002C16FC"/>
    <w:rsid w:val="002C18C0"/>
    <w:rsid w:val="002C1B6C"/>
    <w:rsid w:val="002C266A"/>
    <w:rsid w:val="002C299E"/>
    <w:rsid w:val="002C2A26"/>
    <w:rsid w:val="002C2E31"/>
    <w:rsid w:val="002C2FA3"/>
    <w:rsid w:val="002C469A"/>
    <w:rsid w:val="002C4733"/>
    <w:rsid w:val="002C5170"/>
    <w:rsid w:val="002C5DA9"/>
    <w:rsid w:val="002C5F71"/>
    <w:rsid w:val="002C607A"/>
    <w:rsid w:val="002C611F"/>
    <w:rsid w:val="002C66CC"/>
    <w:rsid w:val="002C68B8"/>
    <w:rsid w:val="002C6C46"/>
    <w:rsid w:val="002C7086"/>
    <w:rsid w:val="002C74D6"/>
    <w:rsid w:val="002C75EC"/>
    <w:rsid w:val="002D0BB8"/>
    <w:rsid w:val="002D0CDB"/>
    <w:rsid w:val="002D121D"/>
    <w:rsid w:val="002D1C90"/>
    <w:rsid w:val="002D2106"/>
    <w:rsid w:val="002D2266"/>
    <w:rsid w:val="002D2345"/>
    <w:rsid w:val="002D29CC"/>
    <w:rsid w:val="002D2E18"/>
    <w:rsid w:val="002D3179"/>
    <w:rsid w:val="002D326A"/>
    <w:rsid w:val="002D38BC"/>
    <w:rsid w:val="002D3B1D"/>
    <w:rsid w:val="002D3D5A"/>
    <w:rsid w:val="002D43AC"/>
    <w:rsid w:val="002D4744"/>
    <w:rsid w:val="002D4773"/>
    <w:rsid w:val="002D5948"/>
    <w:rsid w:val="002D5A98"/>
    <w:rsid w:val="002D5E2A"/>
    <w:rsid w:val="002D5EC3"/>
    <w:rsid w:val="002D5EC6"/>
    <w:rsid w:val="002D5ED9"/>
    <w:rsid w:val="002D638B"/>
    <w:rsid w:val="002D63D6"/>
    <w:rsid w:val="002D66D8"/>
    <w:rsid w:val="002D6817"/>
    <w:rsid w:val="002D685E"/>
    <w:rsid w:val="002D692F"/>
    <w:rsid w:val="002D6A98"/>
    <w:rsid w:val="002D6D50"/>
    <w:rsid w:val="002D6E2F"/>
    <w:rsid w:val="002D70A8"/>
    <w:rsid w:val="002D70BE"/>
    <w:rsid w:val="002D71AC"/>
    <w:rsid w:val="002D733F"/>
    <w:rsid w:val="002D766E"/>
    <w:rsid w:val="002D7968"/>
    <w:rsid w:val="002D7E4B"/>
    <w:rsid w:val="002E0185"/>
    <w:rsid w:val="002E0206"/>
    <w:rsid w:val="002E022A"/>
    <w:rsid w:val="002E05DA"/>
    <w:rsid w:val="002E06B4"/>
    <w:rsid w:val="002E0A74"/>
    <w:rsid w:val="002E0EB6"/>
    <w:rsid w:val="002E13FF"/>
    <w:rsid w:val="002E1CF5"/>
    <w:rsid w:val="002E20BB"/>
    <w:rsid w:val="002E22F5"/>
    <w:rsid w:val="002E3C28"/>
    <w:rsid w:val="002E3DEC"/>
    <w:rsid w:val="002E3E3F"/>
    <w:rsid w:val="002E425B"/>
    <w:rsid w:val="002E463E"/>
    <w:rsid w:val="002E4DB2"/>
    <w:rsid w:val="002E4DE3"/>
    <w:rsid w:val="002E4F54"/>
    <w:rsid w:val="002E506F"/>
    <w:rsid w:val="002E51CE"/>
    <w:rsid w:val="002E566E"/>
    <w:rsid w:val="002E56E7"/>
    <w:rsid w:val="002E61B7"/>
    <w:rsid w:val="002E6A2B"/>
    <w:rsid w:val="002E6AE0"/>
    <w:rsid w:val="002E6B35"/>
    <w:rsid w:val="002E6F20"/>
    <w:rsid w:val="002E7616"/>
    <w:rsid w:val="002E7779"/>
    <w:rsid w:val="002F0053"/>
    <w:rsid w:val="002F0843"/>
    <w:rsid w:val="002F0875"/>
    <w:rsid w:val="002F09A8"/>
    <w:rsid w:val="002F1CEE"/>
    <w:rsid w:val="002F1D70"/>
    <w:rsid w:val="002F1E36"/>
    <w:rsid w:val="002F251D"/>
    <w:rsid w:val="002F260A"/>
    <w:rsid w:val="002F2613"/>
    <w:rsid w:val="002F2659"/>
    <w:rsid w:val="002F2821"/>
    <w:rsid w:val="002F3106"/>
    <w:rsid w:val="002F3684"/>
    <w:rsid w:val="002F4288"/>
    <w:rsid w:val="002F42A1"/>
    <w:rsid w:val="002F45FC"/>
    <w:rsid w:val="002F61C1"/>
    <w:rsid w:val="002F653F"/>
    <w:rsid w:val="002F689F"/>
    <w:rsid w:val="002F68AB"/>
    <w:rsid w:val="002F72F8"/>
    <w:rsid w:val="002F757F"/>
    <w:rsid w:val="002F7E84"/>
    <w:rsid w:val="003000C0"/>
    <w:rsid w:val="00300254"/>
    <w:rsid w:val="00300891"/>
    <w:rsid w:val="00300CD0"/>
    <w:rsid w:val="00301136"/>
    <w:rsid w:val="003015C0"/>
    <w:rsid w:val="00301777"/>
    <w:rsid w:val="00301A3B"/>
    <w:rsid w:val="0030265A"/>
    <w:rsid w:val="0030281D"/>
    <w:rsid w:val="00302CD4"/>
    <w:rsid w:val="00302FEE"/>
    <w:rsid w:val="0030337F"/>
    <w:rsid w:val="003035BA"/>
    <w:rsid w:val="00303AB6"/>
    <w:rsid w:val="00303D1E"/>
    <w:rsid w:val="003040E8"/>
    <w:rsid w:val="003044E4"/>
    <w:rsid w:val="00304746"/>
    <w:rsid w:val="00304749"/>
    <w:rsid w:val="00304F77"/>
    <w:rsid w:val="00305365"/>
    <w:rsid w:val="00306213"/>
    <w:rsid w:val="00307188"/>
    <w:rsid w:val="003072A5"/>
    <w:rsid w:val="003077BC"/>
    <w:rsid w:val="003079C2"/>
    <w:rsid w:val="0031029C"/>
    <w:rsid w:val="00310420"/>
    <w:rsid w:val="0031087D"/>
    <w:rsid w:val="0031090D"/>
    <w:rsid w:val="00310AD3"/>
    <w:rsid w:val="00310CAB"/>
    <w:rsid w:val="00310E34"/>
    <w:rsid w:val="00310F34"/>
    <w:rsid w:val="0031112C"/>
    <w:rsid w:val="00311547"/>
    <w:rsid w:val="003117DB"/>
    <w:rsid w:val="00311CC2"/>
    <w:rsid w:val="0031202C"/>
    <w:rsid w:val="0031211A"/>
    <w:rsid w:val="0031267B"/>
    <w:rsid w:val="00312908"/>
    <w:rsid w:val="00312B3E"/>
    <w:rsid w:val="00312B5E"/>
    <w:rsid w:val="00312BC1"/>
    <w:rsid w:val="00312F51"/>
    <w:rsid w:val="0031318A"/>
    <w:rsid w:val="003131B6"/>
    <w:rsid w:val="00313240"/>
    <w:rsid w:val="0031344E"/>
    <w:rsid w:val="00313840"/>
    <w:rsid w:val="00313DFD"/>
    <w:rsid w:val="003140C6"/>
    <w:rsid w:val="003148E7"/>
    <w:rsid w:val="00314AAC"/>
    <w:rsid w:val="003151EE"/>
    <w:rsid w:val="0031588E"/>
    <w:rsid w:val="003158D4"/>
    <w:rsid w:val="00315F2E"/>
    <w:rsid w:val="003164C9"/>
    <w:rsid w:val="00317631"/>
    <w:rsid w:val="0031796C"/>
    <w:rsid w:val="00317D02"/>
    <w:rsid w:val="00320201"/>
    <w:rsid w:val="00320227"/>
    <w:rsid w:val="003202DA"/>
    <w:rsid w:val="00321985"/>
    <w:rsid w:val="00321E3B"/>
    <w:rsid w:val="00322463"/>
    <w:rsid w:val="0032270F"/>
    <w:rsid w:val="0032275C"/>
    <w:rsid w:val="0032279D"/>
    <w:rsid w:val="00322E71"/>
    <w:rsid w:val="00322F2D"/>
    <w:rsid w:val="003239F0"/>
    <w:rsid w:val="00323C63"/>
    <w:rsid w:val="003245CA"/>
    <w:rsid w:val="00324AF4"/>
    <w:rsid w:val="00324C3B"/>
    <w:rsid w:val="003251EA"/>
    <w:rsid w:val="003259AB"/>
    <w:rsid w:val="00325A46"/>
    <w:rsid w:val="00325B47"/>
    <w:rsid w:val="00325D24"/>
    <w:rsid w:val="00326099"/>
    <w:rsid w:val="003262EA"/>
    <w:rsid w:val="0032659A"/>
    <w:rsid w:val="003270DD"/>
    <w:rsid w:val="003277EE"/>
    <w:rsid w:val="00327B7A"/>
    <w:rsid w:val="0033003A"/>
    <w:rsid w:val="003307AE"/>
    <w:rsid w:val="00330EEE"/>
    <w:rsid w:val="00330F9E"/>
    <w:rsid w:val="00331241"/>
    <w:rsid w:val="00331251"/>
    <w:rsid w:val="00332056"/>
    <w:rsid w:val="0033226E"/>
    <w:rsid w:val="0033231D"/>
    <w:rsid w:val="003328E7"/>
    <w:rsid w:val="00332A0D"/>
    <w:rsid w:val="00332E1D"/>
    <w:rsid w:val="00332E95"/>
    <w:rsid w:val="0033313A"/>
    <w:rsid w:val="0033333F"/>
    <w:rsid w:val="003335CF"/>
    <w:rsid w:val="00333E2A"/>
    <w:rsid w:val="003341A0"/>
    <w:rsid w:val="00334461"/>
    <w:rsid w:val="00334648"/>
    <w:rsid w:val="003352B8"/>
    <w:rsid w:val="00335494"/>
    <w:rsid w:val="00335697"/>
    <w:rsid w:val="00335AB6"/>
    <w:rsid w:val="003362BD"/>
    <w:rsid w:val="0033675A"/>
    <w:rsid w:val="00336987"/>
    <w:rsid w:val="00336E03"/>
    <w:rsid w:val="00337119"/>
    <w:rsid w:val="003379AD"/>
    <w:rsid w:val="00337DDC"/>
    <w:rsid w:val="0034043E"/>
    <w:rsid w:val="00340FFB"/>
    <w:rsid w:val="00341238"/>
    <w:rsid w:val="003413CA"/>
    <w:rsid w:val="0034157F"/>
    <w:rsid w:val="003415CE"/>
    <w:rsid w:val="0034197B"/>
    <w:rsid w:val="003419E2"/>
    <w:rsid w:val="00341A96"/>
    <w:rsid w:val="00342746"/>
    <w:rsid w:val="00342A0D"/>
    <w:rsid w:val="00342E61"/>
    <w:rsid w:val="00342F55"/>
    <w:rsid w:val="003438F1"/>
    <w:rsid w:val="00343BDD"/>
    <w:rsid w:val="00343C74"/>
    <w:rsid w:val="00344261"/>
    <w:rsid w:val="00344344"/>
    <w:rsid w:val="003443DE"/>
    <w:rsid w:val="003446C9"/>
    <w:rsid w:val="0034489B"/>
    <w:rsid w:val="0034579D"/>
    <w:rsid w:val="003460DD"/>
    <w:rsid w:val="00346425"/>
    <w:rsid w:val="003464C4"/>
    <w:rsid w:val="003467A5"/>
    <w:rsid w:val="00346886"/>
    <w:rsid w:val="00346F3B"/>
    <w:rsid w:val="00346F91"/>
    <w:rsid w:val="003470FB"/>
    <w:rsid w:val="00347FB9"/>
    <w:rsid w:val="003502BA"/>
    <w:rsid w:val="003506AE"/>
    <w:rsid w:val="00350825"/>
    <w:rsid w:val="003512AD"/>
    <w:rsid w:val="003512C8"/>
    <w:rsid w:val="00351890"/>
    <w:rsid w:val="00351B40"/>
    <w:rsid w:val="00351F1E"/>
    <w:rsid w:val="003522F3"/>
    <w:rsid w:val="00352664"/>
    <w:rsid w:val="00352AD2"/>
    <w:rsid w:val="00353003"/>
    <w:rsid w:val="003530BB"/>
    <w:rsid w:val="00353CF6"/>
    <w:rsid w:val="00353D10"/>
    <w:rsid w:val="00353E64"/>
    <w:rsid w:val="003549B5"/>
    <w:rsid w:val="00354CB2"/>
    <w:rsid w:val="00355CD0"/>
    <w:rsid w:val="00356594"/>
    <w:rsid w:val="00356767"/>
    <w:rsid w:val="003567C1"/>
    <w:rsid w:val="00356B3B"/>
    <w:rsid w:val="00356C3F"/>
    <w:rsid w:val="00357015"/>
    <w:rsid w:val="00357250"/>
    <w:rsid w:val="00357F36"/>
    <w:rsid w:val="00360857"/>
    <w:rsid w:val="00360C45"/>
    <w:rsid w:val="00360E78"/>
    <w:rsid w:val="0036117C"/>
    <w:rsid w:val="003612A1"/>
    <w:rsid w:val="0036150C"/>
    <w:rsid w:val="00361674"/>
    <w:rsid w:val="003621F4"/>
    <w:rsid w:val="003622D6"/>
    <w:rsid w:val="003622E7"/>
    <w:rsid w:val="00362324"/>
    <w:rsid w:val="00362A99"/>
    <w:rsid w:val="003631DD"/>
    <w:rsid w:val="003632F2"/>
    <w:rsid w:val="0036515A"/>
    <w:rsid w:val="00365545"/>
    <w:rsid w:val="00365611"/>
    <w:rsid w:val="003660C8"/>
    <w:rsid w:val="00366364"/>
    <w:rsid w:val="003663ED"/>
    <w:rsid w:val="00366C07"/>
    <w:rsid w:val="003671FC"/>
    <w:rsid w:val="0036726C"/>
    <w:rsid w:val="00367597"/>
    <w:rsid w:val="003679C3"/>
    <w:rsid w:val="00367EEA"/>
    <w:rsid w:val="00370A8E"/>
    <w:rsid w:val="00370CE2"/>
    <w:rsid w:val="003712E9"/>
    <w:rsid w:val="00371436"/>
    <w:rsid w:val="003719BB"/>
    <w:rsid w:val="003728FA"/>
    <w:rsid w:val="003729EE"/>
    <w:rsid w:val="00372BFC"/>
    <w:rsid w:val="0037355F"/>
    <w:rsid w:val="00373688"/>
    <w:rsid w:val="003738D6"/>
    <w:rsid w:val="00373FE8"/>
    <w:rsid w:val="00374701"/>
    <w:rsid w:val="00374BB5"/>
    <w:rsid w:val="00375201"/>
    <w:rsid w:val="00375526"/>
    <w:rsid w:val="003756F6"/>
    <w:rsid w:val="00375BDC"/>
    <w:rsid w:val="00375EDE"/>
    <w:rsid w:val="00376398"/>
    <w:rsid w:val="0037673A"/>
    <w:rsid w:val="0037688B"/>
    <w:rsid w:val="00376958"/>
    <w:rsid w:val="00376C60"/>
    <w:rsid w:val="00376CC4"/>
    <w:rsid w:val="00376CCF"/>
    <w:rsid w:val="00377436"/>
    <w:rsid w:val="00377573"/>
    <w:rsid w:val="00377645"/>
    <w:rsid w:val="00377A87"/>
    <w:rsid w:val="00377CF1"/>
    <w:rsid w:val="00377E77"/>
    <w:rsid w:val="00380114"/>
    <w:rsid w:val="00380555"/>
    <w:rsid w:val="0038081C"/>
    <w:rsid w:val="00380BBE"/>
    <w:rsid w:val="00380CB0"/>
    <w:rsid w:val="00380E71"/>
    <w:rsid w:val="00381DC3"/>
    <w:rsid w:val="003823BD"/>
    <w:rsid w:val="00382B5F"/>
    <w:rsid w:val="0038338C"/>
    <w:rsid w:val="00383838"/>
    <w:rsid w:val="00383E1A"/>
    <w:rsid w:val="00384083"/>
    <w:rsid w:val="003842BF"/>
    <w:rsid w:val="00384300"/>
    <w:rsid w:val="00384A0F"/>
    <w:rsid w:val="003851B5"/>
    <w:rsid w:val="00385673"/>
    <w:rsid w:val="00385906"/>
    <w:rsid w:val="00385BAD"/>
    <w:rsid w:val="0038600B"/>
    <w:rsid w:val="003860C0"/>
    <w:rsid w:val="003860F1"/>
    <w:rsid w:val="003861BC"/>
    <w:rsid w:val="003863AC"/>
    <w:rsid w:val="0038644C"/>
    <w:rsid w:val="003865B5"/>
    <w:rsid w:val="003867F1"/>
    <w:rsid w:val="003868EE"/>
    <w:rsid w:val="00386917"/>
    <w:rsid w:val="00386BD3"/>
    <w:rsid w:val="00387649"/>
    <w:rsid w:val="0038783E"/>
    <w:rsid w:val="00387A6B"/>
    <w:rsid w:val="00387A90"/>
    <w:rsid w:val="00387E8A"/>
    <w:rsid w:val="0039060B"/>
    <w:rsid w:val="003907FD"/>
    <w:rsid w:val="00390DC0"/>
    <w:rsid w:val="00390EB3"/>
    <w:rsid w:val="0039106A"/>
    <w:rsid w:val="0039110E"/>
    <w:rsid w:val="00391296"/>
    <w:rsid w:val="003922AC"/>
    <w:rsid w:val="00392436"/>
    <w:rsid w:val="003927A4"/>
    <w:rsid w:val="0039287F"/>
    <w:rsid w:val="00392A72"/>
    <w:rsid w:val="00392D84"/>
    <w:rsid w:val="00393810"/>
    <w:rsid w:val="003938D2"/>
    <w:rsid w:val="00393C6D"/>
    <w:rsid w:val="00393CE6"/>
    <w:rsid w:val="00393F9E"/>
    <w:rsid w:val="00394086"/>
    <w:rsid w:val="00394165"/>
    <w:rsid w:val="003948B4"/>
    <w:rsid w:val="00394945"/>
    <w:rsid w:val="00394AB0"/>
    <w:rsid w:val="00394B0E"/>
    <w:rsid w:val="003954F9"/>
    <w:rsid w:val="00395676"/>
    <w:rsid w:val="00395AEE"/>
    <w:rsid w:val="00395D58"/>
    <w:rsid w:val="00395D76"/>
    <w:rsid w:val="00395E4B"/>
    <w:rsid w:val="00396041"/>
    <w:rsid w:val="00396457"/>
    <w:rsid w:val="00396CA9"/>
    <w:rsid w:val="00396EA6"/>
    <w:rsid w:val="00397119"/>
    <w:rsid w:val="00397D3C"/>
    <w:rsid w:val="00397E20"/>
    <w:rsid w:val="003A0602"/>
    <w:rsid w:val="003A09DD"/>
    <w:rsid w:val="003A0A2B"/>
    <w:rsid w:val="003A12F8"/>
    <w:rsid w:val="003A1569"/>
    <w:rsid w:val="003A16CA"/>
    <w:rsid w:val="003A1AD3"/>
    <w:rsid w:val="003A1B7C"/>
    <w:rsid w:val="003A1BC0"/>
    <w:rsid w:val="003A372E"/>
    <w:rsid w:val="003A39B1"/>
    <w:rsid w:val="003A4232"/>
    <w:rsid w:val="003A445D"/>
    <w:rsid w:val="003A44E2"/>
    <w:rsid w:val="003A4A8D"/>
    <w:rsid w:val="003A4EDC"/>
    <w:rsid w:val="003A500D"/>
    <w:rsid w:val="003A5076"/>
    <w:rsid w:val="003A5234"/>
    <w:rsid w:val="003A530D"/>
    <w:rsid w:val="003A5382"/>
    <w:rsid w:val="003A5BC6"/>
    <w:rsid w:val="003A5CA7"/>
    <w:rsid w:val="003A5DA4"/>
    <w:rsid w:val="003A73C2"/>
    <w:rsid w:val="003A7CBD"/>
    <w:rsid w:val="003B016E"/>
    <w:rsid w:val="003B0543"/>
    <w:rsid w:val="003B0F96"/>
    <w:rsid w:val="003B10B3"/>
    <w:rsid w:val="003B18EA"/>
    <w:rsid w:val="003B1A62"/>
    <w:rsid w:val="003B1BC7"/>
    <w:rsid w:val="003B2361"/>
    <w:rsid w:val="003B2363"/>
    <w:rsid w:val="003B287C"/>
    <w:rsid w:val="003B28A7"/>
    <w:rsid w:val="003B29F0"/>
    <w:rsid w:val="003B3225"/>
    <w:rsid w:val="003B34BA"/>
    <w:rsid w:val="003B36DF"/>
    <w:rsid w:val="003B3AD9"/>
    <w:rsid w:val="003B4572"/>
    <w:rsid w:val="003B45E4"/>
    <w:rsid w:val="003B45F5"/>
    <w:rsid w:val="003B47E8"/>
    <w:rsid w:val="003B4A57"/>
    <w:rsid w:val="003B4C77"/>
    <w:rsid w:val="003B4D3E"/>
    <w:rsid w:val="003B53AC"/>
    <w:rsid w:val="003B53D9"/>
    <w:rsid w:val="003B54AD"/>
    <w:rsid w:val="003B5654"/>
    <w:rsid w:val="003B635B"/>
    <w:rsid w:val="003B686D"/>
    <w:rsid w:val="003B699B"/>
    <w:rsid w:val="003B6A0C"/>
    <w:rsid w:val="003B7121"/>
    <w:rsid w:val="003B712A"/>
    <w:rsid w:val="003B72B7"/>
    <w:rsid w:val="003B73F3"/>
    <w:rsid w:val="003B7A33"/>
    <w:rsid w:val="003B7C18"/>
    <w:rsid w:val="003C00D8"/>
    <w:rsid w:val="003C01D4"/>
    <w:rsid w:val="003C0386"/>
    <w:rsid w:val="003C0556"/>
    <w:rsid w:val="003C0CA1"/>
    <w:rsid w:val="003C193D"/>
    <w:rsid w:val="003C1A9C"/>
    <w:rsid w:val="003C22D8"/>
    <w:rsid w:val="003C2541"/>
    <w:rsid w:val="003C2CD0"/>
    <w:rsid w:val="003C2D1D"/>
    <w:rsid w:val="003C2EFD"/>
    <w:rsid w:val="003C31B8"/>
    <w:rsid w:val="003C36E3"/>
    <w:rsid w:val="003C37DE"/>
    <w:rsid w:val="003C39BB"/>
    <w:rsid w:val="003C3A1E"/>
    <w:rsid w:val="003C3A82"/>
    <w:rsid w:val="003C4024"/>
    <w:rsid w:val="003C4035"/>
    <w:rsid w:val="003C4146"/>
    <w:rsid w:val="003C4554"/>
    <w:rsid w:val="003C4806"/>
    <w:rsid w:val="003C49AD"/>
    <w:rsid w:val="003C4F5D"/>
    <w:rsid w:val="003C5544"/>
    <w:rsid w:val="003C5752"/>
    <w:rsid w:val="003C5758"/>
    <w:rsid w:val="003C5A51"/>
    <w:rsid w:val="003C5B01"/>
    <w:rsid w:val="003C5D5A"/>
    <w:rsid w:val="003C5F99"/>
    <w:rsid w:val="003C677B"/>
    <w:rsid w:val="003C68F2"/>
    <w:rsid w:val="003C6A3C"/>
    <w:rsid w:val="003C73A9"/>
    <w:rsid w:val="003C73DD"/>
    <w:rsid w:val="003C7AC8"/>
    <w:rsid w:val="003C7BC0"/>
    <w:rsid w:val="003D04BD"/>
    <w:rsid w:val="003D0551"/>
    <w:rsid w:val="003D09E4"/>
    <w:rsid w:val="003D0E37"/>
    <w:rsid w:val="003D0F8C"/>
    <w:rsid w:val="003D1188"/>
    <w:rsid w:val="003D163D"/>
    <w:rsid w:val="003D1983"/>
    <w:rsid w:val="003D1C42"/>
    <w:rsid w:val="003D1E94"/>
    <w:rsid w:val="003D207F"/>
    <w:rsid w:val="003D22BF"/>
    <w:rsid w:val="003D2524"/>
    <w:rsid w:val="003D2541"/>
    <w:rsid w:val="003D312A"/>
    <w:rsid w:val="003D33B9"/>
    <w:rsid w:val="003D383B"/>
    <w:rsid w:val="003D3EC7"/>
    <w:rsid w:val="003D3F0E"/>
    <w:rsid w:val="003D3FB7"/>
    <w:rsid w:val="003D3FF6"/>
    <w:rsid w:val="003D498D"/>
    <w:rsid w:val="003D4B39"/>
    <w:rsid w:val="003D4F72"/>
    <w:rsid w:val="003D560C"/>
    <w:rsid w:val="003D580F"/>
    <w:rsid w:val="003D622D"/>
    <w:rsid w:val="003D7BB4"/>
    <w:rsid w:val="003D7CCD"/>
    <w:rsid w:val="003E08FD"/>
    <w:rsid w:val="003E0D3D"/>
    <w:rsid w:val="003E0E1E"/>
    <w:rsid w:val="003E0F80"/>
    <w:rsid w:val="003E0FE6"/>
    <w:rsid w:val="003E1020"/>
    <w:rsid w:val="003E1079"/>
    <w:rsid w:val="003E1607"/>
    <w:rsid w:val="003E18D4"/>
    <w:rsid w:val="003E1D64"/>
    <w:rsid w:val="003E1DF5"/>
    <w:rsid w:val="003E1EF2"/>
    <w:rsid w:val="003E2844"/>
    <w:rsid w:val="003E2A04"/>
    <w:rsid w:val="003E3254"/>
    <w:rsid w:val="003E3AB2"/>
    <w:rsid w:val="003E484F"/>
    <w:rsid w:val="003E49DE"/>
    <w:rsid w:val="003E4E9B"/>
    <w:rsid w:val="003E591C"/>
    <w:rsid w:val="003E5E0F"/>
    <w:rsid w:val="003E624D"/>
    <w:rsid w:val="003E62FB"/>
    <w:rsid w:val="003E6546"/>
    <w:rsid w:val="003E65C9"/>
    <w:rsid w:val="003E71E5"/>
    <w:rsid w:val="003E7AA2"/>
    <w:rsid w:val="003E7E89"/>
    <w:rsid w:val="003F01A8"/>
    <w:rsid w:val="003F03CD"/>
    <w:rsid w:val="003F04A7"/>
    <w:rsid w:val="003F04D3"/>
    <w:rsid w:val="003F0533"/>
    <w:rsid w:val="003F0E25"/>
    <w:rsid w:val="003F0EA1"/>
    <w:rsid w:val="003F1184"/>
    <w:rsid w:val="003F195C"/>
    <w:rsid w:val="003F1DA3"/>
    <w:rsid w:val="003F1F56"/>
    <w:rsid w:val="003F22CC"/>
    <w:rsid w:val="003F2431"/>
    <w:rsid w:val="003F249B"/>
    <w:rsid w:val="003F26DD"/>
    <w:rsid w:val="003F2902"/>
    <w:rsid w:val="003F2D97"/>
    <w:rsid w:val="003F3028"/>
    <w:rsid w:val="003F34AD"/>
    <w:rsid w:val="003F3F3C"/>
    <w:rsid w:val="003F403B"/>
    <w:rsid w:val="003F49B1"/>
    <w:rsid w:val="003F49E6"/>
    <w:rsid w:val="003F4BB4"/>
    <w:rsid w:val="003F4E93"/>
    <w:rsid w:val="003F63EB"/>
    <w:rsid w:val="003F6636"/>
    <w:rsid w:val="003F6B69"/>
    <w:rsid w:val="003F73E7"/>
    <w:rsid w:val="003F7CC9"/>
    <w:rsid w:val="00400B33"/>
    <w:rsid w:val="00400DA1"/>
    <w:rsid w:val="00400FAC"/>
    <w:rsid w:val="004010A1"/>
    <w:rsid w:val="00401504"/>
    <w:rsid w:val="00401622"/>
    <w:rsid w:val="00401643"/>
    <w:rsid w:val="00401754"/>
    <w:rsid w:val="00401911"/>
    <w:rsid w:val="00401953"/>
    <w:rsid w:val="00401AC1"/>
    <w:rsid w:val="00401C68"/>
    <w:rsid w:val="00401FB0"/>
    <w:rsid w:val="00401FFA"/>
    <w:rsid w:val="0040219E"/>
    <w:rsid w:val="00402462"/>
    <w:rsid w:val="00402654"/>
    <w:rsid w:val="00402EEA"/>
    <w:rsid w:val="0040349B"/>
    <w:rsid w:val="00403804"/>
    <w:rsid w:val="0040441D"/>
    <w:rsid w:val="00404E4D"/>
    <w:rsid w:val="00404E66"/>
    <w:rsid w:val="004052B7"/>
    <w:rsid w:val="00405372"/>
    <w:rsid w:val="00405D4D"/>
    <w:rsid w:val="00405EDC"/>
    <w:rsid w:val="00406346"/>
    <w:rsid w:val="00406881"/>
    <w:rsid w:val="00406966"/>
    <w:rsid w:val="004072EB"/>
    <w:rsid w:val="004073EB"/>
    <w:rsid w:val="00407A2D"/>
    <w:rsid w:val="00407BFD"/>
    <w:rsid w:val="00407CA9"/>
    <w:rsid w:val="004100B9"/>
    <w:rsid w:val="00410949"/>
    <w:rsid w:val="00410DCC"/>
    <w:rsid w:val="004113F0"/>
    <w:rsid w:val="00411C73"/>
    <w:rsid w:val="00411EFA"/>
    <w:rsid w:val="00412002"/>
    <w:rsid w:val="0041213C"/>
    <w:rsid w:val="00412791"/>
    <w:rsid w:val="00412A4B"/>
    <w:rsid w:val="00413288"/>
    <w:rsid w:val="00413C5A"/>
    <w:rsid w:val="00413D08"/>
    <w:rsid w:val="00413F7A"/>
    <w:rsid w:val="00414062"/>
    <w:rsid w:val="004145A1"/>
    <w:rsid w:val="004147E5"/>
    <w:rsid w:val="00415046"/>
    <w:rsid w:val="00415250"/>
    <w:rsid w:val="004156B3"/>
    <w:rsid w:val="00415757"/>
    <w:rsid w:val="00415B07"/>
    <w:rsid w:val="00415BD4"/>
    <w:rsid w:val="00415DC0"/>
    <w:rsid w:val="00415E30"/>
    <w:rsid w:val="0041616F"/>
    <w:rsid w:val="00416819"/>
    <w:rsid w:val="00416882"/>
    <w:rsid w:val="00416F3A"/>
    <w:rsid w:val="00416F5F"/>
    <w:rsid w:val="00416F7F"/>
    <w:rsid w:val="00417170"/>
    <w:rsid w:val="004171BB"/>
    <w:rsid w:val="004171C8"/>
    <w:rsid w:val="004173CA"/>
    <w:rsid w:val="004173F2"/>
    <w:rsid w:val="00417D72"/>
    <w:rsid w:val="00417EAF"/>
    <w:rsid w:val="00420227"/>
    <w:rsid w:val="00420406"/>
    <w:rsid w:val="00420795"/>
    <w:rsid w:val="00420B7B"/>
    <w:rsid w:val="00420EE0"/>
    <w:rsid w:val="0042133D"/>
    <w:rsid w:val="00421660"/>
    <w:rsid w:val="004218E0"/>
    <w:rsid w:val="004219F8"/>
    <w:rsid w:val="00421B83"/>
    <w:rsid w:val="00421CB9"/>
    <w:rsid w:val="00422713"/>
    <w:rsid w:val="004227BC"/>
    <w:rsid w:val="0042280E"/>
    <w:rsid w:val="004229C3"/>
    <w:rsid w:val="00422E23"/>
    <w:rsid w:val="00422EE4"/>
    <w:rsid w:val="004230FA"/>
    <w:rsid w:val="0042324D"/>
    <w:rsid w:val="004236E8"/>
    <w:rsid w:val="00423DB1"/>
    <w:rsid w:val="00423E5A"/>
    <w:rsid w:val="004241CC"/>
    <w:rsid w:val="004241E7"/>
    <w:rsid w:val="004251E8"/>
    <w:rsid w:val="00425499"/>
    <w:rsid w:val="004256F9"/>
    <w:rsid w:val="00425A95"/>
    <w:rsid w:val="00425E55"/>
    <w:rsid w:val="004267B9"/>
    <w:rsid w:val="0042758F"/>
    <w:rsid w:val="004278C2"/>
    <w:rsid w:val="00427B5C"/>
    <w:rsid w:val="00427C3C"/>
    <w:rsid w:val="004300E5"/>
    <w:rsid w:val="00430A2E"/>
    <w:rsid w:val="00430C09"/>
    <w:rsid w:val="00430FDB"/>
    <w:rsid w:val="00431042"/>
    <w:rsid w:val="004310A3"/>
    <w:rsid w:val="0043116A"/>
    <w:rsid w:val="00431357"/>
    <w:rsid w:val="0043169D"/>
    <w:rsid w:val="00431AC9"/>
    <w:rsid w:val="00432D13"/>
    <w:rsid w:val="00432EBF"/>
    <w:rsid w:val="00432EF9"/>
    <w:rsid w:val="00432F70"/>
    <w:rsid w:val="00433226"/>
    <w:rsid w:val="0043352A"/>
    <w:rsid w:val="00433D00"/>
    <w:rsid w:val="00433E49"/>
    <w:rsid w:val="004340B0"/>
    <w:rsid w:val="0043441B"/>
    <w:rsid w:val="004345A1"/>
    <w:rsid w:val="00434621"/>
    <w:rsid w:val="00434E00"/>
    <w:rsid w:val="00435018"/>
    <w:rsid w:val="00435250"/>
    <w:rsid w:val="004357AC"/>
    <w:rsid w:val="004358B5"/>
    <w:rsid w:val="00435A46"/>
    <w:rsid w:val="00436633"/>
    <w:rsid w:val="00437A1D"/>
    <w:rsid w:val="00437DB8"/>
    <w:rsid w:val="00437E0D"/>
    <w:rsid w:val="00440CF3"/>
    <w:rsid w:val="0044145A"/>
    <w:rsid w:val="00441B4B"/>
    <w:rsid w:val="00441E5E"/>
    <w:rsid w:val="00442507"/>
    <w:rsid w:val="004425FE"/>
    <w:rsid w:val="00442F06"/>
    <w:rsid w:val="00442F22"/>
    <w:rsid w:val="00442F58"/>
    <w:rsid w:val="00443128"/>
    <w:rsid w:val="004432F0"/>
    <w:rsid w:val="004433A2"/>
    <w:rsid w:val="0044371C"/>
    <w:rsid w:val="004442C7"/>
    <w:rsid w:val="00444752"/>
    <w:rsid w:val="0044476E"/>
    <w:rsid w:val="00444C2E"/>
    <w:rsid w:val="004459D0"/>
    <w:rsid w:val="00445CF0"/>
    <w:rsid w:val="00445DC9"/>
    <w:rsid w:val="00446520"/>
    <w:rsid w:val="0044673B"/>
    <w:rsid w:val="00446B31"/>
    <w:rsid w:val="00446B9A"/>
    <w:rsid w:val="00446C1D"/>
    <w:rsid w:val="00446C90"/>
    <w:rsid w:val="00446FD6"/>
    <w:rsid w:val="00447509"/>
    <w:rsid w:val="0044777D"/>
    <w:rsid w:val="0044790E"/>
    <w:rsid w:val="004479D4"/>
    <w:rsid w:val="004500BC"/>
    <w:rsid w:val="00450195"/>
    <w:rsid w:val="00450346"/>
    <w:rsid w:val="0045086F"/>
    <w:rsid w:val="00450B3A"/>
    <w:rsid w:val="00450CB6"/>
    <w:rsid w:val="00451364"/>
    <w:rsid w:val="00451E38"/>
    <w:rsid w:val="0045201B"/>
    <w:rsid w:val="0045272C"/>
    <w:rsid w:val="004527DF"/>
    <w:rsid w:val="00452C51"/>
    <w:rsid w:val="00452CFE"/>
    <w:rsid w:val="0045307B"/>
    <w:rsid w:val="00453613"/>
    <w:rsid w:val="00453BC6"/>
    <w:rsid w:val="0045541D"/>
    <w:rsid w:val="004555C2"/>
    <w:rsid w:val="004558C2"/>
    <w:rsid w:val="004565D7"/>
    <w:rsid w:val="00456714"/>
    <w:rsid w:val="00456E84"/>
    <w:rsid w:val="00456EC3"/>
    <w:rsid w:val="0045742A"/>
    <w:rsid w:val="00457738"/>
    <w:rsid w:val="004577C1"/>
    <w:rsid w:val="00457A43"/>
    <w:rsid w:val="00457BE6"/>
    <w:rsid w:val="00457F6E"/>
    <w:rsid w:val="00460014"/>
    <w:rsid w:val="004602D7"/>
    <w:rsid w:val="004602DA"/>
    <w:rsid w:val="004603C5"/>
    <w:rsid w:val="00460839"/>
    <w:rsid w:val="00460990"/>
    <w:rsid w:val="00460AE5"/>
    <w:rsid w:val="004615B9"/>
    <w:rsid w:val="00461891"/>
    <w:rsid w:val="004618D4"/>
    <w:rsid w:val="00461E31"/>
    <w:rsid w:val="004629B8"/>
    <w:rsid w:val="00462EB2"/>
    <w:rsid w:val="00462F98"/>
    <w:rsid w:val="0046335B"/>
    <w:rsid w:val="00463467"/>
    <w:rsid w:val="0046358B"/>
    <w:rsid w:val="00463891"/>
    <w:rsid w:val="0046395C"/>
    <w:rsid w:val="004639A8"/>
    <w:rsid w:val="00463C3B"/>
    <w:rsid w:val="00463CA1"/>
    <w:rsid w:val="00463D3F"/>
    <w:rsid w:val="004644C9"/>
    <w:rsid w:val="0046474D"/>
    <w:rsid w:val="00464EC8"/>
    <w:rsid w:val="00464F1A"/>
    <w:rsid w:val="004652AA"/>
    <w:rsid w:val="0046542D"/>
    <w:rsid w:val="00465ED0"/>
    <w:rsid w:val="00466063"/>
    <w:rsid w:val="004667D4"/>
    <w:rsid w:val="004669E2"/>
    <w:rsid w:val="00467258"/>
    <w:rsid w:val="0046727A"/>
    <w:rsid w:val="0046780A"/>
    <w:rsid w:val="00467C83"/>
    <w:rsid w:val="00467D6A"/>
    <w:rsid w:val="00467EC2"/>
    <w:rsid w:val="004701DC"/>
    <w:rsid w:val="004701EC"/>
    <w:rsid w:val="004708E8"/>
    <w:rsid w:val="00471AAA"/>
    <w:rsid w:val="00471DD1"/>
    <w:rsid w:val="00471F1F"/>
    <w:rsid w:val="004727C8"/>
    <w:rsid w:val="00472D9C"/>
    <w:rsid w:val="00472DAA"/>
    <w:rsid w:val="00472DD5"/>
    <w:rsid w:val="004733B8"/>
    <w:rsid w:val="00473719"/>
    <w:rsid w:val="00473B2C"/>
    <w:rsid w:val="00473D7D"/>
    <w:rsid w:val="004742B1"/>
    <w:rsid w:val="004748C4"/>
    <w:rsid w:val="00474D1B"/>
    <w:rsid w:val="00474F57"/>
    <w:rsid w:val="004750FA"/>
    <w:rsid w:val="0047517C"/>
    <w:rsid w:val="004753C9"/>
    <w:rsid w:val="004755FA"/>
    <w:rsid w:val="00475623"/>
    <w:rsid w:val="00475FF6"/>
    <w:rsid w:val="004761B7"/>
    <w:rsid w:val="00476240"/>
    <w:rsid w:val="004762EE"/>
    <w:rsid w:val="004765ED"/>
    <w:rsid w:val="004774C3"/>
    <w:rsid w:val="004777DB"/>
    <w:rsid w:val="00477AB8"/>
    <w:rsid w:val="00477EA1"/>
    <w:rsid w:val="00480170"/>
    <w:rsid w:val="004802AE"/>
    <w:rsid w:val="00480837"/>
    <w:rsid w:val="0048085A"/>
    <w:rsid w:val="004809F8"/>
    <w:rsid w:val="00480BCE"/>
    <w:rsid w:val="00481515"/>
    <w:rsid w:val="00481715"/>
    <w:rsid w:val="00481717"/>
    <w:rsid w:val="00482963"/>
    <w:rsid w:val="004832D1"/>
    <w:rsid w:val="004833BA"/>
    <w:rsid w:val="004835F4"/>
    <w:rsid w:val="004839A2"/>
    <w:rsid w:val="00483EAF"/>
    <w:rsid w:val="004848CC"/>
    <w:rsid w:val="00485A1A"/>
    <w:rsid w:val="00485A7A"/>
    <w:rsid w:val="00485AA9"/>
    <w:rsid w:val="00485C74"/>
    <w:rsid w:val="00485E0E"/>
    <w:rsid w:val="004860BD"/>
    <w:rsid w:val="00486406"/>
    <w:rsid w:val="0048659D"/>
    <w:rsid w:val="00486786"/>
    <w:rsid w:val="00486E3F"/>
    <w:rsid w:val="0048738F"/>
    <w:rsid w:val="00487638"/>
    <w:rsid w:val="00487AD5"/>
    <w:rsid w:val="004901C6"/>
    <w:rsid w:val="0049028B"/>
    <w:rsid w:val="00491547"/>
    <w:rsid w:val="004916F9"/>
    <w:rsid w:val="00491868"/>
    <w:rsid w:val="00491BDC"/>
    <w:rsid w:val="00491EA4"/>
    <w:rsid w:val="00491F7C"/>
    <w:rsid w:val="0049229A"/>
    <w:rsid w:val="00492596"/>
    <w:rsid w:val="0049344C"/>
    <w:rsid w:val="0049345E"/>
    <w:rsid w:val="00493A77"/>
    <w:rsid w:val="00493AD9"/>
    <w:rsid w:val="00493BFD"/>
    <w:rsid w:val="00494E5C"/>
    <w:rsid w:val="00494E61"/>
    <w:rsid w:val="00494E9F"/>
    <w:rsid w:val="0049537C"/>
    <w:rsid w:val="004954CB"/>
    <w:rsid w:val="00495795"/>
    <w:rsid w:val="00495804"/>
    <w:rsid w:val="00495980"/>
    <w:rsid w:val="00495CF1"/>
    <w:rsid w:val="00495E4D"/>
    <w:rsid w:val="00495FCD"/>
    <w:rsid w:val="004961C6"/>
    <w:rsid w:val="00496270"/>
    <w:rsid w:val="00496309"/>
    <w:rsid w:val="00496501"/>
    <w:rsid w:val="0049660F"/>
    <w:rsid w:val="00496632"/>
    <w:rsid w:val="00496A08"/>
    <w:rsid w:val="00496A7D"/>
    <w:rsid w:val="0049724C"/>
    <w:rsid w:val="004975B2"/>
    <w:rsid w:val="00497B8B"/>
    <w:rsid w:val="00497DB8"/>
    <w:rsid w:val="00497F8E"/>
    <w:rsid w:val="004A040F"/>
    <w:rsid w:val="004A04B1"/>
    <w:rsid w:val="004A0799"/>
    <w:rsid w:val="004A0C03"/>
    <w:rsid w:val="004A12FC"/>
    <w:rsid w:val="004A21EA"/>
    <w:rsid w:val="004A2358"/>
    <w:rsid w:val="004A2F23"/>
    <w:rsid w:val="004A36C9"/>
    <w:rsid w:val="004A378C"/>
    <w:rsid w:val="004A3FEC"/>
    <w:rsid w:val="004A4095"/>
    <w:rsid w:val="004A4734"/>
    <w:rsid w:val="004A4BFD"/>
    <w:rsid w:val="004A5016"/>
    <w:rsid w:val="004A551A"/>
    <w:rsid w:val="004A5569"/>
    <w:rsid w:val="004A5907"/>
    <w:rsid w:val="004A5CD2"/>
    <w:rsid w:val="004A5EB6"/>
    <w:rsid w:val="004A5F74"/>
    <w:rsid w:val="004A62B9"/>
    <w:rsid w:val="004A62C1"/>
    <w:rsid w:val="004A6396"/>
    <w:rsid w:val="004A655C"/>
    <w:rsid w:val="004A6572"/>
    <w:rsid w:val="004A6AB1"/>
    <w:rsid w:val="004A6F84"/>
    <w:rsid w:val="004A7366"/>
    <w:rsid w:val="004A77D4"/>
    <w:rsid w:val="004A7EE0"/>
    <w:rsid w:val="004B0229"/>
    <w:rsid w:val="004B046A"/>
    <w:rsid w:val="004B0504"/>
    <w:rsid w:val="004B06D3"/>
    <w:rsid w:val="004B0819"/>
    <w:rsid w:val="004B10AA"/>
    <w:rsid w:val="004B1416"/>
    <w:rsid w:val="004B1476"/>
    <w:rsid w:val="004B1B0B"/>
    <w:rsid w:val="004B1FCF"/>
    <w:rsid w:val="004B2B02"/>
    <w:rsid w:val="004B2FA4"/>
    <w:rsid w:val="004B3636"/>
    <w:rsid w:val="004B38CD"/>
    <w:rsid w:val="004B39B1"/>
    <w:rsid w:val="004B3C92"/>
    <w:rsid w:val="004B3CFE"/>
    <w:rsid w:val="004B4312"/>
    <w:rsid w:val="004B535E"/>
    <w:rsid w:val="004B56D1"/>
    <w:rsid w:val="004B5710"/>
    <w:rsid w:val="004B5720"/>
    <w:rsid w:val="004B5BF0"/>
    <w:rsid w:val="004B5E14"/>
    <w:rsid w:val="004B6687"/>
    <w:rsid w:val="004B6793"/>
    <w:rsid w:val="004B6BCE"/>
    <w:rsid w:val="004B6E4E"/>
    <w:rsid w:val="004B6F44"/>
    <w:rsid w:val="004B724E"/>
    <w:rsid w:val="004B725D"/>
    <w:rsid w:val="004B7739"/>
    <w:rsid w:val="004B7C5D"/>
    <w:rsid w:val="004C05A7"/>
    <w:rsid w:val="004C0EF4"/>
    <w:rsid w:val="004C0F62"/>
    <w:rsid w:val="004C10AE"/>
    <w:rsid w:val="004C13BE"/>
    <w:rsid w:val="004C1530"/>
    <w:rsid w:val="004C18A0"/>
    <w:rsid w:val="004C1909"/>
    <w:rsid w:val="004C1B00"/>
    <w:rsid w:val="004C1B73"/>
    <w:rsid w:val="004C1E07"/>
    <w:rsid w:val="004C222D"/>
    <w:rsid w:val="004C2449"/>
    <w:rsid w:val="004C25BC"/>
    <w:rsid w:val="004C2D72"/>
    <w:rsid w:val="004C31B6"/>
    <w:rsid w:val="004C3314"/>
    <w:rsid w:val="004C36CF"/>
    <w:rsid w:val="004C3823"/>
    <w:rsid w:val="004C53D3"/>
    <w:rsid w:val="004C5458"/>
    <w:rsid w:val="004C574C"/>
    <w:rsid w:val="004C59AC"/>
    <w:rsid w:val="004C5FC5"/>
    <w:rsid w:val="004C6020"/>
    <w:rsid w:val="004C6155"/>
    <w:rsid w:val="004C625B"/>
    <w:rsid w:val="004C6557"/>
    <w:rsid w:val="004C6C7F"/>
    <w:rsid w:val="004C71BB"/>
    <w:rsid w:val="004C71D1"/>
    <w:rsid w:val="004C722D"/>
    <w:rsid w:val="004C7467"/>
    <w:rsid w:val="004C7B79"/>
    <w:rsid w:val="004D05E4"/>
    <w:rsid w:val="004D07CE"/>
    <w:rsid w:val="004D098A"/>
    <w:rsid w:val="004D0CF8"/>
    <w:rsid w:val="004D0E01"/>
    <w:rsid w:val="004D0E71"/>
    <w:rsid w:val="004D1063"/>
    <w:rsid w:val="004D10F8"/>
    <w:rsid w:val="004D16F3"/>
    <w:rsid w:val="004D1A2E"/>
    <w:rsid w:val="004D1E6E"/>
    <w:rsid w:val="004D24E5"/>
    <w:rsid w:val="004D24F3"/>
    <w:rsid w:val="004D285F"/>
    <w:rsid w:val="004D32B1"/>
    <w:rsid w:val="004D32C1"/>
    <w:rsid w:val="004D33CD"/>
    <w:rsid w:val="004D351B"/>
    <w:rsid w:val="004D405F"/>
    <w:rsid w:val="004D4557"/>
    <w:rsid w:val="004D4931"/>
    <w:rsid w:val="004D4B57"/>
    <w:rsid w:val="004D4E0D"/>
    <w:rsid w:val="004D5287"/>
    <w:rsid w:val="004D5447"/>
    <w:rsid w:val="004D584B"/>
    <w:rsid w:val="004D5EF2"/>
    <w:rsid w:val="004D61DD"/>
    <w:rsid w:val="004D6E9B"/>
    <w:rsid w:val="004D709A"/>
    <w:rsid w:val="004D7255"/>
    <w:rsid w:val="004D7AA7"/>
    <w:rsid w:val="004D7C11"/>
    <w:rsid w:val="004D7CBA"/>
    <w:rsid w:val="004D7D1A"/>
    <w:rsid w:val="004E0336"/>
    <w:rsid w:val="004E07E9"/>
    <w:rsid w:val="004E0B07"/>
    <w:rsid w:val="004E0DA3"/>
    <w:rsid w:val="004E0EA4"/>
    <w:rsid w:val="004E105E"/>
    <w:rsid w:val="004E1389"/>
    <w:rsid w:val="004E18B0"/>
    <w:rsid w:val="004E1D71"/>
    <w:rsid w:val="004E1F68"/>
    <w:rsid w:val="004E2358"/>
    <w:rsid w:val="004E235D"/>
    <w:rsid w:val="004E258F"/>
    <w:rsid w:val="004E2D88"/>
    <w:rsid w:val="004E2F6C"/>
    <w:rsid w:val="004E2FCA"/>
    <w:rsid w:val="004E30B0"/>
    <w:rsid w:val="004E34C2"/>
    <w:rsid w:val="004E3817"/>
    <w:rsid w:val="004E3F10"/>
    <w:rsid w:val="004E4065"/>
    <w:rsid w:val="004E4435"/>
    <w:rsid w:val="004E49A6"/>
    <w:rsid w:val="004E4BE7"/>
    <w:rsid w:val="004E4F9E"/>
    <w:rsid w:val="004E56A3"/>
    <w:rsid w:val="004E585A"/>
    <w:rsid w:val="004E5E51"/>
    <w:rsid w:val="004E67DE"/>
    <w:rsid w:val="004E6844"/>
    <w:rsid w:val="004E71B4"/>
    <w:rsid w:val="004E74C6"/>
    <w:rsid w:val="004E777D"/>
    <w:rsid w:val="004E7919"/>
    <w:rsid w:val="004E7973"/>
    <w:rsid w:val="004E7CDD"/>
    <w:rsid w:val="004E7D22"/>
    <w:rsid w:val="004E7F2F"/>
    <w:rsid w:val="004F0C38"/>
    <w:rsid w:val="004F0CDC"/>
    <w:rsid w:val="004F0EDE"/>
    <w:rsid w:val="004F1043"/>
    <w:rsid w:val="004F120F"/>
    <w:rsid w:val="004F1298"/>
    <w:rsid w:val="004F146C"/>
    <w:rsid w:val="004F1704"/>
    <w:rsid w:val="004F1D33"/>
    <w:rsid w:val="004F1DC4"/>
    <w:rsid w:val="004F1E88"/>
    <w:rsid w:val="004F1F70"/>
    <w:rsid w:val="004F2036"/>
    <w:rsid w:val="004F208F"/>
    <w:rsid w:val="004F2259"/>
    <w:rsid w:val="004F2AC3"/>
    <w:rsid w:val="004F2C0F"/>
    <w:rsid w:val="004F303F"/>
    <w:rsid w:val="004F3266"/>
    <w:rsid w:val="004F354C"/>
    <w:rsid w:val="004F35AF"/>
    <w:rsid w:val="004F3A33"/>
    <w:rsid w:val="004F3AF9"/>
    <w:rsid w:val="004F3D43"/>
    <w:rsid w:val="004F3FF3"/>
    <w:rsid w:val="004F4533"/>
    <w:rsid w:val="004F4D8A"/>
    <w:rsid w:val="004F523D"/>
    <w:rsid w:val="004F53AD"/>
    <w:rsid w:val="004F56DE"/>
    <w:rsid w:val="004F5813"/>
    <w:rsid w:val="004F58FE"/>
    <w:rsid w:val="004F7086"/>
    <w:rsid w:val="004F721E"/>
    <w:rsid w:val="004F7228"/>
    <w:rsid w:val="004F77BC"/>
    <w:rsid w:val="004F7EED"/>
    <w:rsid w:val="004F7FE5"/>
    <w:rsid w:val="00501689"/>
    <w:rsid w:val="00501738"/>
    <w:rsid w:val="00501B23"/>
    <w:rsid w:val="0050213E"/>
    <w:rsid w:val="00502294"/>
    <w:rsid w:val="00502422"/>
    <w:rsid w:val="005026EC"/>
    <w:rsid w:val="00502BC6"/>
    <w:rsid w:val="00502E97"/>
    <w:rsid w:val="005037DE"/>
    <w:rsid w:val="00503D1E"/>
    <w:rsid w:val="00503F7B"/>
    <w:rsid w:val="005042C3"/>
    <w:rsid w:val="00504ADC"/>
    <w:rsid w:val="00504AEB"/>
    <w:rsid w:val="00504F93"/>
    <w:rsid w:val="00505084"/>
    <w:rsid w:val="0050527C"/>
    <w:rsid w:val="005052D1"/>
    <w:rsid w:val="005057F6"/>
    <w:rsid w:val="00505AC0"/>
    <w:rsid w:val="00506318"/>
    <w:rsid w:val="005064A1"/>
    <w:rsid w:val="005069FF"/>
    <w:rsid w:val="0050740A"/>
    <w:rsid w:val="00507AE5"/>
    <w:rsid w:val="00507CAD"/>
    <w:rsid w:val="00510068"/>
    <w:rsid w:val="0051039B"/>
    <w:rsid w:val="00510786"/>
    <w:rsid w:val="00511140"/>
    <w:rsid w:val="0051128D"/>
    <w:rsid w:val="0051132F"/>
    <w:rsid w:val="0051147A"/>
    <w:rsid w:val="005117C6"/>
    <w:rsid w:val="0051189E"/>
    <w:rsid w:val="00511960"/>
    <w:rsid w:val="00512351"/>
    <w:rsid w:val="005128E3"/>
    <w:rsid w:val="00512F14"/>
    <w:rsid w:val="00514AAE"/>
    <w:rsid w:val="00514CE2"/>
    <w:rsid w:val="00515134"/>
    <w:rsid w:val="005154D5"/>
    <w:rsid w:val="00515B8D"/>
    <w:rsid w:val="00515C12"/>
    <w:rsid w:val="0051601C"/>
    <w:rsid w:val="005164E5"/>
    <w:rsid w:val="00517B1C"/>
    <w:rsid w:val="00517B3F"/>
    <w:rsid w:val="00517F98"/>
    <w:rsid w:val="0052074E"/>
    <w:rsid w:val="00520D0D"/>
    <w:rsid w:val="00520EFA"/>
    <w:rsid w:val="005219DD"/>
    <w:rsid w:val="00521E42"/>
    <w:rsid w:val="005225BB"/>
    <w:rsid w:val="00522766"/>
    <w:rsid w:val="00522899"/>
    <w:rsid w:val="00522929"/>
    <w:rsid w:val="0052298D"/>
    <w:rsid w:val="00522A7B"/>
    <w:rsid w:val="00522B1A"/>
    <w:rsid w:val="0052318A"/>
    <w:rsid w:val="00523907"/>
    <w:rsid w:val="00523CA1"/>
    <w:rsid w:val="00523EAC"/>
    <w:rsid w:val="005240F2"/>
    <w:rsid w:val="0052424F"/>
    <w:rsid w:val="00524776"/>
    <w:rsid w:val="00524A0F"/>
    <w:rsid w:val="005256F4"/>
    <w:rsid w:val="00525E21"/>
    <w:rsid w:val="0052659A"/>
    <w:rsid w:val="00526AFA"/>
    <w:rsid w:val="005270E1"/>
    <w:rsid w:val="0052765C"/>
    <w:rsid w:val="0052767E"/>
    <w:rsid w:val="00527DA9"/>
    <w:rsid w:val="00530066"/>
    <w:rsid w:val="005302C7"/>
    <w:rsid w:val="00530929"/>
    <w:rsid w:val="00530964"/>
    <w:rsid w:val="0053147C"/>
    <w:rsid w:val="0053164C"/>
    <w:rsid w:val="00531AF4"/>
    <w:rsid w:val="00532A4A"/>
    <w:rsid w:val="00533EC2"/>
    <w:rsid w:val="00534281"/>
    <w:rsid w:val="00535005"/>
    <w:rsid w:val="00535007"/>
    <w:rsid w:val="0053506F"/>
    <w:rsid w:val="00536278"/>
    <w:rsid w:val="005362A6"/>
    <w:rsid w:val="0053658B"/>
    <w:rsid w:val="00536595"/>
    <w:rsid w:val="00536A18"/>
    <w:rsid w:val="00537075"/>
    <w:rsid w:val="00537C22"/>
    <w:rsid w:val="005400FA"/>
    <w:rsid w:val="00540437"/>
    <w:rsid w:val="005405CC"/>
    <w:rsid w:val="005409FB"/>
    <w:rsid w:val="00540F11"/>
    <w:rsid w:val="0054135F"/>
    <w:rsid w:val="005414DE"/>
    <w:rsid w:val="00541942"/>
    <w:rsid w:val="00541B7F"/>
    <w:rsid w:val="00541EE6"/>
    <w:rsid w:val="005423EC"/>
    <w:rsid w:val="0054279B"/>
    <w:rsid w:val="005427BD"/>
    <w:rsid w:val="00542A43"/>
    <w:rsid w:val="00542BAA"/>
    <w:rsid w:val="00542BC8"/>
    <w:rsid w:val="00542C79"/>
    <w:rsid w:val="005434E8"/>
    <w:rsid w:val="00543934"/>
    <w:rsid w:val="00543D47"/>
    <w:rsid w:val="00543EC3"/>
    <w:rsid w:val="00543F14"/>
    <w:rsid w:val="005441FA"/>
    <w:rsid w:val="00544472"/>
    <w:rsid w:val="00544EC0"/>
    <w:rsid w:val="005453A8"/>
    <w:rsid w:val="00545689"/>
    <w:rsid w:val="00545785"/>
    <w:rsid w:val="00545CFD"/>
    <w:rsid w:val="00545F84"/>
    <w:rsid w:val="00545FAC"/>
    <w:rsid w:val="005462BE"/>
    <w:rsid w:val="0054636A"/>
    <w:rsid w:val="005469EA"/>
    <w:rsid w:val="00546AFD"/>
    <w:rsid w:val="00547170"/>
    <w:rsid w:val="00547642"/>
    <w:rsid w:val="005478C5"/>
    <w:rsid w:val="00547BF8"/>
    <w:rsid w:val="00550189"/>
    <w:rsid w:val="005503FC"/>
    <w:rsid w:val="00550530"/>
    <w:rsid w:val="00550855"/>
    <w:rsid w:val="0055085B"/>
    <w:rsid w:val="00550B11"/>
    <w:rsid w:val="0055100C"/>
    <w:rsid w:val="005510AB"/>
    <w:rsid w:val="00551679"/>
    <w:rsid w:val="00551925"/>
    <w:rsid w:val="005524AF"/>
    <w:rsid w:val="00552805"/>
    <w:rsid w:val="00552ADE"/>
    <w:rsid w:val="00552B95"/>
    <w:rsid w:val="00553058"/>
    <w:rsid w:val="0055358B"/>
    <w:rsid w:val="00553695"/>
    <w:rsid w:val="005539C4"/>
    <w:rsid w:val="00553C3C"/>
    <w:rsid w:val="00553D20"/>
    <w:rsid w:val="0055413C"/>
    <w:rsid w:val="00554A0D"/>
    <w:rsid w:val="00554A66"/>
    <w:rsid w:val="00555994"/>
    <w:rsid w:val="005559B2"/>
    <w:rsid w:val="00555D17"/>
    <w:rsid w:val="00555D3C"/>
    <w:rsid w:val="00556102"/>
    <w:rsid w:val="0055626D"/>
    <w:rsid w:val="0055629F"/>
    <w:rsid w:val="005565CC"/>
    <w:rsid w:val="00556DCD"/>
    <w:rsid w:val="00557D19"/>
    <w:rsid w:val="00557EDA"/>
    <w:rsid w:val="00560A14"/>
    <w:rsid w:val="00560DB8"/>
    <w:rsid w:val="00560F83"/>
    <w:rsid w:val="0056103B"/>
    <w:rsid w:val="0056124E"/>
    <w:rsid w:val="005614AD"/>
    <w:rsid w:val="00561FF5"/>
    <w:rsid w:val="00562376"/>
    <w:rsid w:val="0056261C"/>
    <w:rsid w:val="0056287E"/>
    <w:rsid w:val="00562B74"/>
    <w:rsid w:val="005637EB"/>
    <w:rsid w:val="0056384D"/>
    <w:rsid w:val="00564105"/>
    <w:rsid w:val="005644BD"/>
    <w:rsid w:val="0056451B"/>
    <w:rsid w:val="00564A15"/>
    <w:rsid w:val="0056549A"/>
    <w:rsid w:val="00565DD5"/>
    <w:rsid w:val="00565EE9"/>
    <w:rsid w:val="0056620E"/>
    <w:rsid w:val="0056647E"/>
    <w:rsid w:val="00566658"/>
    <w:rsid w:val="00566F76"/>
    <w:rsid w:val="00567784"/>
    <w:rsid w:val="005702CF"/>
    <w:rsid w:val="00570402"/>
    <w:rsid w:val="00570A86"/>
    <w:rsid w:val="00570FAD"/>
    <w:rsid w:val="005710B8"/>
    <w:rsid w:val="005712AB"/>
    <w:rsid w:val="005714CA"/>
    <w:rsid w:val="00571598"/>
    <w:rsid w:val="00571D7C"/>
    <w:rsid w:val="005728B1"/>
    <w:rsid w:val="005728C9"/>
    <w:rsid w:val="00572F0D"/>
    <w:rsid w:val="00573042"/>
    <w:rsid w:val="00574572"/>
    <w:rsid w:val="00574730"/>
    <w:rsid w:val="0057483F"/>
    <w:rsid w:val="0057557B"/>
    <w:rsid w:val="00575AE2"/>
    <w:rsid w:val="00575B0A"/>
    <w:rsid w:val="00575FC7"/>
    <w:rsid w:val="00576AA0"/>
    <w:rsid w:val="00576DDF"/>
    <w:rsid w:val="00576E76"/>
    <w:rsid w:val="00577065"/>
    <w:rsid w:val="00577A74"/>
    <w:rsid w:val="00577ACC"/>
    <w:rsid w:val="00577DAA"/>
    <w:rsid w:val="00577E15"/>
    <w:rsid w:val="005803C2"/>
    <w:rsid w:val="005805B9"/>
    <w:rsid w:val="00580B14"/>
    <w:rsid w:val="0058180A"/>
    <w:rsid w:val="00581BF0"/>
    <w:rsid w:val="00582814"/>
    <w:rsid w:val="00582B02"/>
    <w:rsid w:val="00582B6A"/>
    <w:rsid w:val="00583102"/>
    <w:rsid w:val="0058340C"/>
    <w:rsid w:val="00583582"/>
    <w:rsid w:val="005836AF"/>
    <w:rsid w:val="00583BFD"/>
    <w:rsid w:val="00584078"/>
    <w:rsid w:val="0058415D"/>
    <w:rsid w:val="005846A0"/>
    <w:rsid w:val="00584CED"/>
    <w:rsid w:val="00584D31"/>
    <w:rsid w:val="00584EBD"/>
    <w:rsid w:val="00584F09"/>
    <w:rsid w:val="00584F20"/>
    <w:rsid w:val="0058536E"/>
    <w:rsid w:val="00586153"/>
    <w:rsid w:val="00586D81"/>
    <w:rsid w:val="00587136"/>
    <w:rsid w:val="00587471"/>
    <w:rsid w:val="005876D4"/>
    <w:rsid w:val="005902B1"/>
    <w:rsid w:val="005908BB"/>
    <w:rsid w:val="00591B5A"/>
    <w:rsid w:val="00591DB3"/>
    <w:rsid w:val="005922A9"/>
    <w:rsid w:val="00592A1A"/>
    <w:rsid w:val="00592E0A"/>
    <w:rsid w:val="00593149"/>
    <w:rsid w:val="005937BF"/>
    <w:rsid w:val="00594B91"/>
    <w:rsid w:val="0059526B"/>
    <w:rsid w:val="00595286"/>
    <w:rsid w:val="00595287"/>
    <w:rsid w:val="00595494"/>
    <w:rsid w:val="005957CA"/>
    <w:rsid w:val="00596C50"/>
    <w:rsid w:val="00596FDF"/>
    <w:rsid w:val="00597A23"/>
    <w:rsid w:val="00597CBF"/>
    <w:rsid w:val="00597F0A"/>
    <w:rsid w:val="005A0115"/>
    <w:rsid w:val="005A0309"/>
    <w:rsid w:val="005A05D6"/>
    <w:rsid w:val="005A05FA"/>
    <w:rsid w:val="005A0C44"/>
    <w:rsid w:val="005A0D27"/>
    <w:rsid w:val="005A0E8D"/>
    <w:rsid w:val="005A116F"/>
    <w:rsid w:val="005A15C6"/>
    <w:rsid w:val="005A1F59"/>
    <w:rsid w:val="005A1F8E"/>
    <w:rsid w:val="005A1F8F"/>
    <w:rsid w:val="005A23EB"/>
    <w:rsid w:val="005A269D"/>
    <w:rsid w:val="005A29C8"/>
    <w:rsid w:val="005A2E89"/>
    <w:rsid w:val="005A3ED3"/>
    <w:rsid w:val="005A3FC3"/>
    <w:rsid w:val="005A42F2"/>
    <w:rsid w:val="005A47D4"/>
    <w:rsid w:val="005A48C1"/>
    <w:rsid w:val="005A4A8C"/>
    <w:rsid w:val="005A4BB7"/>
    <w:rsid w:val="005A4D57"/>
    <w:rsid w:val="005A53DC"/>
    <w:rsid w:val="005A589D"/>
    <w:rsid w:val="005A59FA"/>
    <w:rsid w:val="005A5C74"/>
    <w:rsid w:val="005A5CDD"/>
    <w:rsid w:val="005A60E1"/>
    <w:rsid w:val="005A6467"/>
    <w:rsid w:val="005A6676"/>
    <w:rsid w:val="005A675C"/>
    <w:rsid w:val="005A6937"/>
    <w:rsid w:val="005A6E31"/>
    <w:rsid w:val="005A7D32"/>
    <w:rsid w:val="005B05A6"/>
    <w:rsid w:val="005B0EC4"/>
    <w:rsid w:val="005B13E4"/>
    <w:rsid w:val="005B1600"/>
    <w:rsid w:val="005B1758"/>
    <w:rsid w:val="005B22D3"/>
    <w:rsid w:val="005B2698"/>
    <w:rsid w:val="005B2716"/>
    <w:rsid w:val="005B293C"/>
    <w:rsid w:val="005B2EEA"/>
    <w:rsid w:val="005B2F20"/>
    <w:rsid w:val="005B3502"/>
    <w:rsid w:val="005B3652"/>
    <w:rsid w:val="005B3BBA"/>
    <w:rsid w:val="005B3D79"/>
    <w:rsid w:val="005B3FD0"/>
    <w:rsid w:val="005B401D"/>
    <w:rsid w:val="005B4413"/>
    <w:rsid w:val="005B48A4"/>
    <w:rsid w:val="005B4E55"/>
    <w:rsid w:val="005B5263"/>
    <w:rsid w:val="005B54BA"/>
    <w:rsid w:val="005B5CDA"/>
    <w:rsid w:val="005B6497"/>
    <w:rsid w:val="005B69C8"/>
    <w:rsid w:val="005B6AD1"/>
    <w:rsid w:val="005B6AEB"/>
    <w:rsid w:val="005B725C"/>
    <w:rsid w:val="005B76F7"/>
    <w:rsid w:val="005B7BFD"/>
    <w:rsid w:val="005B7CC5"/>
    <w:rsid w:val="005C027F"/>
    <w:rsid w:val="005C0316"/>
    <w:rsid w:val="005C08B1"/>
    <w:rsid w:val="005C0BFE"/>
    <w:rsid w:val="005C12C5"/>
    <w:rsid w:val="005C1747"/>
    <w:rsid w:val="005C183B"/>
    <w:rsid w:val="005C1E37"/>
    <w:rsid w:val="005C23BB"/>
    <w:rsid w:val="005C267F"/>
    <w:rsid w:val="005C28D7"/>
    <w:rsid w:val="005C2BA3"/>
    <w:rsid w:val="005C2CE2"/>
    <w:rsid w:val="005C35E4"/>
    <w:rsid w:val="005C3679"/>
    <w:rsid w:val="005C3978"/>
    <w:rsid w:val="005C3A39"/>
    <w:rsid w:val="005C3C69"/>
    <w:rsid w:val="005C3F2B"/>
    <w:rsid w:val="005C427F"/>
    <w:rsid w:val="005C43A1"/>
    <w:rsid w:val="005C4769"/>
    <w:rsid w:val="005C48ED"/>
    <w:rsid w:val="005C4B24"/>
    <w:rsid w:val="005C5255"/>
    <w:rsid w:val="005C547E"/>
    <w:rsid w:val="005C57A8"/>
    <w:rsid w:val="005C5A0C"/>
    <w:rsid w:val="005C5BCC"/>
    <w:rsid w:val="005C5E75"/>
    <w:rsid w:val="005C602B"/>
    <w:rsid w:val="005C61C3"/>
    <w:rsid w:val="005C6272"/>
    <w:rsid w:val="005C6982"/>
    <w:rsid w:val="005C69B5"/>
    <w:rsid w:val="005C74AD"/>
    <w:rsid w:val="005C79B5"/>
    <w:rsid w:val="005C7EB8"/>
    <w:rsid w:val="005D006D"/>
    <w:rsid w:val="005D00A3"/>
    <w:rsid w:val="005D05CF"/>
    <w:rsid w:val="005D05D0"/>
    <w:rsid w:val="005D0A34"/>
    <w:rsid w:val="005D0D5F"/>
    <w:rsid w:val="005D1AAD"/>
    <w:rsid w:val="005D1C68"/>
    <w:rsid w:val="005D1CF8"/>
    <w:rsid w:val="005D1E0D"/>
    <w:rsid w:val="005D1F0F"/>
    <w:rsid w:val="005D1FEC"/>
    <w:rsid w:val="005D226D"/>
    <w:rsid w:val="005D247A"/>
    <w:rsid w:val="005D2880"/>
    <w:rsid w:val="005D2AB6"/>
    <w:rsid w:val="005D2B69"/>
    <w:rsid w:val="005D2EAB"/>
    <w:rsid w:val="005D3277"/>
    <w:rsid w:val="005D35E4"/>
    <w:rsid w:val="005D3920"/>
    <w:rsid w:val="005D3C3D"/>
    <w:rsid w:val="005D4147"/>
    <w:rsid w:val="005D4413"/>
    <w:rsid w:val="005D44FE"/>
    <w:rsid w:val="005D4607"/>
    <w:rsid w:val="005D4675"/>
    <w:rsid w:val="005D477C"/>
    <w:rsid w:val="005D4896"/>
    <w:rsid w:val="005D48ED"/>
    <w:rsid w:val="005D4C0C"/>
    <w:rsid w:val="005D4D16"/>
    <w:rsid w:val="005D5196"/>
    <w:rsid w:val="005D54E1"/>
    <w:rsid w:val="005D562C"/>
    <w:rsid w:val="005D6BB2"/>
    <w:rsid w:val="005D6CA2"/>
    <w:rsid w:val="005D6CA5"/>
    <w:rsid w:val="005D728B"/>
    <w:rsid w:val="005D7488"/>
    <w:rsid w:val="005D7694"/>
    <w:rsid w:val="005D7A8E"/>
    <w:rsid w:val="005D7C73"/>
    <w:rsid w:val="005E055F"/>
    <w:rsid w:val="005E07A2"/>
    <w:rsid w:val="005E09F0"/>
    <w:rsid w:val="005E164C"/>
    <w:rsid w:val="005E1724"/>
    <w:rsid w:val="005E1897"/>
    <w:rsid w:val="005E1981"/>
    <w:rsid w:val="005E1D7B"/>
    <w:rsid w:val="005E20D8"/>
    <w:rsid w:val="005E25B7"/>
    <w:rsid w:val="005E2674"/>
    <w:rsid w:val="005E2DAF"/>
    <w:rsid w:val="005E35DD"/>
    <w:rsid w:val="005E36F6"/>
    <w:rsid w:val="005E4078"/>
    <w:rsid w:val="005E4146"/>
    <w:rsid w:val="005E41E6"/>
    <w:rsid w:val="005E4222"/>
    <w:rsid w:val="005E45E9"/>
    <w:rsid w:val="005E5061"/>
    <w:rsid w:val="005E5242"/>
    <w:rsid w:val="005E5FA5"/>
    <w:rsid w:val="005E683B"/>
    <w:rsid w:val="005E6BE5"/>
    <w:rsid w:val="005E6E6B"/>
    <w:rsid w:val="005E6F3C"/>
    <w:rsid w:val="005E7627"/>
    <w:rsid w:val="005E7C6D"/>
    <w:rsid w:val="005E7D02"/>
    <w:rsid w:val="005F0025"/>
    <w:rsid w:val="005F0604"/>
    <w:rsid w:val="005F0A94"/>
    <w:rsid w:val="005F0E47"/>
    <w:rsid w:val="005F1312"/>
    <w:rsid w:val="005F15BC"/>
    <w:rsid w:val="005F1C20"/>
    <w:rsid w:val="005F1DEF"/>
    <w:rsid w:val="005F207D"/>
    <w:rsid w:val="005F2641"/>
    <w:rsid w:val="005F2B17"/>
    <w:rsid w:val="005F344B"/>
    <w:rsid w:val="005F3FA4"/>
    <w:rsid w:val="005F48E8"/>
    <w:rsid w:val="005F4BA2"/>
    <w:rsid w:val="005F5593"/>
    <w:rsid w:val="005F5B9B"/>
    <w:rsid w:val="005F61DC"/>
    <w:rsid w:val="005F6575"/>
    <w:rsid w:val="005F65D2"/>
    <w:rsid w:val="005F681D"/>
    <w:rsid w:val="005F6918"/>
    <w:rsid w:val="005F6C4F"/>
    <w:rsid w:val="005F6D93"/>
    <w:rsid w:val="005F7337"/>
    <w:rsid w:val="005F7861"/>
    <w:rsid w:val="005F7FE9"/>
    <w:rsid w:val="00600994"/>
    <w:rsid w:val="00600B3B"/>
    <w:rsid w:val="00600D8F"/>
    <w:rsid w:val="00600F4C"/>
    <w:rsid w:val="0060138E"/>
    <w:rsid w:val="00601542"/>
    <w:rsid w:val="006015DA"/>
    <w:rsid w:val="00601728"/>
    <w:rsid w:val="006019D6"/>
    <w:rsid w:val="00601EDC"/>
    <w:rsid w:val="006033B1"/>
    <w:rsid w:val="006037A1"/>
    <w:rsid w:val="00603836"/>
    <w:rsid w:val="00603CA4"/>
    <w:rsid w:val="00603F04"/>
    <w:rsid w:val="00603F74"/>
    <w:rsid w:val="00604023"/>
    <w:rsid w:val="00604525"/>
    <w:rsid w:val="006046BB"/>
    <w:rsid w:val="00604A0D"/>
    <w:rsid w:val="00604AD6"/>
    <w:rsid w:val="00604EB2"/>
    <w:rsid w:val="006053A1"/>
    <w:rsid w:val="0060542D"/>
    <w:rsid w:val="0060595A"/>
    <w:rsid w:val="006059F6"/>
    <w:rsid w:val="00605FC8"/>
    <w:rsid w:val="00606D07"/>
    <w:rsid w:val="00607048"/>
    <w:rsid w:val="0060716D"/>
    <w:rsid w:val="00607903"/>
    <w:rsid w:val="00607CD1"/>
    <w:rsid w:val="00607CE7"/>
    <w:rsid w:val="0061018C"/>
    <w:rsid w:val="00610BBB"/>
    <w:rsid w:val="00610C1D"/>
    <w:rsid w:val="00610C53"/>
    <w:rsid w:val="00610CB7"/>
    <w:rsid w:val="0061108F"/>
    <w:rsid w:val="00611110"/>
    <w:rsid w:val="0061162D"/>
    <w:rsid w:val="0061215E"/>
    <w:rsid w:val="0061223E"/>
    <w:rsid w:val="006123EC"/>
    <w:rsid w:val="00612A3F"/>
    <w:rsid w:val="00612E70"/>
    <w:rsid w:val="00613B91"/>
    <w:rsid w:val="00613C0D"/>
    <w:rsid w:val="00613FA1"/>
    <w:rsid w:val="006147A5"/>
    <w:rsid w:val="0061498D"/>
    <w:rsid w:val="00614C47"/>
    <w:rsid w:val="006150E5"/>
    <w:rsid w:val="00615178"/>
    <w:rsid w:val="0061560E"/>
    <w:rsid w:val="00615891"/>
    <w:rsid w:val="006164B6"/>
    <w:rsid w:val="00616AF1"/>
    <w:rsid w:val="00616B0B"/>
    <w:rsid w:val="00616D83"/>
    <w:rsid w:val="00616DA1"/>
    <w:rsid w:val="00617176"/>
    <w:rsid w:val="00617501"/>
    <w:rsid w:val="00620535"/>
    <w:rsid w:val="00620A7D"/>
    <w:rsid w:val="00620F86"/>
    <w:rsid w:val="0062109C"/>
    <w:rsid w:val="0062194A"/>
    <w:rsid w:val="006219E9"/>
    <w:rsid w:val="00621B12"/>
    <w:rsid w:val="00621CA3"/>
    <w:rsid w:val="00621F64"/>
    <w:rsid w:val="0062228E"/>
    <w:rsid w:val="006222DC"/>
    <w:rsid w:val="0062236E"/>
    <w:rsid w:val="00622C9A"/>
    <w:rsid w:val="00622F51"/>
    <w:rsid w:val="006235FD"/>
    <w:rsid w:val="0062414A"/>
    <w:rsid w:val="0062470B"/>
    <w:rsid w:val="006253ED"/>
    <w:rsid w:val="00626115"/>
    <w:rsid w:val="006263EC"/>
    <w:rsid w:val="006269E9"/>
    <w:rsid w:val="00626C9B"/>
    <w:rsid w:val="0062748A"/>
    <w:rsid w:val="00627603"/>
    <w:rsid w:val="00627D06"/>
    <w:rsid w:val="0063038E"/>
    <w:rsid w:val="00630A15"/>
    <w:rsid w:val="00630AB7"/>
    <w:rsid w:val="00630DD6"/>
    <w:rsid w:val="00630FC9"/>
    <w:rsid w:val="0063109A"/>
    <w:rsid w:val="00631CEB"/>
    <w:rsid w:val="00631D48"/>
    <w:rsid w:val="00631DDC"/>
    <w:rsid w:val="00632041"/>
    <w:rsid w:val="00632313"/>
    <w:rsid w:val="006324B5"/>
    <w:rsid w:val="006325C6"/>
    <w:rsid w:val="00632A4C"/>
    <w:rsid w:val="00632D31"/>
    <w:rsid w:val="00632F13"/>
    <w:rsid w:val="00632FDC"/>
    <w:rsid w:val="006330A1"/>
    <w:rsid w:val="0063341B"/>
    <w:rsid w:val="006334D1"/>
    <w:rsid w:val="006335F7"/>
    <w:rsid w:val="00633BB0"/>
    <w:rsid w:val="00633E93"/>
    <w:rsid w:val="00633F9E"/>
    <w:rsid w:val="0063409A"/>
    <w:rsid w:val="006341A1"/>
    <w:rsid w:val="006350CD"/>
    <w:rsid w:val="006352EB"/>
    <w:rsid w:val="006357E4"/>
    <w:rsid w:val="00635802"/>
    <w:rsid w:val="00635ED4"/>
    <w:rsid w:val="00635F76"/>
    <w:rsid w:val="006360A6"/>
    <w:rsid w:val="00636605"/>
    <w:rsid w:val="00636640"/>
    <w:rsid w:val="00636963"/>
    <w:rsid w:val="00636AFA"/>
    <w:rsid w:val="00637724"/>
    <w:rsid w:val="006377CF"/>
    <w:rsid w:val="00637C77"/>
    <w:rsid w:val="00640156"/>
    <w:rsid w:val="00640620"/>
    <w:rsid w:val="00640BD7"/>
    <w:rsid w:val="00641017"/>
    <w:rsid w:val="00641292"/>
    <w:rsid w:val="00641667"/>
    <w:rsid w:val="00641668"/>
    <w:rsid w:val="00641C91"/>
    <w:rsid w:val="00641CD7"/>
    <w:rsid w:val="00642C50"/>
    <w:rsid w:val="00643342"/>
    <w:rsid w:val="0064339B"/>
    <w:rsid w:val="00643790"/>
    <w:rsid w:val="00643E69"/>
    <w:rsid w:val="00643EA2"/>
    <w:rsid w:val="006444DC"/>
    <w:rsid w:val="00644AE4"/>
    <w:rsid w:val="00644BBB"/>
    <w:rsid w:val="0064511A"/>
    <w:rsid w:val="00645123"/>
    <w:rsid w:val="00645295"/>
    <w:rsid w:val="0064534C"/>
    <w:rsid w:val="0064538C"/>
    <w:rsid w:val="00645496"/>
    <w:rsid w:val="00645C5E"/>
    <w:rsid w:val="00645FE7"/>
    <w:rsid w:val="006467CA"/>
    <w:rsid w:val="00646B8E"/>
    <w:rsid w:val="00646D83"/>
    <w:rsid w:val="00646ECE"/>
    <w:rsid w:val="006470DC"/>
    <w:rsid w:val="006471AF"/>
    <w:rsid w:val="00647392"/>
    <w:rsid w:val="00647592"/>
    <w:rsid w:val="006479F8"/>
    <w:rsid w:val="00647D4E"/>
    <w:rsid w:val="006501AD"/>
    <w:rsid w:val="0065058C"/>
    <w:rsid w:val="00650607"/>
    <w:rsid w:val="00650784"/>
    <w:rsid w:val="006510B4"/>
    <w:rsid w:val="00651232"/>
    <w:rsid w:val="00651721"/>
    <w:rsid w:val="0065191A"/>
    <w:rsid w:val="00651B69"/>
    <w:rsid w:val="0065209D"/>
    <w:rsid w:val="006521A3"/>
    <w:rsid w:val="0065265C"/>
    <w:rsid w:val="006533CB"/>
    <w:rsid w:val="00653629"/>
    <w:rsid w:val="00653A4C"/>
    <w:rsid w:val="00653FA3"/>
    <w:rsid w:val="00654681"/>
    <w:rsid w:val="006546AC"/>
    <w:rsid w:val="0065480E"/>
    <w:rsid w:val="00654A7F"/>
    <w:rsid w:val="00654CE2"/>
    <w:rsid w:val="006552FC"/>
    <w:rsid w:val="006555E3"/>
    <w:rsid w:val="006556B5"/>
    <w:rsid w:val="00655836"/>
    <w:rsid w:val="0065636B"/>
    <w:rsid w:val="006567ED"/>
    <w:rsid w:val="00656823"/>
    <w:rsid w:val="0065728F"/>
    <w:rsid w:val="006574DB"/>
    <w:rsid w:val="00657537"/>
    <w:rsid w:val="00657834"/>
    <w:rsid w:val="006578AB"/>
    <w:rsid w:val="00657EEC"/>
    <w:rsid w:val="00657F79"/>
    <w:rsid w:val="0066058A"/>
    <w:rsid w:val="00660642"/>
    <w:rsid w:val="00660702"/>
    <w:rsid w:val="00660E4F"/>
    <w:rsid w:val="00661134"/>
    <w:rsid w:val="006612F8"/>
    <w:rsid w:val="00661ACD"/>
    <w:rsid w:val="00662361"/>
    <w:rsid w:val="006628B4"/>
    <w:rsid w:val="006628D6"/>
    <w:rsid w:val="00662A93"/>
    <w:rsid w:val="00663089"/>
    <w:rsid w:val="00663201"/>
    <w:rsid w:val="0066361F"/>
    <w:rsid w:val="0066489B"/>
    <w:rsid w:val="00664DF8"/>
    <w:rsid w:val="006650F3"/>
    <w:rsid w:val="00665815"/>
    <w:rsid w:val="00665BB5"/>
    <w:rsid w:val="00665D52"/>
    <w:rsid w:val="006662C4"/>
    <w:rsid w:val="006665D8"/>
    <w:rsid w:val="006668F2"/>
    <w:rsid w:val="00666BEA"/>
    <w:rsid w:val="0066730E"/>
    <w:rsid w:val="0066755E"/>
    <w:rsid w:val="00667656"/>
    <w:rsid w:val="00667CAE"/>
    <w:rsid w:val="00667FE4"/>
    <w:rsid w:val="00670C87"/>
    <w:rsid w:val="00671142"/>
    <w:rsid w:val="006711D0"/>
    <w:rsid w:val="006719D1"/>
    <w:rsid w:val="00671AE6"/>
    <w:rsid w:val="0067201F"/>
    <w:rsid w:val="00672799"/>
    <w:rsid w:val="00672E0E"/>
    <w:rsid w:val="00672F65"/>
    <w:rsid w:val="00672FFD"/>
    <w:rsid w:val="006731FB"/>
    <w:rsid w:val="00673505"/>
    <w:rsid w:val="0067398C"/>
    <w:rsid w:val="00673B7F"/>
    <w:rsid w:val="00673C84"/>
    <w:rsid w:val="00673CBF"/>
    <w:rsid w:val="00673FE7"/>
    <w:rsid w:val="006741A7"/>
    <w:rsid w:val="00674372"/>
    <w:rsid w:val="00674B21"/>
    <w:rsid w:val="00674C33"/>
    <w:rsid w:val="00674CB2"/>
    <w:rsid w:val="00674EDC"/>
    <w:rsid w:val="0067512F"/>
    <w:rsid w:val="0067524C"/>
    <w:rsid w:val="00675684"/>
    <w:rsid w:val="00675EBF"/>
    <w:rsid w:val="00675FB0"/>
    <w:rsid w:val="00676344"/>
    <w:rsid w:val="006769DE"/>
    <w:rsid w:val="00676AB1"/>
    <w:rsid w:val="00676BD9"/>
    <w:rsid w:val="00676FB7"/>
    <w:rsid w:val="00677004"/>
    <w:rsid w:val="0067705A"/>
    <w:rsid w:val="006772D9"/>
    <w:rsid w:val="006779F0"/>
    <w:rsid w:val="00677D7D"/>
    <w:rsid w:val="00680BB4"/>
    <w:rsid w:val="00680E3C"/>
    <w:rsid w:val="00681308"/>
    <w:rsid w:val="00681AC5"/>
    <w:rsid w:val="00681E13"/>
    <w:rsid w:val="00681F35"/>
    <w:rsid w:val="0068214E"/>
    <w:rsid w:val="00682286"/>
    <w:rsid w:val="006822AE"/>
    <w:rsid w:val="006829ED"/>
    <w:rsid w:val="00682CCD"/>
    <w:rsid w:val="006830AB"/>
    <w:rsid w:val="006836FB"/>
    <w:rsid w:val="00683738"/>
    <w:rsid w:val="006837B3"/>
    <w:rsid w:val="0068396F"/>
    <w:rsid w:val="00683F55"/>
    <w:rsid w:val="00683F76"/>
    <w:rsid w:val="00684026"/>
    <w:rsid w:val="00684312"/>
    <w:rsid w:val="006846AC"/>
    <w:rsid w:val="006846EA"/>
    <w:rsid w:val="0068497C"/>
    <w:rsid w:val="00684C36"/>
    <w:rsid w:val="00684F77"/>
    <w:rsid w:val="00684FA6"/>
    <w:rsid w:val="00685527"/>
    <w:rsid w:val="00686013"/>
    <w:rsid w:val="00686196"/>
    <w:rsid w:val="00686317"/>
    <w:rsid w:val="006864DF"/>
    <w:rsid w:val="006868B4"/>
    <w:rsid w:val="00686B92"/>
    <w:rsid w:val="00686C46"/>
    <w:rsid w:val="00686D96"/>
    <w:rsid w:val="00687056"/>
    <w:rsid w:val="0068755E"/>
    <w:rsid w:val="0068779B"/>
    <w:rsid w:val="006877A4"/>
    <w:rsid w:val="00687DE2"/>
    <w:rsid w:val="0069002D"/>
    <w:rsid w:val="00690107"/>
    <w:rsid w:val="0069108B"/>
    <w:rsid w:val="006928F2"/>
    <w:rsid w:val="00693151"/>
    <w:rsid w:val="00693183"/>
    <w:rsid w:val="006933F6"/>
    <w:rsid w:val="00693667"/>
    <w:rsid w:val="00693882"/>
    <w:rsid w:val="00693A25"/>
    <w:rsid w:val="00693E48"/>
    <w:rsid w:val="00694865"/>
    <w:rsid w:val="00694D69"/>
    <w:rsid w:val="00695A38"/>
    <w:rsid w:val="00695B97"/>
    <w:rsid w:val="0069609F"/>
    <w:rsid w:val="0069623E"/>
    <w:rsid w:val="006963E7"/>
    <w:rsid w:val="006968B5"/>
    <w:rsid w:val="00696D53"/>
    <w:rsid w:val="00696F39"/>
    <w:rsid w:val="00697165"/>
    <w:rsid w:val="006A059A"/>
    <w:rsid w:val="006A0726"/>
    <w:rsid w:val="006A0A28"/>
    <w:rsid w:val="006A0A83"/>
    <w:rsid w:val="006A117C"/>
    <w:rsid w:val="006A1549"/>
    <w:rsid w:val="006A154A"/>
    <w:rsid w:val="006A18BF"/>
    <w:rsid w:val="006A1B7D"/>
    <w:rsid w:val="006A1F56"/>
    <w:rsid w:val="006A1FE7"/>
    <w:rsid w:val="006A236F"/>
    <w:rsid w:val="006A2529"/>
    <w:rsid w:val="006A2A94"/>
    <w:rsid w:val="006A2CA1"/>
    <w:rsid w:val="006A2E48"/>
    <w:rsid w:val="006A2F59"/>
    <w:rsid w:val="006A309D"/>
    <w:rsid w:val="006A3184"/>
    <w:rsid w:val="006A35E2"/>
    <w:rsid w:val="006A37BB"/>
    <w:rsid w:val="006A38F7"/>
    <w:rsid w:val="006A3B95"/>
    <w:rsid w:val="006A413B"/>
    <w:rsid w:val="006A4166"/>
    <w:rsid w:val="006A45E9"/>
    <w:rsid w:val="006A4B3A"/>
    <w:rsid w:val="006A4BD7"/>
    <w:rsid w:val="006A4FFE"/>
    <w:rsid w:val="006A543B"/>
    <w:rsid w:val="006A5581"/>
    <w:rsid w:val="006A5AB3"/>
    <w:rsid w:val="006A5DF9"/>
    <w:rsid w:val="006A694A"/>
    <w:rsid w:val="006A6FC7"/>
    <w:rsid w:val="006A701D"/>
    <w:rsid w:val="006A70B9"/>
    <w:rsid w:val="006A711C"/>
    <w:rsid w:val="006A7917"/>
    <w:rsid w:val="006A7BD3"/>
    <w:rsid w:val="006A7EAF"/>
    <w:rsid w:val="006B0462"/>
    <w:rsid w:val="006B05FB"/>
    <w:rsid w:val="006B0A5E"/>
    <w:rsid w:val="006B1403"/>
    <w:rsid w:val="006B1D3F"/>
    <w:rsid w:val="006B2262"/>
    <w:rsid w:val="006B2CDC"/>
    <w:rsid w:val="006B2E5B"/>
    <w:rsid w:val="006B2E84"/>
    <w:rsid w:val="006B3137"/>
    <w:rsid w:val="006B3206"/>
    <w:rsid w:val="006B4329"/>
    <w:rsid w:val="006B47B3"/>
    <w:rsid w:val="006B4F2C"/>
    <w:rsid w:val="006B51FA"/>
    <w:rsid w:val="006B532A"/>
    <w:rsid w:val="006B58BA"/>
    <w:rsid w:val="006B5C0D"/>
    <w:rsid w:val="006B5FC5"/>
    <w:rsid w:val="006B636E"/>
    <w:rsid w:val="006B6624"/>
    <w:rsid w:val="006B6701"/>
    <w:rsid w:val="006B6D1F"/>
    <w:rsid w:val="006B7344"/>
    <w:rsid w:val="006B76F0"/>
    <w:rsid w:val="006B7AE4"/>
    <w:rsid w:val="006C0C71"/>
    <w:rsid w:val="006C196E"/>
    <w:rsid w:val="006C24CA"/>
    <w:rsid w:val="006C2764"/>
    <w:rsid w:val="006C2AB5"/>
    <w:rsid w:val="006C337E"/>
    <w:rsid w:val="006C3502"/>
    <w:rsid w:val="006C3C8F"/>
    <w:rsid w:val="006C41B0"/>
    <w:rsid w:val="006C440F"/>
    <w:rsid w:val="006C57B8"/>
    <w:rsid w:val="006C5C6D"/>
    <w:rsid w:val="006C5DAC"/>
    <w:rsid w:val="006C6539"/>
    <w:rsid w:val="006C6654"/>
    <w:rsid w:val="006C67A1"/>
    <w:rsid w:val="006C67DF"/>
    <w:rsid w:val="006C6D51"/>
    <w:rsid w:val="006C6F97"/>
    <w:rsid w:val="006C71B2"/>
    <w:rsid w:val="006C7F0D"/>
    <w:rsid w:val="006C7FEA"/>
    <w:rsid w:val="006D002C"/>
    <w:rsid w:val="006D05B2"/>
    <w:rsid w:val="006D05B4"/>
    <w:rsid w:val="006D0630"/>
    <w:rsid w:val="006D06FC"/>
    <w:rsid w:val="006D0E78"/>
    <w:rsid w:val="006D1037"/>
    <w:rsid w:val="006D1532"/>
    <w:rsid w:val="006D1BCF"/>
    <w:rsid w:val="006D1C74"/>
    <w:rsid w:val="006D1CAD"/>
    <w:rsid w:val="006D1D2F"/>
    <w:rsid w:val="006D1E31"/>
    <w:rsid w:val="006D1F9D"/>
    <w:rsid w:val="006D207B"/>
    <w:rsid w:val="006D251E"/>
    <w:rsid w:val="006D302D"/>
    <w:rsid w:val="006D3234"/>
    <w:rsid w:val="006D331C"/>
    <w:rsid w:val="006D38E0"/>
    <w:rsid w:val="006D3AB1"/>
    <w:rsid w:val="006D3BF3"/>
    <w:rsid w:val="006D3C29"/>
    <w:rsid w:val="006D3F40"/>
    <w:rsid w:val="006D46BF"/>
    <w:rsid w:val="006D49A0"/>
    <w:rsid w:val="006D4F76"/>
    <w:rsid w:val="006D4F8C"/>
    <w:rsid w:val="006D5264"/>
    <w:rsid w:val="006D53DF"/>
    <w:rsid w:val="006D5935"/>
    <w:rsid w:val="006D5B80"/>
    <w:rsid w:val="006D6341"/>
    <w:rsid w:val="006D68F1"/>
    <w:rsid w:val="006D69A3"/>
    <w:rsid w:val="006D6E76"/>
    <w:rsid w:val="006D7000"/>
    <w:rsid w:val="006D72F9"/>
    <w:rsid w:val="006D756E"/>
    <w:rsid w:val="006D7900"/>
    <w:rsid w:val="006E007F"/>
    <w:rsid w:val="006E0266"/>
    <w:rsid w:val="006E0498"/>
    <w:rsid w:val="006E0759"/>
    <w:rsid w:val="006E09D4"/>
    <w:rsid w:val="006E0D3A"/>
    <w:rsid w:val="006E1510"/>
    <w:rsid w:val="006E1949"/>
    <w:rsid w:val="006E1EC8"/>
    <w:rsid w:val="006E20CB"/>
    <w:rsid w:val="006E20D9"/>
    <w:rsid w:val="006E232C"/>
    <w:rsid w:val="006E233B"/>
    <w:rsid w:val="006E398E"/>
    <w:rsid w:val="006E3A88"/>
    <w:rsid w:val="006E4CC9"/>
    <w:rsid w:val="006E4F41"/>
    <w:rsid w:val="006E5132"/>
    <w:rsid w:val="006E5378"/>
    <w:rsid w:val="006E53AA"/>
    <w:rsid w:val="006E5C27"/>
    <w:rsid w:val="006E5D5C"/>
    <w:rsid w:val="006E5D69"/>
    <w:rsid w:val="006E6517"/>
    <w:rsid w:val="006E657A"/>
    <w:rsid w:val="006E666F"/>
    <w:rsid w:val="006E6699"/>
    <w:rsid w:val="006E6766"/>
    <w:rsid w:val="006E67D3"/>
    <w:rsid w:val="006E6E27"/>
    <w:rsid w:val="006E7010"/>
    <w:rsid w:val="006E7435"/>
    <w:rsid w:val="006E765B"/>
    <w:rsid w:val="006E7C2E"/>
    <w:rsid w:val="006E7EB2"/>
    <w:rsid w:val="006E7EE3"/>
    <w:rsid w:val="006F0B7A"/>
    <w:rsid w:val="006F0DE3"/>
    <w:rsid w:val="006F10EC"/>
    <w:rsid w:val="006F152C"/>
    <w:rsid w:val="006F1749"/>
    <w:rsid w:val="006F1898"/>
    <w:rsid w:val="006F1D77"/>
    <w:rsid w:val="006F21D3"/>
    <w:rsid w:val="006F259A"/>
    <w:rsid w:val="006F272A"/>
    <w:rsid w:val="006F29F9"/>
    <w:rsid w:val="006F2BED"/>
    <w:rsid w:val="006F2DF0"/>
    <w:rsid w:val="006F3199"/>
    <w:rsid w:val="006F387C"/>
    <w:rsid w:val="006F3BBC"/>
    <w:rsid w:val="006F3E3F"/>
    <w:rsid w:val="006F44DE"/>
    <w:rsid w:val="006F4928"/>
    <w:rsid w:val="006F4E13"/>
    <w:rsid w:val="006F5468"/>
    <w:rsid w:val="006F584F"/>
    <w:rsid w:val="006F5D98"/>
    <w:rsid w:val="006F60D9"/>
    <w:rsid w:val="006F6300"/>
    <w:rsid w:val="006F6391"/>
    <w:rsid w:val="006F6392"/>
    <w:rsid w:val="006F640E"/>
    <w:rsid w:val="006F6578"/>
    <w:rsid w:val="006F6954"/>
    <w:rsid w:val="006F721F"/>
    <w:rsid w:val="006F739C"/>
    <w:rsid w:val="006F789F"/>
    <w:rsid w:val="006F7933"/>
    <w:rsid w:val="006F7BF8"/>
    <w:rsid w:val="006F7DD6"/>
    <w:rsid w:val="00700422"/>
    <w:rsid w:val="007007D3"/>
    <w:rsid w:val="00700BA3"/>
    <w:rsid w:val="00700F6A"/>
    <w:rsid w:val="0070113B"/>
    <w:rsid w:val="007014B9"/>
    <w:rsid w:val="007015C4"/>
    <w:rsid w:val="007017EA"/>
    <w:rsid w:val="00701F15"/>
    <w:rsid w:val="00701FCA"/>
    <w:rsid w:val="0070201F"/>
    <w:rsid w:val="00702113"/>
    <w:rsid w:val="0070257B"/>
    <w:rsid w:val="00702C8A"/>
    <w:rsid w:val="00703611"/>
    <w:rsid w:val="0070382E"/>
    <w:rsid w:val="00703F4C"/>
    <w:rsid w:val="00704204"/>
    <w:rsid w:val="007046EA"/>
    <w:rsid w:val="00704804"/>
    <w:rsid w:val="00704C8D"/>
    <w:rsid w:val="00704DBF"/>
    <w:rsid w:val="007051CA"/>
    <w:rsid w:val="007055DA"/>
    <w:rsid w:val="007058B5"/>
    <w:rsid w:val="00705BC2"/>
    <w:rsid w:val="00705C4A"/>
    <w:rsid w:val="0070706D"/>
    <w:rsid w:val="00707312"/>
    <w:rsid w:val="00707668"/>
    <w:rsid w:val="00710941"/>
    <w:rsid w:val="0071099D"/>
    <w:rsid w:val="00710AF1"/>
    <w:rsid w:val="00711447"/>
    <w:rsid w:val="00711454"/>
    <w:rsid w:val="00711455"/>
    <w:rsid w:val="00711595"/>
    <w:rsid w:val="00711827"/>
    <w:rsid w:val="00711839"/>
    <w:rsid w:val="00711D5E"/>
    <w:rsid w:val="00712020"/>
    <w:rsid w:val="007123A3"/>
    <w:rsid w:val="00712540"/>
    <w:rsid w:val="00712630"/>
    <w:rsid w:val="00712896"/>
    <w:rsid w:val="00712FCC"/>
    <w:rsid w:val="00713721"/>
    <w:rsid w:val="00713786"/>
    <w:rsid w:val="00713CB7"/>
    <w:rsid w:val="00713CFF"/>
    <w:rsid w:val="0071419C"/>
    <w:rsid w:val="00714D74"/>
    <w:rsid w:val="00714FC8"/>
    <w:rsid w:val="007150E3"/>
    <w:rsid w:val="00715699"/>
    <w:rsid w:val="00715BBC"/>
    <w:rsid w:val="00715EC4"/>
    <w:rsid w:val="0071626E"/>
    <w:rsid w:val="00716882"/>
    <w:rsid w:val="00717730"/>
    <w:rsid w:val="00717F62"/>
    <w:rsid w:val="00720970"/>
    <w:rsid w:val="00720D48"/>
    <w:rsid w:val="00721AEF"/>
    <w:rsid w:val="00721D75"/>
    <w:rsid w:val="00721EBF"/>
    <w:rsid w:val="00721EE1"/>
    <w:rsid w:val="007220FD"/>
    <w:rsid w:val="007228A7"/>
    <w:rsid w:val="0072296F"/>
    <w:rsid w:val="00722B86"/>
    <w:rsid w:val="00722C7E"/>
    <w:rsid w:val="00723020"/>
    <w:rsid w:val="007232B0"/>
    <w:rsid w:val="00723C53"/>
    <w:rsid w:val="00723D61"/>
    <w:rsid w:val="00724982"/>
    <w:rsid w:val="00724C3C"/>
    <w:rsid w:val="00724F7E"/>
    <w:rsid w:val="00725369"/>
    <w:rsid w:val="007255AD"/>
    <w:rsid w:val="007256E6"/>
    <w:rsid w:val="00725722"/>
    <w:rsid w:val="007258CD"/>
    <w:rsid w:val="007258E6"/>
    <w:rsid w:val="00725F6C"/>
    <w:rsid w:val="0072628A"/>
    <w:rsid w:val="007263D9"/>
    <w:rsid w:val="00726CD2"/>
    <w:rsid w:val="00726F18"/>
    <w:rsid w:val="0072706B"/>
    <w:rsid w:val="0072749F"/>
    <w:rsid w:val="007275F7"/>
    <w:rsid w:val="00727B4C"/>
    <w:rsid w:val="007304F6"/>
    <w:rsid w:val="007305A3"/>
    <w:rsid w:val="007306C2"/>
    <w:rsid w:val="0073083F"/>
    <w:rsid w:val="00730AB5"/>
    <w:rsid w:val="00731121"/>
    <w:rsid w:val="00731599"/>
    <w:rsid w:val="0073163B"/>
    <w:rsid w:val="00731EA4"/>
    <w:rsid w:val="00732339"/>
    <w:rsid w:val="00732343"/>
    <w:rsid w:val="007327FF"/>
    <w:rsid w:val="007334F8"/>
    <w:rsid w:val="00734288"/>
    <w:rsid w:val="00734360"/>
    <w:rsid w:val="00734609"/>
    <w:rsid w:val="00734EEF"/>
    <w:rsid w:val="00735892"/>
    <w:rsid w:val="00735B63"/>
    <w:rsid w:val="00735F07"/>
    <w:rsid w:val="00736B67"/>
    <w:rsid w:val="00736CE6"/>
    <w:rsid w:val="0073749A"/>
    <w:rsid w:val="007374F6"/>
    <w:rsid w:val="00737543"/>
    <w:rsid w:val="00737661"/>
    <w:rsid w:val="00737FB7"/>
    <w:rsid w:val="00740BA6"/>
    <w:rsid w:val="007412EB"/>
    <w:rsid w:val="007422BC"/>
    <w:rsid w:val="00742345"/>
    <w:rsid w:val="007425DA"/>
    <w:rsid w:val="00742C7A"/>
    <w:rsid w:val="00742C7C"/>
    <w:rsid w:val="00742DCC"/>
    <w:rsid w:val="00743451"/>
    <w:rsid w:val="00743739"/>
    <w:rsid w:val="007439C1"/>
    <w:rsid w:val="00744718"/>
    <w:rsid w:val="007448B4"/>
    <w:rsid w:val="00744E64"/>
    <w:rsid w:val="00744EB8"/>
    <w:rsid w:val="007453E8"/>
    <w:rsid w:val="00746638"/>
    <w:rsid w:val="00746652"/>
    <w:rsid w:val="00746BF4"/>
    <w:rsid w:val="00747928"/>
    <w:rsid w:val="00747987"/>
    <w:rsid w:val="00747D2E"/>
    <w:rsid w:val="00750106"/>
    <w:rsid w:val="007501D1"/>
    <w:rsid w:val="00750338"/>
    <w:rsid w:val="007505D2"/>
    <w:rsid w:val="00750861"/>
    <w:rsid w:val="00751050"/>
    <w:rsid w:val="00751414"/>
    <w:rsid w:val="007516E5"/>
    <w:rsid w:val="00751EF8"/>
    <w:rsid w:val="007526DD"/>
    <w:rsid w:val="007529F2"/>
    <w:rsid w:val="00753456"/>
    <w:rsid w:val="00753871"/>
    <w:rsid w:val="00753A46"/>
    <w:rsid w:val="00753A6C"/>
    <w:rsid w:val="00753A9C"/>
    <w:rsid w:val="007546F4"/>
    <w:rsid w:val="007549DF"/>
    <w:rsid w:val="00754E22"/>
    <w:rsid w:val="00754F61"/>
    <w:rsid w:val="0075512C"/>
    <w:rsid w:val="007558C5"/>
    <w:rsid w:val="007561A9"/>
    <w:rsid w:val="007563FD"/>
    <w:rsid w:val="007568F9"/>
    <w:rsid w:val="00756B15"/>
    <w:rsid w:val="00757893"/>
    <w:rsid w:val="00757A50"/>
    <w:rsid w:val="00757C20"/>
    <w:rsid w:val="00757EA5"/>
    <w:rsid w:val="00757EDA"/>
    <w:rsid w:val="0076011A"/>
    <w:rsid w:val="0076020D"/>
    <w:rsid w:val="007602E2"/>
    <w:rsid w:val="00760697"/>
    <w:rsid w:val="0076080A"/>
    <w:rsid w:val="00760A60"/>
    <w:rsid w:val="00760A64"/>
    <w:rsid w:val="007614FF"/>
    <w:rsid w:val="00761D0E"/>
    <w:rsid w:val="00762321"/>
    <w:rsid w:val="00762B45"/>
    <w:rsid w:val="00762BBD"/>
    <w:rsid w:val="00762EB6"/>
    <w:rsid w:val="007631D4"/>
    <w:rsid w:val="007633E0"/>
    <w:rsid w:val="00763834"/>
    <w:rsid w:val="00764293"/>
    <w:rsid w:val="00764648"/>
    <w:rsid w:val="00764741"/>
    <w:rsid w:val="00764A27"/>
    <w:rsid w:val="00764A3E"/>
    <w:rsid w:val="00764C50"/>
    <w:rsid w:val="00764DC7"/>
    <w:rsid w:val="00764EC6"/>
    <w:rsid w:val="00764F78"/>
    <w:rsid w:val="00765541"/>
    <w:rsid w:val="007659A9"/>
    <w:rsid w:val="007664FE"/>
    <w:rsid w:val="0076652B"/>
    <w:rsid w:val="007665B9"/>
    <w:rsid w:val="0076701D"/>
    <w:rsid w:val="00767146"/>
    <w:rsid w:val="00767CC4"/>
    <w:rsid w:val="00767D1C"/>
    <w:rsid w:val="00767DC6"/>
    <w:rsid w:val="00767DEB"/>
    <w:rsid w:val="00767E23"/>
    <w:rsid w:val="007704D7"/>
    <w:rsid w:val="00770AB9"/>
    <w:rsid w:val="0077127B"/>
    <w:rsid w:val="007721F2"/>
    <w:rsid w:val="00772229"/>
    <w:rsid w:val="007722D9"/>
    <w:rsid w:val="0077269A"/>
    <w:rsid w:val="00772825"/>
    <w:rsid w:val="00772859"/>
    <w:rsid w:val="00772D80"/>
    <w:rsid w:val="00772FD8"/>
    <w:rsid w:val="007733DA"/>
    <w:rsid w:val="00773429"/>
    <w:rsid w:val="00773885"/>
    <w:rsid w:val="00773D2D"/>
    <w:rsid w:val="0077438F"/>
    <w:rsid w:val="0077442B"/>
    <w:rsid w:val="00774440"/>
    <w:rsid w:val="007750EC"/>
    <w:rsid w:val="0077521B"/>
    <w:rsid w:val="00775330"/>
    <w:rsid w:val="00775389"/>
    <w:rsid w:val="00775AAB"/>
    <w:rsid w:val="00776383"/>
    <w:rsid w:val="00776865"/>
    <w:rsid w:val="00776B47"/>
    <w:rsid w:val="00777623"/>
    <w:rsid w:val="00777D29"/>
    <w:rsid w:val="00780E11"/>
    <w:rsid w:val="00781840"/>
    <w:rsid w:val="007819BE"/>
    <w:rsid w:val="00781AF8"/>
    <w:rsid w:val="007823AB"/>
    <w:rsid w:val="00782939"/>
    <w:rsid w:val="00782A83"/>
    <w:rsid w:val="00782BD4"/>
    <w:rsid w:val="00782C77"/>
    <w:rsid w:val="007832F7"/>
    <w:rsid w:val="00783985"/>
    <w:rsid w:val="00783A40"/>
    <w:rsid w:val="00784085"/>
    <w:rsid w:val="00784330"/>
    <w:rsid w:val="007846CD"/>
    <w:rsid w:val="007846F0"/>
    <w:rsid w:val="007848B9"/>
    <w:rsid w:val="007858DE"/>
    <w:rsid w:val="00785CFD"/>
    <w:rsid w:val="00785E94"/>
    <w:rsid w:val="00785E9C"/>
    <w:rsid w:val="00786082"/>
    <w:rsid w:val="0078628A"/>
    <w:rsid w:val="007874CF"/>
    <w:rsid w:val="007876FA"/>
    <w:rsid w:val="007878DD"/>
    <w:rsid w:val="00787C00"/>
    <w:rsid w:val="00790FDF"/>
    <w:rsid w:val="00791217"/>
    <w:rsid w:val="00791310"/>
    <w:rsid w:val="00791A20"/>
    <w:rsid w:val="0079214F"/>
    <w:rsid w:val="007935B6"/>
    <w:rsid w:val="007937BA"/>
    <w:rsid w:val="007946FF"/>
    <w:rsid w:val="00794A0D"/>
    <w:rsid w:val="00794A46"/>
    <w:rsid w:val="00794BFA"/>
    <w:rsid w:val="00794C77"/>
    <w:rsid w:val="00794F27"/>
    <w:rsid w:val="00795477"/>
    <w:rsid w:val="007956B7"/>
    <w:rsid w:val="00795755"/>
    <w:rsid w:val="00795873"/>
    <w:rsid w:val="00795DC4"/>
    <w:rsid w:val="00795F80"/>
    <w:rsid w:val="00796043"/>
    <w:rsid w:val="00796678"/>
    <w:rsid w:val="007966FD"/>
    <w:rsid w:val="00796741"/>
    <w:rsid w:val="00796AEB"/>
    <w:rsid w:val="00796D3B"/>
    <w:rsid w:val="007970D0"/>
    <w:rsid w:val="007979D5"/>
    <w:rsid w:val="00797D39"/>
    <w:rsid w:val="00797F95"/>
    <w:rsid w:val="007A0982"/>
    <w:rsid w:val="007A0D3F"/>
    <w:rsid w:val="007A1111"/>
    <w:rsid w:val="007A1135"/>
    <w:rsid w:val="007A12E1"/>
    <w:rsid w:val="007A1567"/>
    <w:rsid w:val="007A1578"/>
    <w:rsid w:val="007A26AD"/>
    <w:rsid w:val="007A2EB6"/>
    <w:rsid w:val="007A30EC"/>
    <w:rsid w:val="007A33C1"/>
    <w:rsid w:val="007A34CD"/>
    <w:rsid w:val="007A3B07"/>
    <w:rsid w:val="007A4314"/>
    <w:rsid w:val="007A4675"/>
    <w:rsid w:val="007A4980"/>
    <w:rsid w:val="007A4F28"/>
    <w:rsid w:val="007A5C86"/>
    <w:rsid w:val="007A62DB"/>
    <w:rsid w:val="007A689C"/>
    <w:rsid w:val="007A6931"/>
    <w:rsid w:val="007A7406"/>
    <w:rsid w:val="007A747E"/>
    <w:rsid w:val="007A7732"/>
    <w:rsid w:val="007A7A85"/>
    <w:rsid w:val="007B0053"/>
    <w:rsid w:val="007B010A"/>
    <w:rsid w:val="007B0282"/>
    <w:rsid w:val="007B0691"/>
    <w:rsid w:val="007B0C5D"/>
    <w:rsid w:val="007B1803"/>
    <w:rsid w:val="007B1B83"/>
    <w:rsid w:val="007B24CB"/>
    <w:rsid w:val="007B2528"/>
    <w:rsid w:val="007B253E"/>
    <w:rsid w:val="007B28E3"/>
    <w:rsid w:val="007B2DD9"/>
    <w:rsid w:val="007B331A"/>
    <w:rsid w:val="007B33E7"/>
    <w:rsid w:val="007B3F83"/>
    <w:rsid w:val="007B3F9A"/>
    <w:rsid w:val="007B42A3"/>
    <w:rsid w:val="007B4ACA"/>
    <w:rsid w:val="007B4EE2"/>
    <w:rsid w:val="007B599D"/>
    <w:rsid w:val="007B5B52"/>
    <w:rsid w:val="007B5D76"/>
    <w:rsid w:val="007B64A3"/>
    <w:rsid w:val="007B680F"/>
    <w:rsid w:val="007B6C87"/>
    <w:rsid w:val="007B6E67"/>
    <w:rsid w:val="007B6E9B"/>
    <w:rsid w:val="007B6EA0"/>
    <w:rsid w:val="007B71D5"/>
    <w:rsid w:val="007C0484"/>
    <w:rsid w:val="007C07B2"/>
    <w:rsid w:val="007C0C51"/>
    <w:rsid w:val="007C12E6"/>
    <w:rsid w:val="007C1A1C"/>
    <w:rsid w:val="007C1A26"/>
    <w:rsid w:val="007C1E4B"/>
    <w:rsid w:val="007C1EC7"/>
    <w:rsid w:val="007C2404"/>
    <w:rsid w:val="007C2475"/>
    <w:rsid w:val="007C24AA"/>
    <w:rsid w:val="007C2690"/>
    <w:rsid w:val="007C2FB1"/>
    <w:rsid w:val="007C2FFB"/>
    <w:rsid w:val="007C3145"/>
    <w:rsid w:val="007C38E6"/>
    <w:rsid w:val="007C3C16"/>
    <w:rsid w:val="007C3C3A"/>
    <w:rsid w:val="007C40C3"/>
    <w:rsid w:val="007C42B2"/>
    <w:rsid w:val="007C431B"/>
    <w:rsid w:val="007C49D4"/>
    <w:rsid w:val="007C5058"/>
    <w:rsid w:val="007C5F93"/>
    <w:rsid w:val="007C6086"/>
    <w:rsid w:val="007C6224"/>
    <w:rsid w:val="007C626A"/>
    <w:rsid w:val="007C657A"/>
    <w:rsid w:val="007C6AF3"/>
    <w:rsid w:val="007C6BEE"/>
    <w:rsid w:val="007C6E35"/>
    <w:rsid w:val="007C70E8"/>
    <w:rsid w:val="007C733D"/>
    <w:rsid w:val="007C748D"/>
    <w:rsid w:val="007C7BF1"/>
    <w:rsid w:val="007D0164"/>
    <w:rsid w:val="007D037A"/>
    <w:rsid w:val="007D03D0"/>
    <w:rsid w:val="007D0F48"/>
    <w:rsid w:val="007D15E3"/>
    <w:rsid w:val="007D1B3B"/>
    <w:rsid w:val="007D274A"/>
    <w:rsid w:val="007D2BCD"/>
    <w:rsid w:val="007D2CF3"/>
    <w:rsid w:val="007D2FDA"/>
    <w:rsid w:val="007D38F5"/>
    <w:rsid w:val="007D3C32"/>
    <w:rsid w:val="007D3E14"/>
    <w:rsid w:val="007D43EF"/>
    <w:rsid w:val="007D4CB4"/>
    <w:rsid w:val="007D4F6E"/>
    <w:rsid w:val="007D50D3"/>
    <w:rsid w:val="007D5107"/>
    <w:rsid w:val="007D63B3"/>
    <w:rsid w:val="007D658F"/>
    <w:rsid w:val="007D6B86"/>
    <w:rsid w:val="007D6D8E"/>
    <w:rsid w:val="007D6FEF"/>
    <w:rsid w:val="007D73E8"/>
    <w:rsid w:val="007D7584"/>
    <w:rsid w:val="007E004C"/>
    <w:rsid w:val="007E0302"/>
    <w:rsid w:val="007E0548"/>
    <w:rsid w:val="007E0A47"/>
    <w:rsid w:val="007E0A6F"/>
    <w:rsid w:val="007E0B10"/>
    <w:rsid w:val="007E0BAA"/>
    <w:rsid w:val="007E1005"/>
    <w:rsid w:val="007E154F"/>
    <w:rsid w:val="007E1591"/>
    <w:rsid w:val="007E15B7"/>
    <w:rsid w:val="007E1708"/>
    <w:rsid w:val="007E1CAB"/>
    <w:rsid w:val="007E1D76"/>
    <w:rsid w:val="007E1EEE"/>
    <w:rsid w:val="007E2476"/>
    <w:rsid w:val="007E2CD1"/>
    <w:rsid w:val="007E3EF1"/>
    <w:rsid w:val="007E407D"/>
    <w:rsid w:val="007E5312"/>
    <w:rsid w:val="007E58A5"/>
    <w:rsid w:val="007E598D"/>
    <w:rsid w:val="007E5BB0"/>
    <w:rsid w:val="007E5D31"/>
    <w:rsid w:val="007E5F6A"/>
    <w:rsid w:val="007E6501"/>
    <w:rsid w:val="007E65D1"/>
    <w:rsid w:val="007E6884"/>
    <w:rsid w:val="007E7107"/>
    <w:rsid w:val="007E7316"/>
    <w:rsid w:val="007E73FD"/>
    <w:rsid w:val="007E75CD"/>
    <w:rsid w:val="007E7620"/>
    <w:rsid w:val="007E7DE6"/>
    <w:rsid w:val="007F0925"/>
    <w:rsid w:val="007F0A63"/>
    <w:rsid w:val="007F0D48"/>
    <w:rsid w:val="007F22B6"/>
    <w:rsid w:val="007F2900"/>
    <w:rsid w:val="007F2B19"/>
    <w:rsid w:val="007F2B89"/>
    <w:rsid w:val="007F2D37"/>
    <w:rsid w:val="007F2ED0"/>
    <w:rsid w:val="007F3870"/>
    <w:rsid w:val="007F38E1"/>
    <w:rsid w:val="007F3ECF"/>
    <w:rsid w:val="007F405B"/>
    <w:rsid w:val="007F4469"/>
    <w:rsid w:val="007F46D1"/>
    <w:rsid w:val="007F46FF"/>
    <w:rsid w:val="007F4B47"/>
    <w:rsid w:val="007F5180"/>
    <w:rsid w:val="007F5409"/>
    <w:rsid w:val="007F5442"/>
    <w:rsid w:val="007F5AF2"/>
    <w:rsid w:val="007F69C3"/>
    <w:rsid w:val="007F6E4A"/>
    <w:rsid w:val="007F6ED8"/>
    <w:rsid w:val="007F710C"/>
    <w:rsid w:val="007F718E"/>
    <w:rsid w:val="007F7381"/>
    <w:rsid w:val="007F7BDE"/>
    <w:rsid w:val="007F7F44"/>
    <w:rsid w:val="007F7F55"/>
    <w:rsid w:val="008000AC"/>
    <w:rsid w:val="008000DE"/>
    <w:rsid w:val="00800249"/>
    <w:rsid w:val="008002AD"/>
    <w:rsid w:val="0080035A"/>
    <w:rsid w:val="00800409"/>
    <w:rsid w:val="00800A1D"/>
    <w:rsid w:val="00800A31"/>
    <w:rsid w:val="00800D45"/>
    <w:rsid w:val="00800D5C"/>
    <w:rsid w:val="00801113"/>
    <w:rsid w:val="008014AE"/>
    <w:rsid w:val="008018A0"/>
    <w:rsid w:val="00802BF1"/>
    <w:rsid w:val="00802FE5"/>
    <w:rsid w:val="008033D9"/>
    <w:rsid w:val="008044E4"/>
    <w:rsid w:val="00804C11"/>
    <w:rsid w:val="00804D51"/>
    <w:rsid w:val="00804F0D"/>
    <w:rsid w:val="00805228"/>
    <w:rsid w:val="008054FC"/>
    <w:rsid w:val="0080566A"/>
    <w:rsid w:val="0080578C"/>
    <w:rsid w:val="00805A0A"/>
    <w:rsid w:val="00805D07"/>
    <w:rsid w:val="0080635E"/>
    <w:rsid w:val="008066A5"/>
    <w:rsid w:val="00806F68"/>
    <w:rsid w:val="008077E3"/>
    <w:rsid w:val="00807F95"/>
    <w:rsid w:val="00810A97"/>
    <w:rsid w:val="00810C41"/>
    <w:rsid w:val="00810D32"/>
    <w:rsid w:val="00810DCD"/>
    <w:rsid w:val="00810EE5"/>
    <w:rsid w:val="00810F27"/>
    <w:rsid w:val="00811A78"/>
    <w:rsid w:val="00811CDA"/>
    <w:rsid w:val="00811E03"/>
    <w:rsid w:val="00812446"/>
    <w:rsid w:val="008126A1"/>
    <w:rsid w:val="00812FD0"/>
    <w:rsid w:val="0081317C"/>
    <w:rsid w:val="00813A08"/>
    <w:rsid w:val="00814075"/>
    <w:rsid w:val="00814277"/>
    <w:rsid w:val="00814309"/>
    <w:rsid w:val="0081432E"/>
    <w:rsid w:val="0081454A"/>
    <w:rsid w:val="0081469E"/>
    <w:rsid w:val="00814717"/>
    <w:rsid w:val="00814C86"/>
    <w:rsid w:val="00814E31"/>
    <w:rsid w:val="008152FC"/>
    <w:rsid w:val="00815776"/>
    <w:rsid w:val="00815A4F"/>
    <w:rsid w:val="00815A95"/>
    <w:rsid w:val="00815B07"/>
    <w:rsid w:val="00815DA0"/>
    <w:rsid w:val="00816584"/>
    <w:rsid w:val="00816C69"/>
    <w:rsid w:val="00817567"/>
    <w:rsid w:val="00817919"/>
    <w:rsid w:val="00817FF7"/>
    <w:rsid w:val="0082004B"/>
    <w:rsid w:val="008202C4"/>
    <w:rsid w:val="008204BC"/>
    <w:rsid w:val="00820594"/>
    <w:rsid w:val="00820788"/>
    <w:rsid w:val="008207E9"/>
    <w:rsid w:val="00820881"/>
    <w:rsid w:val="008208A4"/>
    <w:rsid w:val="00820B97"/>
    <w:rsid w:val="00820D50"/>
    <w:rsid w:val="00821715"/>
    <w:rsid w:val="008219CD"/>
    <w:rsid w:val="00821B30"/>
    <w:rsid w:val="00821C6D"/>
    <w:rsid w:val="008222DE"/>
    <w:rsid w:val="008225A2"/>
    <w:rsid w:val="00822EF3"/>
    <w:rsid w:val="00823351"/>
    <w:rsid w:val="00823404"/>
    <w:rsid w:val="008236DD"/>
    <w:rsid w:val="00823BB1"/>
    <w:rsid w:val="00823CDE"/>
    <w:rsid w:val="008241CC"/>
    <w:rsid w:val="00824310"/>
    <w:rsid w:val="00824BFD"/>
    <w:rsid w:val="00825D5E"/>
    <w:rsid w:val="00826F30"/>
    <w:rsid w:val="0082733A"/>
    <w:rsid w:val="00827652"/>
    <w:rsid w:val="008276D6"/>
    <w:rsid w:val="00827D3B"/>
    <w:rsid w:val="00827F99"/>
    <w:rsid w:val="00830204"/>
    <w:rsid w:val="008307CC"/>
    <w:rsid w:val="00830CAE"/>
    <w:rsid w:val="00830D24"/>
    <w:rsid w:val="00830F66"/>
    <w:rsid w:val="008311E0"/>
    <w:rsid w:val="00831993"/>
    <w:rsid w:val="00831D75"/>
    <w:rsid w:val="008321FC"/>
    <w:rsid w:val="00832230"/>
    <w:rsid w:val="00832314"/>
    <w:rsid w:val="00832726"/>
    <w:rsid w:val="0083281B"/>
    <w:rsid w:val="0083282F"/>
    <w:rsid w:val="00833010"/>
    <w:rsid w:val="0083367D"/>
    <w:rsid w:val="00833991"/>
    <w:rsid w:val="00833C7D"/>
    <w:rsid w:val="00834247"/>
    <w:rsid w:val="008342CE"/>
    <w:rsid w:val="008343D6"/>
    <w:rsid w:val="00834B8A"/>
    <w:rsid w:val="00834BE6"/>
    <w:rsid w:val="00834C8E"/>
    <w:rsid w:val="00834DF3"/>
    <w:rsid w:val="00835CDF"/>
    <w:rsid w:val="00836150"/>
    <w:rsid w:val="008363F1"/>
    <w:rsid w:val="008364A0"/>
    <w:rsid w:val="00836601"/>
    <w:rsid w:val="00836C21"/>
    <w:rsid w:val="00836C3F"/>
    <w:rsid w:val="00837437"/>
    <w:rsid w:val="008376C0"/>
    <w:rsid w:val="008377A9"/>
    <w:rsid w:val="00837844"/>
    <w:rsid w:val="008378F3"/>
    <w:rsid w:val="00837A9C"/>
    <w:rsid w:val="00837C2C"/>
    <w:rsid w:val="00837D80"/>
    <w:rsid w:val="00840653"/>
    <w:rsid w:val="008406FC"/>
    <w:rsid w:val="00840AB6"/>
    <w:rsid w:val="00840BB7"/>
    <w:rsid w:val="008414A8"/>
    <w:rsid w:val="00842EAC"/>
    <w:rsid w:val="008437F0"/>
    <w:rsid w:val="00843CD5"/>
    <w:rsid w:val="008443B3"/>
    <w:rsid w:val="0084498F"/>
    <w:rsid w:val="00844CA6"/>
    <w:rsid w:val="00844FDA"/>
    <w:rsid w:val="00845562"/>
    <w:rsid w:val="0084610F"/>
    <w:rsid w:val="00846125"/>
    <w:rsid w:val="008462AF"/>
    <w:rsid w:val="0084653C"/>
    <w:rsid w:val="00846A71"/>
    <w:rsid w:val="00846D42"/>
    <w:rsid w:val="00846DFB"/>
    <w:rsid w:val="008474C5"/>
    <w:rsid w:val="00847A14"/>
    <w:rsid w:val="00850210"/>
    <w:rsid w:val="008504FA"/>
    <w:rsid w:val="00851125"/>
    <w:rsid w:val="0085115C"/>
    <w:rsid w:val="008513A8"/>
    <w:rsid w:val="008514B7"/>
    <w:rsid w:val="00851614"/>
    <w:rsid w:val="00851CC6"/>
    <w:rsid w:val="00851FF5"/>
    <w:rsid w:val="00852C7B"/>
    <w:rsid w:val="00852D4F"/>
    <w:rsid w:val="0085321C"/>
    <w:rsid w:val="00853245"/>
    <w:rsid w:val="0085387C"/>
    <w:rsid w:val="0085493B"/>
    <w:rsid w:val="00854F39"/>
    <w:rsid w:val="008551BF"/>
    <w:rsid w:val="008559A4"/>
    <w:rsid w:val="00855C20"/>
    <w:rsid w:val="008560BB"/>
    <w:rsid w:val="00856AF7"/>
    <w:rsid w:val="00856C76"/>
    <w:rsid w:val="0085733E"/>
    <w:rsid w:val="00857C90"/>
    <w:rsid w:val="0086034A"/>
    <w:rsid w:val="008605CA"/>
    <w:rsid w:val="00860D62"/>
    <w:rsid w:val="00861184"/>
    <w:rsid w:val="008618B5"/>
    <w:rsid w:val="008620F5"/>
    <w:rsid w:val="00862100"/>
    <w:rsid w:val="008621E9"/>
    <w:rsid w:val="00862592"/>
    <w:rsid w:val="008627DC"/>
    <w:rsid w:val="00862950"/>
    <w:rsid w:val="00862BEB"/>
    <w:rsid w:val="00862C5C"/>
    <w:rsid w:val="0086319F"/>
    <w:rsid w:val="008631E1"/>
    <w:rsid w:val="008633AD"/>
    <w:rsid w:val="0086388F"/>
    <w:rsid w:val="00863FCC"/>
    <w:rsid w:val="00864111"/>
    <w:rsid w:val="00864617"/>
    <w:rsid w:val="00864C18"/>
    <w:rsid w:val="00865939"/>
    <w:rsid w:val="00865C2E"/>
    <w:rsid w:val="00866045"/>
    <w:rsid w:val="00866311"/>
    <w:rsid w:val="008668AA"/>
    <w:rsid w:val="008671B6"/>
    <w:rsid w:val="008672D0"/>
    <w:rsid w:val="008674EA"/>
    <w:rsid w:val="00867507"/>
    <w:rsid w:val="00867789"/>
    <w:rsid w:val="00870311"/>
    <w:rsid w:val="00870453"/>
    <w:rsid w:val="0087051B"/>
    <w:rsid w:val="00870A07"/>
    <w:rsid w:val="00870BA1"/>
    <w:rsid w:val="00870D72"/>
    <w:rsid w:val="00871057"/>
    <w:rsid w:val="008710FB"/>
    <w:rsid w:val="008713E1"/>
    <w:rsid w:val="0087176F"/>
    <w:rsid w:val="00871804"/>
    <w:rsid w:val="00871ACC"/>
    <w:rsid w:val="008720DC"/>
    <w:rsid w:val="00872A44"/>
    <w:rsid w:val="00873586"/>
    <w:rsid w:val="00873A5E"/>
    <w:rsid w:val="00873B5C"/>
    <w:rsid w:val="00873B62"/>
    <w:rsid w:val="008742EA"/>
    <w:rsid w:val="00874411"/>
    <w:rsid w:val="00874E7A"/>
    <w:rsid w:val="00874FB4"/>
    <w:rsid w:val="00875C12"/>
    <w:rsid w:val="00876668"/>
    <w:rsid w:val="00876725"/>
    <w:rsid w:val="00876945"/>
    <w:rsid w:val="00876967"/>
    <w:rsid w:val="0087763C"/>
    <w:rsid w:val="008778C3"/>
    <w:rsid w:val="00877D1D"/>
    <w:rsid w:val="00877DD9"/>
    <w:rsid w:val="0088020B"/>
    <w:rsid w:val="00880541"/>
    <w:rsid w:val="008813D9"/>
    <w:rsid w:val="008815AF"/>
    <w:rsid w:val="008817D8"/>
    <w:rsid w:val="0088196A"/>
    <w:rsid w:val="008819D4"/>
    <w:rsid w:val="00881D8A"/>
    <w:rsid w:val="008820FE"/>
    <w:rsid w:val="008825A9"/>
    <w:rsid w:val="00882832"/>
    <w:rsid w:val="008828DE"/>
    <w:rsid w:val="00882910"/>
    <w:rsid w:val="008829BB"/>
    <w:rsid w:val="00882D9A"/>
    <w:rsid w:val="00882E6D"/>
    <w:rsid w:val="008831DB"/>
    <w:rsid w:val="00884199"/>
    <w:rsid w:val="00884512"/>
    <w:rsid w:val="0088482A"/>
    <w:rsid w:val="008849DA"/>
    <w:rsid w:val="00884CAF"/>
    <w:rsid w:val="0088500A"/>
    <w:rsid w:val="008858D5"/>
    <w:rsid w:val="00885A1A"/>
    <w:rsid w:val="00885B75"/>
    <w:rsid w:val="00885F89"/>
    <w:rsid w:val="00885FDA"/>
    <w:rsid w:val="008865D8"/>
    <w:rsid w:val="008867F5"/>
    <w:rsid w:val="00886C4C"/>
    <w:rsid w:val="00886DEC"/>
    <w:rsid w:val="008870EF"/>
    <w:rsid w:val="008872E4"/>
    <w:rsid w:val="00887C14"/>
    <w:rsid w:val="00887D20"/>
    <w:rsid w:val="0089039E"/>
    <w:rsid w:val="008905B8"/>
    <w:rsid w:val="0089079D"/>
    <w:rsid w:val="008909DE"/>
    <w:rsid w:val="00890BD9"/>
    <w:rsid w:val="00890CA7"/>
    <w:rsid w:val="00890DAC"/>
    <w:rsid w:val="00890EB1"/>
    <w:rsid w:val="008910DE"/>
    <w:rsid w:val="00891211"/>
    <w:rsid w:val="00891222"/>
    <w:rsid w:val="0089150D"/>
    <w:rsid w:val="0089167C"/>
    <w:rsid w:val="00891798"/>
    <w:rsid w:val="008917EB"/>
    <w:rsid w:val="00891CCD"/>
    <w:rsid w:val="00891EAB"/>
    <w:rsid w:val="00892955"/>
    <w:rsid w:val="00892B98"/>
    <w:rsid w:val="00892F89"/>
    <w:rsid w:val="008933B8"/>
    <w:rsid w:val="00893466"/>
    <w:rsid w:val="00893BFA"/>
    <w:rsid w:val="00895A0F"/>
    <w:rsid w:val="00895F70"/>
    <w:rsid w:val="008963DD"/>
    <w:rsid w:val="008965D0"/>
    <w:rsid w:val="00896AEC"/>
    <w:rsid w:val="00896D0D"/>
    <w:rsid w:val="00896DAC"/>
    <w:rsid w:val="00896E35"/>
    <w:rsid w:val="00897267"/>
    <w:rsid w:val="0089728D"/>
    <w:rsid w:val="00897586"/>
    <w:rsid w:val="00897818"/>
    <w:rsid w:val="00897AB1"/>
    <w:rsid w:val="008A0284"/>
    <w:rsid w:val="008A0838"/>
    <w:rsid w:val="008A1344"/>
    <w:rsid w:val="008A13A1"/>
    <w:rsid w:val="008A17BF"/>
    <w:rsid w:val="008A1C3F"/>
    <w:rsid w:val="008A2381"/>
    <w:rsid w:val="008A30A0"/>
    <w:rsid w:val="008A34B3"/>
    <w:rsid w:val="008A3800"/>
    <w:rsid w:val="008A38EA"/>
    <w:rsid w:val="008A3C63"/>
    <w:rsid w:val="008A530A"/>
    <w:rsid w:val="008A5A76"/>
    <w:rsid w:val="008A5D60"/>
    <w:rsid w:val="008A5DDA"/>
    <w:rsid w:val="008A65F4"/>
    <w:rsid w:val="008A6930"/>
    <w:rsid w:val="008A7037"/>
    <w:rsid w:val="008A751D"/>
    <w:rsid w:val="008A7A86"/>
    <w:rsid w:val="008A7CE2"/>
    <w:rsid w:val="008B0037"/>
    <w:rsid w:val="008B0082"/>
    <w:rsid w:val="008B0213"/>
    <w:rsid w:val="008B022E"/>
    <w:rsid w:val="008B0FB3"/>
    <w:rsid w:val="008B10F9"/>
    <w:rsid w:val="008B147C"/>
    <w:rsid w:val="008B19A5"/>
    <w:rsid w:val="008B2642"/>
    <w:rsid w:val="008B2788"/>
    <w:rsid w:val="008B2A03"/>
    <w:rsid w:val="008B2CA3"/>
    <w:rsid w:val="008B2D17"/>
    <w:rsid w:val="008B359B"/>
    <w:rsid w:val="008B3C76"/>
    <w:rsid w:val="008B40FA"/>
    <w:rsid w:val="008B437A"/>
    <w:rsid w:val="008B46FF"/>
    <w:rsid w:val="008B4CFE"/>
    <w:rsid w:val="008B4F55"/>
    <w:rsid w:val="008B5BE3"/>
    <w:rsid w:val="008B5C62"/>
    <w:rsid w:val="008B5DE2"/>
    <w:rsid w:val="008B5DF4"/>
    <w:rsid w:val="008B5ED8"/>
    <w:rsid w:val="008B5FBE"/>
    <w:rsid w:val="008B6217"/>
    <w:rsid w:val="008B6F89"/>
    <w:rsid w:val="008B7083"/>
    <w:rsid w:val="008B75C9"/>
    <w:rsid w:val="008B75CD"/>
    <w:rsid w:val="008B78DD"/>
    <w:rsid w:val="008C032E"/>
    <w:rsid w:val="008C0761"/>
    <w:rsid w:val="008C0762"/>
    <w:rsid w:val="008C102C"/>
    <w:rsid w:val="008C1A6F"/>
    <w:rsid w:val="008C1B52"/>
    <w:rsid w:val="008C1D73"/>
    <w:rsid w:val="008C23B8"/>
    <w:rsid w:val="008C254A"/>
    <w:rsid w:val="008C25E9"/>
    <w:rsid w:val="008C2B29"/>
    <w:rsid w:val="008C329E"/>
    <w:rsid w:val="008C3617"/>
    <w:rsid w:val="008C39F3"/>
    <w:rsid w:val="008C3A17"/>
    <w:rsid w:val="008C4399"/>
    <w:rsid w:val="008C495D"/>
    <w:rsid w:val="008C4BBE"/>
    <w:rsid w:val="008C4E58"/>
    <w:rsid w:val="008C520E"/>
    <w:rsid w:val="008C5C7B"/>
    <w:rsid w:val="008C6134"/>
    <w:rsid w:val="008C645E"/>
    <w:rsid w:val="008C6519"/>
    <w:rsid w:val="008C6925"/>
    <w:rsid w:val="008C69C5"/>
    <w:rsid w:val="008C6A60"/>
    <w:rsid w:val="008C6ABE"/>
    <w:rsid w:val="008C7374"/>
    <w:rsid w:val="008C79E4"/>
    <w:rsid w:val="008C7D87"/>
    <w:rsid w:val="008C7E17"/>
    <w:rsid w:val="008C7EC8"/>
    <w:rsid w:val="008D0249"/>
    <w:rsid w:val="008D035D"/>
    <w:rsid w:val="008D06AE"/>
    <w:rsid w:val="008D0855"/>
    <w:rsid w:val="008D1633"/>
    <w:rsid w:val="008D184F"/>
    <w:rsid w:val="008D1D56"/>
    <w:rsid w:val="008D25AF"/>
    <w:rsid w:val="008D262A"/>
    <w:rsid w:val="008D328C"/>
    <w:rsid w:val="008D335C"/>
    <w:rsid w:val="008D3785"/>
    <w:rsid w:val="008D41EF"/>
    <w:rsid w:val="008D4CEE"/>
    <w:rsid w:val="008D51BB"/>
    <w:rsid w:val="008D58DF"/>
    <w:rsid w:val="008D65FC"/>
    <w:rsid w:val="008D66AC"/>
    <w:rsid w:val="008D6978"/>
    <w:rsid w:val="008D6ADE"/>
    <w:rsid w:val="008D706E"/>
    <w:rsid w:val="008D7298"/>
    <w:rsid w:val="008D7BC9"/>
    <w:rsid w:val="008E09A8"/>
    <w:rsid w:val="008E0E09"/>
    <w:rsid w:val="008E1100"/>
    <w:rsid w:val="008E11F8"/>
    <w:rsid w:val="008E251A"/>
    <w:rsid w:val="008E2567"/>
    <w:rsid w:val="008E2667"/>
    <w:rsid w:val="008E269B"/>
    <w:rsid w:val="008E2ADB"/>
    <w:rsid w:val="008E2FBB"/>
    <w:rsid w:val="008E30ED"/>
    <w:rsid w:val="008E3100"/>
    <w:rsid w:val="008E345F"/>
    <w:rsid w:val="008E3486"/>
    <w:rsid w:val="008E376E"/>
    <w:rsid w:val="008E389E"/>
    <w:rsid w:val="008E452A"/>
    <w:rsid w:val="008E4DD7"/>
    <w:rsid w:val="008E5088"/>
    <w:rsid w:val="008E5114"/>
    <w:rsid w:val="008E5979"/>
    <w:rsid w:val="008E5D14"/>
    <w:rsid w:val="008E5D87"/>
    <w:rsid w:val="008E61C5"/>
    <w:rsid w:val="008E69CA"/>
    <w:rsid w:val="008E6E0A"/>
    <w:rsid w:val="008E7435"/>
    <w:rsid w:val="008E776B"/>
    <w:rsid w:val="008E7869"/>
    <w:rsid w:val="008F0023"/>
    <w:rsid w:val="008F0058"/>
    <w:rsid w:val="008F0401"/>
    <w:rsid w:val="008F0761"/>
    <w:rsid w:val="008F07AF"/>
    <w:rsid w:val="008F07D7"/>
    <w:rsid w:val="008F1257"/>
    <w:rsid w:val="008F1841"/>
    <w:rsid w:val="008F1BA2"/>
    <w:rsid w:val="008F22C6"/>
    <w:rsid w:val="008F267F"/>
    <w:rsid w:val="008F2AD2"/>
    <w:rsid w:val="008F2C62"/>
    <w:rsid w:val="008F3005"/>
    <w:rsid w:val="008F30EB"/>
    <w:rsid w:val="008F40C7"/>
    <w:rsid w:val="008F42ED"/>
    <w:rsid w:val="008F4955"/>
    <w:rsid w:val="008F495C"/>
    <w:rsid w:val="008F4A55"/>
    <w:rsid w:val="008F52EC"/>
    <w:rsid w:val="008F5547"/>
    <w:rsid w:val="008F5930"/>
    <w:rsid w:val="008F663E"/>
    <w:rsid w:val="008F6EF2"/>
    <w:rsid w:val="008F6F40"/>
    <w:rsid w:val="008F720E"/>
    <w:rsid w:val="008F7230"/>
    <w:rsid w:val="008F76FD"/>
    <w:rsid w:val="008F78F4"/>
    <w:rsid w:val="008F7CAB"/>
    <w:rsid w:val="008F7E49"/>
    <w:rsid w:val="008F7F38"/>
    <w:rsid w:val="00900089"/>
    <w:rsid w:val="009000A7"/>
    <w:rsid w:val="00900807"/>
    <w:rsid w:val="00901157"/>
    <w:rsid w:val="00901656"/>
    <w:rsid w:val="0090178D"/>
    <w:rsid w:val="00901B17"/>
    <w:rsid w:val="009022A5"/>
    <w:rsid w:val="009030EF"/>
    <w:rsid w:val="00903764"/>
    <w:rsid w:val="00903B76"/>
    <w:rsid w:val="00903FA6"/>
    <w:rsid w:val="00904743"/>
    <w:rsid w:val="009047E0"/>
    <w:rsid w:val="009048D1"/>
    <w:rsid w:val="00905169"/>
    <w:rsid w:val="009057FE"/>
    <w:rsid w:val="0090596C"/>
    <w:rsid w:val="00906F16"/>
    <w:rsid w:val="009071A4"/>
    <w:rsid w:val="00907932"/>
    <w:rsid w:val="00907EEB"/>
    <w:rsid w:val="009101C2"/>
    <w:rsid w:val="00910322"/>
    <w:rsid w:val="009107B2"/>
    <w:rsid w:val="009107FE"/>
    <w:rsid w:val="00910F2E"/>
    <w:rsid w:val="009116D3"/>
    <w:rsid w:val="0091177A"/>
    <w:rsid w:val="009117BD"/>
    <w:rsid w:val="0091184F"/>
    <w:rsid w:val="0091189F"/>
    <w:rsid w:val="00911B67"/>
    <w:rsid w:val="00911E60"/>
    <w:rsid w:val="009120AA"/>
    <w:rsid w:val="0091269D"/>
    <w:rsid w:val="00912781"/>
    <w:rsid w:val="009129BD"/>
    <w:rsid w:val="00912B69"/>
    <w:rsid w:val="00912C77"/>
    <w:rsid w:val="00912D78"/>
    <w:rsid w:val="009137A3"/>
    <w:rsid w:val="009139D9"/>
    <w:rsid w:val="00914065"/>
    <w:rsid w:val="009146DB"/>
    <w:rsid w:val="00914729"/>
    <w:rsid w:val="009149FF"/>
    <w:rsid w:val="00914C5B"/>
    <w:rsid w:val="0091536D"/>
    <w:rsid w:val="009158BC"/>
    <w:rsid w:val="0091596C"/>
    <w:rsid w:val="00915B66"/>
    <w:rsid w:val="00916091"/>
    <w:rsid w:val="0091654F"/>
    <w:rsid w:val="00916A04"/>
    <w:rsid w:val="0091741E"/>
    <w:rsid w:val="00917431"/>
    <w:rsid w:val="009178B7"/>
    <w:rsid w:val="00917E7A"/>
    <w:rsid w:val="00920CE5"/>
    <w:rsid w:val="00920EDF"/>
    <w:rsid w:val="00920F89"/>
    <w:rsid w:val="00921455"/>
    <w:rsid w:val="00921969"/>
    <w:rsid w:val="00921BAA"/>
    <w:rsid w:val="0092223C"/>
    <w:rsid w:val="0092247E"/>
    <w:rsid w:val="009225A5"/>
    <w:rsid w:val="009231CD"/>
    <w:rsid w:val="0092352F"/>
    <w:rsid w:val="00923F53"/>
    <w:rsid w:val="00924009"/>
    <w:rsid w:val="0092448E"/>
    <w:rsid w:val="00924573"/>
    <w:rsid w:val="00924581"/>
    <w:rsid w:val="0092468D"/>
    <w:rsid w:val="00924801"/>
    <w:rsid w:val="00924A27"/>
    <w:rsid w:val="0092567E"/>
    <w:rsid w:val="00925B0B"/>
    <w:rsid w:val="00925F2B"/>
    <w:rsid w:val="00926466"/>
    <w:rsid w:val="00926607"/>
    <w:rsid w:val="00926CEE"/>
    <w:rsid w:val="00926DB6"/>
    <w:rsid w:val="009277C5"/>
    <w:rsid w:val="009301B7"/>
    <w:rsid w:val="00930205"/>
    <w:rsid w:val="009309CA"/>
    <w:rsid w:val="00930A68"/>
    <w:rsid w:val="00930A8B"/>
    <w:rsid w:val="009316A0"/>
    <w:rsid w:val="00932664"/>
    <w:rsid w:val="00932942"/>
    <w:rsid w:val="00933542"/>
    <w:rsid w:val="009336A1"/>
    <w:rsid w:val="009336DE"/>
    <w:rsid w:val="0093391A"/>
    <w:rsid w:val="00933D47"/>
    <w:rsid w:val="00933ED6"/>
    <w:rsid w:val="0093447A"/>
    <w:rsid w:val="009344ED"/>
    <w:rsid w:val="0093476B"/>
    <w:rsid w:val="00934AF4"/>
    <w:rsid w:val="00934E37"/>
    <w:rsid w:val="00934E7D"/>
    <w:rsid w:val="00934E9E"/>
    <w:rsid w:val="009351FB"/>
    <w:rsid w:val="00935DE0"/>
    <w:rsid w:val="00936795"/>
    <w:rsid w:val="00936C33"/>
    <w:rsid w:val="00936DE2"/>
    <w:rsid w:val="00936E45"/>
    <w:rsid w:val="00937001"/>
    <w:rsid w:val="009371D1"/>
    <w:rsid w:val="00937403"/>
    <w:rsid w:val="00937494"/>
    <w:rsid w:val="00937607"/>
    <w:rsid w:val="009378B9"/>
    <w:rsid w:val="00937908"/>
    <w:rsid w:val="00937DB9"/>
    <w:rsid w:val="009401EF"/>
    <w:rsid w:val="0094035D"/>
    <w:rsid w:val="009404BC"/>
    <w:rsid w:val="009408A2"/>
    <w:rsid w:val="00941242"/>
    <w:rsid w:val="0094148D"/>
    <w:rsid w:val="009414BE"/>
    <w:rsid w:val="00941C45"/>
    <w:rsid w:val="009422C4"/>
    <w:rsid w:val="009434C7"/>
    <w:rsid w:val="00943A5D"/>
    <w:rsid w:val="00943D77"/>
    <w:rsid w:val="00943E0E"/>
    <w:rsid w:val="00944220"/>
    <w:rsid w:val="0094460F"/>
    <w:rsid w:val="00944B03"/>
    <w:rsid w:val="00944DF6"/>
    <w:rsid w:val="0094505C"/>
    <w:rsid w:val="00945163"/>
    <w:rsid w:val="009452A6"/>
    <w:rsid w:val="00945301"/>
    <w:rsid w:val="00945536"/>
    <w:rsid w:val="009457BD"/>
    <w:rsid w:val="00945F98"/>
    <w:rsid w:val="0094620A"/>
    <w:rsid w:val="00946588"/>
    <w:rsid w:val="009469B9"/>
    <w:rsid w:val="00946C1A"/>
    <w:rsid w:val="00946D60"/>
    <w:rsid w:val="00946FC2"/>
    <w:rsid w:val="009470E7"/>
    <w:rsid w:val="00947CD5"/>
    <w:rsid w:val="00950151"/>
    <w:rsid w:val="00950C47"/>
    <w:rsid w:val="00950FC9"/>
    <w:rsid w:val="009523CC"/>
    <w:rsid w:val="00952501"/>
    <w:rsid w:val="00952C0D"/>
    <w:rsid w:val="00952E73"/>
    <w:rsid w:val="00952F5B"/>
    <w:rsid w:val="00952FA3"/>
    <w:rsid w:val="00953054"/>
    <w:rsid w:val="009531C2"/>
    <w:rsid w:val="0095322D"/>
    <w:rsid w:val="00953A24"/>
    <w:rsid w:val="00953C38"/>
    <w:rsid w:val="00953C90"/>
    <w:rsid w:val="0095450C"/>
    <w:rsid w:val="00954B95"/>
    <w:rsid w:val="00954C6C"/>
    <w:rsid w:val="009556A9"/>
    <w:rsid w:val="0095574B"/>
    <w:rsid w:val="00955BC1"/>
    <w:rsid w:val="00955DFF"/>
    <w:rsid w:val="00956158"/>
    <w:rsid w:val="00956C01"/>
    <w:rsid w:val="00956D0F"/>
    <w:rsid w:val="00956FF4"/>
    <w:rsid w:val="00957218"/>
    <w:rsid w:val="009600AF"/>
    <w:rsid w:val="009600F6"/>
    <w:rsid w:val="00960310"/>
    <w:rsid w:val="00960389"/>
    <w:rsid w:val="0096047E"/>
    <w:rsid w:val="00960B9D"/>
    <w:rsid w:val="00960BE4"/>
    <w:rsid w:val="00960BF7"/>
    <w:rsid w:val="00961175"/>
    <w:rsid w:val="0096152B"/>
    <w:rsid w:val="00961D18"/>
    <w:rsid w:val="00961DDC"/>
    <w:rsid w:val="00962535"/>
    <w:rsid w:val="00962621"/>
    <w:rsid w:val="00962799"/>
    <w:rsid w:val="00962E40"/>
    <w:rsid w:val="009634D8"/>
    <w:rsid w:val="00963A47"/>
    <w:rsid w:val="00963AAA"/>
    <w:rsid w:val="00963D13"/>
    <w:rsid w:val="00964361"/>
    <w:rsid w:val="009643D3"/>
    <w:rsid w:val="009646E8"/>
    <w:rsid w:val="00964816"/>
    <w:rsid w:val="00964D86"/>
    <w:rsid w:val="00964DB2"/>
    <w:rsid w:val="00964FCB"/>
    <w:rsid w:val="00965199"/>
    <w:rsid w:val="009652EA"/>
    <w:rsid w:val="00965334"/>
    <w:rsid w:val="00965E8A"/>
    <w:rsid w:val="00965F35"/>
    <w:rsid w:val="009660BC"/>
    <w:rsid w:val="00966392"/>
    <w:rsid w:val="00967550"/>
    <w:rsid w:val="009701E0"/>
    <w:rsid w:val="00970B49"/>
    <w:rsid w:val="0097158A"/>
    <w:rsid w:val="009716E3"/>
    <w:rsid w:val="009716FA"/>
    <w:rsid w:val="009718F8"/>
    <w:rsid w:val="00971A1F"/>
    <w:rsid w:val="00971AAC"/>
    <w:rsid w:val="00971B5E"/>
    <w:rsid w:val="009723B9"/>
    <w:rsid w:val="009728FE"/>
    <w:rsid w:val="00972CA9"/>
    <w:rsid w:val="00973464"/>
    <w:rsid w:val="009737EC"/>
    <w:rsid w:val="00973FBA"/>
    <w:rsid w:val="00974058"/>
    <w:rsid w:val="0097466B"/>
    <w:rsid w:val="00974E2C"/>
    <w:rsid w:val="0097519F"/>
    <w:rsid w:val="009752A8"/>
    <w:rsid w:val="0097573A"/>
    <w:rsid w:val="009758FC"/>
    <w:rsid w:val="00976231"/>
    <w:rsid w:val="00976C46"/>
    <w:rsid w:val="00976D78"/>
    <w:rsid w:val="00976FF3"/>
    <w:rsid w:val="00977BCB"/>
    <w:rsid w:val="00977F41"/>
    <w:rsid w:val="009800DB"/>
    <w:rsid w:val="009803A6"/>
    <w:rsid w:val="009805B6"/>
    <w:rsid w:val="00981498"/>
    <w:rsid w:val="00981528"/>
    <w:rsid w:val="00981774"/>
    <w:rsid w:val="00981A24"/>
    <w:rsid w:val="00982045"/>
    <w:rsid w:val="009822AE"/>
    <w:rsid w:val="00982599"/>
    <w:rsid w:val="009828ED"/>
    <w:rsid w:val="00982ED9"/>
    <w:rsid w:val="0098351C"/>
    <w:rsid w:val="00983C85"/>
    <w:rsid w:val="0098466A"/>
    <w:rsid w:val="00984DDA"/>
    <w:rsid w:val="009852F0"/>
    <w:rsid w:val="009857B5"/>
    <w:rsid w:val="009858FD"/>
    <w:rsid w:val="00985AC1"/>
    <w:rsid w:val="00985B83"/>
    <w:rsid w:val="00986B97"/>
    <w:rsid w:val="00987513"/>
    <w:rsid w:val="00987629"/>
    <w:rsid w:val="00987834"/>
    <w:rsid w:val="009901EA"/>
    <w:rsid w:val="00990372"/>
    <w:rsid w:val="009903C2"/>
    <w:rsid w:val="0099105E"/>
    <w:rsid w:val="009912BD"/>
    <w:rsid w:val="0099199E"/>
    <w:rsid w:val="00992BF9"/>
    <w:rsid w:val="00992CEF"/>
    <w:rsid w:val="00992DAF"/>
    <w:rsid w:val="00992DDC"/>
    <w:rsid w:val="00993823"/>
    <w:rsid w:val="0099397D"/>
    <w:rsid w:val="00993B16"/>
    <w:rsid w:val="00994118"/>
    <w:rsid w:val="009941C0"/>
    <w:rsid w:val="00994828"/>
    <w:rsid w:val="00994AF2"/>
    <w:rsid w:val="00994ECB"/>
    <w:rsid w:val="00995002"/>
    <w:rsid w:val="009950E4"/>
    <w:rsid w:val="0099528E"/>
    <w:rsid w:val="00995F22"/>
    <w:rsid w:val="00995FEF"/>
    <w:rsid w:val="0099666B"/>
    <w:rsid w:val="0099666C"/>
    <w:rsid w:val="00996C57"/>
    <w:rsid w:val="00997024"/>
    <w:rsid w:val="00997294"/>
    <w:rsid w:val="009978B9"/>
    <w:rsid w:val="009A017D"/>
    <w:rsid w:val="009A03EF"/>
    <w:rsid w:val="009A0476"/>
    <w:rsid w:val="009A0AD6"/>
    <w:rsid w:val="009A0BF0"/>
    <w:rsid w:val="009A0E13"/>
    <w:rsid w:val="009A1D4D"/>
    <w:rsid w:val="009A1E91"/>
    <w:rsid w:val="009A1F7C"/>
    <w:rsid w:val="009A2028"/>
    <w:rsid w:val="009A21CA"/>
    <w:rsid w:val="009A2344"/>
    <w:rsid w:val="009A2553"/>
    <w:rsid w:val="009A35D4"/>
    <w:rsid w:val="009A3780"/>
    <w:rsid w:val="009A3C03"/>
    <w:rsid w:val="009A4584"/>
    <w:rsid w:val="009A48A9"/>
    <w:rsid w:val="009A4905"/>
    <w:rsid w:val="009A5002"/>
    <w:rsid w:val="009A53E9"/>
    <w:rsid w:val="009A59E7"/>
    <w:rsid w:val="009A705B"/>
    <w:rsid w:val="009A70AD"/>
    <w:rsid w:val="009A7687"/>
    <w:rsid w:val="009A771A"/>
    <w:rsid w:val="009A7801"/>
    <w:rsid w:val="009A7A14"/>
    <w:rsid w:val="009B02A9"/>
    <w:rsid w:val="009B03AF"/>
    <w:rsid w:val="009B046D"/>
    <w:rsid w:val="009B1120"/>
    <w:rsid w:val="009B1149"/>
    <w:rsid w:val="009B17BC"/>
    <w:rsid w:val="009B1DD5"/>
    <w:rsid w:val="009B30CC"/>
    <w:rsid w:val="009B3BB8"/>
    <w:rsid w:val="009B3CD5"/>
    <w:rsid w:val="009B404E"/>
    <w:rsid w:val="009B469B"/>
    <w:rsid w:val="009B480A"/>
    <w:rsid w:val="009B4F2A"/>
    <w:rsid w:val="009B5A04"/>
    <w:rsid w:val="009B5D9B"/>
    <w:rsid w:val="009B6154"/>
    <w:rsid w:val="009B626A"/>
    <w:rsid w:val="009B62CD"/>
    <w:rsid w:val="009B6642"/>
    <w:rsid w:val="009B69C5"/>
    <w:rsid w:val="009B6B02"/>
    <w:rsid w:val="009B6B46"/>
    <w:rsid w:val="009B6EC6"/>
    <w:rsid w:val="009B735D"/>
    <w:rsid w:val="009B7872"/>
    <w:rsid w:val="009B7B44"/>
    <w:rsid w:val="009C042D"/>
    <w:rsid w:val="009C0545"/>
    <w:rsid w:val="009C0C65"/>
    <w:rsid w:val="009C1041"/>
    <w:rsid w:val="009C1184"/>
    <w:rsid w:val="009C1851"/>
    <w:rsid w:val="009C18FD"/>
    <w:rsid w:val="009C1A0D"/>
    <w:rsid w:val="009C1B07"/>
    <w:rsid w:val="009C1DA3"/>
    <w:rsid w:val="009C1E1F"/>
    <w:rsid w:val="009C1EB5"/>
    <w:rsid w:val="009C25C9"/>
    <w:rsid w:val="009C2E8F"/>
    <w:rsid w:val="009C347A"/>
    <w:rsid w:val="009C3A25"/>
    <w:rsid w:val="009C3B63"/>
    <w:rsid w:val="009C3CB3"/>
    <w:rsid w:val="009C3D2B"/>
    <w:rsid w:val="009C3EDA"/>
    <w:rsid w:val="009C4153"/>
    <w:rsid w:val="009C4193"/>
    <w:rsid w:val="009C42E8"/>
    <w:rsid w:val="009C4408"/>
    <w:rsid w:val="009C442F"/>
    <w:rsid w:val="009C4737"/>
    <w:rsid w:val="009C4C1E"/>
    <w:rsid w:val="009C4FBF"/>
    <w:rsid w:val="009C550E"/>
    <w:rsid w:val="009C58EE"/>
    <w:rsid w:val="009C6168"/>
    <w:rsid w:val="009C677F"/>
    <w:rsid w:val="009C6A48"/>
    <w:rsid w:val="009C731D"/>
    <w:rsid w:val="009C7366"/>
    <w:rsid w:val="009C766C"/>
    <w:rsid w:val="009C7804"/>
    <w:rsid w:val="009C780D"/>
    <w:rsid w:val="009C7981"/>
    <w:rsid w:val="009C7CD1"/>
    <w:rsid w:val="009D02C0"/>
    <w:rsid w:val="009D0F7B"/>
    <w:rsid w:val="009D0FD9"/>
    <w:rsid w:val="009D1267"/>
    <w:rsid w:val="009D1D31"/>
    <w:rsid w:val="009D21C5"/>
    <w:rsid w:val="009D2410"/>
    <w:rsid w:val="009D2AE1"/>
    <w:rsid w:val="009D2FB3"/>
    <w:rsid w:val="009D303D"/>
    <w:rsid w:val="009D3402"/>
    <w:rsid w:val="009D35BE"/>
    <w:rsid w:val="009D3A29"/>
    <w:rsid w:val="009D4001"/>
    <w:rsid w:val="009D4423"/>
    <w:rsid w:val="009D52FC"/>
    <w:rsid w:val="009D5E0A"/>
    <w:rsid w:val="009D6140"/>
    <w:rsid w:val="009D6175"/>
    <w:rsid w:val="009D6F34"/>
    <w:rsid w:val="009D74FC"/>
    <w:rsid w:val="009D7AEF"/>
    <w:rsid w:val="009D7B5C"/>
    <w:rsid w:val="009E0362"/>
    <w:rsid w:val="009E0392"/>
    <w:rsid w:val="009E053A"/>
    <w:rsid w:val="009E0AEA"/>
    <w:rsid w:val="009E19C4"/>
    <w:rsid w:val="009E23DC"/>
    <w:rsid w:val="009E2502"/>
    <w:rsid w:val="009E2B86"/>
    <w:rsid w:val="009E2CA7"/>
    <w:rsid w:val="009E2CF5"/>
    <w:rsid w:val="009E302D"/>
    <w:rsid w:val="009E3143"/>
    <w:rsid w:val="009E3253"/>
    <w:rsid w:val="009E35DD"/>
    <w:rsid w:val="009E39D4"/>
    <w:rsid w:val="009E3A09"/>
    <w:rsid w:val="009E3B77"/>
    <w:rsid w:val="009E3CDD"/>
    <w:rsid w:val="009E3E16"/>
    <w:rsid w:val="009E3F45"/>
    <w:rsid w:val="009E40E9"/>
    <w:rsid w:val="009E4412"/>
    <w:rsid w:val="009E4546"/>
    <w:rsid w:val="009E47E2"/>
    <w:rsid w:val="009E4DA7"/>
    <w:rsid w:val="009E5A49"/>
    <w:rsid w:val="009E5E69"/>
    <w:rsid w:val="009E6B73"/>
    <w:rsid w:val="009E730D"/>
    <w:rsid w:val="009E7446"/>
    <w:rsid w:val="009E787E"/>
    <w:rsid w:val="009F0480"/>
    <w:rsid w:val="009F0512"/>
    <w:rsid w:val="009F0B6A"/>
    <w:rsid w:val="009F180C"/>
    <w:rsid w:val="009F1941"/>
    <w:rsid w:val="009F1A53"/>
    <w:rsid w:val="009F1B9F"/>
    <w:rsid w:val="009F1C11"/>
    <w:rsid w:val="009F1F0B"/>
    <w:rsid w:val="009F2081"/>
    <w:rsid w:val="009F2688"/>
    <w:rsid w:val="009F2B3E"/>
    <w:rsid w:val="009F2D9C"/>
    <w:rsid w:val="009F30E1"/>
    <w:rsid w:val="009F3AB4"/>
    <w:rsid w:val="009F3BB8"/>
    <w:rsid w:val="009F3EA0"/>
    <w:rsid w:val="009F3EE4"/>
    <w:rsid w:val="009F41E8"/>
    <w:rsid w:val="009F462D"/>
    <w:rsid w:val="009F4A7B"/>
    <w:rsid w:val="009F5346"/>
    <w:rsid w:val="009F5418"/>
    <w:rsid w:val="009F5631"/>
    <w:rsid w:val="009F58C0"/>
    <w:rsid w:val="009F5E94"/>
    <w:rsid w:val="009F67BB"/>
    <w:rsid w:val="009F6842"/>
    <w:rsid w:val="009F6AEA"/>
    <w:rsid w:val="009F6CC5"/>
    <w:rsid w:val="009F6DF5"/>
    <w:rsid w:val="009F6F5F"/>
    <w:rsid w:val="009F7081"/>
    <w:rsid w:val="009F7B49"/>
    <w:rsid w:val="009F7BBB"/>
    <w:rsid w:val="00A0016A"/>
    <w:rsid w:val="00A0038F"/>
    <w:rsid w:val="00A004CD"/>
    <w:rsid w:val="00A00713"/>
    <w:rsid w:val="00A00D1E"/>
    <w:rsid w:val="00A01254"/>
    <w:rsid w:val="00A01352"/>
    <w:rsid w:val="00A023B3"/>
    <w:rsid w:val="00A023D1"/>
    <w:rsid w:val="00A028F6"/>
    <w:rsid w:val="00A02E43"/>
    <w:rsid w:val="00A03174"/>
    <w:rsid w:val="00A032DE"/>
    <w:rsid w:val="00A03858"/>
    <w:rsid w:val="00A03A89"/>
    <w:rsid w:val="00A03FA4"/>
    <w:rsid w:val="00A042A5"/>
    <w:rsid w:val="00A044E9"/>
    <w:rsid w:val="00A04813"/>
    <w:rsid w:val="00A0488C"/>
    <w:rsid w:val="00A0558B"/>
    <w:rsid w:val="00A055CA"/>
    <w:rsid w:val="00A05752"/>
    <w:rsid w:val="00A05AB2"/>
    <w:rsid w:val="00A0616F"/>
    <w:rsid w:val="00A0631C"/>
    <w:rsid w:val="00A0635F"/>
    <w:rsid w:val="00A06773"/>
    <w:rsid w:val="00A06858"/>
    <w:rsid w:val="00A06D4D"/>
    <w:rsid w:val="00A07334"/>
    <w:rsid w:val="00A0757E"/>
    <w:rsid w:val="00A077F6"/>
    <w:rsid w:val="00A079D3"/>
    <w:rsid w:val="00A07A4F"/>
    <w:rsid w:val="00A07F7F"/>
    <w:rsid w:val="00A10268"/>
    <w:rsid w:val="00A1026E"/>
    <w:rsid w:val="00A10362"/>
    <w:rsid w:val="00A104F4"/>
    <w:rsid w:val="00A105FA"/>
    <w:rsid w:val="00A109C6"/>
    <w:rsid w:val="00A10F60"/>
    <w:rsid w:val="00A11C9A"/>
    <w:rsid w:val="00A11FD0"/>
    <w:rsid w:val="00A120AD"/>
    <w:rsid w:val="00A12A44"/>
    <w:rsid w:val="00A12BEC"/>
    <w:rsid w:val="00A12DA3"/>
    <w:rsid w:val="00A12EFF"/>
    <w:rsid w:val="00A13080"/>
    <w:rsid w:val="00A134DE"/>
    <w:rsid w:val="00A13A6F"/>
    <w:rsid w:val="00A13D6B"/>
    <w:rsid w:val="00A13E54"/>
    <w:rsid w:val="00A148C3"/>
    <w:rsid w:val="00A14DE1"/>
    <w:rsid w:val="00A1541D"/>
    <w:rsid w:val="00A159B6"/>
    <w:rsid w:val="00A15D20"/>
    <w:rsid w:val="00A15D64"/>
    <w:rsid w:val="00A1620C"/>
    <w:rsid w:val="00A16287"/>
    <w:rsid w:val="00A1761D"/>
    <w:rsid w:val="00A17960"/>
    <w:rsid w:val="00A17A9E"/>
    <w:rsid w:val="00A17C4B"/>
    <w:rsid w:val="00A204EA"/>
    <w:rsid w:val="00A20DB2"/>
    <w:rsid w:val="00A2137E"/>
    <w:rsid w:val="00A21A44"/>
    <w:rsid w:val="00A221A6"/>
    <w:rsid w:val="00A22500"/>
    <w:rsid w:val="00A2250E"/>
    <w:rsid w:val="00A2366A"/>
    <w:rsid w:val="00A23A07"/>
    <w:rsid w:val="00A23ACB"/>
    <w:rsid w:val="00A2420D"/>
    <w:rsid w:val="00A24956"/>
    <w:rsid w:val="00A24A5A"/>
    <w:rsid w:val="00A25084"/>
    <w:rsid w:val="00A2654C"/>
    <w:rsid w:val="00A26864"/>
    <w:rsid w:val="00A26A1F"/>
    <w:rsid w:val="00A26C03"/>
    <w:rsid w:val="00A26F4C"/>
    <w:rsid w:val="00A2718A"/>
    <w:rsid w:val="00A273E8"/>
    <w:rsid w:val="00A2754C"/>
    <w:rsid w:val="00A276C1"/>
    <w:rsid w:val="00A27B57"/>
    <w:rsid w:val="00A30AB2"/>
    <w:rsid w:val="00A30CEF"/>
    <w:rsid w:val="00A30D6F"/>
    <w:rsid w:val="00A31090"/>
    <w:rsid w:val="00A311C0"/>
    <w:rsid w:val="00A31402"/>
    <w:rsid w:val="00A31492"/>
    <w:rsid w:val="00A31D66"/>
    <w:rsid w:val="00A31F09"/>
    <w:rsid w:val="00A3210E"/>
    <w:rsid w:val="00A3224A"/>
    <w:rsid w:val="00A3238B"/>
    <w:rsid w:val="00A32A85"/>
    <w:rsid w:val="00A331D6"/>
    <w:rsid w:val="00A33769"/>
    <w:rsid w:val="00A33799"/>
    <w:rsid w:val="00A338A6"/>
    <w:rsid w:val="00A339CD"/>
    <w:rsid w:val="00A33EAA"/>
    <w:rsid w:val="00A33F0D"/>
    <w:rsid w:val="00A34746"/>
    <w:rsid w:val="00A3478E"/>
    <w:rsid w:val="00A34B42"/>
    <w:rsid w:val="00A36437"/>
    <w:rsid w:val="00A36479"/>
    <w:rsid w:val="00A368F3"/>
    <w:rsid w:val="00A368F7"/>
    <w:rsid w:val="00A36975"/>
    <w:rsid w:val="00A36C0C"/>
    <w:rsid w:val="00A37417"/>
    <w:rsid w:val="00A40A28"/>
    <w:rsid w:val="00A40F1B"/>
    <w:rsid w:val="00A40FDA"/>
    <w:rsid w:val="00A41322"/>
    <w:rsid w:val="00A42676"/>
    <w:rsid w:val="00A42BA3"/>
    <w:rsid w:val="00A42C96"/>
    <w:rsid w:val="00A43CD0"/>
    <w:rsid w:val="00A43E39"/>
    <w:rsid w:val="00A44369"/>
    <w:rsid w:val="00A44938"/>
    <w:rsid w:val="00A44AE0"/>
    <w:rsid w:val="00A44AF0"/>
    <w:rsid w:val="00A44E11"/>
    <w:rsid w:val="00A44E73"/>
    <w:rsid w:val="00A44EF8"/>
    <w:rsid w:val="00A45036"/>
    <w:rsid w:val="00A45597"/>
    <w:rsid w:val="00A455D6"/>
    <w:rsid w:val="00A45A6F"/>
    <w:rsid w:val="00A45BC6"/>
    <w:rsid w:val="00A45F43"/>
    <w:rsid w:val="00A4613F"/>
    <w:rsid w:val="00A462B8"/>
    <w:rsid w:val="00A46339"/>
    <w:rsid w:val="00A463AD"/>
    <w:rsid w:val="00A463CD"/>
    <w:rsid w:val="00A46C1F"/>
    <w:rsid w:val="00A46C76"/>
    <w:rsid w:val="00A4745F"/>
    <w:rsid w:val="00A4746E"/>
    <w:rsid w:val="00A47477"/>
    <w:rsid w:val="00A474CA"/>
    <w:rsid w:val="00A47560"/>
    <w:rsid w:val="00A479DF"/>
    <w:rsid w:val="00A50104"/>
    <w:rsid w:val="00A505D3"/>
    <w:rsid w:val="00A50DB7"/>
    <w:rsid w:val="00A51546"/>
    <w:rsid w:val="00A5163E"/>
    <w:rsid w:val="00A5188F"/>
    <w:rsid w:val="00A51A45"/>
    <w:rsid w:val="00A51B5A"/>
    <w:rsid w:val="00A51EF2"/>
    <w:rsid w:val="00A52CB7"/>
    <w:rsid w:val="00A52EBB"/>
    <w:rsid w:val="00A5304A"/>
    <w:rsid w:val="00A5382B"/>
    <w:rsid w:val="00A5388E"/>
    <w:rsid w:val="00A53A19"/>
    <w:rsid w:val="00A53BE8"/>
    <w:rsid w:val="00A54701"/>
    <w:rsid w:val="00A556F8"/>
    <w:rsid w:val="00A557A6"/>
    <w:rsid w:val="00A55B7E"/>
    <w:rsid w:val="00A55DAD"/>
    <w:rsid w:val="00A56B11"/>
    <w:rsid w:val="00A56BC1"/>
    <w:rsid w:val="00A56F36"/>
    <w:rsid w:val="00A5720F"/>
    <w:rsid w:val="00A576E2"/>
    <w:rsid w:val="00A5777E"/>
    <w:rsid w:val="00A579DE"/>
    <w:rsid w:val="00A57C55"/>
    <w:rsid w:val="00A57EB6"/>
    <w:rsid w:val="00A60413"/>
    <w:rsid w:val="00A60822"/>
    <w:rsid w:val="00A60C2F"/>
    <w:rsid w:val="00A60D5F"/>
    <w:rsid w:val="00A610D7"/>
    <w:rsid w:val="00A6162F"/>
    <w:rsid w:val="00A618F8"/>
    <w:rsid w:val="00A61A4C"/>
    <w:rsid w:val="00A621D0"/>
    <w:rsid w:val="00A62EE9"/>
    <w:rsid w:val="00A63615"/>
    <w:rsid w:val="00A63767"/>
    <w:rsid w:val="00A6378A"/>
    <w:rsid w:val="00A63D35"/>
    <w:rsid w:val="00A63FB8"/>
    <w:rsid w:val="00A641EA"/>
    <w:rsid w:val="00A64350"/>
    <w:rsid w:val="00A648CC"/>
    <w:rsid w:val="00A64B36"/>
    <w:rsid w:val="00A64ED2"/>
    <w:rsid w:val="00A65202"/>
    <w:rsid w:val="00A65273"/>
    <w:rsid w:val="00A65907"/>
    <w:rsid w:val="00A65AE1"/>
    <w:rsid w:val="00A66593"/>
    <w:rsid w:val="00A66E5D"/>
    <w:rsid w:val="00A67415"/>
    <w:rsid w:val="00A67875"/>
    <w:rsid w:val="00A67936"/>
    <w:rsid w:val="00A67A8D"/>
    <w:rsid w:val="00A702A6"/>
    <w:rsid w:val="00A702EF"/>
    <w:rsid w:val="00A70E69"/>
    <w:rsid w:val="00A71095"/>
    <w:rsid w:val="00A71344"/>
    <w:rsid w:val="00A71BF4"/>
    <w:rsid w:val="00A71CBD"/>
    <w:rsid w:val="00A72316"/>
    <w:rsid w:val="00A723E0"/>
    <w:rsid w:val="00A723F2"/>
    <w:rsid w:val="00A724A7"/>
    <w:rsid w:val="00A725AC"/>
    <w:rsid w:val="00A7270B"/>
    <w:rsid w:val="00A727F9"/>
    <w:rsid w:val="00A730EB"/>
    <w:rsid w:val="00A73301"/>
    <w:rsid w:val="00A7349A"/>
    <w:rsid w:val="00A739F8"/>
    <w:rsid w:val="00A73A65"/>
    <w:rsid w:val="00A73E3B"/>
    <w:rsid w:val="00A73F4A"/>
    <w:rsid w:val="00A7405A"/>
    <w:rsid w:val="00A74908"/>
    <w:rsid w:val="00A74CB0"/>
    <w:rsid w:val="00A756C7"/>
    <w:rsid w:val="00A756FE"/>
    <w:rsid w:val="00A75BA0"/>
    <w:rsid w:val="00A76256"/>
    <w:rsid w:val="00A7665A"/>
    <w:rsid w:val="00A76781"/>
    <w:rsid w:val="00A767DC"/>
    <w:rsid w:val="00A76E62"/>
    <w:rsid w:val="00A771A9"/>
    <w:rsid w:val="00A77241"/>
    <w:rsid w:val="00A77B8A"/>
    <w:rsid w:val="00A8023A"/>
    <w:rsid w:val="00A806B3"/>
    <w:rsid w:val="00A80774"/>
    <w:rsid w:val="00A80AC1"/>
    <w:rsid w:val="00A80D36"/>
    <w:rsid w:val="00A80EE5"/>
    <w:rsid w:val="00A813D3"/>
    <w:rsid w:val="00A81CA4"/>
    <w:rsid w:val="00A81E4B"/>
    <w:rsid w:val="00A81F81"/>
    <w:rsid w:val="00A81FD3"/>
    <w:rsid w:val="00A8219F"/>
    <w:rsid w:val="00A82331"/>
    <w:rsid w:val="00A823C1"/>
    <w:rsid w:val="00A8277C"/>
    <w:rsid w:val="00A82F58"/>
    <w:rsid w:val="00A838C3"/>
    <w:rsid w:val="00A83B18"/>
    <w:rsid w:val="00A83D98"/>
    <w:rsid w:val="00A8422D"/>
    <w:rsid w:val="00A8429F"/>
    <w:rsid w:val="00A84AD0"/>
    <w:rsid w:val="00A84B71"/>
    <w:rsid w:val="00A84BB1"/>
    <w:rsid w:val="00A84C21"/>
    <w:rsid w:val="00A8540B"/>
    <w:rsid w:val="00A854BD"/>
    <w:rsid w:val="00A855EF"/>
    <w:rsid w:val="00A85F8C"/>
    <w:rsid w:val="00A8614B"/>
    <w:rsid w:val="00A86257"/>
    <w:rsid w:val="00A8707C"/>
    <w:rsid w:val="00A87333"/>
    <w:rsid w:val="00A874E3"/>
    <w:rsid w:val="00A87970"/>
    <w:rsid w:val="00A87CCB"/>
    <w:rsid w:val="00A87D70"/>
    <w:rsid w:val="00A90075"/>
    <w:rsid w:val="00A905A7"/>
    <w:rsid w:val="00A906E3"/>
    <w:rsid w:val="00A90707"/>
    <w:rsid w:val="00A909D1"/>
    <w:rsid w:val="00A90E6C"/>
    <w:rsid w:val="00A91041"/>
    <w:rsid w:val="00A9119B"/>
    <w:rsid w:val="00A91419"/>
    <w:rsid w:val="00A9180C"/>
    <w:rsid w:val="00A919BA"/>
    <w:rsid w:val="00A91AEB"/>
    <w:rsid w:val="00A91AEE"/>
    <w:rsid w:val="00A9224D"/>
    <w:rsid w:val="00A92643"/>
    <w:rsid w:val="00A92CE5"/>
    <w:rsid w:val="00A92E15"/>
    <w:rsid w:val="00A93A39"/>
    <w:rsid w:val="00A93D9C"/>
    <w:rsid w:val="00A941AA"/>
    <w:rsid w:val="00A945E3"/>
    <w:rsid w:val="00A94A36"/>
    <w:rsid w:val="00A94E43"/>
    <w:rsid w:val="00A951D4"/>
    <w:rsid w:val="00A952B4"/>
    <w:rsid w:val="00A9575D"/>
    <w:rsid w:val="00A9591F"/>
    <w:rsid w:val="00A95DE7"/>
    <w:rsid w:val="00A95EF8"/>
    <w:rsid w:val="00A9631C"/>
    <w:rsid w:val="00A963BC"/>
    <w:rsid w:val="00A96510"/>
    <w:rsid w:val="00A96624"/>
    <w:rsid w:val="00A96AE6"/>
    <w:rsid w:val="00A978F3"/>
    <w:rsid w:val="00A97CDE"/>
    <w:rsid w:val="00A97EB2"/>
    <w:rsid w:val="00AA038E"/>
    <w:rsid w:val="00AA0657"/>
    <w:rsid w:val="00AA06BD"/>
    <w:rsid w:val="00AA0FB1"/>
    <w:rsid w:val="00AA268D"/>
    <w:rsid w:val="00AA26FD"/>
    <w:rsid w:val="00AA2748"/>
    <w:rsid w:val="00AA2C98"/>
    <w:rsid w:val="00AA2F66"/>
    <w:rsid w:val="00AA3184"/>
    <w:rsid w:val="00AA3AEF"/>
    <w:rsid w:val="00AA3C77"/>
    <w:rsid w:val="00AA4000"/>
    <w:rsid w:val="00AA4787"/>
    <w:rsid w:val="00AA4969"/>
    <w:rsid w:val="00AA4A6A"/>
    <w:rsid w:val="00AA4F9C"/>
    <w:rsid w:val="00AA5D5D"/>
    <w:rsid w:val="00AA6100"/>
    <w:rsid w:val="00AA62D7"/>
    <w:rsid w:val="00AA6526"/>
    <w:rsid w:val="00AA655B"/>
    <w:rsid w:val="00AA6622"/>
    <w:rsid w:val="00AA6EFB"/>
    <w:rsid w:val="00AA71E2"/>
    <w:rsid w:val="00AA727C"/>
    <w:rsid w:val="00AA762A"/>
    <w:rsid w:val="00AA7680"/>
    <w:rsid w:val="00AA7866"/>
    <w:rsid w:val="00AA7B6C"/>
    <w:rsid w:val="00AA7DAB"/>
    <w:rsid w:val="00AB0151"/>
    <w:rsid w:val="00AB055D"/>
    <w:rsid w:val="00AB06A2"/>
    <w:rsid w:val="00AB09DD"/>
    <w:rsid w:val="00AB136F"/>
    <w:rsid w:val="00AB1A5B"/>
    <w:rsid w:val="00AB21D1"/>
    <w:rsid w:val="00AB2475"/>
    <w:rsid w:val="00AB247F"/>
    <w:rsid w:val="00AB34A3"/>
    <w:rsid w:val="00AB360D"/>
    <w:rsid w:val="00AB362D"/>
    <w:rsid w:val="00AB3C1A"/>
    <w:rsid w:val="00AB3CB6"/>
    <w:rsid w:val="00AB41BE"/>
    <w:rsid w:val="00AB451C"/>
    <w:rsid w:val="00AB5023"/>
    <w:rsid w:val="00AB508B"/>
    <w:rsid w:val="00AB5203"/>
    <w:rsid w:val="00AB55B0"/>
    <w:rsid w:val="00AB58F3"/>
    <w:rsid w:val="00AB5CCB"/>
    <w:rsid w:val="00AB5E52"/>
    <w:rsid w:val="00AB6260"/>
    <w:rsid w:val="00AB6673"/>
    <w:rsid w:val="00AB704B"/>
    <w:rsid w:val="00AB71B4"/>
    <w:rsid w:val="00AB7711"/>
    <w:rsid w:val="00AB7932"/>
    <w:rsid w:val="00AB7B1A"/>
    <w:rsid w:val="00AC0A4D"/>
    <w:rsid w:val="00AC0AF4"/>
    <w:rsid w:val="00AC0FAB"/>
    <w:rsid w:val="00AC0FC8"/>
    <w:rsid w:val="00AC1518"/>
    <w:rsid w:val="00AC15AE"/>
    <w:rsid w:val="00AC1AC5"/>
    <w:rsid w:val="00AC1FBE"/>
    <w:rsid w:val="00AC200C"/>
    <w:rsid w:val="00AC22FB"/>
    <w:rsid w:val="00AC2833"/>
    <w:rsid w:val="00AC2B7B"/>
    <w:rsid w:val="00AC3244"/>
    <w:rsid w:val="00AC330F"/>
    <w:rsid w:val="00AC38E9"/>
    <w:rsid w:val="00AC3BDA"/>
    <w:rsid w:val="00AC3BE8"/>
    <w:rsid w:val="00AC4E0D"/>
    <w:rsid w:val="00AC5205"/>
    <w:rsid w:val="00AC56E0"/>
    <w:rsid w:val="00AC6E03"/>
    <w:rsid w:val="00AC7512"/>
    <w:rsid w:val="00AC780F"/>
    <w:rsid w:val="00AC7F6D"/>
    <w:rsid w:val="00AC7FD0"/>
    <w:rsid w:val="00AD000C"/>
    <w:rsid w:val="00AD02DA"/>
    <w:rsid w:val="00AD0793"/>
    <w:rsid w:val="00AD0D51"/>
    <w:rsid w:val="00AD0FB6"/>
    <w:rsid w:val="00AD14DF"/>
    <w:rsid w:val="00AD1B0F"/>
    <w:rsid w:val="00AD20C7"/>
    <w:rsid w:val="00AD217F"/>
    <w:rsid w:val="00AD2285"/>
    <w:rsid w:val="00AD26A4"/>
    <w:rsid w:val="00AD27C1"/>
    <w:rsid w:val="00AD2821"/>
    <w:rsid w:val="00AD3A04"/>
    <w:rsid w:val="00AD3B6E"/>
    <w:rsid w:val="00AD42AF"/>
    <w:rsid w:val="00AD448B"/>
    <w:rsid w:val="00AD470E"/>
    <w:rsid w:val="00AD47BC"/>
    <w:rsid w:val="00AD4BF0"/>
    <w:rsid w:val="00AD526C"/>
    <w:rsid w:val="00AD530A"/>
    <w:rsid w:val="00AD5E61"/>
    <w:rsid w:val="00AD6139"/>
    <w:rsid w:val="00AD63D8"/>
    <w:rsid w:val="00AD648B"/>
    <w:rsid w:val="00AD6604"/>
    <w:rsid w:val="00AD6878"/>
    <w:rsid w:val="00AD68C1"/>
    <w:rsid w:val="00AD6C29"/>
    <w:rsid w:val="00AD6F57"/>
    <w:rsid w:val="00AD6FB9"/>
    <w:rsid w:val="00AD73C3"/>
    <w:rsid w:val="00AD7683"/>
    <w:rsid w:val="00AD7A50"/>
    <w:rsid w:val="00AE029F"/>
    <w:rsid w:val="00AE063A"/>
    <w:rsid w:val="00AE0F17"/>
    <w:rsid w:val="00AE1219"/>
    <w:rsid w:val="00AE2C46"/>
    <w:rsid w:val="00AE2E32"/>
    <w:rsid w:val="00AE3BF9"/>
    <w:rsid w:val="00AE3F13"/>
    <w:rsid w:val="00AE3F62"/>
    <w:rsid w:val="00AE4478"/>
    <w:rsid w:val="00AE47A1"/>
    <w:rsid w:val="00AE50CA"/>
    <w:rsid w:val="00AE51FA"/>
    <w:rsid w:val="00AE5CD9"/>
    <w:rsid w:val="00AE617F"/>
    <w:rsid w:val="00AE61E4"/>
    <w:rsid w:val="00AE61EF"/>
    <w:rsid w:val="00AE62C0"/>
    <w:rsid w:val="00AE64D1"/>
    <w:rsid w:val="00AE695D"/>
    <w:rsid w:val="00AE6BC4"/>
    <w:rsid w:val="00AE6F11"/>
    <w:rsid w:val="00AE7437"/>
    <w:rsid w:val="00AE7682"/>
    <w:rsid w:val="00AE7943"/>
    <w:rsid w:val="00AF05D4"/>
    <w:rsid w:val="00AF0D20"/>
    <w:rsid w:val="00AF0F61"/>
    <w:rsid w:val="00AF1B8C"/>
    <w:rsid w:val="00AF1CBC"/>
    <w:rsid w:val="00AF1E7B"/>
    <w:rsid w:val="00AF1F4D"/>
    <w:rsid w:val="00AF1FEA"/>
    <w:rsid w:val="00AF2078"/>
    <w:rsid w:val="00AF2292"/>
    <w:rsid w:val="00AF365B"/>
    <w:rsid w:val="00AF3D99"/>
    <w:rsid w:val="00AF3F33"/>
    <w:rsid w:val="00AF4153"/>
    <w:rsid w:val="00AF4429"/>
    <w:rsid w:val="00AF46AE"/>
    <w:rsid w:val="00AF47A2"/>
    <w:rsid w:val="00AF49D2"/>
    <w:rsid w:val="00AF4BD3"/>
    <w:rsid w:val="00AF522F"/>
    <w:rsid w:val="00AF5878"/>
    <w:rsid w:val="00AF5C48"/>
    <w:rsid w:val="00AF621A"/>
    <w:rsid w:val="00AF6257"/>
    <w:rsid w:val="00AF6B70"/>
    <w:rsid w:val="00AF70D7"/>
    <w:rsid w:val="00AF7342"/>
    <w:rsid w:val="00AF74F0"/>
    <w:rsid w:val="00AF77CE"/>
    <w:rsid w:val="00B000CD"/>
    <w:rsid w:val="00B0016A"/>
    <w:rsid w:val="00B00850"/>
    <w:rsid w:val="00B00FFB"/>
    <w:rsid w:val="00B01A58"/>
    <w:rsid w:val="00B01AEF"/>
    <w:rsid w:val="00B01FE6"/>
    <w:rsid w:val="00B026C5"/>
    <w:rsid w:val="00B0284F"/>
    <w:rsid w:val="00B02A56"/>
    <w:rsid w:val="00B02E74"/>
    <w:rsid w:val="00B02EF2"/>
    <w:rsid w:val="00B0305B"/>
    <w:rsid w:val="00B0403C"/>
    <w:rsid w:val="00B04339"/>
    <w:rsid w:val="00B043C7"/>
    <w:rsid w:val="00B0440A"/>
    <w:rsid w:val="00B044BF"/>
    <w:rsid w:val="00B0463A"/>
    <w:rsid w:val="00B04E47"/>
    <w:rsid w:val="00B0546D"/>
    <w:rsid w:val="00B060B5"/>
    <w:rsid w:val="00B06336"/>
    <w:rsid w:val="00B07438"/>
    <w:rsid w:val="00B076B9"/>
    <w:rsid w:val="00B07AB2"/>
    <w:rsid w:val="00B07D27"/>
    <w:rsid w:val="00B10C0B"/>
    <w:rsid w:val="00B10E13"/>
    <w:rsid w:val="00B118F6"/>
    <w:rsid w:val="00B11A06"/>
    <w:rsid w:val="00B11FA4"/>
    <w:rsid w:val="00B12732"/>
    <w:rsid w:val="00B12812"/>
    <w:rsid w:val="00B129C3"/>
    <w:rsid w:val="00B138A4"/>
    <w:rsid w:val="00B13BC4"/>
    <w:rsid w:val="00B13BD7"/>
    <w:rsid w:val="00B13D1E"/>
    <w:rsid w:val="00B1450B"/>
    <w:rsid w:val="00B1461C"/>
    <w:rsid w:val="00B14789"/>
    <w:rsid w:val="00B15071"/>
    <w:rsid w:val="00B159F0"/>
    <w:rsid w:val="00B15A95"/>
    <w:rsid w:val="00B15C59"/>
    <w:rsid w:val="00B15CB5"/>
    <w:rsid w:val="00B15FA3"/>
    <w:rsid w:val="00B167E5"/>
    <w:rsid w:val="00B1681D"/>
    <w:rsid w:val="00B17296"/>
    <w:rsid w:val="00B17497"/>
    <w:rsid w:val="00B174BE"/>
    <w:rsid w:val="00B17764"/>
    <w:rsid w:val="00B1794D"/>
    <w:rsid w:val="00B17BFF"/>
    <w:rsid w:val="00B17D26"/>
    <w:rsid w:val="00B20898"/>
    <w:rsid w:val="00B209AE"/>
    <w:rsid w:val="00B20B4F"/>
    <w:rsid w:val="00B20C1A"/>
    <w:rsid w:val="00B20C46"/>
    <w:rsid w:val="00B20CDC"/>
    <w:rsid w:val="00B20D16"/>
    <w:rsid w:val="00B214B5"/>
    <w:rsid w:val="00B21616"/>
    <w:rsid w:val="00B21649"/>
    <w:rsid w:val="00B21757"/>
    <w:rsid w:val="00B21C28"/>
    <w:rsid w:val="00B21C84"/>
    <w:rsid w:val="00B21CCB"/>
    <w:rsid w:val="00B21E9F"/>
    <w:rsid w:val="00B22455"/>
    <w:rsid w:val="00B22458"/>
    <w:rsid w:val="00B226AB"/>
    <w:rsid w:val="00B22D19"/>
    <w:rsid w:val="00B23C12"/>
    <w:rsid w:val="00B24070"/>
    <w:rsid w:val="00B24A0F"/>
    <w:rsid w:val="00B24B0A"/>
    <w:rsid w:val="00B24EB4"/>
    <w:rsid w:val="00B25510"/>
    <w:rsid w:val="00B2566E"/>
    <w:rsid w:val="00B257BD"/>
    <w:rsid w:val="00B25CCD"/>
    <w:rsid w:val="00B260AF"/>
    <w:rsid w:val="00B26622"/>
    <w:rsid w:val="00B26ED0"/>
    <w:rsid w:val="00B270B0"/>
    <w:rsid w:val="00B274D7"/>
    <w:rsid w:val="00B27955"/>
    <w:rsid w:val="00B27D33"/>
    <w:rsid w:val="00B27DA6"/>
    <w:rsid w:val="00B30012"/>
    <w:rsid w:val="00B300EA"/>
    <w:rsid w:val="00B30218"/>
    <w:rsid w:val="00B3084C"/>
    <w:rsid w:val="00B309D6"/>
    <w:rsid w:val="00B30A31"/>
    <w:rsid w:val="00B30D98"/>
    <w:rsid w:val="00B31A5C"/>
    <w:rsid w:val="00B31A64"/>
    <w:rsid w:val="00B32CD7"/>
    <w:rsid w:val="00B33C15"/>
    <w:rsid w:val="00B34120"/>
    <w:rsid w:val="00B3442B"/>
    <w:rsid w:val="00B344AB"/>
    <w:rsid w:val="00B34F0D"/>
    <w:rsid w:val="00B35613"/>
    <w:rsid w:val="00B35ADD"/>
    <w:rsid w:val="00B35BC2"/>
    <w:rsid w:val="00B3606C"/>
    <w:rsid w:val="00B363A8"/>
    <w:rsid w:val="00B368B8"/>
    <w:rsid w:val="00B36A8F"/>
    <w:rsid w:val="00B36BCF"/>
    <w:rsid w:val="00B36CF6"/>
    <w:rsid w:val="00B36E67"/>
    <w:rsid w:val="00B36F98"/>
    <w:rsid w:val="00B3704F"/>
    <w:rsid w:val="00B371A7"/>
    <w:rsid w:val="00B3739F"/>
    <w:rsid w:val="00B37674"/>
    <w:rsid w:val="00B379A2"/>
    <w:rsid w:val="00B37E32"/>
    <w:rsid w:val="00B4016D"/>
    <w:rsid w:val="00B40426"/>
    <w:rsid w:val="00B404D2"/>
    <w:rsid w:val="00B40E19"/>
    <w:rsid w:val="00B40E7D"/>
    <w:rsid w:val="00B40EAA"/>
    <w:rsid w:val="00B41297"/>
    <w:rsid w:val="00B41493"/>
    <w:rsid w:val="00B414B2"/>
    <w:rsid w:val="00B415D0"/>
    <w:rsid w:val="00B41A0C"/>
    <w:rsid w:val="00B41CBC"/>
    <w:rsid w:val="00B41F0B"/>
    <w:rsid w:val="00B41F33"/>
    <w:rsid w:val="00B42033"/>
    <w:rsid w:val="00B42141"/>
    <w:rsid w:val="00B42143"/>
    <w:rsid w:val="00B42195"/>
    <w:rsid w:val="00B4250C"/>
    <w:rsid w:val="00B42583"/>
    <w:rsid w:val="00B428AF"/>
    <w:rsid w:val="00B42AF3"/>
    <w:rsid w:val="00B42E31"/>
    <w:rsid w:val="00B44569"/>
    <w:rsid w:val="00B4472B"/>
    <w:rsid w:val="00B44AF0"/>
    <w:rsid w:val="00B4514D"/>
    <w:rsid w:val="00B45931"/>
    <w:rsid w:val="00B45A51"/>
    <w:rsid w:val="00B45CFD"/>
    <w:rsid w:val="00B45F96"/>
    <w:rsid w:val="00B46275"/>
    <w:rsid w:val="00B46AE0"/>
    <w:rsid w:val="00B46CC4"/>
    <w:rsid w:val="00B4708F"/>
    <w:rsid w:val="00B47289"/>
    <w:rsid w:val="00B473AA"/>
    <w:rsid w:val="00B4746A"/>
    <w:rsid w:val="00B474CA"/>
    <w:rsid w:val="00B4776C"/>
    <w:rsid w:val="00B47A85"/>
    <w:rsid w:val="00B50101"/>
    <w:rsid w:val="00B50D08"/>
    <w:rsid w:val="00B5137E"/>
    <w:rsid w:val="00B51461"/>
    <w:rsid w:val="00B515DC"/>
    <w:rsid w:val="00B516D2"/>
    <w:rsid w:val="00B51A59"/>
    <w:rsid w:val="00B52203"/>
    <w:rsid w:val="00B5241E"/>
    <w:rsid w:val="00B5247D"/>
    <w:rsid w:val="00B525D5"/>
    <w:rsid w:val="00B5293D"/>
    <w:rsid w:val="00B52A2F"/>
    <w:rsid w:val="00B52AF3"/>
    <w:rsid w:val="00B52C00"/>
    <w:rsid w:val="00B52C2B"/>
    <w:rsid w:val="00B531B7"/>
    <w:rsid w:val="00B53AC7"/>
    <w:rsid w:val="00B53AE9"/>
    <w:rsid w:val="00B53C2F"/>
    <w:rsid w:val="00B53C4F"/>
    <w:rsid w:val="00B540C7"/>
    <w:rsid w:val="00B546ED"/>
    <w:rsid w:val="00B548F1"/>
    <w:rsid w:val="00B54BD5"/>
    <w:rsid w:val="00B553F9"/>
    <w:rsid w:val="00B556F8"/>
    <w:rsid w:val="00B55840"/>
    <w:rsid w:val="00B559B3"/>
    <w:rsid w:val="00B55C6B"/>
    <w:rsid w:val="00B561F7"/>
    <w:rsid w:val="00B563C5"/>
    <w:rsid w:val="00B565AE"/>
    <w:rsid w:val="00B56928"/>
    <w:rsid w:val="00B56AC4"/>
    <w:rsid w:val="00B56D73"/>
    <w:rsid w:val="00B56D81"/>
    <w:rsid w:val="00B57504"/>
    <w:rsid w:val="00B57B25"/>
    <w:rsid w:val="00B57FCD"/>
    <w:rsid w:val="00B6071C"/>
    <w:rsid w:val="00B60BD7"/>
    <w:rsid w:val="00B60D9E"/>
    <w:rsid w:val="00B60FDC"/>
    <w:rsid w:val="00B61447"/>
    <w:rsid w:val="00B615F0"/>
    <w:rsid w:val="00B617F8"/>
    <w:rsid w:val="00B61928"/>
    <w:rsid w:val="00B6243A"/>
    <w:rsid w:val="00B624B5"/>
    <w:rsid w:val="00B6254A"/>
    <w:rsid w:val="00B62A0E"/>
    <w:rsid w:val="00B62B6E"/>
    <w:rsid w:val="00B62C95"/>
    <w:rsid w:val="00B63793"/>
    <w:rsid w:val="00B6433E"/>
    <w:rsid w:val="00B647FB"/>
    <w:rsid w:val="00B6499E"/>
    <w:rsid w:val="00B64AB7"/>
    <w:rsid w:val="00B64C8E"/>
    <w:rsid w:val="00B650AD"/>
    <w:rsid w:val="00B6511F"/>
    <w:rsid w:val="00B658C6"/>
    <w:rsid w:val="00B65C28"/>
    <w:rsid w:val="00B65DBB"/>
    <w:rsid w:val="00B65F77"/>
    <w:rsid w:val="00B6691C"/>
    <w:rsid w:val="00B67FB5"/>
    <w:rsid w:val="00B703C9"/>
    <w:rsid w:val="00B70732"/>
    <w:rsid w:val="00B70E9E"/>
    <w:rsid w:val="00B71429"/>
    <w:rsid w:val="00B717CA"/>
    <w:rsid w:val="00B72354"/>
    <w:rsid w:val="00B731EA"/>
    <w:rsid w:val="00B732E8"/>
    <w:rsid w:val="00B7380B"/>
    <w:rsid w:val="00B745E7"/>
    <w:rsid w:val="00B746BD"/>
    <w:rsid w:val="00B749FA"/>
    <w:rsid w:val="00B74A08"/>
    <w:rsid w:val="00B74A10"/>
    <w:rsid w:val="00B75632"/>
    <w:rsid w:val="00B75CD9"/>
    <w:rsid w:val="00B75F7D"/>
    <w:rsid w:val="00B763E5"/>
    <w:rsid w:val="00B765BB"/>
    <w:rsid w:val="00B7689A"/>
    <w:rsid w:val="00B76B87"/>
    <w:rsid w:val="00B773F7"/>
    <w:rsid w:val="00B77A36"/>
    <w:rsid w:val="00B77CD6"/>
    <w:rsid w:val="00B77D92"/>
    <w:rsid w:val="00B77F94"/>
    <w:rsid w:val="00B807B3"/>
    <w:rsid w:val="00B80AF0"/>
    <w:rsid w:val="00B80CCB"/>
    <w:rsid w:val="00B81579"/>
    <w:rsid w:val="00B816CF"/>
    <w:rsid w:val="00B81A4A"/>
    <w:rsid w:val="00B827B7"/>
    <w:rsid w:val="00B8292B"/>
    <w:rsid w:val="00B82A00"/>
    <w:rsid w:val="00B82CFC"/>
    <w:rsid w:val="00B83257"/>
    <w:rsid w:val="00B838C9"/>
    <w:rsid w:val="00B838F4"/>
    <w:rsid w:val="00B83CC2"/>
    <w:rsid w:val="00B846E9"/>
    <w:rsid w:val="00B84FAB"/>
    <w:rsid w:val="00B85507"/>
    <w:rsid w:val="00B85527"/>
    <w:rsid w:val="00B85ED2"/>
    <w:rsid w:val="00B85FC3"/>
    <w:rsid w:val="00B860DB"/>
    <w:rsid w:val="00B86205"/>
    <w:rsid w:val="00B86BD8"/>
    <w:rsid w:val="00B87072"/>
    <w:rsid w:val="00B87418"/>
    <w:rsid w:val="00B87860"/>
    <w:rsid w:val="00B87A1D"/>
    <w:rsid w:val="00B87D05"/>
    <w:rsid w:val="00B9201A"/>
    <w:rsid w:val="00B9254A"/>
    <w:rsid w:val="00B92B2E"/>
    <w:rsid w:val="00B941FC"/>
    <w:rsid w:val="00B9442E"/>
    <w:rsid w:val="00B946F5"/>
    <w:rsid w:val="00B9478A"/>
    <w:rsid w:val="00B94859"/>
    <w:rsid w:val="00B94A9F"/>
    <w:rsid w:val="00B94E6D"/>
    <w:rsid w:val="00B94F63"/>
    <w:rsid w:val="00B958BC"/>
    <w:rsid w:val="00B95EC0"/>
    <w:rsid w:val="00B964EA"/>
    <w:rsid w:val="00B96676"/>
    <w:rsid w:val="00B96918"/>
    <w:rsid w:val="00B969C3"/>
    <w:rsid w:val="00B96EEC"/>
    <w:rsid w:val="00B96EEF"/>
    <w:rsid w:val="00B973FB"/>
    <w:rsid w:val="00B974E3"/>
    <w:rsid w:val="00B97650"/>
    <w:rsid w:val="00B977B6"/>
    <w:rsid w:val="00B97C92"/>
    <w:rsid w:val="00B97DE5"/>
    <w:rsid w:val="00B97FBC"/>
    <w:rsid w:val="00BA014D"/>
    <w:rsid w:val="00BA033C"/>
    <w:rsid w:val="00BA0A81"/>
    <w:rsid w:val="00BA11F7"/>
    <w:rsid w:val="00BA12FF"/>
    <w:rsid w:val="00BA1C2B"/>
    <w:rsid w:val="00BA20F4"/>
    <w:rsid w:val="00BA225F"/>
    <w:rsid w:val="00BA25EF"/>
    <w:rsid w:val="00BA26BF"/>
    <w:rsid w:val="00BA2FF9"/>
    <w:rsid w:val="00BA3630"/>
    <w:rsid w:val="00BA3AEA"/>
    <w:rsid w:val="00BA46A4"/>
    <w:rsid w:val="00BA4804"/>
    <w:rsid w:val="00BA4A89"/>
    <w:rsid w:val="00BA4C3D"/>
    <w:rsid w:val="00BA5438"/>
    <w:rsid w:val="00BA55D6"/>
    <w:rsid w:val="00BA58EB"/>
    <w:rsid w:val="00BA5BFE"/>
    <w:rsid w:val="00BA5D1C"/>
    <w:rsid w:val="00BA62D8"/>
    <w:rsid w:val="00BA6369"/>
    <w:rsid w:val="00BA652F"/>
    <w:rsid w:val="00BA6D39"/>
    <w:rsid w:val="00BA6FF3"/>
    <w:rsid w:val="00BB06AE"/>
    <w:rsid w:val="00BB0E2E"/>
    <w:rsid w:val="00BB12C2"/>
    <w:rsid w:val="00BB2497"/>
    <w:rsid w:val="00BB24B1"/>
    <w:rsid w:val="00BB24BF"/>
    <w:rsid w:val="00BB2564"/>
    <w:rsid w:val="00BB269C"/>
    <w:rsid w:val="00BB2ED7"/>
    <w:rsid w:val="00BB32DE"/>
    <w:rsid w:val="00BB377A"/>
    <w:rsid w:val="00BB3A62"/>
    <w:rsid w:val="00BB3F65"/>
    <w:rsid w:val="00BB3F7B"/>
    <w:rsid w:val="00BB4542"/>
    <w:rsid w:val="00BB4BC4"/>
    <w:rsid w:val="00BB4BEF"/>
    <w:rsid w:val="00BB4EDF"/>
    <w:rsid w:val="00BB5098"/>
    <w:rsid w:val="00BB55A1"/>
    <w:rsid w:val="00BB57A5"/>
    <w:rsid w:val="00BB5831"/>
    <w:rsid w:val="00BB62E9"/>
    <w:rsid w:val="00BB6430"/>
    <w:rsid w:val="00BB7111"/>
    <w:rsid w:val="00BB7B07"/>
    <w:rsid w:val="00BB7DA3"/>
    <w:rsid w:val="00BC017E"/>
    <w:rsid w:val="00BC06FC"/>
    <w:rsid w:val="00BC07FD"/>
    <w:rsid w:val="00BC1ADE"/>
    <w:rsid w:val="00BC1C23"/>
    <w:rsid w:val="00BC2BBC"/>
    <w:rsid w:val="00BC338E"/>
    <w:rsid w:val="00BC3601"/>
    <w:rsid w:val="00BC397B"/>
    <w:rsid w:val="00BC3AF1"/>
    <w:rsid w:val="00BC3CF0"/>
    <w:rsid w:val="00BC43DE"/>
    <w:rsid w:val="00BC45F9"/>
    <w:rsid w:val="00BC45FB"/>
    <w:rsid w:val="00BC4755"/>
    <w:rsid w:val="00BC4F38"/>
    <w:rsid w:val="00BC5140"/>
    <w:rsid w:val="00BC51DC"/>
    <w:rsid w:val="00BC5577"/>
    <w:rsid w:val="00BC57A6"/>
    <w:rsid w:val="00BC5ADD"/>
    <w:rsid w:val="00BC5B06"/>
    <w:rsid w:val="00BC5E57"/>
    <w:rsid w:val="00BC5EB7"/>
    <w:rsid w:val="00BC6A2F"/>
    <w:rsid w:val="00BC6F63"/>
    <w:rsid w:val="00BC71DF"/>
    <w:rsid w:val="00BC790C"/>
    <w:rsid w:val="00BC7A66"/>
    <w:rsid w:val="00BD03DD"/>
    <w:rsid w:val="00BD06D0"/>
    <w:rsid w:val="00BD0750"/>
    <w:rsid w:val="00BD0B36"/>
    <w:rsid w:val="00BD0D11"/>
    <w:rsid w:val="00BD13F0"/>
    <w:rsid w:val="00BD188E"/>
    <w:rsid w:val="00BD1A5E"/>
    <w:rsid w:val="00BD1C93"/>
    <w:rsid w:val="00BD1D2B"/>
    <w:rsid w:val="00BD25EB"/>
    <w:rsid w:val="00BD30F7"/>
    <w:rsid w:val="00BD328A"/>
    <w:rsid w:val="00BD3F70"/>
    <w:rsid w:val="00BD3F8F"/>
    <w:rsid w:val="00BD422D"/>
    <w:rsid w:val="00BD43C0"/>
    <w:rsid w:val="00BD4996"/>
    <w:rsid w:val="00BD4AAA"/>
    <w:rsid w:val="00BD4B5F"/>
    <w:rsid w:val="00BD4D83"/>
    <w:rsid w:val="00BD510F"/>
    <w:rsid w:val="00BD54DB"/>
    <w:rsid w:val="00BD5831"/>
    <w:rsid w:val="00BD5FF2"/>
    <w:rsid w:val="00BD60E5"/>
    <w:rsid w:val="00BD61BB"/>
    <w:rsid w:val="00BD652A"/>
    <w:rsid w:val="00BD6A88"/>
    <w:rsid w:val="00BD6AC9"/>
    <w:rsid w:val="00BD6ADD"/>
    <w:rsid w:val="00BD73C6"/>
    <w:rsid w:val="00BD7408"/>
    <w:rsid w:val="00BD77A9"/>
    <w:rsid w:val="00BD77B3"/>
    <w:rsid w:val="00BD79D7"/>
    <w:rsid w:val="00BD7C2A"/>
    <w:rsid w:val="00BE22FC"/>
    <w:rsid w:val="00BE290C"/>
    <w:rsid w:val="00BE297A"/>
    <w:rsid w:val="00BE31B1"/>
    <w:rsid w:val="00BE3348"/>
    <w:rsid w:val="00BE3B93"/>
    <w:rsid w:val="00BE4518"/>
    <w:rsid w:val="00BE472F"/>
    <w:rsid w:val="00BE47C9"/>
    <w:rsid w:val="00BE4843"/>
    <w:rsid w:val="00BE4A16"/>
    <w:rsid w:val="00BE4A3D"/>
    <w:rsid w:val="00BE4A46"/>
    <w:rsid w:val="00BE4C21"/>
    <w:rsid w:val="00BE5F04"/>
    <w:rsid w:val="00BE65E1"/>
    <w:rsid w:val="00BE6642"/>
    <w:rsid w:val="00BE6B3B"/>
    <w:rsid w:val="00BE6FB7"/>
    <w:rsid w:val="00BE72D0"/>
    <w:rsid w:val="00BE7852"/>
    <w:rsid w:val="00BE7AE3"/>
    <w:rsid w:val="00BE7BA6"/>
    <w:rsid w:val="00BF0050"/>
    <w:rsid w:val="00BF08A4"/>
    <w:rsid w:val="00BF1282"/>
    <w:rsid w:val="00BF1359"/>
    <w:rsid w:val="00BF16D5"/>
    <w:rsid w:val="00BF27F8"/>
    <w:rsid w:val="00BF288E"/>
    <w:rsid w:val="00BF28D5"/>
    <w:rsid w:val="00BF2D0D"/>
    <w:rsid w:val="00BF2FDB"/>
    <w:rsid w:val="00BF340C"/>
    <w:rsid w:val="00BF366D"/>
    <w:rsid w:val="00BF3759"/>
    <w:rsid w:val="00BF3EFE"/>
    <w:rsid w:val="00BF3FDC"/>
    <w:rsid w:val="00BF45DA"/>
    <w:rsid w:val="00BF473C"/>
    <w:rsid w:val="00BF4E29"/>
    <w:rsid w:val="00BF5826"/>
    <w:rsid w:val="00BF5E77"/>
    <w:rsid w:val="00BF6156"/>
    <w:rsid w:val="00BF6238"/>
    <w:rsid w:val="00BF661B"/>
    <w:rsid w:val="00BF6AE4"/>
    <w:rsid w:val="00BF6BA6"/>
    <w:rsid w:val="00BF6F68"/>
    <w:rsid w:val="00BF6FAA"/>
    <w:rsid w:val="00BF741E"/>
    <w:rsid w:val="00BF77C9"/>
    <w:rsid w:val="00BF7EDC"/>
    <w:rsid w:val="00BF7FED"/>
    <w:rsid w:val="00C00993"/>
    <w:rsid w:val="00C00DE8"/>
    <w:rsid w:val="00C01050"/>
    <w:rsid w:val="00C0197C"/>
    <w:rsid w:val="00C01BF0"/>
    <w:rsid w:val="00C024C9"/>
    <w:rsid w:val="00C024E3"/>
    <w:rsid w:val="00C02528"/>
    <w:rsid w:val="00C02721"/>
    <w:rsid w:val="00C02B31"/>
    <w:rsid w:val="00C02DAF"/>
    <w:rsid w:val="00C03142"/>
    <w:rsid w:val="00C032AE"/>
    <w:rsid w:val="00C035F8"/>
    <w:rsid w:val="00C03766"/>
    <w:rsid w:val="00C03929"/>
    <w:rsid w:val="00C03A0D"/>
    <w:rsid w:val="00C04181"/>
    <w:rsid w:val="00C04A12"/>
    <w:rsid w:val="00C04D57"/>
    <w:rsid w:val="00C04FA3"/>
    <w:rsid w:val="00C0507E"/>
    <w:rsid w:val="00C0527F"/>
    <w:rsid w:val="00C056D4"/>
    <w:rsid w:val="00C06345"/>
    <w:rsid w:val="00C06974"/>
    <w:rsid w:val="00C06A63"/>
    <w:rsid w:val="00C07525"/>
    <w:rsid w:val="00C07793"/>
    <w:rsid w:val="00C0780A"/>
    <w:rsid w:val="00C07D0E"/>
    <w:rsid w:val="00C07D50"/>
    <w:rsid w:val="00C10311"/>
    <w:rsid w:val="00C10319"/>
    <w:rsid w:val="00C1076F"/>
    <w:rsid w:val="00C109E4"/>
    <w:rsid w:val="00C10B81"/>
    <w:rsid w:val="00C10CAD"/>
    <w:rsid w:val="00C10D31"/>
    <w:rsid w:val="00C10E98"/>
    <w:rsid w:val="00C114CA"/>
    <w:rsid w:val="00C1167E"/>
    <w:rsid w:val="00C11C90"/>
    <w:rsid w:val="00C11CAF"/>
    <w:rsid w:val="00C12D7B"/>
    <w:rsid w:val="00C12F93"/>
    <w:rsid w:val="00C13783"/>
    <w:rsid w:val="00C13879"/>
    <w:rsid w:val="00C13C3A"/>
    <w:rsid w:val="00C13CFD"/>
    <w:rsid w:val="00C143CC"/>
    <w:rsid w:val="00C14E53"/>
    <w:rsid w:val="00C14F9E"/>
    <w:rsid w:val="00C156EB"/>
    <w:rsid w:val="00C15E88"/>
    <w:rsid w:val="00C16197"/>
    <w:rsid w:val="00C1642D"/>
    <w:rsid w:val="00C1643E"/>
    <w:rsid w:val="00C16780"/>
    <w:rsid w:val="00C16CA9"/>
    <w:rsid w:val="00C16FF3"/>
    <w:rsid w:val="00C16FFF"/>
    <w:rsid w:val="00C1720B"/>
    <w:rsid w:val="00C1785B"/>
    <w:rsid w:val="00C17C35"/>
    <w:rsid w:val="00C17D01"/>
    <w:rsid w:val="00C20804"/>
    <w:rsid w:val="00C20B50"/>
    <w:rsid w:val="00C21095"/>
    <w:rsid w:val="00C211B3"/>
    <w:rsid w:val="00C21A80"/>
    <w:rsid w:val="00C221C8"/>
    <w:rsid w:val="00C22278"/>
    <w:rsid w:val="00C2289F"/>
    <w:rsid w:val="00C22CB0"/>
    <w:rsid w:val="00C22D5C"/>
    <w:rsid w:val="00C23055"/>
    <w:rsid w:val="00C2312A"/>
    <w:rsid w:val="00C2405C"/>
    <w:rsid w:val="00C248EF"/>
    <w:rsid w:val="00C249B6"/>
    <w:rsid w:val="00C24D80"/>
    <w:rsid w:val="00C24E37"/>
    <w:rsid w:val="00C252AE"/>
    <w:rsid w:val="00C25366"/>
    <w:rsid w:val="00C253C4"/>
    <w:rsid w:val="00C25452"/>
    <w:rsid w:val="00C25A17"/>
    <w:rsid w:val="00C260DD"/>
    <w:rsid w:val="00C26575"/>
    <w:rsid w:val="00C26EFC"/>
    <w:rsid w:val="00C27425"/>
    <w:rsid w:val="00C27449"/>
    <w:rsid w:val="00C2747B"/>
    <w:rsid w:val="00C27572"/>
    <w:rsid w:val="00C27A85"/>
    <w:rsid w:val="00C27F1A"/>
    <w:rsid w:val="00C27F2A"/>
    <w:rsid w:val="00C3002B"/>
    <w:rsid w:val="00C30C57"/>
    <w:rsid w:val="00C32297"/>
    <w:rsid w:val="00C32AB4"/>
    <w:rsid w:val="00C32B78"/>
    <w:rsid w:val="00C32CFB"/>
    <w:rsid w:val="00C334A3"/>
    <w:rsid w:val="00C33D42"/>
    <w:rsid w:val="00C33E05"/>
    <w:rsid w:val="00C340B3"/>
    <w:rsid w:val="00C34609"/>
    <w:rsid w:val="00C36286"/>
    <w:rsid w:val="00C36802"/>
    <w:rsid w:val="00C36BB2"/>
    <w:rsid w:val="00C36DC9"/>
    <w:rsid w:val="00C372BA"/>
    <w:rsid w:val="00C3771F"/>
    <w:rsid w:val="00C3775C"/>
    <w:rsid w:val="00C378CA"/>
    <w:rsid w:val="00C37926"/>
    <w:rsid w:val="00C3798E"/>
    <w:rsid w:val="00C37B43"/>
    <w:rsid w:val="00C37DB8"/>
    <w:rsid w:val="00C37E18"/>
    <w:rsid w:val="00C37F46"/>
    <w:rsid w:val="00C40209"/>
    <w:rsid w:val="00C408A1"/>
    <w:rsid w:val="00C40DB1"/>
    <w:rsid w:val="00C4107B"/>
    <w:rsid w:val="00C41EF2"/>
    <w:rsid w:val="00C42205"/>
    <w:rsid w:val="00C42217"/>
    <w:rsid w:val="00C42AEE"/>
    <w:rsid w:val="00C43270"/>
    <w:rsid w:val="00C434EC"/>
    <w:rsid w:val="00C43762"/>
    <w:rsid w:val="00C43976"/>
    <w:rsid w:val="00C43AB1"/>
    <w:rsid w:val="00C44576"/>
    <w:rsid w:val="00C4466C"/>
    <w:rsid w:val="00C447D1"/>
    <w:rsid w:val="00C44A51"/>
    <w:rsid w:val="00C45524"/>
    <w:rsid w:val="00C45651"/>
    <w:rsid w:val="00C4579B"/>
    <w:rsid w:val="00C459A4"/>
    <w:rsid w:val="00C45B15"/>
    <w:rsid w:val="00C45B1C"/>
    <w:rsid w:val="00C45D10"/>
    <w:rsid w:val="00C462B6"/>
    <w:rsid w:val="00C46434"/>
    <w:rsid w:val="00C46539"/>
    <w:rsid w:val="00C46D45"/>
    <w:rsid w:val="00C4704C"/>
    <w:rsid w:val="00C470F6"/>
    <w:rsid w:val="00C4726D"/>
    <w:rsid w:val="00C4734E"/>
    <w:rsid w:val="00C47572"/>
    <w:rsid w:val="00C47574"/>
    <w:rsid w:val="00C50AA0"/>
    <w:rsid w:val="00C513AE"/>
    <w:rsid w:val="00C51831"/>
    <w:rsid w:val="00C5202C"/>
    <w:rsid w:val="00C526C1"/>
    <w:rsid w:val="00C527C3"/>
    <w:rsid w:val="00C52BCC"/>
    <w:rsid w:val="00C52D2C"/>
    <w:rsid w:val="00C52F4F"/>
    <w:rsid w:val="00C5320E"/>
    <w:rsid w:val="00C5354F"/>
    <w:rsid w:val="00C5396D"/>
    <w:rsid w:val="00C539C7"/>
    <w:rsid w:val="00C53BF2"/>
    <w:rsid w:val="00C54098"/>
    <w:rsid w:val="00C55AB6"/>
    <w:rsid w:val="00C5725F"/>
    <w:rsid w:val="00C57297"/>
    <w:rsid w:val="00C57965"/>
    <w:rsid w:val="00C57DA2"/>
    <w:rsid w:val="00C57DBB"/>
    <w:rsid w:val="00C600B9"/>
    <w:rsid w:val="00C6056E"/>
    <w:rsid w:val="00C613DE"/>
    <w:rsid w:val="00C61D7D"/>
    <w:rsid w:val="00C621F4"/>
    <w:rsid w:val="00C63196"/>
    <w:rsid w:val="00C63A9A"/>
    <w:rsid w:val="00C6402E"/>
    <w:rsid w:val="00C6416E"/>
    <w:rsid w:val="00C64222"/>
    <w:rsid w:val="00C6437E"/>
    <w:rsid w:val="00C647D8"/>
    <w:rsid w:val="00C64A3F"/>
    <w:rsid w:val="00C653AC"/>
    <w:rsid w:val="00C65820"/>
    <w:rsid w:val="00C65A58"/>
    <w:rsid w:val="00C65D0B"/>
    <w:rsid w:val="00C65D75"/>
    <w:rsid w:val="00C66544"/>
    <w:rsid w:val="00C66E9E"/>
    <w:rsid w:val="00C67761"/>
    <w:rsid w:val="00C67A74"/>
    <w:rsid w:val="00C67CEA"/>
    <w:rsid w:val="00C67F18"/>
    <w:rsid w:val="00C7052C"/>
    <w:rsid w:val="00C7079F"/>
    <w:rsid w:val="00C70C42"/>
    <w:rsid w:val="00C70DCD"/>
    <w:rsid w:val="00C711B7"/>
    <w:rsid w:val="00C71453"/>
    <w:rsid w:val="00C71947"/>
    <w:rsid w:val="00C71C1D"/>
    <w:rsid w:val="00C71E17"/>
    <w:rsid w:val="00C71F48"/>
    <w:rsid w:val="00C720E8"/>
    <w:rsid w:val="00C72163"/>
    <w:rsid w:val="00C72394"/>
    <w:rsid w:val="00C724B5"/>
    <w:rsid w:val="00C72936"/>
    <w:rsid w:val="00C72F20"/>
    <w:rsid w:val="00C73744"/>
    <w:rsid w:val="00C738AE"/>
    <w:rsid w:val="00C73A96"/>
    <w:rsid w:val="00C74191"/>
    <w:rsid w:val="00C7443C"/>
    <w:rsid w:val="00C744C0"/>
    <w:rsid w:val="00C745EC"/>
    <w:rsid w:val="00C745FD"/>
    <w:rsid w:val="00C74652"/>
    <w:rsid w:val="00C74682"/>
    <w:rsid w:val="00C749C1"/>
    <w:rsid w:val="00C75315"/>
    <w:rsid w:val="00C7569E"/>
    <w:rsid w:val="00C75747"/>
    <w:rsid w:val="00C75A8C"/>
    <w:rsid w:val="00C75D99"/>
    <w:rsid w:val="00C76002"/>
    <w:rsid w:val="00C760F9"/>
    <w:rsid w:val="00C76820"/>
    <w:rsid w:val="00C769BF"/>
    <w:rsid w:val="00C76FF4"/>
    <w:rsid w:val="00C77076"/>
    <w:rsid w:val="00C7749D"/>
    <w:rsid w:val="00C777EE"/>
    <w:rsid w:val="00C778E1"/>
    <w:rsid w:val="00C77979"/>
    <w:rsid w:val="00C80C9A"/>
    <w:rsid w:val="00C81014"/>
    <w:rsid w:val="00C81123"/>
    <w:rsid w:val="00C81C61"/>
    <w:rsid w:val="00C82379"/>
    <w:rsid w:val="00C8318B"/>
    <w:rsid w:val="00C83374"/>
    <w:rsid w:val="00C833A9"/>
    <w:rsid w:val="00C8340C"/>
    <w:rsid w:val="00C835DB"/>
    <w:rsid w:val="00C83764"/>
    <w:rsid w:val="00C83E05"/>
    <w:rsid w:val="00C84B33"/>
    <w:rsid w:val="00C84F1C"/>
    <w:rsid w:val="00C84F78"/>
    <w:rsid w:val="00C85033"/>
    <w:rsid w:val="00C857E8"/>
    <w:rsid w:val="00C85925"/>
    <w:rsid w:val="00C85CD7"/>
    <w:rsid w:val="00C85EDF"/>
    <w:rsid w:val="00C8680A"/>
    <w:rsid w:val="00C86E80"/>
    <w:rsid w:val="00C87157"/>
    <w:rsid w:val="00C87E20"/>
    <w:rsid w:val="00C903C1"/>
    <w:rsid w:val="00C90432"/>
    <w:rsid w:val="00C904D0"/>
    <w:rsid w:val="00C90DD5"/>
    <w:rsid w:val="00C91B00"/>
    <w:rsid w:val="00C91D63"/>
    <w:rsid w:val="00C91E4D"/>
    <w:rsid w:val="00C92245"/>
    <w:rsid w:val="00C9277A"/>
    <w:rsid w:val="00C92A13"/>
    <w:rsid w:val="00C93AC6"/>
    <w:rsid w:val="00C93C06"/>
    <w:rsid w:val="00C93FEE"/>
    <w:rsid w:val="00C940E9"/>
    <w:rsid w:val="00C945AE"/>
    <w:rsid w:val="00C94E2F"/>
    <w:rsid w:val="00C95493"/>
    <w:rsid w:val="00C956ED"/>
    <w:rsid w:val="00C95973"/>
    <w:rsid w:val="00C95C7A"/>
    <w:rsid w:val="00C96128"/>
    <w:rsid w:val="00C96262"/>
    <w:rsid w:val="00C967CC"/>
    <w:rsid w:val="00C968B8"/>
    <w:rsid w:val="00C97280"/>
    <w:rsid w:val="00C9731C"/>
    <w:rsid w:val="00C973B8"/>
    <w:rsid w:val="00C979D7"/>
    <w:rsid w:val="00CA00DD"/>
    <w:rsid w:val="00CA0254"/>
    <w:rsid w:val="00CA0CA3"/>
    <w:rsid w:val="00CA0FA7"/>
    <w:rsid w:val="00CA1416"/>
    <w:rsid w:val="00CA17F9"/>
    <w:rsid w:val="00CA19A1"/>
    <w:rsid w:val="00CA32BE"/>
    <w:rsid w:val="00CA3B7E"/>
    <w:rsid w:val="00CA44F4"/>
    <w:rsid w:val="00CA4ACA"/>
    <w:rsid w:val="00CA4D61"/>
    <w:rsid w:val="00CA4F7E"/>
    <w:rsid w:val="00CA51A6"/>
    <w:rsid w:val="00CA53A9"/>
    <w:rsid w:val="00CA561C"/>
    <w:rsid w:val="00CA5694"/>
    <w:rsid w:val="00CA5A12"/>
    <w:rsid w:val="00CA611C"/>
    <w:rsid w:val="00CA6D7D"/>
    <w:rsid w:val="00CA7B52"/>
    <w:rsid w:val="00CB0A5D"/>
    <w:rsid w:val="00CB1B03"/>
    <w:rsid w:val="00CB1F14"/>
    <w:rsid w:val="00CB1F99"/>
    <w:rsid w:val="00CB20E9"/>
    <w:rsid w:val="00CB2AA3"/>
    <w:rsid w:val="00CB3245"/>
    <w:rsid w:val="00CB3821"/>
    <w:rsid w:val="00CB386C"/>
    <w:rsid w:val="00CB39AB"/>
    <w:rsid w:val="00CB3D90"/>
    <w:rsid w:val="00CB3DAF"/>
    <w:rsid w:val="00CB40E6"/>
    <w:rsid w:val="00CB4C24"/>
    <w:rsid w:val="00CB4E72"/>
    <w:rsid w:val="00CB5C80"/>
    <w:rsid w:val="00CB663C"/>
    <w:rsid w:val="00CB6CE9"/>
    <w:rsid w:val="00CB6EB4"/>
    <w:rsid w:val="00CB6FC6"/>
    <w:rsid w:val="00CB706B"/>
    <w:rsid w:val="00CB71BD"/>
    <w:rsid w:val="00CB75C4"/>
    <w:rsid w:val="00CC0196"/>
    <w:rsid w:val="00CC0AC5"/>
    <w:rsid w:val="00CC0B16"/>
    <w:rsid w:val="00CC0DD6"/>
    <w:rsid w:val="00CC0E05"/>
    <w:rsid w:val="00CC0F42"/>
    <w:rsid w:val="00CC1157"/>
    <w:rsid w:val="00CC15DC"/>
    <w:rsid w:val="00CC1985"/>
    <w:rsid w:val="00CC2128"/>
    <w:rsid w:val="00CC2BBD"/>
    <w:rsid w:val="00CC2D0B"/>
    <w:rsid w:val="00CC2DBF"/>
    <w:rsid w:val="00CC2FF9"/>
    <w:rsid w:val="00CC3342"/>
    <w:rsid w:val="00CC3FEB"/>
    <w:rsid w:val="00CC47EC"/>
    <w:rsid w:val="00CC4991"/>
    <w:rsid w:val="00CC4B36"/>
    <w:rsid w:val="00CC5147"/>
    <w:rsid w:val="00CC5463"/>
    <w:rsid w:val="00CC6A84"/>
    <w:rsid w:val="00CC6C3D"/>
    <w:rsid w:val="00CC6C5A"/>
    <w:rsid w:val="00CC74FA"/>
    <w:rsid w:val="00CC7A7A"/>
    <w:rsid w:val="00CD034B"/>
    <w:rsid w:val="00CD0979"/>
    <w:rsid w:val="00CD09FF"/>
    <w:rsid w:val="00CD0A11"/>
    <w:rsid w:val="00CD0BE6"/>
    <w:rsid w:val="00CD0CD1"/>
    <w:rsid w:val="00CD0FFD"/>
    <w:rsid w:val="00CD1688"/>
    <w:rsid w:val="00CD186A"/>
    <w:rsid w:val="00CD195E"/>
    <w:rsid w:val="00CD1E0E"/>
    <w:rsid w:val="00CD25B5"/>
    <w:rsid w:val="00CD2727"/>
    <w:rsid w:val="00CD2A43"/>
    <w:rsid w:val="00CD31DA"/>
    <w:rsid w:val="00CD33EE"/>
    <w:rsid w:val="00CD345A"/>
    <w:rsid w:val="00CD3BB8"/>
    <w:rsid w:val="00CD3D81"/>
    <w:rsid w:val="00CD3DD4"/>
    <w:rsid w:val="00CD4496"/>
    <w:rsid w:val="00CD4B4F"/>
    <w:rsid w:val="00CD4EEE"/>
    <w:rsid w:val="00CD5742"/>
    <w:rsid w:val="00CD65FB"/>
    <w:rsid w:val="00CD673B"/>
    <w:rsid w:val="00CD6DED"/>
    <w:rsid w:val="00CD6FC4"/>
    <w:rsid w:val="00CD7573"/>
    <w:rsid w:val="00CD7639"/>
    <w:rsid w:val="00CD7675"/>
    <w:rsid w:val="00CD7AB9"/>
    <w:rsid w:val="00CD7E32"/>
    <w:rsid w:val="00CE0411"/>
    <w:rsid w:val="00CE0661"/>
    <w:rsid w:val="00CE06AB"/>
    <w:rsid w:val="00CE0A2B"/>
    <w:rsid w:val="00CE115C"/>
    <w:rsid w:val="00CE1180"/>
    <w:rsid w:val="00CE14FD"/>
    <w:rsid w:val="00CE17FA"/>
    <w:rsid w:val="00CE27DB"/>
    <w:rsid w:val="00CE2986"/>
    <w:rsid w:val="00CE2F65"/>
    <w:rsid w:val="00CE331D"/>
    <w:rsid w:val="00CE3338"/>
    <w:rsid w:val="00CE38CE"/>
    <w:rsid w:val="00CE3A6F"/>
    <w:rsid w:val="00CE3ACC"/>
    <w:rsid w:val="00CE3BB7"/>
    <w:rsid w:val="00CE3CB9"/>
    <w:rsid w:val="00CE3D09"/>
    <w:rsid w:val="00CE3DC6"/>
    <w:rsid w:val="00CE42B5"/>
    <w:rsid w:val="00CE44C3"/>
    <w:rsid w:val="00CE4545"/>
    <w:rsid w:val="00CE4ED0"/>
    <w:rsid w:val="00CE5798"/>
    <w:rsid w:val="00CE5A3B"/>
    <w:rsid w:val="00CE600D"/>
    <w:rsid w:val="00CE6687"/>
    <w:rsid w:val="00CE6790"/>
    <w:rsid w:val="00CE6A4C"/>
    <w:rsid w:val="00CE6C8A"/>
    <w:rsid w:val="00CE724D"/>
    <w:rsid w:val="00CE73A2"/>
    <w:rsid w:val="00CE79EF"/>
    <w:rsid w:val="00CE7FC0"/>
    <w:rsid w:val="00CF0174"/>
    <w:rsid w:val="00CF0543"/>
    <w:rsid w:val="00CF05D3"/>
    <w:rsid w:val="00CF0699"/>
    <w:rsid w:val="00CF0C0F"/>
    <w:rsid w:val="00CF0C1C"/>
    <w:rsid w:val="00CF0D08"/>
    <w:rsid w:val="00CF17AC"/>
    <w:rsid w:val="00CF1C6C"/>
    <w:rsid w:val="00CF1D9E"/>
    <w:rsid w:val="00CF21C3"/>
    <w:rsid w:val="00CF299B"/>
    <w:rsid w:val="00CF2EA3"/>
    <w:rsid w:val="00CF3027"/>
    <w:rsid w:val="00CF3FB1"/>
    <w:rsid w:val="00CF447C"/>
    <w:rsid w:val="00CF44AB"/>
    <w:rsid w:val="00CF465B"/>
    <w:rsid w:val="00CF4861"/>
    <w:rsid w:val="00CF4D9C"/>
    <w:rsid w:val="00CF5B39"/>
    <w:rsid w:val="00CF5E5F"/>
    <w:rsid w:val="00CF5F9B"/>
    <w:rsid w:val="00CF6CD0"/>
    <w:rsid w:val="00CF713C"/>
    <w:rsid w:val="00CF7162"/>
    <w:rsid w:val="00CF7723"/>
    <w:rsid w:val="00D00A97"/>
    <w:rsid w:val="00D010B3"/>
    <w:rsid w:val="00D01153"/>
    <w:rsid w:val="00D01D3D"/>
    <w:rsid w:val="00D02787"/>
    <w:rsid w:val="00D02AF4"/>
    <w:rsid w:val="00D03192"/>
    <w:rsid w:val="00D03991"/>
    <w:rsid w:val="00D03A01"/>
    <w:rsid w:val="00D03AE5"/>
    <w:rsid w:val="00D03BA5"/>
    <w:rsid w:val="00D03F03"/>
    <w:rsid w:val="00D03FC5"/>
    <w:rsid w:val="00D0406C"/>
    <w:rsid w:val="00D0446D"/>
    <w:rsid w:val="00D04611"/>
    <w:rsid w:val="00D050AD"/>
    <w:rsid w:val="00D0544B"/>
    <w:rsid w:val="00D0570F"/>
    <w:rsid w:val="00D05D18"/>
    <w:rsid w:val="00D06411"/>
    <w:rsid w:val="00D06807"/>
    <w:rsid w:val="00D06EE4"/>
    <w:rsid w:val="00D06FED"/>
    <w:rsid w:val="00D0712B"/>
    <w:rsid w:val="00D07520"/>
    <w:rsid w:val="00D0796B"/>
    <w:rsid w:val="00D079CB"/>
    <w:rsid w:val="00D07FB2"/>
    <w:rsid w:val="00D10089"/>
    <w:rsid w:val="00D10250"/>
    <w:rsid w:val="00D10529"/>
    <w:rsid w:val="00D10532"/>
    <w:rsid w:val="00D10777"/>
    <w:rsid w:val="00D111B2"/>
    <w:rsid w:val="00D11379"/>
    <w:rsid w:val="00D119D9"/>
    <w:rsid w:val="00D11C21"/>
    <w:rsid w:val="00D11DE2"/>
    <w:rsid w:val="00D125C3"/>
    <w:rsid w:val="00D12A52"/>
    <w:rsid w:val="00D12E17"/>
    <w:rsid w:val="00D13290"/>
    <w:rsid w:val="00D13547"/>
    <w:rsid w:val="00D1391B"/>
    <w:rsid w:val="00D13976"/>
    <w:rsid w:val="00D13F8B"/>
    <w:rsid w:val="00D13FF0"/>
    <w:rsid w:val="00D144B3"/>
    <w:rsid w:val="00D1460E"/>
    <w:rsid w:val="00D148B1"/>
    <w:rsid w:val="00D15125"/>
    <w:rsid w:val="00D15411"/>
    <w:rsid w:val="00D15468"/>
    <w:rsid w:val="00D1556C"/>
    <w:rsid w:val="00D157BF"/>
    <w:rsid w:val="00D157D0"/>
    <w:rsid w:val="00D15BDD"/>
    <w:rsid w:val="00D16017"/>
    <w:rsid w:val="00D16D43"/>
    <w:rsid w:val="00D1790D"/>
    <w:rsid w:val="00D179F0"/>
    <w:rsid w:val="00D17D85"/>
    <w:rsid w:val="00D20169"/>
    <w:rsid w:val="00D2025C"/>
    <w:rsid w:val="00D203A2"/>
    <w:rsid w:val="00D20CE1"/>
    <w:rsid w:val="00D20F2B"/>
    <w:rsid w:val="00D21194"/>
    <w:rsid w:val="00D212FA"/>
    <w:rsid w:val="00D21436"/>
    <w:rsid w:val="00D21784"/>
    <w:rsid w:val="00D2201F"/>
    <w:rsid w:val="00D223E8"/>
    <w:rsid w:val="00D224A2"/>
    <w:rsid w:val="00D22B80"/>
    <w:rsid w:val="00D22EA0"/>
    <w:rsid w:val="00D22EE5"/>
    <w:rsid w:val="00D23AA6"/>
    <w:rsid w:val="00D23EA9"/>
    <w:rsid w:val="00D24B4A"/>
    <w:rsid w:val="00D24FA2"/>
    <w:rsid w:val="00D25A91"/>
    <w:rsid w:val="00D2614D"/>
    <w:rsid w:val="00D262CD"/>
    <w:rsid w:val="00D263D1"/>
    <w:rsid w:val="00D26D85"/>
    <w:rsid w:val="00D26DAD"/>
    <w:rsid w:val="00D27053"/>
    <w:rsid w:val="00D279A8"/>
    <w:rsid w:val="00D27DAD"/>
    <w:rsid w:val="00D27F24"/>
    <w:rsid w:val="00D30164"/>
    <w:rsid w:val="00D3027A"/>
    <w:rsid w:val="00D307AE"/>
    <w:rsid w:val="00D30A31"/>
    <w:rsid w:val="00D30BAD"/>
    <w:rsid w:val="00D30E5C"/>
    <w:rsid w:val="00D310FD"/>
    <w:rsid w:val="00D3172D"/>
    <w:rsid w:val="00D323F2"/>
    <w:rsid w:val="00D3241B"/>
    <w:rsid w:val="00D324E0"/>
    <w:rsid w:val="00D32510"/>
    <w:rsid w:val="00D327D9"/>
    <w:rsid w:val="00D32822"/>
    <w:rsid w:val="00D332DF"/>
    <w:rsid w:val="00D33527"/>
    <w:rsid w:val="00D33F06"/>
    <w:rsid w:val="00D3410D"/>
    <w:rsid w:val="00D343AC"/>
    <w:rsid w:val="00D35A0B"/>
    <w:rsid w:val="00D35AA0"/>
    <w:rsid w:val="00D35C8E"/>
    <w:rsid w:val="00D35D2D"/>
    <w:rsid w:val="00D36180"/>
    <w:rsid w:val="00D3661E"/>
    <w:rsid w:val="00D366F5"/>
    <w:rsid w:val="00D36D9B"/>
    <w:rsid w:val="00D36DD5"/>
    <w:rsid w:val="00D37061"/>
    <w:rsid w:val="00D37241"/>
    <w:rsid w:val="00D3726A"/>
    <w:rsid w:val="00D37329"/>
    <w:rsid w:val="00D3770B"/>
    <w:rsid w:val="00D37873"/>
    <w:rsid w:val="00D40639"/>
    <w:rsid w:val="00D4089B"/>
    <w:rsid w:val="00D40A37"/>
    <w:rsid w:val="00D41116"/>
    <w:rsid w:val="00D41576"/>
    <w:rsid w:val="00D41607"/>
    <w:rsid w:val="00D4165D"/>
    <w:rsid w:val="00D41816"/>
    <w:rsid w:val="00D41B1C"/>
    <w:rsid w:val="00D41E4A"/>
    <w:rsid w:val="00D423E1"/>
    <w:rsid w:val="00D4283F"/>
    <w:rsid w:val="00D4364A"/>
    <w:rsid w:val="00D43D29"/>
    <w:rsid w:val="00D43D40"/>
    <w:rsid w:val="00D43DFD"/>
    <w:rsid w:val="00D4456D"/>
    <w:rsid w:val="00D447F9"/>
    <w:rsid w:val="00D44A5D"/>
    <w:rsid w:val="00D459BE"/>
    <w:rsid w:val="00D46268"/>
    <w:rsid w:val="00D47518"/>
    <w:rsid w:val="00D47534"/>
    <w:rsid w:val="00D47974"/>
    <w:rsid w:val="00D47B86"/>
    <w:rsid w:val="00D5009B"/>
    <w:rsid w:val="00D50398"/>
    <w:rsid w:val="00D504AE"/>
    <w:rsid w:val="00D505C0"/>
    <w:rsid w:val="00D51E47"/>
    <w:rsid w:val="00D524A8"/>
    <w:rsid w:val="00D5268E"/>
    <w:rsid w:val="00D5291E"/>
    <w:rsid w:val="00D52BE2"/>
    <w:rsid w:val="00D52F73"/>
    <w:rsid w:val="00D530BB"/>
    <w:rsid w:val="00D532B2"/>
    <w:rsid w:val="00D53821"/>
    <w:rsid w:val="00D539DB"/>
    <w:rsid w:val="00D53BB3"/>
    <w:rsid w:val="00D53C22"/>
    <w:rsid w:val="00D540C0"/>
    <w:rsid w:val="00D541AC"/>
    <w:rsid w:val="00D54675"/>
    <w:rsid w:val="00D54DC1"/>
    <w:rsid w:val="00D5541C"/>
    <w:rsid w:val="00D557CE"/>
    <w:rsid w:val="00D55863"/>
    <w:rsid w:val="00D560DF"/>
    <w:rsid w:val="00D5618C"/>
    <w:rsid w:val="00D561A2"/>
    <w:rsid w:val="00D5635F"/>
    <w:rsid w:val="00D5691A"/>
    <w:rsid w:val="00D56CF6"/>
    <w:rsid w:val="00D57B6D"/>
    <w:rsid w:val="00D57FFD"/>
    <w:rsid w:val="00D60034"/>
    <w:rsid w:val="00D601EB"/>
    <w:rsid w:val="00D609E8"/>
    <w:rsid w:val="00D611AC"/>
    <w:rsid w:val="00D612E1"/>
    <w:rsid w:val="00D6194F"/>
    <w:rsid w:val="00D61EAE"/>
    <w:rsid w:val="00D61F04"/>
    <w:rsid w:val="00D62905"/>
    <w:rsid w:val="00D6294C"/>
    <w:rsid w:val="00D629C4"/>
    <w:rsid w:val="00D62A85"/>
    <w:rsid w:val="00D62BE0"/>
    <w:rsid w:val="00D62D0B"/>
    <w:rsid w:val="00D6326C"/>
    <w:rsid w:val="00D63619"/>
    <w:rsid w:val="00D63C0F"/>
    <w:rsid w:val="00D63D64"/>
    <w:rsid w:val="00D63D6C"/>
    <w:rsid w:val="00D64141"/>
    <w:rsid w:val="00D641BF"/>
    <w:rsid w:val="00D655B6"/>
    <w:rsid w:val="00D65A5D"/>
    <w:rsid w:val="00D65F05"/>
    <w:rsid w:val="00D66133"/>
    <w:rsid w:val="00D66610"/>
    <w:rsid w:val="00D66678"/>
    <w:rsid w:val="00D668A0"/>
    <w:rsid w:val="00D67043"/>
    <w:rsid w:val="00D67078"/>
    <w:rsid w:val="00D677AB"/>
    <w:rsid w:val="00D7008E"/>
    <w:rsid w:val="00D70468"/>
    <w:rsid w:val="00D70BA5"/>
    <w:rsid w:val="00D70D34"/>
    <w:rsid w:val="00D7159C"/>
    <w:rsid w:val="00D7159E"/>
    <w:rsid w:val="00D71CE4"/>
    <w:rsid w:val="00D727F9"/>
    <w:rsid w:val="00D72BE7"/>
    <w:rsid w:val="00D72E73"/>
    <w:rsid w:val="00D73353"/>
    <w:rsid w:val="00D73493"/>
    <w:rsid w:val="00D73506"/>
    <w:rsid w:val="00D73B67"/>
    <w:rsid w:val="00D73CEA"/>
    <w:rsid w:val="00D752A4"/>
    <w:rsid w:val="00D75B5A"/>
    <w:rsid w:val="00D75E93"/>
    <w:rsid w:val="00D75FBB"/>
    <w:rsid w:val="00D76528"/>
    <w:rsid w:val="00D76CA5"/>
    <w:rsid w:val="00D76E7B"/>
    <w:rsid w:val="00D76E93"/>
    <w:rsid w:val="00D77097"/>
    <w:rsid w:val="00D77750"/>
    <w:rsid w:val="00D77DC7"/>
    <w:rsid w:val="00D77DF0"/>
    <w:rsid w:val="00D77FAB"/>
    <w:rsid w:val="00D80AC9"/>
    <w:rsid w:val="00D80DBC"/>
    <w:rsid w:val="00D818C6"/>
    <w:rsid w:val="00D81FC8"/>
    <w:rsid w:val="00D81FFB"/>
    <w:rsid w:val="00D8200C"/>
    <w:rsid w:val="00D82263"/>
    <w:rsid w:val="00D8236D"/>
    <w:rsid w:val="00D8342D"/>
    <w:rsid w:val="00D83C1A"/>
    <w:rsid w:val="00D83E76"/>
    <w:rsid w:val="00D83EE3"/>
    <w:rsid w:val="00D83F23"/>
    <w:rsid w:val="00D844CB"/>
    <w:rsid w:val="00D8479A"/>
    <w:rsid w:val="00D85434"/>
    <w:rsid w:val="00D856C5"/>
    <w:rsid w:val="00D85A19"/>
    <w:rsid w:val="00D85B08"/>
    <w:rsid w:val="00D85DE4"/>
    <w:rsid w:val="00D8614D"/>
    <w:rsid w:val="00D866E9"/>
    <w:rsid w:val="00D867C8"/>
    <w:rsid w:val="00D86902"/>
    <w:rsid w:val="00D86B5D"/>
    <w:rsid w:val="00D86EB4"/>
    <w:rsid w:val="00D8700A"/>
    <w:rsid w:val="00D8713F"/>
    <w:rsid w:val="00D8738D"/>
    <w:rsid w:val="00D8767B"/>
    <w:rsid w:val="00D8781D"/>
    <w:rsid w:val="00D87BE5"/>
    <w:rsid w:val="00D90106"/>
    <w:rsid w:val="00D90D77"/>
    <w:rsid w:val="00D918D3"/>
    <w:rsid w:val="00D91A42"/>
    <w:rsid w:val="00D91B26"/>
    <w:rsid w:val="00D92744"/>
    <w:rsid w:val="00D9277D"/>
    <w:rsid w:val="00D92B9F"/>
    <w:rsid w:val="00D92C60"/>
    <w:rsid w:val="00D92C72"/>
    <w:rsid w:val="00D92CEC"/>
    <w:rsid w:val="00D92DA3"/>
    <w:rsid w:val="00D930A8"/>
    <w:rsid w:val="00D9407B"/>
    <w:rsid w:val="00D9408F"/>
    <w:rsid w:val="00D94BF7"/>
    <w:rsid w:val="00D94CF1"/>
    <w:rsid w:val="00D95425"/>
    <w:rsid w:val="00D9542A"/>
    <w:rsid w:val="00D9543A"/>
    <w:rsid w:val="00D954D0"/>
    <w:rsid w:val="00D95758"/>
    <w:rsid w:val="00D9608C"/>
    <w:rsid w:val="00D96113"/>
    <w:rsid w:val="00D96360"/>
    <w:rsid w:val="00D96373"/>
    <w:rsid w:val="00D96391"/>
    <w:rsid w:val="00D96444"/>
    <w:rsid w:val="00D9692B"/>
    <w:rsid w:val="00D96963"/>
    <w:rsid w:val="00D972A9"/>
    <w:rsid w:val="00D9761D"/>
    <w:rsid w:val="00D977A3"/>
    <w:rsid w:val="00D978D7"/>
    <w:rsid w:val="00D978EA"/>
    <w:rsid w:val="00DA02A8"/>
    <w:rsid w:val="00DA0A20"/>
    <w:rsid w:val="00DA11E3"/>
    <w:rsid w:val="00DA14C7"/>
    <w:rsid w:val="00DA18E9"/>
    <w:rsid w:val="00DA1E33"/>
    <w:rsid w:val="00DA1FA2"/>
    <w:rsid w:val="00DA1FB2"/>
    <w:rsid w:val="00DA22B5"/>
    <w:rsid w:val="00DA35A5"/>
    <w:rsid w:val="00DA3EDB"/>
    <w:rsid w:val="00DA3EDE"/>
    <w:rsid w:val="00DA4159"/>
    <w:rsid w:val="00DA420A"/>
    <w:rsid w:val="00DA4A0D"/>
    <w:rsid w:val="00DA4B6B"/>
    <w:rsid w:val="00DA5C73"/>
    <w:rsid w:val="00DA651B"/>
    <w:rsid w:val="00DA664E"/>
    <w:rsid w:val="00DA7136"/>
    <w:rsid w:val="00DA75A2"/>
    <w:rsid w:val="00DA7F01"/>
    <w:rsid w:val="00DA7F35"/>
    <w:rsid w:val="00DA7F53"/>
    <w:rsid w:val="00DB029E"/>
    <w:rsid w:val="00DB06BC"/>
    <w:rsid w:val="00DB06E5"/>
    <w:rsid w:val="00DB07FB"/>
    <w:rsid w:val="00DB1161"/>
    <w:rsid w:val="00DB1E18"/>
    <w:rsid w:val="00DB215C"/>
    <w:rsid w:val="00DB2D2C"/>
    <w:rsid w:val="00DB2D6F"/>
    <w:rsid w:val="00DB2DB8"/>
    <w:rsid w:val="00DB2E16"/>
    <w:rsid w:val="00DB3101"/>
    <w:rsid w:val="00DB3F94"/>
    <w:rsid w:val="00DB403E"/>
    <w:rsid w:val="00DB407A"/>
    <w:rsid w:val="00DB4348"/>
    <w:rsid w:val="00DB4370"/>
    <w:rsid w:val="00DB44AC"/>
    <w:rsid w:val="00DB4DA0"/>
    <w:rsid w:val="00DB5856"/>
    <w:rsid w:val="00DB585E"/>
    <w:rsid w:val="00DB5B41"/>
    <w:rsid w:val="00DB5F34"/>
    <w:rsid w:val="00DB6036"/>
    <w:rsid w:val="00DB6353"/>
    <w:rsid w:val="00DB67DB"/>
    <w:rsid w:val="00DB6954"/>
    <w:rsid w:val="00DB6E93"/>
    <w:rsid w:val="00DB715B"/>
    <w:rsid w:val="00DC0216"/>
    <w:rsid w:val="00DC04FD"/>
    <w:rsid w:val="00DC06AD"/>
    <w:rsid w:val="00DC085A"/>
    <w:rsid w:val="00DC0970"/>
    <w:rsid w:val="00DC1D68"/>
    <w:rsid w:val="00DC20D4"/>
    <w:rsid w:val="00DC23AF"/>
    <w:rsid w:val="00DC25CF"/>
    <w:rsid w:val="00DC2A63"/>
    <w:rsid w:val="00DC30B6"/>
    <w:rsid w:val="00DC3303"/>
    <w:rsid w:val="00DC34AA"/>
    <w:rsid w:val="00DC3886"/>
    <w:rsid w:val="00DC41AD"/>
    <w:rsid w:val="00DC4B03"/>
    <w:rsid w:val="00DC509B"/>
    <w:rsid w:val="00DC5361"/>
    <w:rsid w:val="00DC59C4"/>
    <w:rsid w:val="00DC5A9A"/>
    <w:rsid w:val="00DC63BA"/>
    <w:rsid w:val="00DC6A6A"/>
    <w:rsid w:val="00DC6AA1"/>
    <w:rsid w:val="00DC6EEF"/>
    <w:rsid w:val="00DC6F55"/>
    <w:rsid w:val="00DC7074"/>
    <w:rsid w:val="00DC762C"/>
    <w:rsid w:val="00DC7C02"/>
    <w:rsid w:val="00DC7C64"/>
    <w:rsid w:val="00DC7DF0"/>
    <w:rsid w:val="00DD003E"/>
    <w:rsid w:val="00DD07D9"/>
    <w:rsid w:val="00DD0B81"/>
    <w:rsid w:val="00DD0D26"/>
    <w:rsid w:val="00DD0FBB"/>
    <w:rsid w:val="00DD13D1"/>
    <w:rsid w:val="00DD13D8"/>
    <w:rsid w:val="00DD1B89"/>
    <w:rsid w:val="00DD203C"/>
    <w:rsid w:val="00DD22F8"/>
    <w:rsid w:val="00DD26D4"/>
    <w:rsid w:val="00DD2F90"/>
    <w:rsid w:val="00DD3242"/>
    <w:rsid w:val="00DD3551"/>
    <w:rsid w:val="00DD369D"/>
    <w:rsid w:val="00DD36E9"/>
    <w:rsid w:val="00DD3C65"/>
    <w:rsid w:val="00DD3C6C"/>
    <w:rsid w:val="00DD3D04"/>
    <w:rsid w:val="00DD3D7E"/>
    <w:rsid w:val="00DD3F97"/>
    <w:rsid w:val="00DD3FD6"/>
    <w:rsid w:val="00DD4054"/>
    <w:rsid w:val="00DD4066"/>
    <w:rsid w:val="00DD4069"/>
    <w:rsid w:val="00DD4694"/>
    <w:rsid w:val="00DD4E2C"/>
    <w:rsid w:val="00DD5543"/>
    <w:rsid w:val="00DD5DC1"/>
    <w:rsid w:val="00DD5EA3"/>
    <w:rsid w:val="00DD6199"/>
    <w:rsid w:val="00DD673F"/>
    <w:rsid w:val="00DD693C"/>
    <w:rsid w:val="00DD6C60"/>
    <w:rsid w:val="00DD6D04"/>
    <w:rsid w:val="00DD6E55"/>
    <w:rsid w:val="00DD773F"/>
    <w:rsid w:val="00DD794C"/>
    <w:rsid w:val="00DD7A75"/>
    <w:rsid w:val="00DE005F"/>
    <w:rsid w:val="00DE042C"/>
    <w:rsid w:val="00DE049D"/>
    <w:rsid w:val="00DE05B1"/>
    <w:rsid w:val="00DE0B35"/>
    <w:rsid w:val="00DE0CF1"/>
    <w:rsid w:val="00DE0F02"/>
    <w:rsid w:val="00DE11AA"/>
    <w:rsid w:val="00DE133C"/>
    <w:rsid w:val="00DE142A"/>
    <w:rsid w:val="00DE1A6E"/>
    <w:rsid w:val="00DE2491"/>
    <w:rsid w:val="00DE2775"/>
    <w:rsid w:val="00DE27BF"/>
    <w:rsid w:val="00DE2B39"/>
    <w:rsid w:val="00DE2CB5"/>
    <w:rsid w:val="00DE3170"/>
    <w:rsid w:val="00DE361D"/>
    <w:rsid w:val="00DE36E1"/>
    <w:rsid w:val="00DE37E0"/>
    <w:rsid w:val="00DE39AF"/>
    <w:rsid w:val="00DE39EC"/>
    <w:rsid w:val="00DE3E75"/>
    <w:rsid w:val="00DE49C4"/>
    <w:rsid w:val="00DE4FEE"/>
    <w:rsid w:val="00DE524A"/>
    <w:rsid w:val="00DE5424"/>
    <w:rsid w:val="00DE5E9D"/>
    <w:rsid w:val="00DE6530"/>
    <w:rsid w:val="00DE66BB"/>
    <w:rsid w:val="00DE6A97"/>
    <w:rsid w:val="00DE6C08"/>
    <w:rsid w:val="00DE6EB3"/>
    <w:rsid w:val="00DE6F37"/>
    <w:rsid w:val="00DE6F9E"/>
    <w:rsid w:val="00DE70AD"/>
    <w:rsid w:val="00DE7660"/>
    <w:rsid w:val="00DF0259"/>
    <w:rsid w:val="00DF0575"/>
    <w:rsid w:val="00DF05C0"/>
    <w:rsid w:val="00DF0629"/>
    <w:rsid w:val="00DF0690"/>
    <w:rsid w:val="00DF06FD"/>
    <w:rsid w:val="00DF0A93"/>
    <w:rsid w:val="00DF0EAA"/>
    <w:rsid w:val="00DF146C"/>
    <w:rsid w:val="00DF1C9D"/>
    <w:rsid w:val="00DF1F8D"/>
    <w:rsid w:val="00DF1FA1"/>
    <w:rsid w:val="00DF223C"/>
    <w:rsid w:val="00DF251E"/>
    <w:rsid w:val="00DF2694"/>
    <w:rsid w:val="00DF276A"/>
    <w:rsid w:val="00DF2918"/>
    <w:rsid w:val="00DF2E20"/>
    <w:rsid w:val="00DF312F"/>
    <w:rsid w:val="00DF34B7"/>
    <w:rsid w:val="00DF36CC"/>
    <w:rsid w:val="00DF370E"/>
    <w:rsid w:val="00DF373E"/>
    <w:rsid w:val="00DF3B80"/>
    <w:rsid w:val="00DF3BC0"/>
    <w:rsid w:val="00DF49B2"/>
    <w:rsid w:val="00DF4A5B"/>
    <w:rsid w:val="00DF4E5C"/>
    <w:rsid w:val="00DF4F1D"/>
    <w:rsid w:val="00DF4F7B"/>
    <w:rsid w:val="00DF5F11"/>
    <w:rsid w:val="00DF61D2"/>
    <w:rsid w:val="00DF627B"/>
    <w:rsid w:val="00DF63A2"/>
    <w:rsid w:val="00DF671E"/>
    <w:rsid w:val="00DF674C"/>
    <w:rsid w:val="00DF6DBD"/>
    <w:rsid w:val="00DF6DE6"/>
    <w:rsid w:val="00DF78EF"/>
    <w:rsid w:val="00DF7B52"/>
    <w:rsid w:val="00DF7CD8"/>
    <w:rsid w:val="00E0020C"/>
    <w:rsid w:val="00E004EE"/>
    <w:rsid w:val="00E01666"/>
    <w:rsid w:val="00E018B7"/>
    <w:rsid w:val="00E0194E"/>
    <w:rsid w:val="00E03559"/>
    <w:rsid w:val="00E03694"/>
    <w:rsid w:val="00E03C0D"/>
    <w:rsid w:val="00E03F1F"/>
    <w:rsid w:val="00E04076"/>
    <w:rsid w:val="00E0427F"/>
    <w:rsid w:val="00E0474E"/>
    <w:rsid w:val="00E04B60"/>
    <w:rsid w:val="00E05340"/>
    <w:rsid w:val="00E05CC5"/>
    <w:rsid w:val="00E05D05"/>
    <w:rsid w:val="00E06310"/>
    <w:rsid w:val="00E0700A"/>
    <w:rsid w:val="00E0727C"/>
    <w:rsid w:val="00E07575"/>
    <w:rsid w:val="00E102FF"/>
    <w:rsid w:val="00E103ED"/>
    <w:rsid w:val="00E103FF"/>
    <w:rsid w:val="00E10A07"/>
    <w:rsid w:val="00E10D13"/>
    <w:rsid w:val="00E10E13"/>
    <w:rsid w:val="00E10E9F"/>
    <w:rsid w:val="00E11155"/>
    <w:rsid w:val="00E1133A"/>
    <w:rsid w:val="00E11FB2"/>
    <w:rsid w:val="00E1212F"/>
    <w:rsid w:val="00E12409"/>
    <w:rsid w:val="00E12F2E"/>
    <w:rsid w:val="00E12F50"/>
    <w:rsid w:val="00E1313B"/>
    <w:rsid w:val="00E13BF0"/>
    <w:rsid w:val="00E13EDA"/>
    <w:rsid w:val="00E14357"/>
    <w:rsid w:val="00E145B4"/>
    <w:rsid w:val="00E14A5A"/>
    <w:rsid w:val="00E14D52"/>
    <w:rsid w:val="00E15670"/>
    <w:rsid w:val="00E156B4"/>
    <w:rsid w:val="00E15745"/>
    <w:rsid w:val="00E15E78"/>
    <w:rsid w:val="00E15F74"/>
    <w:rsid w:val="00E16182"/>
    <w:rsid w:val="00E16447"/>
    <w:rsid w:val="00E173DF"/>
    <w:rsid w:val="00E17984"/>
    <w:rsid w:val="00E2007F"/>
    <w:rsid w:val="00E2077E"/>
    <w:rsid w:val="00E20B9F"/>
    <w:rsid w:val="00E21222"/>
    <w:rsid w:val="00E22057"/>
    <w:rsid w:val="00E2288F"/>
    <w:rsid w:val="00E22BFF"/>
    <w:rsid w:val="00E22CF4"/>
    <w:rsid w:val="00E22DDF"/>
    <w:rsid w:val="00E230D2"/>
    <w:rsid w:val="00E234EA"/>
    <w:rsid w:val="00E237F4"/>
    <w:rsid w:val="00E23B5F"/>
    <w:rsid w:val="00E23CA4"/>
    <w:rsid w:val="00E2430F"/>
    <w:rsid w:val="00E24C7E"/>
    <w:rsid w:val="00E25433"/>
    <w:rsid w:val="00E25620"/>
    <w:rsid w:val="00E25AF6"/>
    <w:rsid w:val="00E25F15"/>
    <w:rsid w:val="00E2628C"/>
    <w:rsid w:val="00E26A3A"/>
    <w:rsid w:val="00E26DAE"/>
    <w:rsid w:val="00E26F06"/>
    <w:rsid w:val="00E27163"/>
    <w:rsid w:val="00E2722D"/>
    <w:rsid w:val="00E273EB"/>
    <w:rsid w:val="00E274C2"/>
    <w:rsid w:val="00E275A0"/>
    <w:rsid w:val="00E27A50"/>
    <w:rsid w:val="00E27A88"/>
    <w:rsid w:val="00E30469"/>
    <w:rsid w:val="00E30539"/>
    <w:rsid w:val="00E30836"/>
    <w:rsid w:val="00E31066"/>
    <w:rsid w:val="00E31087"/>
    <w:rsid w:val="00E31702"/>
    <w:rsid w:val="00E31D61"/>
    <w:rsid w:val="00E323D0"/>
    <w:rsid w:val="00E32617"/>
    <w:rsid w:val="00E34812"/>
    <w:rsid w:val="00E3484E"/>
    <w:rsid w:val="00E35029"/>
    <w:rsid w:val="00E352E2"/>
    <w:rsid w:val="00E35933"/>
    <w:rsid w:val="00E3598A"/>
    <w:rsid w:val="00E35E1C"/>
    <w:rsid w:val="00E36EA5"/>
    <w:rsid w:val="00E36F9E"/>
    <w:rsid w:val="00E3704E"/>
    <w:rsid w:val="00E375A7"/>
    <w:rsid w:val="00E37691"/>
    <w:rsid w:val="00E377DA"/>
    <w:rsid w:val="00E3798E"/>
    <w:rsid w:val="00E37A25"/>
    <w:rsid w:val="00E37FCD"/>
    <w:rsid w:val="00E405EF"/>
    <w:rsid w:val="00E40910"/>
    <w:rsid w:val="00E411D1"/>
    <w:rsid w:val="00E41DF1"/>
    <w:rsid w:val="00E421E1"/>
    <w:rsid w:val="00E42207"/>
    <w:rsid w:val="00E423DE"/>
    <w:rsid w:val="00E42820"/>
    <w:rsid w:val="00E42EDF"/>
    <w:rsid w:val="00E430DC"/>
    <w:rsid w:val="00E4317B"/>
    <w:rsid w:val="00E432E2"/>
    <w:rsid w:val="00E4374D"/>
    <w:rsid w:val="00E43DF4"/>
    <w:rsid w:val="00E44000"/>
    <w:rsid w:val="00E4428E"/>
    <w:rsid w:val="00E44352"/>
    <w:rsid w:val="00E4450C"/>
    <w:rsid w:val="00E446D6"/>
    <w:rsid w:val="00E44986"/>
    <w:rsid w:val="00E450E2"/>
    <w:rsid w:val="00E453DF"/>
    <w:rsid w:val="00E45739"/>
    <w:rsid w:val="00E457F0"/>
    <w:rsid w:val="00E4594F"/>
    <w:rsid w:val="00E45F5E"/>
    <w:rsid w:val="00E4630C"/>
    <w:rsid w:val="00E46B6E"/>
    <w:rsid w:val="00E4720A"/>
    <w:rsid w:val="00E502C5"/>
    <w:rsid w:val="00E50411"/>
    <w:rsid w:val="00E50457"/>
    <w:rsid w:val="00E5056F"/>
    <w:rsid w:val="00E50851"/>
    <w:rsid w:val="00E50CC7"/>
    <w:rsid w:val="00E51126"/>
    <w:rsid w:val="00E515D7"/>
    <w:rsid w:val="00E517FB"/>
    <w:rsid w:val="00E51ACC"/>
    <w:rsid w:val="00E52815"/>
    <w:rsid w:val="00E5350A"/>
    <w:rsid w:val="00E536EC"/>
    <w:rsid w:val="00E53831"/>
    <w:rsid w:val="00E540B8"/>
    <w:rsid w:val="00E542DE"/>
    <w:rsid w:val="00E546B0"/>
    <w:rsid w:val="00E54EE9"/>
    <w:rsid w:val="00E551F8"/>
    <w:rsid w:val="00E55463"/>
    <w:rsid w:val="00E5598D"/>
    <w:rsid w:val="00E559AA"/>
    <w:rsid w:val="00E55A9C"/>
    <w:rsid w:val="00E55EA7"/>
    <w:rsid w:val="00E55EB8"/>
    <w:rsid w:val="00E55F6E"/>
    <w:rsid w:val="00E56400"/>
    <w:rsid w:val="00E5648E"/>
    <w:rsid w:val="00E5651B"/>
    <w:rsid w:val="00E567AA"/>
    <w:rsid w:val="00E56DE8"/>
    <w:rsid w:val="00E5732C"/>
    <w:rsid w:val="00E577B4"/>
    <w:rsid w:val="00E6097C"/>
    <w:rsid w:val="00E61335"/>
    <w:rsid w:val="00E614F3"/>
    <w:rsid w:val="00E61569"/>
    <w:rsid w:val="00E61DE5"/>
    <w:rsid w:val="00E6220E"/>
    <w:rsid w:val="00E62425"/>
    <w:rsid w:val="00E62A2C"/>
    <w:rsid w:val="00E62C71"/>
    <w:rsid w:val="00E640C5"/>
    <w:rsid w:val="00E6415C"/>
    <w:rsid w:val="00E641FC"/>
    <w:rsid w:val="00E648D9"/>
    <w:rsid w:val="00E64C70"/>
    <w:rsid w:val="00E65089"/>
    <w:rsid w:val="00E658CB"/>
    <w:rsid w:val="00E65AD6"/>
    <w:rsid w:val="00E65F94"/>
    <w:rsid w:val="00E66302"/>
    <w:rsid w:val="00E6691C"/>
    <w:rsid w:val="00E66A2B"/>
    <w:rsid w:val="00E66CDE"/>
    <w:rsid w:val="00E67018"/>
    <w:rsid w:val="00E6752F"/>
    <w:rsid w:val="00E67F9B"/>
    <w:rsid w:val="00E70249"/>
    <w:rsid w:val="00E70766"/>
    <w:rsid w:val="00E70CA8"/>
    <w:rsid w:val="00E70D3E"/>
    <w:rsid w:val="00E710B9"/>
    <w:rsid w:val="00E716FC"/>
    <w:rsid w:val="00E7187B"/>
    <w:rsid w:val="00E71E4B"/>
    <w:rsid w:val="00E71EE2"/>
    <w:rsid w:val="00E7255B"/>
    <w:rsid w:val="00E72674"/>
    <w:rsid w:val="00E726E3"/>
    <w:rsid w:val="00E72BFB"/>
    <w:rsid w:val="00E72E01"/>
    <w:rsid w:val="00E73C1D"/>
    <w:rsid w:val="00E73C35"/>
    <w:rsid w:val="00E73D3D"/>
    <w:rsid w:val="00E73E0B"/>
    <w:rsid w:val="00E741CB"/>
    <w:rsid w:val="00E7426F"/>
    <w:rsid w:val="00E74535"/>
    <w:rsid w:val="00E7498B"/>
    <w:rsid w:val="00E74BA2"/>
    <w:rsid w:val="00E74BEA"/>
    <w:rsid w:val="00E750BD"/>
    <w:rsid w:val="00E75223"/>
    <w:rsid w:val="00E754E9"/>
    <w:rsid w:val="00E756CD"/>
    <w:rsid w:val="00E75992"/>
    <w:rsid w:val="00E75BAC"/>
    <w:rsid w:val="00E75E87"/>
    <w:rsid w:val="00E76187"/>
    <w:rsid w:val="00E7641E"/>
    <w:rsid w:val="00E7669F"/>
    <w:rsid w:val="00E766A5"/>
    <w:rsid w:val="00E766F4"/>
    <w:rsid w:val="00E76EBD"/>
    <w:rsid w:val="00E7706B"/>
    <w:rsid w:val="00E77384"/>
    <w:rsid w:val="00E77AFF"/>
    <w:rsid w:val="00E77D0E"/>
    <w:rsid w:val="00E80E56"/>
    <w:rsid w:val="00E80F1B"/>
    <w:rsid w:val="00E80F48"/>
    <w:rsid w:val="00E815FB"/>
    <w:rsid w:val="00E8162B"/>
    <w:rsid w:val="00E81ABC"/>
    <w:rsid w:val="00E81B60"/>
    <w:rsid w:val="00E81CA9"/>
    <w:rsid w:val="00E81E0C"/>
    <w:rsid w:val="00E81E72"/>
    <w:rsid w:val="00E81FD5"/>
    <w:rsid w:val="00E82759"/>
    <w:rsid w:val="00E82911"/>
    <w:rsid w:val="00E82CD5"/>
    <w:rsid w:val="00E8318C"/>
    <w:rsid w:val="00E8335D"/>
    <w:rsid w:val="00E83D4F"/>
    <w:rsid w:val="00E84378"/>
    <w:rsid w:val="00E84C4C"/>
    <w:rsid w:val="00E84DA2"/>
    <w:rsid w:val="00E84EAB"/>
    <w:rsid w:val="00E850DB"/>
    <w:rsid w:val="00E852DF"/>
    <w:rsid w:val="00E85D60"/>
    <w:rsid w:val="00E860C5"/>
    <w:rsid w:val="00E86634"/>
    <w:rsid w:val="00E86834"/>
    <w:rsid w:val="00E869E5"/>
    <w:rsid w:val="00E86C25"/>
    <w:rsid w:val="00E86D05"/>
    <w:rsid w:val="00E87682"/>
    <w:rsid w:val="00E876C2"/>
    <w:rsid w:val="00E87728"/>
    <w:rsid w:val="00E8793D"/>
    <w:rsid w:val="00E87F7F"/>
    <w:rsid w:val="00E87FE9"/>
    <w:rsid w:val="00E902DB"/>
    <w:rsid w:val="00E90789"/>
    <w:rsid w:val="00E907DA"/>
    <w:rsid w:val="00E90D10"/>
    <w:rsid w:val="00E90F4B"/>
    <w:rsid w:val="00E91395"/>
    <w:rsid w:val="00E919DB"/>
    <w:rsid w:val="00E924C1"/>
    <w:rsid w:val="00E92A7F"/>
    <w:rsid w:val="00E92CF2"/>
    <w:rsid w:val="00E93076"/>
    <w:rsid w:val="00E9321E"/>
    <w:rsid w:val="00E93493"/>
    <w:rsid w:val="00E938A8"/>
    <w:rsid w:val="00E9393D"/>
    <w:rsid w:val="00E9396E"/>
    <w:rsid w:val="00E93A0F"/>
    <w:rsid w:val="00E93A9F"/>
    <w:rsid w:val="00E94170"/>
    <w:rsid w:val="00E9435D"/>
    <w:rsid w:val="00E946A6"/>
    <w:rsid w:val="00E94D8C"/>
    <w:rsid w:val="00E94E3B"/>
    <w:rsid w:val="00E9508B"/>
    <w:rsid w:val="00E952D6"/>
    <w:rsid w:val="00E9541A"/>
    <w:rsid w:val="00E95BB0"/>
    <w:rsid w:val="00E96167"/>
    <w:rsid w:val="00E968EA"/>
    <w:rsid w:val="00E96E4B"/>
    <w:rsid w:val="00E971E1"/>
    <w:rsid w:val="00E97600"/>
    <w:rsid w:val="00E97920"/>
    <w:rsid w:val="00E97E24"/>
    <w:rsid w:val="00EA0BB9"/>
    <w:rsid w:val="00EA11FE"/>
    <w:rsid w:val="00EA166C"/>
    <w:rsid w:val="00EA1BA9"/>
    <w:rsid w:val="00EA1BCE"/>
    <w:rsid w:val="00EA2631"/>
    <w:rsid w:val="00EA2FC9"/>
    <w:rsid w:val="00EA32AE"/>
    <w:rsid w:val="00EA3DA2"/>
    <w:rsid w:val="00EA3DBB"/>
    <w:rsid w:val="00EA447D"/>
    <w:rsid w:val="00EA4776"/>
    <w:rsid w:val="00EA4926"/>
    <w:rsid w:val="00EA4C8D"/>
    <w:rsid w:val="00EA4FC3"/>
    <w:rsid w:val="00EA5703"/>
    <w:rsid w:val="00EA59E3"/>
    <w:rsid w:val="00EA5E59"/>
    <w:rsid w:val="00EA680C"/>
    <w:rsid w:val="00EA6A4A"/>
    <w:rsid w:val="00EA6C98"/>
    <w:rsid w:val="00EA6DD0"/>
    <w:rsid w:val="00EA77C8"/>
    <w:rsid w:val="00EA792D"/>
    <w:rsid w:val="00EB045D"/>
    <w:rsid w:val="00EB063A"/>
    <w:rsid w:val="00EB093F"/>
    <w:rsid w:val="00EB0D09"/>
    <w:rsid w:val="00EB143E"/>
    <w:rsid w:val="00EB1697"/>
    <w:rsid w:val="00EB18B7"/>
    <w:rsid w:val="00EB1D4F"/>
    <w:rsid w:val="00EB20AC"/>
    <w:rsid w:val="00EB2118"/>
    <w:rsid w:val="00EB2747"/>
    <w:rsid w:val="00EB29DE"/>
    <w:rsid w:val="00EB2E8C"/>
    <w:rsid w:val="00EB3416"/>
    <w:rsid w:val="00EB36E3"/>
    <w:rsid w:val="00EB36E5"/>
    <w:rsid w:val="00EB4D62"/>
    <w:rsid w:val="00EB515D"/>
    <w:rsid w:val="00EB529F"/>
    <w:rsid w:val="00EB5384"/>
    <w:rsid w:val="00EB5539"/>
    <w:rsid w:val="00EB59A8"/>
    <w:rsid w:val="00EB5E54"/>
    <w:rsid w:val="00EB6086"/>
    <w:rsid w:val="00EB647A"/>
    <w:rsid w:val="00EB6B13"/>
    <w:rsid w:val="00EB6B69"/>
    <w:rsid w:val="00EB6FBE"/>
    <w:rsid w:val="00EB7621"/>
    <w:rsid w:val="00EB79A7"/>
    <w:rsid w:val="00EC099D"/>
    <w:rsid w:val="00EC14EF"/>
    <w:rsid w:val="00EC16F7"/>
    <w:rsid w:val="00EC1803"/>
    <w:rsid w:val="00EC1A50"/>
    <w:rsid w:val="00EC1D93"/>
    <w:rsid w:val="00EC1F3D"/>
    <w:rsid w:val="00EC2289"/>
    <w:rsid w:val="00EC24E4"/>
    <w:rsid w:val="00EC2651"/>
    <w:rsid w:val="00EC2D84"/>
    <w:rsid w:val="00EC3EC7"/>
    <w:rsid w:val="00EC3F1C"/>
    <w:rsid w:val="00EC3F89"/>
    <w:rsid w:val="00EC42D4"/>
    <w:rsid w:val="00EC5065"/>
    <w:rsid w:val="00EC5545"/>
    <w:rsid w:val="00EC5BD4"/>
    <w:rsid w:val="00EC5E16"/>
    <w:rsid w:val="00EC610D"/>
    <w:rsid w:val="00EC6346"/>
    <w:rsid w:val="00EC63CE"/>
    <w:rsid w:val="00EC64B1"/>
    <w:rsid w:val="00EC665E"/>
    <w:rsid w:val="00EC66ED"/>
    <w:rsid w:val="00EC7076"/>
    <w:rsid w:val="00EC7334"/>
    <w:rsid w:val="00EC735F"/>
    <w:rsid w:val="00EC73A9"/>
    <w:rsid w:val="00EC73B0"/>
    <w:rsid w:val="00EC773B"/>
    <w:rsid w:val="00ED026B"/>
    <w:rsid w:val="00ED0B85"/>
    <w:rsid w:val="00ED0BA9"/>
    <w:rsid w:val="00ED0F8B"/>
    <w:rsid w:val="00ED131E"/>
    <w:rsid w:val="00ED135A"/>
    <w:rsid w:val="00ED1C45"/>
    <w:rsid w:val="00ED23C1"/>
    <w:rsid w:val="00ED2820"/>
    <w:rsid w:val="00ED297B"/>
    <w:rsid w:val="00ED2D9E"/>
    <w:rsid w:val="00ED2F8B"/>
    <w:rsid w:val="00ED3140"/>
    <w:rsid w:val="00ED3169"/>
    <w:rsid w:val="00ED3BB7"/>
    <w:rsid w:val="00ED3D63"/>
    <w:rsid w:val="00ED4830"/>
    <w:rsid w:val="00ED4CF8"/>
    <w:rsid w:val="00ED508C"/>
    <w:rsid w:val="00ED538D"/>
    <w:rsid w:val="00ED55CA"/>
    <w:rsid w:val="00ED57A6"/>
    <w:rsid w:val="00ED5831"/>
    <w:rsid w:val="00ED62C0"/>
    <w:rsid w:val="00ED6B73"/>
    <w:rsid w:val="00ED6BF1"/>
    <w:rsid w:val="00ED789E"/>
    <w:rsid w:val="00ED792F"/>
    <w:rsid w:val="00ED7A29"/>
    <w:rsid w:val="00ED7CE9"/>
    <w:rsid w:val="00EE043B"/>
    <w:rsid w:val="00EE07A5"/>
    <w:rsid w:val="00EE089E"/>
    <w:rsid w:val="00EE0DC3"/>
    <w:rsid w:val="00EE0F59"/>
    <w:rsid w:val="00EE1491"/>
    <w:rsid w:val="00EE1884"/>
    <w:rsid w:val="00EE1939"/>
    <w:rsid w:val="00EE19F7"/>
    <w:rsid w:val="00EE22BD"/>
    <w:rsid w:val="00EE2338"/>
    <w:rsid w:val="00EE2841"/>
    <w:rsid w:val="00EE2F6F"/>
    <w:rsid w:val="00EE3173"/>
    <w:rsid w:val="00EE3212"/>
    <w:rsid w:val="00EE3716"/>
    <w:rsid w:val="00EE3822"/>
    <w:rsid w:val="00EE39B2"/>
    <w:rsid w:val="00EE3DB9"/>
    <w:rsid w:val="00EE3DD0"/>
    <w:rsid w:val="00EE421C"/>
    <w:rsid w:val="00EE4308"/>
    <w:rsid w:val="00EE5061"/>
    <w:rsid w:val="00EE5246"/>
    <w:rsid w:val="00EE55C2"/>
    <w:rsid w:val="00EE575F"/>
    <w:rsid w:val="00EE5913"/>
    <w:rsid w:val="00EE5B78"/>
    <w:rsid w:val="00EE5CD3"/>
    <w:rsid w:val="00EE5CDC"/>
    <w:rsid w:val="00EE6009"/>
    <w:rsid w:val="00EE62DC"/>
    <w:rsid w:val="00EE7812"/>
    <w:rsid w:val="00EE79A6"/>
    <w:rsid w:val="00EF0161"/>
    <w:rsid w:val="00EF02E5"/>
    <w:rsid w:val="00EF07DB"/>
    <w:rsid w:val="00EF083C"/>
    <w:rsid w:val="00EF096A"/>
    <w:rsid w:val="00EF0B51"/>
    <w:rsid w:val="00EF318A"/>
    <w:rsid w:val="00EF31CA"/>
    <w:rsid w:val="00EF3546"/>
    <w:rsid w:val="00EF376A"/>
    <w:rsid w:val="00EF3DCA"/>
    <w:rsid w:val="00EF430F"/>
    <w:rsid w:val="00EF4514"/>
    <w:rsid w:val="00EF46C4"/>
    <w:rsid w:val="00EF4AE6"/>
    <w:rsid w:val="00EF5169"/>
    <w:rsid w:val="00EF5929"/>
    <w:rsid w:val="00EF5A30"/>
    <w:rsid w:val="00EF5B39"/>
    <w:rsid w:val="00EF5E28"/>
    <w:rsid w:val="00EF5EF3"/>
    <w:rsid w:val="00EF5EFB"/>
    <w:rsid w:val="00EF61DF"/>
    <w:rsid w:val="00EF62A2"/>
    <w:rsid w:val="00EF67FC"/>
    <w:rsid w:val="00EF6918"/>
    <w:rsid w:val="00EF77ED"/>
    <w:rsid w:val="00EF791E"/>
    <w:rsid w:val="00F00537"/>
    <w:rsid w:val="00F0054C"/>
    <w:rsid w:val="00F00CFC"/>
    <w:rsid w:val="00F00DDF"/>
    <w:rsid w:val="00F00EA0"/>
    <w:rsid w:val="00F01820"/>
    <w:rsid w:val="00F025F9"/>
    <w:rsid w:val="00F02B91"/>
    <w:rsid w:val="00F02CDD"/>
    <w:rsid w:val="00F03544"/>
    <w:rsid w:val="00F0366C"/>
    <w:rsid w:val="00F03793"/>
    <w:rsid w:val="00F03BAD"/>
    <w:rsid w:val="00F03F86"/>
    <w:rsid w:val="00F04061"/>
    <w:rsid w:val="00F04274"/>
    <w:rsid w:val="00F042B9"/>
    <w:rsid w:val="00F046D3"/>
    <w:rsid w:val="00F047ED"/>
    <w:rsid w:val="00F049E5"/>
    <w:rsid w:val="00F04E7C"/>
    <w:rsid w:val="00F05904"/>
    <w:rsid w:val="00F05A98"/>
    <w:rsid w:val="00F06431"/>
    <w:rsid w:val="00F0649D"/>
    <w:rsid w:val="00F06878"/>
    <w:rsid w:val="00F06AAE"/>
    <w:rsid w:val="00F07190"/>
    <w:rsid w:val="00F0773A"/>
    <w:rsid w:val="00F07994"/>
    <w:rsid w:val="00F10004"/>
    <w:rsid w:val="00F10B13"/>
    <w:rsid w:val="00F10C95"/>
    <w:rsid w:val="00F10E0B"/>
    <w:rsid w:val="00F110ED"/>
    <w:rsid w:val="00F11816"/>
    <w:rsid w:val="00F11894"/>
    <w:rsid w:val="00F11AD2"/>
    <w:rsid w:val="00F121AB"/>
    <w:rsid w:val="00F12316"/>
    <w:rsid w:val="00F12605"/>
    <w:rsid w:val="00F12859"/>
    <w:rsid w:val="00F12967"/>
    <w:rsid w:val="00F129D6"/>
    <w:rsid w:val="00F12A5F"/>
    <w:rsid w:val="00F13E77"/>
    <w:rsid w:val="00F14189"/>
    <w:rsid w:val="00F14383"/>
    <w:rsid w:val="00F14C82"/>
    <w:rsid w:val="00F14C89"/>
    <w:rsid w:val="00F15082"/>
    <w:rsid w:val="00F15357"/>
    <w:rsid w:val="00F156C5"/>
    <w:rsid w:val="00F15908"/>
    <w:rsid w:val="00F15CB1"/>
    <w:rsid w:val="00F160AC"/>
    <w:rsid w:val="00F16166"/>
    <w:rsid w:val="00F16293"/>
    <w:rsid w:val="00F165FC"/>
    <w:rsid w:val="00F16878"/>
    <w:rsid w:val="00F17801"/>
    <w:rsid w:val="00F17DA9"/>
    <w:rsid w:val="00F17FD7"/>
    <w:rsid w:val="00F2056F"/>
    <w:rsid w:val="00F20C6B"/>
    <w:rsid w:val="00F219FF"/>
    <w:rsid w:val="00F220CD"/>
    <w:rsid w:val="00F22158"/>
    <w:rsid w:val="00F22376"/>
    <w:rsid w:val="00F22422"/>
    <w:rsid w:val="00F23AF3"/>
    <w:rsid w:val="00F23B33"/>
    <w:rsid w:val="00F24073"/>
    <w:rsid w:val="00F240EA"/>
    <w:rsid w:val="00F24BDA"/>
    <w:rsid w:val="00F24F75"/>
    <w:rsid w:val="00F25978"/>
    <w:rsid w:val="00F25CB4"/>
    <w:rsid w:val="00F2669B"/>
    <w:rsid w:val="00F267D7"/>
    <w:rsid w:val="00F2691D"/>
    <w:rsid w:val="00F26D14"/>
    <w:rsid w:val="00F272E7"/>
    <w:rsid w:val="00F273D3"/>
    <w:rsid w:val="00F27B69"/>
    <w:rsid w:val="00F306A3"/>
    <w:rsid w:val="00F30B80"/>
    <w:rsid w:val="00F30CF5"/>
    <w:rsid w:val="00F31338"/>
    <w:rsid w:val="00F31478"/>
    <w:rsid w:val="00F317EB"/>
    <w:rsid w:val="00F31B4B"/>
    <w:rsid w:val="00F31D81"/>
    <w:rsid w:val="00F323D9"/>
    <w:rsid w:val="00F32FF7"/>
    <w:rsid w:val="00F331B2"/>
    <w:rsid w:val="00F333B7"/>
    <w:rsid w:val="00F33B48"/>
    <w:rsid w:val="00F33F5F"/>
    <w:rsid w:val="00F33F6E"/>
    <w:rsid w:val="00F34194"/>
    <w:rsid w:val="00F34243"/>
    <w:rsid w:val="00F343FF"/>
    <w:rsid w:val="00F34466"/>
    <w:rsid w:val="00F3489E"/>
    <w:rsid w:val="00F34CEB"/>
    <w:rsid w:val="00F34D9B"/>
    <w:rsid w:val="00F34F41"/>
    <w:rsid w:val="00F34FC8"/>
    <w:rsid w:val="00F35038"/>
    <w:rsid w:val="00F35388"/>
    <w:rsid w:val="00F353B6"/>
    <w:rsid w:val="00F355D5"/>
    <w:rsid w:val="00F35990"/>
    <w:rsid w:val="00F36075"/>
    <w:rsid w:val="00F362AB"/>
    <w:rsid w:val="00F3674F"/>
    <w:rsid w:val="00F36823"/>
    <w:rsid w:val="00F368CE"/>
    <w:rsid w:val="00F36C86"/>
    <w:rsid w:val="00F36DCB"/>
    <w:rsid w:val="00F36E37"/>
    <w:rsid w:val="00F37862"/>
    <w:rsid w:val="00F379A6"/>
    <w:rsid w:val="00F379F6"/>
    <w:rsid w:val="00F379FB"/>
    <w:rsid w:val="00F409E1"/>
    <w:rsid w:val="00F410B5"/>
    <w:rsid w:val="00F41539"/>
    <w:rsid w:val="00F41CE1"/>
    <w:rsid w:val="00F421FA"/>
    <w:rsid w:val="00F428B6"/>
    <w:rsid w:val="00F42ABD"/>
    <w:rsid w:val="00F43189"/>
    <w:rsid w:val="00F433BB"/>
    <w:rsid w:val="00F43E01"/>
    <w:rsid w:val="00F43F71"/>
    <w:rsid w:val="00F44050"/>
    <w:rsid w:val="00F44369"/>
    <w:rsid w:val="00F4460C"/>
    <w:rsid w:val="00F44E66"/>
    <w:rsid w:val="00F458FF"/>
    <w:rsid w:val="00F45B3B"/>
    <w:rsid w:val="00F45D59"/>
    <w:rsid w:val="00F464F7"/>
    <w:rsid w:val="00F465FA"/>
    <w:rsid w:val="00F466D3"/>
    <w:rsid w:val="00F46FF8"/>
    <w:rsid w:val="00F50031"/>
    <w:rsid w:val="00F500F4"/>
    <w:rsid w:val="00F5034E"/>
    <w:rsid w:val="00F50649"/>
    <w:rsid w:val="00F50DBA"/>
    <w:rsid w:val="00F51006"/>
    <w:rsid w:val="00F5133A"/>
    <w:rsid w:val="00F51572"/>
    <w:rsid w:val="00F51F2E"/>
    <w:rsid w:val="00F520F8"/>
    <w:rsid w:val="00F52217"/>
    <w:rsid w:val="00F5270B"/>
    <w:rsid w:val="00F52E4A"/>
    <w:rsid w:val="00F52ED8"/>
    <w:rsid w:val="00F531AC"/>
    <w:rsid w:val="00F53242"/>
    <w:rsid w:val="00F53293"/>
    <w:rsid w:val="00F53351"/>
    <w:rsid w:val="00F535B1"/>
    <w:rsid w:val="00F53A12"/>
    <w:rsid w:val="00F53B2A"/>
    <w:rsid w:val="00F5481D"/>
    <w:rsid w:val="00F549A2"/>
    <w:rsid w:val="00F54BAA"/>
    <w:rsid w:val="00F54CFF"/>
    <w:rsid w:val="00F55163"/>
    <w:rsid w:val="00F55210"/>
    <w:rsid w:val="00F55827"/>
    <w:rsid w:val="00F56663"/>
    <w:rsid w:val="00F56703"/>
    <w:rsid w:val="00F56708"/>
    <w:rsid w:val="00F56740"/>
    <w:rsid w:val="00F56E3E"/>
    <w:rsid w:val="00F578F6"/>
    <w:rsid w:val="00F60E13"/>
    <w:rsid w:val="00F61DF4"/>
    <w:rsid w:val="00F61FFB"/>
    <w:rsid w:val="00F623B1"/>
    <w:rsid w:val="00F623DC"/>
    <w:rsid w:val="00F62511"/>
    <w:rsid w:val="00F62676"/>
    <w:rsid w:val="00F62ABF"/>
    <w:rsid w:val="00F62B2C"/>
    <w:rsid w:val="00F62B38"/>
    <w:rsid w:val="00F6443A"/>
    <w:rsid w:val="00F64AA0"/>
    <w:rsid w:val="00F64E35"/>
    <w:rsid w:val="00F64F14"/>
    <w:rsid w:val="00F64FAA"/>
    <w:rsid w:val="00F653E6"/>
    <w:rsid w:val="00F656DB"/>
    <w:rsid w:val="00F65E06"/>
    <w:rsid w:val="00F66666"/>
    <w:rsid w:val="00F67A66"/>
    <w:rsid w:val="00F67F5F"/>
    <w:rsid w:val="00F702CE"/>
    <w:rsid w:val="00F702EC"/>
    <w:rsid w:val="00F70AB0"/>
    <w:rsid w:val="00F70EE2"/>
    <w:rsid w:val="00F71237"/>
    <w:rsid w:val="00F713F7"/>
    <w:rsid w:val="00F714F9"/>
    <w:rsid w:val="00F71BF2"/>
    <w:rsid w:val="00F71FD0"/>
    <w:rsid w:val="00F7223F"/>
    <w:rsid w:val="00F7275C"/>
    <w:rsid w:val="00F7279A"/>
    <w:rsid w:val="00F72CE0"/>
    <w:rsid w:val="00F73112"/>
    <w:rsid w:val="00F73275"/>
    <w:rsid w:val="00F73330"/>
    <w:rsid w:val="00F733F9"/>
    <w:rsid w:val="00F7394F"/>
    <w:rsid w:val="00F73BCA"/>
    <w:rsid w:val="00F73D16"/>
    <w:rsid w:val="00F73D39"/>
    <w:rsid w:val="00F73F76"/>
    <w:rsid w:val="00F7476B"/>
    <w:rsid w:val="00F74844"/>
    <w:rsid w:val="00F7485B"/>
    <w:rsid w:val="00F74C07"/>
    <w:rsid w:val="00F74F47"/>
    <w:rsid w:val="00F7523A"/>
    <w:rsid w:val="00F757A5"/>
    <w:rsid w:val="00F75FEB"/>
    <w:rsid w:val="00F7625A"/>
    <w:rsid w:val="00F764FF"/>
    <w:rsid w:val="00F76602"/>
    <w:rsid w:val="00F76718"/>
    <w:rsid w:val="00F7671A"/>
    <w:rsid w:val="00F776CA"/>
    <w:rsid w:val="00F805B3"/>
    <w:rsid w:val="00F809FB"/>
    <w:rsid w:val="00F815C3"/>
    <w:rsid w:val="00F81FFF"/>
    <w:rsid w:val="00F82D93"/>
    <w:rsid w:val="00F83198"/>
    <w:rsid w:val="00F8321B"/>
    <w:rsid w:val="00F83530"/>
    <w:rsid w:val="00F835A7"/>
    <w:rsid w:val="00F837B2"/>
    <w:rsid w:val="00F845A4"/>
    <w:rsid w:val="00F8467F"/>
    <w:rsid w:val="00F84C3E"/>
    <w:rsid w:val="00F851D3"/>
    <w:rsid w:val="00F85CBC"/>
    <w:rsid w:val="00F85DD7"/>
    <w:rsid w:val="00F861EF"/>
    <w:rsid w:val="00F86311"/>
    <w:rsid w:val="00F86626"/>
    <w:rsid w:val="00F86721"/>
    <w:rsid w:val="00F87B9B"/>
    <w:rsid w:val="00F87D25"/>
    <w:rsid w:val="00F902F7"/>
    <w:rsid w:val="00F906D0"/>
    <w:rsid w:val="00F908F6"/>
    <w:rsid w:val="00F90965"/>
    <w:rsid w:val="00F90DC5"/>
    <w:rsid w:val="00F91746"/>
    <w:rsid w:val="00F91752"/>
    <w:rsid w:val="00F91D59"/>
    <w:rsid w:val="00F91E39"/>
    <w:rsid w:val="00F92356"/>
    <w:rsid w:val="00F9262F"/>
    <w:rsid w:val="00F92650"/>
    <w:rsid w:val="00F92E78"/>
    <w:rsid w:val="00F9306D"/>
    <w:rsid w:val="00F9418D"/>
    <w:rsid w:val="00F9419B"/>
    <w:rsid w:val="00F945C7"/>
    <w:rsid w:val="00F94AB8"/>
    <w:rsid w:val="00F95C0A"/>
    <w:rsid w:val="00F96DAC"/>
    <w:rsid w:val="00F96F81"/>
    <w:rsid w:val="00F9741D"/>
    <w:rsid w:val="00F97502"/>
    <w:rsid w:val="00F97515"/>
    <w:rsid w:val="00F978B6"/>
    <w:rsid w:val="00F979EB"/>
    <w:rsid w:val="00F97DAA"/>
    <w:rsid w:val="00F97EE4"/>
    <w:rsid w:val="00FA0321"/>
    <w:rsid w:val="00FA0916"/>
    <w:rsid w:val="00FA0D89"/>
    <w:rsid w:val="00FA0E40"/>
    <w:rsid w:val="00FA11A0"/>
    <w:rsid w:val="00FA1ED7"/>
    <w:rsid w:val="00FA1F84"/>
    <w:rsid w:val="00FA24E3"/>
    <w:rsid w:val="00FA251B"/>
    <w:rsid w:val="00FA290E"/>
    <w:rsid w:val="00FA2C4E"/>
    <w:rsid w:val="00FA3368"/>
    <w:rsid w:val="00FA3810"/>
    <w:rsid w:val="00FA413B"/>
    <w:rsid w:val="00FA42CC"/>
    <w:rsid w:val="00FA43F0"/>
    <w:rsid w:val="00FA459A"/>
    <w:rsid w:val="00FA4998"/>
    <w:rsid w:val="00FA4B4C"/>
    <w:rsid w:val="00FA5284"/>
    <w:rsid w:val="00FA60ED"/>
    <w:rsid w:val="00FA690B"/>
    <w:rsid w:val="00FA69B8"/>
    <w:rsid w:val="00FA70EB"/>
    <w:rsid w:val="00FA7539"/>
    <w:rsid w:val="00FA7731"/>
    <w:rsid w:val="00FA7761"/>
    <w:rsid w:val="00FA782F"/>
    <w:rsid w:val="00FA7C56"/>
    <w:rsid w:val="00FA7DB4"/>
    <w:rsid w:val="00FA7F18"/>
    <w:rsid w:val="00FB017E"/>
    <w:rsid w:val="00FB03B4"/>
    <w:rsid w:val="00FB099D"/>
    <w:rsid w:val="00FB0C63"/>
    <w:rsid w:val="00FB0F28"/>
    <w:rsid w:val="00FB0F82"/>
    <w:rsid w:val="00FB1108"/>
    <w:rsid w:val="00FB11FD"/>
    <w:rsid w:val="00FB1370"/>
    <w:rsid w:val="00FB17E6"/>
    <w:rsid w:val="00FB19D9"/>
    <w:rsid w:val="00FB1CB9"/>
    <w:rsid w:val="00FB1E71"/>
    <w:rsid w:val="00FB2049"/>
    <w:rsid w:val="00FB29CA"/>
    <w:rsid w:val="00FB3495"/>
    <w:rsid w:val="00FB3A0D"/>
    <w:rsid w:val="00FB3D32"/>
    <w:rsid w:val="00FB3D4F"/>
    <w:rsid w:val="00FB3F22"/>
    <w:rsid w:val="00FB40BE"/>
    <w:rsid w:val="00FB4228"/>
    <w:rsid w:val="00FB48F9"/>
    <w:rsid w:val="00FB4EF3"/>
    <w:rsid w:val="00FB53FA"/>
    <w:rsid w:val="00FB5F9C"/>
    <w:rsid w:val="00FB6386"/>
    <w:rsid w:val="00FB6994"/>
    <w:rsid w:val="00FB6F6B"/>
    <w:rsid w:val="00FB7390"/>
    <w:rsid w:val="00FB754A"/>
    <w:rsid w:val="00FB79B2"/>
    <w:rsid w:val="00FB7A5C"/>
    <w:rsid w:val="00FC00C8"/>
    <w:rsid w:val="00FC0360"/>
    <w:rsid w:val="00FC0575"/>
    <w:rsid w:val="00FC0625"/>
    <w:rsid w:val="00FC1334"/>
    <w:rsid w:val="00FC142B"/>
    <w:rsid w:val="00FC1C05"/>
    <w:rsid w:val="00FC2256"/>
    <w:rsid w:val="00FC26EE"/>
    <w:rsid w:val="00FC29EA"/>
    <w:rsid w:val="00FC2D80"/>
    <w:rsid w:val="00FC2E39"/>
    <w:rsid w:val="00FC3060"/>
    <w:rsid w:val="00FC310E"/>
    <w:rsid w:val="00FC344E"/>
    <w:rsid w:val="00FC36E7"/>
    <w:rsid w:val="00FC38A3"/>
    <w:rsid w:val="00FC3FC6"/>
    <w:rsid w:val="00FC40E9"/>
    <w:rsid w:val="00FC440D"/>
    <w:rsid w:val="00FC4533"/>
    <w:rsid w:val="00FC4960"/>
    <w:rsid w:val="00FC5487"/>
    <w:rsid w:val="00FC5B69"/>
    <w:rsid w:val="00FC5F98"/>
    <w:rsid w:val="00FC5FEC"/>
    <w:rsid w:val="00FC639E"/>
    <w:rsid w:val="00FC645D"/>
    <w:rsid w:val="00FC65DA"/>
    <w:rsid w:val="00FC6809"/>
    <w:rsid w:val="00FC6AED"/>
    <w:rsid w:val="00FC6F9E"/>
    <w:rsid w:val="00FC7856"/>
    <w:rsid w:val="00FC7B20"/>
    <w:rsid w:val="00FC7F05"/>
    <w:rsid w:val="00FD0105"/>
    <w:rsid w:val="00FD04C3"/>
    <w:rsid w:val="00FD094F"/>
    <w:rsid w:val="00FD0ABD"/>
    <w:rsid w:val="00FD0B53"/>
    <w:rsid w:val="00FD183F"/>
    <w:rsid w:val="00FD1E69"/>
    <w:rsid w:val="00FD1FD2"/>
    <w:rsid w:val="00FD28F9"/>
    <w:rsid w:val="00FD2C59"/>
    <w:rsid w:val="00FD2CC7"/>
    <w:rsid w:val="00FD2D7C"/>
    <w:rsid w:val="00FD2EAD"/>
    <w:rsid w:val="00FD356A"/>
    <w:rsid w:val="00FD3A82"/>
    <w:rsid w:val="00FD3B8C"/>
    <w:rsid w:val="00FD45B3"/>
    <w:rsid w:val="00FD469E"/>
    <w:rsid w:val="00FD48B0"/>
    <w:rsid w:val="00FD4AAC"/>
    <w:rsid w:val="00FD52A0"/>
    <w:rsid w:val="00FD52BE"/>
    <w:rsid w:val="00FD5344"/>
    <w:rsid w:val="00FD53EB"/>
    <w:rsid w:val="00FD5A3A"/>
    <w:rsid w:val="00FD5B15"/>
    <w:rsid w:val="00FD5B84"/>
    <w:rsid w:val="00FD6B30"/>
    <w:rsid w:val="00FD75DD"/>
    <w:rsid w:val="00FD7B5F"/>
    <w:rsid w:val="00FD7B7E"/>
    <w:rsid w:val="00FD7E28"/>
    <w:rsid w:val="00FE0078"/>
    <w:rsid w:val="00FE044B"/>
    <w:rsid w:val="00FE0499"/>
    <w:rsid w:val="00FE0555"/>
    <w:rsid w:val="00FE05CB"/>
    <w:rsid w:val="00FE0888"/>
    <w:rsid w:val="00FE0B3F"/>
    <w:rsid w:val="00FE0B8D"/>
    <w:rsid w:val="00FE0EA1"/>
    <w:rsid w:val="00FE1092"/>
    <w:rsid w:val="00FE163C"/>
    <w:rsid w:val="00FE165D"/>
    <w:rsid w:val="00FE1A61"/>
    <w:rsid w:val="00FE1DE1"/>
    <w:rsid w:val="00FE2220"/>
    <w:rsid w:val="00FE23B3"/>
    <w:rsid w:val="00FE2628"/>
    <w:rsid w:val="00FE3111"/>
    <w:rsid w:val="00FE31A7"/>
    <w:rsid w:val="00FE3227"/>
    <w:rsid w:val="00FE34B0"/>
    <w:rsid w:val="00FE3F68"/>
    <w:rsid w:val="00FE45B3"/>
    <w:rsid w:val="00FE47C6"/>
    <w:rsid w:val="00FE4CD0"/>
    <w:rsid w:val="00FE5144"/>
    <w:rsid w:val="00FE5194"/>
    <w:rsid w:val="00FE5A48"/>
    <w:rsid w:val="00FE5E8B"/>
    <w:rsid w:val="00FE63BC"/>
    <w:rsid w:val="00FE6814"/>
    <w:rsid w:val="00FE687C"/>
    <w:rsid w:val="00FE6C1B"/>
    <w:rsid w:val="00FE73B9"/>
    <w:rsid w:val="00FE7486"/>
    <w:rsid w:val="00FE761D"/>
    <w:rsid w:val="00FE7EEA"/>
    <w:rsid w:val="00FE7FE6"/>
    <w:rsid w:val="00FF065B"/>
    <w:rsid w:val="00FF0AAC"/>
    <w:rsid w:val="00FF0E06"/>
    <w:rsid w:val="00FF1116"/>
    <w:rsid w:val="00FF189F"/>
    <w:rsid w:val="00FF1A27"/>
    <w:rsid w:val="00FF1B5A"/>
    <w:rsid w:val="00FF1F8C"/>
    <w:rsid w:val="00FF2525"/>
    <w:rsid w:val="00FF2F63"/>
    <w:rsid w:val="00FF3D8D"/>
    <w:rsid w:val="00FF3FFA"/>
    <w:rsid w:val="00FF49F0"/>
    <w:rsid w:val="00FF49F5"/>
    <w:rsid w:val="00FF5046"/>
    <w:rsid w:val="00FF58B5"/>
    <w:rsid w:val="00FF5BC2"/>
    <w:rsid w:val="00FF5F38"/>
    <w:rsid w:val="00FF6121"/>
    <w:rsid w:val="00FF65F5"/>
    <w:rsid w:val="00FF73F9"/>
    <w:rsid w:val="00FF79C3"/>
    <w:rsid w:val="00FF7B77"/>
    <w:rsid w:val="00FF7E3F"/>
    <w:rsid w:val="01246628"/>
    <w:rsid w:val="01301EF1"/>
    <w:rsid w:val="01343634"/>
    <w:rsid w:val="01924F4D"/>
    <w:rsid w:val="025A03F5"/>
    <w:rsid w:val="039C7C1D"/>
    <w:rsid w:val="05AC3461"/>
    <w:rsid w:val="0622265D"/>
    <w:rsid w:val="0750413B"/>
    <w:rsid w:val="07FA6EF1"/>
    <w:rsid w:val="080B2E35"/>
    <w:rsid w:val="0893726D"/>
    <w:rsid w:val="09526959"/>
    <w:rsid w:val="0A326A0A"/>
    <w:rsid w:val="0B5F58C5"/>
    <w:rsid w:val="0B984409"/>
    <w:rsid w:val="0BB241DE"/>
    <w:rsid w:val="0D34720C"/>
    <w:rsid w:val="0E0D59F0"/>
    <w:rsid w:val="0E2B4BC0"/>
    <w:rsid w:val="0E2D080D"/>
    <w:rsid w:val="0EFD0356"/>
    <w:rsid w:val="0F2966FA"/>
    <w:rsid w:val="0F3327AC"/>
    <w:rsid w:val="10D970AA"/>
    <w:rsid w:val="12041088"/>
    <w:rsid w:val="12B304A3"/>
    <w:rsid w:val="12EC05C4"/>
    <w:rsid w:val="136A21E7"/>
    <w:rsid w:val="150C127C"/>
    <w:rsid w:val="16A27352"/>
    <w:rsid w:val="16CE09B0"/>
    <w:rsid w:val="16EF648A"/>
    <w:rsid w:val="17104554"/>
    <w:rsid w:val="17BA037B"/>
    <w:rsid w:val="17E35BF9"/>
    <w:rsid w:val="19317936"/>
    <w:rsid w:val="1AA244DC"/>
    <w:rsid w:val="1B4279E8"/>
    <w:rsid w:val="1C1957E2"/>
    <w:rsid w:val="1C91331C"/>
    <w:rsid w:val="1D261B20"/>
    <w:rsid w:val="1EA415DD"/>
    <w:rsid w:val="1FF602CD"/>
    <w:rsid w:val="21062D7E"/>
    <w:rsid w:val="218D1B4B"/>
    <w:rsid w:val="224334E3"/>
    <w:rsid w:val="225A3FD8"/>
    <w:rsid w:val="231360CF"/>
    <w:rsid w:val="231E244B"/>
    <w:rsid w:val="233A14D8"/>
    <w:rsid w:val="23B43470"/>
    <w:rsid w:val="247B783B"/>
    <w:rsid w:val="2625517F"/>
    <w:rsid w:val="26CF3A7A"/>
    <w:rsid w:val="2708315C"/>
    <w:rsid w:val="276B3662"/>
    <w:rsid w:val="283D15FA"/>
    <w:rsid w:val="291C1BC2"/>
    <w:rsid w:val="2964337C"/>
    <w:rsid w:val="29913FB8"/>
    <w:rsid w:val="29A12413"/>
    <w:rsid w:val="2A807B56"/>
    <w:rsid w:val="2AB91037"/>
    <w:rsid w:val="2ABB4B59"/>
    <w:rsid w:val="2B64534E"/>
    <w:rsid w:val="2BC80CD6"/>
    <w:rsid w:val="2C631F4B"/>
    <w:rsid w:val="2CE030AA"/>
    <w:rsid w:val="2D0A10D9"/>
    <w:rsid w:val="2DCD39A9"/>
    <w:rsid w:val="2E315AEE"/>
    <w:rsid w:val="2E780D2E"/>
    <w:rsid w:val="2F524235"/>
    <w:rsid w:val="2FF74D15"/>
    <w:rsid w:val="30096410"/>
    <w:rsid w:val="31BB08E1"/>
    <w:rsid w:val="322800F6"/>
    <w:rsid w:val="327B2157"/>
    <w:rsid w:val="33541520"/>
    <w:rsid w:val="33871ABE"/>
    <w:rsid w:val="35B23B71"/>
    <w:rsid w:val="35D074C0"/>
    <w:rsid w:val="36C94CA5"/>
    <w:rsid w:val="37381973"/>
    <w:rsid w:val="37651FCC"/>
    <w:rsid w:val="387A6552"/>
    <w:rsid w:val="39513321"/>
    <w:rsid w:val="3A2F6C43"/>
    <w:rsid w:val="3B83140B"/>
    <w:rsid w:val="3CBC26A3"/>
    <w:rsid w:val="3CC67A5E"/>
    <w:rsid w:val="3D35653D"/>
    <w:rsid w:val="3DB841FF"/>
    <w:rsid w:val="3E02548D"/>
    <w:rsid w:val="3E093B4C"/>
    <w:rsid w:val="3E2B6C74"/>
    <w:rsid w:val="3E4D28B2"/>
    <w:rsid w:val="3EE577E9"/>
    <w:rsid w:val="3EF40B5B"/>
    <w:rsid w:val="406F59A5"/>
    <w:rsid w:val="409A593B"/>
    <w:rsid w:val="414E273B"/>
    <w:rsid w:val="4160235E"/>
    <w:rsid w:val="41615D3C"/>
    <w:rsid w:val="43C5653B"/>
    <w:rsid w:val="46EF10C0"/>
    <w:rsid w:val="47D013BA"/>
    <w:rsid w:val="49311EF6"/>
    <w:rsid w:val="4B6913F4"/>
    <w:rsid w:val="4C271B09"/>
    <w:rsid w:val="4D880CE8"/>
    <w:rsid w:val="4E8D38E4"/>
    <w:rsid w:val="4EB57026"/>
    <w:rsid w:val="4EDD43AE"/>
    <w:rsid w:val="4F1B586D"/>
    <w:rsid w:val="4F577689"/>
    <w:rsid w:val="50CA5737"/>
    <w:rsid w:val="50F454CA"/>
    <w:rsid w:val="513E5CC2"/>
    <w:rsid w:val="5144530E"/>
    <w:rsid w:val="5291791F"/>
    <w:rsid w:val="52A1452E"/>
    <w:rsid w:val="53AC5B31"/>
    <w:rsid w:val="55DD0E43"/>
    <w:rsid w:val="55EB1945"/>
    <w:rsid w:val="572F06BE"/>
    <w:rsid w:val="57572356"/>
    <w:rsid w:val="5847184A"/>
    <w:rsid w:val="58A1129B"/>
    <w:rsid w:val="59CD26FC"/>
    <w:rsid w:val="5A591BE2"/>
    <w:rsid w:val="5B1A6B83"/>
    <w:rsid w:val="5B481411"/>
    <w:rsid w:val="5D6F27C3"/>
    <w:rsid w:val="5E1E0A4A"/>
    <w:rsid w:val="5EA361B1"/>
    <w:rsid w:val="5EC9203C"/>
    <w:rsid w:val="5EFA50E5"/>
    <w:rsid w:val="5F882108"/>
    <w:rsid w:val="5F9831A0"/>
    <w:rsid w:val="60965495"/>
    <w:rsid w:val="61035F98"/>
    <w:rsid w:val="61120862"/>
    <w:rsid w:val="61565506"/>
    <w:rsid w:val="61C948A8"/>
    <w:rsid w:val="61F521B5"/>
    <w:rsid w:val="62C20FB5"/>
    <w:rsid w:val="63AB26E9"/>
    <w:rsid w:val="647E5EE0"/>
    <w:rsid w:val="65737201"/>
    <w:rsid w:val="6599211C"/>
    <w:rsid w:val="66224E37"/>
    <w:rsid w:val="67F02982"/>
    <w:rsid w:val="68D8439A"/>
    <w:rsid w:val="69445687"/>
    <w:rsid w:val="69AA07F8"/>
    <w:rsid w:val="6A465033"/>
    <w:rsid w:val="6A617D70"/>
    <w:rsid w:val="6AFD4133"/>
    <w:rsid w:val="6B090F56"/>
    <w:rsid w:val="6B2539C8"/>
    <w:rsid w:val="6BE157B1"/>
    <w:rsid w:val="6C674E1D"/>
    <w:rsid w:val="6C6F1793"/>
    <w:rsid w:val="6D09305B"/>
    <w:rsid w:val="6D5F58B9"/>
    <w:rsid w:val="6EB40DBA"/>
    <w:rsid w:val="6EED4994"/>
    <w:rsid w:val="6FBA5F28"/>
    <w:rsid w:val="70171073"/>
    <w:rsid w:val="72D50A46"/>
    <w:rsid w:val="72FF6C27"/>
    <w:rsid w:val="73731C5F"/>
    <w:rsid w:val="737D2B58"/>
    <w:rsid w:val="74D56BE5"/>
    <w:rsid w:val="74EA11D2"/>
    <w:rsid w:val="75021FA2"/>
    <w:rsid w:val="76196349"/>
    <w:rsid w:val="761A7304"/>
    <w:rsid w:val="77F11DD4"/>
    <w:rsid w:val="78172A09"/>
    <w:rsid w:val="788449AB"/>
    <w:rsid w:val="7A0C0C7B"/>
    <w:rsid w:val="7A7C01C9"/>
    <w:rsid w:val="7AB53DBE"/>
    <w:rsid w:val="7ABF6E12"/>
    <w:rsid w:val="7B124483"/>
    <w:rsid w:val="7D42709B"/>
    <w:rsid w:val="7D6A37FC"/>
    <w:rsid w:val="7D734E28"/>
    <w:rsid w:val="7E1C56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64F9240E"/>
  <w15:docId w15:val="{9F8B5D60-5A84-4310-9422-99D5E57FA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等线"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qFormat="1"/>
    <w:lsdException w:name="header" w:uiPriority="99"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iPriority="99"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uiPriority="22"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F31D81"/>
    <w:pPr>
      <w:widowControl w:val="0"/>
      <w:jc w:val="both"/>
    </w:pPr>
    <w:rPr>
      <w:rFonts w:asciiTheme="minorHAnsi" w:eastAsiaTheme="minorEastAsia" w:hAnsiTheme="minorHAnsi" w:cstheme="minorBidi"/>
      <w:kern w:val="2"/>
      <w:sz w:val="21"/>
      <w:szCs w:val="22"/>
    </w:rPr>
  </w:style>
  <w:style w:type="paragraph" w:styleId="1">
    <w:name w:val="heading 1"/>
    <w:next w:val="a"/>
    <w:link w:val="10"/>
    <w:qFormat/>
    <w:rsid w:val="00116978"/>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116978"/>
    <w:pPr>
      <w:pBdr>
        <w:top w:val="none" w:sz="0" w:space="0" w:color="auto"/>
      </w:pBdr>
      <w:spacing w:before="180"/>
      <w:outlineLvl w:val="1"/>
    </w:pPr>
    <w:rPr>
      <w:sz w:val="32"/>
    </w:rPr>
  </w:style>
  <w:style w:type="paragraph" w:styleId="3">
    <w:name w:val="heading 3"/>
    <w:basedOn w:val="2"/>
    <w:next w:val="a"/>
    <w:link w:val="30"/>
    <w:qFormat/>
    <w:rsid w:val="00116978"/>
    <w:pPr>
      <w:spacing w:before="120"/>
      <w:outlineLvl w:val="2"/>
    </w:pPr>
    <w:rPr>
      <w:sz w:val="28"/>
    </w:rPr>
  </w:style>
  <w:style w:type="paragraph" w:styleId="4">
    <w:name w:val="heading 4"/>
    <w:basedOn w:val="3"/>
    <w:next w:val="a"/>
    <w:link w:val="40"/>
    <w:qFormat/>
    <w:rsid w:val="00116978"/>
    <w:pPr>
      <w:ind w:left="1418" w:hanging="1418"/>
      <w:outlineLvl w:val="3"/>
    </w:pPr>
    <w:rPr>
      <w:sz w:val="24"/>
    </w:rPr>
  </w:style>
  <w:style w:type="paragraph" w:styleId="5">
    <w:name w:val="heading 5"/>
    <w:basedOn w:val="4"/>
    <w:next w:val="a"/>
    <w:link w:val="50"/>
    <w:qFormat/>
    <w:rsid w:val="00116978"/>
    <w:pPr>
      <w:ind w:left="1701" w:hanging="1701"/>
      <w:outlineLvl w:val="4"/>
    </w:pPr>
    <w:rPr>
      <w:sz w:val="22"/>
    </w:rPr>
  </w:style>
  <w:style w:type="paragraph" w:styleId="6">
    <w:name w:val="heading 6"/>
    <w:basedOn w:val="a"/>
    <w:next w:val="a"/>
    <w:link w:val="60"/>
    <w:qFormat/>
    <w:rsid w:val="00116978"/>
    <w:pPr>
      <w:keepNext/>
      <w:keepLines/>
      <w:spacing w:before="120"/>
      <w:ind w:left="1985" w:hanging="1985"/>
      <w:outlineLvl w:val="5"/>
    </w:pPr>
    <w:rPr>
      <w:rFonts w:ascii="Arial" w:eastAsia="等线" w:hAnsi="Arial"/>
    </w:rPr>
  </w:style>
  <w:style w:type="paragraph" w:styleId="7">
    <w:name w:val="heading 7"/>
    <w:basedOn w:val="H6"/>
    <w:next w:val="a"/>
    <w:qFormat/>
    <w:pPr>
      <w:outlineLvl w:val="6"/>
    </w:pPr>
  </w:style>
  <w:style w:type="paragraph" w:styleId="8">
    <w:name w:val="heading 8"/>
    <w:basedOn w:val="a0"/>
    <w:next w:val="a"/>
    <w:link w:val="80"/>
    <w:qFormat/>
    <w:rsid w:val="00A725AC"/>
    <w:pPr>
      <w:numPr>
        <w:ilvl w:val="7"/>
        <w:numId w:val="36"/>
      </w:numPr>
      <w:overflowPunct w:val="0"/>
      <w:autoSpaceDE w:val="0"/>
      <w:autoSpaceDN w:val="0"/>
      <w:adjustRightInd w:val="0"/>
      <w:outlineLvl w:val="7"/>
    </w:pPr>
    <w:rPr>
      <w:rFonts w:ascii="Times New Roman" w:eastAsia="宋体" w:hAnsi="Times New Roman" w:cs="Times New Roman"/>
      <w:color w:val="000000"/>
      <w:sz w:val="20"/>
      <w:szCs w:val="20"/>
      <w:lang w:eastAsia="ja-JP"/>
    </w:rPr>
  </w:style>
  <w:style w:type="paragraph" w:styleId="9">
    <w:name w:val="heading 9"/>
    <w:basedOn w:val="8"/>
    <w:next w:val="a"/>
    <w:qFormat/>
    <w:pPr>
      <w:outlineLvl w:val="8"/>
    </w:pPr>
  </w:style>
  <w:style w:type="character" w:default="1" w:styleId="a1">
    <w:name w:val="Default Paragraph Font"/>
    <w:uiPriority w:val="1"/>
    <w:semiHidden/>
    <w:unhideWhenUsed/>
    <w:rsid w:val="00F31D81"/>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rsid w:val="00F31D81"/>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4"/>
    <w:qFormat/>
    <w:pPr>
      <w:ind w:left="851"/>
    </w:pPr>
  </w:style>
  <w:style w:type="paragraph" w:styleId="a4">
    <w:name w:val="List"/>
    <w:basedOn w:val="a"/>
    <w:qFormat/>
    <w:pPr>
      <w:ind w:left="568" w:hanging="284"/>
    </w:pPr>
  </w:style>
  <w:style w:type="paragraph" w:styleId="22">
    <w:name w:val="List Number 2"/>
    <w:basedOn w:val="a5"/>
    <w:qFormat/>
    <w:pPr>
      <w:ind w:left="851"/>
    </w:pPr>
  </w:style>
  <w:style w:type="paragraph" w:styleId="a5">
    <w:name w:val="List Number"/>
    <w:basedOn w:val="a4"/>
    <w:qFormat/>
    <w:pPr>
      <w:ind w:left="0" w:firstLine="0"/>
    </w:pPr>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6"/>
    <w:qFormat/>
    <w:pPr>
      <w:ind w:left="851"/>
    </w:pPr>
  </w:style>
  <w:style w:type="paragraph" w:styleId="a6">
    <w:name w:val="List Bullet"/>
    <w:basedOn w:val="a4"/>
    <w:qFormat/>
    <w:pPr>
      <w:ind w:left="0" w:firstLine="0"/>
    </w:pPr>
  </w:style>
  <w:style w:type="paragraph" w:styleId="a7">
    <w:name w:val="caption"/>
    <w:basedOn w:val="a"/>
    <w:next w:val="a"/>
    <w:link w:val="a8"/>
    <w:qFormat/>
    <w:pPr>
      <w:spacing w:before="120" w:after="120"/>
    </w:pPr>
    <w:rPr>
      <w:rFonts w:eastAsia="Batang"/>
    </w:rPr>
  </w:style>
  <w:style w:type="paragraph" w:styleId="a9">
    <w:name w:val="Document Map"/>
    <w:basedOn w:val="a"/>
    <w:semiHidden/>
    <w:qFormat/>
    <w:pPr>
      <w:shd w:val="clear" w:color="auto" w:fill="000080"/>
    </w:pPr>
    <w:rPr>
      <w:rFonts w:ascii="Arial" w:eastAsia="MS Gothic" w:hAnsi="Arial"/>
    </w:rPr>
  </w:style>
  <w:style w:type="paragraph" w:styleId="aa">
    <w:name w:val="annotation text"/>
    <w:basedOn w:val="a"/>
    <w:link w:val="ab"/>
    <w:qFormat/>
  </w:style>
  <w:style w:type="paragraph" w:styleId="a0">
    <w:name w:val="Body Text"/>
    <w:basedOn w:val="a"/>
    <w:link w:val="ac"/>
    <w:uiPriority w:val="99"/>
    <w:unhideWhenUsed/>
    <w:rsid w:val="00A725AC"/>
    <w:pPr>
      <w:spacing w:after="120"/>
    </w:pPr>
  </w:style>
  <w:style w:type="paragraph" w:styleId="ad">
    <w:name w:val="Body Text Indent"/>
    <w:basedOn w:val="a"/>
    <w:qFormat/>
    <w:pPr>
      <w:ind w:left="720"/>
    </w:pPr>
    <w:rPr>
      <w:b/>
      <w:bCs/>
    </w:rPr>
  </w:style>
  <w:style w:type="paragraph" w:styleId="51">
    <w:name w:val="List Bullet 5"/>
    <w:basedOn w:val="41"/>
    <w:qFormat/>
    <w:pPr>
      <w:ind w:left="1702"/>
    </w:pPr>
  </w:style>
  <w:style w:type="paragraph" w:styleId="ae">
    <w:name w:val="Date"/>
    <w:basedOn w:val="a"/>
    <w:next w:val="a"/>
    <w:qFormat/>
  </w:style>
  <w:style w:type="paragraph" w:styleId="af">
    <w:name w:val="Balloon Text"/>
    <w:basedOn w:val="a"/>
    <w:semiHidden/>
    <w:qFormat/>
    <w:rPr>
      <w:rFonts w:ascii="Tahoma" w:hAnsi="Tahoma" w:cs="Tahoma"/>
      <w:sz w:val="16"/>
      <w:szCs w:val="16"/>
    </w:rPr>
  </w:style>
  <w:style w:type="paragraph" w:styleId="af0">
    <w:name w:val="footer"/>
    <w:basedOn w:val="af1"/>
    <w:qFormat/>
    <w:pPr>
      <w:jc w:val="center"/>
    </w:pPr>
    <w:rPr>
      <w:i/>
    </w:rPr>
  </w:style>
  <w:style w:type="paragraph" w:styleId="af1">
    <w:name w:val="header"/>
    <w:link w:val="af2"/>
    <w:uiPriority w:val="99"/>
    <w:qFormat/>
    <w:pPr>
      <w:widowControl w:val="0"/>
      <w:overflowPunct w:val="0"/>
      <w:autoSpaceDE w:val="0"/>
      <w:autoSpaceDN w:val="0"/>
      <w:adjustRightInd w:val="0"/>
      <w:spacing w:after="160" w:line="259" w:lineRule="auto"/>
      <w:textAlignment w:val="baseline"/>
    </w:pPr>
    <w:rPr>
      <w:rFonts w:ascii="Arial" w:eastAsia="Times New Roman" w:hAnsi="Arial"/>
      <w:b/>
      <w:sz w:val="18"/>
      <w:lang w:eastAsia="en-US"/>
    </w:rPr>
  </w:style>
  <w:style w:type="paragraph" w:styleId="af3">
    <w:name w:val="footnote text"/>
    <w:basedOn w:val="a"/>
    <w:semiHidden/>
    <w:qFormat/>
    <w:pPr>
      <w:keepLines/>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af4">
    <w:name w:val="Normal (Web)"/>
    <w:basedOn w:val="a"/>
    <w:uiPriority w:val="99"/>
    <w:unhideWhenUsed/>
    <w:qFormat/>
    <w:pPr>
      <w:spacing w:before="100" w:beforeAutospacing="1" w:after="100" w:afterAutospacing="1"/>
    </w:pPr>
  </w:style>
  <w:style w:type="paragraph" w:styleId="11">
    <w:name w:val="index 1"/>
    <w:basedOn w:val="a"/>
    <w:next w:val="a"/>
    <w:semiHidden/>
    <w:qFormat/>
    <w:pPr>
      <w:keepLines/>
    </w:pPr>
  </w:style>
  <w:style w:type="paragraph" w:styleId="24">
    <w:name w:val="index 2"/>
    <w:basedOn w:val="11"/>
    <w:next w:val="a"/>
    <w:semiHidden/>
    <w:qFormat/>
    <w:pPr>
      <w:ind w:left="284"/>
    </w:pPr>
  </w:style>
  <w:style w:type="paragraph" w:styleId="af5">
    <w:name w:val="annotation subject"/>
    <w:basedOn w:val="aa"/>
    <w:next w:val="aa"/>
    <w:semiHidden/>
    <w:qFormat/>
    <w:rPr>
      <w:b/>
      <w:bCs/>
    </w:rPr>
  </w:style>
  <w:style w:type="table" w:styleId="af6">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Strong"/>
    <w:uiPriority w:val="22"/>
    <w:qFormat/>
    <w:rPr>
      <w:b/>
      <w:bCs/>
    </w:rPr>
  </w:style>
  <w:style w:type="character" w:styleId="af8">
    <w:name w:val="page number"/>
    <w:basedOn w:val="a1"/>
    <w:qFormat/>
  </w:style>
  <w:style w:type="character" w:styleId="af9">
    <w:name w:val="Emphasis"/>
    <w:qFormat/>
    <w:rPr>
      <w:b/>
      <w:bCs/>
    </w:rPr>
  </w:style>
  <w:style w:type="character" w:styleId="afa">
    <w:name w:val="Hyperlink"/>
    <w:uiPriority w:val="99"/>
    <w:qFormat/>
    <w:rPr>
      <w:color w:val="0000FF"/>
      <w:u w:val="single"/>
    </w:rPr>
  </w:style>
  <w:style w:type="character" w:styleId="afb">
    <w:name w:val="annotation reference"/>
    <w:qFormat/>
    <w:rPr>
      <w:sz w:val="16"/>
      <w:szCs w:val="16"/>
    </w:rPr>
  </w:style>
  <w:style w:type="character" w:styleId="afc">
    <w:name w:val="footnote reference"/>
    <w:semiHidden/>
    <w:qFormat/>
    <w:rPr>
      <w:b/>
      <w:position w:val="6"/>
      <w:sz w:val="16"/>
    </w:rPr>
  </w:style>
  <w:style w:type="character" w:customStyle="1" w:styleId="B6Char">
    <w:name w:val="B6 Char"/>
    <w:link w:val="B6"/>
    <w:qFormat/>
    <w:rPr>
      <w:rFonts w:eastAsia="MS Mincho"/>
      <w:lang w:val="en-GB" w:eastAsia="ja-JP"/>
    </w:rPr>
  </w:style>
  <w:style w:type="paragraph" w:customStyle="1" w:styleId="B6">
    <w:name w:val="B6"/>
    <w:basedOn w:val="B5"/>
    <w:link w:val="B6Char"/>
    <w:qFormat/>
    <w:pPr>
      <w:ind w:left="1985"/>
    </w:pPr>
    <w:rPr>
      <w:rFonts w:eastAsia="MS Mincho"/>
    </w:rPr>
  </w:style>
  <w:style w:type="paragraph" w:customStyle="1" w:styleId="B5">
    <w:name w:val="B5"/>
    <w:basedOn w:val="52"/>
    <w:qFormat/>
  </w:style>
  <w:style w:type="character" w:customStyle="1" w:styleId="TAHCar">
    <w:name w:val="TAH Car"/>
    <w:link w:val="TAH"/>
    <w:qFormat/>
    <w:locked/>
    <w:rPr>
      <w:rFonts w:ascii="Arial" w:eastAsia="Times New Roman" w:hAnsi="Arial"/>
      <w:b/>
      <w:sz w:val="18"/>
      <w:lang w:val="en-GB" w:eastAsia="en-US"/>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a"/>
    <w:link w:val="TALCar"/>
    <w:qFormat/>
    <w:pPr>
      <w:keepNext/>
      <w:keepLines/>
    </w:pPr>
    <w:rPr>
      <w:rFonts w:ascii="Arial" w:hAnsi="Arial"/>
      <w:sz w:val="18"/>
    </w:rPr>
  </w:style>
  <w:style w:type="character" w:customStyle="1" w:styleId="B1">
    <w:name w:val="B1 (文字)"/>
    <w:qFormat/>
    <w:rPr>
      <w:rFonts w:eastAsia="Times New Roman"/>
      <w:lang w:val="en-GB" w:eastAsia="en-GB"/>
    </w:rPr>
  </w:style>
  <w:style w:type="character" w:customStyle="1" w:styleId="B4Char">
    <w:name w:val="B4 Char"/>
    <w:link w:val="B4"/>
    <w:qFormat/>
    <w:locked/>
    <w:rPr>
      <w:rFonts w:eastAsia="Times New Roman"/>
      <w:lang w:val="en-GB" w:eastAsia="en-US"/>
    </w:rPr>
  </w:style>
  <w:style w:type="paragraph" w:customStyle="1" w:styleId="B4">
    <w:name w:val="B4"/>
    <w:basedOn w:val="42"/>
    <w:link w:val="B4Char"/>
    <w:qFormat/>
  </w:style>
  <w:style w:type="character" w:customStyle="1" w:styleId="high-light-bg4">
    <w:name w:val="high-light-bg4"/>
    <w:qFormat/>
  </w:style>
  <w:style w:type="character" w:customStyle="1" w:styleId="B7Char">
    <w:name w:val="B7 Char"/>
    <w:link w:val="B7"/>
    <w:qFormat/>
    <w:rPr>
      <w:rFonts w:eastAsia="Times New Roman"/>
      <w:kern w:val="2"/>
      <w:lang w:eastAsia="ja-JP"/>
    </w:rPr>
  </w:style>
  <w:style w:type="paragraph" w:customStyle="1" w:styleId="B7">
    <w:name w:val="B7"/>
    <w:basedOn w:val="a"/>
    <w:link w:val="B7Char"/>
    <w:qFormat/>
    <w:pPr>
      <w:ind w:left="2269" w:hanging="284"/>
    </w:pPr>
  </w:style>
  <w:style w:type="character" w:customStyle="1" w:styleId="normaltextrun">
    <w:name w:val="normaltextrun"/>
    <w:qFormat/>
  </w:style>
  <w:style w:type="character" w:customStyle="1" w:styleId="EditorsNoteChar">
    <w:name w:val="Editor's Note Char"/>
    <w:link w:val="EditorsNote"/>
    <w:qFormat/>
    <w:rPr>
      <w:rFonts w:eastAsia="Times New Roman"/>
      <w:color w:val="FF0000"/>
      <w:lang w:val="en-GB" w:eastAsia="en-US"/>
    </w:rPr>
  </w:style>
  <w:style w:type="paragraph" w:customStyle="1" w:styleId="EditorsNote">
    <w:name w:val="Editor's Note"/>
    <w:basedOn w:val="NO"/>
    <w:link w:val="EditorsNoteChar"/>
    <w:qFormat/>
    <w:rPr>
      <w:color w:val="FF0000"/>
    </w:rPr>
  </w:style>
  <w:style w:type="paragraph" w:customStyle="1" w:styleId="NO">
    <w:name w:val="NO"/>
    <w:basedOn w:val="a"/>
    <w:link w:val="NOZchn"/>
    <w:qFormat/>
    <w:pPr>
      <w:keepLines/>
      <w:ind w:left="1135" w:hanging="851"/>
    </w:pPr>
  </w:style>
  <w:style w:type="character" w:customStyle="1" w:styleId="B1Char">
    <w:name w:val="B1 Char"/>
    <w:link w:val="B10"/>
    <w:qFormat/>
    <w:rPr>
      <w:rFonts w:eastAsia="Times New Roman"/>
      <w:lang w:val="en-GB" w:eastAsia="en-US"/>
    </w:rPr>
  </w:style>
  <w:style w:type="paragraph" w:customStyle="1" w:styleId="B10">
    <w:name w:val="B1"/>
    <w:basedOn w:val="a4"/>
    <w:link w:val="B1Char"/>
    <w:qFormat/>
  </w:style>
  <w:style w:type="character" w:customStyle="1" w:styleId="ab">
    <w:name w:val="批注文字 字符"/>
    <w:link w:val="aa"/>
    <w:qFormat/>
    <w:rPr>
      <w:rFonts w:eastAsia="Times New Roman"/>
      <w:lang w:val="en-GB" w:eastAsia="en-US"/>
    </w:rPr>
  </w:style>
  <w:style w:type="character" w:customStyle="1" w:styleId="ZGSM">
    <w:name w:val="ZGSM"/>
    <w:qFormat/>
  </w:style>
  <w:style w:type="character" w:customStyle="1" w:styleId="apple-converted-space">
    <w:name w:val="apple-converted-space"/>
    <w:qFormat/>
  </w:style>
  <w:style w:type="character" w:customStyle="1" w:styleId="TFChar">
    <w:name w:val="TF Char"/>
    <w:link w:val="TF"/>
    <w:qFormat/>
    <w:rPr>
      <w:rFonts w:ascii="Arial" w:eastAsia="Times New Roman" w:hAnsi="Arial"/>
      <w:b/>
      <w:lang w:val="en-GB" w:eastAsia="en-US"/>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character" w:customStyle="1" w:styleId="EmailDiscussionChar">
    <w:name w:val="EmailDiscussion Char"/>
    <w:link w:val="EmailDiscussion"/>
    <w:qFormat/>
    <w:locked/>
    <w:rPr>
      <w:rFonts w:ascii="Arial" w:hAnsi="Arial" w:cs="Arial"/>
      <w:b/>
      <w:bCs/>
      <w:lang w:eastAsia="en-GB"/>
    </w:rPr>
  </w:style>
  <w:style w:type="paragraph" w:customStyle="1" w:styleId="EmailDiscussion">
    <w:name w:val="EmailDiscussion"/>
    <w:basedOn w:val="a"/>
    <w:link w:val="EmailDiscussionChar"/>
    <w:qFormat/>
    <w:pPr>
      <w:spacing w:before="40"/>
      <w:ind w:left="1619" w:hanging="360"/>
    </w:pPr>
    <w:rPr>
      <w:rFonts w:ascii="Arial" w:eastAsia="MS Mincho" w:hAnsi="Arial" w:cs="Arial"/>
      <w:b/>
      <w:bCs/>
      <w:lang w:eastAsia="en-GB"/>
    </w:rPr>
  </w:style>
  <w:style w:type="character" w:customStyle="1" w:styleId="B2Char">
    <w:name w:val="B2 Char"/>
    <w:link w:val="B2"/>
    <w:qFormat/>
    <w:rPr>
      <w:rFonts w:eastAsia="Times New Roman"/>
      <w:lang w:val="en-GB" w:eastAsia="en-US"/>
    </w:rPr>
  </w:style>
  <w:style w:type="paragraph" w:customStyle="1" w:styleId="B2">
    <w:name w:val="B2"/>
    <w:basedOn w:val="21"/>
    <w:link w:val="B2Char"/>
    <w:qFormat/>
  </w:style>
  <w:style w:type="character" w:customStyle="1" w:styleId="apple-style-span">
    <w:name w:val="apple-style-span"/>
    <w:basedOn w:val="a1"/>
    <w:qFormat/>
  </w:style>
  <w:style w:type="character" w:customStyle="1" w:styleId="B1Char1">
    <w:name w:val="B1 Char1"/>
    <w:qFormat/>
    <w:rPr>
      <w:rFonts w:eastAsia="Times New Roman"/>
      <w:lang w:eastAsia="ja-JP"/>
    </w:rPr>
  </w:style>
  <w:style w:type="character" w:customStyle="1" w:styleId="THChar">
    <w:name w:val="TH Char"/>
    <w:link w:val="TH"/>
    <w:qFormat/>
    <w:rPr>
      <w:rFonts w:ascii="Arial" w:eastAsia="Times New Roman" w:hAnsi="Arial"/>
      <w:b/>
      <w:lang w:val="en-GB" w:eastAsia="en-US"/>
    </w:rPr>
  </w:style>
  <w:style w:type="character" w:customStyle="1" w:styleId="NOZchn">
    <w:name w:val="NO Zchn"/>
    <w:link w:val="NO"/>
    <w:qFormat/>
    <w:rPr>
      <w:rFonts w:eastAsia="Times New Roman"/>
      <w:lang w:val="en-GB" w:eastAsia="en-US"/>
    </w:rPr>
  </w:style>
  <w:style w:type="character" w:customStyle="1" w:styleId="CRCoverPageZchn">
    <w:name w:val="CR Cover Page Zchn"/>
    <w:link w:val="CRCoverPage"/>
    <w:qFormat/>
    <w:rPr>
      <w:rFonts w:ascii="Arial" w:eastAsia="宋体" w:hAnsi="Arial"/>
      <w:lang w:val="en-GB" w:eastAsia="en-US"/>
    </w:rPr>
  </w:style>
  <w:style w:type="paragraph" w:customStyle="1" w:styleId="CRCoverPage">
    <w:name w:val="CR Cover Page"/>
    <w:link w:val="CRCoverPageZchn"/>
    <w:qFormat/>
    <w:pPr>
      <w:spacing w:after="120" w:line="259" w:lineRule="auto"/>
    </w:pPr>
    <w:rPr>
      <w:rFonts w:ascii="Arial" w:eastAsia="宋体" w:hAnsi="Arial"/>
      <w:lang w:val="en-GB" w:eastAsia="en-US"/>
    </w:rPr>
  </w:style>
  <w:style w:type="character" w:customStyle="1" w:styleId="Doc-text2Char">
    <w:name w:val="Doc-text2 Char"/>
    <w:link w:val="Doc-text2"/>
    <w:qFormat/>
    <w:rPr>
      <w:rFonts w:ascii="Arial" w:hAnsi="Arial"/>
      <w:szCs w:val="24"/>
      <w:lang w:val="en-GB" w:eastAsia="en-GB"/>
    </w:rPr>
  </w:style>
  <w:style w:type="paragraph" w:customStyle="1" w:styleId="Doc-text2">
    <w:name w:val="Doc-text2"/>
    <w:basedOn w:val="a"/>
    <w:link w:val="Doc-text2Char"/>
    <w:qFormat/>
    <w:pPr>
      <w:tabs>
        <w:tab w:val="left" w:pos="1622"/>
      </w:tabs>
      <w:ind w:left="1622" w:hanging="363"/>
    </w:pPr>
    <w:rPr>
      <w:rFonts w:ascii="Arial" w:eastAsia="MS Mincho" w:hAnsi="Arial"/>
      <w:lang w:eastAsia="en-GB"/>
    </w:rPr>
  </w:style>
  <w:style w:type="character" w:customStyle="1" w:styleId="NOChar">
    <w:name w:val="NO Char"/>
    <w:qFormat/>
    <w:rPr>
      <w:lang w:val="en-GB" w:eastAsia="en-US" w:bidi="ar-SA"/>
    </w:rPr>
  </w:style>
  <w:style w:type="character" w:customStyle="1" w:styleId="PLChar">
    <w:name w:val="PL Char"/>
    <w:link w:val="PL"/>
    <w:qFormat/>
    <w:rPr>
      <w:rFonts w:ascii="Courier New" w:eastAsia="Times New Roman" w:hAnsi="Courier New"/>
      <w:sz w:val="16"/>
      <w:lang w:val="en-US"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eastAsia="en-US"/>
    </w:rPr>
  </w:style>
  <w:style w:type="character" w:customStyle="1" w:styleId="40">
    <w:name w:val="标题 4 字符"/>
    <w:basedOn w:val="a1"/>
    <w:link w:val="4"/>
    <w:locked/>
    <w:rsid w:val="00116978"/>
    <w:rPr>
      <w:rFonts w:ascii="Arial" w:hAnsi="Arial"/>
      <w:sz w:val="24"/>
      <w:lang w:val="en-GB" w:eastAsia="en-US"/>
    </w:rPr>
  </w:style>
  <w:style w:type="character" w:customStyle="1" w:styleId="Doc-titleChar">
    <w:name w:val="Doc-title Char"/>
    <w:link w:val="Doc-title"/>
    <w:qFormat/>
    <w:rPr>
      <w:rFonts w:ascii="Arial" w:hAnsi="Arial"/>
      <w:szCs w:val="24"/>
      <w:lang w:val="en-GB" w:eastAsia="en-GB"/>
    </w:rPr>
  </w:style>
  <w:style w:type="paragraph" w:customStyle="1" w:styleId="Doc-title">
    <w:name w:val="Doc-title"/>
    <w:basedOn w:val="a"/>
    <w:next w:val="Doc-text2"/>
    <w:link w:val="Doc-titleChar"/>
    <w:qFormat/>
    <w:pPr>
      <w:spacing w:before="60"/>
      <w:ind w:left="1259" w:hanging="1259"/>
    </w:pPr>
    <w:rPr>
      <w:rFonts w:ascii="Arial" w:eastAsia="MS Mincho" w:hAnsi="Arial"/>
      <w:lang w:eastAsia="en-GB"/>
    </w:rPr>
  </w:style>
  <w:style w:type="character" w:customStyle="1" w:styleId="TALCar">
    <w:name w:val="TAL Car"/>
    <w:link w:val="TAL"/>
    <w:qFormat/>
    <w:rPr>
      <w:rFonts w:ascii="Arial" w:eastAsia="Times New Roman" w:hAnsi="Arial"/>
      <w:sz w:val="18"/>
      <w:lang w:val="en-GB" w:eastAsia="en-US"/>
    </w:rPr>
  </w:style>
  <w:style w:type="character" w:customStyle="1" w:styleId="B3Char2">
    <w:name w:val="B3 Char2"/>
    <w:link w:val="B3"/>
    <w:qFormat/>
    <w:locked/>
    <w:rPr>
      <w:rFonts w:eastAsia="Times New Roman"/>
      <w:lang w:eastAsia="en-US"/>
    </w:rPr>
  </w:style>
  <w:style w:type="paragraph" w:customStyle="1" w:styleId="B3">
    <w:name w:val="B3"/>
    <w:basedOn w:val="31"/>
    <w:link w:val="B3Char2"/>
    <w:qFormat/>
  </w:style>
  <w:style w:type="character" w:customStyle="1" w:styleId="a8">
    <w:name w:val="题注 字符"/>
    <w:link w:val="a7"/>
    <w:qFormat/>
    <w:rPr>
      <w:lang w:val="en-GB" w:eastAsia="en-US"/>
    </w:rPr>
  </w:style>
  <w:style w:type="character" w:customStyle="1" w:styleId="af2">
    <w:name w:val="页眉 字符"/>
    <w:link w:val="af1"/>
    <w:uiPriority w:val="99"/>
    <w:qFormat/>
    <w:rPr>
      <w:rFonts w:ascii="Arial" w:eastAsia="Times New Roman" w:hAnsi="Arial"/>
      <w:b/>
      <w:sz w:val="18"/>
      <w:lang w:eastAsia="en-US"/>
    </w:rPr>
  </w:style>
  <w:style w:type="character" w:customStyle="1" w:styleId="30">
    <w:name w:val="标题 3 字符"/>
    <w:basedOn w:val="a1"/>
    <w:link w:val="3"/>
    <w:rsid w:val="00116978"/>
    <w:rPr>
      <w:rFonts w:ascii="Arial" w:hAnsi="Arial"/>
      <w:sz w:val="28"/>
      <w:lang w:val="en-GB" w:eastAsia="en-US"/>
    </w:rPr>
  </w:style>
  <w:style w:type="character" w:customStyle="1" w:styleId="ordinary-span-edit2">
    <w:name w:val="ordinary-span-edit2"/>
    <w:qFormat/>
  </w:style>
  <w:style w:type="character" w:customStyle="1" w:styleId="Char">
    <w:name w:val="列出段落 Char"/>
    <w:link w:val="12"/>
    <w:uiPriority w:val="34"/>
    <w:qFormat/>
    <w:locked/>
    <w:rPr>
      <w:rFonts w:ascii="Calibri" w:eastAsia="宋体" w:hAnsi="Calibri" w:cs="宋体"/>
      <w:sz w:val="21"/>
      <w:szCs w:val="21"/>
    </w:rPr>
  </w:style>
  <w:style w:type="paragraph" w:customStyle="1" w:styleId="12">
    <w:name w:val="列出段落1"/>
    <w:basedOn w:val="a"/>
    <w:link w:val="Char"/>
    <w:uiPriority w:val="34"/>
    <w:qFormat/>
    <w:pPr>
      <w:ind w:firstLine="420"/>
    </w:pPr>
    <w:rPr>
      <w:rFonts w:ascii="Calibri" w:eastAsia="宋体" w:hAnsi="Calibri" w:cs="宋体"/>
      <w:szCs w:val="21"/>
    </w:rPr>
  </w:style>
  <w:style w:type="paragraph" w:customStyle="1" w:styleId="210">
    <w:name w:val="目录 21"/>
    <w:basedOn w:val="110"/>
    <w:semiHidden/>
    <w:qFormat/>
    <w:pPr>
      <w:keepNext w:val="0"/>
      <w:spacing w:before="0"/>
      <w:ind w:left="851" w:hanging="851"/>
    </w:pPr>
    <w:rPr>
      <w:sz w:val="20"/>
    </w:rPr>
  </w:style>
  <w:style w:type="paragraph" w:customStyle="1" w:styleId="110">
    <w:name w:val="目录 11"/>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CG Times (WN)" w:eastAsia="Times New Roman" w:hAnsi="CG Times (WN)"/>
      <w:sz w:val="22"/>
      <w:lang w:eastAsia="en-US"/>
    </w:rPr>
  </w:style>
  <w:style w:type="paragraph" w:customStyle="1" w:styleId="81">
    <w:name w:val="目录 81"/>
    <w:basedOn w:val="110"/>
    <w:semiHidden/>
    <w:qFormat/>
    <w:pPr>
      <w:spacing w:before="180"/>
      <w:ind w:left="2693" w:hanging="2693"/>
    </w:pPr>
    <w:rPr>
      <w:b/>
    </w:rPr>
  </w:style>
  <w:style w:type="paragraph" w:customStyle="1" w:styleId="RecCCITT">
    <w:name w:val="Rec_CCITT_#"/>
    <w:basedOn w:val="a"/>
    <w:qFormat/>
    <w:pPr>
      <w:keepNext/>
      <w:keepLines/>
    </w:pPr>
    <w:rPr>
      <w:b/>
      <w:bCs/>
    </w:rPr>
  </w:style>
  <w:style w:type="paragraph" w:customStyle="1" w:styleId="410">
    <w:name w:val="目录 41"/>
    <w:basedOn w:val="310"/>
    <w:semiHidden/>
    <w:qFormat/>
    <w:pPr>
      <w:ind w:left="1418" w:hanging="1418"/>
    </w:pPr>
  </w:style>
  <w:style w:type="paragraph" w:customStyle="1" w:styleId="310">
    <w:name w:val="目录 31"/>
    <w:basedOn w:val="210"/>
    <w:semiHidden/>
    <w:qFormat/>
    <w:pPr>
      <w:ind w:left="1134" w:hanging="1134"/>
    </w:pPr>
  </w:style>
  <w:style w:type="paragraph" w:customStyle="1" w:styleId="71">
    <w:name w:val="目录 71"/>
    <w:basedOn w:val="61"/>
    <w:next w:val="a"/>
    <w:semiHidden/>
    <w:qFormat/>
    <w:pPr>
      <w:ind w:left="2268" w:hanging="2268"/>
    </w:pPr>
  </w:style>
  <w:style w:type="paragraph" w:customStyle="1" w:styleId="61">
    <w:name w:val="目录 61"/>
    <w:basedOn w:val="510"/>
    <w:next w:val="a"/>
    <w:semiHidden/>
    <w:qFormat/>
    <w:pPr>
      <w:ind w:left="1985" w:hanging="1985"/>
    </w:pPr>
  </w:style>
  <w:style w:type="paragraph" w:customStyle="1" w:styleId="510">
    <w:name w:val="目录 51"/>
    <w:basedOn w:val="410"/>
    <w:semiHidden/>
    <w:qFormat/>
    <w:pPr>
      <w:ind w:left="1701" w:hanging="1701"/>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eastAsia="Times New Roman" w:hAnsi="Courier New"/>
      <w:lang w:eastAsia="en-US"/>
    </w:rPr>
  </w:style>
  <w:style w:type="paragraph" w:customStyle="1" w:styleId="TT">
    <w:name w:val="TT"/>
    <w:basedOn w:val="1"/>
    <w:next w:val="a"/>
    <w:qFormat/>
    <w:pPr>
      <w:outlineLvl w:val="9"/>
    </w:pPr>
  </w:style>
  <w:style w:type="paragraph" w:customStyle="1" w:styleId="91">
    <w:name w:val="目录 91"/>
    <w:basedOn w:val="81"/>
    <w:semiHidden/>
    <w:qFormat/>
    <w:pPr>
      <w:ind w:left="1418" w:hanging="1418"/>
    </w:p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imes New Roman" w:hAnsi="Arial"/>
      <w:b/>
      <w:sz w:val="34"/>
      <w:lang w:val="en-GB" w:eastAsia="en-US"/>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Times New Roman" w:hAnsi="Arial"/>
      <w:lang w:eastAsia="en-US"/>
    </w:rPr>
  </w:style>
  <w:style w:type="paragraph" w:customStyle="1" w:styleId="ZV">
    <w:name w:val="ZV"/>
    <w:basedOn w:val="ZU"/>
    <w:qFormat/>
    <w:pPr>
      <w:framePr w:wrap="notBeside" w:y="16161"/>
    </w:p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Times New Roman" w:hAnsi="Arial"/>
      <w:lang w:eastAsia="en-US"/>
    </w:rPr>
  </w:style>
  <w:style w:type="paragraph" w:customStyle="1" w:styleId="FP">
    <w:name w:val="FP"/>
    <w:basedOn w:val="a"/>
    <w:qFormat/>
  </w:style>
  <w:style w:type="paragraph" w:customStyle="1" w:styleId="CharCharCharChar">
    <w:name w:val="Char Char Char Char"/>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rPr>
  </w:style>
  <w:style w:type="paragraph" w:customStyle="1" w:styleId="EX">
    <w:name w:val="EX"/>
    <w:basedOn w:val="a"/>
    <w:qFormat/>
    <w:pPr>
      <w:keepLines/>
      <w:ind w:left="1702" w:hanging="1418"/>
    </w:pPr>
  </w:style>
  <w:style w:type="paragraph" w:customStyle="1" w:styleId="CharCharCharCharCharChar">
    <w:name w:val="Char Char Char Char Char Char"/>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eastAsia="Times New Roman" w:hAnsi="Arial"/>
      <w:sz w:val="32"/>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Times New Roman" w:hAnsi="Arial"/>
      <w:i/>
      <w:lang w:eastAsia="en-US"/>
    </w:rPr>
  </w:style>
  <w:style w:type="paragraph" w:customStyle="1" w:styleId="EW">
    <w:name w:val="EW"/>
    <w:basedOn w:val="EX"/>
    <w:qFormat/>
  </w:style>
  <w:style w:type="paragraph" w:customStyle="1" w:styleId="Normal1">
    <w:name w:val="Normal 1"/>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rPr>
  </w:style>
  <w:style w:type="paragraph" w:customStyle="1" w:styleId="NW">
    <w:name w:val="NW"/>
    <w:basedOn w:val="NO"/>
    <w:qFormat/>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normalpuce">
    <w:name w:val="normal puce"/>
    <w:basedOn w:val="a"/>
    <w:qFormat/>
    <w:pPr>
      <w:tabs>
        <w:tab w:val="left" w:pos="360"/>
      </w:tabs>
      <w:ind w:left="360" w:hanging="360"/>
    </w:pPr>
  </w:style>
  <w:style w:type="paragraph" w:customStyle="1" w:styleId="EmailDiscussion2">
    <w:name w:val="EmailDiscussion2"/>
    <w:basedOn w:val="a"/>
    <w:qFormat/>
    <w:pPr>
      <w:ind w:left="1622" w:hanging="363"/>
    </w:pPr>
    <w:rPr>
      <w:rFonts w:ascii="Arial" w:eastAsia="宋体" w:hAnsi="Arial" w:cs="Arial"/>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eastAsia="Times New Roman" w:hAnsi="Arial"/>
      <w:lang w:eastAsia="en-US"/>
    </w:rPr>
  </w:style>
  <w:style w:type="paragraph" w:customStyle="1" w:styleId="ZTD">
    <w:name w:val="ZTD"/>
    <w:basedOn w:val="ZB"/>
    <w:qFormat/>
    <w:pPr>
      <w:framePr w:hRule="auto" w:wrap="notBeside" w:y="852"/>
    </w:pPr>
    <w:rPr>
      <w:i w:val="0"/>
      <w:sz w:val="40"/>
    </w:r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Times New Roman" w:hAnsi="Arial"/>
      <w:sz w:val="40"/>
      <w:lang w:eastAsia="en-US"/>
    </w:rPr>
  </w:style>
  <w:style w:type="paragraph" w:customStyle="1" w:styleId="b20">
    <w:name w:val="b2"/>
    <w:basedOn w:val="a"/>
    <w:uiPriority w:val="99"/>
    <w:qFormat/>
    <w:pPr>
      <w:spacing w:before="100" w:beforeAutospacing="1" w:after="100" w:afterAutospacing="1" w:line="254" w:lineRule="auto"/>
    </w:pPr>
    <w:rPr>
      <w:lang w:val="sv-SE" w:eastAsia="en-GB"/>
    </w:rPr>
  </w:style>
  <w:style w:type="paragraph" w:customStyle="1" w:styleId="b11">
    <w:name w:val="b1"/>
    <w:basedOn w:val="a"/>
    <w:uiPriority w:val="99"/>
    <w:qFormat/>
    <w:pPr>
      <w:spacing w:before="100" w:beforeAutospacing="1" w:after="100" w:afterAutospacing="1" w:line="252" w:lineRule="auto"/>
    </w:pPr>
    <w:rPr>
      <w:rFonts w:eastAsia="Gulim"/>
    </w:rPr>
  </w:style>
  <w:style w:type="paragraph" w:customStyle="1" w:styleId="Proposal">
    <w:name w:val="Proposal"/>
    <w:basedOn w:val="a"/>
    <w:qFormat/>
    <w:pPr>
      <w:numPr>
        <w:numId w:val="1"/>
      </w:numPr>
      <w:tabs>
        <w:tab w:val="left" w:pos="1701"/>
      </w:tabs>
    </w:pPr>
    <w:rPr>
      <w:rFonts w:ascii="Calibri" w:eastAsia="Calibri" w:hAnsi="Calibri"/>
      <w:b/>
      <w:bCs/>
      <w:lang w:val="sv-SE"/>
    </w:rPr>
  </w:style>
  <w:style w:type="paragraph" w:customStyle="1" w:styleId="Agreement">
    <w:name w:val="Agreement"/>
    <w:basedOn w:val="a"/>
    <w:next w:val="Doc-text2"/>
    <w:qFormat/>
    <w:pPr>
      <w:numPr>
        <w:numId w:val="2"/>
      </w:numPr>
      <w:spacing w:before="60"/>
    </w:pPr>
    <w:rPr>
      <w:rFonts w:ascii="Arial" w:eastAsia="MS Mincho" w:hAnsi="Arial"/>
      <w:b/>
      <w:lang w:eastAsia="en-GB"/>
    </w:rPr>
  </w:style>
  <w:style w:type="paragraph" w:customStyle="1" w:styleId="BoldComments">
    <w:name w:val="Bold Comments"/>
    <w:basedOn w:val="a"/>
    <w:link w:val="BoldCommentsChar"/>
    <w:qFormat/>
    <w:pPr>
      <w:spacing w:before="240" w:after="60"/>
      <w:outlineLvl w:val="8"/>
    </w:pPr>
    <w:rPr>
      <w:rFonts w:ascii="Arial" w:eastAsia="MS Mincho" w:hAnsi="Arial"/>
      <w:b/>
      <w:lang w:eastAsia="en-GB"/>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Revision1">
    <w:name w:val="Revision1"/>
    <w:hidden/>
    <w:uiPriority w:val="99"/>
    <w:unhideWhenUsed/>
    <w:qFormat/>
    <w:pPr>
      <w:spacing w:after="160" w:line="259" w:lineRule="auto"/>
    </w:pPr>
    <w:rPr>
      <w:rFonts w:eastAsia="Times New Roman"/>
      <w:lang w:val="en-GB" w:eastAsia="en-US"/>
    </w:rPr>
  </w:style>
  <w:style w:type="character" w:customStyle="1" w:styleId="10">
    <w:name w:val="标题 1 字符"/>
    <w:basedOn w:val="a1"/>
    <w:link w:val="1"/>
    <w:rsid w:val="00116978"/>
    <w:rPr>
      <w:rFonts w:ascii="Arial" w:hAnsi="Arial"/>
      <w:sz w:val="36"/>
      <w:lang w:val="en-GB" w:eastAsia="en-US"/>
    </w:rPr>
  </w:style>
  <w:style w:type="character" w:customStyle="1" w:styleId="20">
    <w:name w:val="标题 2 字符"/>
    <w:basedOn w:val="a1"/>
    <w:link w:val="2"/>
    <w:rsid w:val="00116978"/>
    <w:rPr>
      <w:rFonts w:ascii="Arial" w:hAnsi="Arial"/>
      <w:sz w:val="32"/>
      <w:lang w:val="en-GB" w:eastAsia="en-US"/>
    </w:rPr>
  </w:style>
  <w:style w:type="character" w:customStyle="1" w:styleId="50">
    <w:name w:val="标题 5 字符"/>
    <w:basedOn w:val="a1"/>
    <w:link w:val="5"/>
    <w:rsid w:val="00116978"/>
    <w:rPr>
      <w:rFonts w:ascii="Arial" w:hAnsi="Arial"/>
      <w:sz w:val="22"/>
      <w:lang w:val="en-GB" w:eastAsia="en-US"/>
    </w:rPr>
  </w:style>
  <w:style w:type="character" w:customStyle="1" w:styleId="60">
    <w:name w:val="标题 6 字符"/>
    <w:basedOn w:val="a1"/>
    <w:link w:val="6"/>
    <w:rsid w:val="00116978"/>
    <w:rPr>
      <w:rFonts w:ascii="Arial" w:hAnsi="Arial"/>
      <w:lang w:val="en-GB" w:eastAsia="en-US"/>
    </w:rPr>
  </w:style>
  <w:style w:type="paragraph" w:styleId="afd">
    <w:name w:val="List Paragraph"/>
    <w:basedOn w:val="a"/>
    <w:uiPriority w:val="34"/>
    <w:qFormat/>
    <w:pPr>
      <w:ind w:left="720"/>
      <w:contextualSpacing/>
    </w:pPr>
  </w:style>
  <w:style w:type="table" w:customStyle="1" w:styleId="13">
    <w:name w:val="网格型1"/>
    <w:basedOn w:val="a2"/>
    <w:uiPriority w:val="39"/>
    <w:qFormat/>
    <w:rPr>
      <w:rFonts w:ascii="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未处理的提及1"/>
    <w:basedOn w:val="a1"/>
    <w:uiPriority w:val="99"/>
    <w:semiHidden/>
    <w:unhideWhenUsed/>
    <w:rsid w:val="006019D6"/>
    <w:rPr>
      <w:color w:val="605E5C"/>
      <w:shd w:val="clear" w:color="auto" w:fill="E1DFDD"/>
    </w:rPr>
  </w:style>
  <w:style w:type="character" w:customStyle="1" w:styleId="80">
    <w:name w:val="标题 8 字符"/>
    <w:basedOn w:val="a1"/>
    <w:link w:val="8"/>
    <w:rsid w:val="00A725AC"/>
    <w:rPr>
      <w:rFonts w:eastAsia="宋体"/>
      <w:color w:val="000000"/>
      <w:lang w:eastAsia="ja-JP"/>
    </w:rPr>
  </w:style>
  <w:style w:type="character" w:customStyle="1" w:styleId="ac">
    <w:name w:val="正文文本 字符"/>
    <w:basedOn w:val="a1"/>
    <w:link w:val="a0"/>
    <w:uiPriority w:val="99"/>
    <w:rsid w:val="00A725AC"/>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4170311">
      <w:bodyDiv w:val="1"/>
      <w:marLeft w:val="0"/>
      <w:marRight w:val="0"/>
      <w:marTop w:val="0"/>
      <w:marBottom w:val="0"/>
      <w:divBdr>
        <w:top w:val="none" w:sz="0" w:space="0" w:color="auto"/>
        <w:left w:val="none" w:sz="0" w:space="0" w:color="auto"/>
        <w:bottom w:val="none" w:sz="0" w:space="0" w:color="auto"/>
        <w:right w:val="none" w:sz="0" w:space="0" w:color="auto"/>
      </w:divBdr>
    </w:div>
    <w:div w:id="217473727">
      <w:bodyDiv w:val="1"/>
      <w:marLeft w:val="0"/>
      <w:marRight w:val="0"/>
      <w:marTop w:val="0"/>
      <w:marBottom w:val="0"/>
      <w:divBdr>
        <w:top w:val="none" w:sz="0" w:space="0" w:color="auto"/>
        <w:left w:val="none" w:sz="0" w:space="0" w:color="auto"/>
        <w:bottom w:val="none" w:sz="0" w:space="0" w:color="auto"/>
        <w:right w:val="none" w:sz="0" w:space="0" w:color="auto"/>
      </w:divBdr>
    </w:div>
    <w:div w:id="453326407">
      <w:bodyDiv w:val="1"/>
      <w:marLeft w:val="0"/>
      <w:marRight w:val="0"/>
      <w:marTop w:val="0"/>
      <w:marBottom w:val="0"/>
      <w:divBdr>
        <w:top w:val="none" w:sz="0" w:space="0" w:color="auto"/>
        <w:left w:val="none" w:sz="0" w:space="0" w:color="auto"/>
        <w:bottom w:val="none" w:sz="0" w:space="0" w:color="auto"/>
        <w:right w:val="none" w:sz="0" w:space="0" w:color="auto"/>
      </w:divBdr>
    </w:div>
    <w:div w:id="545874106">
      <w:bodyDiv w:val="1"/>
      <w:marLeft w:val="0"/>
      <w:marRight w:val="0"/>
      <w:marTop w:val="0"/>
      <w:marBottom w:val="0"/>
      <w:divBdr>
        <w:top w:val="none" w:sz="0" w:space="0" w:color="auto"/>
        <w:left w:val="none" w:sz="0" w:space="0" w:color="auto"/>
        <w:bottom w:val="none" w:sz="0" w:space="0" w:color="auto"/>
        <w:right w:val="none" w:sz="0" w:space="0" w:color="auto"/>
      </w:divBdr>
    </w:div>
    <w:div w:id="682973307">
      <w:bodyDiv w:val="1"/>
      <w:marLeft w:val="0"/>
      <w:marRight w:val="0"/>
      <w:marTop w:val="0"/>
      <w:marBottom w:val="0"/>
      <w:divBdr>
        <w:top w:val="none" w:sz="0" w:space="0" w:color="auto"/>
        <w:left w:val="none" w:sz="0" w:space="0" w:color="auto"/>
        <w:bottom w:val="none" w:sz="0" w:space="0" w:color="auto"/>
        <w:right w:val="none" w:sz="0" w:space="0" w:color="auto"/>
      </w:divBdr>
    </w:div>
    <w:div w:id="771125171">
      <w:bodyDiv w:val="1"/>
      <w:marLeft w:val="0"/>
      <w:marRight w:val="0"/>
      <w:marTop w:val="0"/>
      <w:marBottom w:val="0"/>
      <w:divBdr>
        <w:top w:val="none" w:sz="0" w:space="0" w:color="auto"/>
        <w:left w:val="none" w:sz="0" w:space="0" w:color="auto"/>
        <w:bottom w:val="none" w:sz="0" w:space="0" w:color="auto"/>
        <w:right w:val="none" w:sz="0" w:space="0" w:color="auto"/>
      </w:divBdr>
    </w:div>
    <w:div w:id="819614561">
      <w:bodyDiv w:val="1"/>
      <w:marLeft w:val="0"/>
      <w:marRight w:val="0"/>
      <w:marTop w:val="0"/>
      <w:marBottom w:val="0"/>
      <w:divBdr>
        <w:top w:val="none" w:sz="0" w:space="0" w:color="auto"/>
        <w:left w:val="none" w:sz="0" w:space="0" w:color="auto"/>
        <w:bottom w:val="none" w:sz="0" w:space="0" w:color="auto"/>
        <w:right w:val="none" w:sz="0" w:space="0" w:color="auto"/>
      </w:divBdr>
    </w:div>
    <w:div w:id="1195464513">
      <w:bodyDiv w:val="1"/>
      <w:marLeft w:val="0"/>
      <w:marRight w:val="0"/>
      <w:marTop w:val="0"/>
      <w:marBottom w:val="0"/>
      <w:divBdr>
        <w:top w:val="none" w:sz="0" w:space="0" w:color="auto"/>
        <w:left w:val="none" w:sz="0" w:space="0" w:color="auto"/>
        <w:bottom w:val="none" w:sz="0" w:space="0" w:color="auto"/>
        <w:right w:val="none" w:sz="0" w:space="0" w:color="auto"/>
      </w:divBdr>
    </w:div>
    <w:div w:id="1251356927">
      <w:bodyDiv w:val="1"/>
      <w:marLeft w:val="0"/>
      <w:marRight w:val="0"/>
      <w:marTop w:val="0"/>
      <w:marBottom w:val="0"/>
      <w:divBdr>
        <w:top w:val="none" w:sz="0" w:space="0" w:color="auto"/>
        <w:left w:val="none" w:sz="0" w:space="0" w:color="auto"/>
        <w:bottom w:val="none" w:sz="0" w:space="0" w:color="auto"/>
        <w:right w:val="none" w:sz="0" w:space="0" w:color="auto"/>
      </w:divBdr>
    </w:div>
    <w:div w:id="1482887028">
      <w:bodyDiv w:val="1"/>
      <w:marLeft w:val="0"/>
      <w:marRight w:val="0"/>
      <w:marTop w:val="0"/>
      <w:marBottom w:val="0"/>
      <w:divBdr>
        <w:top w:val="none" w:sz="0" w:space="0" w:color="auto"/>
        <w:left w:val="none" w:sz="0" w:space="0" w:color="auto"/>
        <w:bottom w:val="none" w:sz="0" w:space="0" w:color="auto"/>
        <w:right w:val="none" w:sz="0" w:space="0" w:color="auto"/>
      </w:divBdr>
    </w:div>
    <w:div w:id="1548488093">
      <w:bodyDiv w:val="1"/>
      <w:marLeft w:val="0"/>
      <w:marRight w:val="0"/>
      <w:marTop w:val="0"/>
      <w:marBottom w:val="0"/>
      <w:divBdr>
        <w:top w:val="none" w:sz="0" w:space="0" w:color="auto"/>
        <w:left w:val="none" w:sz="0" w:space="0" w:color="auto"/>
        <w:bottom w:val="none" w:sz="0" w:space="0" w:color="auto"/>
        <w:right w:val="none" w:sz="0" w:space="0" w:color="auto"/>
      </w:divBdr>
    </w:div>
    <w:div w:id="1743679080">
      <w:bodyDiv w:val="1"/>
      <w:marLeft w:val="0"/>
      <w:marRight w:val="0"/>
      <w:marTop w:val="0"/>
      <w:marBottom w:val="0"/>
      <w:divBdr>
        <w:top w:val="none" w:sz="0" w:space="0" w:color="auto"/>
        <w:left w:val="none" w:sz="0" w:space="0" w:color="auto"/>
        <w:bottom w:val="none" w:sz="0" w:space="0" w:color="auto"/>
        <w:right w:val="none" w:sz="0" w:space="0" w:color="auto"/>
      </w:divBdr>
    </w:div>
    <w:div w:id="1811702336">
      <w:bodyDiv w:val="1"/>
      <w:marLeft w:val="0"/>
      <w:marRight w:val="0"/>
      <w:marTop w:val="0"/>
      <w:marBottom w:val="0"/>
      <w:divBdr>
        <w:top w:val="none" w:sz="0" w:space="0" w:color="auto"/>
        <w:left w:val="none" w:sz="0" w:space="0" w:color="auto"/>
        <w:bottom w:val="none" w:sz="0" w:space="0" w:color="auto"/>
        <w:right w:val="none" w:sz="0" w:space="0" w:color="auto"/>
      </w:divBdr>
    </w:div>
    <w:div w:id="1878154821">
      <w:bodyDiv w:val="1"/>
      <w:marLeft w:val="0"/>
      <w:marRight w:val="0"/>
      <w:marTop w:val="0"/>
      <w:marBottom w:val="0"/>
      <w:divBdr>
        <w:top w:val="none" w:sz="0" w:space="0" w:color="auto"/>
        <w:left w:val="none" w:sz="0" w:space="0" w:color="auto"/>
        <w:bottom w:val="none" w:sz="0" w:space="0" w:color="auto"/>
        <w:right w:val="none" w:sz="0" w:space="0" w:color="auto"/>
      </w:divBdr>
    </w:div>
    <w:div w:id="18925712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file:///C:\Users\terhentt\Documents\Tdocs\RAN2\RAN2_112-e\R2-2008759.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FB7B87C-44E1-4044-AEB6-D9DD70CAE7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8</Pages>
  <Words>2115</Words>
  <Characters>12060</Characters>
  <Application>Microsoft Office Word</Application>
  <DocSecurity>0</DocSecurity>
  <Lines>100</Lines>
  <Paragraphs>28</Paragraphs>
  <ScaleCrop>false</ScaleCrop>
  <Company>CMCC</Company>
  <LinksUpToDate>false</LinksUpToDate>
  <CharactersWithSpaces>14147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CMCC_Ningyu</dc:creator>
  <cp:keywords/>
  <dc:description/>
  <cp:lastModifiedBy>OPPO</cp:lastModifiedBy>
  <cp:revision>17</cp:revision>
  <dcterms:created xsi:type="dcterms:W3CDTF">2020-12-09T07:25:00Z</dcterms:created>
  <dcterms:modified xsi:type="dcterms:W3CDTF">2020-12-09T08:01:00Z</dcterms:modified>
</cp:coreProperties>
</file>