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306A4CC"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490B42">
        <w:rPr>
          <w:rFonts w:eastAsia="宋体"/>
          <w:sz w:val="22"/>
          <w:szCs w:val="22"/>
          <w:lang w:val="en-GB" w:eastAsia="zh-CN"/>
        </w:rPr>
        <w:t>200</w:t>
      </w:r>
      <w:r w:rsidR="00374A64">
        <w:rPr>
          <w:rFonts w:eastAsia="宋体"/>
          <w:sz w:val="22"/>
          <w:szCs w:val="22"/>
          <w:lang w:val="en-GB" w:eastAsia="zh-CN"/>
        </w:rPr>
        <w:t>xxxx</w:t>
      </w:r>
    </w:p>
    <w:p w14:paraId="5A388821" w14:textId="017D67F6" w:rsidR="00401DBF" w:rsidRPr="00C866B8" w:rsidRDefault="008E1916" w:rsidP="00CC25BD">
      <w:pPr>
        <w:pStyle w:val="a6"/>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4C4FBE93"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proofErr w:type="spellStart"/>
      <w:r w:rsidR="00671C72">
        <w:t>eDRX</w:t>
      </w:r>
      <w:proofErr w:type="spellEnd"/>
      <w:r w:rsidR="00671C72">
        <w:t xml:space="preserve"> cycles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proofErr w:type="spellStart"/>
      <w:r w:rsidR="000A500A">
        <w:t>eDRX</w:t>
      </w:r>
      <w:proofErr w:type="spellEnd"/>
      <w:r w:rsidR="000A500A">
        <w:t xml:space="preserve"> cycles</w:t>
      </w:r>
      <w:r w:rsidR="00E74350">
        <w:t xml:space="preserve"> (CATT)</w:t>
      </w:r>
    </w:p>
    <w:p w14:paraId="272FA457" w14:textId="5298D90B" w:rsidR="000A500A" w:rsidRDefault="000A500A" w:rsidP="000A500A">
      <w:pPr>
        <w:pStyle w:val="EmailDiscussion2"/>
      </w:pPr>
      <w:r>
        <w:tab/>
        <w:t xml:space="preserve">Scope: Progress on </w:t>
      </w:r>
      <w:proofErr w:type="spellStart"/>
      <w:r>
        <w:t>eDRX</w:t>
      </w:r>
      <w:proofErr w:type="spellEnd"/>
      <w:r>
        <w:t xml:space="preserve">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af7"/>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af7"/>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1"/>
        <w:jc w:val="both"/>
      </w:pPr>
      <w:r>
        <w:t>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B4647" w14:paraId="300BD340" w14:textId="77777777" w:rsidTr="00757F75">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762A17" w14:paraId="3F4E3333" w14:textId="77777777" w:rsidTr="00757F75">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681610" w14:paraId="7708F307" w14:textId="77777777" w:rsidTr="00757F75">
        <w:tc>
          <w:tcPr>
            <w:tcW w:w="793" w:type="pct"/>
          </w:tcPr>
          <w:p w14:paraId="360EF81B" w14:textId="480233DA" w:rsidR="003B4647" w:rsidRPr="003B4647" w:rsidRDefault="00B87F45" w:rsidP="00757F75">
            <w:pPr>
              <w:spacing w:before="120"/>
              <w:jc w:val="both"/>
              <w:rPr>
                <w:lang w:val="fr-FR"/>
              </w:rPr>
            </w:pPr>
            <w:r>
              <w:rPr>
                <w:lang w:val="fr-FR"/>
              </w:rPr>
              <w:t>Apple</w:t>
            </w:r>
          </w:p>
        </w:tc>
        <w:tc>
          <w:tcPr>
            <w:tcW w:w="4207" w:type="pct"/>
          </w:tcPr>
          <w:p w14:paraId="7750EFB5" w14:textId="3942A9AC" w:rsidR="003B4647" w:rsidRPr="003B4647" w:rsidRDefault="00B87F45" w:rsidP="00757F75">
            <w:pPr>
              <w:spacing w:before="120"/>
              <w:jc w:val="both"/>
              <w:rPr>
                <w:lang w:val="fr-FR"/>
              </w:rPr>
            </w:pPr>
            <w:r>
              <w:rPr>
                <w:lang w:val="fr-FR"/>
              </w:rPr>
              <w:t>Naveen palle ;  naveen_palle@apple.com</w:t>
            </w:r>
          </w:p>
        </w:tc>
      </w:tr>
      <w:tr w:rsidR="003B4647" w:rsidRPr="00681610" w14:paraId="66679275" w14:textId="77777777" w:rsidTr="00757F75">
        <w:tc>
          <w:tcPr>
            <w:tcW w:w="793" w:type="pct"/>
          </w:tcPr>
          <w:p w14:paraId="2D60528C" w14:textId="51399A94" w:rsidR="003B4647" w:rsidRPr="003B4647" w:rsidRDefault="00573D49" w:rsidP="00757F75">
            <w:pPr>
              <w:spacing w:before="120"/>
              <w:jc w:val="both"/>
              <w:rPr>
                <w:rFonts w:eastAsia="宋体"/>
                <w:lang w:val="fr-FR" w:eastAsia="zh-CN"/>
              </w:rPr>
            </w:pPr>
            <w:r>
              <w:rPr>
                <w:rFonts w:eastAsia="宋体"/>
                <w:lang w:val="fr-FR" w:eastAsia="zh-CN"/>
              </w:rPr>
              <w:t>Ericsson</w:t>
            </w:r>
          </w:p>
        </w:tc>
        <w:tc>
          <w:tcPr>
            <w:tcW w:w="4207" w:type="pct"/>
          </w:tcPr>
          <w:p w14:paraId="634B9A33" w14:textId="25A884E3" w:rsidR="003B4647" w:rsidRPr="003B4647" w:rsidRDefault="00573D49" w:rsidP="00757F75">
            <w:pPr>
              <w:spacing w:before="120"/>
              <w:jc w:val="both"/>
              <w:rPr>
                <w:lang w:val="fr-FR"/>
              </w:rPr>
            </w:pPr>
            <w:r>
              <w:rPr>
                <w:lang w:val="fr-FR"/>
              </w:rPr>
              <w:t>Tuomas Tirronen ; tuomas.tirronen@ericsson.com</w:t>
            </w:r>
          </w:p>
        </w:tc>
      </w:tr>
      <w:tr w:rsidR="00014116" w:rsidRPr="00681610" w14:paraId="4DB60D45" w14:textId="77777777" w:rsidTr="00757F75">
        <w:tc>
          <w:tcPr>
            <w:tcW w:w="793" w:type="pct"/>
          </w:tcPr>
          <w:p w14:paraId="1ADED6BB" w14:textId="2E2C41DC" w:rsidR="00014116" w:rsidRDefault="00014116" w:rsidP="00757F75">
            <w:pPr>
              <w:spacing w:before="120"/>
              <w:jc w:val="both"/>
              <w:rPr>
                <w:rFonts w:eastAsia="宋体"/>
                <w:lang w:val="fr-FR" w:eastAsia="zh-CN"/>
              </w:rPr>
            </w:pPr>
            <w:r>
              <w:rPr>
                <w:rFonts w:eastAsia="宋体" w:hint="eastAsia"/>
                <w:lang w:val="fr-FR" w:eastAsia="zh-CN"/>
              </w:rPr>
              <w:t>Sharp</w:t>
            </w:r>
          </w:p>
        </w:tc>
        <w:tc>
          <w:tcPr>
            <w:tcW w:w="4207" w:type="pct"/>
          </w:tcPr>
          <w:p w14:paraId="71E0875E" w14:textId="55BFA31C" w:rsidR="00014116" w:rsidRPr="00014116" w:rsidRDefault="00014116"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91691D" w:rsidRPr="00681610" w14:paraId="0DBDC0CD" w14:textId="77777777" w:rsidTr="00757F75">
        <w:tc>
          <w:tcPr>
            <w:tcW w:w="793" w:type="pct"/>
          </w:tcPr>
          <w:p w14:paraId="031DE01B" w14:textId="30A07AE1" w:rsidR="0091691D" w:rsidRDefault="0091691D" w:rsidP="00757F75">
            <w:pPr>
              <w:spacing w:before="120"/>
              <w:jc w:val="both"/>
              <w:rPr>
                <w:rFonts w:eastAsia="宋体"/>
                <w:lang w:val="fr-FR" w:eastAsia="zh-CN"/>
              </w:rPr>
            </w:pPr>
            <w:r>
              <w:rPr>
                <w:rFonts w:eastAsia="宋体"/>
                <w:lang w:val="fr-FR" w:eastAsia="zh-CN"/>
              </w:rPr>
              <w:t>Qualcomm</w:t>
            </w:r>
          </w:p>
        </w:tc>
        <w:tc>
          <w:tcPr>
            <w:tcW w:w="4207" w:type="pct"/>
          </w:tcPr>
          <w:p w14:paraId="2C2B21D5" w14:textId="6A9154CA" w:rsidR="0091691D" w:rsidRDefault="0091691D" w:rsidP="00757F75">
            <w:pPr>
              <w:spacing w:before="120"/>
              <w:jc w:val="both"/>
              <w:rPr>
                <w:rFonts w:eastAsiaTheme="minorEastAsia"/>
                <w:lang w:val="fr-FR" w:eastAsia="zh-CN"/>
              </w:rPr>
            </w:pPr>
            <w:r>
              <w:rPr>
                <w:rFonts w:eastAsiaTheme="minorEastAsia"/>
                <w:lang w:val="fr-FR" w:eastAsia="zh-CN"/>
              </w:rPr>
              <w:t>Linhai He ; linhaihe@qti.qualcomm.com</w:t>
            </w:r>
          </w:p>
        </w:tc>
      </w:tr>
      <w:tr w:rsidR="004F3462" w:rsidRPr="00681610" w14:paraId="1F58B27F" w14:textId="77777777" w:rsidTr="00757F75">
        <w:tc>
          <w:tcPr>
            <w:tcW w:w="793" w:type="pct"/>
          </w:tcPr>
          <w:p w14:paraId="57CAB51D" w14:textId="45581055" w:rsidR="004F3462" w:rsidRDefault="004F3462" w:rsidP="00757F75">
            <w:pPr>
              <w:spacing w:before="120"/>
              <w:jc w:val="both"/>
              <w:rPr>
                <w:rFonts w:eastAsia="宋体"/>
                <w:lang w:val="fr-FR" w:eastAsia="zh-CN"/>
              </w:rPr>
            </w:pPr>
            <w:r>
              <w:rPr>
                <w:rFonts w:eastAsia="宋体" w:hint="eastAsia"/>
                <w:lang w:val="fr-FR" w:eastAsia="zh-CN"/>
              </w:rPr>
              <w:t>O</w:t>
            </w:r>
            <w:r>
              <w:rPr>
                <w:rFonts w:eastAsia="宋体"/>
                <w:lang w:val="fr-FR" w:eastAsia="zh-CN"/>
              </w:rPr>
              <w:t>PPO</w:t>
            </w:r>
          </w:p>
        </w:tc>
        <w:tc>
          <w:tcPr>
            <w:tcW w:w="4207" w:type="pct"/>
          </w:tcPr>
          <w:p w14:paraId="1692F89F" w14:textId="6F98D8CC" w:rsidR="004F3462" w:rsidRDefault="004F3462" w:rsidP="00757F75">
            <w:pPr>
              <w:spacing w:before="120"/>
              <w:jc w:val="both"/>
              <w:rPr>
                <w:rFonts w:eastAsiaTheme="minorEastAsia"/>
                <w:lang w:val="fr-FR" w:eastAsia="zh-CN"/>
              </w:rPr>
            </w:pPr>
            <w:r>
              <w:rPr>
                <w:rFonts w:eastAsiaTheme="minorEastAsia" w:hint="eastAsia"/>
                <w:lang w:val="fr-FR" w:eastAsia="zh-CN"/>
              </w:rPr>
              <w:t>Hai</w:t>
            </w:r>
            <w:r>
              <w:rPr>
                <w:rFonts w:eastAsiaTheme="minorEastAsia"/>
                <w:lang w:val="fr-FR" w:eastAsia="zh-CN"/>
              </w:rPr>
              <w:t>tao Li ; lihaitao@oppo.com</w:t>
            </w:r>
          </w:p>
        </w:tc>
      </w:tr>
      <w:tr w:rsidR="00757F75" w:rsidRPr="00681610" w14:paraId="68D1CC12" w14:textId="77777777" w:rsidTr="00757F75">
        <w:tc>
          <w:tcPr>
            <w:tcW w:w="793" w:type="pct"/>
          </w:tcPr>
          <w:p w14:paraId="5CCE1727" w14:textId="23EF25D0" w:rsidR="00757F75" w:rsidRPr="00757F75" w:rsidRDefault="00757F75" w:rsidP="00757F75">
            <w:pPr>
              <w:spacing w:before="120"/>
              <w:jc w:val="both"/>
              <w:rPr>
                <w:rFonts w:eastAsia="宋体"/>
                <w:lang w:eastAsia="zh-CN"/>
              </w:rPr>
            </w:pPr>
            <w:r>
              <w:rPr>
                <w:rFonts w:eastAsia="宋体"/>
                <w:lang w:eastAsia="zh-CN"/>
              </w:rPr>
              <w:t>Xiaomi</w:t>
            </w:r>
          </w:p>
        </w:tc>
        <w:tc>
          <w:tcPr>
            <w:tcW w:w="4207" w:type="pct"/>
          </w:tcPr>
          <w:p w14:paraId="695B261B" w14:textId="4D3BC115" w:rsidR="00757F75" w:rsidRDefault="00757F75" w:rsidP="00757F75">
            <w:pPr>
              <w:spacing w:before="120"/>
              <w:jc w:val="both"/>
              <w:rPr>
                <w:rFonts w:eastAsiaTheme="minorEastAsia"/>
                <w:lang w:val="fr-FR" w:eastAsia="zh-CN"/>
              </w:rPr>
            </w:pPr>
            <w:r>
              <w:rPr>
                <w:rFonts w:eastAsiaTheme="minorEastAsia"/>
                <w:lang w:val="fr-FR" w:eastAsia="zh-CN"/>
              </w:rPr>
              <w:t>Yanhua Li ; liyanhua1@xiaomi.com</w:t>
            </w:r>
          </w:p>
        </w:tc>
      </w:tr>
      <w:tr w:rsidR="004617E1" w:rsidRPr="00762A17" w14:paraId="6AE3AD4E" w14:textId="77777777" w:rsidTr="00757F75">
        <w:tc>
          <w:tcPr>
            <w:tcW w:w="793" w:type="pct"/>
          </w:tcPr>
          <w:p w14:paraId="79D418AE" w14:textId="3B7C6BF1" w:rsidR="004617E1" w:rsidRDefault="004617E1" w:rsidP="00757F75">
            <w:pPr>
              <w:spacing w:before="120"/>
              <w:jc w:val="both"/>
              <w:rPr>
                <w:rFonts w:eastAsia="宋体"/>
                <w:lang w:eastAsia="zh-CN"/>
              </w:rPr>
            </w:pPr>
            <w:r>
              <w:rPr>
                <w:rFonts w:eastAsia="宋体"/>
                <w:lang w:eastAsia="zh-CN"/>
              </w:rPr>
              <w:t>Huawei</w:t>
            </w:r>
          </w:p>
        </w:tc>
        <w:tc>
          <w:tcPr>
            <w:tcW w:w="4207" w:type="pct"/>
          </w:tcPr>
          <w:p w14:paraId="58C3CEDC" w14:textId="738F8F3E" w:rsidR="004617E1" w:rsidRDefault="004617E1" w:rsidP="00757F75">
            <w:pPr>
              <w:spacing w:before="120"/>
              <w:jc w:val="both"/>
              <w:rPr>
                <w:rFonts w:eastAsiaTheme="minorEastAsia"/>
                <w:lang w:val="fr-FR" w:eastAsia="zh-CN"/>
              </w:rPr>
            </w:pPr>
            <w:r>
              <w:rPr>
                <w:rFonts w:eastAsiaTheme="minorEastAsia"/>
                <w:lang w:val="fr-FR" w:eastAsia="zh-CN"/>
              </w:rPr>
              <w:t>Odile Rollinger : odile.rollinger@huawei.com</w:t>
            </w:r>
          </w:p>
        </w:tc>
      </w:tr>
      <w:tr w:rsidR="006667F1" w:rsidRPr="00762A17" w14:paraId="0180CAE6" w14:textId="77777777" w:rsidTr="00757F75">
        <w:tc>
          <w:tcPr>
            <w:tcW w:w="793" w:type="pct"/>
          </w:tcPr>
          <w:p w14:paraId="357B79D3" w14:textId="0A22D13A" w:rsidR="006667F1" w:rsidRDefault="006667F1" w:rsidP="00757F75">
            <w:pPr>
              <w:spacing w:before="120"/>
              <w:jc w:val="both"/>
              <w:rPr>
                <w:rFonts w:eastAsia="宋体"/>
                <w:lang w:eastAsia="zh-CN"/>
              </w:rPr>
            </w:pPr>
            <w:proofErr w:type="spellStart"/>
            <w:r>
              <w:rPr>
                <w:rFonts w:eastAsia="宋体"/>
                <w:lang w:eastAsia="zh-CN"/>
              </w:rPr>
              <w:t>Futurewei</w:t>
            </w:r>
            <w:proofErr w:type="spellEnd"/>
          </w:p>
        </w:tc>
        <w:tc>
          <w:tcPr>
            <w:tcW w:w="4207" w:type="pct"/>
          </w:tcPr>
          <w:p w14:paraId="5CFD6E64" w14:textId="09A1F346" w:rsidR="006667F1" w:rsidRDefault="006667F1" w:rsidP="00757F75">
            <w:pPr>
              <w:spacing w:before="120"/>
              <w:jc w:val="both"/>
              <w:rPr>
                <w:rFonts w:eastAsiaTheme="minorEastAsia"/>
                <w:lang w:val="fr-FR" w:eastAsia="zh-CN"/>
              </w:rPr>
            </w:pPr>
            <w:r>
              <w:rPr>
                <w:rFonts w:eastAsiaTheme="minorEastAsia"/>
                <w:lang w:val="fr-FR" w:eastAsia="zh-CN"/>
              </w:rPr>
              <w:t>yyang1@futurewei.com</w:t>
            </w:r>
          </w:p>
        </w:tc>
      </w:tr>
      <w:tr w:rsidR="00AE29C5" w:rsidRPr="00681610" w14:paraId="5480B329" w14:textId="77777777" w:rsidTr="00757F75">
        <w:tc>
          <w:tcPr>
            <w:tcW w:w="793" w:type="pct"/>
          </w:tcPr>
          <w:p w14:paraId="0D84018E" w14:textId="7F543C35" w:rsidR="00AE29C5" w:rsidRDefault="00AE29C5" w:rsidP="00757F75">
            <w:pPr>
              <w:spacing w:before="120"/>
              <w:jc w:val="both"/>
              <w:rPr>
                <w:rFonts w:eastAsia="宋体"/>
                <w:lang w:eastAsia="zh-CN"/>
              </w:rPr>
            </w:pPr>
            <w:r>
              <w:rPr>
                <w:rFonts w:eastAsia="宋体"/>
                <w:lang w:eastAsia="zh-CN"/>
              </w:rPr>
              <w:t>Samsung</w:t>
            </w:r>
          </w:p>
        </w:tc>
        <w:tc>
          <w:tcPr>
            <w:tcW w:w="4207" w:type="pct"/>
          </w:tcPr>
          <w:p w14:paraId="1C3C6879" w14:textId="6B72BF61" w:rsidR="00AE29C5" w:rsidRDefault="00AE29C5" w:rsidP="00757F75">
            <w:pPr>
              <w:spacing w:before="120"/>
              <w:jc w:val="both"/>
              <w:rPr>
                <w:rFonts w:eastAsiaTheme="minorEastAsia"/>
                <w:lang w:val="fr-FR" w:eastAsia="zh-CN"/>
              </w:rPr>
            </w:pPr>
            <w:r>
              <w:rPr>
                <w:rFonts w:eastAsiaTheme="minorEastAsia"/>
                <w:lang w:val="fr-FR" w:eastAsia="zh-CN"/>
              </w:rPr>
              <w:t xml:space="preserve">Sangbum Kim; </w:t>
            </w:r>
            <w:r w:rsidRPr="00AE29C5">
              <w:rPr>
                <w:rFonts w:eastAsiaTheme="minorEastAsia"/>
                <w:lang w:val="fr-FR" w:eastAsia="zh-CN"/>
              </w:rPr>
              <w:t>sb07.kim@samsung.com</w:t>
            </w:r>
          </w:p>
        </w:tc>
      </w:tr>
      <w:tr w:rsidR="00681610" w:rsidRPr="00681610" w14:paraId="3DF862AE" w14:textId="77777777" w:rsidTr="00681610">
        <w:tc>
          <w:tcPr>
            <w:tcW w:w="793" w:type="pct"/>
            <w:tcBorders>
              <w:top w:val="single" w:sz="4" w:space="0" w:color="auto"/>
              <w:left w:val="single" w:sz="4" w:space="0" w:color="auto"/>
              <w:bottom w:val="single" w:sz="4" w:space="0" w:color="auto"/>
              <w:right w:val="single" w:sz="4" w:space="0" w:color="auto"/>
            </w:tcBorders>
          </w:tcPr>
          <w:p w14:paraId="6E851240" w14:textId="77777777" w:rsidR="00681610" w:rsidRDefault="00681610">
            <w:pPr>
              <w:spacing w:before="120"/>
              <w:jc w:val="both"/>
              <w:rPr>
                <w:rFonts w:eastAsia="宋体"/>
                <w:lang w:eastAsia="zh-CN"/>
              </w:rPr>
            </w:pPr>
            <w:r>
              <w:rPr>
                <w:rFonts w:eastAsia="宋体"/>
                <w:lang w:eastAsia="zh-CN"/>
              </w:rPr>
              <w:t>Nokia</w:t>
            </w:r>
          </w:p>
        </w:tc>
        <w:tc>
          <w:tcPr>
            <w:tcW w:w="4207" w:type="pct"/>
            <w:tcBorders>
              <w:top w:val="single" w:sz="4" w:space="0" w:color="auto"/>
              <w:left w:val="single" w:sz="4" w:space="0" w:color="auto"/>
              <w:bottom w:val="single" w:sz="4" w:space="0" w:color="auto"/>
              <w:right w:val="single" w:sz="4" w:space="0" w:color="auto"/>
            </w:tcBorders>
          </w:tcPr>
          <w:p w14:paraId="021A1731" w14:textId="248A4AA2" w:rsidR="00681610" w:rsidRDefault="00681610">
            <w:pPr>
              <w:spacing w:before="120"/>
              <w:jc w:val="both"/>
              <w:rPr>
                <w:rFonts w:eastAsiaTheme="minorEastAsia"/>
                <w:lang w:val="fr-FR" w:eastAsia="zh-CN"/>
              </w:rPr>
            </w:pPr>
            <w:r>
              <w:rPr>
                <w:rFonts w:eastAsiaTheme="minorEastAsia"/>
                <w:lang w:val="fr-FR" w:eastAsia="zh-CN"/>
              </w:rPr>
              <w:t xml:space="preserve">Samuli Turtinen ; </w:t>
            </w:r>
            <w:hyperlink r:id="rId11" w:history="1">
              <w:r w:rsidR="00CA1960" w:rsidRPr="00E0229F">
                <w:rPr>
                  <w:rStyle w:val="afa"/>
                  <w:rFonts w:eastAsiaTheme="minorEastAsia"/>
                  <w:lang w:val="fr-FR" w:eastAsia="zh-CN"/>
                </w:rPr>
                <w:t>samuli.turtinen@nokia-bell-labs.com</w:t>
              </w:r>
            </w:hyperlink>
          </w:p>
        </w:tc>
      </w:tr>
      <w:tr w:rsidR="00CA1960" w:rsidRPr="00681610" w14:paraId="52D5C33E" w14:textId="77777777" w:rsidTr="00681610">
        <w:tc>
          <w:tcPr>
            <w:tcW w:w="793" w:type="pct"/>
            <w:tcBorders>
              <w:top w:val="single" w:sz="4" w:space="0" w:color="auto"/>
              <w:left w:val="single" w:sz="4" w:space="0" w:color="auto"/>
              <w:bottom w:val="single" w:sz="4" w:space="0" w:color="auto"/>
              <w:right w:val="single" w:sz="4" w:space="0" w:color="auto"/>
            </w:tcBorders>
          </w:tcPr>
          <w:p w14:paraId="5EBCE618" w14:textId="74274E2E" w:rsidR="00CA1960" w:rsidRPr="00CA1960" w:rsidRDefault="00CA1960">
            <w:pPr>
              <w:spacing w:before="120"/>
              <w:jc w:val="both"/>
              <w:rPr>
                <w:rFonts w:eastAsia="宋体"/>
                <w:lang w:eastAsia="zh-CN"/>
              </w:rPr>
            </w:pPr>
            <w:r>
              <w:rPr>
                <w:rFonts w:eastAsia="宋体"/>
                <w:lang w:eastAsia="zh-CN"/>
              </w:rPr>
              <w:t>LGE</w:t>
            </w:r>
          </w:p>
        </w:tc>
        <w:tc>
          <w:tcPr>
            <w:tcW w:w="4207" w:type="pct"/>
            <w:tcBorders>
              <w:top w:val="single" w:sz="4" w:space="0" w:color="auto"/>
              <w:left w:val="single" w:sz="4" w:space="0" w:color="auto"/>
              <w:bottom w:val="single" w:sz="4" w:space="0" w:color="auto"/>
              <w:right w:val="single" w:sz="4" w:space="0" w:color="auto"/>
            </w:tcBorders>
          </w:tcPr>
          <w:p w14:paraId="0FD3FE77" w14:textId="69AA1B20" w:rsidR="00CA1960" w:rsidRPr="00CA1960" w:rsidRDefault="00CA1960">
            <w:pPr>
              <w:spacing w:before="120"/>
              <w:jc w:val="both"/>
              <w:rPr>
                <w:rFonts w:eastAsia="Malgun Gothic"/>
                <w:lang w:val="fr-FR" w:eastAsia="ko-KR"/>
              </w:rPr>
            </w:pPr>
            <w:r>
              <w:rPr>
                <w:rFonts w:eastAsia="Malgun Gothic" w:hint="eastAsia"/>
                <w:lang w:val="fr-FR" w:eastAsia="ko-KR"/>
              </w:rPr>
              <w:t>HyunJung Choe</w:t>
            </w:r>
            <w:r>
              <w:rPr>
                <w:rFonts w:eastAsia="Malgun Gothic"/>
                <w:lang w:val="fr-FR" w:eastAsia="ko-KR"/>
              </w:rPr>
              <w:t> : stella.choe@lge.com</w:t>
            </w:r>
          </w:p>
        </w:tc>
      </w:tr>
      <w:tr w:rsidR="00447F32" w:rsidRPr="00681610" w14:paraId="51BE5BA4" w14:textId="77777777" w:rsidTr="00681610">
        <w:tc>
          <w:tcPr>
            <w:tcW w:w="793" w:type="pct"/>
            <w:tcBorders>
              <w:top w:val="single" w:sz="4" w:space="0" w:color="auto"/>
              <w:left w:val="single" w:sz="4" w:space="0" w:color="auto"/>
              <w:bottom w:val="single" w:sz="4" w:space="0" w:color="auto"/>
              <w:right w:val="single" w:sz="4" w:space="0" w:color="auto"/>
            </w:tcBorders>
          </w:tcPr>
          <w:p w14:paraId="6E160CA9" w14:textId="034C4FA1" w:rsidR="00447F32" w:rsidRDefault="00447F32">
            <w:pPr>
              <w:spacing w:before="120"/>
              <w:jc w:val="both"/>
              <w:rPr>
                <w:rFonts w:eastAsia="宋体"/>
                <w:lang w:eastAsia="zh-CN"/>
              </w:rPr>
            </w:pPr>
            <w:r>
              <w:rPr>
                <w:rFonts w:eastAsia="宋体"/>
                <w:lang w:eastAsia="zh-CN"/>
              </w:rPr>
              <w:t>ZTE</w:t>
            </w:r>
          </w:p>
        </w:tc>
        <w:tc>
          <w:tcPr>
            <w:tcW w:w="4207" w:type="pct"/>
            <w:tcBorders>
              <w:top w:val="single" w:sz="4" w:space="0" w:color="auto"/>
              <w:left w:val="single" w:sz="4" w:space="0" w:color="auto"/>
              <w:bottom w:val="single" w:sz="4" w:space="0" w:color="auto"/>
              <w:right w:val="single" w:sz="4" w:space="0" w:color="auto"/>
            </w:tcBorders>
          </w:tcPr>
          <w:p w14:paraId="5EF0AA33" w14:textId="68792332" w:rsidR="00447F32" w:rsidRDefault="00447F32">
            <w:pPr>
              <w:spacing w:before="120"/>
              <w:jc w:val="both"/>
              <w:rPr>
                <w:rFonts w:eastAsia="Malgun Gothic"/>
                <w:lang w:val="fr-FR" w:eastAsia="ko-KR"/>
              </w:rPr>
            </w:pPr>
            <w:r>
              <w:rPr>
                <w:rFonts w:eastAsia="Malgun Gothic"/>
                <w:lang w:val="fr-FR" w:eastAsia="ko-KR"/>
              </w:rPr>
              <w:t>liu.jing30@zte.com.cn</w:t>
            </w:r>
          </w:p>
        </w:tc>
      </w:tr>
      <w:tr w:rsidR="000B6448" w14:paraId="000CED2B" w14:textId="77777777" w:rsidTr="000B6448">
        <w:tc>
          <w:tcPr>
            <w:tcW w:w="793" w:type="pct"/>
            <w:tcBorders>
              <w:top w:val="single" w:sz="4" w:space="0" w:color="auto"/>
              <w:left w:val="single" w:sz="4" w:space="0" w:color="auto"/>
              <w:bottom w:val="single" w:sz="4" w:space="0" w:color="auto"/>
              <w:right w:val="single" w:sz="4" w:space="0" w:color="auto"/>
            </w:tcBorders>
          </w:tcPr>
          <w:p w14:paraId="78FCCA7D" w14:textId="77777777" w:rsidR="000B6448" w:rsidRDefault="000B6448" w:rsidP="006C2960">
            <w:pPr>
              <w:spacing w:before="120"/>
              <w:jc w:val="both"/>
              <w:rPr>
                <w:rFonts w:eastAsia="宋体"/>
                <w:lang w:eastAsia="zh-CN"/>
              </w:rPr>
            </w:pPr>
            <w:r>
              <w:rPr>
                <w:rFonts w:eastAsia="宋体"/>
                <w:lang w:eastAsia="zh-CN"/>
              </w:rPr>
              <w:t>MediaTek</w:t>
            </w:r>
          </w:p>
        </w:tc>
        <w:tc>
          <w:tcPr>
            <w:tcW w:w="4207" w:type="pct"/>
            <w:tcBorders>
              <w:top w:val="single" w:sz="4" w:space="0" w:color="auto"/>
              <w:left w:val="single" w:sz="4" w:space="0" w:color="auto"/>
              <w:bottom w:val="single" w:sz="4" w:space="0" w:color="auto"/>
              <w:right w:val="single" w:sz="4" w:space="0" w:color="auto"/>
            </w:tcBorders>
          </w:tcPr>
          <w:p w14:paraId="14F11706" w14:textId="77777777" w:rsidR="000B6448" w:rsidRPr="000B6448" w:rsidRDefault="000B6448" w:rsidP="006C2960">
            <w:pPr>
              <w:spacing w:before="120"/>
              <w:jc w:val="both"/>
              <w:rPr>
                <w:rFonts w:eastAsia="Malgun Gothic"/>
                <w:lang w:val="fr-FR" w:eastAsia="ko-KR"/>
              </w:rPr>
            </w:pPr>
            <w:r w:rsidRPr="000B6448">
              <w:rPr>
                <w:rFonts w:eastAsia="Malgun Gothic"/>
                <w:lang w:val="fr-FR" w:eastAsia="ko-KR"/>
              </w:rPr>
              <w:t>Pradeep Jose ; pradeep[dot]jose[at]mediatek[dot]com</w:t>
            </w:r>
          </w:p>
        </w:tc>
      </w:tr>
      <w:tr w:rsidR="000B6448" w14:paraId="3239FC43" w14:textId="77777777" w:rsidTr="000B6448">
        <w:tc>
          <w:tcPr>
            <w:tcW w:w="793" w:type="pct"/>
            <w:tcBorders>
              <w:top w:val="single" w:sz="4" w:space="0" w:color="auto"/>
              <w:left w:val="single" w:sz="4" w:space="0" w:color="auto"/>
              <w:bottom w:val="single" w:sz="4" w:space="0" w:color="auto"/>
              <w:right w:val="single" w:sz="4" w:space="0" w:color="auto"/>
            </w:tcBorders>
          </w:tcPr>
          <w:p w14:paraId="0AF32FA4" w14:textId="180A4C82" w:rsidR="000B6448" w:rsidRDefault="006C2960" w:rsidP="006C2960">
            <w:pPr>
              <w:spacing w:before="120"/>
              <w:jc w:val="both"/>
              <w:rPr>
                <w:rFonts w:eastAsia="宋体"/>
                <w:lang w:eastAsia="zh-CN"/>
              </w:rPr>
            </w:pPr>
            <w:r>
              <w:rPr>
                <w:rFonts w:eastAsia="宋体"/>
                <w:lang w:eastAsia="zh-CN"/>
              </w:rPr>
              <w:t>Facebook</w:t>
            </w:r>
          </w:p>
        </w:tc>
        <w:tc>
          <w:tcPr>
            <w:tcW w:w="4207" w:type="pct"/>
            <w:tcBorders>
              <w:top w:val="single" w:sz="4" w:space="0" w:color="auto"/>
              <w:left w:val="single" w:sz="4" w:space="0" w:color="auto"/>
              <w:bottom w:val="single" w:sz="4" w:space="0" w:color="auto"/>
              <w:right w:val="single" w:sz="4" w:space="0" w:color="auto"/>
            </w:tcBorders>
          </w:tcPr>
          <w:p w14:paraId="2E774FB7" w14:textId="092D6C73" w:rsidR="000B6448" w:rsidRPr="000B6448" w:rsidRDefault="006C2960" w:rsidP="006C2960">
            <w:pPr>
              <w:spacing w:before="120"/>
              <w:jc w:val="both"/>
              <w:rPr>
                <w:rFonts w:eastAsia="Malgun Gothic"/>
                <w:lang w:val="fr-FR" w:eastAsia="ko-KR"/>
              </w:rPr>
            </w:pPr>
            <w:r>
              <w:rPr>
                <w:rFonts w:eastAsia="Malgun Gothic"/>
                <w:lang w:val="fr-FR" w:eastAsia="ko-KR"/>
              </w:rPr>
              <w:t xml:space="preserve">Yee Sin Chan ; </w:t>
            </w:r>
            <w:hyperlink r:id="rId12" w:history="1">
              <w:r w:rsidR="00E6153E" w:rsidRPr="00306AEB">
                <w:rPr>
                  <w:rStyle w:val="afa"/>
                  <w:rFonts w:eastAsia="Malgun Gothic"/>
                  <w:lang w:val="fr-FR" w:eastAsia="ko-KR"/>
                </w:rPr>
                <w:t>yeesinchan@fb.com</w:t>
              </w:r>
            </w:hyperlink>
          </w:p>
        </w:tc>
      </w:tr>
      <w:tr w:rsidR="00E6153E" w14:paraId="3204C5C4" w14:textId="77777777" w:rsidTr="00E6153E">
        <w:tc>
          <w:tcPr>
            <w:tcW w:w="793" w:type="pct"/>
          </w:tcPr>
          <w:p w14:paraId="2EBA7FE9" w14:textId="50559523" w:rsidR="00E6153E" w:rsidRPr="00E6153E" w:rsidRDefault="00E6153E" w:rsidP="00E6153E">
            <w:pPr>
              <w:spacing w:before="120"/>
              <w:jc w:val="both"/>
              <w:rPr>
                <w:rFonts w:eastAsia="宋体"/>
                <w:lang w:eastAsia="zh-CN"/>
              </w:rPr>
            </w:pPr>
            <w:r>
              <w:rPr>
                <w:rFonts w:eastAsia="宋体" w:hint="eastAsia"/>
                <w:lang w:eastAsia="zh-CN"/>
              </w:rPr>
              <w:t>CMCC</w:t>
            </w:r>
          </w:p>
        </w:tc>
        <w:tc>
          <w:tcPr>
            <w:tcW w:w="4207" w:type="pct"/>
          </w:tcPr>
          <w:p w14:paraId="43C9DBDF" w14:textId="7E473F78" w:rsidR="00E6153E" w:rsidRDefault="00E6153E" w:rsidP="00E6153E">
            <w:pPr>
              <w:spacing w:before="120"/>
              <w:jc w:val="both"/>
              <w:rPr>
                <w:rFonts w:eastAsia="Malgun Gothic"/>
                <w:lang w:val="fr-FR" w:eastAsia="ko-KR"/>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r>
              <w:fldChar w:fldCharType="begin"/>
            </w:r>
            <w:r>
              <w:instrText xml:space="preserve"> HYPERLINK "mailto:liuxiaoman@chinamobile.com" </w:instrText>
            </w:r>
            <w:r>
              <w:fldChar w:fldCharType="separate"/>
            </w:r>
            <w:r w:rsidRPr="006A0FF4">
              <w:rPr>
                <w:rStyle w:val="afa"/>
                <w:rFonts w:eastAsiaTheme="minorEastAsia" w:hint="eastAsia"/>
                <w:lang w:val="fr-FR" w:eastAsia="zh-CN"/>
              </w:rPr>
              <w:t>liuxiaoman@chinamobile</w:t>
            </w:r>
            <w:r w:rsidRPr="006A0FF4">
              <w:rPr>
                <w:rStyle w:val="afa"/>
                <w:rFonts w:eastAsiaTheme="minorEastAsia"/>
                <w:lang w:val="fr-FR" w:eastAsia="zh-CN"/>
              </w:rPr>
              <w:t>.com</w:t>
            </w:r>
            <w:r>
              <w:rPr>
                <w:rStyle w:val="afa"/>
                <w:rFonts w:eastAsiaTheme="minorEastAsia"/>
                <w:lang w:val="fr-FR" w:eastAsia="zh-CN"/>
              </w:rPr>
              <w:fldChar w:fldCharType="end"/>
            </w: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r w:rsidRPr="00AA54B6">
        <w:rPr>
          <w:rFonts w:hint="eastAsia"/>
        </w:rPr>
        <w:lastRenderedPageBreak/>
        <w:t>Discussion</w:t>
      </w:r>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proofErr w:type="spellStart"/>
      <w:r>
        <w:t>eDRX</w:t>
      </w:r>
      <w:proofErr w:type="spell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a1"/>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w:t>
      </w:r>
      <w:proofErr w:type="spellStart"/>
      <w:r w:rsidR="0062346F">
        <w:rPr>
          <w:lang w:eastAsia="zh-CN"/>
        </w:rPr>
        <w:t>eDRX</w:t>
      </w:r>
      <w:proofErr w:type="spellEnd"/>
      <w:r w:rsidR="0062346F">
        <w:rPr>
          <w:lang w:eastAsia="zh-CN"/>
        </w:rPr>
        <w:t xml:space="preserve"> for Idle and Inactive:</w:t>
      </w:r>
      <w:r>
        <w:rPr>
          <w:lang w:eastAsia="zh-CN"/>
        </w:rPr>
        <w:t xml:space="preserve"> </w:t>
      </w:r>
    </w:p>
    <w:p w14:paraId="1D0D4F59" w14:textId="77777777" w:rsidR="0062346F" w:rsidRDefault="000A500A" w:rsidP="000A500A">
      <w:pPr>
        <w:pStyle w:val="a1"/>
        <w:numPr>
          <w:ilvl w:val="0"/>
          <w:numId w:val="35"/>
        </w:numPr>
        <w:rPr>
          <w:lang w:val="en-GB" w:eastAsia="zh-CN"/>
        </w:rPr>
      </w:pPr>
      <w:proofErr w:type="spellStart"/>
      <w:r w:rsidRPr="000A500A">
        <w:rPr>
          <w:lang w:val="en-GB" w:eastAsia="zh-CN"/>
        </w:rPr>
        <w:t>eDRX</w:t>
      </w:r>
      <w:proofErr w:type="spellEnd"/>
      <w:r w:rsidRPr="000A500A">
        <w:rPr>
          <w:lang w:val="en-GB" w:eastAsia="zh-CN"/>
        </w:rPr>
        <w:t xml:space="preserve"> in Idle: next steps on the solutions:</w:t>
      </w:r>
    </w:p>
    <w:p w14:paraId="7E5C863C" w14:textId="77777777" w:rsidR="0062346F" w:rsidRDefault="000A500A" w:rsidP="000A500A">
      <w:pPr>
        <w:pStyle w:val="a1"/>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a1"/>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a1"/>
        <w:numPr>
          <w:ilvl w:val="0"/>
          <w:numId w:val="35"/>
        </w:numPr>
        <w:rPr>
          <w:lang w:val="en-GB" w:eastAsia="zh-CN"/>
        </w:rPr>
      </w:pPr>
      <w:proofErr w:type="spellStart"/>
      <w:r w:rsidRPr="0062346F">
        <w:rPr>
          <w:lang w:val="en-GB" w:eastAsia="zh-CN"/>
        </w:rPr>
        <w:t>eDRX</w:t>
      </w:r>
      <w:proofErr w:type="spellEnd"/>
      <w:r w:rsidRPr="0062346F">
        <w:rPr>
          <w:lang w:val="en-GB" w:eastAsia="zh-CN"/>
        </w:rPr>
        <w:t xml:space="preserve"> in Inactive</w:t>
      </w:r>
    </w:p>
    <w:p w14:paraId="37DF8E53" w14:textId="77777777" w:rsidR="0062346F" w:rsidRDefault="000A500A" w:rsidP="000A500A">
      <w:pPr>
        <w:pStyle w:val="a1"/>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a1"/>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a1"/>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w:t>
      </w:r>
    </w:p>
    <w:p w14:paraId="5D464E7D" w14:textId="3A6983B8" w:rsidR="00C06AE7" w:rsidRPr="00C06AE7" w:rsidRDefault="00A50630" w:rsidP="00C06AE7">
      <w:pPr>
        <w:pStyle w:val="3"/>
        <w:rPr>
          <w:sz w:val="22"/>
        </w:rPr>
      </w:pPr>
      <w:bookmarkStart w:id="6" w:name="_Ref58916776"/>
      <w:r>
        <w:rPr>
          <w:sz w:val="22"/>
        </w:rPr>
        <w:t>Solution for 10.24s</w:t>
      </w:r>
      <w:bookmarkEnd w:id="6"/>
    </w:p>
    <w:p w14:paraId="112A52C2" w14:textId="77777777" w:rsidR="006D2B95" w:rsidRDefault="0099592E" w:rsidP="0099592E">
      <w:pPr>
        <w:pStyle w:val="a1"/>
        <w:rPr>
          <w:lang w:val="en-GB" w:eastAsia="zh-CN"/>
        </w:rPr>
      </w:pPr>
      <w:r w:rsidRPr="0099592E">
        <w:rPr>
          <w:lang w:val="en-GB" w:eastAsia="zh-CN"/>
        </w:rPr>
        <w:t xml:space="preserve">In </w:t>
      </w:r>
      <w:r w:rsidR="00A50630">
        <w:rPr>
          <w:lang w:val="en-GB" w:eastAsia="zh-CN"/>
        </w:rPr>
        <w:t xml:space="preserve">RAN2#111-e, it was agreed that </w:t>
      </w:r>
      <w:proofErr w:type="spellStart"/>
      <w:r w:rsidR="00A50630">
        <w:rPr>
          <w:lang w:val="en-GB" w:eastAsia="zh-CN"/>
        </w:rPr>
        <w:t>eDRX</w:t>
      </w:r>
      <w:proofErr w:type="spellEnd"/>
      <w:r w:rsidR="00A50630">
        <w:rPr>
          <w:lang w:val="en-GB" w:eastAsia="zh-CN"/>
        </w:rPr>
        <w:t xml:space="preserve">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w:t>
      </w:r>
      <w:proofErr w:type="spellStart"/>
      <w:r w:rsidR="00A50630">
        <w:rPr>
          <w:lang w:val="en-GB" w:eastAsia="zh-CN"/>
        </w:rPr>
        <w:t>eDRX</w:t>
      </w:r>
      <w:proofErr w:type="spellEnd"/>
      <w:r w:rsidR="00A50630">
        <w:rPr>
          <w:lang w:val="en-GB" w:eastAsia="zh-CN"/>
        </w:rPr>
        <w:t xml:space="preserve">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w:t>
      </w:r>
      <w:proofErr w:type="spellStart"/>
      <w:r w:rsidR="006D2B95">
        <w:rPr>
          <w:lang w:val="en-GB" w:eastAsia="zh-CN"/>
        </w:rPr>
        <w:t>eDRX</w:t>
      </w:r>
      <w:proofErr w:type="spellEnd"/>
      <w:r w:rsidR="006D2B95">
        <w:rPr>
          <w:lang w:val="en-GB" w:eastAsia="zh-CN"/>
        </w:rPr>
        <w:t xml:space="preserve">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 xml:space="preserve">where the solution for </w:t>
      </w:r>
      <w:proofErr w:type="spellStart"/>
      <w:r w:rsidR="006D2B95">
        <w:rPr>
          <w:lang w:val="en-GB" w:eastAsia="zh-CN"/>
        </w:rPr>
        <w:t>eDRX</w:t>
      </w:r>
      <w:proofErr w:type="spellEnd"/>
      <w:r w:rsidR="006D2B95">
        <w:rPr>
          <w:lang w:val="en-GB" w:eastAsia="zh-CN"/>
        </w:rPr>
        <w:t xml:space="preserve"> cycle = 10.24s would not use PTW and PH.</w:t>
      </w:r>
    </w:p>
    <w:p w14:paraId="2959B3BE" w14:textId="0C713485" w:rsidR="006D2B95" w:rsidRDefault="006D2B95" w:rsidP="0099592E">
      <w:pPr>
        <w:pStyle w:val="a1"/>
        <w:rPr>
          <w:lang w:val="en-GB" w:eastAsia="zh-CN"/>
        </w:rPr>
      </w:pPr>
      <w:r>
        <w:rPr>
          <w:lang w:val="en-GB" w:eastAsia="zh-CN"/>
        </w:rPr>
        <w:lastRenderedPageBreak/>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 xml:space="preserve">would allow a UE requesting </w:t>
      </w:r>
      <w:proofErr w:type="spellStart"/>
      <w:r>
        <w:rPr>
          <w:lang w:eastAsia="zh-CN"/>
        </w:rPr>
        <w:t>eDRX</w:t>
      </w:r>
      <w:proofErr w:type="spellEnd"/>
      <w:r>
        <w:rPr>
          <w:lang w:eastAsia="zh-CN"/>
        </w:rPr>
        <w:t xml:space="preserve"> cycle always ≤ 10.24s during UE-CN negotiation to not support PTW/PH features</w:t>
      </w:r>
      <w:r>
        <w:rPr>
          <w:lang w:val="en-GB" w:eastAsia="zh-CN"/>
        </w:rPr>
        <w:t xml:space="preserve">, while the drawback is a departure from the legacy LTE solution for which the solution for </w:t>
      </w:r>
      <w:proofErr w:type="spellStart"/>
      <w:r>
        <w:rPr>
          <w:lang w:val="en-GB" w:eastAsia="zh-CN"/>
        </w:rPr>
        <w:t>eDRX</w:t>
      </w:r>
      <w:proofErr w:type="spellEnd"/>
      <w:r>
        <w:rPr>
          <w:lang w:val="en-GB" w:eastAsia="zh-CN"/>
        </w:rPr>
        <w:t xml:space="preserve"> cycle = 10.24s involves PTW and PH.</w:t>
      </w:r>
    </w:p>
    <w:p w14:paraId="1EBE7A94" w14:textId="37F6D929" w:rsidR="006D2B95" w:rsidRDefault="006D2B95" w:rsidP="0099592E">
      <w:pPr>
        <w:pStyle w:val="a1"/>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w:t>
      </w:r>
      <w:proofErr w:type="spellStart"/>
      <w:r w:rsidR="00CC71A9">
        <w:rPr>
          <w:lang w:val="en-GB" w:eastAsia="zh-CN"/>
        </w:rPr>
        <w:t>eDRX</w:t>
      </w:r>
      <w:proofErr w:type="spellEnd"/>
      <w:r w:rsidR="00CC71A9">
        <w:rPr>
          <w:lang w:val="en-GB" w:eastAsia="zh-CN"/>
        </w:rPr>
        <w:t xml:space="preserve">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w:t>
      </w:r>
      <w:proofErr w:type="spellStart"/>
      <w:r w:rsidRPr="00CC71A9">
        <w:rPr>
          <w:b/>
          <w:lang w:val="en-GB" w:eastAsia="zh-CN"/>
        </w:rPr>
        <w:t>eDRX</w:t>
      </w:r>
      <w:proofErr w:type="spellEnd"/>
      <w:r w:rsidRPr="00CC71A9">
        <w:rPr>
          <w:b/>
          <w:lang w:val="en-GB" w:eastAsia="zh-CN"/>
        </w:rPr>
        <w:t xml:space="preserve">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w:t>
            </w:r>
            <w:proofErr w:type="spellStart"/>
            <w:r w:rsidRPr="008107EF">
              <w:rPr>
                <w:lang w:eastAsia="zh-TW"/>
              </w:rPr>
              <w:t>eDRX</w:t>
            </w:r>
            <w:proofErr w:type="spellEnd"/>
            <w:r w:rsidRPr="008107EF">
              <w:rPr>
                <w:lang w:eastAsia="zh-TW"/>
              </w:rPr>
              <w:t xml:space="preserve"> cycle = 10.24s </w:t>
            </w:r>
            <w:r>
              <w:rPr>
                <w:lang w:eastAsia="zh-TW"/>
              </w:rPr>
              <w:t xml:space="preserve">is that a UE which, by implementation, would never express a preference for an </w:t>
            </w:r>
            <w:proofErr w:type="spellStart"/>
            <w:r>
              <w:rPr>
                <w:lang w:eastAsia="zh-TW"/>
              </w:rPr>
              <w:t>eDRX</w:t>
            </w:r>
            <w:proofErr w:type="spellEnd"/>
            <w:r>
              <w:rPr>
                <w:lang w:eastAsia="zh-TW"/>
              </w:rPr>
              <w:t xml:space="preserve"> cycle &gt; 10.24s during the UE/CN negotiation phase would not need to implement the PTW/PH functionality without a need for an explicit capability signaling. On the other hand, for UEs supporting such functionality and aiming at requesting </w:t>
            </w:r>
            <w:proofErr w:type="spellStart"/>
            <w:r>
              <w:rPr>
                <w:lang w:eastAsia="zh-TW"/>
              </w:rPr>
              <w:t>eDRX</w:t>
            </w:r>
            <w:proofErr w:type="spellEnd"/>
            <w:r>
              <w:rPr>
                <w:lang w:eastAsia="zh-TW"/>
              </w:rPr>
              <w:t xml:space="preserve">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 xml:space="preserve">for </w:t>
            </w:r>
            <w:proofErr w:type="spellStart"/>
            <w:r w:rsidR="009A06C8" w:rsidRPr="008107EF">
              <w:rPr>
                <w:lang w:eastAsia="zh-TW"/>
              </w:rPr>
              <w:t>eDRX</w:t>
            </w:r>
            <w:proofErr w:type="spellEnd"/>
            <w:r w:rsidR="009A06C8" w:rsidRPr="008107EF">
              <w:rPr>
                <w:lang w:eastAsia="zh-TW"/>
              </w:rPr>
              <w:t xml:space="preserve">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 xml:space="preserve">We see that NR already has 10.24sec interval in C-DRX while is different from LTE, and NR UEs are already used to 10.24 sec DRX timing. So it shouldn’t be that different to use 10.24 </w:t>
            </w:r>
            <w:proofErr w:type="spellStart"/>
            <w:r>
              <w:rPr>
                <w:lang w:eastAsia="zh-TW"/>
              </w:rPr>
              <w:t>eDRX</w:t>
            </w:r>
            <w:proofErr w:type="spellEnd"/>
            <w:r>
              <w:rPr>
                <w:lang w:eastAsia="zh-TW"/>
              </w:rPr>
              <w:t xml:space="preserve"> without PTW/PH. On the other hand, implementing the LTE aspects for 10.24 with PTW/PH should also be straight-froward. We are ok to go with the majority. We do recognize that the CN part from LTE </w:t>
            </w:r>
            <w:proofErr w:type="spellStart"/>
            <w:r>
              <w:rPr>
                <w:lang w:eastAsia="zh-TW"/>
              </w:rPr>
              <w:t>eDRX</w:t>
            </w:r>
            <w:proofErr w:type="spellEnd"/>
            <w:r>
              <w:rPr>
                <w:lang w:eastAsia="zh-TW"/>
              </w:rPr>
              <w:t xml:space="preserve"> may need some changes for the </w:t>
            </w:r>
            <w:proofErr w:type="spellStart"/>
            <w:r>
              <w:rPr>
                <w:lang w:eastAsia="zh-TW"/>
              </w:rPr>
              <w:t>RedCap</w:t>
            </w:r>
            <w:proofErr w:type="spellEnd"/>
            <w:r>
              <w:rPr>
                <w:lang w:eastAsia="zh-TW"/>
              </w:rPr>
              <w:t xml:space="preserve">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宋体"/>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proofErr w:type="spellStart"/>
            <w:r>
              <w:rPr>
                <w:lang w:val="en-GB" w:eastAsia="zh-CN"/>
              </w:rPr>
              <w:t>eDRX</w:t>
            </w:r>
            <w:proofErr w:type="spellEnd"/>
            <w:r>
              <w:rPr>
                <w:lang w:val="en-GB" w:eastAsia="zh-CN"/>
              </w:rPr>
              <w:t xml:space="preserve">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 xml:space="preserve">not supporting PTW/PH for </w:t>
            </w:r>
            <w:proofErr w:type="spellStart"/>
            <w:r w:rsidR="00243BF6">
              <w:rPr>
                <w:rFonts w:eastAsiaTheme="minorEastAsia"/>
                <w:lang w:eastAsia="zh-CN"/>
              </w:rPr>
              <w:t>eDRX</w:t>
            </w:r>
            <w:proofErr w:type="spellEnd"/>
            <w:r w:rsidR="00243BF6">
              <w:rPr>
                <w:rFonts w:eastAsiaTheme="minorEastAsia"/>
                <w:lang w:eastAsia="zh-CN"/>
              </w:rPr>
              <w:t xml:space="preserve"> cycle of 10.24s is a good compromise</w:t>
            </w:r>
            <w:r w:rsidR="008A4735">
              <w:rPr>
                <w:rFonts w:eastAsiaTheme="minorEastAsia"/>
                <w:lang w:eastAsia="zh-CN"/>
              </w:rPr>
              <w:t xml:space="preserve">, because </w:t>
            </w:r>
            <w:r w:rsidR="007B0F8E">
              <w:rPr>
                <w:rFonts w:eastAsiaTheme="minorEastAsia"/>
                <w:lang w:eastAsia="zh-CN"/>
              </w:rPr>
              <w:t xml:space="preserve">it enables longer </w:t>
            </w:r>
            <w:proofErr w:type="spellStart"/>
            <w:r w:rsidR="007B0F8E">
              <w:rPr>
                <w:rFonts w:eastAsiaTheme="minorEastAsia"/>
                <w:lang w:eastAsia="zh-CN"/>
              </w:rPr>
              <w:t>eDRX</w:t>
            </w:r>
            <w:proofErr w:type="spellEnd"/>
            <w:r w:rsidR="007B0F8E">
              <w:rPr>
                <w:rFonts w:eastAsiaTheme="minorEastAsia"/>
                <w:lang w:eastAsia="zh-CN"/>
              </w:rPr>
              <w:t xml:space="preserve">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w:t>
            </w:r>
            <w:proofErr w:type="spellStart"/>
            <w:r w:rsidR="00D06A3E">
              <w:rPr>
                <w:rFonts w:eastAsiaTheme="minorEastAsia"/>
                <w:lang w:eastAsia="zh-CN"/>
              </w:rPr>
              <w:t>RedCap</w:t>
            </w:r>
            <w:proofErr w:type="spellEnd"/>
            <w:r w:rsidR="00D06A3E">
              <w:rPr>
                <w:rFonts w:eastAsiaTheme="minorEastAsia"/>
                <w:lang w:eastAsia="zh-CN"/>
              </w:rPr>
              <w:t xml:space="preserve">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proofErr w:type="spellStart"/>
            <w:r w:rsidR="00243BF6">
              <w:rPr>
                <w:rFonts w:eastAsiaTheme="minorEastAsia"/>
                <w:lang w:eastAsia="zh-CN"/>
              </w:rPr>
              <w:t>eDRX</w:t>
            </w:r>
            <w:proofErr w:type="spellEnd"/>
            <w:r w:rsidR="00243BF6">
              <w:rPr>
                <w:rFonts w:eastAsiaTheme="minorEastAsia"/>
                <w:lang w:eastAsia="zh-CN"/>
              </w:rPr>
              <w:t xml:space="preserve"> cycle</w:t>
            </w:r>
            <w:r w:rsidR="00761F8E">
              <w:rPr>
                <w:rFonts w:eastAsiaTheme="minorEastAsia"/>
                <w:lang w:eastAsia="zh-CN"/>
              </w:rPr>
              <w:t xml:space="preserve">s (&gt;10.24s) reuse NR R16 </w:t>
            </w:r>
            <w:proofErr w:type="spellStart"/>
            <w:r w:rsidR="00761F8E">
              <w:rPr>
                <w:rFonts w:eastAsiaTheme="minorEastAsia"/>
                <w:lang w:eastAsia="zh-CN"/>
              </w:rPr>
              <w:t>eDRX</w:t>
            </w:r>
            <w:proofErr w:type="spellEnd"/>
            <w:r w:rsidR="00761F8E">
              <w:rPr>
                <w:rFonts w:eastAsiaTheme="minorEastAsia"/>
                <w:lang w:eastAsia="zh-CN"/>
              </w:rPr>
              <w:t xml:space="preserve">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w:t>
            </w:r>
            <w:proofErr w:type="gramStart"/>
            <w:r>
              <w:rPr>
                <w:lang w:eastAsia="zh-CN"/>
              </w:rPr>
              <w:t>a</w:t>
            </w:r>
            <w:proofErr w:type="gramEnd"/>
            <w:r>
              <w:rPr>
                <w:lang w:eastAsia="zh-CN"/>
              </w:rPr>
              <w:t xml:space="preserve"> </w:t>
            </w:r>
            <w:proofErr w:type="spellStart"/>
            <w:r>
              <w:rPr>
                <w:lang w:eastAsia="zh-CN"/>
              </w:rPr>
              <w:t>eDRX</w:t>
            </w:r>
            <w:proofErr w:type="spellEnd"/>
            <w:r>
              <w:rPr>
                <w:lang w:eastAsia="zh-CN"/>
              </w:rPr>
              <w:t xml:space="preserve">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w:t>
            </w:r>
            <w:proofErr w:type="spellStart"/>
            <w:r w:rsidRPr="00D771A6">
              <w:rPr>
                <w:lang w:val="en-GB" w:eastAsia="zh-CN"/>
              </w:rPr>
              <w:t>eDRX</w:t>
            </w:r>
            <w:proofErr w:type="spellEnd"/>
            <w:r>
              <w:rPr>
                <w:lang w:val="en-GB" w:eastAsia="zh-CN"/>
              </w:rPr>
              <w:t xml:space="preserve">, i.e., 5.12s or 10.24s as what we did for </w:t>
            </w:r>
            <w:r w:rsidRPr="0059210A">
              <w:rPr>
                <w:lang w:val="en-GB" w:eastAsia="zh-CN"/>
              </w:rPr>
              <w:t xml:space="preserve">RRC_INACTIVE state with short </w:t>
            </w:r>
            <w:proofErr w:type="spellStart"/>
            <w:r w:rsidRPr="0059210A">
              <w:rPr>
                <w:lang w:val="en-GB" w:eastAsia="zh-CN"/>
              </w:rPr>
              <w:t>eDRX</w:t>
            </w:r>
            <w:proofErr w:type="spellEnd"/>
            <w:r w:rsidRPr="0059210A">
              <w:rPr>
                <w:lang w:val="en-GB" w:eastAsia="zh-CN"/>
              </w:rPr>
              <w:t xml:space="preserve"> </w:t>
            </w:r>
            <w:proofErr w:type="spellStart"/>
            <w:r w:rsidRPr="0059210A">
              <w:rPr>
                <w:lang w:val="en-GB" w:eastAsia="zh-CN"/>
              </w:rPr>
              <w:t>i</w:t>
            </w:r>
            <w:proofErr w:type="spellEnd"/>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proofErr w:type="spellStart"/>
            <w:r>
              <w:rPr>
                <w:lang w:val="en-GB" w:eastAsia="zh-CN"/>
              </w:rPr>
              <w:t>departuring</w:t>
            </w:r>
            <w:proofErr w:type="spellEnd"/>
            <w:r>
              <w:rPr>
                <w:lang w:val="en-GB" w:eastAsia="zh-CN"/>
              </w:rPr>
              <w:t xml:space="preserve">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0D0FED">
        <w:tc>
          <w:tcPr>
            <w:tcW w:w="793" w:type="pct"/>
          </w:tcPr>
          <w:p w14:paraId="6498D8F2" w14:textId="77777777" w:rsidR="004617E1" w:rsidRPr="00EB4B4F"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4207" w:type="pct"/>
          </w:tcPr>
          <w:p w14:paraId="56C7B79F" w14:textId="066A94FE" w:rsidR="004617E1" w:rsidRDefault="004617E1" w:rsidP="000D0FED">
            <w:pPr>
              <w:spacing w:before="120"/>
              <w:jc w:val="both"/>
              <w:rPr>
                <w:rFonts w:eastAsiaTheme="minorEastAsia"/>
                <w:lang w:eastAsia="zh-CN"/>
              </w:rPr>
            </w:pPr>
            <w:r>
              <w:rPr>
                <w:lang w:eastAsia="zh-TW"/>
              </w:rPr>
              <w:t xml:space="preserve">Both are fine for us. Not using PTW/PH for DRX cycle of 10.24s would allow a single mechanism for UE that do not need longer DRX cycle. The </w:t>
            </w:r>
            <w:proofErr w:type="spellStart"/>
            <w:r>
              <w:rPr>
                <w:lang w:eastAsia="zh-TW"/>
              </w:rPr>
              <w:t>behaviour</w:t>
            </w:r>
            <w:proofErr w:type="spellEnd"/>
            <w:r>
              <w:rPr>
                <w:lang w:eastAsia="zh-TW"/>
              </w:rPr>
              <w:t xml:space="preserve"> will be slightly different from LTE but should not be a problem as this would align with RRC_INACTIVE in </w:t>
            </w:r>
            <w:proofErr w:type="spellStart"/>
            <w:r>
              <w:rPr>
                <w:lang w:eastAsia="zh-TW"/>
              </w:rPr>
              <w:t>eMTC</w:t>
            </w:r>
            <w:proofErr w:type="spellEnd"/>
            <w:r>
              <w:rPr>
                <w:lang w:eastAsia="zh-TW"/>
              </w:rPr>
              <w:t>. However, we will need to inform/ consult SA2/CT1.</w:t>
            </w:r>
          </w:p>
        </w:tc>
      </w:tr>
      <w:tr w:rsidR="00452ECF" w14:paraId="677FADFC" w14:textId="77777777" w:rsidTr="000D0FED">
        <w:tc>
          <w:tcPr>
            <w:tcW w:w="793" w:type="pct"/>
          </w:tcPr>
          <w:p w14:paraId="1B94B547" w14:textId="0296327A" w:rsidR="00452ECF" w:rsidRPr="002A4140" w:rsidRDefault="00452ECF" w:rsidP="000D0FED">
            <w:pPr>
              <w:spacing w:before="120"/>
              <w:jc w:val="both"/>
            </w:pPr>
            <w:proofErr w:type="spellStart"/>
            <w:r>
              <w:t>Futurewei</w:t>
            </w:r>
            <w:proofErr w:type="spellEnd"/>
          </w:p>
        </w:tc>
        <w:tc>
          <w:tcPr>
            <w:tcW w:w="4207" w:type="pct"/>
          </w:tcPr>
          <w:p w14:paraId="32FB2322" w14:textId="0821855C" w:rsidR="00452ECF" w:rsidRDefault="00452ECF" w:rsidP="000D0FED">
            <w:pPr>
              <w:spacing w:before="120"/>
              <w:jc w:val="both"/>
              <w:rPr>
                <w:lang w:eastAsia="zh-TW"/>
              </w:rPr>
            </w:pPr>
            <w:r>
              <w:rPr>
                <w:lang w:eastAsia="zh-TW"/>
              </w:rPr>
              <w:t>We are fine with the compromise reached in RAN2#112-e.</w:t>
            </w:r>
          </w:p>
        </w:tc>
      </w:tr>
      <w:tr w:rsidR="00782351" w14:paraId="4A6FE3AD" w14:textId="77777777" w:rsidTr="000D0FED">
        <w:tc>
          <w:tcPr>
            <w:tcW w:w="793" w:type="pct"/>
          </w:tcPr>
          <w:p w14:paraId="6609B053" w14:textId="0967FBEF" w:rsidR="00782351" w:rsidRDefault="00782351" w:rsidP="00782351">
            <w:pPr>
              <w:spacing w:before="120"/>
              <w:jc w:val="both"/>
            </w:pPr>
            <w:r w:rsidRPr="003357F5">
              <w:rPr>
                <w:lang w:val="en-GB" w:eastAsia="zh-CN"/>
              </w:rPr>
              <w:t>Intel</w:t>
            </w:r>
          </w:p>
        </w:tc>
        <w:tc>
          <w:tcPr>
            <w:tcW w:w="4207" w:type="pct"/>
          </w:tcPr>
          <w:p w14:paraId="1CBE4528" w14:textId="7538C355" w:rsidR="00782351" w:rsidRDefault="00782351" w:rsidP="00782351">
            <w:pPr>
              <w:spacing w:before="120"/>
              <w:jc w:val="both"/>
              <w:rPr>
                <w:lang w:eastAsia="zh-TW"/>
              </w:rPr>
            </w:pPr>
            <w:r>
              <w:rPr>
                <w:lang w:val="en-GB" w:eastAsia="zh-CN"/>
              </w:rPr>
              <w:t xml:space="preserve">Agree with others that for </w:t>
            </w:r>
            <w:proofErr w:type="spellStart"/>
            <w:r>
              <w:rPr>
                <w:lang w:val="en-GB" w:eastAsia="zh-CN"/>
              </w:rPr>
              <w:t>eMTC</w:t>
            </w:r>
            <w:proofErr w:type="spellEnd"/>
            <w:r>
              <w:rPr>
                <w:lang w:val="en-GB" w:eastAsia="zh-CN"/>
              </w:rPr>
              <w:t xml:space="preserve"> connected to 5GC</w:t>
            </w:r>
            <w:r w:rsidRPr="003357F5">
              <w:rPr>
                <w:lang w:val="en-GB" w:eastAsia="zh-CN"/>
              </w:rPr>
              <w:t xml:space="preserve"> </w:t>
            </w:r>
            <w:r>
              <w:rPr>
                <w:lang w:val="en-GB" w:eastAsia="zh-CN"/>
              </w:rPr>
              <w:t xml:space="preserve">and R16 NR C-DRX, </w:t>
            </w:r>
            <w:r w:rsidRPr="003357F5">
              <w:rPr>
                <w:lang w:val="en-GB" w:eastAsia="zh-CN"/>
              </w:rPr>
              <w:t>DRX cy</w:t>
            </w:r>
            <w:r>
              <w:rPr>
                <w:lang w:val="en-GB" w:eastAsia="zh-CN"/>
              </w:rPr>
              <w:t>cle 10.24s has been supported in R16 without using PTW/PH. The potential impact on core network should be limited.</w:t>
            </w:r>
          </w:p>
        </w:tc>
      </w:tr>
      <w:tr w:rsidR="005E015F" w14:paraId="0C287661" w14:textId="77777777" w:rsidTr="000D0FED">
        <w:tc>
          <w:tcPr>
            <w:tcW w:w="793" w:type="pct"/>
          </w:tcPr>
          <w:p w14:paraId="6B240BD4" w14:textId="6FBB86FC" w:rsidR="005E015F" w:rsidRPr="005E015F" w:rsidRDefault="005E015F" w:rsidP="00782351">
            <w:pPr>
              <w:spacing w:before="120"/>
              <w:jc w:val="both"/>
              <w:rPr>
                <w:rFonts w:eastAsia="Malgun Gothic"/>
                <w:color w:val="0000CC"/>
                <w:lang w:val="en-GB" w:eastAsia="ko-KR"/>
              </w:rPr>
            </w:pPr>
            <w:r w:rsidRPr="005E015F">
              <w:rPr>
                <w:rFonts w:eastAsia="Malgun Gothic" w:hint="eastAsia"/>
                <w:color w:val="0000CC"/>
                <w:lang w:val="en-GB" w:eastAsia="ko-KR"/>
              </w:rPr>
              <w:lastRenderedPageBreak/>
              <w:t>Samsung</w:t>
            </w:r>
          </w:p>
        </w:tc>
        <w:tc>
          <w:tcPr>
            <w:tcW w:w="4207" w:type="pct"/>
          </w:tcPr>
          <w:p w14:paraId="17DF0FE0" w14:textId="6C6BEDFB" w:rsidR="005E015F" w:rsidRPr="005E015F" w:rsidRDefault="005E015F" w:rsidP="005E015F">
            <w:pPr>
              <w:spacing w:before="120"/>
              <w:jc w:val="both"/>
              <w:rPr>
                <w:rFonts w:eastAsia="Malgun Gothic"/>
                <w:color w:val="0000CC"/>
                <w:lang w:val="en-GB" w:eastAsia="ko-KR"/>
              </w:rPr>
            </w:pPr>
            <w:r w:rsidRPr="005E015F">
              <w:rPr>
                <w:rFonts w:eastAsia="Malgun Gothic" w:hint="eastAsia"/>
                <w:color w:val="0000CC"/>
                <w:lang w:val="en-GB" w:eastAsia="ko-KR"/>
              </w:rPr>
              <w:t xml:space="preserve">We prefer to follow </w:t>
            </w:r>
            <w:r w:rsidRPr="005E015F">
              <w:rPr>
                <w:rFonts w:eastAsia="Malgun Gothic"/>
                <w:color w:val="0000CC"/>
                <w:lang w:val="en-GB" w:eastAsia="ko-KR"/>
              </w:rPr>
              <w:t xml:space="preserve">the existing </w:t>
            </w:r>
            <w:r w:rsidRPr="005E015F">
              <w:rPr>
                <w:rFonts w:eastAsia="Malgun Gothic" w:hint="eastAsia"/>
                <w:color w:val="0000CC"/>
                <w:lang w:val="en-GB" w:eastAsia="ko-KR"/>
              </w:rPr>
              <w:t xml:space="preserve">LTE solution. </w:t>
            </w:r>
            <w:r w:rsidR="006365A8">
              <w:rPr>
                <w:rFonts w:eastAsia="Malgun Gothic"/>
                <w:color w:val="0000CC"/>
                <w:lang w:val="en-GB" w:eastAsia="ko-KR"/>
              </w:rPr>
              <w:t>The main reason to introduce</w:t>
            </w:r>
            <w:r w:rsidRPr="005E015F">
              <w:rPr>
                <w:rFonts w:eastAsia="Malgun Gothic"/>
                <w:color w:val="0000CC"/>
                <w:lang w:val="en-GB" w:eastAsia="ko-KR"/>
              </w:rPr>
              <w:t xml:space="preserve"> the PTW</w:t>
            </w:r>
            <w:r w:rsidR="006365A8">
              <w:rPr>
                <w:rFonts w:eastAsia="Malgun Gothic"/>
                <w:color w:val="0000CC"/>
                <w:lang w:val="en-GB" w:eastAsia="ko-KR"/>
              </w:rPr>
              <w:t xml:space="preserve"> in LTE </w:t>
            </w:r>
            <w:proofErr w:type="spellStart"/>
            <w:r w:rsidR="006365A8">
              <w:rPr>
                <w:rFonts w:eastAsia="Malgun Gothic"/>
                <w:color w:val="0000CC"/>
                <w:lang w:val="en-GB" w:eastAsia="ko-KR"/>
              </w:rPr>
              <w:t>eDRX</w:t>
            </w:r>
            <w:proofErr w:type="spellEnd"/>
            <w:r w:rsidRPr="005E015F">
              <w:rPr>
                <w:rFonts w:eastAsia="Malgun Gothic"/>
                <w:color w:val="0000CC"/>
                <w:lang w:val="en-GB" w:eastAsia="ko-KR"/>
              </w:rPr>
              <w:t xml:space="preserve"> is to improve paging reception reliability, i.e. UE can have multiple opportunities to receive its paging during PTW.</w:t>
            </w:r>
          </w:p>
          <w:p w14:paraId="60E6AA84" w14:textId="34A9C81B" w:rsidR="005E015F" w:rsidRPr="005E015F" w:rsidRDefault="006365A8" w:rsidP="005E015F">
            <w:pPr>
              <w:spacing w:before="120"/>
              <w:jc w:val="both"/>
              <w:rPr>
                <w:rFonts w:eastAsia="Malgun Gothic"/>
                <w:color w:val="0000CC"/>
                <w:lang w:val="en-GB" w:eastAsia="ko-KR"/>
              </w:rPr>
            </w:pPr>
            <w:r>
              <w:rPr>
                <w:rFonts w:eastAsia="Malgun Gothic"/>
                <w:color w:val="0000CC"/>
                <w:lang w:val="en-GB" w:eastAsia="ko-KR"/>
              </w:rPr>
              <w:t>On the other hand, i</w:t>
            </w:r>
            <w:r w:rsidR="005E015F">
              <w:rPr>
                <w:rFonts w:eastAsia="Malgun Gothic"/>
                <w:color w:val="0000CC"/>
                <w:lang w:val="en-GB" w:eastAsia="ko-KR"/>
              </w:rPr>
              <w:t xml:space="preserve">t seems a tiny optimization to use no PTW/PH in 10.24s. </w:t>
            </w:r>
            <w:r w:rsidR="005E015F" w:rsidRPr="005E015F">
              <w:rPr>
                <w:rFonts w:eastAsia="Malgun Gothic"/>
                <w:color w:val="0000CC"/>
                <w:lang w:val="en-GB" w:eastAsia="ko-KR"/>
              </w:rPr>
              <w:t>We have assumed that the additional complexity would be less with PTW/PH.</w:t>
            </w:r>
            <w:r w:rsidR="005E015F">
              <w:rPr>
                <w:rFonts w:eastAsia="Malgun Gothic"/>
                <w:color w:val="0000CC"/>
                <w:lang w:val="en-GB" w:eastAsia="ko-KR"/>
              </w:rPr>
              <w:t xml:space="preserve"> </w:t>
            </w:r>
          </w:p>
        </w:tc>
      </w:tr>
      <w:tr w:rsidR="00681610" w14:paraId="69D2A11B" w14:textId="77777777" w:rsidTr="00681610">
        <w:tc>
          <w:tcPr>
            <w:tcW w:w="793" w:type="pct"/>
            <w:tcBorders>
              <w:top w:val="single" w:sz="4" w:space="0" w:color="auto"/>
              <w:left w:val="single" w:sz="4" w:space="0" w:color="auto"/>
              <w:bottom w:val="single" w:sz="4" w:space="0" w:color="auto"/>
              <w:right w:val="single" w:sz="4" w:space="0" w:color="auto"/>
            </w:tcBorders>
          </w:tcPr>
          <w:p w14:paraId="7F7425B8" w14:textId="77777777" w:rsidR="00681610" w:rsidRPr="00681610" w:rsidRDefault="00681610">
            <w:pPr>
              <w:spacing w:before="120"/>
              <w:jc w:val="both"/>
              <w:rPr>
                <w:rFonts w:eastAsia="Malgun Gothic"/>
                <w:lang w:val="en-GB" w:eastAsia="ko-KR"/>
              </w:rPr>
            </w:pPr>
            <w:r w:rsidRPr="00681610">
              <w:rPr>
                <w:rFonts w:eastAsia="Malgun Gothic"/>
                <w:lang w:val="en-GB" w:eastAsia="ko-KR"/>
              </w:rPr>
              <w:t>Nokia</w:t>
            </w:r>
          </w:p>
        </w:tc>
        <w:tc>
          <w:tcPr>
            <w:tcW w:w="4207" w:type="pct"/>
            <w:tcBorders>
              <w:top w:val="single" w:sz="4" w:space="0" w:color="auto"/>
              <w:left w:val="single" w:sz="4" w:space="0" w:color="auto"/>
              <w:bottom w:val="single" w:sz="4" w:space="0" w:color="auto"/>
              <w:right w:val="single" w:sz="4" w:space="0" w:color="auto"/>
            </w:tcBorders>
          </w:tcPr>
          <w:p w14:paraId="25D7FB5B" w14:textId="77777777" w:rsidR="00681610" w:rsidRPr="00681610" w:rsidRDefault="00681610">
            <w:pPr>
              <w:spacing w:before="120"/>
              <w:jc w:val="both"/>
              <w:rPr>
                <w:rFonts w:eastAsia="Malgun Gothic"/>
                <w:lang w:val="en-GB" w:eastAsia="ko-KR"/>
              </w:rPr>
            </w:pPr>
            <w:r w:rsidRPr="00681610">
              <w:rPr>
                <w:rFonts w:eastAsia="Malgun Gothic"/>
                <w:lang w:val="en-GB" w:eastAsia="ko-KR"/>
              </w:rPr>
              <w:t>We are OK to confirm the agreement.</w:t>
            </w:r>
          </w:p>
        </w:tc>
      </w:tr>
      <w:tr w:rsidR="00CA1960" w:rsidRPr="00CA1960" w14:paraId="7E6A16AD" w14:textId="77777777" w:rsidTr="00681610">
        <w:tc>
          <w:tcPr>
            <w:tcW w:w="793" w:type="pct"/>
            <w:tcBorders>
              <w:top w:val="single" w:sz="4" w:space="0" w:color="auto"/>
              <w:left w:val="single" w:sz="4" w:space="0" w:color="auto"/>
              <w:bottom w:val="single" w:sz="4" w:space="0" w:color="auto"/>
              <w:right w:val="single" w:sz="4" w:space="0" w:color="auto"/>
            </w:tcBorders>
          </w:tcPr>
          <w:p w14:paraId="634E07AB" w14:textId="09A763A3" w:rsidR="00CA1960" w:rsidRPr="00681610" w:rsidRDefault="00CA1960" w:rsidP="00CA1960">
            <w:pPr>
              <w:spacing w:before="120"/>
              <w:jc w:val="both"/>
              <w:rPr>
                <w:rFonts w:eastAsia="Malgun Gothic"/>
                <w:lang w:val="en-GB"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43891EA9" w14:textId="1662450C" w:rsidR="00CA1960" w:rsidRPr="00681610" w:rsidRDefault="00CA1960" w:rsidP="00CA1960">
            <w:pPr>
              <w:spacing w:before="120"/>
              <w:jc w:val="both"/>
              <w:rPr>
                <w:rFonts w:eastAsia="Malgun Gothic"/>
                <w:lang w:val="en-GB" w:eastAsia="ko-KR"/>
              </w:rPr>
            </w:pPr>
            <w:r>
              <w:rPr>
                <w:lang w:val="en-GB" w:eastAsia="zh-CN"/>
              </w:rPr>
              <w:t xml:space="preserve">We don’t have strong view on this agreement. </w:t>
            </w:r>
          </w:p>
        </w:tc>
      </w:tr>
      <w:tr w:rsidR="00447F32" w:rsidRPr="00CA1960" w14:paraId="12354B04" w14:textId="77777777" w:rsidTr="00681610">
        <w:tc>
          <w:tcPr>
            <w:tcW w:w="793" w:type="pct"/>
            <w:tcBorders>
              <w:top w:val="single" w:sz="4" w:space="0" w:color="auto"/>
              <w:left w:val="single" w:sz="4" w:space="0" w:color="auto"/>
              <w:bottom w:val="single" w:sz="4" w:space="0" w:color="auto"/>
              <w:right w:val="single" w:sz="4" w:space="0" w:color="auto"/>
            </w:tcBorders>
          </w:tcPr>
          <w:p w14:paraId="69C87111" w14:textId="688D1642" w:rsidR="00447F32" w:rsidRDefault="00447F32" w:rsidP="00CA1960">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55D768C5" w14:textId="4B667CBA" w:rsidR="00447F32" w:rsidRDefault="00447F32" w:rsidP="00447F32">
            <w:pPr>
              <w:spacing w:before="120"/>
              <w:jc w:val="both"/>
              <w:rPr>
                <w:rFonts w:eastAsia="Malgun Gothic"/>
                <w:lang w:val="en-GB" w:eastAsia="ko-KR"/>
              </w:rPr>
            </w:pPr>
            <w:r>
              <w:rPr>
                <w:rFonts w:eastAsia="Malgun Gothic"/>
                <w:lang w:val="en-GB" w:eastAsia="ko-KR"/>
              </w:rPr>
              <w:t xml:space="preserve">We are fine with this solution, it allows UE not supporting </w:t>
            </w:r>
            <w:proofErr w:type="spellStart"/>
            <w:r>
              <w:rPr>
                <w:rFonts w:eastAsia="Malgun Gothic"/>
                <w:lang w:val="en-GB" w:eastAsia="ko-KR"/>
              </w:rPr>
              <w:t>eDRX</w:t>
            </w:r>
            <w:proofErr w:type="spellEnd"/>
            <w:r>
              <w:rPr>
                <w:rFonts w:eastAsia="Malgun Gothic"/>
                <w:lang w:val="en-GB" w:eastAsia="ko-KR"/>
              </w:rPr>
              <w:t xml:space="preserve"> &gt;10.24s to not implement PTW/PH. </w:t>
            </w:r>
          </w:p>
          <w:p w14:paraId="49A67723" w14:textId="43DB33FE" w:rsidR="00447F32" w:rsidRDefault="00447F32" w:rsidP="00447F32">
            <w:pPr>
              <w:spacing w:before="120"/>
              <w:jc w:val="both"/>
              <w:rPr>
                <w:lang w:val="en-GB" w:eastAsia="zh-CN"/>
              </w:rPr>
            </w:pPr>
            <w:r>
              <w:rPr>
                <w:rFonts w:eastAsia="Malgun Gothic"/>
                <w:lang w:val="en-GB" w:eastAsia="ko-KR"/>
              </w:rPr>
              <w:t xml:space="preserve">As mentioned by other companies, since this is different from LTE </w:t>
            </w:r>
            <w:proofErr w:type="spellStart"/>
            <w:r>
              <w:rPr>
                <w:rFonts w:eastAsia="Malgun Gothic"/>
                <w:lang w:val="en-GB" w:eastAsia="ko-KR"/>
              </w:rPr>
              <w:t>eMTC</w:t>
            </w:r>
            <w:proofErr w:type="spellEnd"/>
            <w:r>
              <w:rPr>
                <w:rFonts w:eastAsia="Malgun Gothic"/>
                <w:lang w:val="en-GB" w:eastAsia="ko-KR"/>
              </w:rPr>
              <w:t xml:space="preserve">, 5GC should be able to differentiate legacy </w:t>
            </w:r>
            <w:proofErr w:type="spellStart"/>
            <w:r>
              <w:rPr>
                <w:rFonts w:eastAsia="Malgun Gothic"/>
                <w:lang w:val="en-GB" w:eastAsia="ko-KR"/>
              </w:rPr>
              <w:t>eMTC</w:t>
            </w:r>
            <w:proofErr w:type="spellEnd"/>
            <w:r>
              <w:rPr>
                <w:rFonts w:eastAsia="Malgun Gothic"/>
                <w:lang w:val="en-GB" w:eastAsia="ko-KR"/>
              </w:rPr>
              <w:t xml:space="preserve"> and Redcap devices in order to take different actions.</w:t>
            </w:r>
          </w:p>
        </w:tc>
      </w:tr>
      <w:tr w:rsidR="000B6448" w:rsidRPr="00681610" w14:paraId="3CCBD91A" w14:textId="77777777" w:rsidTr="000B6448">
        <w:tc>
          <w:tcPr>
            <w:tcW w:w="793" w:type="pct"/>
            <w:tcBorders>
              <w:top w:val="single" w:sz="4" w:space="0" w:color="auto"/>
              <w:left w:val="single" w:sz="4" w:space="0" w:color="auto"/>
              <w:bottom w:val="single" w:sz="4" w:space="0" w:color="auto"/>
              <w:right w:val="single" w:sz="4" w:space="0" w:color="auto"/>
            </w:tcBorders>
          </w:tcPr>
          <w:p w14:paraId="187DE9C3" w14:textId="77777777" w:rsidR="000B6448" w:rsidRPr="000B6448" w:rsidRDefault="000B6448" w:rsidP="006C2960">
            <w:pPr>
              <w:spacing w:before="120"/>
              <w:jc w:val="both"/>
              <w:rPr>
                <w:rFonts w:eastAsia="Malgun Gothic"/>
                <w:lang w:eastAsia="ko-KR"/>
              </w:rPr>
            </w:pPr>
            <w:r w:rsidRPr="000B6448">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317DA912" w14:textId="77777777" w:rsidR="000B6448" w:rsidRPr="00681610" w:rsidRDefault="000B6448" w:rsidP="006C2960">
            <w:pPr>
              <w:spacing w:before="120"/>
              <w:jc w:val="both"/>
              <w:rPr>
                <w:rFonts w:eastAsia="Malgun Gothic"/>
                <w:lang w:val="en-GB" w:eastAsia="ko-KR"/>
              </w:rPr>
            </w:pPr>
            <w:r>
              <w:rPr>
                <w:rFonts w:eastAsia="Malgun Gothic"/>
                <w:lang w:val="en-GB" w:eastAsia="ko-KR"/>
              </w:rPr>
              <w:t xml:space="preserve">We prefer to follow existing LTE solution for the same reasons as Samsung, i.e. to allow multiple opportunities to receive paging during a PTW. </w:t>
            </w:r>
          </w:p>
        </w:tc>
      </w:tr>
      <w:tr w:rsidR="000B6448" w:rsidRPr="00681610" w14:paraId="2D1A38E0" w14:textId="77777777" w:rsidTr="000B6448">
        <w:tc>
          <w:tcPr>
            <w:tcW w:w="793" w:type="pct"/>
            <w:tcBorders>
              <w:top w:val="single" w:sz="4" w:space="0" w:color="auto"/>
              <w:left w:val="single" w:sz="4" w:space="0" w:color="auto"/>
              <w:bottom w:val="single" w:sz="4" w:space="0" w:color="auto"/>
              <w:right w:val="single" w:sz="4" w:space="0" w:color="auto"/>
            </w:tcBorders>
          </w:tcPr>
          <w:p w14:paraId="735491CF" w14:textId="3C92F54F" w:rsidR="000B6448" w:rsidRPr="00325B4A" w:rsidRDefault="00E6153E" w:rsidP="006C2960">
            <w:pPr>
              <w:spacing w:before="120"/>
              <w:jc w:val="both"/>
              <w:rPr>
                <w:rFonts w:eastAsia="Malgun Gothic"/>
                <w:lang w:val="en-GB" w:eastAsia="ko-KR"/>
              </w:rPr>
            </w:pPr>
            <w:r w:rsidRPr="00325B4A">
              <w:rPr>
                <w:rFonts w:eastAsia="Malgun Gothic" w:hint="eastAsia"/>
                <w:lang w:val="en-GB" w:eastAsia="ko-KR"/>
              </w:rPr>
              <w:t>CMCC</w:t>
            </w:r>
          </w:p>
        </w:tc>
        <w:tc>
          <w:tcPr>
            <w:tcW w:w="4207" w:type="pct"/>
            <w:tcBorders>
              <w:top w:val="single" w:sz="4" w:space="0" w:color="auto"/>
              <w:left w:val="single" w:sz="4" w:space="0" w:color="auto"/>
              <w:bottom w:val="single" w:sz="4" w:space="0" w:color="auto"/>
              <w:right w:val="single" w:sz="4" w:space="0" w:color="auto"/>
            </w:tcBorders>
          </w:tcPr>
          <w:p w14:paraId="0E6AAA76" w14:textId="4D859791" w:rsidR="000B6448" w:rsidRPr="00681610" w:rsidRDefault="00325B4A" w:rsidP="006C2960">
            <w:pPr>
              <w:spacing w:before="120"/>
              <w:jc w:val="both"/>
              <w:rPr>
                <w:rFonts w:eastAsia="Malgun Gothic"/>
                <w:lang w:val="en-GB" w:eastAsia="ko-KR"/>
              </w:rPr>
            </w:pPr>
            <w:r w:rsidRPr="00325B4A">
              <w:rPr>
                <w:rFonts w:eastAsia="Malgun Gothic"/>
                <w:lang w:val="en-GB" w:eastAsia="ko-KR"/>
              </w:rPr>
              <w:t>We think it’s a good compromise which allows UEs do not need long eDRX cycle could reuse legacy approach.</w:t>
            </w:r>
          </w:p>
        </w:tc>
      </w:tr>
    </w:tbl>
    <w:p w14:paraId="23DBEE56" w14:textId="6DE968BA" w:rsidR="00CE2D3B" w:rsidRPr="00681610" w:rsidRDefault="00CE2D3B" w:rsidP="00CE2D3B">
      <w:pPr>
        <w:rPr>
          <w:lang w:val="en-GB"/>
        </w:rPr>
      </w:pPr>
    </w:p>
    <w:p w14:paraId="76DC2AFC" w14:textId="0CA7FBDD" w:rsidR="00C625B1" w:rsidRPr="00C06AE7" w:rsidRDefault="00C625B1" w:rsidP="00C625B1">
      <w:pPr>
        <w:pStyle w:val="3"/>
        <w:rPr>
          <w:sz w:val="22"/>
        </w:rPr>
      </w:pPr>
      <w:r>
        <w:rPr>
          <w:sz w:val="22"/>
        </w:rPr>
        <w:t>Issues associated with upper and lower bounds</w:t>
      </w:r>
    </w:p>
    <w:p w14:paraId="2F80CD2E" w14:textId="42F660DA" w:rsidR="006D47D2" w:rsidRDefault="00C625B1" w:rsidP="00C7053E">
      <w:pPr>
        <w:jc w:val="both"/>
      </w:pPr>
      <w:r>
        <w:t xml:space="preserve">Although it is a common understanding that final upper and lower bounds of </w:t>
      </w:r>
      <w:proofErr w:type="spellStart"/>
      <w:r>
        <w:t>eDRX</w:t>
      </w:r>
      <w:proofErr w:type="spellEnd"/>
      <w:r>
        <w:t xml:space="preserve">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w:t>
      </w:r>
      <w:proofErr w:type="gramStart"/>
      <w:r w:rsidR="00C5471F">
        <w:t>e.g.</w:t>
      </w:r>
      <w:proofErr w:type="gramEnd"/>
      <w:r w:rsidR="00C5471F">
        <w:t xml:space="preserve">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w:t>
      </w:r>
      <w:proofErr w:type="spellStart"/>
      <w:r w:rsidR="00C5471F">
        <w:t>eDRX</w:t>
      </w:r>
      <w:proofErr w:type="spellEnd"/>
      <w:r w:rsidR="00C5471F">
        <w:t xml:space="preserve">. And the similar argument is valid for REDCAP use-cases that require long </w:t>
      </w:r>
      <w:proofErr w:type="spellStart"/>
      <w:r w:rsidR="00C5471F">
        <w:t>eDRX</w:t>
      </w:r>
      <w:proofErr w:type="spellEnd"/>
      <w:r w:rsidR="00C5471F">
        <w:t xml:space="preserve"> cycles.</w:t>
      </w:r>
    </w:p>
    <w:p w14:paraId="7E4AEE05" w14:textId="2A21F4E9" w:rsidR="00347B6B" w:rsidRDefault="00347B6B" w:rsidP="00347B6B">
      <w:pPr>
        <w:spacing w:before="120"/>
        <w:jc w:val="both"/>
      </w:pPr>
      <w:r>
        <w:t xml:space="preserve">Therefore the issue of the </w:t>
      </w:r>
      <w:proofErr w:type="spellStart"/>
      <w:r>
        <w:t>eDRX</w:t>
      </w:r>
      <w:proofErr w:type="spellEnd"/>
      <w:r>
        <w:t xml:space="preserve">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proofErr w:type="spellStart"/>
      <w:r w:rsidRPr="00347B6B">
        <w:rPr>
          <w:b/>
        </w:rPr>
        <w:t>eDRX</w:t>
      </w:r>
      <w:proofErr w:type="spellEnd"/>
      <w:r w:rsidRPr="00347B6B">
        <w:rPr>
          <w:b/>
        </w:rPr>
        <w:t xml:space="preserve">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w:t>
            </w:r>
            <w:proofErr w:type="spellStart"/>
            <w:r>
              <w:rPr>
                <w:rFonts w:eastAsiaTheme="minorEastAsia" w:hint="eastAsia"/>
                <w:lang w:eastAsia="zh-CN"/>
              </w:rPr>
              <w:t>eDRX</w:t>
            </w:r>
            <w:proofErr w:type="spellEnd"/>
            <w:r>
              <w:rPr>
                <w:rFonts w:eastAsiaTheme="minorEastAsia" w:hint="eastAsia"/>
                <w:lang w:eastAsia="zh-CN"/>
              </w:rPr>
              <w:t xml:space="preserve"> cycle with 2.56s. The CN can configure the UE without </w:t>
            </w:r>
            <w:proofErr w:type="spellStart"/>
            <w:r>
              <w:rPr>
                <w:rFonts w:eastAsiaTheme="minorEastAsia" w:hint="eastAsia"/>
                <w:lang w:eastAsia="zh-CN"/>
              </w:rPr>
              <w:t>eDRX</w:t>
            </w:r>
            <w:proofErr w:type="spellEnd"/>
            <w:r>
              <w:rPr>
                <w:rFonts w:eastAsiaTheme="minorEastAsia" w:hint="eastAsia"/>
                <w:lang w:eastAsia="zh-CN"/>
              </w:rPr>
              <w:t xml:space="preserve">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r>
              <w:t xml:space="preserve">Pls see our </w:t>
            </w:r>
            <w:r>
              <w:lastRenderedPageBreak/>
              <w:t xml:space="preserve">comments. </w:t>
            </w:r>
          </w:p>
        </w:tc>
        <w:tc>
          <w:tcPr>
            <w:tcW w:w="6354" w:type="dxa"/>
          </w:tcPr>
          <w:p w14:paraId="7D7DC544" w14:textId="1A16949A" w:rsidR="00347B6B" w:rsidRDefault="00B87F45" w:rsidP="00757F75">
            <w:pPr>
              <w:spacing w:before="120"/>
              <w:jc w:val="both"/>
            </w:pPr>
            <w:r>
              <w:lastRenderedPageBreak/>
              <w:t xml:space="preserve">UEs (including the </w:t>
            </w:r>
            <w:proofErr w:type="spellStart"/>
            <w:r>
              <w:t>RedCap</w:t>
            </w:r>
            <w:proofErr w:type="spellEnd"/>
            <w:r>
              <w:t xml:space="preserve"> ones) which need to receive emergency broadcast need to use 2.56sec DRX or lower, as anything above might not work. But </w:t>
            </w:r>
            <w:r>
              <w:lastRenderedPageBreak/>
              <w:t xml:space="preserve">whether </w:t>
            </w:r>
            <w:proofErr w:type="spellStart"/>
            <w:r>
              <w:t>eDRX</w:t>
            </w:r>
            <w:proofErr w:type="spellEnd"/>
            <w:r>
              <w:t xml:space="preserve">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w:t>
            </w:r>
            <w:proofErr w:type="spellStart"/>
            <w:r>
              <w:rPr>
                <w:lang w:eastAsia="zh-TW"/>
              </w:rPr>
              <w:t>eDRX</w:t>
            </w:r>
            <w:proofErr w:type="spellEnd"/>
            <w:r>
              <w:rPr>
                <w:lang w:eastAsia="zh-TW"/>
              </w:rPr>
              <w:t xml:space="preserve"> and DRX which is that the UEs with </w:t>
            </w:r>
            <w:proofErr w:type="spellStart"/>
            <w:r>
              <w:rPr>
                <w:lang w:eastAsia="zh-TW"/>
              </w:rPr>
              <w:t>eDRX</w:t>
            </w:r>
            <w:proofErr w:type="spellEnd"/>
            <w:r>
              <w:rPr>
                <w:lang w:eastAsia="zh-TW"/>
              </w:rPr>
              <w:t xml:space="preserve"> in LTE are not expected to follow the LTE RAN paging cycle if this RAN paging cycle is shorter. For </w:t>
            </w:r>
            <w:proofErr w:type="spellStart"/>
            <w:r>
              <w:rPr>
                <w:lang w:eastAsia="zh-TW"/>
              </w:rPr>
              <w:t>RedCap</w:t>
            </w:r>
            <w:proofErr w:type="spellEnd"/>
            <w:r>
              <w:rPr>
                <w:lang w:eastAsia="zh-TW"/>
              </w:rPr>
              <w:t xml:space="preserve"> UEs where power saving is very important for longer battery life and with bigger antenna impairments (especially with 1Rx/1Tx), since more effort (power) is needed to be able to receive the paging (by for </w:t>
            </w:r>
            <w:proofErr w:type="spellStart"/>
            <w:r>
              <w:rPr>
                <w:lang w:eastAsia="zh-TW"/>
              </w:rPr>
              <w:t>eg.</w:t>
            </w:r>
            <w:proofErr w:type="spellEnd"/>
            <w:r>
              <w:rPr>
                <w:lang w:eastAsia="zh-TW"/>
              </w:rPr>
              <w:t>, waking up early to read more than one burst of SSB to re-sync in time/</w:t>
            </w:r>
            <w:proofErr w:type="spellStart"/>
            <w:r>
              <w:rPr>
                <w:lang w:eastAsia="zh-TW"/>
              </w:rPr>
              <w:t>freq</w:t>
            </w:r>
            <w:proofErr w:type="spellEnd"/>
            <w:r>
              <w:rPr>
                <w:lang w:eastAsia="zh-TW"/>
              </w:rPr>
              <w:t xml:space="preserve">), longer DRX cycle is an important way to save power. From this aspect, we would like to propose that </w:t>
            </w:r>
            <w:proofErr w:type="spellStart"/>
            <w:r w:rsidRPr="00B87F45">
              <w:rPr>
                <w:b/>
                <w:bCs/>
                <w:lang w:eastAsia="zh-TW"/>
              </w:rPr>
              <w:t>RedCap</w:t>
            </w:r>
            <w:proofErr w:type="spellEnd"/>
            <w:r w:rsidRPr="00B87F45">
              <w:rPr>
                <w:b/>
                <w:bCs/>
                <w:lang w:eastAsia="zh-TW"/>
              </w:rPr>
              <w:t xml:space="preserve"> UE follow the DRX cycle that NAS has accepted, instead of following the RAN paging cycle which suits well for legacy NR devices.</w:t>
            </w:r>
            <w:r>
              <w:rPr>
                <w:lang w:eastAsia="zh-TW"/>
              </w:rPr>
              <w:t xml:space="preserve"> This is the reason to propose to include 2.56sec in </w:t>
            </w:r>
            <w:proofErr w:type="spellStart"/>
            <w:r>
              <w:rPr>
                <w:lang w:eastAsia="zh-TW"/>
              </w:rPr>
              <w:t>eDRX</w:t>
            </w:r>
            <w:proofErr w:type="spellEnd"/>
            <w:r>
              <w:rPr>
                <w:lang w:eastAsia="zh-TW"/>
              </w:rPr>
              <w:t>.</w:t>
            </w:r>
          </w:p>
          <w:p w14:paraId="4BA2FBE7" w14:textId="54CED299" w:rsidR="00B87F45" w:rsidRDefault="00B87F45" w:rsidP="00B87F45">
            <w:pPr>
              <w:spacing w:before="120"/>
              <w:jc w:val="both"/>
              <w:rPr>
                <w:lang w:eastAsia="zh-TW"/>
              </w:rPr>
            </w:pPr>
            <w:r>
              <w:rPr>
                <w:lang w:eastAsia="zh-TW"/>
              </w:rPr>
              <w:t xml:space="preserve">If we agree in RAN2 that </w:t>
            </w:r>
            <w:proofErr w:type="spellStart"/>
            <w:r>
              <w:rPr>
                <w:lang w:eastAsia="zh-TW"/>
              </w:rPr>
              <w:t>RedCap</w:t>
            </w:r>
            <w:proofErr w:type="spellEnd"/>
            <w:r>
              <w:rPr>
                <w:lang w:eastAsia="zh-TW"/>
              </w:rPr>
              <w:t xml:space="preserve"> UEs follow their NAS DRX cycle independent of the RAN paging cycle, then we do not need to have a discussion on inclusion/exclusion of 2.56 as part of </w:t>
            </w:r>
            <w:proofErr w:type="spellStart"/>
            <w:r>
              <w:rPr>
                <w:lang w:eastAsia="zh-TW"/>
              </w:rPr>
              <w:t>eDRX</w:t>
            </w:r>
            <w:proofErr w:type="spellEnd"/>
            <w:r>
              <w:rPr>
                <w:lang w:eastAsia="zh-TW"/>
              </w:rPr>
              <w:t xml:space="preserve">. The legacy DRX values are anyway part of </w:t>
            </w:r>
            <w:proofErr w:type="spellStart"/>
            <w:r>
              <w:rPr>
                <w:lang w:eastAsia="zh-TW"/>
              </w:rPr>
              <w:t>RedCap</w:t>
            </w:r>
            <w:proofErr w:type="spellEnd"/>
            <w:r>
              <w:rPr>
                <w:lang w:eastAsia="zh-TW"/>
              </w:rPr>
              <w:t xml:space="preserve"> option if certain </w:t>
            </w:r>
            <w:proofErr w:type="spellStart"/>
            <w:r>
              <w:rPr>
                <w:lang w:eastAsia="zh-TW"/>
              </w:rPr>
              <w:t>RedCap</w:t>
            </w:r>
            <w:proofErr w:type="spellEnd"/>
            <w:r>
              <w:rPr>
                <w:lang w:eastAsia="zh-TW"/>
              </w:rPr>
              <w:t xml:space="preserve">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w:t>
            </w:r>
            <w:proofErr w:type="spellStart"/>
            <w:r>
              <w:rPr>
                <w:lang w:eastAsia="zh-TW"/>
              </w:rPr>
              <w:t>RedCap</w:t>
            </w:r>
            <w:proofErr w:type="spellEnd"/>
            <w:r>
              <w:rPr>
                <w:lang w:eastAsia="zh-TW"/>
              </w:rPr>
              <w:t xml:space="preserve"> and any devices that interact with the humans should not be precluded from receiving emergency broadcast. It can be argued that such wearables should not request </w:t>
            </w:r>
            <w:proofErr w:type="spellStart"/>
            <w:r>
              <w:rPr>
                <w:lang w:eastAsia="zh-TW"/>
              </w:rPr>
              <w:t>eDRX</w:t>
            </w:r>
            <w:proofErr w:type="spellEnd"/>
            <w:r>
              <w:rPr>
                <w:lang w:eastAsia="zh-TW"/>
              </w:rPr>
              <w:t xml:space="preserve"> cycles, and we tend to agree, and the above proposal (of including 2.56 DRX to be followed by </w:t>
            </w:r>
            <w:proofErr w:type="spellStart"/>
            <w:r>
              <w:rPr>
                <w:lang w:eastAsia="zh-TW"/>
              </w:rPr>
              <w:t>RedCap</w:t>
            </w:r>
            <w:proofErr w:type="spellEnd"/>
            <w:r>
              <w:rPr>
                <w:lang w:eastAsia="zh-TW"/>
              </w:rPr>
              <w:t xml:space="preserve"> UEs even if the RAN paging cycle is shorter) would be a good compromise. Meaning the wearable </w:t>
            </w:r>
            <w:proofErr w:type="spellStart"/>
            <w:r>
              <w:rPr>
                <w:lang w:eastAsia="zh-TW"/>
              </w:rPr>
              <w:t>RedCap</w:t>
            </w:r>
            <w:proofErr w:type="spellEnd"/>
            <w:r>
              <w:rPr>
                <w:lang w:eastAsia="zh-TW"/>
              </w:rPr>
              <w:t xml:space="preserve"> UEs which intend to receive emergency broadcast should not request for </w:t>
            </w:r>
            <w:proofErr w:type="spellStart"/>
            <w:r>
              <w:rPr>
                <w:lang w:eastAsia="zh-TW"/>
              </w:rPr>
              <w:t>eDRX</w:t>
            </w:r>
            <w:proofErr w:type="spellEnd"/>
            <w:r>
              <w:rPr>
                <w:lang w:eastAsia="zh-TW"/>
              </w:rPr>
              <w:t xml:space="preserve">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P1 :</w:t>
            </w:r>
            <w:r>
              <w:t xml:space="preserve"> </w:t>
            </w:r>
            <w:proofErr w:type="spellStart"/>
            <w:r>
              <w:rPr>
                <w:b/>
                <w:bCs/>
                <w:lang w:eastAsia="zh-TW"/>
              </w:rPr>
              <w:t>Atleast</w:t>
            </w:r>
            <w:proofErr w:type="spellEnd"/>
            <w:r>
              <w:rPr>
                <w:b/>
                <w:bCs/>
                <w:lang w:eastAsia="zh-TW"/>
              </w:rPr>
              <w:t xml:space="preserve"> for the DRX 2.56 or larger, </w:t>
            </w:r>
            <w:proofErr w:type="spellStart"/>
            <w:r>
              <w:rPr>
                <w:b/>
                <w:bCs/>
                <w:lang w:eastAsia="zh-TW"/>
              </w:rPr>
              <w:t>R</w:t>
            </w:r>
            <w:r w:rsidRPr="00B87F45">
              <w:rPr>
                <w:b/>
                <w:bCs/>
                <w:lang w:eastAsia="zh-TW"/>
              </w:rPr>
              <w:t>edCap</w:t>
            </w:r>
            <w:proofErr w:type="spellEnd"/>
            <w:r w:rsidRPr="00B87F45">
              <w:rPr>
                <w:b/>
                <w:bCs/>
                <w:lang w:eastAsia="zh-TW"/>
              </w:rPr>
              <w:t xml:space="preserve">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 xml:space="preserve">P2: </w:t>
            </w:r>
            <w:proofErr w:type="spellStart"/>
            <w:r>
              <w:rPr>
                <w:b/>
                <w:bCs/>
                <w:lang w:eastAsia="zh-TW"/>
              </w:rPr>
              <w:t>Atleast</w:t>
            </w:r>
            <w:proofErr w:type="spellEnd"/>
            <w:r>
              <w:rPr>
                <w:b/>
                <w:bCs/>
                <w:lang w:eastAsia="zh-TW"/>
              </w:rPr>
              <w:t xml:space="preserve"> some of the </w:t>
            </w:r>
            <w:proofErr w:type="spellStart"/>
            <w:r>
              <w:rPr>
                <w:b/>
                <w:bCs/>
                <w:lang w:eastAsia="zh-TW"/>
              </w:rPr>
              <w:t>RedCap</w:t>
            </w:r>
            <w:proofErr w:type="spellEnd"/>
            <w:r>
              <w:rPr>
                <w:b/>
                <w:bCs/>
                <w:lang w:eastAsia="zh-TW"/>
              </w:rPr>
              <w:t xml:space="preserve">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宋体"/>
                <w:lang w:eastAsia="zh-CN"/>
              </w:rPr>
            </w:pPr>
            <w:r>
              <w:lastRenderedPageBreak/>
              <w:t>Ericsson</w:t>
            </w:r>
          </w:p>
        </w:tc>
        <w:tc>
          <w:tcPr>
            <w:tcW w:w="900" w:type="dxa"/>
          </w:tcPr>
          <w:p w14:paraId="782C8445" w14:textId="1D8102EA" w:rsidR="009C3909" w:rsidRDefault="009C3909" w:rsidP="009C3909">
            <w:pPr>
              <w:spacing w:before="120"/>
              <w:jc w:val="both"/>
              <w:rPr>
                <w:rFonts w:eastAsia="宋体"/>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 xml:space="preserve">be supported by </w:t>
            </w:r>
            <w:proofErr w:type="spellStart"/>
            <w:r>
              <w:t>RedCap</w:t>
            </w:r>
            <w:proofErr w:type="spellEnd"/>
            <w:r>
              <w:t xml:space="preserve"> UEs</w:t>
            </w:r>
            <w:r w:rsidR="006B64C0">
              <w:t xml:space="preserve"> regardless of </w:t>
            </w:r>
            <w:proofErr w:type="spellStart"/>
            <w:r w:rsidR="006B64C0">
              <w:t>eDRX</w:t>
            </w:r>
            <w:proofErr w:type="spellEnd"/>
            <w:r w:rsidR="006B64C0">
              <w:t xml:space="preserve"> or not. If the UE is configured with longer </w:t>
            </w:r>
            <w:proofErr w:type="spellStart"/>
            <w:r w:rsidR="006B64C0">
              <w:t>eDRX</w:t>
            </w:r>
            <w:proofErr w:type="spellEnd"/>
            <w:r w:rsidR="006B64C0">
              <w:t xml:space="preserve"> cycles, then it may not be always possible to receive such broadcast within a certain latency bound, but this is an aspect which should be understood when configuring a UE with </w:t>
            </w:r>
            <w:proofErr w:type="spellStart"/>
            <w:r w:rsidR="006B64C0">
              <w:t>eDRX</w:t>
            </w:r>
            <w:proofErr w:type="spellEnd"/>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w:t>
            </w:r>
            <w:proofErr w:type="spellStart"/>
            <w:r>
              <w:t>eDRX</w:t>
            </w:r>
            <w:proofErr w:type="spellEnd"/>
            <w:r>
              <w:t xml:space="preserve">” cycle. We have similar view as CATT and additionally we don’t think monitoring for </w:t>
            </w:r>
            <w:proofErr w:type="spellStart"/>
            <w:r>
              <w:t>gNB</w:t>
            </w:r>
            <w:proofErr w:type="spellEnd"/>
            <w:r>
              <w:t xml:space="preserve">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w:t>
            </w:r>
            <w:proofErr w:type="spellStart"/>
            <w:r>
              <w:t>gNB</w:t>
            </w:r>
            <w:proofErr w:type="spellEnd"/>
            <w:r>
              <w:t xml:space="preserve">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proofErr w:type="spellStart"/>
            <w:r w:rsidR="003E0406">
              <w:rPr>
                <w:rFonts w:eastAsiaTheme="minorEastAsia"/>
                <w:lang w:eastAsia="zh-CN"/>
              </w:rPr>
              <w:t>gNB</w:t>
            </w:r>
            <w:proofErr w:type="spellEnd"/>
            <w:r w:rsidR="003E0406">
              <w:rPr>
                <w:rFonts w:eastAsiaTheme="minorEastAsia"/>
                <w:lang w:eastAsia="zh-CN"/>
              </w:rPr>
              <w:t xml:space="preserve">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w:t>
            </w:r>
            <w:proofErr w:type="spellStart"/>
            <w:r w:rsidR="003E0406">
              <w:rPr>
                <w:rFonts w:eastAsiaTheme="minorEastAsia"/>
                <w:lang w:eastAsia="zh-CN"/>
              </w:rPr>
              <w:t>gNB</w:t>
            </w:r>
            <w:proofErr w:type="spellEnd"/>
            <w:r w:rsidR="003E0406">
              <w:rPr>
                <w:rFonts w:eastAsiaTheme="minorEastAsia"/>
                <w:lang w:eastAsia="zh-CN"/>
              </w:rPr>
              <w:t xml:space="preserve">, the UE needs to wake up frequently. The </w:t>
            </w:r>
            <w:proofErr w:type="spellStart"/>
            <w:r w:rsidR="003E0406">
              <w:rPr>
                <w:rFonts w:eastAsiaTheme="minorEastAsia"/>
                <w:lang w:eastAsia="zh-CN"/>
              </w:rPr>
              <w:t>gNB</w:t>
            </w:r>
            <w:proofErr w:type="spellEnd"/>
            <w:r w:rsidR="003E0406">
              <w:rPr>
                <w:rFonts w:eastAsiaTheme="minorEastAsia"/>
                <w:lang w:eastAsia="zh-CN"/>
              </w:rPr>
              <w:t xml:space="preserve">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10991F1D" w:rsidR="005D103E" w:rsidRDefault="005D103E" w:rsidP="009C3909">
            <w:pPr>
              <w:spacing w:before="120"/>
              <w:jc w:val="both"/>
              <w:rPr>
                <w:rFonts w:eastAsiaTheme="minorEastAsia"/>
                <w:lang w:eastAsia="zh-CN"/>
              </w:rPr>
            </w:pPr>
            <w:r>
              <w:rPr>
                <w:rFonts w:eastAsiaTheme="minorEastAsia"/>
                <w:lang w:eastAsia="zh-CN"/>
              </w:rPr>
              <w:t>No</w:t>
            </w:r>
          </w:p>
        </w:tc>
        <w:tc>
          <w:tcPr>
            <w:tcW w:w="6354" w:type="dxa"/>
          </w:tcPr>
          <w:p w14:paraId="1650FB6C" w14:textId="64D2AD6A" w:rsidR="005D103E" w:rsidRDefault="005D103E" w:rsidP="004902F8">
            <w:pPr>
              <w:spacing w:before="120"/>
              <w:jc w:val="both"/>
              <w:rPr>
                <w:rFonts w:eastAsiaTheme="minorEastAsia"/>
                <w:lang w:eastAsia="zh-CN"/>
              </w:rPr>
            </w:pPr>
            <w:r>
              <w:rPr>
                <w:rFonts w:eastAsiaTheme="minorEastAsia"/>
                <w:lang w:eastAsia="zh-CN"/>
              </w:rPr>
              <w:t xml:space="preserve">We have </w:t>
            </w:r>
            <w:r w:rsidR="00D04517">
              <w:rPr>
                <w:rFonts w:eastAsiaTheme="minorEastAsia"/>
                <w:lang w:eastAsia="zh-CN"/>
              </w:rPr>
              <w:t>similar view as CATT.</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宋体"/>
                <w:lang w:eastAsia="zh-CN"/>
              </w:rPr>
              <w:t xml:space="preserve"> or </w:t>
            </w:r>
            <w:r w:rsidRPr="00D96C74">
              <w:t>CMAS capable UE</w:t>
            </w:r>
            <w:r>
              <w:t xml:space="preserve"> is not expected to be configured with </w:t>
            </w:r>
            <w:proofErr w:type="spellStart"/>
            <w:r>
              <w:t>eDRX</w:t>
            </w:r>
            <w:proofErr w:type="spellEnd"/>
            <w:r>
              <w:t xml:space="preserve">. So we see no need to introduce lower bound for </w:t>
            </w:r>
            <w:proofErr w:type="spellStart"/>
            <w:r>
              <w:t>eDRX</w:t>
            </w:r>
            <w:proofErr w:type="spellEnd"/>
            <w:r>
              <w:t xml:space="preserve">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w:t>
            </w:r>
            <w:proofErr w:type="spellStart"/>
            <w:r w:rsidRPr="007F0547">
              <w:rPr>
                <w:bCs/>
                <w:lang w:eastAsia="zh-CN"/>
              </w:rPr>
              <w:t>eDRX</w:t>
            </w:r>
            <w:proofErr w:type="spellEnd"/>
            <w:r>
              <w:rPr>
                <w:bCs/>
                <w:lang w:eastAsia="zh-CN"/>
              </w:rPr>
              <w:t>.</w:t>
            </w:r>
          </w:p>
        </w:tc>
      </w:tr>
      <w:tr w:rsidR="004617E1" w14:paraId="7DD709EF" w14:textId="77777777" w:rsidTr="000D0FED">
        <w:tc>
          <w:tcPr>
            <w:tcW w:w="1368" w:type="dxa"/>
          </w:tcPr>
          <w:p w14:paraId="7FE710C5"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5E7B4EA6"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354" w:type="dxa"/>
          </w:tcPr>
          <w:p w14:paraId="3B852486" w14:textId="77777777" w:rsidR="004617E1" w:rsidRDefault="004617E1" w:rsidP="000D0FED">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w:t>
            </w:r>
            <w:proofErr w:type="spellStart"/>
            <w:r>
              <w:rPr>
                <w:rFonts w:eastAsiaTheme="minorEastAsia"/>
                <w:lang w:eastAsia="zh-CN"/>
              </w:rPr>
              <w:t>eDRX</w:t>
            </w:r>
            <w:proofErr w:type="spellEnd"/>
            <w:r>
              <w:rPr>
                <w:rFonts w:eastAsiaTheme="minorEastAsia"/>
                <w:lang w:eastAsia="zh-CN"/>
              </w:rPr>
              <w:t xml:space="preserve"> period can meet this requirement and reduce power consumption for monitor paging when default DRX cycle is less than 2.56s at the same time. However, this will introduce a potential risk of UE missing SI change indicator. So, we should have a good solution for this issue before supporting 2.56s </w:t>
            </w:r>
            <w:proofErr w:type="spellStart"/>
            <w:r>
              <w:rPr>
                <w:rFonts w:eastAsiaTheme="minorEastAsia"/>
                <w:lang w:eastAsia="zh-CN"/>
              </w:rPr>
              <w:t>eDRX</w:t>
            </w:r>
            <w:proofErr w:type="spellEnd"/>
            <w:r>
              <w:rPr>
                <w:rFonts w:eastAsiaTheme="minorEastAsia"/>
                <w:lang w:eastAsia="zh-CN"/>
              </w:rPr>
              <w:t xml:space="preserve"> period.</w:t>
            </w:r>
            <w:r>
              <w:rPr>
                <w:rFonts w:eastAsia="MS Mincho"/>
              </w:rPr>
              <w:t xml:space="preserve"> </w:t>
            </w:r>
          </w:p>
        </w:tc>
      </w:tr>
      <w:tr w:rsidR="00782351" w14:paraId="6A6865C5" w14:textId="77777777" w:rsidTr="000D0FED">
        <w:tc>
          <w:tcPr>
            <w:tcW w:w="1368" w:type="dxa"/>
          </w:tcPr>
          <w:p w14:paraId="5055F0E7" w14:textId="32365B65" w:rsidR="00782351" w:rsidRPr="002A4140" w:rsidRDefault="00782351" w:rsidP="00782351">
            <w:pPr>
              <w:spacing w:before="120"/>
              <w:jc w:val="both"/>
            </w:pPr>
            <w:r>
              <w:rPr>
                <w:rFonts w:eastAsiaTheme="minorEastAsia"/>
                <w:lang w:eastAsia="zh-CN"/>
              </w:rPr>
              <w:t>Intel</w:t>
            </w:r>
          </w:p>
        </w:tc>
        <w:tc>
          <w:tcPr>
            <w:tcW w:w="900" w:type="dxa"/>
          </w:tcPr>
          <w:p w14:paraId="0C07A3F0" w14:textId="6A5CED7B"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1C28F5BF" w14:textId="5CB100D7" w:rsidR="00782351" w:rsidRDefault="00782351" w:rsidP="00782351">
            <w:pPr>
              <w:spacing w:before="120"/>
              <w:jc w:val="both"/>
              <w:rPr>
                <w:rFonts w:eastAsiaTheme="minorEastAsia"/>
                <w:lang w:eastAsia="zh-CN"/>
              </w:rPr>
            </w:pPr>
            <w:r w:rsidRPr="003C43C2">
              <w:rPr>
                <w:bCs/>
                <w:lang w:eastAsia="zh-CN"/>
              </w:rPr>
              <w:t xml:space="preserve">Agree with </w:t>
            </w:r>
            <w:proofErr w:type="gramStart"/>
            <w:r w:rsidRPr="003C43C2">
              <w:rPr>
                <w:bCs/>
                <w:lang w:eastAsia="zh-CN"/>
              </w:rPr>
              <w:t>Rapporteur  that</w:t>
            </w:r>
            <w:proofErr w:type="gramEnd"/>
            <w:r w:rsidRPr="003C43C2">
              <w:rPr>
                <w:bCs/>
                <w:lang w:eastAsia="zh-CN"/>
              </w:rPr>
              <w:t xml:space="preserve"> the CN can configure UE specific DRX cycle 2.56s for </w:t>
            </w:r>
            <w:proofErr w:type="spellStart"/>
            <w:r w:rsidRPr="003C43C2">
              <w:rPr>
                <w:bCs/>
                <w:lang w:eastAsia="zh-CN"/>
              </w:rPr>
              <w:t>RedCap</w:t>
            </w:r>
            <w:proofErr w:type="spellEnd"/>
            <w:r w:rsidRPr="003C43C2">
              <w:rPr>
                <w:bCs/>
                <w:lang w:eastAsia="zh-CN"/>
              </w:rPr>
              <w:t xml:space="preserve"> UE instead of </w:t>
            </w:r>
            <w:proofErr w:type="spellStart"/>
            <w:r w:rsidRPr="003C43C2">
              <w:rPr>
                <w:bCs/>
                <w:lang w:eastAsia="zh-CN"/>
              </w:rPr>
              <w:t>eDRX</w:t>
            </w:r>
            <w:proofErr w:type="spellEnd"/>
            <w:r w:rsidRPr="003C43C2">
              <w:rPr>
                <w:bCs/>
                <w:lang w:eastAsia="zh-CN"/>
              </w:rPr>
              <w:t xml:space="preserve"> if the UE needs to receive PWS</w:t>
            </w:r>
            <w:r>
              <w:rPr>
                <w:bCs/>
                <w:lang w:eastAsia="zh-CN"/>
              </w:rPr>
              <w:t xml:space="preserve"> and also want to save power</w:t>
            </w:r>
            <w:r w:rsidRPr="003C43C2">
              <w:rPr>
                <w:bCs/>
                <w:lang w:eastAsia="zh-CN"/>
              </w:rPr>
              <w:t>.  .</w:t>
            </w:r>
          </w:p>
        </w:tc>
      </w:tr>
      <w:tr w:rsidR="005E015F" w14:paraId="21E7BF8D" w14:textId="77777777" w:rsidTr="000D0FED">
        <w:tc>
          <w:tcPr>
            <w:tcW w:w="1368" w:type="dxa"/>
          </w:tcPr>
          <w:p w14:paraId="23E10022" w14:textId="457540AB"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9CED07A" w14:textId="05D2F6AA"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5E208DAB" w14:textId="2634C3CA" w:rsidR="005E015F" w:rsidRPr="006365A8" w:rsidRDefault="005E015F" w:rsidP="006365A8">
            <w:pPr>
              <w:spacing w:before="120"/>
              <w:jc w:val="both"/>
              <w:rPr>
                <w:rFonts w:eastAsia="Malgun Gothic"/>
                <w:bCs/>
                <w:color w:val="0000CC"/>
                <w:lang w:eastAsia="ko-KR"/>
              </w:rPr>
            </w:pPr>
            <w:r w:rsidRPr="006365A8">
              <w:rPr>
                <w:rFonts w:eastAsia="Malgun Gothic" w:hint="eastAsia"/>
                <w:bCs/>
                <w:color w:val="0000CC"/>
                <w:lang w:eastAsia="ko-KR"/>
              </w:rPr>
              <w:t xml:space="preserve">This topic was </w:t>
            </w:r>
            <w:r w:rsidRPr="006365A8">
              <w:rPr>
                <w:rFonts w:eastAsia="Malgun Gothic"/>
                <w:bCs/>
                <w:color w:val="0000CC"/>
                <w:lang w:eastAsia="ko-KR"/>
              </w:rPr>
              <w:t xml:space="preserve">already </w:t>
            </w:r>
            <w:r w:rsidRPr="006365A8">
              <w:rPr>
                <w:rFonts w:eastAsia="Malgun Gothic" w:hint="eastAsia"/>
                <w:bCs/>
                <w:color w:val="0000CC"/>
                <w:lang w:eastAsia="ko-KR"/>
              </w:rPr>
              <w:t xml:space="preserve">discussed in </w:t>
            </w:r>
            <w:r w:rsidRPr="006365A8">
              <w:rPr>
                <w:rFonts w:eastAsia="Malgun Gothic"/>
                <w:bCs/>
                <w:color w:val="0000CC"/>
                <w:lang w:eastAsia="ko-KR"/>
              </w:rPr>
              <w:t xml:space="preserve">LTE </w:t>
            </w:r>
            <w:proofErr w:type="spellStart"/>
            <w:r w:rsidRPr="006365A8">
              <w:rPr>
                <w:rFonts w:eastAsia="Malgun Gothic"/>
                <w:bCs/>
                <w:color w:val="0000CC"/>
                <w:lang w:eastAsia="ko-KR"/>
              </w:rPr>
              <w:t>eDRX</w:t>
            </w:r>
            <w:proofErr w:type="spellEnd"/>
            <w:r w:rsidRPr="006365A8">
              <w:rPr>
                <w:rFonts w:eastAsia="Malgun Gothic"/>
                <w:bCs/>
                <w:color w:val="0000CC"/>
                <w:lang w:eastAsia="ko-KR"/>
              </w:rPr>
              <w:t>. UE</w:t>
            </w:r>
            <w:r w:rsidR="006365A8">
              <w:rPr>
                <w:rFonts w:eastAsia="Malgun Gothic"/>
                <w:bCs/>
                <w:color w:val="0000CC"/>
                <w:lang w:eastAsia="ko-KR"/>
              </w:rPr>
              <w:t>s</w:t>
            </w:r>
            <w:r w:rsidRPr="006365A8">
              <w:rPr>
                <w:rFonts w:eastAsia="Malgun Gothic"/>
                <w:bCs/>
                <w:color w:val="0000CC"/>
                <w:lang w:eastAsia="ko-KR"/>
              </w:rPr>
              <w:t xml:space="preserve"> configured with </w:t>
            </w:r>
            <w:proofErr w:type="spellStart"/>
            <w:r w:rsidRPr="006365A8">
              <w:rPr>
                <w:rFonts w:eastAsia="Malgun Gothic"/>
                <w:bCs/>
                <w:color w:val="0000CC"/>
                <w:lang w:eastAsia="ko-KR"/>
              </w:rPr>
              <w:t>eDRX</w:t>
            </w:r>
            <w:proofErr w:type="spellEnd"/>
            <w:r w:rsidRPr="006365A8">
              <w:rPr>
                <w:rFonts w:eastAsia="Malgun Gothic"/>
                <w:bCs/>
                <w:color w:val="0000CC"/>
                <w:lang w:eastAsia="ko-KR"/>
              </w:rPr>
              <w:t xml:space="preserve"> need not satisfy </w:t>
            </w:r>
            <w:r w:rsidR="006365A8">
              <w:rPr>
                <w:rFonts w:eastAsia="Malgun Gothic"/>
                <w:bCs/>
                <w:color w:val="0000CC"/>
                <w:lang w:eastAsia="ko-KR"/>
              </w:rPr>
              <w:t xml:space="preserve">the latency </w:t>
            </w:r>
            <w:r w:rsidRPr="006365A8">
              <w:rPr>
                <w:rFonts w:eastAsia="Malgun Gothic"/>
                <w:bCs/>
                <w:color w:val="0000CC"/>
                <w:lang w:eastAsia="ko-KR"/>
              </w:rPr>
              <w:t>requirement</w:t>
            </w:r>
            <w:r w:rsidR="006365A8">
              <w:rPr>
                <w:rFonts w:eastAsia="Malgun Gothic"/>
                <w:bCs/>
                <w:color w:val="0000CC"/>
                <w:lang w:eastAsia="ko-KR"/>
              </w:rPr>
              <w:t xml:space="preserve"> on PWS reception</w:t>
            </w:r>
            <w:r w:rsidRPr="006365A8">
              <w:rPr>
                <w:rFonts w:eastAsia="Malgun Gothic"/>
                <w:bCs/>
                <w:color w:val="0000CC"/>
                <w:lang w:eastAsia="ko-KR"/>
              </w:rPr>
              <w:t xml:space="preserve">. </w:t>
            </w:r>
          </w:p>
        </w:tc>
      </w:tr>
      <w:tr w:rsidR="00681610" w14:paraId="2FE01DDF" w14:textId="77777777" w:rsidTr="00681610">
        <w:tc>
          <w:tcPr>
            <w:tcW w:w="1368" w:type="dxa"/>
            <w:tcBorders>
              <w:top w:val="single" w:sz="4" w:space="0" w:color="auto"/>
              <w:left w:val="single" w:sz="4" w:space="0" w:color="auto"/>
              <w:bottom w:val="single" w:sz="4" w:space="0" w:color="auto"/>
              <w:right w:val="single" w:sz="4" w:space="0" w:color="auto"/>
            </w:tcBorders>
          </w:tcPr>
          <w:p w14:paraId="125E4554"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59664E2"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5A902E0" w14:textId="77777777" w:rsidR="00681610" w:rsidRPr="00681610" w:rsidRDefault="00681610">
            <w:pPr>
              <w:spacing w:before="120"/>
              <w:jc w:val="both"/>
              <w:rPr>
                <w:rFonts w:eastAsia="Malgun Gothic"/>
                <w:bCs/>
                <w:lang w:eastAsia="ko-KR"/>
              </w:rPr>
            </w:pPr>
            <w:r w:rsidRPr="00681610">
              <w:rPr>
                <w:rFonts w:eastAsia="Malgun Gothic"/>
                <w:bCs/>
                <w:lang w:eastAsia="ko-KR"/>
              </w:rPr>
              <w:t xml:space="preserve">If Redcap UE is to receive emergency broadcast, the DRX can be used instead of </w:t>
            </w:r>
            <w:proofErr w:type="spellStart"/>
            <w:r w:rsidRPr="00681610">
              <w:rPr>
                <w:rFonts w:eastAsia="Malgun Gothic"/>
                <w:bCs/>
                <w:lang w:eastAsia="ko-KR"/>
              </w:rPr>
              <w:t>eDRX</w:t>
            </w:r>
            <w:proofErr w:type="spellEnd"/>
            <w:r w:rsidRPr="00681610">
              <w:rPr>
                <w:rFonts w:eastAsia="Malgun Gothic"/>
                <w:bCs/>
                <w:lang w:eastAsia="ko-KR"/>
              </w:rPr>
              <w:t>.</w:t>
            </w:r>
          </w:p>
        </w:tc>
      </w:tr>
      <w:tr w:rsidR="00E150EF" w14:paraId="5BFC3BC6" w14:textId="77777777" w:rsidTr="00681610">
        <w:tc>
          <w:tcPr>
            <w:tcW w:w="1368" w:type="dxa"/>
            <w:tcBorders>
              <w:top w:val="single" w:sz="4" w:space="0" w:color="auto"/>
              <w:left w:val="single" w:sz="4" w:space="0" w:color="auto"/>
              <w:bottom w:val="single" w:sz="4" w:space="0" w:color="auto"/>
              <w:right w:val="single" w:sz="4" w:space="0" w:color="auto"/>
            </w:tcBorders>
          </w:tcPr>
          <w:p w14:paraId="13313BAA" w14:textId="768DFD15" w:rsidR="00E150EF" w:rsidRPr="00681610" w:rsidRDefault="00E150E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2CAAF90" w14:textId="40330CE2" w:rsidR="00E150EF" w:rsidRPr="00681610" w:rsidRDefault="00E150E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8D83261" w14:textId="41E5DF76" w:rsidR="00E150EF" w:rsidRDefault="00E150EF" w:rsidP="00E150EF">
            <w:pPr>
              <w:spacing w:before="120"/>
              <w:jc w:val="both"/>
              <w:rPr>
                <w:rFonts w:eastAsia="Malgun Gothic"/>
                <w:bCs/>
                <w:lang w:eastAsia="ko-KR"/>
              </w:rPr>
            </w:pPr>
            <w:r>
              <w:rPr>
                <w:rFonts w:eastAsia="Malgun Gothic"/>
                <w:bCs/>
                <w:lang w:eastAsia="ko-KR"/>
              </w:rPr>
              <w:t xml:space="preserve">We think the network configuration can handle this. </w:t>
            </w:r>
          </w:p>
          <w:p w14:paraId="14BE1A1B" w14:textId="291199D1" w:rsidR="00E150EF" w:rsidRPr="00681610" w:rsidRDefault="00E150EF" w:rsidP="00E150EF">
            <w:pPr>
              <w:spacing w:before="120"/>
              <w:jc w:val="both"/>
              <w:rPr>
                <w:rFonts w:eastAsia="Malgun Gothic"/>
                <w:bCs/>
                <w:lang w:eastAsia="ko-KR"/>
              </w:rPr>
            </w:pPr>
            <w:r>
              <w:rPr>
                <w:rFonts w:eastAsia="Malgun Gothic"/>
                <w:bCs/>
                <w:lang w:eastAsia="ko-KR"/>
              </w:rPr>
              <w:t>In our understanding, the delay budget requirement (4 sec) to receive emergency broadcast is not always mandated (it is ok for some UEs receiving emergency broadcast after 4sec). If the delay requirement should be supported by some REDCAP UEs, the network may configure the UEs with DRX cycle 2.56 sec or less.</w:t>
            </w:r>
          </w:p>
        </w:tc>
      </w:tr>
      <w:tr w:rsidR="00447F32" w14:paraId="28C9EECC" w14:textId="77777777" w:rsidTr="00681610">
        <w:tc>
          <w:tcPr>
            <w:tcW w:w="1368" w:type="dxa"/>
            <w:tcBorders>
              <w:top w:val="single" w:sz="4" w:space="0" w:color="auto"/>
              <w:left w:val="single" w:sz="4" w:space="0" w:color="auto"/>
              <w:bottom w:val="single" w:sz="4" w:space="0" w:color="auto"/>
              <w:right w:val="single" w:sz="4" w:space="0" w:color="auto"/>
            </w:tcBorders>
          </w:tcPr>
          <w:p w14:paraId="53FBB891" w14:textId="21DA87A8"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7AE47B7F" w14:textId="3FC84DB1"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2A62BBC3" w14:textId="3EBA40E7" w:rsidR="00447F32" w:rsidRDefault="00447F32" w:rsidP="00E150EF">
            <w:pPr>
              <w:spacing w:before="120"/>
              <w:jc w:val="both"/>
              <w:rPr>
                <w:rFonts w:eastAsia="Malgun Gothic"/>
                <w:bCs/>
                <w:lang w:eastAsia="ko-KR"/>
              </w:rPr>
            </w:pPr>
            <w:r>
              <w:rPr>
                <w:rFonts w:eastAsia="Malgun Gothic"/>
                <w:bCs/>
                <w:lang w:eastAsia="ko-KR"/>
              </w:rPr>
              <w:t xml:space="preserve">Similar view as CATT, </w:t>
            </w:r>
            <w:proofErr w:type="spellStart"/>
            <w:r>
              <w:rPr>
                <w:rFonts w:eastAsia="Malgun Gothic"/>
                <w:bCs/>
                <w:lang w:eastAsia="ko-KR"/>
              </w:rPr>
              <w:t>eDRX</w:t>
            </w:r>
            <w:proofErr w:type="spellEnd"/>
            <w:r>
              <w:rPr>
                <w:rFonts w:eastAsia="Malgun Gothic"/>
                <w:bCs/>
                <w:lang w:eastAsia="ko-KR"/>
              </w:rPr>
              <w:t xml:space="preserve"> should not be used if the UE wants to receive ETWS and CMAS. </w:t>
            </w:r>
          </w:p>
        </w:tc>
      </w:tr>
      <w:tr w:rsidR="000B6448" w:rsidRPr="00681610" w14:paraId="32D5EE7C" w14:textId="77777777" w:rsidTr="000B6448">
        <w:tc>
          <w:tcPr>
            <w:tcW w:w="1368" w:type="dxa"/>
            <w:tcBorders>
              <w:top w:val="single" w:sz="4" w:space="0" w:color="auto"/>
              <w:left w:val="single" w:sz="4" w:space="0" w:color="auto"/>
              <w:bottom w:val="single" w:sz="4" w:space="0" w:color="auto"/>
              <w:right w:val="single" w:sz="4" w:space="0" w:color="auto"/>
            </w:tcBorders>
          </w:tcPr>
          <w:p w14:paraId="71CFA8E7"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68FA359"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0F7A69DF" w14:textId="77777777" w:rsidR="000B6448" w:rsidRPr="000B6448" w:rsidRDefault="000B6448" w:rsidP="006C2960">
            <w:pPr>
              <w:spacing w:before="120"/>
              <w:jc w:val="both"/>
              <w:rPr>
                <w:rFonts w:eastAsia="Malgun Gothic"/>
                <w:bCs/>
                <w:lang w:eastAsia="ko-KR"/>
              </w:rPr>
            </w:pPr>
            <w:r>
              <w:rPr>
                <w:rFonts w:eastAsia="Malgun Gothic"/>
                <w:bCs/>
                <w:lang w:eastAsia="ko-KR"/>
              </w:rPr>
              <w:t xml:space="preserve">As pointed out by Apple, </w:t>
            </w:r>
            <w:r w:rsidRPr="000B6448">
              <w:rPr>
                <w:rFonts w:eastAsia="Malgun Gothic"/>
                <w:bCs/>
                <w:lang w:eastAsia="ko-KR"/>
              </w:rPr>
              <w:t xml:space="preserve">the key difference between </w:t>
            </w:r>
            <w:proofErr w:type="spellStart"/>
            <w:r w:rsidRPr="000B6448">
              <w:rPr>
                <w:rFonts w:eastAsia="Malgun Gothic"/>
                <w:bCs/>
                <w:lang w:eastAsia="ko-KR"/>
              </w:rPr>
              <w:t>eDRX</w:t>
            </w:r>
            <w:proofErr w:type="spellEnd"/>
            <w:r w:rsidRPr="000B6448">
              <w:rPr>
                <w:rFonts w:eastAsia="Malgun Gothic"/>
                <w:bCs/>
                <w:lang w:eastAsia="ko-KR"/>
              </w:rPr>
              <w:t xml:space="preserve"> and DRX which is that the UEs with </w:t>
            </w:r>
            <w:proofErr w:type="spellStart"/>
            <w:r w:rsidRPr="000B6448">
              <w:rPr>
                <w:rFonts w:eastAsia="Malgun Gothic"/>
                <w:bCs/>
                <w:lang w:eastAsia="ko-KR"/>
              </w:rPr>
              <w:t>eDRX</w:t>
            </w:r>
            <w:proofErr w:type="spellEnd"/>
            <w:r w:rsidRPr="000B6448">
              <w:rPr>
                <w:rFonts w:eastAsia="Malgun Gothic"/>
                <w:bCs/>
                <w:lang w:eastAsia="ko-KR"/>
              </w:rPr>
              <w:t xml:space="preserve"> are not expected to follow the RAN paging cycle if this RAN paging cycle is shorter. </w:t>
            </w:r>
          </w:p>
          <w:p w14:paraId="663C5000" w14:textId="77777777" w:rsidR="000B6448" w:rsidRPr="00681610" w:rsidRDefault="000B6448" w:rsidP="006C2960">
            <w:pPr>
              <w:spacing w:before="120"/>
              <w:jc w:val="both"/>
              <w:rPr>
                <w:rFonts w:eastAsia="Malgun Gothic"/>
                <w:bCs/>
                <w:lang w:eastAsia="ko-KR"/>
              </w:rPr>
            </w:pPr>
            <w:r w:rsidRPr="000B6448">
              <w:rPr>
                <w:rFonts w:eastAsia="Malgun Gothic"/>
                <w:bCs/>
                <w:lang w:eastAsia="ko-KR"/>
              </w:rPr>
              <w:t xml:space="preserve">Given that an operator will have a mix of devices in their NW (smartphones and wearables), it is not reasonable to have the RAN paging cycle set to 2.56s. In this scenario, wearables can negotiate (by NAS signaling) an </w:t>
            </w:r>
            <w:proofErr w:type="spellStart"/>
            <w:r w:rsidRPr="000B6448">
              <w:rPr>
                <w:rFonts w:eastAsia="Malgun Gothic"/>
                <w:bCs/>
                <w:lang w:eastAsia="ko-KR"/>
              </w:rPr>
              <w:t>eDRX</w:t>
            </w:r>
            <w:proofErr w:type="spellEnd"/>
            <w:r w:rsidRPr="000B6448">
              <w:rPr>
                <w:rFonts w:eastAsia="Malgun Gothic"/>
                <w:bCs/>
                <w:lang w:eastAsia="ko-KR"/>
              </w:rPr>
              <w:t xml:space="preserve"> cycle that is more appropriate for its operation (e.g. 2.56s) while not impacting regular smartphone operation. This allows the operator to have a mix of smartphone and wearables in their network, with an appropriate paging cycle configured for each of them.</w:t>
            </w:r>
          </w:p>
        </w:tc>
      </w:tr>
      <w:tr w:rsidR="000B6448" w:rsidRPr="00681610" w14:paraId="1B61E11B" w14:textId="77777777" w:rsidTr="000B6448">
        <w:tc>
          <w:tcPr>
            <w:tcW w:w="1368" w:type="dxa"/>
            <w:tcBorders>
              <w:top w:val="single" w:sz="4" w:space="0" w:color="auto"/>
              <w:left w:val="single" w:sz="4" w:space="0" w:color="auto"/>
              <w:bottom w:val="single" w:sz="4" w:space="0" w:color="auto"/>
              <w:right w:val="single" w:sz="4" w:space="0" w:color="auto"/>
            </w:tcBorders>
          </w:tcPr>
          <w:p w14:paraId="542AE6C2" w14:textId="55CC16CE" w:rsidR="000B6448" w:rsidRPr="00681610" w:rsidRDefault="008577C6"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CE386E8" w14:textId="394C877D" w:rsidR="000B6448" w:rsidRPr="00681610" w:rsidRDefault="008577C6"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FBB3160" w14:textId="0096B069" w:rsidR="000B6448" w:rsidRPr="00681610" w:rsidRDefault="008577C6" w:rsidP="006C2960">
            <w:pPr>
              <w:spacing w:before="120"/>
              <w:jc w:val="both"/>
              <w:rPr>
                <w:rFonts w:eastAsia="Malgun Gothic"/>
                <w:bCs/>
                <w:lang w:eastAsia="ko-KR"/>
              </w:rPr>
            </w:pPr>
            <w:r>
              <w:rPr>
                <w:rFonts w:eastAsia="Malgun Gothic"/>
                <w:bCs/>
                <w:lang w:eastAsia="ko-KR"/>
              </w:rPr>
              <w:t xml:space="preserve">We share the same point of view of MediaTek and Apple, the use cases/scenarios of </w:t>
            </w:r>
            <w:proofErr w:type="spellStart"/>
            <w:r>
              <w:rPr>
                <w:rFonts w:eastAsia="Malgun Gothic"/>
                <w:bCs/>
                <w:lang w:eastAsia="ko-KR"/>
              </w:rPr>
              <w:t>eDRX</w:t>
            </w:r>
            <w:proofErr w:type="spellEnd"/>
            <w:r>
              <w:rPr>
                <w:rFonts w:eastAsia="Malgun Gothic"/>
                <w:bCs/>
                <w:lang w:eastAsia="ko-KR"/>
              </w:rPr>
              <w:t xml:space="preserve"> and DRX are not exactly the same.  Due to the compact formfactors, power saving/optimization is even more critical for wearables, while today wearables are expected to support lots of time sensitive applications. </w:t>
            </w:r>
            <w:proofErr w:type="spellStart"/>
            <w:r w:rsidR="00AC00DF">
              <w:rPr>
                <w:rFonts w:eastAsia="Malgun Gothic"/>
                <w:bCs/>
                <w:lang w:eastAsia="ko-KR"/>
              </w:rPr>
              <w:t>eDRX</w:t>
            </w:r>
            <w:proofErr w:type="spellEnd"/>
            <w:r w:rsidR="00AC00DF">
              <w:rPr>
                <w:rFonts w:eastAsia="Malgun Gothic"/>
                <w:bCs/>
                <w:lang w:eastAsia="ko-KR"/>
              </w:rPr>
              <w:t xml:space="preserve"> 2.56s provide a sweet spot for wearables to support the </w:t>
            </w:r>
            <w:r w:rsidR="00AC00DF">
              <w:t>reception of emergency broadcast under the latency constraint while benefiting wearables power consumptions.</w:t>
            </w:r>
          </w:p>
        </w:tc>
      </w:tr>
      <w:tr w:rsidR="00325B4A" w:rsidRPr="00681610" w14:paraId="71996B5C" w14:textId="77777777" w:rsidTr="000B6448">
        <w:tc>
          <w:tcPr>
            <w:tcW w:w="1368" w:type="dxa"/>
            <w:tcBorders>
              <w:top w:val="single" w:sz="4" w:space="0" w:color="auto"/>
              <w:left w:val="single" w:sz="4" w:space="0" w:color="auto"/>
              <w:bottom w:val="single" w:sz="4" w:space="0" w:color="auto"/>
              <w:right w:val="single" w:sz="4" w:space="0" w:color="auto"/>
            </w:tcBorders>
          </w:tcPr>
          <w:p w14:paraId="5400F82A" w14:textId="390FC987"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CMCC</w:t>
            </w:r>
            <w:r w:rsidRPr="00325B4A">
              <w:rPr>
                <w:rFonts w:eastAsia="Malgun Gothic"/>
                <w:bCs/>
                <w:lang w:eastAsia="ko-KR"/>
              </w:rPr>
              <w:t xml:space="preserve"> </w:t>
            </w:r>
          </w:p>
        </w:tc>
        <w:tc>
          <w:tcPr>
            <w:tcW w:w="900" w:type="dxa"/>
            <w:tcBorders>
              <w:top w:val="single" w:sz="4" w:space="0" w:color="auto"/>
              <w:left w:val="single" w:sz="4" w:space="0" w:color="auto"/>
              <w:bottom w:val="single" w:sz="4" w:space="0" w:color="auto"/>
              <w:right w:val="single" w:sz="4" w:space="0" w:color="auto"/>
            </w:tcBorders>
          </w:tcPr>
          <w:p w14:paraId="443D409E" w14:textId="2DB309A0"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CE4D3AC" w14:textId="7BE44945" w:rsidR="00325B4A" w:rsidRPr="00325B4A" w:rsidRDefault="00325B4A" w:rsidP="006C2960">
            <w:pPr>
              <w:spacing w:before="120"/>
              <w:jc w:val="both"/>
              <w:rPr>
                <w:rFonts w:eastAsia="Malgun Gothic" w:hint="eastAsia"/>
                <w:bCs/>
                <w:lang w:eastAsia="ko-KR"/>
              </w:rPr>
            </w:pPr>
            <w:r w:rsidRPr="00325B4A">
              <w:rPr>
                <w:rFonts w:eastAsia="Malgun Gothic" w:hint="eastAsia"/>
                <w:bCs/>
                <w:lang w:eastAsia="ko-KR"/>
              </w:rPr>
              <w:t>If</w:t>
            </w:r>
            <w:r w:rsidRPr="00325B4A">
              <w:rPr>
                <w:rFonts w:eastAsia="Malgun Gothic"/>
                <w:bCs/>
                <w:lang w:eastAsia="ko-KR"/>
              </w:rPr>
              <w:t xml:space="preserve"> </w:t>
            </w:r>
            <w:r w:rsidRPr="00325B4A">
              <w:rPr>
                <w:rFonts w:eastAsia="Malgun Gothic" w:hint="eastAsia"/>
                <w:bCs/>
                <w:lang w:eastAsia="ko-KR"/>
              </w:rPr>
              <w:t>a</w:t>
            </w:r>
            <w:r w:rsidRPr="00325B4A">
              <w:rPr>
                <w:rFonts w:eastAsia="Malgun Gothic"/>
                <w:bCs/>
                <w:lang w:eastAsia="ko-KR"/>
              </w:rPr>
              <w:t xml:space="preserve"> </w:t>
            </w:r>
            <w:r w:rsidRPr="00325B4A">
              <w:rPr>
                <w:rFonts w:eastAsia="Malgun Gothic" w:hint="eastAsia"/>
                <w:bCs/>
                <w:lang w:eastAsia="ko-KR"/>
              </w:rPr>
              <w:t>UE</w:t>
            </w:r>
            <w:r w:rsidRPr="00325B4A">
              <w:rPr>
                <w:rFonts w:eastAsia="Malgun Gothic"/>
                <w:bCs/>
                <w:lang w:eastAsia="ko-KR"/>
              </w:rPr>
              <w:t xml:space="preserve"> </w:t>
            </w:r>
            <w:r w:rsidRPr="00325B4A">
              <w:rPr>
                <w:rFonts w:eastAsia="Malgun Gothic" w:hint="eastAsia"/>
                <w:bCs/>
                <w:lang w:eastAsia="ko-KR"/>
              </w:rPr>
              <w:t>wants</w:t>
            </w:r>
            <w:r w:rsidRPr="00325B4A">
              <w:rPr>
                <w:rFonts w:eastAsia="Malgun Gothic"/>
                <w:bCs/>
                <w:lang w:eastAsia="ko-KR"/>
              </w:rPr>
              <w:t xml:space="preserve"> </w:t>
            </w:r>
            <w:r w:rsidRPr="00325B4A">
              <w:rPr>
                <w:rFonts w:eastAsia="Malgun Gothic" w:hint="eastAsia"/>
                <w:bCs/>
                <w:lang w:eastAsia="ko-KR"/>
              </w:rPr>
              <w:t>to</w:t>
            </w:r>
            <w:r w:rsidRPr="00325B4A">
              <w:rPr>
                <w:rFonts w:eastAsia="Malgun Gothic"/>
                <w:bCs/>
                <w:lang w:eastAsia="ko-KR"/>
              </w:rPr>
              <w:t xml:space="preserve"> </w:t>
            </w:r>
            <w:r w:rsidRPr="00325B4A">
              <w:rPr>
                <w:rFonts w:eastAsia="Malgun Gothic" w:hint="eastAsia"/>
                <w:bCs/>
                <w:lang w:eastAsia="ko-KR"/>
              </w:rPr>
              <w:t>receive</w:t>
            </w:r>
            <w:r w:rsidRPr="00325B4A">
              <w:rPr>
                <w:rFonts w:eastAsia="Malgun Gothic"/>
                <w:bCs/>
                <w:lang w:eastAsia="ko-KR"/>
              </w:rPr>
              <w:t xml:space="preserve"> </w:t>
            </w:r>
            <w:r w:rsidRPr="00325B4A">
              <w:rPr>
                <w:rFonts w:eastAsia="Malgun Gothic" w:hint="eastAsia"/>
                <w:bCs/>
                <w:lang w:eastAsia="ko-KR"/>
              </w:rPr>
              <w:t>ETWS</w:t>
            </w:r>
            <w:r w:rsidRPr="00325B4A">
              <w:rPr>
                <w:rFonts w:eastAsia="Malgun Gothic"/>
                <w:bCs/>
                <w:lang w:eastAsia="ko-KR"/>
              </w:rPr>
              <w:t xml:space="preserve"> </w:t>
            </w:r>
            <w:r w:rsidRPr="00325B4A">
              <w:rPr>
                <w:rFonts w:eastAsia="Malgun Gothic" w:hint="eastAsia"/>
                <w:bCs/>
                <w:lang w:eastAsia="ko-KR"/>
              </w:rPr>
              <w:t>or</w:t>
            </w:r>
            <w:r w:rsidRPr="00325B4A">
              <w:rPr>
                <w:rFonts w:eastAsia="Malgun Gothic"/>
                <w:bCs/>
                <w:lang w:eastAsia="ko-KR"/>
              </w:rPr>
              <w:t xml:space="preserve"> </w:t>
            </w:r>
            <w:r w:rsidRPr="00325B4A">
              <w:rPr>
                <w:rFonts w:eastAsia="Malgun Gothic" w:hint="eastAsia"/>
                <w:bCs/>
                <w:lang w:eastAsia="ko-KR"/>
              </w:rPr>
              <w:t>CMAS</w:t>
            </w:r>
            <w:r w:rsidRPr="00325B4A">
              <w:rPr>
                <w:rFonts w:eastAsia="Malgun Gothic"/>
                <w:bCs/>
                <w:lang w:eastAsia="ko-KR"/>
              </w:rPr>
              <w:t>,</w:t>
            </w:r>
            <w:r>
              <w:rPr>
                <w:rFonts w:eastAsia="Malgun Gothic"/>
                <w:bCs/>
                <w:lang w:eastAsia="ko-KR"/>
              </w:rPr>
              <w:t xml:space="preserve"> </w:t>
            </w:r>
            <w:r w:rsidRPr="00325B4A">
              <w:rPr>
                <w:rFonts w:eastAsia="Malgun Gothic"/>
                <w:bCs/>
                <w:lang w:eastAsia="ko-KR"/>
              </w:rPr>
              <w:t xml:space="preserve">DRX could be used instead of </w:t>
            </w:r>
            <w:proofErr w:type="spellStart"/>
            <w:r w:rsidRPr="00325B4A">
              <w:rPr>
                <w:rFonts w:eastAsia="Malgun Gothic"/>
                <w:bCs/>
                <w:lang w:eastAsia="ko-KR"/>
              </w:rPr>
              <w:t>eDRX</w:t>
            </w:r>
            <w:proofErr w:type="spellEnd"/>
            <w:r w:rsidRPr="00325B4A">
              <w:rPr>
                <w:rFonts w:eastAsia="Malgun Gothic"/>
                <w:bCs/>
                <w:lang w:eastAsia="ko-KR"/>
              </w:rPr>
              <w:t xml:space="preserve">, and the </w:t>
            </w:r>
            <w:r w:rsidRPr="00325B4A">
              <w:rPr>
                <w:rFonts w:eastAsia="Malgun Gothic"/>
                <w:bCs/>
                <w:lang w:eastAsia="ko-KR"/>
              </w:rPr>
              <w:t>NR DRX cycle supports 2.56s already. So</w:t>
            </w:r>
            <w:r w:rsidR="00E56D37">
              <w:rPr>
                <w:rFonts w:eastAsia="Malgun Gothic"/>
                <w:bCs/>
                <w:lang w:eastAsia="ko-KR"/>
              </w:rPr>
              <w:t>,</w:t>
            </w:r>
            <w:r w:rsidRPr="00325B4A">
              <w:rPr>
                <w:rFonts w:eastAsia="Malgun Gothic"/>
                <w:bCs/>
                <w:lang w:eastAsia="ko-KR"/>
              </w:rPr>
              <w:t xml:space="preserve"> we don’t see the need to introduce lower bound for </w:t>
            </w:r>
            <w:proofErr w:type="spellStart"/>
            <w:r w:rsidRPr="00325B4A">
              <w:rPr>
                <w:rFonts w:eastAsia="Malgun Gothic"/>
                <w:bCs/>
                <w:lang w:eastAsia="ko-KR"/>
              </w:rPr>
              <w:t>eDRX</w:t>
            </w:r>
            <w:proofErr w:type="spellEnd"/>
            <w:r w:rsidRPr="00325B4A">
              <w:rPr>
                <w:rFonts w:eastAsia="Malgun Gothic"/>
                <w:bCs/>
                <w:lang w:eastAsia="ko-KR"/>
              </w:rPr>
              <w:t xml:space="preserve"> cycle.</w:t>
            </w:r>
          </w:p>
        </w:tc>
      </w:tr>
    </w:tbl>
    <w:p w14:paraId="26B63822" w14:textId="77777777" w:rsidR="00347B6B" w:rsidRPr="00681610" w:rsidRDefault="00347B6B" w:rsidP="00347B6B">
      <w:pPr>
        <w:rPr>
          <w:lang w:val="en-GB"/>
        </w:rPr>
      </w:pPr>
    </w:p>
    <w:p w14:paraId="5C403E97" w14:textId="3CB1DD63" w:rsidR="00ED45B6" w:rsidRDefault="00ED45B6" w:rsidP="00ED45B6">
      <w:pPr>
        <w:spacing w:before="120" w:after="120"/>
        <w:jc w:val="both"/>
      </w:pPr>
      <w:r>
        <w:t xml:space="preserve">We can also check if other </w:t>
      </w:r>
      <w:r w:rsidRPr="00ED45B6">
        <w:t>reason/feature/</w:t>
      </w:r>
      <w:proofErr w:type="spellStart"/>
      <w:r w:rsidRPr="00ED45B6">
        <w:t>usecase</w:t>
      </w:r>
      <w:proofErr w:type="spellEnd"/>
      <w:r w:rsidRPr="00ED45B6">
        <w:t xml:space="preserv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w:t>
      </w:r>
      <w:proofErr w:type="spellStart"/>
      <w:r w:rsidRPr="00ED45B6">
        <w:rPr>
          <w:b/>
        </w:rPr>
        <w:t>usecase</w:t>
      </w:r>
      <w:proofErr w:type="spellEnd"/>
      <w:r w:rsidRPr="00ED45B6">
        <w:rPr>
          <w:b/>
        </w:rPr>
        <w:t xml:space="preserv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lastRenderedPageBreak/>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r>
              <w:t>Pls see our comments in Q2.</w:t>
            </w:r>
          </w:p>
        </w:tc>
        <w:tc>
          <w:tcPr>
            <w:tcW w:w="6354" w:type="dxa"/>
          </w:tcPr>
          <w:p w14:paraId="73DC2137" w14:textId="147B82AC" w:rsidR="00ED45B6" w:rsidRDefault="00B943E2" w:rsidP="00757F75">
            <w:pPr>
              <w:spacing w:before="120"/>
              <w:jc w:val="both"/>
            </w:pPr>
            <w:r>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宋体"/>
                <w:lang w:eastAsia="zh-CN"/>
              </w:rPr>
            </w:pPr>
            <w:r>
              <w:t>Ericsson</w:t>
            </w:r>
          </w:p>
        </w:tc>
        <w:tc>
          <w:tcPr>
            <w:tcW w:w="900" w:type="dxa"/>
          </w:tcPr>
          <w:p w14:paraId="6190DD83" w14:textId="56134A60" w:rsidR="009C3909" w:rsidRDefault="009C3909" w:rsidP="009C3909">
            <w:pPr>
              <w:spacing w:before="120"/>
              <w:jc w:val="both"/>
              <w:rPr>
                <w:rFonts w:eastAsia="宋体"/>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w:t>
            </w:r>
            <w:proofErr w:type="spellStart"/>
            <w:r>
              <w:t>eDRX</w:t>
            </w:r>
            <w:proofErr w:type="spellEnd"/>
            <w:r>
              <w:t xml:space="preserve">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0D0FED">
        <w:tc>
          <w:tcPr>
            <w:tcW w:w="1368" w:type="dxa"/>
          </w:tcPr>
          <w:p w14:paraId="5EA23035"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0" w:type="dxa"/>
          </w:tcPr>
          <w:p w14:paraId="0F20479C" w14:textId="77777777" w:rsidR="004617E1" w:rsidRDefault="004617E1" w:rsidP="000D0FED">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0D0FED">
            <w:pPr>
              <w:spacing w:before="120"/>
              <w:jc w:val="both"/>
              <w:rPr>
                <w:rFonts w:eastAsiaTheme="minorEastAsia"/>
                <w:lang w:eastAsia="zh-CN"/>
              </w:rPr>
            </w:pPr>
          </w:p>
        </w:tc>
      </w:tr>
      <w:tr w:rsidR="000D0FED" w14:paraId="5CE5D81D" w14:textId="77777777" w:rsidTr="000D0FED">
        <w:tc>
          <w:tcPr>
            <w:tcW w:w="1368" w:type="dxa"/>
          </w:tcPr>
          <w:p w14:paraId="24D8D9E7" w14:textId="5BB8B9A4" w:rsidR="000D0FED" w:rsidRDefault="000D0FED" w:rsidP="000D0FED">
            <w:pPr>
              <w:spacing w:before="120"/>
              <w:jc w:val="both"/>
              <w:rPr>
                <w:rFonts w:eastAsiaTheme="minorEastAsia"/>
                <w:lang w:eastAsia="zh-CN"/>
              </w:rPr>
            </w:pPr>
            <w:proofErr w:type="spellStart"/>
            <w:r>
              <w:rPr>
                <w:rFonts w:eastAsiaTheme="minorEastAsia"/>
                <w:lang w:eastAsia="zh-CN"/>
              </w:rPr>
              <w:t>Futurewei</w:t>
            </w:r>
            <w:proofErr w:type="spellEnd"/>
          </w:p>
        </w:tc>
        <w:tc>
          <w:tcPr>
            <w:tcW w:w="900" w:type="dxa"/>
          </w:tcPr>
          <w:p w14:paraId="2E2C287E" w14:textId="44D9B108" w:rsidR="000D0FED" w:rsidRDefault="000D0FED" w:rsidP="000D0FED">
            <w:pPr>
              <w:spacing w:before="120"/>
              <w:jc w:val="both"/>
              <w:rPr>
                <w:rFonts w:eastAsiaTheme="minorEastAsia"/>
                <w:lang w:eastAsia="zh-CN"/>
              </w:rPr>
            </w:pPr>
            <w:r>
              <w:rPr>
                <w:rFonts w:eastAsiaTheme="minorEastAsia"/>
                <w:lang w:eastAsia="zh-CN"/>
              </w:rPr>
              <w:t>No</w:t>
            </w:r>
          </w:p>
        </w:tc>
        <w:tc>
          <w:tcPr>
            <w:tcW w:w="6354" w:type="dxa"/>
          </w:tcPr>
          <w:p w14:paraId="6F1A3EBD" w14:textId="77777777" w:rsidR="000D0FED" w:rsidRDefault="000D0FED" w:rsidP="000D0FED">
            <w:pPr>
              <w:spacing w:before="120"/>
              <w:jc w:val="both"/>
              <w:rPr>
                <w:rFonts w:eastAsiaTheme="minorEastAsia"/>
                <w:lang w:eastAsia="zh-CN"/>
              </w:rPr>
            </w:pPr>
          </w:p>
        </w:tc>
      </w:tr>
      <w:tr w:rsidR="00782351" w14:paraId="74C92F5D" w14:textId="77777777" w:rsidTr="000D0FED">
        <w:tc>
          <w:tcPr>
            <w:tcW w:w="1368" w:type="dxa"/>
          </w:tcPr>
          <w:p w14:paraId="7DD0163A" w14:textId="39B3A133" w:rsidR="00782351" w:rsidRDefault="00782351" w:rsidP="00782351">
            <w:pPr>
              <w:spacing w:before="120"/>
              <w:jc w:val="both"/>
              <w:rPr>
                <w:rFonts w:eastAsiaTheme="minorEastAsia"/>
                <w:lang w:eastAsia="zh-CN"/>
              </w:rPr>
            </w:pPr>
            <w:r>
              <w:rPr>
                <w:rFonts w:eastAsiaTheme="minorEastAsia"/>
                <w:lang w:eastAsia="zh-CN"/>
              </w:rPr>
              <w:t>Intel</w:t>
            </w:r>
          </w:p>
        </w:tc>
        <w:tc>
          <w:tcPr>
            <w:tcW w:w="900" w:type="dxa"/>
          </w:tcPr>
          <w:p w14:paraId="32F1B86A" w14:textId="3B3BF6F2"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7E3C9265" w14:textId="77777777" w:rsidR="00782351" w:rsidRDefault="00782351" w:rsidP="00782351">
            <w:pPr>
              <w:spacing w:before="120"/>
              <w:jc w:val="both"/>
              <w:rPr>
                <w:rFonts w:eastAsiaTheme="minorEastAsia"/>
                <w:lang w:eastAsia="zh-CN"/>
              </w:rPr>
            </w:pPr>
          </w:p>
        </w:tc>
      </w:tr>
      <w:tr w:rsidR="006365A8" w14:paraId="662C13E7" w14:textId="77777777" w:rsidTr="000D0FED">
        <w:tc>
          <w:tcPr>
            <w:tcW w:w="1368" w:type="dxa"/>
          </w:tcPr>
          <w:p w14:paraId="6E384DD3" w14:textId="4C251D5E"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10E9B3B" w14:textId="4738C59D"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2865D86A" w14:textId="77777777" w:rsidR="006365A8" w:rsidRDefault="006365A8" w:rsidP="00782351">
            <w:pPr>
              <w:spacing w:before="120"/>
              <w:jc w:val="both"/>
              <w:rPr>
                <w:rFonts w:eastAsiaTheme="minorEastAsia"/>
                <w:lang w:eastAsia="zh-CN"/>
              </w:rPr>
            </w:pPr>
          </w:p>
        </w:tc>
      </w:tr>
      <w:tr w:rsidR="00681610" w14:paraId="13918C67" w14:textId="77777777" w:rsidTr="00681610">
        <w:tc>
          <w:tcPr>
            <w:tcW w:w="1368" w:type="dxa"/>
            <w:tcBorders>
              <w:top w:val="single" w:sz="4" w:space="0" w:color="auto"/>
              <w:left w:val="single" w:sz="4" w:space="0" w:color="auto"/>
              <w:bottom w:val="single" w:sz="4" w:space="0" w:color="auto"/>
              <w:right w:val="single" w:sz="4" w:space="0" w:color="auto"/>
            </w:tcBorders>
          </w:tcPr>
          <w:p w14:paraId="5A8FC0C7"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E36E4E"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B0B8246" w14:textId="77777777" w:rsidR="00681610" w:rsidRPr="00681610" w:rsidRDefault="00681610">
            <w:pPr>
              <w:spacing w:before="120"/>
              <w:jc w:val="both"/>
              <w:rPr>
                <w:rFonts w:eastAsiaTheme="minorEastAsia"/>
                <w:lang w:eastAsia="zh-CN"/>
              </w:rPr>
            </w:pPr>
            <w:r w:rsidRPr="00681610">
              <w:rPr>
                <w:rFonts w:eastAsiaTheme="minorEastAsia"/>
                <w:lang w:eastAsia="zh-CN"/>
              </w:rPr>
              <w:t xml:space="preserve">for </w:t>
            </w:r>
            <w:proofErr w:type="spellStart"/>
            <w:r w:rsidRPr="00681610">
              <w:rPr>
                <w:rFonts w:eastAsiaTheme="minorEastAsia"/>
                <w:lang w:eastAsia="zh-CN"/>
              </w:rPr>
              <w:t>eDRX</w:t>
            </w:r>
            <w:proofErr w:type="spellEnd"/>
            <w:r w:rsidRPr="00681610">
              <w:rPr>
                <w:rFonts w:eastAsiaTheme="minorEastAsia"/>
                <w:lang w:eastAsia="zh-CN"/>
              </w:rPr>
              <w:t>.</w:t>
            </w:r>
          </w:p>
        </w:tc>
      </w:tr>
      <w:tr w:rsidR="00CF0C8F" w14:paraId="47B27C80" w14:textId="77777777" w:rsidTr="00681610">
        <w:tc>
          <w:tcPr>
            <w:tcW w:w="1368" w:type="dxa"/>
            <w:tcBorders>
              <w:top w:val="single" w:sz="4" w:space="0" w:color="auto"/>
              <w:left w:val="single" w:sz="4" w:space="0" w:color="auto"/>
              <w:bottom w:val="single" w:sz="4" w:space="0" w:color="auto"/>
              <w:right w:val="single" w:sz="4" w:space="0" w:color="auto"/>
            </w:tcBorders>
          </w:tcPr>
          <w:p w14:paraId="4C443E75" w14:textId="08B2711D" w:rsidR="00CF0C8F" w:rsidRPr="00681610" w:rsidRDefault="00CF0C8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11CED83" w14:textId="40AA2B12" w:rsidR="00CF0C8F" w:rsidRPr="00681610" w:rsidRDefault="00CF0C8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DD0A0B7" w14:textId="77777777" w:rsidR="00CF0C8F" w:rsidRPr="00681610" w:rsidRDefault="00CF0C8F">
            <w:pPr>
              <w:spacing w:before="120"/>
              <w:jc w:val="both"/>
              <w:rPr>
                <w:rFonts w:eastAsiaTheme="minorEastAsia"/>
                <w:lang w:eastAsia="zh-CN"/>
              </w:rPr>
            </w:pPr>
          </w:p>
        </w:tc>
      </w:tr>
      <w:tr w:rsidR="00447F32" w14:paraId="516B640F" w14:textId="77777777" w:rsidTr="00681610">
        <w:tc>
          <w:tcPr>
            <w:tcW w:w="1368" w:type="dxa"/>
            <w:tcBorders>
              <w:top w:val="single" w:sz="4" w:space="0" w:color="auto"/>
              <w:left w:val="single" w:sz="4" w:space="0" w:color="auto"/>
              <w:bottom w:val="single" w:sz="4" w:space="0" w:color="auto"/>
              <w:right w:val="single" w:sz="4" w:space="0" w:color="auto"/>
            </w:tcBorders>
          </w:tcPr>
          <w:p w14:paraId="71D3415B" w14:textId="09AEB389"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507F2A88" w14:textId="090ADC3B"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98F8198" w14:textId="77777777" w:rsidR="00447F32" w:rsidRPr="00681610" w:rsidRDefault="00447F32">
            <w:pPr>
              <w:spacing w:before="120"/>
              <w:jc w:val="both"/>
              <w:rPr>
                <w:rFonts w:eastAsiaTheme="minorEastAsia"/>
                <w:lang w:eastAsia="zh-CN"/>
              </w:rPr>
            </w:pPr>
          </w:p>
        </w:tc>
      </w:tr>
      <w:tr w:rsidR="000B6448" w:rsidRPr="00681610" w14:paraId="7577C746" w14:textId="77777777" w:rsidTr="000B6448">
        <w:tc>
          <w:tcPr>
            <w:tcW w:w="1368" w:type="dxa"/>
            <w:tcBorders>
              <w:top w:val="single" w:sz="4" w:space="0" w:color="auto"/>
              <w:left w:val="single" w:sz="4" w:space="0" w:color="auto"/>
              <w:bottom w:val="single" w:sz="4" w:space="0" w:color="auto"/>
              <w:right w:val="single" w:sz="4" w:space="0" w:color="auto"/>
            </w:tcBorders>
          </w:tcPr>
          <w:p w14:paraId="2F888D36"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249E1BB3" w14:textId="77777777" w:rsidR="000B6448" w:rsidRPr="00681610" w:rsidRDefault="000B6448" w:rsidP="006C2960">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609955A7" w14:textId="77777777" w:rsidR="000B6448" w:rsidRPr="00681610" w:rsidRDefault="000B6448" w:rsidP="006C2960">
            <w:pPr>
              <w:spacing w:before="120"/>
              <w:jc w:val="both"/>
              <w:rPr>
                <w:rFonts w:eastAsiaTheme="minorEastAsia"/>
                <w:lang w:eastAsia="zh-CN"/>
              </w:rPr>
            </w:pPr>
            <w:r>
              <w:rPr>
                <w:rFonts w:eastAsiaTheme="minorEastAsia"/>
                <w:lang w:eastAsia="zh-CN"/>
              </w:rPr>
              <w:t>See our comments in Q2 – i.e. this is needed to enable a mix of smartphones and wearables in the network, with an appropriate paging cycle configured for each of them.</w:t>
            </w:r>
          </w:p>
        </w:tc>
      </w:tr>
      <w:tr w:rsidR="000B6448" w:rsidRPr="00681610" w14:paraId="43DBC922" w14:textId="77777777" w:rsidTr="000B6448">
        <w:tc>
          <w:tcPr>
            <w:tcW w:w="1368" w:type="dxa"/>
            <w:tcBorders>
              <w:top w:val="single" w:sz="4" w:space="0" w:color="auto"/>
              <w:left w:val="single" w:sz="4" w:space="0" w:color="auto"/>
              <w:bottom w:val="single" w:sz="4" w:space="0" w:color="auto"/>
              <w:right w:val="single" w:sz="4" w:space="0" w:color="auto"/>
            </w:tcBorders>
          </w:tcPr>
          <w:p w14:paraId="0F24BFF2" w14:textId="38C8FEF3" w:rsidR="000B6448" w:rsidRPr="00681610" w:rsidRDefault="00AC00DF"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FE44F9A" w14:textId="61E95EF1" w:rsidR="000B6448" w:rsidRPr="00681610" w:rsidRDefault="00AC00DF" w:rsidP="006C2960">
            <w:pPr>
              <w:spacing w:before="120"/>
              <w:jc w:val="both"/>
              <w:rPr>
                <w:rFonts w:eastAsia="Malgun Gothic"/>
                <w:lang w:eastAsia="ko-KR"/>
              </w:rPr>
            </w:pPr>
            <w:r>
              <w:rPr>
                <w:rFonts w:eastAsia="Malgun Gothic"/>
                <w:lang w:eastAsia="ko-KR"/>
              </w:rPr>
              <w:t xml:space="preserve">Yes </w:t>
            </w:r>
          </w:p>
        </w:tc>
        <w:tc>
          <w:tcPr>
            <w:tcW w:w="6354" w:type="dxa"/>
            <w:tcBorders>
              <w:top w:val="single" w:sz="4" w:space="0" w:color="auto"/>
              <w:left w:val="single" w:sz="4" w:space="0" w:color="auto"/>
              <w:bottom w:val="single" w:sz="4" w:space="0" w:color="auto"/>
              <w:right w:val="single" w:sz="4" w:space="0" w:color="auto"/>
            </w:tcBorders>
          </w:tcPr>
          <w:p w14:paraId="44CE929F" w14:textId="77777777" w:rsidR="000B6448" w:rsidRPr="00681610" w:rsidRDefault="000B6448" w:rsidP="006C2960">
            <w:pPr>
              <w:spacing w:before="120"/>
              <w:jc w:val="both"/>
              <w:rPr>
                <w:rFonts w:eastAsiaTheme="minorEastAsia"/>
                <w:lang w:eastAsia="zh-CN"/>
              </w:rPr>
            </w:pPr>
          </w:p>
        </w:tc>
      </w:tr>
      <w:tr w:rsidR="00325B4A" w:rsidRPr="00681610" w14:paraId="268A863E" w14:textId="77777777" w:rsidTr="000B6448">
        <w:tc>
          <w:tcPr>
            <w:tcW w:w="1368" w:type="dxa"/>
            <w:tcBorders>
              <w:top w:val="single" w:sz="4" w:space="0" w:color="auto"/>
              <w:left w:val="single" w:sz="4" w:space="0" w:color="auto"/>
              <w:bottom w:val="single" w:sz="4" w:space="0" w:color="auto"/>
              <w:right w:val="single" w:sz="4" w:space="0" w:color="auto"/>
            </w:tcBorders>
          </w:tcPr>
          <w:p w14:paraId="5FE5318E" w14:textId="1A376B16" w:rsidR="00325B4A" w:rsidRPr="00325B4A" w:rsidRDefault="00325B4A" w:rsidP="006C2960">
            <w:pPr>
              <w:spacing w:before="120"/>
              <w:jc w:val="both"/>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76AAF35E" w14:textId="278EEDA2" w:rsidR="00325B4A" w:rsidRPr="00325B4A" w:rsidRDefault="00325B4A" w:rsidP="006C2960">
            <w:pPr>
              <w:spacing w:before="120"/>
              <w:jc w:val="both"/>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174754BD" w14:textId="77777777" w:rsidR="00325B4A" w:rsidRPr="00681610" w:rsidRDefault="00325B4A" w:rsidP="006C2960">
            <w:pPr>
              <w:spacing w:before="120"/>
              <w:jc w:val="both"/>
              <w:rPr>
                <w:rFonts w:eastAsiaTheme="minorEastAsia"/>
                <w:lang w:eastAsia="zh-CN"/>
              </w:rPr>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w:t>
      </w:r>
      <w:proofErr w:type="spellStart"/>
      <w:r>
        <w:rPr>
          <w:b/>
          <w:lang w:val="en-GB" w:eastAsia="zh-CN"/>
        </w:rPr>
        <w:t>eDRX</w:t>
      </w:r>
      <w:proofErr w:type="spellEnd"/>
      <w:r>
        <w:rPr>
          <w:b/>
          <w:lang w:val="en-GB" w:eastAsia="zh-CN"/>
        </w:rPr>
        <w:t xml:space="preserve">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w:t>
            </w:r>
            <w:proofErr w:type="spellStart"/>
            <w:r>
              <w:rPr>
                <w:rFonts w:eastAsiaTheme="minorEastAsia" w:hint="eastAsia"/>
                <w:lang w:eastAsia="zh-CN"/>
              </w:rPr>
              <w:t>eDRX</w:t>
            </w:r>
            <w:proofErr w:type="spellEnd"/>
            <w:r>
              <w:rPr>
                <w:rFonts w:eastAsiaTheme="minorEastAsia" w:hint="eastAsia"/>
                <w:lang w:eastAsia="zh-CN"/>
              </w:rPr>
              <w:t xml:space="preserve">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 xml:space="preserve">f there is no such case, the CN can configure the </w:t>
            </w:r>
            <w:proofErr w:type="spellStart"/>
            <w:r>
              <w:rPr>
                <w:rFonts w:eastAsiaTheme="minorEastAsia" w:hint="eastAsia"/>
                <w:lang w:eastAsia="zh-CN"/>
              </w:rPr>
              <w:t>eDRX</w:t>
            </w:r>
            <w:proofErr w:type="spellEnd"/>
            <w:r>
              <w:rPr>
                <w:rFonts w:eastAsiaTheme="minorEastAsia" w:hint="eastAsia"/>
                <w:lang w:eastAsia="zh-CN"/>
              </w:rPr>
              <w:t xml:space="preserve">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 xml:space="preserve">While we are not very strong on views, we think that longer RRC_IDLE </w:t>
            </w:r>
            <w:proofErr w:type="spellStart"/>
            <w:r>
              <w:rPr>
                <w:lang w:eastAsia="zh-TW"/>
              </w:rPr>
              <w:t>eDRX</w:t>
            </w:r>
            <w:proofErr w:type="spellEnd"/>
            <w:r>
              <w:rPr>
                <w:lang w:eastAsia="zh-TW"/>
              </w:rPr>
              <w:t xml:space="preserve"> times help with the other class of </w:t>
            </w:r>
            <w:proofErr w:type="spellStart"/>
            <w:r>
              <w:rPr>
                <w:lang w:eastAsia="zh-TW"/>
              </w:rPr>
              <w:t>RedCap</w:t>
            </w:r>
            <w:proofErr w:type="spellEnd"/>
            <w:r>
              <w:rPr>
                <w:lang w:eastAsia="zh-TW"/>
              </w:rPr>
              <w:t xml:space="preserve">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宋体"/>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w:t>
            </w:r>
            <w:proofErr w:type="spellStart"/>
            <w:r>
              <w:t>eDRX</w:t>
            </w:r>
            <w:proofErr w:type="spellEnd"/>
            <w:r>
              <w:t xml:space="preserve">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lastRenderedPageBreak/>
              <w:t xml:space="preserve">Note that also for </w:t>
            </w:r>
            <w:proofErr w:type="spellStart"/>
            <w:r>
              <w:t>eDRX</w:t>
            </w:r>
            <w:proofErr w:type="spellEnd"/>
            <w:r>
              <w:t xml:space="preserve">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lastRenderedPageBreak/>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 xml:space="preserve">t seems that there is no different spec impact from different upper bound value for </w:t>
            </w:r>
            <w:proofErr w:type="spellStart"/>
            <w:r>
              <w:rPr>
                <w:rFonts w:eastAsiaTheme="minorEastAsia"/>
                <w:lang w:eastAsia="zh-CN"/>
              </w:rPr>
              <w:t>eDRX</w:t>
            </w:r>
            <w:proofErr w:type="spellEnd"/>
            <w:r>
              <w:rPr>
                <w:rFonts w:eastAsiaTheme="minorEastAsia"/>
                <w:lang w:eastAsia="zh-CN"/>
              </w:rPr>
              <w:t xml:space="preserve">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w:t>
            </w:r>
            <w:proofErr w:type="spellStart"/>
            <w:r>
              <w:rPr>
                <w:rFonts w:eastAsiaTheme="minorEastAsia"/>
                <w:lang w:eastAsia="zh-CN"/>
              </w:rPr>
              <w:t>eDRX</w:t>
            </w:r>
            <w:proofErr w:type="spellEnd"/>
            <w:r>
              <w:rPr>
                <w:rFonts w:eastAsiaTheme="minorEastAsia"/>
                <w:lang w:eastAsia="zh-CN"/>
              </w:rPr>
              <w:t xml:space="preserve">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proofErr w:type="spellStart"/>
            <w:r w:rsidR="00E43909">
              <w:rPr>
                <w:rFonts w:eastAsiaTheme="minorEastAsia"/>
                <w:lang w:eastAsia="zh-CN"/>
              </w:rPr>
              <w:t>RedCap</w:t>
            </w:r>
            <w:proofErr w:type="spellEnd"/>
            <w:r w:rsidR="00E43909">
              <w:rPr>
                <w:rFonts w:eastAsiaTheme="minorEastAsia"/>
                <w:lang w:eastAsia="zh-CN"/>
              </w:rPr>
              <w:t xml:space="preserve"> use cases that require </w:t>
            </w:r>
            <w:proofErr w:type="spellStart"/>
            <w:r w:rsidR="001278F0">
              <w:rPr>
                <w:rFonts w:eastAsiaTheme="minorEastAsia"/>
                <w:lang w:eastAsia="zh-CN"/>
              </w:rPr>
              <w:t>eDRX</w:t>
            </w:r>
            <w:proofErr w:type="spellEnd"/>
            <w:r w:rsidR="001278F0">
              <w:rPr>
                <w:rFonts w:eastAsiaTheme="minorEastAsia"/>
                <w:lang w:eastAsia="zh-CN"/>
              </w:rPr>
              <w:t xml:space="preserve">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w:t>
            </w:r>
            <w:proofErr w:type="spellStart"/>
            <w:r w:rsidR="00EB0793">
              <w:rPr>
                <w:rFonts w:eastAsiaTheme="minorEastAsia"/>
                <w:lang w:eastAsia="zh-CN"/>
              </w:rPr>
              <w:t>RedCap</w:t>
            </w:r>
            <w:proofErr w:type="spellEnd"/>
            <w:r w:rsidR="00EB0793">
              <w:rPr>
                <w:rFonts w:eastAsiaTheme="minorEastAsia"/>
                <w:lang w:eastAsia="zh-CN"/>
              </w:rPr>
              <w:t xml:space="preserve">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w:t>
            </w:r>
            <w:proofErr w:type="spellStart"/>
            <w:r>
              <w:rPr>
                <w:rFonts w:eastAsiaTheme="minorEastAsia"/>
                <w:lang w:eastAsia="zh-CN"/>
              </w:rPr>
              <w:t>eDRX</w:t>
            </w:r>
            <w:proofErr w:type="spellEnd"/>
            <w:r>
              <w:rPr>
                <w:rFonts w:eastAsiaTheme="minorEastAsia"/>
                <w:lang w:eastAsia="zh-CN"/>
              </w:rPr>
              <w:t xml:space="preserve">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t>Also, the choice of H-SFN range and I-</w:t>
            </w:r>
            <w:proofErr w:type="spellStart"/>
            <w:r>
              <w:rPr>
                <w:lang w:eastAsia="zh-TW"/>
              </w:rPr>
              <w:t>eDRX</w:t>
            </w:r>
            <w:proofErr w:type="spellEnd"/>
            <w:r>
              <w:rPr>
                <w:lang w:eastAsia="zh-TW"/>
              </w:rPr>
              <w:t xml:space="preserve"> cycle range should be future proof. Assuming a target max </w:t>
            </w:r>
            <w:proofErr w:type="spellStart"/>
            <w:r>
              <w:rPr>
                <w:lang w:eastAsia="zh-TW"/>
              </w:rPr>
              <w:t>eDRX</w:t>
            </w:r>
            <w:proofErr w:type="spellEnd"/>
            <w:r>
              <w:rPr>
                <w:lang w:eastAsia="zh-TW"/>
              </w:rPr>
              <w:t xml:space="preserve"> value of 44 minutes (8 bits H-SFN length), this will results in an H-SFN range of 4*</w:t>
            </w:r>
            <w:proofErr w:type="spellStart"/>
            <w:r>
              <w:rPr>
                <w:lang w:eastAsia="zh-TW"/>
              </w:rPr>
              <w:t>eDRX</w:t>
            </w:r>
            <w:proofErr w:type="spellEnd"/>
            <w:r>
              <w:rPr>
                <w:lang w:eastAsia="zh-TW"/>
              </w:rPr>
              <w:t xml:space="preserve"> i.e. 10 bits H-SFN length.</w:t>
            </w:r>
          </w:p>
        </w:tc>
      </w:tr>
      <w:tr w:rsidR="004617E1" w14:paraId="71DA6FA7" w14:textId="77777777" w:rsidTr="000D0FED">
        <w:tc>
          <w:tcPr>
            <w:tcW w:w="793" w:type="pct"/>
          </w:tcPr>
          <w:p w14:paraId="491AEA64"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4207" w:type="pct"/>
          </w:tcPr>
          <w:p w14:paraId="289EDEEA" w14:textId="63FA3FCB" w:rsidR="004617E1" w:rsidRDefault="004617E1" w:rsidP="000D0FED">
            <w:pPr>
              <w:spacing w:before="120"/>
              <w:jc w:val="both"/>
              <w:rPr>
                <w:rFonts w:eastAsiaTheme="minorEastAsia"/>
                <w:lang w:eastAsia="zh-CN"/>
              </w:rPr>
            </w:pPr>
            <w:r>
              <w:rPr>
                <w:rFonts w:eastAsiaTheme="minorEastAsia" w:hint="eastAsia"/>
                <w:lang w:eastAsia="zh-CN"/>
              </w:rPr>
              <w:t>L</w:t>
            </w:r>
            <w:r>
              <w:rPr>
                <w:rFonts w:eastAsiaTheme="minorEastAsia"/>
                <w:lang w:eastAsia="zh-CN"/>
              </w:rPr>
              <w:t xml:space="preserve">arger values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r w:rsidR="000D0FED" w14:paraId="164F996A" w14:textId="77777777" w:rsidTr="000D0FED">
        <w:tc>
          <w:tcPr>
            <w:tcW w:w="793" w:type="pct"/>
          </w:tcPr>
          <w:p w14:paraId="7FB003D5" w14:textId="6F82F7BB" w:rsidR="000D0FED" w:rsidRDefault="000D0FED" w:rsidP="000D0FED">
            <w:pPr>
              <w:spacing w:before="120"/>
              <w:jc w:val="both"/>
              <w:rPr>
                <w:rFonts w:eastAsiaTheme="minorEastAsia"/>
                <w:lang w:eastAsia="zh-CN"/>
              </w:rPr>
            </w:pPr>
            <w:proofErr w:type="spellStart"/>
            <w:r>
              <w:rPr>
                <w:rFonts w:eastAsiaTheme="minorEastAsia"/>
                <w:lang w:eastAsia="zh-CN"/>
              </w:rPr>
              <w:t>Futurewei</w:t>
            </w:r>
            <w:proofErr w:type="spellEnd"/>
          </w:p>
        </w:tc>
        <w:tc>
          <w:tcPr>
            <w:tcW w:w="4207" w:type="pct"/>
          </w:tcPr>
          <w:p w14:paraId="1E900654" w14:textId="3F97EED5" w:rsidR="000D0FED" w:rsidRDefault="000D0FED" w:rsidP="000D0FED">
            <w:pPr>
              <w:spacing w:before="120"/>
              <w:jc w:val="both"/>
              <w:rPr>
                <w:rFonts w:eastAsiaTheme="minorEastAsia"/>
                <w:lang w:eastAsia="zh-CN"/>
              </w:rPr>
            </w:pPr>
            <w:r>
              <w:rPr>
                <w:rFonts w:eastAsiaTheme="minorEastAsia"/>
                <w:lang w:eastAsia="zh-CN"/>
              </w:rPr>
              <w:t>2621.44s seems to be sufficient for most cases today.</w:t>
            </w:r>
            <w:r w:rsidR="00883C1B">
              <w:rPr>
                <w:rFonts w:eastAsiaTheme="minorEastAsia"/>
                <w:lang w:eastAsia="zh-CN"/>
              </w:rPr>
              <w:t xml:space="preserve"> On the other hand,</w:t>
            </w:r>
            <w:r>
              <w:rPr>
                <w:rFonts w:eastAsiaTheme="minorEastAsia"/>
                <w:lang w:eastAsia="zh-CN"/>
              </w:rPr>
              <w:t xml:space="preserve"> it doesn’t hurt to extend the value to </w:t>
            </w:r>
            <w:r>
              <w:rPr>
                <w:lang w:eastAsia="zh-TW"/>
              </w:rPr>
              <w:t>10485.76s for future-proof</w:t>
            </w:r>
            <w:r w:rsidR="005613A5">
              <w:rPr>
                <w:lang w:eastAsia="zh-TW"/>
              </w:rPr>
              <w:t>.</w:t>
            </w:r>
            <w:r w:rsidR="00883C1B">
              <w:rPr>
                <w:lang w:eastAsia="zh-TW"/>
              </w:rPr>
              <w:t xml:space="preserve"> (</w:t>
            </w:r>
            <w:r w:rsidR="005613A5">
              <w:rPr>
                <w:lang w:eastAsia="zh-TW"/>
              </w:rPr>
              <w:t xml:space="preserve">However, </w:t>
            </w:r>
            <w:r w:rsidR="00883C1B">
              <w:rPr>
                <w:lang w:eastAsia="zh-TW"/>
              </w:rPr>
              <w:t xml:space="preserve">we </w:t>
            </w:r>
            <w:r w:rsidR="005613A5">
              <w:rPr>
                <w:lang w:eastAsia="zh-TW"/>
              </w:rPr>
              <w:t>should consult with</w:t>
            </w:r>
            <w:r w:rsidR="00883C1B">
              <w:rPr>
                <w:lang w:eastAsia="zh-TW"/>
              </w:rPr>
              <w:t xml:space="preserve"> SA2/CT1 first</w:t>
            </w:r>
            <w:r w:rsidR="005613A5">
              <w:rPr>
                <w:lang w:eastAsia="zh-TW"/>
              </w:rPr>
              <w:t>.</w:t>
            </w:r>
            <w:r w:rsidR="00883C1B">
              <w:rPr>
                <w:lang w:eastAsia="zh-TW"/>
              </w:rPr>
              <w:t>)</w:t>
            </w:r>
          </w:p>
        </w:tc>
      </w:tr>
      <w:tr w:rsidR="00782351" w14:paraId="48CF478C" w14:textId="77777777" w:rsidTr="000D0FED">
        <w:tc>
          <w:tcPr>
            <w:tcW w:w="793" w:type="pct"/>
          </w:tcPr>
          <w:p w14:paraId="2E9E1879" w14:textId="584126E3" w:rsidR="00782351" w:rsidRDefault="00782351" w:rsidP="00782351">
            <w:pPr>
              <w:spacing w:before="120"/>
              <w:jc w:val="both"/>
              <w:rPr>
                <w:rFonts w:eastAsiaTheme="minorEastAsia"/>
                <w:lang w:eastAsia="zh-CN"/>
              </w:rPr>
            </w:pPr>
            <w:r>
              <w:rPr>
                <w:rFonts w:eastAsiaTheme="minorEastAsia"/>
                <w:lang w:eastAsia="zh-CN"/>
              </w:rPr>
              <w:t>Intel</w:t>
            </w:r>
          </w:p>
        </w:tc>
        <w:tc>
          <w:tcPr>
            <w:tcW w:w="4207" w:type="pct"/>
          </w:tcPr>
          <w:p w14:paraId="021DB5AC" w14:textId="567DA615" w:rsidR="00782351" w:rsidRDefault="00782351" w:rsidP="00782351">
            <w:pPr>
              <w:spacing w:before="120"/>
              <w:jc w:val="both"/>
              <w:rPr>
                <w:rFonts w:eastAsiaTheme="minorEastAsia"/>
                <w:lang w:eastAsia="zh-CN"/>
              </w:rPr>
            </w:pPr>
            <w:r>
              <w:rPr>
                <w:lang w:eastAsia="zh-TW"/>
              </w:rPr>
              <w:t xml:space="preserve">Similar view as Qualcomm. We do not see strong </w:t>
            </w:r>
            <w:proofErr w:type="spellStart"/>
            <w:r>
              <w:rPr>
                <w:lang w:eastAsia="zh-TW"/>
              </w:rPr>
              <w:t>RedCap</w:t>
            </w:r>
            <w:proofErr w:type="spellEnd"/>
            <w:r>
              <w:rPr>
                <w:lang w:eastAsia="zh-TW"/>
              </w:rPr>
              <w:t xml:space="preserve"> use cases considering </w:t>
            </w:r>
            <w:proofErr w:type="spellStart"/>
            <w:r>
              <w:rPr>
                <w:lang w:eastAsia="zh-TW"/>
              </w:rPr>
              <w:t>RedCap</w:t>
            </w:r>
            <w:proofErr w:type="spellEnd"/>
            <w:r>
              <w:rPr>
                <w:lang w:eastAsia="zh-TW"/>
              </w:rPr>
              <w:t xml:space="preserve"> is not LPWA. </w:t>
            </w:r>
          </w:p>
        </w:tc>
      </w:tr>
      <w:tr w:rsidR="006365A8" w14:paraId="1EA279A3" w14:textId="77777777" w:rsidTr="000D0FED">
        <w:tc>
          <w:tcPr>
            <w:tcW w:w="793" w:type="pct"/>
          </w:tcPr>
          <w:p w14:paraId="0F83BC1A" w14:textId="4EB6CD8B"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4207" w:type="pct"/>
          </w:tcPr>
          <w:p w14:paraId="4BD3FD1F" w14:textId="4AFC8540" w:rsidR="006365A8" w:rsidRPr="006365A8" w:rsidRDefault="006365A8" w:rsidP="006365A8">
            <w:pPr>
              <w:spacing w:before="120"/>
              <w:jc w:val="both"/>
              <w:rPr>
                <w:rFonts w:eastAsia="Malgun Gothic"/>
                <w:color w:val="0000CC"/>
                <w:lang w:eastAsia="ko-KR"/>
              </w:rPr>
            </w:pPr>
            <w:r>
              <w:rPr>
                <w:rFonts w:eastAsia="Malgun Gothic"/>
                <w:color w:val="0000CC"/>
                <w:lang w:eastAsia="ko-KR"/>
              </w:rPr>
              <w:t>We have a preference with at least 2621.44s. No strong opinion with 10485.76s. It would depend on use cases in real market.</w:t>
            </w:r>
          </w:p>
        </w:tc>
      </w:tr>
      <w:tr w:rsidR="00681610" w14:paraId="1E42D819" w14:textId="77777777" w:rsidTr="00681610">
        <w:tc>
          <w:tcPr>
            <w:tcW w:w="793" w:type="pct"/>
            <w:tcBorders>
              <w:top w:val="single" w:sz="4" w:space="0" w:color="auto"/>
              <w:left w:val="single" w:sz="4" w:space="0" w:color="auto"/>
              <w:bottom w:val="single" w:sz="4" w:space="0" w:color="auto"/>
              <w:right w:val="single" w:sz="4" w:space="0" w:color="auto"/>
            </w:tcBorders>
          </w:tcPr>
          <w:p w14:paraId="75A887E9"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4207" w:type="pct"/>
            <w:tcBorders>
              <w:top w:val="single" w:sz="4" w:space="0" w:color="auto"/>
              <w:left w:val="single" w:sz="4" w:space="0" w:color="auto"/>
              <w:bottom w:val="single" w:sz="4" w:space="0" w:color="auto"/>
              <w:right w:val="single" w:sz="4" w:space="0" w:color="auto"/>
            </w:tcBorders>
          </w:tcPr>
          <w:p w14:paraId="5D72F58C" w14:textId="77777777" w:rsidR="00681610" w:rsidRPr="00681610" w:rsidRDefault="00681610">
            <w:pPr>
              <w:spacing w:before="120"/>
              <w:jc w:val="both"/>
              <w:rPr>
                <w:rFonts w:eastAsia="Malgun Gothic"/>
                <w:lang w:eastAsia="ko-KR"/>
              </w:rPr>
            </w:pPr>
            <w:r w:rsidRPr="00681610">
              <w:rPr>
                <w:rFonts w:eastAsia="Malgun Gothic"/>
                <w:lang w:eastAsia="ko-KR"/>
              </w:rPr>
              <w:t>Agree with Ericsson.</w:t>
            </w:r>
          </w:p>
        </w:tc>
      </w:tr>
      <w:tr w:rsidR="00CF0C8F" w14:paraId="10824D3D" w14:textId="77777777" w:rsidTr="00681610">
        <w:tc>
          <w:tcPr>
            <w:tcW w:w="793" w:type="pct"/>
            <w:tcBorders>
              <w:top w:val="single" w:sz="4" w:space="0" w:color="auto"/>
              <w:left w:val="single" w:sz="4" w:space="0" w:color="auto"/>
              <w:bottom w:val="single" w:sz="4" w:space="0" w:color="auto"/>
              <w:right w:val="single" w:sz="4" w:space="0" w:color="auto"/>
            </w:tcBorders>
          </w:tcPr>
          <w:p w14:paraId="595A9186" w14:textId="71D9CEC3" w:rsidR="00CF0C8F" w:rsidRPr="00681610" w:rsidRDefault="00CF0C8F">
            <w:pPr>
              <w:spacing w:before="120"/>
              <w:jc w:val="both"/>
              <w:rPr>
                <w:rFonts w:eastAsia="Malgun Gothic"/>
                <w:lang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028DAF14" w14:textId="45BA1649" w:rsidR="00CF0C8F" w:rsidRPr="00681610" w:rsidRDefault="00CF0C8F" w:rsidP="009175F8">
            <w:pPr>
              <w:spacing w:before="120"/>
              <w:jc w:val="both"/>
              <w:rPr>
                <w:rFonts w:eastAsia="Malgun Gothic"/>
                <w:lang w:eastAsia="ko-KR"/>
              </w:rPr>
            </w:pPr>
            <w:r>
              <w:rPr>
                <w:rFonts w:eastAsia="Malgun Gothic"/>
                <w:lang w:eastAsia="ko-KR"/>
              </w:rPr>
              <w:t xml:space="preserve">We are fine to support </w:t>
            </w:r>
            <w:proofErr w:type="spellStart"/>
            <w:r>
              <w:rPr>
                <w:rFonts w:eastAsia="Malgun Gothic"/>
                <w:lang w:eastAsia="ko-KR"/>
              </w:rPr>
              <w:t>eDRX</w:t>
            </w:r>
            <w:proofErr w:type="spellEnd"/>
            <w:r>
              <w:rPr>
                <w:rFonts w:eastAsia="Malgun Gothic"/>
                <w:lang w:eastAsia="ko-KR"/>
              </w:rPr>
              <w:t xml:space="preserve"> cycle up to 10,285.76s because no technical impact is foreseen and it’s up to application </w:t>
            </w:r>
            <w:r w:rsidR="009175F8">
              <w:rPr>
                <w:rFonts w:eastAsia="Malgun Gothic"/>
                <w:lang w:eastAsia="ko-KR"/>
              </w:rPr>
              <w:t>characteristics</w:t>
            </w:r>
            <w:r>
              <w:rPr>
                <w:rFonts w:eastAsia="Malgun Gothic"/>
                <w:lang w:eastAsia="ko-KR"/>
              </w:rPr>
              <w:t>.</w:t>
            </w:r>
          </w:p>
        </w:tc>
      </w:tr>
      <w:tr w:rsidR="00447F32" w14:paraId="367D234D" w14:textId="77777777" w:rsidTr="00681610">
        <w:tc>
          <w:tcPr>
            <w:tcW w:w="793" w:type="pct"/>
            <w:tcBorders>
              <w:top w:val="single" w:sz="4" w:space="0" w:color="auto"/>
              <w:left w:val="single" w:sz="4" w:space="0" w:color="auto"/>
              <w:bottom w:val="single" w:sz="4" w:space="0" w:color="auto"/>
              <w:right w:val="single" w:sz="4" w:space="0" w:color="auto"/>
            </w:tcBorders>
          </w:tcPr>
          <w:p w14:paraId="79EE0F61" w14:textId="3E48DDF3" w:rsidR="00447F32" w:rsidRDefault="00447F32">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3CD0EF67" w14:textId="0C320AB5" w:rsidR="00447F32" w:rsidRDefault="00447F32" w:rsidP="009175F8">
            <w:pPr>
              <w:spacing w:before="120"/>
              <w:jc w:val="both"/>
              <w:rPr>
                <w:rFonts w:eastAsia="Malgun Gothic"/>
                <w:lang w:eastAsia="ko-KR"/>
              </w:rPr>
            </w:pPr>
            <w:r>
              <w:rPr>
                <w:rFonts w:eastAsia="Malgun Gothic"/>
                <w:lang w:eastAsia="ko-KR"/>
              </w:rPr>
              <w:t>Similar view as Qualcomm.</w:t>
            </w:r>
          </w:p>
        </w:tc>
      </w:tr>
      <w:tr w:rsidR="000B6448" w:rsidRPr="00681610" w14:paraId="4F969F54" w14:textId="77777777" w:rsidTr="000B6448">
        <w:tc>
          <w:tcPr>
            <w:tcW w:w="793" w:type="pct"/>
            <w:tcBorders>
              <w:top w:val="single" w:sz="4" w:space="0" w:color="auto"/>
              <w:left w:val="single" w:sz="4" w:space="0" w:color="auto"/>
              <w:bottom w:val="single" w:sz="4" w:space="0" w:color="auto"/>
              <w:right w:val="single" w:sz="4" w:space="0" w:color="auto"/>
            </w:tcBorders>
          </w:tcPr>
          <w:p w14:paraId="6D7711DB"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0BF4F639" w14:textId="77777777" w:rsidR="000B6448" w:rsidRPr="00681610" w:rsidRDefault="000B6448" w:rsidP="006C2960">
            <w:pPr>
              <w:spacing w:before="120"/>
              <w:jc w:val="both"/>
              <w:rPr>
                <w:rFonts w:eastAsia="Malgun Gothic"/>
                <w:lang w:eastAsia="ko-KR"/>
              </w:rPr>
            </w:pPr>
            <w:r>
              <w:rPr>
                <w:rFonts w:eastAsia="Malgun Gothic"/>
                <w:lang w:eastAsia="ko-KR"/>
              </w:rPr>
              <w:t xml:space="preserve">Agree with Ericsson that we see no reason to artificially limit the </w:t>
            </w:r>
            <w:proofErr w:type="spellStart"/>
            <w:r>
              <w:rPr>
                <w:rFonts w:eastAsia="Malgun Gothic"/>
                <w:lang w:eastAsia="ko-KR"/>
              </w:rPr>
              <w:t>eDRX</w:t>
            </w:r>
            <w:proofErr w:type="spellEnd"/>
            <w:r>
              <w:rPr>
                <w:rFonts w:eastAsia="Malgun Gothic"/>
                <w:lang w:eastAsia="ko-KR"/>
              </w:rPr>
              <w:t xml:space="preserve"> range in RAN for no technical reason. The CN already supports </w:t>
            </w:r>
            <w:proofErr w:type="spellStart"/>
            <w:r>
              <w:rPr>
                <w:rFonts w:eastAsia="Malgun Gothic"/>
                <w:lang w:eastAsia="ko-KR"/>
              </w:rPr>
              <w:t>eDRX</w:t>
            </w:r>
            <w:proofErr w:type="spellEnd"/>
            <w:r>
              <w:rPr>
                <w:rFonts w:eastAsia="Malgun Gothic"/>
                <w:lang w:eastAsia="ko-KR"/>
              </w:rPr>
              <w:t xml:space="preserve"> values up to 10485.76 (see </w:t>
            </w:r>
            <w:r w:rsidRPr="007B239D">
              <w:rPr>
                <w:rFonts w:eastAsia="Malgun Gothic"/>
                <w:lang w:eastAsia="ko-KR"/>
              </w:rPr>
              <w:t>Negotiated extended DRX parameters</w:t>
            </w:r>
            <w:r>
              <w:rPr>
                <w:rFonts w:eastAsia="Malgun Gothic"/>
                <w:lang w:eastAsia="ko-KR"/>
              </w:rPr>
              <w:t xml:space="preserve"> in 24.501).</w:t>
            </w:r>
          </w:p>
        </w:tc>
      </w:tr>
      <w:tr w:rsidR="000B6448" w:rsidRPr="00681610" w14:paraId="0765290A" w14:textId="77777777" w:rsidTr="000B6448">
        <w:tc>
          <w:tcPr>
            <w:tcW w:w="793" w:type="pct"/>
            <w:tcBorders>
              <w:top w:val="single" w:sz="4" w:space="0" w:color="auto"/>
              <w:left w:val="single" w:sz="4" w:space="0" w:color="auto"/>
              <w:bottom w:val="single" w:sz="4" w:space="0" w:color="auto"/>
              <w:right w:val="single" w:sz="4" w:space="0" w:color="auto"/>
            </w:tcBorders>
          </w:tcPr>
          <w:p w14:paraId="606B4350" w14:textId="2699B48C" w:rsidR="000B6448" w:rsidRPr="00681610" w:rsidRDefault="00AC00DF" w:rsidP="006C2960">
            <w:pPr>
              <w:spacing w:before="120"/>
              <w:jc w:val="both"/>
              <w:rPr>
                <w:rFonts w:eastAsia="Malgun Gothic"/>
                <w:lang w:eastAsia="ko-KR"/>
              </w:rPr>
            </w:pPr>
            <w:r>
              <w:rPr>
                <w:rFonts w:eastAsia="Malgun Gothic"/>
                <w:lang w:eastAsia="ko-KR"/>
              </w:rPr>
              <w:t>Facebook</w:t>
            </w:r>
          </w:p>
        </w:tc>
        <w:tc>
          <w:tcPr>
            <w:tcW w:w="4207" w:type="pct"/>
            <w:tcBorders>
              <w:top w:val="single" w:sz="4" w:space="0" w:color="auto"/>
              <w:left w:val="single" w:sz="4" w:space="0" w:color="auto"/>
              <w:bottom w:val="single" w:sz="4" w:space="0" w:color="auto"/>
              <w:right w:val="single" w:sz="4" w:space="0" w:color="auto"/>
            </w:tcBorders>
          </w:tcPr>
          <w:p w14:paraId="0E024030" w14:textId="4D3BE68F" w:rsidR="000B6448" w:rsidRPr="00681610" w:rsidRDefault="00AC00DF" w:rsidP="006C2960">
            <w:pPr>
              <w:spacing w:before="120"/>
              <w:jc w:val="both"/>
              <w:rPr>
                <w:rFonts w:eastAsia="Malgun Gothic"/>
                <w:lang w:eastAsia="ko-KR"/>
              </w:rPr>
            </w:pPr>
            <w:r>
              <w:rPr>
                <w:rFonts w:eastAsia="Malgun Gothic"/>
                <w:lang w:eastAsia="ko-KR"/>
              </w:rPr>
              <w:t xml:space="preserve">Similar view </w:t>
            </w:r>
            <w:r w:rsidR="00196DE4">
              <w:rPr>
                <w:rFonts w:eastAsia="Malgun Gothic"/>
                <w:lang w:eastAsia="ko-KR"/>
              </w:rPr>
              <w:t>as Ericsson.</w:t>
            </w:r>
          </w:p>
        </w:tc>
      </w:tr>
      <w:tr w:rsidR="00325B4A" w:rsidRPr="00681610" w14:paraId="0A902511" w14:textId="77777777" w:rsidTr="000B6448">
        <w:tc>
          <w:tcPr>
            <w:tcW w:w="793" w:type="pct"/>
            <w:tcBorders>
              <w:top w:val="single" w:sz="4" w:space="0" w:color="auto"/>
              <w:left w:val="single" w:sz="4" w:space="0" w:color="auto"/>
              <w:bottom w:val="single" w:sz="4" w:space="0" w:color="auto"/>
              <w:right w:val="single" w:sz="4" w:space="0" w:color="auto"/>
            </w:tcBorders>
          </w:tcPr>
          <w:p w14:paraId="5273AEE9" w14:textId="090F990A" w:rsidR="00325B4A" w:rsidRPr="00325B4A" w:rsidRDefault="00325B4A" w:rsidP="006C2960">
            <w:pPr>
              <w:spacing w:before="120"/>
              <w:jc w:val="both"/>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207" w:type="pct"/>
            <w:tcBorders>
              <w:top w:val="single" w:sz="4" w:space="0" w:color="auto"/>
              <w:left w:val="single" w:sz="4" w:space="0" w:color="auto"/>
              <w:bottom w:val="single" w:sz="4" w:space="0" w:color="auto"/>
              <w:right w:val="single" w:sz="4" w:space="0" w:color="auto"/>
            </w:tcBorders>
          </w:tcPr>
          <w:p w14:paraId="3B0A05E0" w14:textId="67E62653" w:rsidR="00325B4A" w:rsidRDefault="00325B4A" w:rsidP="006C2960">
            <w:pPr>
              <w:spacing w:before="120"/>
              <w:jc w:val="both"/>
              <w:rPr>
                <w:rFonts w:eastAsia="Malgun Gothic"/>
                <w:lang w:eastAsia="ko-KR"/>
              </w:rPr>
            </w:pPr>
            <w:r w:rsidRPr="00325B4A">
              <w:rPr>
                <w:rFonts w:eastAsia="Malgun Gothic"/>
                <w:lang w:eastAsia="ko-KR"/>
              </w:rPr>
              <w:t>No strong view. It’s not a technical issue, but depends on whether there’s such RedCap cases having strong requirements on battery life and power saving.</w:t>
            </w:r>
          </w:p>
        </w:tc>
      </w:tr>
    </w:tbl>
    <w:p w14:paraId="4269262F" w14:textId="77777777" w:rsidR="003D343B" w:rsidRDefault="003D343B" w:rsidP="003D343B"/>
    <w:p w14:paraId="03686F99" w14:textId="462A3F2D" w:rsidR="00F21186" w:rsidRPr="00614A57" w:rsidRDefault="00F21186" w:rsidP="00F21186">
      <w:pPr>
        <w:pStyle w:val="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ab"/>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af7"/>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af7"/>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proofErr w:type="spellStart"/>
            <w:r w:rsidRPr="007A68EA">
              <w:rPr>
                <w:color w:val="002060"/>
                <w:lang w:val="en-GB"/>
              </w:rPr>
              <w:t>eDRX</w:t>
            </w:r>
            <w:proofErr w:type="spellEnd"/>
            <w:r w:rsidRPr="007A68EA">
              <w:rPr>
                <w:color w:val="002060"/>
                <w:lang w:val="en-GB"/>
              </w:rPr>
              <w:t xml:space="preserve">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af7"/>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af7"/>
              <w:numPr>
                <w:ilvl w:val="0"/>
                <w:numId w:val="40"/>
              </w:numPr>
              <w:jc w:val="both"/>
              <w:rPr>
                <w:color w:val="002060"/>
              </w:rPr>
            </w:pPr>
            <w:r>
              <w:rPr>
                <w:color w:val="002060"/>
              </w:rPr>
              <w:t>It has impact on NAS retransmission</w:t>
            </w:r>
          </w:p>
          <w:p w14:paraId="2BADEE87" w14:textId="77777777" w:rsidR="007709AA" w:rsidRDefault="007709AA" w:rsidP="007709AA">
            <w:pPr>
              <w:pStyle w:val="af7"/>
              <w:numPr>
                <w:ilvl w:val="0"/>
                <w:numId w:val="40"/>
              </w:numPr>
              <w:jc w:val="both"/>
              <w:rPr>
                <w:color w:val="002060"/>
              </w:rPr>
            </w:pPr>
            <w:r w:rsidRPr="00017CB1">
              <w:rPr>
                <w:color w:val="002060"/>
              </w:rPr>
              <w:t xml:space="preserve">If the UE has two </w:t>
            </w:r>
            <w:proofErr w:type="spellStart"/>
            <w:r w:rsidRPr="00017CB1">
              <w:rPr>
                <w:color w:val="002060"/>
              </w:rPr>
              <w:t>eDRX</w:t>
            </w:r>
            <w:proofErr w:type="spellEnd"/>
            <w:r w:rsidRPr="00017CB1">
              <w:rPr>
                <w:color w:val="002060"/>
              </w:rPr>
              <w:t xml:space="preserve"> cycles larger than 10.24s (one for IDLE, the other for INACTIVE), 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 xml:space="preserve">Then, during the GTW online discussion of RAN2#112-e, it was decided to focus on the </w:t>
      </w:r>
      <w:proofErr w:type="spellStart"/>
      <w:r>
        <w:rPr>
          <w:rFonts w:eastAsia="MS Mincho"/>
          <w:lang w:val="en-GB" w:eastAsia="zh-CN"/>
        </w:rPr>
        <w:t>eDRX</w:t>
      </w:r>
      <w:proofErr w:type="spellEnd"/>
      <w:r>
        <w:rPr>
          <w:rFonts w:eastAsia="MS Mincho"/>
          <w:lang w:val="en-GB" w:eastAsia="zh-CN"/>
        </w:rPr>
        <w:t xml:space="preserve">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af7"/>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af7"/>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af7"/>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af7"/>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 xml:space="preserve">UE has two </w:t>
      </w:r>
      <w:proofErr w:type="spellStart"/>
      <w:r w:rsidRPr="00AD3C55">
        <w:rPr>
          <w:lang w:eastAsia="zh-CN"/>
        </w:rPr>
        <w:t>eDRX</w:t>
      </w:r>
      <w:proofErr w:type="spellEnd"/>
      <w:r w:rsidRPr="00AD3C55">
        <w:rPr>
          <w:lang w:eastAsia="zh-CN"/>
        </w:rPr>
        <w:t xml:space="preserve"> cycles larger than 10.24s</w:t>
      </w:r>
    </w:p>
    <w:p w14:paraId="3DDD8C85" w14:textId="1521D4F0" w:rsidR="00CB6BAF" w:rsidRPr="009C3936" w:rsidRDefault="00CB6BAF" w:rsidP="00AD3C55">
      <w:pPr>
        <w:pStyle w:val="af7"/>
        <w:numPr>
          <w:ilvl w:val="1"/>
          <w:numId w:val="41"/>
        </w:numPr>
        <w:jc w:val="both"/>
        <w:rPr>
          <w:lang w:eastAsia="zh-CN"/>
        </w:rPr>
      </w:pPr>
      <w:r>
        <w:rPr>
          <w:lang w:eastAsia="zh-CN"/>
        </w:rPr>
        <w:t xml:space="preserve">Which node decides the </w:t>
      </w:r>
      <w:proofErr w:type="spellStart"/>
      <w:r>
        <w:rPr>
          <w:lang w:eastAsia="zh-CN"/>
        </w:rPr>
        <w:t>eDRX</w:t>
      </w:r>
      <w:proofErr w:type="spellEnd"/>
      <w:r>
        <w:rPr>
          <w:lang w:eastAsia="zh-CN"/>
        </w:rPr>
        <w:t xml:space="preserve">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af7"/>
        <w:numPr>
          <w:ilvl w:val="0"/>
          <w:numId w:val="42"/>
        </w:numPr>
        <w:jc w:val="both"/>
        <w:rPr>
          <w:lang w:eastAsia="zh-CN"/>
        </w:rPr>
      </w:pPr>
      <w:r w:rsidRPr="005D357B">
        <w:rPr>
          <w:lang w:eastAsia="zh-CN"/>
        </w:rPr>
        <w:t xml:space="preserve">Re-assess RAN2’s view on the need and motivation to support </w:t>
      </w:r>
      <w:proofErr w:type="spellStart"/>
      <w:r w:rsidRPr="005D357B">
        <w:rPr>
          <w:lang w:eastAsia="zh-CN"/>
        </w:rPr>
        <w:t>eDRX</w:t>
      </w:r>
      <w:proofErr w:type="spellEnd"/>
      <w:r w:rsidRPr="005D357B">
        <w:rPr>
          <w:lang w:eastAsia="zh-CN"/>
        </w:rPr>
        <w:t xml:space="preserve"> cycle in RRC_INACTIVE beyond 10.24s for REDCAP UEs</w:t>
      </w:r>
      <w:r>
        <w:rPr>
          <w:lang w:eastAsia="zh-CN"/>
        </w:rPr>
        <w:t xml:space="preserve"> (independently of the above issues)</w:t>
      </w:r>
    </w:p>
    <w:p w14:paraId="1C78B2B5" w14:textId="0F5B5F0F" w:rsidR="00966167" w:rsidRDefault="00966167" w:rsidP="005D357B">
      <w:pPr>
        <w:pStyle w:val="af7"/>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xml:space="preserve">, from RAN perspective, to extend the </w:t>
      </w:r>
      <w:proofErr w:type="spellStart"/>
      <w:r>
        <w:rPr>
          <w:b/>
        </w:rPr>
        <w:t>eDRX</w:t>
      </w:r>
      <w:proofErr w:type="spellEnd"/>
      <w:r>
        <w:rPr>
          <w:b/>
        </w:rPr>
        <w:t xml:space="preserve">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proofErr w:type="spellStart"/>
            <w:r w:rsidRPr="00B70590">
              <w:rPr>
                <w:lang w:eastAsia="zh-TW"/>
              </w:rPr>
              <w:t>eDRX</w:t>
            </w:r>
            <w:proofErr w:type="spellEnd"/>
            <w:r w:rsidRPr="00B70590">
              <w:rPr>
                <w:lang w:eastAsia="zh-TW"/>
              </w:rPr>
              <w:t xml:space="preserve">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w:t>
            </w:r>
            <w:proofErr w:type="gramStart"/>
            <w:r>
              <w:rPr>
                <w:lang w:eastAsia="zh-TW"/>
              </w:rPr>
              <w:t>transfer)  where</w:t>
            </w:r>
            <w:proofErr w:type="gramEnd"/>
            <w:r>
              <w:rPr>
                <w:lang w:eastAsia="zh-TW"/>
              </w:rPr>
              <w:t xml:space="preserve"> the </w:t>
            </w:r>
            <w:proofErr w:type="spellStart"/>
            <w:r>
              <w:rPr>
                <w:lang w:eastAsia="zh-TW"/>
              </w:rPr>
              <w:t>RedCap</w:t>
            </w:r>
            <w:proofErr w:type="spellEnd"/>
            <w:r>
              <w:rPr>
                <w:lang w:eastAsia="zh-TW"/>
              </w:rPr>
              <w:t xml:space="preserve">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lastRenderedPageBreak/>
              <w:t>While it requires the NW to store the UE context, the other aspects of RRC_IDLE and RRC_INACTIVE are pretty similar if we also align on the 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宋体"/>
                <w:lang w:eastAsia="zh-CN"/>
              </w:rPr>
            </w:pPr>
            <w:r>
              <w:lastRenderedPageBreak/>
              <w:t>Ericsson</w:t>
            </w:r>
          </w:p>
        </w:tc>
        <w:tc>
          <w:tcPr>
            <w:tcW w:w="900" w:type="dxa"/>
          </w:tcPr>
          <w:p w14:paraId="7C96231E" w14:textId="5F256420" w:rsidR="009C3909" w:rsidRDefault="009C3909" w:rsidP="009C3909">
            <w:pPr>
              <w:spacing w:before="120"/>
              <w:jc w:val="both"/>
              <w:rPr>
                <w:rFonts w:eastAsia="宋体"/>
                <w:lang w:eastAsia="zh-CN"/>
              </w:rPr>
            </w:pPr>
            <w:r>
              <w:t>Yes</w:t>
            </w:r>
          </w:p>
        </w:tc>
        <w:tc>
          <w:tcPr>
            <w:tcW w:w="6354" w:type="dxa"/>
          </w:tcPr>
          <w:p w14:paraId="6678AC11" w14:textId="28CE62EB" w:rsidR="00DF3C0D" w:rsidRDefault="000B507A" w:rsidP="009C3909">
            <w:pPr>
              <w:spacing w:before="120"/>
              <w:jc w:val="both"/>
            </w:pPr>
            <w:r>
              <w:t>We agree with CATT and Apple view</w:t>
            </w:r>
            <w:r w:rsidR="00DF47C1">
              <w:t>s on use cases</w:t>
            </w:r>
            <w:r>
              <w:t xml:space="preserve">. </w:t>
            </w:r>
            <w:r w:rsidR="00DF3C0D">
              <w:t xml:space="preserve">It is clear there would be a power consumption benefit, and UEs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 xml:space="preserve">power saving gain vs </w:t>
            </w:r>
            <w:proofErr w:type="spellStart"/>
            <w:r w:rsidR="00DF3C0D">
              <w:t>eDRX</w:t>
            </w:r>
            <w:proofErr w:type="spellEnd"/>
            <w:r w:rsidR="00DF3C0D">
              <w:t xml:space="preserve"> in RRC_IDLE</w:t>
            </w:r>
            <w:r>
              <w:t xml:space="preserve"> at least for </w:t>
            </w:r>
            <w:proofErr w:type="spellStart"/>
            <w:r>
              <w:t>eDRX</w:t>
            </w:r>
            <w:proofErr w:type="spellEnd"/>
            <w:r>
              <w:t xml:space="preserve"> cycles of 10.24 s – couple of minutes, where the </w:t>
            </w:r>
            <w:r w:rsidR="00DF47C1">
              <w:t xml:space="preserve">UE in </w:t>
            </w:r>
            <w:proofErr w:type="spellStart"/>
            <w:r>
              <w:t>eDRX</w:t>
            </w:r>
            <w:proofErr w:type="spellEnd"/>
            <w:r>
              <w:t xml:space="preserve">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77777777" w:rsidR="004F3462" w:rsidRDefault="004F3462" w:rsidP="004F3462">
            <w:pPr>
              <w:spacing w:before="120"/>
              <w:jc w:val="both"/>
              <w:rPr>
                <w:rFonts w:eastAsiaTheme="minorEastAsia"/>
                <w:lang w:eastAsia="zh-CN"/>
              </w:rPr>
            </w:pPr>
            <w:r>
              <w:rPr>
                <w:rFonts w:eastAsiaTheme="minorEastAsia"/>
                <w:lang w:eastAsia="zh-CN"/>
              </w:rPr>
              <w:t xml:space="preserve">We understand that the main obstacle to support </w:t>
            </w:r>
            <w:proofErr w:type="spellStart"/>
            <w:r>
              <w:rPr>
                <w:rFonts w:eastAsiaTheme="minorEastAsia"/>
                <w:lang w:eastAsia="zh-CN"/>
              </w:rPr>
              <w:t>eDRX</w:t>
            </w:r>
            <w:proofErr w:type="spellEnd"/>
            <w:r>
              <w:rPr>
                <w:rFonts w:eastAsiaTheme="minorEastAsia"/>
                <w:lang w:eastAsia="zh-CN"/>
              </w:rPr>
              <w:t xml:space="preserve"> cycle beyond 10.24s for RRC_INACTIVE UEs comes from NAS layer. From RAN’s perspective, extending </w:t>
            </w:r>
            <w:proofErr w:type="spellStart"/>
            <w:r>
              <w:rPr>
                <w:rFonts w:eastAsiaTheme="minorEastAsia"/>
                <w:lang w:eastAsia="zh-CN"/>
              </w:rPr>
              <w:t>eDRX</w:t>
            </w:r>
            <w:proofErr w:type="spellEnd"/>
            <w:r>
              <w:rPr>
                <w:rFonts w:eastAsiaTheme="minorEastAsia"/>
                <w:lang w:eastAsia="zh-CN"/>
              </w:rPr>
              <w:t xml:space="preserve"> cycle can always benefit the UE’s power consumption. And the tradeoff between delay performance and UE power saving can be in the control of RAN, who should be responsible for configuring RAN </w:t>
            </w:r>
            <w:proofErr w:type="spellStart"/>
            <w:r>
              <w:rPr>
                <w:rFonts w:eastAsiaTheme="minorEastAsia"/>
                <w:lang w:eastAsia="zh-CN"/>
              </w:rPr>
              <w:t>eDRX</w:t>
            </w:r>
            <w:proofErr w:type="spellEnd"/>
            <w:r>
              <w:rPr>
                <w:rFonts w:eastAsiaTheme="minorEastAsia"/>
                <w:lang w:eastAsia="zh-CN"/>
              </w:rPr>
              <w:t xml:space="preserve">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7BD45BEA"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proofErr w:type="spellStart"/>
            <w:r w:rsidRPr="009E1FEB">
              <w:rPr>
                <w:rFonts w:eastAsiaTheme="minorEastAsia"/>
                <w:lang w:eastAsia="zh-CN"/>
              </w:rPr>
              <w:t>eDRX</w:t>
            </w:r>
            <w:proofErr w:type="spellEnd"/>
            <w:r w:rsidRPr="009E1FEB">
              <w:rPr>
                <w:rFonts w:eastAsiaTheme="minorEastAsia"/>
                <w:lang w:eastAsia="zh-CN"/>
              </w:rPr>
              <w:t xml:space="preserve">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 xml:space="preserve">due to the reduced </w:t>
            </w:r>
            <w:proofErr w:type="spellStart"/>
            <w:r w:rsidRPr="009E1FEB">
              <w:rPr>
                <w:rFonts w:eastAsiaTheme="minorEastAsia"/>
                <w:lang w:eastAsia="zh-CN"/>
              </w:rPr>
              <w:t>signalling</w:t>
            </w:r>
            <w:proofErr w:type="spellEnd"/>
            <w:r w:rsidRPr="009E1FEB">
              <w:rPr>
                <w:rFonts w:eastAsiaTheme="minorEastAsia"/>
                <w:lang w:eastAsia="zh-CN"/>
              </w:rPr>
              <w:t xml:space="preserve"> load between </w:t>
            </w:r>
            <w:proofErr w:type="spellStart"/>
            <w:r w:rsidRPr="009E1FEB">
              <w:rPr>
                <w:rFonts w:eastAsiaTheme="minorEastAsia"/>
                <w:lang w:eastAsia="zh-CN"/>
              </w:rPr>
              <w:t>gNB</w:t>
            </w:r>
            <w:proofErr w:type="spellEnd"/>
            <w:r w:rsidRPr="009E1FEB">
              <w:rPr>
                <w:rFonts w:eastAsiaTheme="minorEastAsia"/>
                <w:lang w:eastAsia="zh-CN"/>
              </w:rPr>
              <w:t xml:space="preserve"> and UE</w:t>
            </w:r>
            <w:r>
              <w:rPr>
                <w:rFonts w:eastAsiaTheme="minorEastAsia"/>
                <w:lang w:eastAsia="zh-CN"/>
              </w:rPr>
              <w:t xml:space="preserve">. Also, the </w:t>
            </w:r>
            <w:r>
              <w:rPr>
                <w:lang w:eastAsia="zh-TW"/>
              </w:rPr>
              <w:t xml:space="preserve">simulation results we captured in the TP shows </w:t>
            </w:r>
            <w:proofErr w:type="spellStart"/>
            <w:r w:rsidRPr="009E1FEB">
              <w:rPr>
                <w:rFonts w:eastAsiaTheme="minorEastAsia"/>
                <w:lang w:eastAsia="zh-CN"/>
              </w:rPr>
              <w:t>eDRX</w:t>
            </w:r>
            <w:proofErr w:type="spellEnd"/>
            <w:r w:rsidRPr="009E1FEB">
              <w:rPr>
                <w:rFonts w:eastAsiaTheme="minorEastAsia"/>
                <w:lang w:eastAsia="zh-CN"/>
              </w:rPr>
              <w:t xml:space="preserve">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0D0FED">
        <w:tc>
          <w:tcPr>
            <w:tcW w:w="1368" w:type="dxa"/>
          </w:tcPr>
          <w:p w14:paraId="69208EEA"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2117A2B7" w14:textId="77777777" w:rsidR="004617E1" w:rsidRDefault="004617E1" w:rsidP="000D0FED">
            <w:pPr>
              <w:spacing w:before="120"/>
              <w:jc w:val="both"/>
              <w:rPr>
                <w:rFonts w:eastAsiaTheme="minorEastAsia"/>
                <w:lang w:eastAsia="zh-CN"/>
              </w:rPr>
            </w:pPr>
            <w:r>
              <w:t>Yes</w:t>
            </w:r>
          </w:p>
        </w:tc>
        <w:tc>
          <w:tcPr>
            <w:tcW w:w="6354" w:type="dxa"/>
          </w:tcPr>
          <w:p w14:paraId="22CA1C0D" w14:textId="77777777" w:rsidR="004617E1" w:rsidRDefault="004617E1" w:rsidP="000D0FED">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from different companies, </w:t>
            </w:r>
            <w:proofErr w:type="spellStart"/>
            <w:r>
              <w:t>eDRX</w:t>
            </w:r>
            <w:proofErr w:type="spellEnd"/>
            <w:r>
              <w:t xml:space="preserve"> with cycle longer than 10.24</w:t>
            </w:r>
            <w:r w:rsidRPr="00800E0E">
              <w:t>s</w:t>
            </w:r>
            <w:r>
              <w:t xml:space="preserve"> can provide </w:t>
            </w:r>
            <w:r w:rsidRPr="000605F8">
              <w:t>significant</w:t>
            </w:r>
            <w:r>
              <w:t xml:space="preserve"> power saving for downlink data monitoring. Combining both will obviously benefit UEs with uplink data periodicity higher than 10.24s. </w:t>
            </w:r>
          </w:p>
          <w:p w14:paraId="3EA2E2D5" w14:textId="2CF811A5" w:rsidR="004617E1" w:rsidRDefault="004617E1" w:rsidP="000D0FED">
            <w:pPr>
              <w:spacing w:before="120"/>
              <w:jc w:val="both"/>
              <w:rPr>
                <w:rFonts w:eastAsiaTheme="minorEastAsia"/>
                <w:lang w:eastAsia="zh-CN"/>
              </w:rPr>
            </w:pPr>
            <w:r>
              <w:t xml:space="preserve">According to TS 22.104, some industrial wireless sensors need to transfer small packets while they are not very sensitive to DL traffic delay, but they have strict battery lifetime requirement (&gt;5 years). Both SDT and </w:t>
            </w:r>
            <w:proofErr w:type="spellStart"/>
            <w:r>
              <w:t>eDRX</w:t>
            </w:r>
            <w:proofErr w:type="spellEnd"/>
            <w:r>
              <w:t xml:space="preserve"> with cycle longer </w:t>
            </w:r>
            <w:r w:rsidRPr="00B8516E">
              <w:t xml:space="preserve">than 10.24s </w:t>
            </w:r>
            <w:r>
              <w:t xml:space="preserve">are necessary for them to meet this requirement. Due to the fact SDT is supported only in RRC_INACTIVE in Rel-17, it is necessary to support </w:t>
            </w:r>
            <w:proofErr w:type="spellStart"/>
            <w:r>
              <w:t>eDRX</w:t>
            </w:r>
            <w:proofErr w:type="spellEnd"/>
            <w:r>
              <w:t xml:space="preserve"> with cycle longer than 10.24s for RRC_INACTIVE.</w:t>
            </w:r>
          </w:p>
        </w:tc>
      </w:tr>
      <w:tr w:rsidR="004E04B7" w14:paraId="304A18A7" w14:textId="77777777" w:rsidTr="000D0FED">
        <w:tc>
          <w:tcPr>
            <w:tcW w:w="1368" w:type="dxa"/>
          </w:tcPr>
          <w:p w14:paraId="38CF202A" w14:textId="0057CA31" w:rsidR="004E04B7" w:rsidRPr="002A4140" w:rsidRDefault="004E04B7" w:rsidP="000D0FED">
            <w:pPr>
              <w:spacing w:before="120"/>
              <w:jc w:val="both"/>
            </w:pPr>
            <w:proofErr w:type="spellStart"/>
            <w:r>
              <w:t>Futurewei</w:t>
            </w:r>
            <w:proofErr w:type="spellEnd"/>
          </w:p>
        </w:tc>
        <w:tc>
          <w:tcPr>
            <w:tcW w:w="900" w:type="dxa"/>
          </w:tcPr>
          <w:p w14:paraId="7D11B8A8" w14:textId="17BEF274" w:rsidR="004E04B7" w:rsidRDefault="004E04B7" w:rsidP="000D0FED">
            <w:pPr>
              <w:spacing w:before="120"/>
              <w:jc w:val="both"/>
            </w:pPr>
            <w:r>
              <w:t>Yes</w:t>
            </w:r>
          </w:p>
        </w:tc>
        <w:tc>
          <w:tcPr>
            <w:tcW w:w="6354" w:type="dxa"/>
          </w:tcPr>
          <w:p w14:paraId="2BE5F739" w14:textId="75206CC5" w:rsidR="004E04B7" w:rsidRDefault="005613A5" w:rsidP="000D0FED">
            <w:pPr>
              <w:rPr>
                <w:rFonts w:eastAsiaTheme="minorEastAsia"/>
                <w:lang w:eastAsia="zh-CN"/>
              </w:rPr>
            </w:pPr>
            <w:r>
              <w:rPr>
                <w:rFonts w:eastAsiaTheme="minorEastAsia"/>
                <w:lang w:eastAsia="zh-CN"/>
              </w:rPr>
              <w:t>A</w:t>
            </w:r>
            <w:r w:rsidR="004E04B7">
              <w:rPr>
                <w:rFonts w:eastAsiaTheme="minorEastAsia"/>
                <w:lang w:eastAsia="zh-CN"/>
              </w:rPr>
              <w:t xml:space="preserve">gree with CATT and </w:t>
            </w:r>
            <w:r>
              <w:rPr>
                <w:rFonts w:eastAsiaTheme="minorEastAsia"/>
                <w:lang w:eastAsia="zh-CN"/>
              </w:rPr>
              <w:t>Ericsson</w:t>
            </w:r>
            <w:r w:rsidR="004E04B7">
              <w:rPr>
                <w:rFonts w:eastAsiaTheme="minorEastAsia"/>
                <w:lang w:eastAsia="zh-CN"/>
              </w:rPr>
              <w:t>.</w:t>
            </w:r>
          </w:p>
        </w:tc>
      </w:tr>
      <w:tr w:rsidR="00782351" w14:paraId="7E5ABEA6" w14:textId="77777777" w:rsidTr="000D0FED">
        <w:tc>
          <w:tcPr>
            <w:tcW w:w="1368" w:type="dxa"/>
          </w:tcPr>
          <w:p w14:paraId="69AD8F35" w14:textId="5674E466" w:rsidR="00782351" w:rsidRDefault="00782351" w:rsidP="00782351">
            <w:pPr>
              <w:spacing w:before="120"/>
              <w:jc w:val="both"/>
            </w:pPr>
            <w:r>
              <w:rPr>
                <w:rFonts w:eastAsiaTheme="minorEastAsia"/>
                <w:lang w:eastAsia="zh-CN"/>
              </w:rPr>
              <w:t>Intel</w:t>
            </w:r>
          </w:p>
        </w:tc>
        <w:tc>
          <w:tcPr>
            <w:tcW w:w="900" w:type="dxa"/>
          </w:tcPr>
          <w:p w14:paraId="425BD77E" w14:textId="5D6B06A1" w:rsidR="00782351" w:rsidRDefault="00782351" w:rsidP="00782351">
            <w:pPr>
              <w:spacing w:before="120"/>
              <w:jc w:val="both"/>
            </w:pPr>
            <w:r>
              <w:rPr>
                <w:rFonts w:eastAsiaTheme="minorEastAsia"/>
                <w:lang w:eastAsia="zh-CN"/>
              </w:rPr>
              <w:t>Neutral</w:t>
            </w:r>
          </w:p>
        </w:tc>
        <w:tc>
          <w:tcPr>
            <w:tcW w:w="6354" w:type="dxa"/>
          </w:tcPr>
          <w:p w14:paraId="6DEA25B4" w14:textId="41D91F42" w:rsidR="00782351" w:rsidRDefault="00782351" w:rsidP="00782351">
            <w:pPr>
              <w:spacing w:before="120"/>
              <w:jc w:val="both"/>
              <w:rPr>
                <w:rFonts w:eastAsiaTheme="minorEastAsia"/>
                <w:lang w:eastAsia="zh-CN"/>
              </w:rPr>
            </w:pPr>
            <w:r>
              <w:rPr>
                <w:rFonts w:eastAsiaTheme="minorEastAsia"/>
                <w:lang w:eastAsia="zh-CN"/>
              </w:rPr>
              <w:t xml:space="preserve">We do not see the strong need to support &gt;10.24s for INACTIVE since the IDLE can be used if power consumption is more sensitive for the UE. For delay sensitive UE, if delay requirement is for both DL and UL, </w:t>
            </w:r>
            <w:proofErr w:type="spellStart"/>
            <w:r>
              <w:rPr>
                <w:rFonts w:eastAsiaTheme="minorEastAsia"/>
                <w:lang w:eastAsia="zh-CN"/>
              </w:rPr>
              <w:t>eDRX</w:t>
            </w:r>
            <w:proofErr w:type="spellEnd"/>
            <w:r>
              <w:rPr>
                <w:rFonts w:eastAsiaTheme="minorEastAsia"/>
                <w:lang w:eastAsia="zh-CN"/>
              </w:rPr>
              <w:t xml:space="preserve"> cannot work well even if the SDT is supported. </w:t>
            </w:r>
          </w:p>
          <w:p w14:paraId="5866E48C" w14:textId="4AB554B7" w:rsidR="00782351" w:rsidRDefault="00782351" w:rsidP="00782351">
            <w:pPr>
              <w:rPr>
                <w:rFonts w:eastAsiaTheme="minorEastAsia"/>
                <w:lang w:eastAsia="zh-CN"/>
              </w:rPr>
            </w:pPr>
            <w:r>
              <w:lastRenderedPageBreak/>
              <w:t xml:space="preserve">On the other hand, continuing to keep the UE in INACTIVE may have other benefits as mentioned by other companies.  </w:t>
            </w:r>
          </w:p>
        </w:tc>
      </w:tr>
      <w:tr w:rsidR="006365A8" w14:paraId="2B2014B5" w14:textId="77777777" w:rsidTr="000D0FED">
        <w:tc>
          <w:tcPr>
            <w:tcW w:w="1368" w:type="dxa"/>
          </w:tcPr>
          <w:p w14:paraId="25AFBED3" w14:textId="0368A81B" w:rsidR="006365A8" w:rsidRPr="00545A80" w:rsidRDefault="006365A8" w:rsidP="00782351">
            <w:pPr>
              <w:spacing w:before="120"/>
              <w:jc w:val="both"/>
              <w:rPr>
                <w:rFonts w:eastAsia="Malgun Gothic"/>
                <w:color w:val="0000CC"/>
                <w:lang w:eastAsia="ko-KR"/>
              </w:rPr>
            </w:pPr>
            <w:r w:rsidRPr="00545A80">
              <w:rPr>
                <w:rFonts w:eastAsia="Malgun Gothic" w:hint="eastAsia"/>
                <w:color w:val="0000CC"/>
                <w:lang w:eastAsia="ko-KR"/>
              </w:rPr>
              <w:lastRenderedPageBreak/>
              <w:t>Samsung</w:t>
            </w:r>
          </w:p>
        </w:tc>
        <w:tc>
          <w:tcPr>
            <w:tcW w:w="900" w:type="dxa"/>
          </w:tcPr>
          <w:p w14:paraId="623875A6" w14:textId="68D36B27" w:rsidR="006365A8" w:rsidRPr="009E1CE3" w:rsidRDefault="009E1CE3" w:rsidP="00782351">
            <w:pPr>
              <w:spacing w:before="120"/>
              <w:jc w:val="both"/>
              <w:rPr>
                <w:rFonts w:eastAsia="Malgun Gothic"/>
                <w:color w:val="0000CC"/>
                <w:lang w:eastAsia="ko-KR"/>
              </w:rPr>
            </w:pPr>
            <w:r>
              <w:rPr>
                <w:rFonts w:eastAsia="Malgun Gothic" w:hint="eastAsia"/>
                <w:color w:val="0000CC"/>
                <w:lang w:eastAsia="ko-KR"/>
              </w:rPr>
              <w:t>Yes</w:t>
            </w:r>
          </w:p>
        </w:tc>
        <w:tc>
          <w:tcPr>
            <w:tcW w:w="6354" w:type="dxa"/>
          </w:tcPr>
          <w:p w14:paraId="2B0648B5" w14:textId="676245CA" w:rsidR="006365A8" w:rsidRPr="009E1CE3" w:rsidRDefault="009E1CE3" w:rsidP="009E1CE3">
            <w:pPr>
              <w:spacing w:before="120"/>
              <w:jc w:val="both"/>
              <w:rPr>
                <w:rFonts w:eastAsia="Malgun Gothic"/>
                <w:color w:val="0000CC"/>
                <w:lang w:eastAsia="ko-KR"/>
              </w:rPr>
            </w:pPr>
            <w:r>
              <w:rPr>
                <w:rFonts w:eastAsia="Malgun Gothic" w:hint="eastAsia"/>
                <w:color w:val="0000CC"/>
                <w:lang w:eastAsia="ko-KR"/>
              </w:rPr>
              <w:t xml:space="preserve">If not supported, </w:t>
            </w:r>
            <w:r>
              <w:rPr>
                <w:rFonts w:eastAsia="Malgun Gothic"/>
                <w:color w:val="0000CC"/>
                <w:lang w:eastAsia="ko-KR"/>
              </w:rPr>
              <w:t xml:space="preserve">INACTIVE UE cannot achieve extreme power saving gain with </w:t>
            </w:r>
            <w:proofErr w:type="spellStart"/>
            <w:r>
              <w:rPr>
                <w:rFonts w:eastAsia="Malgun Gothic"/>
                <w:color w:val="0000CC"/>
                <w:lang w:eastAsia="ko-KR"/>
              </w:rPr>
              <w:t>eDRX</w:t>
            </w:r>
            <w:proofErr w:type="spellEnd"/>
            <w:r>
              <w:rPr>
                <w:rFonts w:eastAsia="Malgun Gothic"/>
                <w:color w:val="0000CC"/>
                <w:lang w:eastAsia="ko-KR"/>
              </w:rPr>
              <w:t>. We would like to prefer further flexibility in operation.</w:t>
            </w:r>
          </w:p>
        </w:tc>
      </w:tr>
      <w:tr w:rsidR="00681610" w14:paraId="136282CB" w14:textId="77777777" w:rsidTr="00681610">
        <w:tc>
          <w:tcPr>
            <w:tcW w:w="1368" w:type="dxa"/>
            <w:tcBorders>
              <w:top w:val="single" w:sz="4" w:space="0" w:color="auto"/>
              <w:left w:val="single" w:sz="4" w:space="0" w:color="auto"/>
              <w:bottom w:val="single" w:sz="4" w:space="0" w:color="auto"/>
              <w:right w:val="single" w:sz="4" w:space="0" w:color="auto"/>
            </w:tcBorders>
          </w:tcPr>
          <w:p w14:paraId="718A8B5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115FC6"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4942BD7" w14:textId="77777777" w:rsidR="00681610" w:rsidRPr="00681610" w:rsidRDefault="00681610">
            <w:pPr>
              <w:spacing w:before="120"/>
              <w:jc w:val="both"/>
              <w:rPr>
                <w:rFonts w:eastAsia="Malgun Gothic"/>
                <w:lang w:eastAsia="ko-KR"/>
              </w:rPr>
            </w:pPr>
            <w:r w:rsidRPr="00681610">
              <w:rPr>
                <w:rFonts w:eastAsia="Malgun Gothic"/>
                <w:lang w:eastAsia="ko-KR"/>
              </w:rPr>
              <w:t>We agree with Ericsson and would be fine with Qualcomm’s suggestion to adopt the same compromise with RRC_IDLE.</w:t>
            </w:r>
          </w:p>
        </w:tc>
      </w:tr>
      <w:tr w:rsidR="009175F8" w14:paraId="54A9420A" w14:textId="77777777" w:rsidTr="00681610">
        <w:tc>
          <w:tcPr>
            <w:tcW w:w="1368" w:type="dxa"/>
            <w:tcBorders>
              <w:top w:val="single" w:sz="4" w:space="0" w:color="auto"/>
              <w:left w:val="single" w:sz="4" w:space="0" w:color="auto"/>
              <w:bottom w:val="single" w:sz="4" w:space="0" w:color="auto"/>
              <w:right w:val="single" w:sz="4" w:space="0" w:color="auto"/>
            </w:tcBorders>
          </w:tcPr>
          <w:p w14:paraId="09611DD7" w14:textId="2439074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DC2661E" w14:textId="3AD89F95"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5D482C2" w14:textId="236EF5D7" w:rsidR="009175F8" w:rsidRPr="00681610" w:rsidRDefault="009175F8" w:rsidP="009175F8">
            <w:pPr>
              <w:spacing w:before="120"/>
              <w:jc w:val="both"/>
              <w:rPr>
                <w:rFonts w:eastAsia="Malgun Gothic"/>
                <w:lang w:eastAsia="ko-KR"/>
              </w:rPr>
            </w:pPr>
            <w:r>
              <w:rPr>
                <w:rFonts w:eastAsia="Malgun Gothic"/>
                <w:lang w:eastAsia="ko-KR"/>
              </w:rPr>
              <w:t xml:space="preserve">Agree with other comments above.  </w:t>
            </w:r>
          </w:p>
        </w:tc>
      </w:tr>
      <w:tr w:rsidR="00447F32" w14:paraId="344A198F" w14:textId="77777777" w:rsidTr="00681610">
        <w:tc>
          <w:tcPr>
            <w:tcW w:w="1368" w:type="dxa"/>
            <w:tcBorders>
              <w:top w:val="single" w:sz="4" w:space="0" w:color="auto"/>
              <w:left w:val="single" w:sz="4" w:space="0" w:color="auto"/>
              <w:bottom w:val="single" w:sz="4" w:space="0" w:color="auto"/>
              <w:right w:val="single" w:sz="4" w:space="0" w:color="auto"/>
            </w:tcBorders>
          </w:tcPr>
          <w:p w14:paraId="136AE7DD" w14:textId="682A0890" w:rsidR="00447F32" w:rsidRDefault="00447F32"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074DBDBD" w14:textId="75B969C9" w:rsidR="00447F32" w:rsidRDefault="00447F32"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C3560C" w14:textId="50E901A9" w:rsidR="00447F32" w:rsidRDefault="00447F32" w:rsidP="00447F32">
            <w:pPr>
              <w:spacing w:before="120"/>
              <w:jc w:val="both"/>
              <w:rPr>
                <w:rFonts w:eastAsia="Malgun Gothic"/>
                <w:lang w:eastAsia="ko-KR"/>
              </w:rPr>
            </w:pPr>
            <w:r>
              <w:rPr>
                <w:rFonts w:eastAsia="Malgun Gothic"/>
                <w:lang w:eastAsia="ko-KR"/>
              </w:rPr>
              <w:t xml:space="preserve">We understand the only motivation of supporting </w:t>
            </w:r>
            <w:proofErr w:type="spellStart"/>
            <w:r>
              <w:rPr>
                <w:rFonts w:eastAsia="Malgun Gothic"/>
                <w:lang w:eastAsia="ko-KR"/>
              </w:rPr>
              <w:t>eDRX</w:t>
            </w:r>
            <w:proofErr w:type="spellEnd"/>
            <w:r>
              <w:rPr>
                <w:rFonts w:eastAsia="Malgun Gothic"/>
                <w:lang w:eastAsia="ko-KR"/>
              </w:rPr>
              <w:t xml:space="preserve"> &gt;10.24s, is to save UE’s power when the UE requires periodical/frequent UL transmission, but DL data is less and insensitive to the delay. </w:t>
            </w:r>
          </w:p>
          <w:p w14:paraId="4C74B4D4" w14:textId="75C8CEB1" w:rsidR="00447F32" w:rsidRDefault="00447F32" w:rsidP="00447F32">
            <w:pPr>
              <w:spacing w:before="120"/>
              <w:jc w:val="both"/>
              <w:rPr>
                <w:rFonts w:eastAsia="Malgun Gothic"/>
                <w:lang w:eastAsia="ko-KR"/>
              </w:rPr>
            </w:pPr>
            <w:r>
              <w:rPr>
                <w:rFonts w:eastAsia="Malgun Gothic"/>
                <w:lang w:eastAsia="ko-KR"/>
              </w:rPr>
              <w:t xml:space="preserve">We are fine to support it, but regarding the maximum value of </w:t>
            </w:r>
            <w:proofErr w:type="spellStart"/>
            <w:r>
              <w:rPr>
                <w:rFonts w:eastAsia="Malgun Gothic"/>
                <w:lang w:eastAsia="ko-KR"/>
              </w:rPr>
              <w:t>eDRX</w:t>
            </w:r>
            <w:proofErr w:type="spellEnd"/>
            <w:r>
              <w:rPr>
                <w:rFonts w:eastAsia="Malgun Gothic"/>
                <w:lang w:eastAsia="ko-KR"/>
              </w:rPr>
              <w:t xml:space="preserve"> cycle for RRC_INACTIVE, whether it can be the same as RRC_IDLE needs further discussion. </w:t>
            </w:r>
          </w:p>
        </w:tc>
      </w:tr>
      <w:tr w:rsidR="000B6448" w:rsidRPr="00681610" w14:paraId="3AB78AB5" w14:textId="77777777" w:rsidTr="000B6448">
        <w:tc>
          <w:tcPr>
            <w:tcW w:w="1368" w:type="dxa"/>
            <w:tcBorders>
              <w:top w:val="single" w:sz="4" w:space="0" w:color="auto"/>
              <w:left w:val="single" w:sz="4" w:space="0" w:color="auto"/>
              <w:bottom w:val="single" w:sz="4" w:space="0" w:color="auto"/>
              <w:right w:val="single" w:sz="4" w:space="0" w:color="auto"/>
            </w:tcBorders>
          </w:tcPr>
          <w:p w14:paraId="1AD61FA0"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2387ED3B" w14:textId="77777777" w:rsidR="000B6448" w:rsidRPr="00681610" w:rsidRDefault="000B6448" w:rsidP="006C2960">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0A4BB70" w14:textId="77777777" w:rsidR="000B6448" w:rsidRPr="00681610" w:rsidRDefault="000B6448" w:rsidP="006C2960">
            <w:pPr>
              <w:spacing w:before="120"/>
              <w:jc w:val="both"/>
              <w:rPr>
                <w:rFonts w:eastAsia="Malgun Gothic"/>
                <w:lang w:eastAsia="ko-KR"/>
              </w:rPr>
            </w:pPr>
            <w:r>
              <w:rPr>
                <w:rFonts w:eastAsia="Malgun Gothic"/>
                <w:lang w:eastAsia="ko-KR"/>
              </w:rPr>
              <w:t xml:space="preserve">When compared to a UE with </w:t>
            </w:r>
            <w:proofErr w:type="spellStart"/>
            <w:r>
              <w:rPr>
                <w:rFonts w:eastAsia="Malgun Gothic"/>
                <w:lang w:eastAsia="ko-KR"/>
              </w:rPr>
              <w:t>eDRX</w:t>
            </w:r>
            <w:proofErr w:type="spellEnd"/>
            <w:r>
              <w:rPr>
                <w:rFonts w:eastAsia="Malgun Gothic"/>
                <w:lang w:eastAsia="ko-KR"/>
              </w:rPr>
              <w:t xml:space="preserve"> &gt; 10.24s in Idle mode, the delta power savings that Inactive mode operation will introduce are negligible. On the other hand, the impact this will have on the NAS procedures are quite significant as the UE is in connected mode in NAS. We are therefore reluctant to extend </w:t>
            </w:r>
            <w:proofErr w:type="spellStart"/>
            <w:r>
              <w:rPr>
                <w:rFonts w:eastAsia="Malgun Gothic"/>
                <w:lang w:eastAsia="ko-KR"/>
              </w:rPr>
              <w:t>eDRX</w:t>
            </w:r>
            <w:proofErr w:type="spellEnd"/>
            <w:r>
              <w:rPr>
                <w:rFonts w:eastAsia="Malgun Gothic"/>
                <w:lang w:eastAsia="ko-KR"/>
              </w:rPr>
              <w:t xml:space="preserve"> cycle in Inactive mode.</w:t>
            </w:r>
          </w:p>
        </w:tc>
      </w:tr>
      <w:tr w:rsidR="000B6448" w:rsidRPr="00681610" w14:paraId="2CF2E069" w14:textId="77777777" w:rsidTr="000B6448">
        <w:tc>
          <w:tcPr>
            <w:tcW w:w="1368" w:type="dxa"/>
            <w:tcBorders>
              <w:top w:val="single" w:sz="4" w:space="0" w:color="auto"/>
              <w:left w:val="single" w:sz="4" w:space="0" w:color="auto"/>
              <w:bottom w:val="single" w:sz="4" w:space="0" w:color="auto"/>
              <w:right w:val="single" w:sz="4" w:space="0" w:color="auto"/>
            </w:tcBorders>
          </w:tcPr>
          <w:p w14:paraId="2E51257C" w14:textId="46B3A70F" w:rsidR="000B6448" w:rsidRPr="00681610" w:rsidRDefault="00196DE4"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7A17D6D1" w14:textId="6B0ED8B2" w:rsidR="000B6448" w:rsidRPr="00681610" w:rsidRDefault="00196DE4"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F9908C8" w14:textId="5A00BE51" w:rsidR="000B6448" w:rsidRPr="00681610" w:rsidRDefault="00196DE4" w:rsidP="006C2960">
            <w:pPr>
              <w:spacing w:before="120"/>
              <w:jc w:val="both"/>
              <w:rPr>
                <w:rFonts w:eastAsia="Malgun Gothic"/>
                <w:lang w:eastAsia="ko-KR"/>
              </w:rPr>
            </w:pPr>
            <w:r>
              <w:rPr>
                <w:rFonts w:eastAsia="Malgun Gothic"/>
                <w:lang w:eastAsia="ko-KR"/>
              </w:rPr>
              <w:t>Agree with Apple and Ericsson</w:t>
            </w:r>
          </w:p>
        </w:tc>
      </w:tr>
      <w:tr w:rsidR="00325B4A" w:rsidRPr="00681610" w14:paraId="342EEFB9" w14:textId="77777777" w:rsidTr="000B6448">
        <w:tc>
          <w:tcPr>
            <w:tcW w:w="1368" w:type="dxa"/>
            <w:tcBorders>
              <w:top w:val="single" w:sz="4" w:space="0" w:color="auto"/>
              <w:left w:val="single" w:sz="4" w:space="0" w:color="auto"/>
              <w:bottom w:val="single" w:sz="4" w:space="0" w:color="auto"/>
              <w:right w:val="single" w:sz="4" w:space="0" w:color="auto"/>
            </w:tcBorders>
          </w:tcPr>
          <w:p w14:paraId="040EC3E9" w14:textId="53B83A6E" w:rsidR="00325B4A" w:rsidRDefault="00325B4A" w:rsidP="00325B4A">
            <w:pPr>
              <w:spacing w:before="120"/>
              <w:jc w:val="both"/>
              <w:rPr>
                <w:rFonts w:eastAsia="Malgun Gothic"/>
                <w:lang w:eastAsia="ko-KR"/>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457E69CE" w14:textId="5DA67356" w:rsidR="00325B4A" w:rsidRDefault="00325B4A" w:rsidP="00325B4A">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ADEB77" w14:textId="55A3A13A" w:rsidR="00325B4A" w:rsidRDefault="00325B4A" w:rsidP="00325B4A">
            <w:pPr>
              <w:spacing w:before="120"/>
              <w:jc w:val="both"/>
              <w:rPr>
                <w:rFonts w:eastAsia="Malgun Gothic"/>
                <w:lang w:eastAsia="ko-KR"/>
              </w:rPr>
            </w:pPr>
            <w:r>
              <w:rPr>
                <w:rFonts w:eastAsiaTheme="minorEastAsia"/>
                <w:lang w:eastAsia="zh-CN"/>
              </w:rPr>
              <w:t xml:space="preserve">Share similar view with CATT, with small data transmission studied in R17, UE could </w:t>
            </w:r>
            <w:r w:rsidRPr="003B640F">
              <w:rPr>
                <w:rFonts w:eastAsiaTheme="minorEastAsia"/>
                <w:lang w:eastAsia="zh-CN"/>
              </w:rPr>
              <w:t>perform data transmission in RRC</w:t>
            </w:r>
            <w:r>
              <w:rPr>
                <w:rFonts w:eastAsiaTheme="minorEastAsia"/>
                <w:lang w:eastAsia="zh-CN"/>
              </w:rPr>
              <w:t>_</w:t>
            </w:r>
            <w:r w:rsidRPr="003B640F">
              <w:rPr>
                <w:rFonts w:eastAsiaTheme="minorEastAsia"/>
                <w:lang w:eastAsia="zh-CN"/>
              </w:rPr>
              <w:t>INACTIVE without transfer to RRC</w:t>
            </w:r>
            <w:r>
              <w:rPr>
                <w:rFonts w:eastAsiaTheme="minorEastAsia"/>
                <w:lang w:eastAsia="zh-CN"/>
              </w:rPr>
              <w:t>_</w:t>
            </w:r>
            <w:r w:rsidRPr="003B640F">
              <w:rPr>
                <w:rFonts w:eastAsiaTheme="minorEastAsia"/>
                <w:lang w:eastAsia="zh-CN"/>
              </w:rPr>
              <w:t>CONNECTED. With extend the eDRX cycles beyond 10.24s c</w:t>
            </w:r>
            <w:r>
              <w:rPr>
                <w:rFonts w:eastAsiaTheme="minorEastAsia"/>
                <w:lang w:eastAsia="zh-CN"/>
              </w:rPr>
              <w:t>ould</w:t>
            </w:r>
            <w:r w:rsidRPr="003B640F">
              <w:rPr>
                <w:rFonts w:eastAsiaTheme="minorEastAsia"/>
                <w:lang w:eastAsia="zh-CN"/>
              </w:rPr>
              <w:t xml:space="preserve"> further realize power saving for UE in RRC</w:t>
            </w:r>
            <w:r>
              <w:rPr>
                <w:rFonts w:eastAsiaTheme="minorEastAsia"/>
                <w:lang w:eastAsia="zh-CN"/>
              </w:rPr>
              <w:t>_</w:t>
            </w:r>
            <w:r w:rsidRPr="003B640F">
              <w:rPr>
                <w:rFonts w:eastAsiaTheme="minorEastAsia"/>
                <w:lang w:eastAsia="zh-CN"/>
              </w:rPr>
              <w:t>INACTIVE.</w:t>
            </w:r>
          </w:p>
        </w:tc>
      </w:tr>
    </w:tbl>
    <w:p w14:paraId="5F534953" w14:textId="77777777" w:rsidR="00435678" w:rsidRPr="00681610" w:rsidRDefault="00435678" w:rsidP="00435678">
      <w:pPr>
        <w:rPr>
          <w:lang w:val="en-GB"/>
        </w:rPr>
      </w:pPr>
    </w:p>
    <w:p w14:paraId="14FC2CF1" w14:textId="5F8AFCD4" w:rsidR="00B447DD" w:rsidRPr="003002FD" w:rsidRDefault="00B447DD">
      <w:pPr>
        <w:pStyle w:val="3"/>
        <w:rPr>
          <w:sz w:val="22"/>
        </w:rPr>
      </w:pPr>
      <w:bookmarkStart w:id="7"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3"/>
        <w:numPr>
          <w:ilvl w:val="3"/>
          <w:numId w:val="1"/>
        </w:numPr>
        <w:ind w:left="1310" w:hanging="1310"/>
        <w:rPr>
          <w:sz w:val="20"/>
        </w:rPr>
      </w:pPr>
      <w:bookmarkStart w:id="8" w:name="_Ref58860668"/>
      <w:bookmarkEnd w:id="7"/>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8"/>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w:t>
      </w:r>
      <w:proofErr w:type="spellStart"/>
      <w:r w:rsidR="000473D6">
        <w:t>eDRX</w:t>
      </w:r>
      <w:proofErr w:type="spellEnd"/>
      <w:r w:rsidR="000473D6">
        <w:t xml:space="preserve">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a1"/>
        <w:jc w:val="center"/>
      </w:pPr>
      <w:r w:rsidRPr="00E12AF1">
        <w:rPr>
          <w:noProof/>
          <w:lang w:val="en-GB" w:eastAsia="en-GB"/>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w:t>
      </w:r>
      <w:proofErr w:type="spellStart"/>
      <w:r w:rsidR="000473D6">
        <w:rPr>
          <w:b/>
        </w:rPr>
        <w:t>eDRX</w:t>
      </w:r>
      <w:proofErr w:type="spellEnd"/>
      <w:r w:rsidR="000473D6">
        <w:rPr>
          <w:b/>
        </w:rPr>
        <w:t xml:space="preserve">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w:t>
            </w:r>
            <w:proofErr w:type="spellStart"/>
            <w:r w:rsidR="00680F36">
              <w:rPr>
                <w:lang w:eastAsia="zh-TW"/>
              </w:rPr>
              <w:t>eDRX</w:t>
            </w:r>
            <w:proofErr w:type="spellEnd"/>
            <w:r w:rsidR="00680F36">
              <w:rPr>
                <w:lang w:eastAsia="zh-TW"/>
              </w:rPr>
              <w:t xml:space="preserve">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宋体"/>
                <w:lang w:eastAsia="zh-CN"/>
              </w:rPr>
            </w:pPr>
            <w:r>
              <w:t>Ericsson</w:t>
            </w:r>
          </w:p>
        </w:tc>
        <w:tc>
          <w:tcPr>
            <w:tcW w:w="900" w:type="dxa"/>
          </w:tcPr>
          <w:p w14:paraId="727A3140" w14:textId="7FDBC8E8" w:rsidR="009C3909" w:rsidRDefault="009C3909" w:rsidP="009C3909">
            <w:pPr>
              <w:spacing w:before="120"/>
              <w:jc w:val="both"/>
              <w:rPr>
                <w:rFonts w:eastAsia="宋体"/>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 xml:space="preserve">The common PTW and </w:t>
            </w:r>
            <w:proofErr w:type="spellStart"/>
            <w:r>
              <w:rPr>
                <w:rFonts w:eastAsiaTheme="minorEastAsia"/>
                <w:lang w:eastAsia="zh-CN"/>
              </w:rPr>
              <w:t>eDRX</w:t>
            </w:r>
            <w:proofErr w:type="spellEnd"/>
            <w:r>
              <w:rPr>
                <w:rFonts w:eastAsiaTheme="minorEastAsia"/>
                <w:lang w:eastAsia="zh-CN"/>
              </w:rPr>
              <w:t xml:space="preserve">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w:t>
            </w:r>
            <w:proofErr w:type="spellStart"/>
            <w:r w:rsidR="00DD483D">
              <w:rPr>
                <w:rFonts w:eastAsiaTheme="minorEastAsia"/>
                <w:lang w:eastAsia="zh-CN"/>
              </w:rPr>
              <w:t>eDRX</w:t>
            </w:r>
            <w:proofErr w:type="spellEnd"/>
            <w:r w:rsidR="00DD483D">
              <w:rPr>
                <w:rFonts w:eastAsiaTheme="minorEastAsia"/>
                <w:lang w:eastAsia="zh-CN"/>
              </w:rPr>
              <w:t xml:space="preserve">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 xml:space="preserve">different </w:t>
            </w:r>
            <w:proofErr w:type="spellStart"/>
            <w:r>
              <w:rPr>
                <w:rFonts w:eastAsiaTheme="minorEastAsia"/>
                <w:lang w:eastAsia="zh-CN"/>
              </w:rPr>
              <w:t>eDRX</w:t>
            </w:r>
            <w:proofErr w:type="spellEnd"/>
            <w:r>
              <w:rPr>
                <w:rFonts w:eastAsiaTheme="minorEastAsia"/>
                <w:lang w:eastAsia="zh-CN"/>
              </w:rPr>
              <w:t xml:space="preserve"> cycles and common PTW for RRC_IDLE and </w:t>
            </w:r>
            <w:r>
              <w:rPr>
                <w:rFonts w:eastAsiaTheme="minorEastAsia"/>
                <w:lang w:eastAsia="zh-CN"/>
              </w:rPr>
              <w:lastRenderedPageBreak/>
              <w:t>RRC_INACTIVE</w:t>
            </w:r>
            <w:r w:rsidR="00DB42BC">
              <w:rPr>
                <w:rFonts w:eastAsiaTheme="minorEastAsia"/>
                <w:lang w:eastAsia="zh-CN"/>
              </w:rPr>
              <w:t>, and t</w:t>
            </w:r>
            <w:r>
              <w:rPr>
                <w:rFonts w:eastAsiaTheme="minorEastAsia"/>
                <w:lang w:eastAsia="zh-CN"/>
              </w:rPr>
              <w:t xml:space="preserve">he UE monitors the shortest of </w:t>
            </w:r>
            <w:proofErr w:type="spellStart"/>
            <w:r>
              <w:rPr>
                <w:rFonts w:eastAsiaTheme="minorEastAsia"/>
                <w:lang w:eastAsia="zh-CN"/>
              </w:rPr>
              <w:t>eDRX</w:t>
            </w:r>
            <w:proofErr w:type="spellEnd"/>
            <w:r>
              <w:rPr>
                <w:rFonts w:eastAsiaTheme="minorEastAsia"/>
                <w:lang w:eastAsia="zh-CN"/>
              </w:rPr>
              <w:t xml:space="preserve"> cycle for RRC_IDLE and </w:t>
            </w:r>
            <w:proofErr w:type="spellStart"/>
            <w:r>
              <w:rPr>
                <w:rFonts w:eastAsiaTheme="minorEastAsia"/>
                <w:lang w:eastAsia="zh-CN"/>
              </w:rPr>
              <w:t>eDRX</w:t>
            </w:r>
            <w:proofErr w:type="spellEnd"/>
            <w:r>
              <w:rPr>
                <w:rFonts w:eastAsiaTheme="minorEastAsia"/>
                <w:lang w:eastAsia="zh-CN"/>
              </w:rPr>
              <w:t xml:space="preserve">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lastRenderedPageBreak/>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宋体"/>
                <w:lang w:eastAsia="zh-CN"/>
              </w:rPr>
            </w:pPr>
            <w:r>
              <w:rPr>
                <w:rFonts w:eastAsiaTheme="minorEastAsia"/>
                <w:lang w:eastAsia="zh-CN"/>
              </w:rPr>
              <w:t xml:space="preserve">Regarding </w:t>
            </w:r>
            <w:proofErr w:type="spellStart"/>
            <w:r>
              <w:rPr>
                <w:rFonts w:eastAsiaTheme="minorEastAsia"/>
                <w:lang w:eastAsia="zh-CN"/>
              </w:rPr>
              <w:t>eDRX</w:t>
            </w:r>
            <w:proofErr w:type="spellEnd"/>
            <w:r>
              <w:rPr>
                <w:rFonts w:eastAsiaTheme="minorEastAsia"/>
                <w:lang w:eastAsia="zh-CN"/>
              </w:rPr>
              <w:t xml:space="preserve"> cycle, we prefer to support separate </w:t>
            </w:r>
            <w:proofErr w:type="spellStart"/>
            <w:r>
              <w:rPr>
                <w:rFonts w:eastAsiaTheme="minorEastAsia" w:hint="eastAsia"/>
                <w:lang w:eastAsia="zh-CN"/>
              </w:rPr>
              <w:t>eDRX</w:t>
            </w:r>
            <w:proofErr w:type="spellEnd"/>
            <w:r>
              <w:rPr>
                <w:rFonts w:eastAsiaTheme="minorEastAsia"/>
                <w:lang w:eastAsia="zh-CN"/>
              </w:rPr>
              <w:t xml:space="preserve"> cycle configuration for CN paging and RAN paging, which could provide more </w:t>
            </w:r>
            <w:r>
              <w:rPr>
                <w:rFonts w:eastAsia="宋体"/>
                <w:lang w:eastAsia="zh-CN"/>
              </w:rPr>
              <w:t xml:space="preserve">flexible configuration compared with a common </w:t>
            </w:r>
            <w:proofErr w:type="spellStart"/>
            <w:r>
              <w:rPr>
                <w:rFonts w:eastAsia="宋体"/>
                <w:lang w:eastAsia="zh-CN"/>
              </w:rPr>
              <w:t>eDRX</w:t>
            </w:r>
            <w:proofErr w:type="spellEnd"/>
            <w:r>
              <w:rPr>
                <w:rFonts w:eastAsia="宋体"/>
                <w:lang w:eastAsia="zh-CN"/>
              </w:rPr>
              <w:t xml:space="preserve"> </w:t>
            </w:r>
            <w:r>
              <w:rPr>
                <w:rFonts w:eastAsiaTheme="minorEastAsia"/>
                <w:lang w:eastAsia="zh-CN"/>
              </w:rPr>
              <w:t xml:space="preserve">cycle </w:t>
            </w:r>
            <w:r>
              <w:rPr>
                <w:rFonts w:eastAsia="宋体"/>
                <w:lang w:eastAsia="zh-CN"/>
              </w:rPr>
              <w:t>configuration.</w:t>
            </w:r>
          </w:p>
          <w:p w14:paraId="686F20B8" w14:textId="2C9497F4" w:rsidR="004F3462" w:rsidRDefault="004F3462" w:rsidP="004F3462">
            <w:pPr>
              <w:spacing w:before="120"/>
              <w:jc w:val="both"/>
              <w:rPr>
                <w:rFonts w:eastAsiaTheme="minorEastAsia"/>
                <w:lang w:eastAsia="zh-CN"/>
              </w:rPr>
            </w:pPr>
            <w:r>
              <w:rPr>
                <w:rFonts w:eastAsia="宋体"/>
                <w:lang w:eastAsia="zh-CN"/>
              </w:rPr>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0D0FED">
        <w:tc>
          <w:tcPr>
            <w:tcW w:w="1368" w:type="dxa"/>
          </w:tcPr>
          <w:p w14:paraId="5CC11A1E"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7713D227" w14:textId="77777777" w:rsidR="004617E1" w:rsidRDefault="004617E1" w:rsidP="000D0FED">
            <w:pPr>
              <w:spacing w:before="120"/>
              <w:jc w:val="both"/>
              <w:rPr>
                <w:rFonts w:eastAsiaTheme="minorEastAsia"/>
                <w:lang w:eastAsia="zh-CN"/>
              </w:rPr>
            </w:pPr>
            <w:r>
              <w:rPr>
                <w:rFonts w:eastAsiaTheme="minorEastAsia"/>
                <w:lang w:eastAsia="zh-CN"/>
              </w:rPr>
              <w:t>Yes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efficient but it will limit the flexibility in the configuration of </w:t>
            </w:r>
            <w:proofErr w:type="spellStart"/>
            <w:r>
              <w:rPr>
                <w:rFonts w:eastAsiaTheme="minorEastAsia"/>
                <w:lang w:eastAsia="zh-CN"/>
              </w:rPr>
              <w:t>eDRX</w:t>
            </w:r>
            <w:proofErr w:type="spellEnd"/>
            <w:r>
              <w:rPr>
                <w:rFonts w:eastAsiaTheme="minorEastAsia"/>
                <w:lang w:eastAsia="zh-CN"/>
              </w:rPr>
              <w:t xml:space="preserve"> period in RRC_INACTIVE. We can discuss other potential solutions in the WI phase. </w:t>
            </w:r>
          </w:p>
        </w:tc>
      </w:tr>
      <w:tr w:rsidR="00A5390A" w14:paraId="3568964D" w14:textId="77777777" w:rsidTr="000D0FED">
        <w:tc>
          <w:tcPr>
            <w:tcW w:w="1368" w:type="dxa"/>
          </w:tcPr>
          <w:p w14:paraId="66AE515D" w14:textId="7EFC4FBD" w:rsidR="00A5390A" w:rsidRPr="002A4140" w:rsidRDefault="00A5390A" w:rsidP="000D0FED">
            <w:pPr>
              <w:spacing w:before="120"/>
              <w:jc w:val="both"/>
            </w:pPr>
            <w:proofErr w:type="spellStart"/>
            <w:r>
              <w:t>Futurewei</w:t>
            </w:r>
            <w:proofErr w:type="spellEnd"/>
          </w:p>
        </w:tc>
        <w:tc>
          <w:tcPr>
            <w:tcW w:w="900" w:type="dxa"/>
          </w:tcPr>
          <w:p w14:paraId="48743C3E" w14:textId="6B4CB294" w:rsidR="00A5390A" w:rsidRDefault="00A5390A" w:rsidP="000D0FED">
            <w:pPr>
              <w:spacing w:before="120"/>
              <w:jc w:val="both"/>
              <w:rPr>
                <w:rFonts w:eastAsiaTheme="minorEastAsia"/>
                <w:lang w:eastAsia="zh-CN"/>
              </w:rPr>
            </w:pPr>
            <w:r>
              <w:rPr>
                <w:rFonts w:eastAsiaTheme="minorEastAsia"/>
                <w:lang w:eastAsia="zh-CN"/>
              </w:rPr>
              <w:t>Yes</w:t>
            </w:r>
          </w:p>
        </w:tc>
        <w:tc>
          <w:tcPr>
            <w:tcW w:w="6354" w:type="dxa"/>
          </w:tcPr>
          <w:p w14:paraId="2E380019" w14:textId="082BF4E2" w:rsidR="00A5390A" w:rsidRDefault="00A5390A" w:rsidP="004617E1">
            <w:pPr>
              <w:spacing w:before="120"/>
              <w:jc w:val="both"/>
              <w:rPr>
                <w:rFonts w:eastAsiaTheme="minorEastAsia"/>
                <w:lang w:eastAsia="zh-CN"/>
              </w:rPr>
            </w:pPr>
            <w:r>
              <w:rPr>
                <w:rFonts w:eastAsiaTheme="minorEastAsia"/>
                <w:lang w:eastAsia="zh-CN"/>
              </w:rPr>
              <w:t xml:space="preserve">Agree that </w:t>
            </w:r>
            <w:r w:rsidRPr="00A5390A">
              <w:rPr>
                <w:rFonts w:eastAsiaTheme="minorEastAsia"/>
                <w:lang w:eastAsia="zh-CN"/>
              </w:rPr>
              <w:t xml:space="preserve">common PTW and </w:t>
            </w:r>
            <w:proofErr w:type="spellStart"/>
            <w:r w:rsidRPr="00A5390A">
              <w:rPr>
                <w:rFonts w:eastAsiaTheme="minorEastAsia"/>
                <w:lang w:eastAsia="zh-CN"/>
              </w:rPr>
              <w:t>eDRX</w:t>
            </w:r>
            <w:proofErr w:type="spellEnd"/>
            <w:r w:rsidRPr="00A5390A">
              <w:rPr>
                <w:rFonts w:eastAsiaTheme="minorEastAsia"/>
                <w:lang w:eastAsia="zh-CN"/>
              </w:rPr>
              <w:t xml:space="preserve"> cycle </w:t>
            </w:r>
            <w:r>
              <w:rPr>
                <w:rFonts w:eastAsiaTheme="minorEastAsia"/>
                <w:lang w:eastAsia="zh-CN"/>
              </w:rPr>
              <w:t>is simple and desirable. Details can be studied further.</w:t>
            </w:r>
          </w:p>
        </w:tc>
      </w:tr>
      <w:tr w:rsidR="00782351" w14:paraId="436D92FB" w14:textId="77777777" w:rsidTr="000D0FED">
        <w:tc>
          <w:tcPr>
            <w:tcW w:w="1368" w:type="dxa"/>
          </w:tcPr>
          <w:p w14:paraId="38C06DCE" w14:textId="4C5F24CA" w:rsidR="00782351" w:rsidRDefault="00782351" w:rsidP="00782351">
            <w:pPr>
              <w:spacing w:before="120"/>
              <w:jc w:val="both"/>
            </w:pPr>
            <w:r>
              <w:rPr>
                <w:rFonts w:eastAsiaTheme="minorEastAsia"/>
                <w:lang w:eastAsia="zh-CN"/>
              </w:rPr>
              <w:t>Intel</w:t>
            </w:r>
          </w:p>
        </w:tc>
        <w:tc>
          <w:tcPr>
            <w:tcW w:w="900" w:type="dxa"/>
          </w:tcPr>
          <w:p w14:paraId="4941410A" w14:textId="79132EB9"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6769083A" w14:textId="6FF46B23" w:rsidR="00782351" w:rsidRDefault="00782351" w:rsidP="00782351">
            <w:pPr>
              <w:spacing w:before="120"/>
              <w:jc w:val="both"/>
              <w:rPr>
                <w:rFonts w:eastAsiaTheme="minorEastAsia"/>
                <w:lang w:eastAsia="zh-CN"/>
              </w:rPr>
            </w:pPr>
            <w:r>
              <w:rPr>
                <w:rFonts w:eastAsiaTheme="minorEastAsia"/>
                <w:lang w:eastAsia="zh-CN"/>
              </w:rPr>
              <w:t xml:space="preserve">Agree the common PTW and </w:t>
            </w:r>
            <w:proofErr w:type="spellStart"/>
            <w:r>
              <w:rPr>
                <w:rFonts w:eastAsiaTheme="minorEastAsia"/>
                <w:lang w:eastAsia="zh-CN"/>
              </w:rPr>
              <w:t>eDRX</w:t>
            </w:r>
            <w:proofErr w:type="spellEnd"/>
            <w:r>
              <w:rPr>
                <w:rFonts w:eastAsiaTheme="minorEastAsia"/>
                <w:lang w:eastAsia="zh-CN"/>
              </w:rPr>
              <w:t xml:space="preserve"> configuration is the simple solution. </w:t>
            </w:r>
          </w:p>
        </w:tc>
      </w:tr>
      <w:tr w:rsidR="009E1CE3" w14:paraId="1BAC6C72" w14:textId="77777777" w:rsidTr="000D0FED">
        <w:tc>
          <w:tcPr>
            <w:tcW w:w="1368" w:type="dxa"/>
          </w:tcPr>
          <w:p w14:paraId="3A8ECA66" w14:textId="75185AD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12F76D12" w14:textId="2DC1AFBE"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391FFFFD" w14:textId="47624B6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 is beneficial to have common configuration in power saving aspect.</w:t>
            </w:r>
          </w:p>
        </w:tc>
      </w:tr>
      <w:tr w:rsidR="00681610" w14:paraId="3386C06C" w14:textId="77777777" w:rsidTr="00681610">
        <w:tc>
          <w:tcPr>
            <w:tcW w:w="1368" w:type="dxa"/>
            <w:tcBorders>
              <w:top w:val="single" w:sz="4" w:space="0" w:color="auto"/>
              <w:left w:val="single" w:sz="4" w:space="0" w:color="auto"/>
              <w:bottom w:val="single" w:sz="4" w:space="0" w:color="auto"/>
              <w:right w:val="single" w:sz="4" w:space="0" w:color="auto"/>
            </w:tcBorders>
          </w:tcPr>
          <w:p w14:paraId="6B773468"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2259FD"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BE32171" w14:textId="77777777" w:rsidR="00681610" w:rsidRPr="00681610" w:rsidRDefault="00681610">
            <w:pPr>
              <w:spacing w:before="120"/>
              <w:jc w:val="both"/>
              <w:rPr>
                <w:rFonts w:eastAsia="Malgun Gothic"/>
                <w:lang w:eastAsia="ko-KR"/>
              </w:rPr>
            </w:pPr>
            <w:r w:rsidRPr="00681610">
              <w:rPr>
                <w:rFonts w:eastAsia="Malgun Gothic"/>
                <w:lang w:eastAsia="ko-KR"/>
              </w:rPr>
              <w:t>Common PTW seems beneficial to consider.</w:t>
            </w:r>
          </w:p>
        </w:tc>
      </w:tr>
      <w:tr w:rsidR="009175F8" w14:paraId="132DED4A" w14:textId="77777777" w:rsidTr="00681610">
        <w:tc>
          <w:tcPr>
            <w:tcW w:w="1368" w:type="dxa"/>
            <w:tcBorders>
              <w:top w:val="single" w:sz="4" w:space="0" w:color="auto"/>
              <w:left w:val="single" w:sz="4" w:space="0" w:color="auto"/>
              <w:bottom w:val="single" w:sz="4" w:space="0" w:color="auto"/>
              <w:right w:val="single" w:sz="4" w:space="0" w:color="auto"/>
            </w:tcBorders>
          </w:tcPr>
          <w:p w14:paraId="37FDA8FB" w14:textId="2973673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9487BCE" w14:textId="4B4B1DE4" w:rsidR="009175F8" w:rsidRPr="00681610" w:rsidRDefault="009175F8" w:rsidP="009175F8">
            <w:pPr>
              <w:spacing w:before="120"/>
              <w:jc w:val="both"/>
              <w:rPr>
                <w:rFonts w:eastAsia="Malgun Gothic"/>
                <w:lang w:eastAsia="ko-KR"/>
              </w:rPr>
            </w:pPr>
            <w:r>
              <w:rPr>
                <w:rFonts w:eastAsia="Malgun Gothic" w:hint="eastAsia"/>
                <w:lang w:eastAsia="ko-KR"/>
              </w:rPr>
              <w:t>Y</w:t>
            </w:r>
            <w:r>
              <w:rPr>
                <w:rFonts w:eastAsia="Malgun Gothic"/>
                <w:lang w:eastAsia="ko-KR"/>
              </w:rPr>
              <w:t>es</w:t>
            </w:r>
          </w:p>
        </w:tc>
        <w:tc>
          <w:tcPr>
            <w:tcW w:w="6354" w:type="dxa"/>
            <w:tcBorders>
              <w:top w:val="single" w:sz="4" w:space="0" w:color="auto"/>
              <w:left w:val="single" w:sz="4" w:space="0" w:color="auto"/>
              <w:bottom w:val="single" w:sz="4" w:space="0" w:color="auto"/>
              <w:right w:val="single" w:sz="4" w:space="0" w:color="auto"/>
            </w:tcBorders>
          </w:tcPr>
          <w:p w14:paraId="0CC2406A" w14:textId="1BC6922A" w:rsidR="009175F8" w:rsidRPr="00681610" w:rsidRDefault="009175F8" w:rsidP="009175F8">
            <w:pPr>
              <w:spacing w:before="120"/>
              <w:jc w:val="both"/>
              <w:rPr>
                <w:rFonts w:eastAsia="Malgun Gothic"/>
                <w:lang w:eastAsia="ko-KR"/>
              </w:rPr>
            </w:pPr>
            <w:r>
              <w:rPr>
                <w:rFonts w:eastAsia="Malgun Gothic"/>
                <w:lang w:eastAsia="ko-KR"/>
              </w:rPr>
              <w:t>A common solution for RRC_IDLE and RRC_INACTIVE can be baseline for further discussion</w:t>
            </w:r>
            <w:r>
              <w:rPr>
                <w:rFonts w:eastAsia="Malgun Gothic" w:hint="eastAsia"/>
                <w:lang w:eastAsia="ko-KR"/>
              </w:rPr>
              <w:t>.</w:t>
            </w:r>
          </w:p>
        </w:tc>
      </w:tr>
      <w:tr w:rsidR="00CA7074" w14:paraId="25F4DEC7" w14:textId="77777777" w:rsidTr="00681610">
        <w:tc>
          <w:tcPr>
            <w:tcW w:w="1368" w:type="dxa"/>
            <w:tcBorders>
              <w:top w:val="single" w:sz="4" w:space="0" w:color="auto"/>
              <w:left w:val="single" w:sz="4" w:space="0" w:color="auto"/>
              <w:bottom w:val="single" w:sz="4" w:space="0" w:color="auto"/>
              <w:right w:val="single" w:sz="4" w:space="0" w:color="auto"/>
            </w:tcBorders>
          </w:tcPr>
          <w:p w14:paraId="3E0ABBFC" w14:textId="264806D9" w:rsidR="00CA7074" w:rsidRDefault="00CA7074"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CDA8A37" w14:textId="3DDC5131" w:rsidR="00CA7074" w:rsidRDefault="00CA7074" w:rsidP="009175F8">
            <w:pPr>
              <w:spacing w:before="120"/>
              <w:jc w:val="both"/>
              <w:rPr>
                <w:rFonts w:eastAsia="Malgun Gothic"/>
                <w:lang w:eastAsia="ko-KR"/>
              </w:rPr>
            </w:pPr>
            <w:r>
              <w:rPr>
                <w:rFonts w:eastAsia="Malgun Gothic"/>
                <w:lang w:eastAsia="ko-KR"/>
              </w:rPr>
              <w:t>See comments</w:t>
            </w:r>
          </w:p>
        </w:tc>
        <w:tc>
          <w:tcPr>
            <w:tcW w:w="6354" w:type="dxa"/>
            <w:tcBorders>
              <w:top w:val="single" w:sz="4" w:space="0" w:color="auto"/>
              <w:left w:val="single" w:sz="4" w:space="0" w:color="auto"/>
              <w:bottom w:val="single" w:sz="4" w:space="0" w:color="auto"/>
              <w:right w:val="single" w:sz="4" w:space="0" w:color="auto"/>
            </w:tcBorders>
          </w:tcPr>
          <w:p w14:paraId="3E133BA7" w14:textId="77777777" w:rsidR="00CA7074" w:rsidRDefault="00CA7074" w:rsidP="00CA7074">
            <w:pPr>
              <w:spacing w:before="120"/>
              <w:jc w:val="both"/>
              <w:rPr>
                <w:rFonts w:eastAsia="Malgun Gothic"/>
                <w:lang w:eastAsia="ko-KR"/>
              </w:rPr>
            </w:pPr>
            <w:r>
              <w:rPr>
                <w:rFonts w:eastAsia="Malgun Gothic"/>
                <w:lang w:eastAsia="ko-KR"/>
              </w:rPr>
              <w:t>Different from RRC_IDLE</w:t>
            </w:r>
            <w:r>
              <w:rPr>
                <w:rFonts w:eastAsiaTheme="minorEastAsia" w:hint="eastAsia"/>
                <w:lang w:eastAsia="zh-CN"/>
              </w:rPr>
              <w:t>,</w:t>
            </w:r>
            <w:r>
              <w:rPr>
                <w:rFonts w:eastAsiaTheme="minorEastAsia"/>
                <w:lang w:eastAsia="zh-CN"/>
              </w:rPr>
              <w:t xml:space="preserve"> f</w:t>
            </w:r>
            <w:r>
              <w:rPr>
                <w:rFonts w:eastAsia="Malgun Gothic"/>
                <w:lang w:eastAsia="ko-KR"/>
              </w:rPr>
              <w:t xml:space="preserve">or RRC_INACTIVE, when DL data arrives, CN will deliver the DL data to RAN node directly, and let RAN node to page UE. So far it is unclear whether CN can buffer the DL data until PTW arrives when UE is in RRC_INACTIVE state, or RAN node is responsible for buffering those data until PTW arrives. </w:t>
            </w:r>
          </w:p>
          <w:p w14:paraId="02E45AD3" w14:textId="77777777" w:rsidR="00CA7074" w:rsidRDefault="00CA7074" w:rsidP="00CA7074">
            <w:pPr>
              <w:spacing w:before="120"/>
              <w:jc w:val="both"/>
              <w:rPr>
                <w:rFonts w:eastAsia="Malgun Gothic"/>
                <w:lang w:eastAsia="ko-KR"/>
              </w:rPr>
            </w:pPr>
            <w:r>
              <w:rPr>
                <w:rFonts w:eastAsia="Malgun Gothic"/>
                <w:lang w:eastAsia="ko-KR"/>
              </w:rPr>
              <w:t xml:space="preserve">In our understanding, it is too early to decide whether to use common PTW and </w:t>
            </w:r>
            <w:proofErr w:type="spellStart"/>
            <w:r>
              <w:rPr>
                <w:rFonts w:eastAsia="Malgun Gothic"/>
                <w:lang w:eastAsia="ko-KR"/>
              </w:rPr>
              <w:t>eDRX</w:t>
            </w:r>
            <w:proofErr w:type="spellEnd"/>
            <w:r>
              <w:rPr>
                <w:rFonts w:eastAsia="Malgun Gothic"/>
                <w:lang w:eastAsia="ko-KR"/>
              </w:rPr>
              <w:t xml:space="preserve"> cycle for both IDLE and INACTIVE. We agree it seems beneficial to have overlapped/common PTW windows, but we also prefer to have the possibility of configuring different </w:t>
            </w:r>
            <w:proofErr w:type="spellStart"/>
            <w:r>
              <w:rPr>
                <w:rFonts w:eastAsia="Malgun Gothic"/>
                <w:lang w:eastAsia="ko-KR"/>
              </w:rPr>
              <w:t>eDRX</w:t>
            </w:r>
            <w:proofErr w:type="spellEnd"/>
            <w:r>
              <w:rPr>
                <w:rFonts w:eastAsia="Malgun Gothic"/>
                <w:lang w:eastAsia="ko-KR"/>
              </w:rPr>
              <w:t xml:space="preserve"> cycles for IDLE and INACTIVE (the one for INACTIVE can be shorter). </w:t>
            </w:r>
          </w:p>
          <w:p w14:paraId="26F52764" w14:textId="0D7D0C60" w:rsidR="00CA7074" w:rsidRDefault="00CA7074" w:rsidP="00CA7074">
            <w:pPr>
              <w:spacing w:before="120"/>
              <w:jc w:val="both"/>
              <w:rPr>
                <w:rFonts w:eastAsia="Malgun Gothic"/>
                <w:lang w:eastAsia="ko-KR"/>
              </w:rPr>
            </w:pPr>
            <w:r>
              <w:rPr>
                <w:rFonts w:eastAsia="Malgun Gothic"/>
                <w:lang w:eastAsia="ko-KR"/>
              </w:rPr>
              <w:t xml:space="preserve">So we suggest not to make decision right now, and to discuss such details in WI phase. </w:t>
            </w:r>
          </w:p>
        </w:tc>
      </w:tr>
      <w:tr w:rsidR="00325B4A" w14:paraId="450A303D" w14:textId="77777777" w:rsidTr="00681610">
        <w:tc>
          <w:tcPr>
            <w:tcW w:w="1368" w:type="dxa"/>
            <w:tcBorders>
              <w:top w:val="single" w:sz="4" w:space="0" w:color="auto"/>
              <w:left w:val="single" w:sz="4" w:space="0" w:color="auto"/>
              <w:bottom w:val="single" w:sz="4" w:space="0" w:color="auto"/>
              <w:right w:val="single" w:sz="4" w:space="0" w:color="auto"/>
            </w:tcBorders>
          </w:tcPr>
          <w:p w14:paraId="6C7EE4D8" w14:textId="784F5309" w:rsidR="00325B4A" w:rsidRPr="00325B4A" w:rsidRDefault="00325B4A" w:rsidP="009175F8">
            <w:pPr>
              <w:spacing w:before="120"/>
              <w:jc w:val="both"/>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5B1E1F43" w14:textId="4CFA3366" w:rsidR="00325B4A" w:rsidRPr="00325B4A" w:rsidRDefault="00325B4A" w:rsidP="009175F8">
            <w:pPr>
              <w:spacing w:before="120"/>
              <w:jc w:val="both"/>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2DA243A7" w14:textId="2A7FD743" w:rsidR="00325B4A" w:rsidRPr="00325B4A" w:rsidRDefault="00325B4A" w:rsidP="00CA7074">
            <w:pPr>
              <w:spacing w:before="120"/>
              <w:jc w:val="both"/>
              <w:rPr>
                <w:rFonts w:eastAsiaTheme="minorEastAsia" w:hint="eastAsia"/>
                <w:lang w:eastAsia="zh-CN"/>
              </w:rPr>
            </w:pPr>
            <w:r>
              <w:rPr>
                <w:rFonts w:eastAsiaTheme="minorEastAsia" w:hint="eastAsia"/>
                <w:lang w:eastAsia="zh-CN"/>
              </w:rPr>
              <w:t>A</w:t>
            </w:r>
            <w:r>
              <w:rPr>
                <w:rFonts w:eastAsiaTheme="minorEastAsia"/>
                <w:lang w:eastAsia="zh-CN"/>
              </w:rPr>
              <w:t>gree with CATT</w:t>
            </w:r>
          </w:p>
        </w:tc>
      </w:tr>
    </w:tbl>
    <w:p w14:paraId="4A389F8E" w14:textId="77777777" w:rsidR="000473D6" w:rsidRPr="00681610" w:rsidRDefault="000473D6" w:rsidP="00AB1DA9">
      <w:pPr>
        <w:spacing w:before="120" w:after="120"/>
        <w:jc w:val="both"/>
        <w:rPr>
          <w:lang w:val="en-GB"/>
        </w:rPr>
      </w:pPr>
    </w:p>
    <w:p w14:paraId="40BDE0C1" w14:textId="08B3AD4D" w:rsidR="00D55590" w:rsidRPr="003002FD" w:rsidRDefault="00D55590" w:rsidP="003002FD">
      <w:pPr>
        <w:pStyle w:val="3"/>
        <w:numPr>
          <w:ilvl w:val="3"/>
          <w:numId w:val="1"/>
        </w:numPr>
        <w:ind w:left="1310" w:hanging="1310"/>
        <w:rPr>
          <w:sz w:val="20"/>
        </w:rPr>
      </w:pPr>
      <w:bookmarkStart w:id="9"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9"/>
      <w:r w:rsidR="0033103B" w:rsidRPr="003002FD">
        <w:rPr>
          <w:sz w:val="20"/>
          <w:lang w:val="en-GB"/>
        </w:rPr>
        <w:t>?</w:t>
      </w:r>
    </w:p>
    <w:p w14:paraId="0624E961" w14:textId="73878FA6" w:rsidR="00E20C87" w:rsidRDefault="00CB6BAF" w:rsidP="003936A2">
      <w:pPr>
        <w:jc w:val="both"/>
        <w:rPr>
          <w:rFonts w:eastAsia="宋体"/>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宋体"/>
          <w:lang w:eastAsia="zh-CN"/>
        </w:rPr>
        <w:t>I</w:t>
      </w:r>
      <w:r>
        <w:rPr>
          <w:rFonts w:eastAsia="宋体" w:hint="eastAsia"/>
          <w:lang w:eastAsia="zh-CN"/>
        </w:rPr>
        <w:t xml:space="preserve">n LTE the </w:t>
      </w:r>
      <w:proofErr w:type="spellStart"/>
      <w:r>
        <w:rPr>
          <w:rFonts w:eastAsia="宋体" w:hint="eastAsia"/>
          <w:lang w:eastAsia="zh-CN"/>
        </w:rPr>
        <w:t>eDRX</w:t>
      </w:r>
      <w:proofErr w:type="spellEnd"/>
      <w:r>
        <w:rPr>
          <w:rFonts w:eastAsia="宋体" w:hint="eastAsia"/>
          <w:lang w:eastAsia="zh-CN"/>
        </w:rPr>
        <w:t xml:space="preserve"> parameters are configured by MME to UE via NAS which is transparent to RAN</w:t>
      </w:r>
      <w:r>
        <w:rPr>
          <w:rFonts w:eastAsia="宋体"/>
          <w:lang w:eastAsia="zh-CN"/>
        </w:rPr>
        <w:t xml:space="preserve">, but in NR, </w:t>
      </w:r>
      <w:r>
        <w:rPr>
          <w:rFonts w:eastAsia="宋体" w:hint="eastAsia"/>
          <w:lang w:eastAsia="zh-CN"/>
        </w:rPr>
        <w:t xml:space="preserve">the CN and RAN both can trigger the paging according to the </w:t>
      </w:r>
      <w:proofErr w:type="spellStart"/>
      <w:r>
        <w:rPr>
          <w:rFonts w:eastAsia="宋体" w:hint="eastAsia"/>
          <w:lang w:eastAsia="zh-CN"/>
        </w:rPr>
        <w:t>eDRX</w:t>
      </w:r>
      <w:proofErr w:type="spellEnd"/>
      <w:r>
        <w:rPr>
          <w:rFonts w:eastAsia="宋体" w:hint="eastAsia"/>
          <w:lang w:eastAsia="zh-CN"/>
        </w:rPr>
        <w:t xml:space="preserve"> parameters,</w:t>
      </w:r>
      <w:r>
        <w:rPr>
          <w:rFonts w:eastAsia="宋体"/>
          <w:lang w:eastAsia="zh-CN"/>
        </w:rPr>
        <w:t xml:space="preserve"> so both CN and RAN should be aware of the </w:t>
      </w:r>
      <w:proofErr w:type="spellStart"/>
      <w:r>
        <w:rPr>
          <w:rFonts w:eastAsia="宋体"/>
          <w:lang w:eastAsia="zh-CN"/>
        </w:rPr>
        <w:t>eDRX</w:t>
      </w:r>
      <w:proofErr w:type="spellEnd"/>
      <w:r>
        <w:rPr>
          <w:rFonts w:eastAsia="宋体"/>
          <w:lang w:eastAsia="zh-CN"/>
        </w:rPr>
        <w:t xml:space="preserve"> configuration for inactive. Irrespective of the details </w:t>
      </w:r>
      <w:r w:rsidR="00FF5F9A">
        <w:rPr>
          <w:rFonts w:eastAsia="宋体"/>
          <w:lang w:eastAsia="zh-CN"/>
        </w:rPr>
        <w:t>on</w:t>
      </w:r>
      <w:r>
        <w:rPr>
          <w:rFonts w:eastAsia="宋体"/>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宋体"/>
          <w:lang w:eastAsia="zh-CN"/>
        </w:rPr>
        <w:t xml:space="preserve">the </w:t>
      </w:r>
      <w:proofErr w:type="spellStart"/>
      <w:r>
        <w:rPr>
          <w:rFonts w:eastAsia="宋体"/>
          <w:lang w:eastAsia="zh-CN"/>
        </w:rPr>
        <w:t>eDRX</w:t>
      </w:r>
      <w:proofErr w:type="spellEnd"/>
      <w:r>
        <w:rPr>
          <w:rFonts w:eastAsia="宋体"/>
          <w:lang w:eastAsia="zh-CN"/>
        </w:rPr>
        <w:t xml:space="preserve"> configuration for inactive:</w:t>
      </w:r>
    </w:p>
    <w:p w14:paraId="48027567" w14:textId="32232342" w:rsidR="00795029" w:rsidRDefault="00795029" w:rsidP="00795029">
      <w:pPr>
        <w:numPr>
          <w:ilvl w:val="0"/>
          <w:numId w:val="43"/>
        </w:numPr>
        <w:spacing w:beforeLines="50" w:before="120" w:afterLines="50" w:after="120"/>
        <w:ind w:right="-96"/>
        <w:rPr>
          <w:rFonts w:eastAsia="宋体"/>
          <w:lang w:eastAsia="zh-CN"/>
        </w:rPr>
      </w:pPr>
      <w:r>
        <w:rPr>
          <w:rFonts w:eastAsia="宋体"/>
          <w:lang w:eastAsia="zh-CN"/>
        </w:rPr>
        <w:t>O</w:t>
      </w:r>
      <w:r>
        <w:rPr>
          <w:rFonts w:eastAsia="宋体" w:hint="eastAsia"/>
          <w:lang w:eastAsia="zh-CN"/>
        </w:rPr>
        <w:t xml:space="preserve">ption 1: CN decides the </w:t>
      </w:r>
      <w:proofErr w:type="spellStart"/>
      <w:r>
        <w:rPr>
          <w:rFonts w:eastAsia="宋体" w:hint="eastAsia"/>
          <w:lang w:eastAsia="zh-CN"/>
        </w:rPr>
        <w:t>eDRX</w:t>
      </w:r>
      <w:proofErr w:type="spellEnd"/>
      <w:r>
        <w:rPr>
          <w:rFonts w:eastAsia="宋体" w:hint="eastAsia"/>
          <w:lang w:eastAsia="zh-CN"/>
        </w:rPr>
        <w:t xml:space="preserve"> parameters</w:t>
      </w:r>
      <w:r w:rsidRPr="00795029">
        <w:rPr>
          <w:rFonts w:eastAsia="宋体"/>
          <w:lang w:eastAsia="zh-CN"/>
        </w:rPr>
        <w:t xml:space="preserve"> </w:t>
      </w:r>
      <w:r>
        <w:rPr>
          <w:rFonts w:eastAsia="宋体"/>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宋体"/>
          <w:lang w:eastAsia="zh-CN"/>
        </w:rPr>
      </w:pPr>
      <w:r>
        <w:rPr>
          <w:rFonts w:eastAsia="宋体"/>
          <w:lang w:eastAsia="zh-CN"/>
        </w:rPr>
        <w:t>O</w:t>
      </w:r>
      <w:r>
        <w:rPr>
          <w:rFonts w:eastAsia="宋体" w:hint="eastAsia"/>
          <w:lang w:eastAsia="zh-CN"/>
        </w:rPr>
        <w:t xml:space="preserve">ption 2: RAN decides the </w:t>
      </w:r>
      <w:proofErr w:type="spellStart"/>
      <w:r>
        <w:rPr>
          <w:rFonts w:eastAsia="宋体" w:hint="eastAsia"/>
          <w:lang w:eastAsia="zh-CN"/>
        </w:rPr>
        <w:t>eDRX</w:t>
      </w:r>
      <w:proofErr w:type="spellEnd"/>
      <w:r>
        <w:rPr>
          <w:rFonts w:eastAsia="宋体" w:hint="eastAsia"/>
          <w:lang w:eastAsia="zh-CN"/>
        </w:rPr>
        <w:t xml:space="preserve"> parameters</w:t>
      </w:r>
      <w:r w:rsidRPr="00795029">
        <w:rPr>
          <w:rFonts w:eastAsia="宋体"/>
          <w:lang w:eastAsia="zh-CN"/>
        </w:rPr>
        <w:t xml:space="preserve"> </w:t>
      </w:r>
      <w:r>
        <w:rPr>
          <w:rFonts w:eastAsia="宋体"/>
          <w:lang w:eastAsia="zh-CN"/>
        </w:rPr>
        <w:t>for RRC_INACTIVE</w:t>
      </w:r>
    </w:p>
    <w:p w14:paraId="79A5D9F1" w14:textId="38EF9CA8" w:rsidR="00CB7E74" w:rsidRDefault="00795029" w:rsidP="00795029">
      <w:pPr>
        <w:jc w:val="both"/>
        <w:rPr>
          <w:rFonts w:eastAsia="宋体"/>
          <w:lang w:eastAsia="zh-CN"/>
        </w:rPr>
      </w:pPr>
      <w:r w:rsidRPr="00795029">
        <w:rPr>
          <w:rFonts w:eastAsia="宋体"/>
          <w:lang w:eastAsia="zh-CN"/>
        </w:rPr>
        <w:t xml:space="preserve">Rapporteur suggests </w:t>
      </w:r>
      <w:r>
        <w:rPr>
          <w:rFonts w:eastAsia="宋体"/>
          <w:lang w:eastAsia="zh-CN"/>
        </w:rPr>
        <w:t xml:space="preserve">to </w:t>
      </w:r>
      <w:r w:rsidRPr="00795029">
        <w:rPr>
          <w:rFonts w:eastAsia="宋体"/>
          <w:lang w:eastAsia="zh-CN"/>
        </w:rPr>
        <w:t xml:space="preserve">agree on these two options and </w:t>
      </w:r>
      <w:r>
        <w:rPr>
          <w:rFonts w:eastAsia="宋体"/>
          <w:lang w:eastAsia="zh-CN"/>
        </w:rPr>
        <w:t xml:space="preserve">to </w:t>
      </w:r>
      <w:r w:rsidRPr="00795029">
        <w:rPr>
          <w:rFonts w:eastAsia="宋体"/>
          <w:lang w:eastAsia="zh-CN"/>
        </w:rPr>
        <w:t>perform the down</w:t>
      </w:r>
      <w:r>
        <w:rPr>
          <w:rFonts w:eastAsia="宋体"/>
          <w:lang w:eastAsia="zh-CN"/>
        </w:rPr>
        <w:t>-</w:t>
      </w:r>
      <w:r w:rsidRPr="00795029">
        <w:rPr>
          <w:rFonts w:eastAsia="宋体"/>
          <w:lang w:eastAsia="zh-CN"/>
        </w:rPr>
        <w:t>selection during the WI phase.</w:t>
      </w:r>
    </w:p>
    <w:p w14:paraId="02BBDCCD" w14:textId="7CE26476" w:rsidR="00164CA8" w:rsidRDefault="00164CA8" w:rsidP="00164CA8">
      <w:pPr>
        <w:spacing w:before="120" w:after="120"/>
        <w:jc w:val="both"/>
        <w:rPr>
          <w:b/>
        </w:rPr>
      </w:pPr>
      <w:r>
        <w:rPr>
          <w:b/>
        </w:rPr>
        <w:lastRenderedPageBreak/>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w:t>
      </w:r>
      <w:proofErr w:type="spellStart"/>
      <w:r>
        <w:rPr>
          <w:b/>
        </w:rPr>
        <w:t>eDRX</w:t>
      </w:r>
      <w:proofErr w:type="spellEnd"/>
      <w:r>
        <w:rPr>
          <w:b/>
        </w:rPr>
        <w:t xml:space="preserve">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 xml:space="preserve">Clearly both options are obvious candidates and could be captured in the TR. We would prefer that CN decides the </w:t>
            </w:r>
            <w:proofErr w:type="spellStart"/>
            <w:r>
              <w:rPr>
                <w:lang w:eastAsia="zh-TW"/>
              </w:rPr>
              <w:t>eDRX</w:t>
            </w:r>
            <w:proofErr w:type="spellEnd"/>
            <w:r>
              <w:rPr>
                <w:lang w:eastAsia="zh-TW"/>
              </w:rPr>
              <w:t xml:space="preserve">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w:t>
            </w:r>
            <w:proofErr w:type="spellStart"/>
            <w:r>
              <w:rPr>
                <w:lang w:eastAsia="zh-TW"/>
              </w:rPr>
              <w:t>eDRX</w:t>
            </w:r>
            <w:proofErr w:type="spellEnd"/>
            <w:r>
              <w:rPr>
                <w:lang w:eastAsia="zh-TW"/>
              </w:rPr>
              <w:t xml:space="preserve">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w:t>
            </w:r>
            <w:proofErr w:type="spellStart"/>
            <w:r>
              <w:rPr>
                <w:lang w:eastAsia="zh-TW"/>
              </w:rPr>
              <w:t>tranmission</w:t>
            </w:r>
            <w:proofErr w:type="spellEnd"/>
            <w:r>
              <w:rPr>
                <w:lang w:eastAsia="zh-TW"/>
              </w:rPr>
              <w:t xml:space="preserve">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宋体"/>
                <w:lang w:eastAsia="zh-CN"/>
              </w:rPr>
            </w:pPr>
            <w:r>
              <w:t>Ericsson</w:t>
            </w:r>
          </w:p>
        </w:tc>
        <w:tc>
          <w:tcPr>
            <w:tcW w:w="900" w:type="dxa"/>
          </w:tcPr>
          <w:p w14:paraId="4A75DA41" w14:textId="64D7D824" w:rsidR="009C3909" w:rsidRDefault="009C3909" w:rsidP="009C3909">
            <w:pPr>
              <w:spacing w:before="120"/>
              <w:jc w:val="both"/>
              <w:rPr>
                <w:rFonts w:eastAsia="宋体"/>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w:t>
            </w:r>
            <w:proofErr w:type="spellStart"/>
            <w:r w:rsidR="002819C7">
              <w:t>eDRX</w:t>
            </w:r>
            <w:proofErr w:type="spellEnd"/>
            <w:r w:rsidR="002819C7">
              <w:t xml:space="preserve">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t xml:space="preserve">It worth to notice that in in </w:t>
            </w:r>
            <w:r>
              <w:t xml:space="preserve">R16 </w:t>
            </w:r>
            <w:r w:rsidRPr="00085234">
              <w:rPr>
                <w:noProof/>
              </w:rPr>
              <w:t>eMTC connected to 5GC</w:t>
            </w:r>
            <w:r w:rsidRPr="004658EC">
              <w:rPr>
                <w:rFonts w:eastAsiaTheme="minorEastAsia"/>
                <w:lang w:eastAsia="zh-CN"/>
              </w:rPr>
              <w:t xml:space="preserve"> ,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77777777"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 xml:space="preserve">The UE requests idle mode </w:t>
            </w:r>
            <w:proofErr w:type="spellStart"/>
            <w:r w:rsidRPr="00056988">
              <w:rPr>
                <w:rStyle w:val="B1Char"/>
              </w:rPr>
              <w:t>eDRX</w:t>
            </w:r>
            <w:proofErr w:type="spellEnd"/>
            <w:r w:rsidRPr="00056988">
              <w:rPr>
                <w:rStyle w:val="B1Char"/>
              </w:rPr>
              <w:t xml:space="preserve"> parameters from the AMF. The AMF passes the UE's Accepted idle mode </w:t>
            </w:r>
            <w:proofErr w:type="spellStart"/>
            <w:r w:rsidRPr="00056988">
              <w:rPr>
                <w:rStyle w:val="B1Char"/>
              </w:rPr>
              <w:t>eDRX</w:t>
            </w:r>
            <w:proofErr w:type="spellEnd"/>
            <w:r w:rsidRPr="00056988">
              <w:rPr>
                <w:rStyle w:val="B1Char"/>
              </w:rPr>
              <w:t xml:space="preserve"> parameters to the RAN. </w:t>
            </w:r>
          </w:p>
          <w:p w14:paraId="4761D6A4" w14:textId="77777777" w:rsidR="00B63FAC" w:rsidRDefault="00B63FAC" w:rsidP="00B63FAC">
            <w:pPr>
              <w:pStyle w:val="B1"/>
              <w:ind w:firstLine="0"/>
              <w:rPr>
                <w:rStyle w:val="B1Char"/>
              </w:rPr>
            </w:pPr>
            <w:r>
              <w:rPr>
                <w:rStyle w:val="B1Char"/>
              </w:rPr>
              <w:t>I</w:t>
            </w:r>
            <w:r w:rsidRPr="00AF14F9">
              <w:rPr>
                <w:rStyle w:val="B1Char"/>
              </w:rPr>
              <w:t xml:space="preserve">f the UE supports </w:t>
            </w:r>
            <w:proofErr w:type="spellStart"/>
            <w:r w:rsidRPr="00AF14F9">
              <w:rPr>
                <w:rStyle w:val="B1Char"/>
              </w:rPr>
              <w:t>eDRX</w:t>
            </w:r>
            <w:proofErr w:type="spellEnd"/>
            <w:r w:rsidRPr="00AF14F9">
              <w:rPr>
                <w:rStyle w:val="B1Char"/>
              </w:rPr>
              <w:t xml:space="preserve"> in RRC inactive</w:t>
            </w:r>
            <w:r>
              <w:rPr>
                <w:rStyle w:val="B1Char"/>
              </w:rPr>
              <w:t>, t</w:t>
            </w:r>
            <w:r w:rsidRPr="00056988">
              <w:rPr>
                <w:rStyle w:val="B1Char"/>
              </w:rPr>
              <w:t xml:space="preserve">he RAN configures the UE with </w:t>
            </w:r>
            <w:r w:rsidRPr="004658EC">
              <w:rPr>
                <w:rStyle w:val="B1Char"/>
              </w:rPr>
              <w:t xml:space="preserve">an </w:t>
            </w:r>
            <w:proofErr w:type="spellStart"/>
            <w:r w:rsidRPr="004658EC">
              <w:rPr>
                <w:rStyle w:val="B1Char"/>
              </w:rPr>
              <w:t>eDRX</w:t>
            </w:r>
            <w:proofErr w:type="spellEnd"/>
            <w:r w:rsidRPr="004658EC">
              <w:rPr>
                <w:rStyle w:val="B1Char"/>
              </w:rPr>
              <w:t xml:space="preserve"> cycle in RRC-INACTIVE up to the value for the UE's idle mode </w:t>
            </w:r>
            <w:proofErr w:type="spellStart"/>
            <w:r w:rsidRPr="004658EC">
              <w:rPr>
                <w:rStyle w:val="B1Char"/>
              </w:rPr>
              <w:t>eDRX</w:t>
            </w:r>
            <w:proofErr w:type="spellEnd"/>
            <w:r w:rsidRPr="004658EC">
              <w:rPr>
                <w:rStyle w:val="B1Char"/>
              </w:rPr>
              <w:t xml:space="preserve"> cycle as provided by the AMF or up to the maximum value allowed based on the NAS (and SMS) retransmission timers (whichever is lower)</w:t>
            </w:r>
            <w:r w:rsidRPr="00056988">
              <w:rPr>
                <w:rStyle w:val="B1Char"/>
              </w:rPr>
              <w:t xml:space="preserve">. The RAN buffers DL packets up to the duration of the </w:t>
            </w:r>
            <w:proofErr w:type="spellStart"/>
            <w:r w:rsidRPr="00056988">
              <w:rPr>
                <w:rStyle w:val="B1Char"/>
              </w:rPr>
              <w:t>eDRX</w:t>
            </w:r>
            <w:proofErr w:type="spellEnd"/>
            <w:r w:rsidRPr="00056988">
              <w:rPr>
                <w:rStyle w:val="B1Char"/>
              </w:rPr>
              <w:t xml:space="preserve">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EB0DD3">
        <w:tc>
          <w:tcPr>
            <w:tcW w:w="1368" w:type="dxa"/>
            <w:tcBorders>
              <w:top w:val="single" w:sz="4" w:space="0" w:color="auto"/>
              <w:bottom w:val="single" w:sz="4" w:space="0" w:color="auto"/>
            </w:tcBorders>
          </w:tcPr>
          <w:p w14:paraId="0D37CB53" w14:textId="77777777" w:rsidR="004617E1" w:rsidRDefault="004617E1" w:rsidP="000D0FED">
            <w:pPr>
              <w:spacing w:before="120"/>
              <w:jc w:val="both"/>
            </w:pPr>
            <w:r w:rsidRPr="002A4140">
              <w:t xml:space="preserve">Huawei, </w:t>
            </w:r>
            <w:proofErr w:type="spellStart"/>
            <w:r w:rsidRPr="002A4140">
              <w:t>HiSilicon</w:t>
            </w:r>
            <w:proofErr w:type="spellEnd"/>
          </w:p>
        </w:tc>
        <w:tc>
          <w:tcPr>
            <w:tcW w:w="900" w:type="dxa"/>
            <w:tcBorders>
              <w:top w:val="single" w:sz="4" w:space="0" w:color="auto"/>
              <w:bottom w:val="single" w:sz="4" w:space="0" w:color="auto"/>
            </w:tcBorders>
          </w:tcPr>
          <w:p w14:paraId="307FDF68" w14:textId="77777777" w:rsidR="004617E1" w:rsidRPr="00D55C47"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bottom w:val="single" w:sz="4" w:space="0" w:color="auto"/>
            </w:tcBorders>
          </w:tcPr>
          <w:p w14:paraId="34AA71B9" w14:textId="77777777" w:rsidR="004617E1" w:rsidRDefault="004617E1" w:rsidP="000D0FED">
            <w:pPr>
              <w:spacing w:before="120"/>
              <w:jc w:val="both"/>
              <w:rPr>
                <w:rFonts w:eastAsiaTheme="minorEastAsia"/>
                <w:lang w:eastAsia="zh-CN"/>
              </w:rPr>
            </w:pPr>
            <w:r>
              <w:rPr>
                <w:rFonts w:eastAsiaTheme="minorEastAsia"/>
                <w:lang w:eastAsia="zh-CN"/>
              </w:rPr>
              <w:t>We have a preference for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proofErr w:type="spellStart"/>
            <w:r>
              <w:rPr>
                <w:rFonts w:eastAsia="宋体" w:hint="eastAsia"/>
                <w:lang w:eastAsia="zh-CN"/>
              </w:rPr>
              <w:t>eDRX</w:t>
            </w:r>
            <w:proofErr w:type="spellEnd"/>
            <w:r>
              <w:rPr>
                <w:rFonts w:eastAsia="宋体" w:hint="eastAsia"/>
                <w:lang w:eastAsia="zh-CN"/>
              </w:rPr>
              <w:t xml:space="preserve"> </w:t>
            </w:r>
            <w:r w:rsidRPr="00AD3BED">
              <w:rPr>
                <w:rFonts w:eastAsiaTheme="minorEastAsia"/>
                <w:lang w:eastAsia="zh-CN"/>
              </w:rPr>
              <w:t>parameters.</w:t>
            </w:r>
          </w:p>
          <w:p w14:paraId="09D990FD" w14:textId="77777777" w:rsidR="004617E1" w:rsidRPr="00D55C47" w:rsidRDefault="004617E1" w:rsidP="000D0FED">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r w:rsidR="00EB0DD3" w:rsidRPr="00D55C47" w14:paraId="6A461D97" w14:textId="77777777" w:rsidTr="00782351">
        <w:tc>
          <w:tcPr>
            <w:tcW w:w="1368" w:type="dxa"/>
            <w:tcBorders>
              <w:top w:val="single" w:sz="4" w:space="0" w:color="auto"/>
              <w:bottom w:val="single" w:sz="4" w:space="0" w:color="auto"/>
            </w:tcBorders>
          </w:tcPr>
          <w:p w14:paraId="7A42A706" w14:textId="2D9F91CF" w:rsidR="00EB0DD3" w:rsidRPr="002A4140" w:rsidRDefault="00EB0DD3" w:rsidP="000D0FED">
            <w:pPr>
              <w:spacing w:before="120"/>
              <w:jc w:val="both"/>
            </w:pPr>
            <w:proofErr w:type="spellStart"/>
            <w:r>
              <w:t>Futurewei</w:t>
            </w:r>
            <w:proofErr w:type="spellEnd"/>
          </w:p>
        </w:tc>
        <w:tc>
          <w:tcPr>
            <w:tcW w:w="900" w:type="dxa"/>
            <w:tcBorders>
              <w:top w:val="single" w:sz="4" w:space="0" w:color="auto"/>
              <w:bottom w:val="single" w:sz="4" w:space="0" w:color="auto"/>
            </w:tcBorders>
          </w:tcPr>
          <w:p w14:paraId="6A0E888A" w14:textId="10E34488" w:rsidR="00EB0DD3" w:rsidRDefault="00EB0DD3" w:rsidP="000D0FED">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4A98FD9C" w14:textId="1520785F" w:rsidR="00EB0DD3" w:rsidRDefault="00EB0DD3" w:rsidP="000D0FED">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tc>
      </w:tr>
      <w:tr w:rsidR="00782351" w:rsidRPr="00D55C47" w14:paraId="04F0FA9F" w14:textId="77777777" w:rsidTr="009E1CE3">
        <w:tc>
          <w:tcPr>
            <w:tcW w:w="1368" w:type="dxa"/>
            <w:tcBorders>
              <w:top w:val="single" w:sz="4" w:space="0" w:color="auto"/>
              <w:bottom w:val="single" w:sz="4" w:space="0" w:color="auto"/>
            </w:tcBorders>
          </w:tcPr>
          <w:p w14:paraId="6665E02C" w14:textId="77777777" w:rsidR="00782351" w:rsidRDefault="00782351" w:rsidP="00782351">
            <w:pPr>
              <w:spacing w:before="120"/>
              <w:jc w:val="both"/>
              <w:rPr>
                <w:rFonts w:eastAsiaTheme="minorEastAsia"/>
                <w:lang w:eastAsia="zh-CN"/>
              </w:rPr>
            </w:pPr>
          </w:p>
          <w:p w14:paraId="546598AF" w14:textId="6D55F4BD" w:rsidR="00782351" w:rsidRDefault="00782351" w:rsidP="00782351">
            <w:pPr>
              <w:spacing w:before="120"/>
              <w:jc w:val="both"/>
            </w:pPr>
            <w:r>
              <w:rPr>
                <w:rFonts w:eastAsiaTheme="minorEastAsia"/>
                <w:lang w:eastAsia="zh-CN"/>
              </w:rPr>
              <w:t>Intel</w:t>
            </w:r>
          </w:p>
        </w:tc>
        <w:tc>
          <w:tcPr>
            <w:tcW w:w="900" w:type="dxa"/>
            <w:tcBorders>
              <w:top w:val="single" w:sz="4" w:space="0" w:color="auto"/>
              <w:bottom w:val="single" w:sz="4" w:space="0" w:color="auto"/>
            </w:tcBorders>
          </w:tcPr>
          <w:p w14:paraId="589F4E7C" w14:textId="159AE11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7292CDE0" w14:textId="71B8D397" w:rsidR="00782351" w:rsidRDefault="00782351" w:rsidP="00782351">
            <w:pPr>
              <w:spacing w:before="120"/>
              <w:jc w:val="both"/>
              <w:rPr>
                <w:rFonts w:eastAsiaTheme="minorEastAsia"/>
                <w:lang w:eastAsia="zh-CN"/>
              </w:rPr>
            </w:pPr>
            <w:r>
              <w:rPr>
                <w:rFonts w:eastAsiaTheme="minorEastAsia"/>
                <w:lang w:eastAsia="zh-CN"/>
              </w:rPr>
              <w:t xml:space="preserve">Both options can work. But it is related to the coordination between RAN and CN, and therefore should be decided by SA2 and RAN3. </w:t>
            </w:r>
          </w:p>
        </w:tc>
      </w:tr>
      <w:tr w:rsidR="009E1CE3" w:rsidRPr="00D55C47" w14:paraId="1DC48DD4" w14:textId="77777777" w:rsidTr="004617E1">
        <w:tc>
          <w:tcPr>
            <w:tcW w:w="1368" w:type="dxa"/>
            <w:tcBorders>
              <w:top w:val="single" w:sz="4" w:space="0" w:color="auto"/>
            </w:tcBorders>
          </w:tcPr>
          <w:p w14:paraId="791E0BC5" w14:textId="05F855F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lastRenderedPageBreak/>
              <w:t>Samsung</w:t>
            </w:r>
          </w:p>
        </w:tc>
        <w:tc>
          <w:tcPr>
            <w:tcW w:w="900" w:type="dxa"/>
            <w:tcBorders>
              <w:top w:val="single" w:sz="4" w:space="0" w:color="auto"/>
            </w:tcBorders>
          </w:tcPr>
          <w:p w14:paraId="10B66C6C" w14:textId="15670251"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Borders>
              <w:top w:val="single" w:sz="4" w:space="0" w:color="auto"/>
            </w:tcBorders>
          </w:tcPr>
          <w:p w14:paraId="416A156B" w14:textId="174C996B" w:rsidR="009E1CE3" w:rsidRPr="009E1CE3" w:rsidRDefault="009E1CE3" w:rsidP="009E1CE3">
            <w:pPr>
              <w:spacing w:before="120"/>
              <w:jc w:val="both"/>
              <w:rPr>
                <w:rFonts w:eastAsia="Malgun Gothic"/>
                <w:color w:val="0000CC"/>
                <w:lang w:eastAsia="ko-KR"/>
              </w:rPr>
            </w:pPr>
            <w:r w:rsidRPr="009E1CE3">
              <w:rPr>
                <w:rFonts w:eastAsia="Malgun Gothic"/>
                <w:color w:val="0000CC"/>
                <w:lang w:eastAsia="ko-KR"/>
              </w:rPr>
              <w:t>B</w:t>
            </w:r>
            <w:r w:rsidRPr="009E1CE3">
              <w:rPr>
                <w:rFonts w:eastAsia="Malgun Gothic" w:hint="eastAsia"/>
                <w:color w:val="0000CC"/>
                <w:lang w:eastAsia="ko-KR"/>
              </w:rPr>
              <w:t xml:space="preserve">oth </w:t>
            </w:r>
            <w:r w:rsidRPr="009E1CE3">
              <w:rPr>
                <w:rFonts w:eastAsia="Malgun Gothic"/>
                <w:color w:val="0000CC"/>
                <w:lang w:eastAsia="ko-KR"/>
              </w:rPr>
              <w:t>options are valid.</w:t>
            </w:r>
            <w:r>
              <w:rPr>
                <w:rFonts w:eastAsia="Malgun Gothic"/>
                <w:color w:val="0000CC"/>
                <w:lang w:eastAsia="ko-KR"/>
              </w:rPr>
              <w:t xml:space="preserve"> </w:t>
            </w:r>
          </w:p>
        </w:tc>
      </w:tr>
      <w:tr w:rsidR="00681610" w14:paraId="15F57675" w14:textId="77777777" w:rsidTr="00681610">
        <w:tc>
          <w:tcPr>
            <w:tcW w:w="1368" w:type="dxa"/>
            <w:tcBorders>
              <w:top w:val="single" w:sz="4" w:space="0" w:color="auto"/>
              <w:left w:val="single" w:sz="4" w:space="0" w:color="auto"/>
              <w:bottom w:val="single" w:sz="4" w:space="0" w:color="auto"/>
              <w:right w:val="single" w:sz="4" w:space="0" w:color="auto"/>
            </w:tcBorders>
          </w:tcPr>
          <w:p w14:paraId="40F2501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AF84659"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1AF87B2" w14:textId="77777777" w:rsidR="00681610" w:rsidRPr="00681610" w:rsidRDefault="00681610">
            <w:pPr>
              <w:spacing w:before="120"/>
              <w:jc w:val="both"/>
              <w:rPr>
                <w:rFonts w:eastAsia="Malgun Gothic"/>
                <w:lang w:eastAsia="ko-KR"/>
              </w:rPr>
            </w:pPr>
          </w:p>
        </w:tc>
      </w:tr>
      <w:tr w:rsidR="009175F8" w14:paraId="4BC568C1" w14:textId="77777777" w:rsidTr="00681610">
        <w:tc>
          <w:tcPr>
            <w:tcW w:w="1368" w:type="dxa"/>
            <w:tcBorders>
              <w:top w:val="single" w:sz="4" w:space="0" w:color="auto"/>
              <w:left w:val="single" w:sz="4" w:space="0" w:color="auto"/>
              <w:bottom w:val="single" w:sz="4" w:space="0" w:color="auto"/>
              <w:right w:val="single" w:sz="4" w:space="0" w:color="auto"/>
            </w:tcBorders>
          </w:tcPr>
          <w:p w14:paraId="734BF5B2" w14:textId="21FB7347"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441D9358" w14:textId="46823220"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DAA5D2D" w14:textId="4A5BB8D0" w:rsidR="009175F8" w:rsidRPr="00681610" w:rsidRDefault="009175F8" w:rsidP="009175F8">
            <w:pPr>
              <w:spacing w:before="120"/>
              <w:jc w:val="both"/>
              <w:rPr>
                <w:rFonts w:eastAsia="Malgun Gothic"/>
                <w:lang w:eastAsia="ko-KR"/>
              </w:rPr>
            </w:pPr>
            <w:r>
              <w:rPr>
                <w:rFonts w:eastAsia="Malgun Gothic"/>
                <w:lang w:eastAsia="ko-KR"/>
              </w:rPr>
              <w:t xml:space="preserve">Slightly prefer option-1 but both options can be considered.   </w:t>
            </w:r>
            <w:r>
              <w:rPr>
                <w:rFonts w:eastAsia="Malgun Gothic" w:hint="eastAsia"/>
                <w:lang w:eastAsia="ko-KR"/>
              </w:rPr>
              <w:t xml:space="preserve"> </w:t>
            </w:r>
          </w:p>
        </w:tc>
      </w:tr>
      <w:tr w:rsidR="00D1294D" w14:paraId="3EACDAF6" w14:textId="77777777" w:rsidTr="00681610">
        <w:tc>
          <w:tcPr>
            <w:tcW w:w="1368" w:type="dxa"/>
            <w:tcBorders>
              <w:top w:val="single" w:sz="4" w:space="0" w:color="auto"/>
              <w:left w:val="single" w:sz="4" w:space="0" w:color="auto"/>
              <w:bottom w:val="single" w:sz="4" w:space="0" w:color="auto"/>
              <w:right w:val="single" w:sz="4" w:space="0" w:color="auto"/>
            </w:tcBorders>
          </w:tcPr>
          <w:p w14:paraId="0332C65A" w14:textId="13300531" w:rsidR="00D1294D" w:rsidRDefault="00D1294D"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4DF00A9D" w14:textId="2A78C8A9" w:rsidR="00D1294D" w:rsidRDefault="00D1294D"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CD4116B" w14:textId="5EF14436" w:rsidR="00D1294D" w:rsidRDefault="00D1294D" w:rsidP="00D1294D">
            <w:pPr>
              <w:spacing w:before="120"/>
              <w:jc w:val="both"/>
              <w:rPr>
                <w:rFonts w:eastAsia="Malgun Gothic"/>
                <w:lang w:eastAsia="ko-KR"/>
              </w:rPr>
            </w:pPr>
            <w:r>
              <w:rPr>
                <w:rFonts w:eastAsia="Malgun Gothic"/>
                <w:lang w:eastAsia="ko-KR"/>
              </w:rPr>
              <w:t xml:space="preserve">Both options can be captured in TR, down selection can be made during WI phase. </w:t>
            </w:r>
          </w:p>
        </w:tc>
      </w:tr>
      <w:tr w:rsidR="00E56D37" w14:paraId="6867624C" w14:textId="77777777" w:rsidTr="00681610">
        <w:tc>
          <w:tcPr>
            <w:tcW w:w="1368" w:type="dxa"/>
            <w:tcBorders>
              <w:top w:val="single" w:sz="4" w:space="0" w:color="auto"/>
              <w:left w:val="single" w:sz="4" w:space="0" w:color="auto"/>
              <w:bottom w:val="single" w:sz="4" w:space="0" w:color="auto"/>
              <w:right w:val="single" w:sz="4" w:space="0" w:color="auto"/>
            </w:tcBorders>
          </w:tcPr>
          <w:p w14:paraId="4F024969" w14:textId="6DD07F64" w:rsidR="00E56D37" w:rsidRPr="00E56D37" w:rsidRDefault="00E56D37" w:rsidP="009175F8">
            <w:pPr>
              <w:spacing w:before="120"/>
              <w:jc w:val="both"/>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5C724E0" w14:textId="5E23F0B2" w:rsidR="00E56D37" w:rsidRPr="00E56D37" w:rsidRDefault="00E56D37" w:rsidP="009175F8">
            <w:pPr>
              <w:spacing w:before="120"/>
              <w:jc w:val="both"/>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63DE7625" w14:textId="180AF10D" w:rsidR="00E56D37" w:rsidRDefault="00E56D37" w:rsidP="00D1294D">
            <w:pPr>
              <w:spacing w:before="120"/>
              <w:jc w:val="both"/>
              <w:rPr>
                <w:rFonts w:eastAsia="Malgun Gothic"/>
                <w:lang w:eastAsia="ko-KR"/>
              </w:rPr>
            </w:pPr>
            <w:r w:rsidRPr="00E56D37">
              <w:rPr>
                <w:rFonts w:eastAsia="Malgun Gothic"/>
                <w:lang w:eastAsia="ko-KR"/>
              </w:rPr>
              <w:t>Both options can be considered.</w:t>
            </w: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3"/>
        <w:numPr>
          <w:ilvl w:val="3"/>
          <w:numId w:val="1"/>
        </w:numPr>
        <w:ind w:left="1310" w:hanging="1310"/>
        <w:rPr>
          <w:sz w:val="20"/>
        </w:rPr>
      </w:pPr>
      <w:r>
        <w:rPr>
          <w:sz w:val="20"/>
          <w:lang w:val="en-GB"/>
        </w:rPr>
        <w:t xml:space="preserve">Case of </w:t>
      </w:r>
      <w:proofErr w:type="spellStart"/>
      <w:r w:rsidRPr="00452613">
        <w:rPr>
          <w:sz w:val="20"/>
          <w:lang w:val="en-GB"/>
        </w:rPr>
        <w:t>eDRX</w:t>
      </w:r>
      <w:proofErr w:type="spellEnd"/>
      <w:r w:rsidRPr="00452613">
        <w:rPr>
          <w:sz w:val="20"/>
          <w:lang w:val="en-GB"/>
        </w:rPr>
        <w:t xml:space="preserve">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w:t>
      </w:r>
      <w:proofErr w:type="spellStart"/>
      <w:r>
        <w:rPr>
          <w:lang w:val="en-GB" w:eastAsia="zh-CN"/>
        </w:rPr>
        <w:t>eDRX</w:t>
      </w:r>
      <w:proofErr w:type="spellEnd"/>
      <w:r>
        <w:rPr>
          <w:lang w:val="en-GB" w:eastAsia="zh-CN"/>
        </w:rPr>
        <w:t xml:space="preserve"> cycles </w:t>
      </w:r>
      <w:r w:rsidRPr="006D2B95">
        <w:rPr>
          <w:lang w:val="en-GB" w:eastAsia="zh-CN"/>
        </w:rPr>
        <w:t>beyond</w:t>
      </w:r>
      <w:r>
        <w:rPr>
          <w:lang w:val="en-GB" w:eastAsia="zh-CN"/>
        </w:rPr>
        <w:t xml:space="preserve"> 10.24s in RRC_IDLE where the solution for </w:t>
      </w:r>
      <w:proofErr w:type="spellStart"/>
      <w:r>
        <w:rPr>
          <w:lang w:val="en-GB" w:eastAsia="zh-CN"/>
        </w:rPr>
        <w:t>eDRX</w:t>
      </w:r>
      <w:proofErr w:type="spellEnd"/>
      <w:r>
        <w:rPr>
          <w:lang w:val="en-GB" w:eastAsia="zh-CN"/>
        </w:rPr>
        <w:t xml:space="preserve"> cycle = 10.24s would not use PTW and PH. For the case where </w:t>
      </w:r>
      <w:proofErr w:type="spellStart"/>
      <w:r>
        <w:rPr>
          <w:lang w:val="en-GB" w:eastAsia="zh-CN"/>
        </w:rPr>
        <w:t>eDRX</w:t>
      </w:r>
      <w:proofErr w:type="spellEnd"/>
      <w:r>
        <w:rPr>
          <w:lang w:val="en-GB" w:eastAsia="zh-CN"/>
        </w:rPr>
        <w:t xml:space="preserve">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w:t>
      </w:r>
      <w:proofErr w:type="spellStart"/>
      <w:r w:rsidRPr="00407A7B">
        <w:rPr>
          <w:b/>
        </w:rPr>
        <w:t>eDRX</w:t>
      </w:r>
      <w:proofErr w:type="spellEnd"/>
      <w:r w:rsidRPr="00407A7B">
        <w:rPr>
          <w:b/>
        </w:rPr>
        <w:t xml:space="preserve">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 xml:space="preserve">We would indeed prefer to have a common design for both idle and connected regarding </w:t>
            </w:r>
            <w:proofErr w:type="spellStart"/>
            <w:r>
              <w:rPr>
                <w:lang w:eastAsia="zh-TW"/>
              </w:rPr>
              <w:t>eDRX</w:t>
            </w:r>
            <w:proofErr w:type="spellEnd"/>
            <w:r>
              <w:rPr>
                <w:lang w:eastAsia="zh-TW"/>
              </w:rPr>
              <w:t xml:space="preserve">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宋体"/>
                <w:lang w:eastAsia="zh-CN"/>
              </w:rPr>
            </w:pPr>
            <w:r>
              <w:t>Ericsson</w:t>
            </w:r>
          </w:p>
        </w:tc>
        <w:tc>
          <w:tcPr>
            <w:tcW w:w="900" w:type="dxa"/>
          </w:tcPr>
          <w:p w14:paraId="07C19BC1" w14:textId="31828B13" w:rsidR="009C3909" w:rsidRDefault="009C3909" w:rsidP="009C3909">
            <w:pPr>
              <w:spacing w:before="120"/>
              <w:jc w:val="both"/>
              <w:rPr>
                <w:rFonts w:eastAsia="宋体"/>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0D0FED">
        <w:tc>
          <w:tcPr>
            <w:tcW w:w="1368" w:type="dxa"/>
          </w:tcPr>
          <w:p w14:paraId="306C10A1"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3CC6BF03"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0D0FED">
            <w:pPr>
              <w:spacing w:before="120"/>
              <w:jc w:val="both"/>
              <w:rPr>
                <w:rFonts w:eastAsiaTheme="minorEastAsia"/>
                <w:lang w:eastAsia="zh-CN"/>
              </w:rPr>
            </w:pPr>
            <w:r>
              <w:rPr>
                <w:lang w:eastAsia="zh-TW"/>
              </w:rPr>
              <w:t>S</w:t>
            </w:r>
            <w:r w:rsidRPr="002A7D4D">
              <w:rPr>
                <w:lang w:eastAsia="zh-TW"/>
              </w:rPr>
              <w:t>imilar to</w:t>
            </w:r>
            <w:r>
              <w:rPr>
                <w:lang w:eastAsia="zh-TW"/>
              </w:rPr>
              <w:t xml:space="preserve"> RRC_IDLE</w:t>
            </w:r>
          </w:p>
        </w:tc>
      </w:tr>
      <w:tr w:rsidR="00EB0DD3" w14:paraId="1A89FD91" w14:textId="77777777" w:rsidTr="000D0FED">
        <w:tc>
          <w:tcPr>
            <w:tcW w:w="1368" w:type="dxa"/>
          </w:tcPr>
          <w:p w14:paraId="281B6E66" w14:textId="1762DE3E" w:rsidR="00EB0DD3" w:rsidRPr="002A4140" w:rsidRDefault="00EB0DD3" w:rsidP="00EB0DD3">
            <w:pPr>
              <w:spacing w:before="120"/>
              <w:jc w:val="both"/>
            </w:pPr>
            <w:proofErr w:type="spellStart"/>
            <w:r>
              <w:t>Futurewei</w:t>
            </w:r>
            <w:proofErr w:type="spellEnd"/>
          </w:p>
        </w:tc>
        <w:tc>
          <w:tcPr>
            <w:tcW w:w="900" w:type="dxa"/>
          </w:tcPr>
          <w:p w14:paraId="3F66F813" w14:textId="46F4BBFA" w:rsidR="00EB0DD3" w:rsidRDefault="00EB0DD3" w:rsidP="00EB0DD3">
            <w:pPr>
              <w:spacing w:before="120"/>
              <w:jc w:val="both"/>
              <w:rPr>
                <w:rFonts w:eastAsiaTheme="minorEastAsia"/>
                <w:lang w:eastAsia="zh-CN"/>
              </w:rPr>
            </w:pPr>
            <w:r>
              <w:rPr>
                <w:rFonts w:eastAsiaTheme="minorEastAsia"/>
                <w:lang w:eastAsia="zh-CN"/>
              </w:rPr>
              <w:t>Yes</w:t>
            </w:r>
          </w:p>
        </w:tc>
        <w:tc>
          <w:tcPr>
            <w:tcW w:w="6354" w:type="dxa"/>
          </w:tcPr>
          <w:p w14:paraId="6C47D381" w14:textId="5A219F1B" w:rsidR="00EB0DD3" w:rsidRDefault="00EB0DD3" w:rsidP="00EB0DD3">
            <w:pPr>
              <w:spacing w:before="120"/>
              <w:jc w:val="both"/>
              <w:rPr>
                <w:lang w:eastAsia="zh-TW"/>
              </w:rPr>
            </w:pPr>
            <w:r>
              <w:rPr>
                <w:rFonts w:eastAsiaTheme="minorEastAsia"/>
                <w:lang w:eastAsia="zh-CN"/>
              </w:rPr>
              <w:t xml:space="preserve">A common design for </w:t>
            </w:r>
            <w:r w:rsidR="005C0FF3">
              <w:rPr>
                <w:rFonts w:eastAsiaTheme="minorEastAsia"/>
                <w:lang w:eastAsia="zh-CN"/>
              </w:rPr>
              <w:t xml:space="preserve">RRC_IDLE and RRC_INACTIVE </w:t>
            </w:r>
            <w:r>
              <w:rPr>
                <w:rFonts w:eastAsiaTheme="minorEastAsia"/>
                <w:lang w:eastAsia="zh-CN"/>
              </w:rPr>
              <w:t>is desirable.</w:t>
            </w:r>
          </w:p>
        </w:tc>
      </w:tr>
      <w:tr w:rsidR="00782351" w14:paraId="2D7E401F" w14:textId="77777777" w:rsidTr="000D0FED">
        <w:tc>
          <w:tcPr>
            <w:tcW w:w="1368" w:type="dxa"/>
          </w:tcPr>
          <w:p w14:paraId="66853F48" w14:textId="4A0B19F0" w:rsidR="00782351" w:rsidRDefault="00782351" w:rsidP="00782351">
            <w:pPr>
              <w:spacing w:before="120"/>
              <w:jc w:val="both"/>
            </w:pPr>
            <w:r>
              <w:rPr>
                <w:rFonts w:eastAsiaTheme="minorEastAsia"/>
                <w:lang w:eastAsia="zh-CN"/>
              </w:rPr>
              <w:t>Intel</w:t>
            </w:r>
          </w:p>
        </w:tc>
        <w:tc>
          <w:tcPr>
            <w:tcW w:w="900" w:type="dxa"/>
          </w:tcPr>
          <w:p w14:paraId="20D98859" w14:textId="26EEFB28" w:rsidR="00782351" w:rsidRDefault="00782351" w:rsidP="00782351">
            <w:pPr>
              <w:spacing w:before="120"/>
              <w:jc w:val="both"/>
              <w:rPr>
                <w:rFonts w:eastAsiaTheme="minorEastAsia"/>
                <w:lang w:eastAsia="zh-CN"/>
              </w:rPr>
            </w:pPr>
            <w:r>
              <w:t>Yes</w:t>
            </w:r>
          </w:p>
        </w:tc>
        <w:tc>
          <w:tcPr>
            <w:tcW w:w="6354" w:type="dxa"/>
          </w:tcPr>
          <w:p w14:paraId="545073FB" w14:textId="392607BF" w:rsidR="00782351" w:rsidRDefault="00782351" w:rsidP="00782351">
            <w:pPr>
              <w:spacing w:before="120"/>
              <w:jc w:val="both"/>
              <w:rPr>
                <w:rFonts w:eastAsiaTheme="minorEastAsia"/>
                <w:lang w:eastAsia="zh-CN"/>
              </w:rPr>
            </w:pPr>
            <w:r>
              <w:rPr>
                <w:lang w:eastAsia="zh-TW"/>
              </w:rPr>
              <w:t xml:space="preserve">Agree with others. </w:t>
            </w:r>
          </w:p>
        </w:tc>
      </w:tr>
      <w:tr w:rsidR="009E1CE3" w14:paraId="750E59BC" w14:textId="77777777" w:rsidTr="000D0FED">
        <w:tc>
          <w:tcPr>
            <w:tcW w:w="1368" w:type="dxa"/>
          </w:tcPr>
          <w:p w14:paraId="0FBCE047" w14:textId="470FBF38"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5BF4B82B" w14:textId="05C1155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No</w:t>
            </w:r>
          </w:p>
        </w:tc>
        <w:tc>
          <w:tcPr>
            <w:tcW w:w="6354" w:type="dxa"/>
          </w:tcPr>
          <w:p w14:paraId="564A222F" w14:textId="51AA8E7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We prefer to use PTW/PH as in LTE.</w:t>
            </w:r>
          </w:p>
        </w:tc>
      </w:tr>
      <w:tr w:rsidR="00681610" w14:paraId="11C225AD" w14:textId="77777777" w:rsidTr="00681610">
        <w:tc>
          <w:tcPr>
            <w:tcW w:w="1368" w:type="dxa"/>
            <w:tcBorders>
              <w:top w:val="single" w:sz="4" w:space="0" w:color="auto"/>
              <w:left w:val="single" w:sz="4" w:space="0" w:color="auto"/>
              <w:bottom w:val="single" w:sz="4" w:space="0" w:color="auto"/>
              <w:right w:val="single" w:sz="4" w:space="0" w:color="auto"/>
            </w:tcBorders>
          </w:tcPr>
          <w:p w14:paraId="78B9893F"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00D3271C"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F8FFBF8" w14:textId="77777777" w:rsidR="00681610" w:rsidRPr="00681610" w:rsidRDefault="00681610">
            <w:pPr>
              <w:spacing w:before="120"/>
              <w:jc w:val="both"/>
              <w:rPr>
                <w:rFonts w:eastAsia="Malgun Gothic"/>
                <w:lang w:eastAsia="ko-KR"/>
              </w:rPr>
            </w:pPr>
          </w:p>
        </w:tc>
      </w:tr>
      <w:tr w:rsidR="00AA0E7B" w14:paraId="7AA0A13D" w14:textId="77777777" w:rsidTr="00681610">
        <w:tc>
          <w:tcPr>
            <w:tcW w:w="1368" w:type="dxa"/>
            <w:tcBorders>
              <w:top w:val="single" w:sz="4" w:space="0" w:color="auto"/>
              <w:left w:val="single" w:sz="4" w:space="0" w:color="auto"/>
              <w:bottom w:val="single" w:sz="4" w:space="0" w:color="auto"/>
              <w:right w:val="single" w:sz="4" w:space="0" w:color="auto"/>
            </w:tcBorders>
          </w:tcPr>
          <w:p w14:paraId="18EEDF81" w14:textId="7F5699A4"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F010473" w14:textId="38512BC7"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514662E" w14:textId="77777777" w:rsidR="00AA0E7B" w:rsidRPr="00681610" w:rsidRDefault="00AA0E7B">
            <w:pPr>
              <w:spacing w:before="120"/>
              <w:jc w:val="both"/>
              <w:rPr>
                <w:rFonts w:eastAsia="Malgun Gothic"/>
                <w:lang w:eastAsia="ko-KR"/>
              </w:rPr>
            </w:pPr>
          </w:p>
        </w:tc>
      </w:tr>
      <w:tr w:rsidR="00D1294D" w14:paraId="6A469E8C" w14:textId="77777777" w:rsidTr="00681610">
        <w:tc>
          <w:tcPr>
            <w:tcW w:w="1368" w:type="dxa"/>
            <w:tcBorders>
              <w:top w:val="single" w:sz="4" w:space="0" w:color="auto"/>
              <w:left w:val="single" w:sz="4" w:space="0" w:color="auto"/>
              <w:bottom w:val="single" w:sz="4" w:space="0" w:color="auto"/>
              <w:right w:val="single" w:sz="4" w:space="0" w:color="auto"/>
            </w:tcBorders>
          </w:tcPr>
          <w:p w14:paraId="6558BB7C" w14:textId="5FE1B691"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181D6BFA" w14:textId="505AAB50"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BC406D3" w14:textId="77777777" w:rsidR="00D1294D" w:rsidRPr="00681610" w:rsidRDefault="00D1294D">
            <w:pPr>
              <w:spacing w:before="120"/>
              <w:jc w:val="both"/>
              <w:rPr>
                <w:rFonts w:eastAsia="Malgun Gothic"/>
                <w:lang w:eastAsia="ko-KR"/>
              </w:rPr>
            </w:pPr>
          </w:p>
        </w:tc>
      </w:tr>
      <w:tr w:rsidR="000B6448" w:rsidRPr="00681610" w14:paraId="1AE93D37" w14:textId="77777777" w:rsidTr="000B6448">
        <w:tc>
          <w:tcPr>
            <w:tcW w:w="1368" w:type="dxa"/>
            <w:tcBorders>
              <w:top w:val="single" w:sz="4" w:space="0" w:color="auto"/>
              <w:left w:val="single" w:sz="4" w:space="0" w:color="auto"/>
              <w:bottom w:val="single" w:sz="4" w:space="0" w:color="auto"/>
              <w:right w:val="single" w:sz="4" w:space="0" w:color="auto"/>
            </w:tcBorders>
          </w:tcPr>
          <w:p w14:paraId="18564555"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0AE7CA2" w14:textId="77777777" w:rsidR="000B6448" w:rsidRPr="00681610" w:rsidRDefault="000B6448" w:rsidP="006C2960">
            <w:pPr>
              <w:spacing w:before="120"/>
              <w:jc w:val="both"/>
              <w:rPr>
                <w:rFonts w:eastAsia="Malgun Gothic"/>
                <w:lang w:eastAsia="ko-KR"/>
              </w:rPr>
            </w:pPr>
            <w:r>
              <w:rPr>
                <w:rFonts w:eastAsia="Malgun Gothic"/>
                <w:lang w:eastAsia="ko-KR"/>
              </w:rPr>
              <w:t>Neutral</w:t>
            </w:r>
          </w:p>
        </w:tc>
        <w:tc>
          <w:tcPr>
            <w:tcW w:w="6354" w:type="dxa"/>
            <w:tcBorders>
              <w:top w:val="single" w:sz="4" w:space="0" w:color="auto"/>
              <w:left w:val="single" w:sz="4" w:space="0" w:color="auto"/>
              <w:bottom w:val="single" w:sz="4" w:space="0" w:color="auto"/>
              <w:right w:val="single" w:sz="4" w:space="0" w:color="auto"/>
            </w:tcBorders>
          </w:tcPr>
          <w:p w14:paraId="00F039E2" w14:textId="77777777" w:rsidR="000B6448" w:rsidRPr="00681610" w:rsidRDefault="000B6448" w:rsidP="006C2960">
            <w:pPr>
              <w:spacing w:before="120"/>
              <w:jc w:val="both"/>
              <w:rPr>
                <w:rFonts w:eastAsia="Malgun Gothic"/>
                <w:lang w:eastAsia="ko-KR"/>
              </w:rPr>
            </w:pPr>
          </w:p>
        </w:tc>
      </w:tr>
      <w:tr w:rsidR="000B6448" w:rsidRPr="00681610" w14:paraId="535BDA1E" w14:textId="77777777" w:rsidTr="000B6448">
        <w:tc>
          <w:tcPr>
            <w:tcW w:w="1368" w:type="dxa"/>
            <w:tcBorders>
              <w:top w:val="single" w:sz="4" w:space="0" w:color="auto"/>
              <w:left w:val="single" w:sz="4" w:space="0" w:color="auto"/>
              <w:bottom w:val="single" w:sz="4" w:space="0" w:color="auto"/>
              <w:right w:val="single" w:sz="4" w:space="0" w:color="auto"/>
            </w:tcBorders>
          </w:tcPr>
          <w:p w14:paraId="00DE1D9C" w14:textId="01577568" w:rsidR="000B6448" w:rsidRPr="00E56D37" w:rsidRDefault="00E56D37" w:rsidP="006C2960">
            <w:pPr>
              <w:spacing w:before="120"/>
              <w:jc w:val="both"/>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6422923E" w14:textId="5FEE4C6A" w:rsidR="000B6448" w:rsidRPr="00E56D37" w:rsidRDefault="00E56D37" w:rsidP="006C2960">
            <w:pPr>
              <w:spacing w:before="120"/>
              <w:jc w:val="both"/>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514F4C" w14:textId="7FDBDFDD" w:rsidR="000B6448" w:rsidRPr="00681610" w:rsidRDefault="00E56D37" w:rsidP="006C2960">
            <w:pPr>
              <w:spacing w:before="120"/>
              <w:jc w:val="both"/>
              <w:rPr>
                <w:rFonts w:eastAsia="Malgun Gothic"/>
                <w:lang w:eastAsia="ko-KR"/>
              </w:rPr>
            </w:pPr>
            <w:r w:rsidRPr="00E56D37">
              <w:rPr>
                <w:rFonts w:eastAsia="Malgun Gothic"/>
                <w:lang w:eastAsia="ko-KR"/>
              </w:rPr>
              <w:t>We prefer to have a common design for RRC_IDLE and</w:t>
            </w:r>
            <w:r>
              <w:rPr>
                <w:rFonts w:eastAsia="Malgun Gothic"/>
                <w:lang w:eastAsia="ko-KR"/>
              </w:rPr>
              <w:t xml:space="preserve"> </w:t>
            </w:r>
            <w:r w:rsidRPr="00E56D37">
              <w:rPr>
                <w:rFonts w:eastAsia="Malgun Gothic"/>
                <w:lang w:eastAsia="ko-KR"/>
              </w:rPr>
              <w:t>RRC_INACTIVE.</w:t>
            </w: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w:t>
      </w:r>
      <w:proofErr w:type="spellStart"/>
      <w:r w:rsidRPr="003936A2">
        <w:rPr>
          <w:rFonts w:eastAsia="MS Mincho"/>
          <w:lang w:val="en-GB" w:eastAsia="zh-CN"/>
        </w:rPr>
        <w:t>eMTC</w:t>
      </w:r>
      <w:proofErr w:type="spellEnd"/>
      <w:r w:rsidRPr="003936A2">
        <w:rPr>
          <w:rFonts w:eastAsia="MS Mincho"/>
          <w:lang w:val="en-GB" w:eastAsia="zh-CN"/>
        </w:rPr>
        <w:t xml:space="preserve">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w:t>
      </w:r>
      <w:r w:rsidRPr="0081431D">
        <w:rPr>
          <w:rFonts w:eastAsia="MS Mincho"/>
          <w:i/>
          <w:lang w:val="en-GB" w:eastAsia="zh-CN"/>
        </w:rPr>
        <w:lastRenderedPageBreak/>
        <w:t xml:space="preserve">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w:t>
      </w:r>
      <w:proofErr w:type="spellStart"/>
      <w:r w:rsidRPr="0081431D">
        <w:rPr>
          <w:rFonts w:eastAsia="MS Mincho"/>
          <w:i/>
          <w:lang w:val="en-GB" w:eastAsia="zh-CN"/>
        </w:rPr>
        <w:t>eMTC</w:t>
      </w:r>
      <w:proofErr w:type="spellEnd"/>
      <w:r w:rsidRPr="0081431D">
        <w:rPr>
          <w:rFonts w:eastAsia="MS Mincho"/>
          <w:i/>
          <w:lang w:val="en-GB" w:eastAsia="zh-CN"/>
        </w:rPr>
        <w:t xml:space="preserve">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宋体"/>
                <w:lang w:eastAsia="zh-CN"/>
              </w:rPr>
            </w:pPr>
            <w:r>
              <w:t>Ericsson</w:t>
            </w:r>
          </w:p>
        </w:tc>
        <w:tc>
          <w:tcPr>
            <w:tcW w:w="900" w:type="dxa"/>
          </w:tcPr>
          <w:p w14:paraId="14D61CD1" w14:textId="42C360EB" w:rsidR="009C3909" w:rsidRDefault="009C3909" w:rsidP="009C3909">
            <w:pPr>
              <w:spacing w:before="120"/>
              <w:jc w:val="both"/>
              <w:rPr>
                <w:rFonts w:eastAsia="宋体"/>
                <w:lang w:eastAsia="zh-CN"/>
              </w:rPr>
            </w:pPr>
            <w:r>
              <w:t>Yes</w:t>
            </w:r>
          </w:p>
        </w:tc>
        <w:tc>
          <w:tcPr>
            <w:tcW w:w="6354" w:type="dxa"/>
          </w:tcPr>
          <w:p w14:paraId="67E72FD2" w14:textId="77777777" w:rsidR="009C3909" w:rsidRDefault="009C3909" w:rsidP="009C3909">
            <w:pPr>
              <w:spacing w:before="120"/>
              <w:jc w:val="both"/>
            </w:pPr>
            <w:r>
              <w:t xml:space="preserve">Yes, </w:t>
            </w:r>
            <w:proofErr w:type="spellStart"/>
            <w:r>
              <w:t>eDRX</w:t>
            </w:r>
            <w:proofErr w:type="spellEnd"/>
            <w:r>
              <w:t xml:space="preserve">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w:t>
            </w:r>
            <w:proofErr w:type="spellStart"/>
            <w:r w:rsidR="00FE19BA">
              <w:t>soln</w:t>
            </w:r>
            <w:proofErr w:type="spellEnd"/>
            <w:r w:rsidR="00FE19BA">
              <w:t xml:space="preserve">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w:t>
            </w:r>
            <w:proofErr w:type="spellStart"/>
            <w:r w:rsidR="00FE19BA">
              <w:t>eDRX</w:t>
            </w:r>
            <w:proofErr w:type="spellEnd"/>
            <w:r w:rsidR="00FE19BA">
              <w:t xml:space="preserve">)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eDRX</w:t>
            </w:r>
            <w:proofErr w:type="spellEnd"/>
            <w:r>
              <w:rPr>
                <w:rFonts w:eastAsiaTheme="minorEastAsia"/>
                <w:lang w:eastAsia="zh-CN"/>
              </w:rPr>
              <w:t xml:space="preserve">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0D0FED">
        <w:tc>
          <w:tcPr>
            <w:tcW w:w="1368" w:type="dxa"/>
          </w:tcPr>
          <w:p w14:paraId="614763E7" w14:textId="77777777" w:rsidR="004617E1" w:rsidRDefault="004617E1" w:rsidP="000D0FED">
            <w:pPr>
              <w:spacing w:before="120"/>
              <w:jc w:val="both"/>
              <w:rPr>
                <w:rFonts w:eastAsiaTheme="minorEastAsia"/>
                <w:lang w:eastAsia="zh-CN"/>
              </w:rPr>
            </w:pPr>
            <w:r w:rsidRPr="002A4140">
              <w:t xml:space="preserve">Huawei, </w:t>
            </w:r>
            <w:proofErr w:type="spellStart"/>
            <w:r w:rsidRPr="002A4140">
              <w:t>HiSilicon</w:t>
            </w:r>
            <w:proofErr w:type="spellEnd"/>
          </w:p>
        </w:tc>
        <w:tc>
          <w:tcPr>
            <w:tcW w:w="900" w:type="dxa"/>
          </w:tcPr>
          <w:p w14:paraId="0AD0835E" w14:textId="77777777" w:rsidR="004617E1" w:rsidRDefault="004617E1" w:rsidP="000D0FED">
            <w:pPr>
              <w:spacing w:before="120"/>
              <w:jc w:val="both"/>
              <w:rPr>
                <w:rFonts w:eastAsiaTheme="minorEastAsia"/>
                <w:lang w:eastAsia="zh-CN"/>
              </w:rPr>
            </w:pPr>
            <w:r>
              <w:t>Yes</w:t>
            </w:r>
          </w:p>
        </w:tc>
        <w:tc>
          <w:tcPr>
            <w:tcW w:w="6354" w:type="dxa"/>
          </w:tcPr>
          <w:p w14:paraId="7C4C5695" w14:textId="240DE32D" w:rsidR="004617E1" w:rsidRDefault="004617E1" w:rsidP="000D0FED">
            <w:pPr>
              <w:spacing w:before="120"/>
              <w:jc w:val="both"/>
              <w:rPr>
                <w:rFonts w:eastAsiaTheme="minorEastAsia"/>
                <w:lang w:eastAsia="zh-CN"/>
              </w:rPr>
            </w:pPr>
            <w:r>
              <w:rPr>
                <w:rFonts w:eastAsia="MS Mincho"/>
                <w:lang w:val="en-GB" w:eastAsia="zh-CN"/>
              </w:rPr>
              <w:t>We agree with the 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input and ask for solutions and feasibility. </w:t>
            </w:r>
          </w:p>
          <w:p w14:paraId="17A27D21" w14:textId="5916238E" w:rsidR="004617E1" w:rsidRPr="007524A5" w:rsidRDefault="004617E1" w:rsidP="000D0FED">
            <w:pPr>
              <w:spacing w:before="120"/>
              <w:jc w:val="both"/>
              <w:rPr>
                <w:rFonts w:eastAsiaTheme="minorEastAsia"/>
                <w:lang w:eastAsia="zh-CN"/>
              </w:rPr>
            </w:pPr>
            <w:r>
              <w:rPr>
                <w:rFonts w:eastAsiaTheme="minorEastAsia"/>
                <w:lang w:eastAsia="zh-CN"/>
              </w:rPr>
              <w:t>So, we agree to send LS to CT1/SA2.</w:t>
            </w:r>
          </w:p>
        </w:tc>
      </w:tr>
      <w:tr w:rsidR="00383149" w:rsidRPr="007524A5" w14:paraId="37DAB953" w14:textId="77777777" w:rsidTr="000D0FED">
        <w:tc>
          <w:tcPr>
            <w:tcW w:w="1368" w:type="dxa"/>
          </w:tcPr>
          <w:p w14:paraId="45A30918" w14:textId="13690173" w:rsidR="00383149" w:rsidRPr="002A4140" w:rsidRDefault="00383149" w:rsidP="00383149">
            <w:pPr>
              <w:spacing w:before="120"/>
              <w:jc w:val="both"/>
            </w:pPr>
            <w:proofErr w:type="spellStart"/>
            <w:r>
              <w:t>Futurewei</w:t>
            </w:r>
            <w:proofErr w:type="spellEnd"/>
          </w:p>
        </w:tc>
        <w:tc>
          <w:tcPr>
            <w:tcW w:w="900" w:type="dxa"/>
          </w:tcPr>
          <w:p w14:paraId="1AA0BA2F" w14:textId="3E695F49" w:rsidR="00383149" w:rsidRDefault="00383149" w:rsidP="00383149">
            <w:pPr>
              <w:spacing w:before="120"/>
              <w:jc w:val="both"/>
            </w:pPr>
            <w:r>
              <w:rPr>
                <w:rFonts w:eastAsiaTheme="minorEastAsia"/>
                <w:lang w:eastAsia="zh-CN"/>
              </w:rPr>
              <w:t>Yes</w:t>
            </w:r>
          </w:p>
        </w:tc>
        <w:tc>
          <w:tcPr>
            <w:tcW w:w="6354" w:type="dxa"/>
          </w:tcPr>
          <w:p w14:paraId="23135619" w14:textId="640C2B4F" w:rsidR="00383149" w:rsidRDefault="005613A5" w:rsidP="00383149">
            <w:pPr>
              <w:spacing w:before="120"/>
              <w:jc w:val="both"/>
              <w:rPr>
                <w:rFonts w:eastAsia="MS Mincho"/>
                <w:lang w:val="en-GB" w:eastAsia="zh-CN"/>
              </w:rPr>
            </w:pPr>
            <w:r>
              <w:rPr>
                <w:lang w:eastAsia="zh-TW"/>
              </w:rPr>
              <w:t>We should inform CT1/SA2.</w:t>
            </w:r>
          </w:p>
        </w:tc>
      </w:tr>
      <w:tr w:rsidR="00782351" w:rsidRPr="007524A5" w14:paraId="045FF7F5" w14:textId="77777777" w:rsidTr="000D0FED">
        <w:tc>
          <w:tcPr>
            <w:tcW w:w="1368" w:type="dxa"/>
          </w:tcPr>
          <w:p w14:paraId="2F5290B8" w14:textId="3513E7D2" w:rsidR="00782351" w:rsidRDefault="00782351" w:rsidP="00782351">
            <w:pPr>
              <w:spacing w:before="120"/>
              <w:jc w:val="both"/>
            </w:pPr>
            <w:r>
              <w:rPr>
                <w:rFonts w:eastAsiaTheme="minorEastAsia"/>
                <w:lang w:eastAsia="zh-CN"/>
              </w:rPr>
              <w:t>Intel</w:t>
            </w:r>
          </w:p>
        </w:tc>
        <w:tc>
          <w:tcPr>
            <w:tcW w:w="900" w:type="dxa"/>
          </w:tcPr>
          <w:p w14:paraId="0D86AA67" w14:textId="57B13D8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0243F6CE" w14:textId="40BE690F" w:rsidR="00782351" w:rsidRDefault="00782351" w:rsidP="00782351">
            <w:pPr>
              <w:spacing w:before="120"/>
              <w:jc w:val="both"/>
              <w:rPr>
                <w:lang w:eastAsia="zh-TW"/>
              </w:rPr>
            </w:pPr>
            <w:r>
              <w:rPr>
                <w:rFonts w:eastAsiaTheme="minorEastAsia"/>
                <w:lang w:eastAsia="zh-CN"/>
              </w:rPr>
              <w:t xml:space="preserve">This should be decided by SA2 and CT1 especially considering their </w:t>
            </w:r>
            <w:proofErr w:type="gramStart"/>
            <w:r>
              <w:rPr>
                <w:rFonts w:eastAsiaTheme="minorEastAsia"/>
                <w:lang w:eastAsia="zh-CN"/>
              </w:rPr>
              <w:t>concern  in</w:t>
            </w:r>
            <w:proofErr w:type="gramEnd"/>
            <w:r>
              <w:rPr>
                <w:rFonts w:eastAsiaTheme="minorEastAsia"/>
                <w:lang w:eastAsia="zh-CN"/>
              </w:rPr>
              <w:t xml:space="preserve"> previous LS. </w:t>
            </w:r>
          </w:p>
        </w:tc>
      </w:tr>
      <w:tr w:rsidR="009E1CE3" w:rsidRPr="007524A5" w14:paraId="11315998" w14:textId="77777777" w:rsidTr="000D0FED">
        <w:tc>
          <w:tcPr>
            <w:tcW w:w="1368" w:type="dxa"/>
          </w:tcPr>
          <w:p w14:paraId="5CCFE4EF" w14:textId="6F1F38E4"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2E8E88C8" w14:textId="1ABAD75B"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2D221FF9" w14:textId="6ED37EA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w:t>
            </w:r>
            <w:r w:rsidRPr="009E1CE3">
              <w:rPr>
                <w:rFonts w:eastAsia="Malgun Gothic"/>
                <w:color w:val="0000CC"/>
                <w:lang w:eastAsia="ko-KR"/>
              </w:rPr>
              <w:t>’s needed.</w:t>
            </w:r>
          </w:p>
        </w:tc>
      </w:tr>
      <w:tr w:rsidR="00681610" w14:paraId="3ACAFD9D" w14:textId="77777777" w:rsidTr="00681610">
        <w:tc>
          <w:tcPr>
            <w:tcW w:w="1368" w:type="dxa"/>
            <w:tcBorders>
              <w:top w:val="single" w:sz="4" w:space="0" w:color="auto"/>
              <w:left w:val="single" w:sz="4" w:space="0" w:color="auto"/>
              <w:bottom w:val="single" w:sz="4" w:space="0" w:color="auto"/>
              <w:right w:val="single" w:sz="4" w:space="0" w:color="auto"/>
            </w:tcBorders>
          </w:tcPr>
          <w:p w14:paraId="0F3391E1"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8702B05"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22F4732" w14:textId="77777777" w:rsidR="00681610" w:rsidRPr="00681610" w:rsidRDefault="00681610">
            <w:pPr>
              <w:spacing w:before="120"/>
              <w:jc w:val="both"/>
              <w:rPr>
                <w:rFonts w:eastAsia="Malgun Gothic"/>
                <w:lang w:eastAsia="ko-KR"/>
              </w:rPr>
            </w:pPr>
          </w:p>
        </w:tc>
      </w:tr>
      <w:tr w:rsidR="00AA0E7B" w14:paraId="25B6030B" w14:textId="77777777" w:rsidTr="00681610">
        <w:tc>
          <w:tcPr>
            <w:tcW w:w="1368" w:type="dxa"/>
            <w:tcBorders>
              <w:top w:val="single" w:sz="4" w:space="0" w:color="auto"/>
              <w:left w:val="single" w:sz="4" w:space="0" w:color="auto"/>
              <w:bottom w:val="single" w:sz="4" w:space="0" w:color="auto"/>
              <w:right w:val="single" w:sz="4" w:space="0" w:color="auto"/>
            </w:tcBorders>
          </w:tcPr>
          <w:p w14:paraId="0B6D08F2" w14:textId="529F7EC8"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0FCE1C9" w14:textId="4BCFAAED"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06ECCDD" w14:textId="77777777" w:rsidR="00AA0E7B" w:rsidRPr="00681610" w:rsidRDefault="00AA0E7B">
            <w:pPr>
              <w:spacing w:before="120"/>
              <w:jc w:val="both"/>
              <w:rPr>
                <w:rFonts w:eastAsia="Malgun Gothic"/>
                <w:lang w:eastAsia="ko-KR"/>
              </w:rPr>
            </w:pPr>
          </w:p>
        </w:tc>
      </w:tr>
      <w:tr w:rsidR="00D1294D" w14:paraId="4BA5ABBD" w14:textId="77777777" w:rsidTr="00681610">
        <w:tc>
          <w:tcPr>
            <w:tcW w:w="1368" w:type="dxa"/>
            <w:tcBorders>
              <w:top w:val="single" w:sz="4" w:space="0" w:color="auto"/>
              <w:left w:val="single" w:sz="4" w:space="0" w:color="auto"/>
              <w:bottom w:val="single" w:sz="4" w:space="0" w:color="auto"/>
              <w:right w:val="single" w:sz="4" w:space="0" w:color="auto"/>
            </w:tcBorders>
          </w:tcPr>
          <w:p w14:paraId="57C4EC06" w14:textId="7D3B7D06"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89F82EA" w14:textId="151E70EB"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A6E1197" w14:textId="608FFB72" w:rsidR="00D1294D" w:rsidRPr="00681610" w:rsidRDefault="00D1294D" w:rsidP="00D1294D">
            <w:pPr>
              <w:spacing w:before="120"/>
              <w:jc w:val="both"/>
              <w:rPr>
                <w:rFonts w:eastAsia="Malgun Gothic"/>
                <w:lang w:eastAsia="ko-KR"/>
              </w:rPr>
            </w:pPr>
            <w:r>
              <w:rPr>
                <w:rFonts w:eastAsia="Malgun Gothic"/>
                <w:lang w:eastAsia="ko-KR"/>
              </w:rPr>
              <w:t xml:space="preserve">Besides NAS retransmission timer, maybe we can also consult them about other aspects in the LS, e.g. maximum value of </w:t>
            </w:r>
            <w:proofErr w:type="spellStart"/>
            <w:r>
              <w:rPr>
                <w:rFonts w:eastAsia="Malgun Gothic"/>
                <w:lang w:eastAsia="ko-KR"/>
              </w:rPr>
              <w:t>eDRX</w:t>
            </w:r>
            <w:proofErr w:type="spellEnd"/>
            <w:r>
              <w:rPr>
                <w:rFonts w:eastAsia="Malgun Gothic"/>
                <w:lang w:eastAsia="ko-KR"/>
              </w:rPr>
              <w:t xml:space="preserve"> for INACTIVE, the preferred solution for Q6/7?</w:t>
            </w:r>
          </w:p>
        </w:tc>
      </w:tr>
      <w:tr w:rsidR="000B6448" w:rsidRPr="00681610" w14:paraId="368BD5C1" w14:textId="77777777" w:rsidTr="000B6448">
        <w:tc>
          <w:tcPr>
            <w:tcW w:w="1368" w:type="dxa"/>
            <w:tcBorders>
              <w:top w:val="single" w:sz="4" w:space="0" w:color="auto"/>
              <w:left w:val="single" w:sz="4" w:space="0" w:color="auto"/>
              <w:bottom w:val="single" w:sz="4" w:space="0" w:color="auto"/>
              <w:right w:val="single" w:sz="4" w:space="0" w:color="auto"/>
            </w:tcBorders>
          </w:tcPr>
          <w:p w14:paraId="1DC01E46"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6E562F2E"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7B5CEA0C" w14:textId="77777777" w:rsidR="000B6448" w:rsidRPr="00681610" w:rsidRDefault="000B6448" w:rsidP="006C2960">
            <w:pPr>
              <w:spacing w:before="120"/>
              <w:jc w:val="both"/>
              <w:rPr>
                <w:rFonts w:eastAsia="Malgun Gothic"/>
                <w:lang w:eastAsia="ko-KR"/>
              </w:rPr>
            </w:pPr>
            <w:r>
              <w:rPr>
                <w:rFonts w:eastAsia="Malgun Gothic"/>
                <w:lang w:eastAsia="ko-KR"/>
              </w:rPr>
              <w:t xml:space="preserve">We should not form a RAN2 preference before understanding if the option to extend Inactive mode </w:t>
            </w:r>
            <w:proofErr w:type="spellStart"/>
            <w:r>
              <w:rPr>
                <w:rFonts w:eastAsia="Malgun Gothic"/>
                <w:lang w:eastAsia="ko-KR"/>
              </w:rPr>
              <w:t>eDRX</w:t>
            </w:r>
            <w:proofErr w:type="spellEnd"/>
            <w:r>
              <w:rPr>
                <w:rFonts w:eastAsia="Malgun Gothic"/>
                <w:lang w:eastAsia="ko-KR"/>
              </w:rPr>
              <w:t xml:space="preserve"> is reasonably feasible from SA2/CT1</w:t>
            </w:r>
          </w:p>
        </w:tc>
      </w:tr>
      <w:tr w:rsidR="000B6448" w:rsidRPr="00681610" w14:paraId="0230F5E4" w14:textId="77777777" w:rsidTr="000B6448">
        <w:tc>
          <w:tcPr>
            <w:tcW w:w="1368" w:type="dxa"/>
            <w:tcBorders>
              <w:top w:val="single" w:sz="4" w:space="0" w:color="auto"/>
              <w:left w:val="single" w:sz="4" w:space="0" w:color="auto"/>
              <w:bottom w:val="single" w:sz="4" w:space="0" w:color="auto"/>
              <w:right w:val="single" w:sz="4" w:space="0" w:color="auto"/>
            </w:tcBorders>
          </w:tcPr>
          <w:p w14:paraId="2D942FA5" w14:textId="59D1D694" w:rsidR="000B6448" w:rsidRPr="00E56D37" w:rsidRDefault="00E56D37" w:rsidP="006C2960">
            <w:pPr>
              <w:spacing w:before="120"/>
              <w:jc w:val="both"/>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8F4A150" w14:textId="5EACBC31" w:rsidR="000B6448" w:rsidRPr="00E56D37" w:rsidRDefault="00E56D37" w:rsidP="006C2960">
            <w:pPr>
              <w:spacing w:before="120"/>
              <w:jc w:val="both"/>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4BDD41C5" w14:textId="77777777" w:rsidR="000B6448" w:rsidRPr="00681610" w:rsidRDefault="000B6448" w:rsidP="006C2960">
            <w:pPr>
              <w:spacing w:before="120"/>
              <w:jc w:val="both"/>
              <w:rPr>
                <w:rFonts w:eastAsia="Malgun Gothic"/>
                <w:lang w:eastAsia="ko-KR"/>
              </w:rPr>
            </w:pP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宋体"/>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10"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0"/>
    </w:p>
    <w:p w14:paraId="4C7E67B9" w14:textId="23138C11" w:rsidR="00CA2F06" w:rsidRDefault="00CA2F06" w:rsidP="00CA2F06">
      <w:pPr>
        <w:pStyle w:val="a1"/>
        <w:numPr>
          <w:ilvl w:val="0"/>
          <w:numId w:val="7"/>
        </w:numPr>
        <w:jc w:val="left"/>
        <w:rPr>
          <w:rFonts w:eastAsiaTheme="minorEastAsia"/>
          <w:lang w:val="en-GB" w:eastAsia="zh-CN"/>
        </w:rPr>
      </w:pPr>
      <w:bookmarkStart w:id="11"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1"/>
    </w:p>
    <w:p w14:paraId="772050F1" w14:textId="34433485" w:rsidR="004212A4" w:rsidRPr="0033103B" w:rsidRDefault="004212A4" w:rsidP="004212A4">
      <w:pPr>
        <w:pStyle w:val="a1"/>
        <w:numPr>
          <w:ilvl w:val="0"/>
          <w:numId w:val="7"/>
        </w:numPr>
        <w:jc w:val="left"/>
        <w:rPr>
          <w:rFonts w:eastAsiaTheme="minorEastAsia"/>
          <w:szCs w:val="20"/>
          <w:lang w:val="en-GB" w:eastAsia="zh-CN"/>
        </w:rPr>
      </w:pPr>
      <w:bookmarkStart w:id="12"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2"/>
    </w:p>
    <w:p w14:paraId="5A090C42" w14:textId="37489EFD" w:rsidR="00CA4B31" w:rsidRDefault="00CA4B31" w:rsidP="00CA4B31">
      <w:pPr>
        <w:pStyle w:val="a1"/>
        <w:numPr>
          <w:ilvl w:val="0"/>
          <w:numId w:val="7"/>
        </w:numPr>
        <w:jc w:val="left"/>
        <w:rPr>
          <w:rFonts w:eastAsiaTheme="minorEastAsia"/>
          <w:lang w:val="en-GB" w:eastAsia="zh-CN"/>
        </w:rPr>
      </w:pPr>
      <w:bookmarkStart w:id="13"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3"/>
      <w:proofErr w:type="spellEnd"/>
    </w:p>
    <w:p w14:paraId="7808251A" w14:textId="539DEB9F" w:rsidR="00CA4B31" w:rsidRDefault="00CA4B31" w:rsidP="00CA4B31">
      <w:pPr>
        <w:pStyle w:val="a1"/>
        <w:numPr>
          <w:ilvl w:val="0"/>
          <w:numId w:val="7"/>
        </w:numPr>
        <w:jc w:val="left"/>
        <w:rPr>
          <w:rFonts w:eastAsiaTheme="minorEastAsia"/>
          <w:lang w:val="en-GB" w:eastAsia="zh-CN"/>
        </w:rPr>
      </w:pPr>
      <w:bookmarkStart w:id="14"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4"/>
    </w:p>
    <w:p w14:paraId="336B8B01" w14:textId="22342826" w:rsidR="00014557" w:rsidRDefault="00014557" w:rsidP="00014557">
      <w:pPr>
        <w:pStyle w:val="a1"/>
        <w:numPr>
          <w:ilvl w:val="0"/>
          <w:numId w:val="7"/>
        </w:numPr>
        <w:jc w:val="left"/>
        <w:rPr>
          <w:rFonts w:eastAsiaTheme="minorEastAsia"/>
          <w:lang w:val="en-GB" w:eastAsia="zh-CN"/>
        </w:rPr>
      </w:pPr>
      <w:bookmarkStart w:id="15"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r w:rsidRPr="00014557">
        <w:rPr>
          <w:rFonts w:eastAsiaTheme="minorEastAsia"/>
          <w:lang w:val="en-GB" w:eastAsia="zh-CN"/>
        </w:rPr>
        <w:t>MediaTek Inc.</w:t>
      </w:r>
      <w:bookmarkEnd w:id="15"/>
    </w:p>
    <w:p w14:paraId="5E6170AA" w14:textId="3CB8045A" w:rsidR="00B44294" w:rsidRDefault="00B44294" w:rsidP="00B44294">
      <w:pPr>
        <w:pStyle w:val="a1"/>
        <w:numPr>
          <w:ilvl w:val="0"/>
          <w:numId w:val="7"/>
        </w:numPr>
        <w:jc w:val="left"/>
        <w:rPr>
          <w:rFonts w:eastAsiaTheme="minorEastAsia"/>
          <w:lang w:val="en-GB" w:eastAsia="zh-CN"/>
        </w:rPr>
      </w:pPr>
      <w:bookmarkStart w:id="16" w:name="_Ref58852840"/>
      <w:bookmarkStart w:id="17"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16"/>
      <w:proofErr w:type="spellEnd"/>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18" w:name="_Ref58853404"/>
      <w:r w:rsidRPr="0033103B">
        <w:rPr>
          <w:rFonts w:eastAsiaTheme="minorEastAsia"/>
          <w:szCs w:val="20"/>
          <w:lang w:val="en-GB" w:eastAsia="zh-CN"/>
        </w:rPr>
        <w:t xml:space="preserve">R2-2009363 </w:t>
      </w:r>
      <w:r w:rsidRPr="0033103B">
        <w:rPr>
          <w:rFonts w:eastAsia="宋体" w:hint="eastAsia"/>
          <w:szCs w:val="20"/>
          <w:lang w:eastAsia="zh-CN"/>
        </w:rPr>
        <w:t xml:space="preserve">On </w:t>
      </w:r>
      <w:proofErr w:type="spellStart"/>
      <w:r w:rsidRPr="0033103B">
        <w:rPr>
          <w:rFonts w:eastAsia="宋体" w:hint="eastAsia"/>
          <w:szCs w:val="20"/>
          <w:lang w:eastAsia="zh-CN"/>
        </w:rPr>
        <w:t>eDRX</w:t>
      </w:r>
      <w:proofErr w:type="spellEnd"/>
      <w:r w:rsidRPr="0033103B">
        <w:rPr>
          <w:rFonts w:eastAsia="宋体" w:hint="eastAsia"/>
          <w:szCs w:val="20"/>
          <w:lang w:eastAsia="zh-CN"/>
        </w:rPr>
        <w:t xml:space="preserve"> for NR RRC Inactive and Idle</w:t>
      </w:r>
      <w:r w:rsidRPr="0033103B">
        <w:rPr>
          <w:rFonts w:eastAsia="宋体"/>
          <w:szCs w:val="20"/>
          <w:lang w:eastAsia="zh-CN"/>
        </w:rPr>
        <w:t>; CATT</w:t>
      </w:r>
      <w:bookmarkEnd w:id="17"/>
      <w:bookmarkEnd w:id="18"/>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19"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19"/>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20"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20"/>
    </w:p>
    <w:sectPr w:rsidR="000E3E90" w:rsidRPr="00871907" w:rsidSect="002F67FE">
      <w:headerReference w:type="even" r:id="rId14"/>
      <w:headerReference w:type="default" r:id="rId15"/>
      <w:footerReference w:type="even" r:id="rId16"/>
      <w:footerReference w:type="default" r:id="rId17"/>
      <w:headerReference w:type="first" r:id="rId18"/>
      <w:footerReference w:type="first" r:id="rId19"/>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F9D30" w14:textId="77777777" w:rsidR="00A91A0A" w:rsidRDefault="00A91A0A">
      <w:r>
        <w:separator/>
      </w:r>
    </w:p>
  </w:endnote>
  <w:endnote w:type="continuationSeparator" w:id="0">
    <w:p w14:paraId="6530AD0C" w14:textId="77777777" w:rsidR="00A91A0A" w:rsidRDefault="00A9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22E86" w14:textId="77777777" w:rsidR="00E6153E" w:rsidRDefault="00E6153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C467B" w14:textId="77777777" w:rsidR="00E6153E" w:rsidRDefault="00E6153E">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27063" w14:textId="77777777" w:rsidR="00E6153E" w:rsidRDefault="00E6153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46354" w14:textId="77777777" w:rsidR="00A91A0A" w:rsidRDefault="00A91A0A">
      <w:r>
        <w:separator/>
      </w:r>
    </w:p>
  </w:footnote>
  <w:footnote w:type="continuationSeparator" w:id="0">
    <w:p w14:paraId="523C9B47" w14:textId="77777777" w:rsidR="00A91A0A" w:rsidRDefault="00A91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7E00C" w14:textId="77777777" w:rsidR="00E6153E" w:rsidRDefault="00E6153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D1100" w14:textId="77777777" w:rsidR="00E6153E" w:rsidRDefault="00E6153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18D34" w14:textId="77777777" w:rsidR="00E6153E" w:rsidRDefault="00E6153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4E"/>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502E9"/>
    <w:rsid w:val="00450448"/>
    <w:rsid w:val="004507CC"/>
    <w:rsid w:val="004508C9"/>
    <w:rsid w:val="00450A17"/>
    <w:rsid w:val="00451022"/>
    <w:rsid w:val="00451613"/>
    <w:rsid w:val="00452ECF"/>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4B7"/>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5A8"/>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67F1"/>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351"/>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C53"/>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577C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0E7B"/>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F0008"/>
    <w:rsid w:val="00CF015A"/>
    <w:rsid w:val="00CF01DF"/>
    <w:rsid w:val="00CF0330"/>
    <w:rsid w:val="00CF0C8F"/>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TOC7">
    <w:name w:val="toc 7"/>
    <w:basedOn w:val="TOC6"/>
    <w:next w:val="a0"/>
    <w:uiPriority w:val="39"/>
    <w:qFormat/>
    <w:rsid w:val="00567BD7"/>
    <w:pPr>
      <w:ind w:left="2268" w:hanging="2268"/>
    </w:pPr>
  </w:style>
  <w:style w:type="paragraph" w:styleId="TOC6">
    <w:name w:val="toc 6"/>
    <w:basedOn w:val="TOC5"/>
    <w:next w:val="a0"/>
    <w:uiPriority w:val="39"/>
    <w:qFormat/>
    <w:rsid w:val="00567BD7"/>
    <w:pPr>
      <w:ind w:left="1985" w:hanging="1985"/>
    </w:pPr>
  </w:style>
  <w:style w:type="paragraph" w:styleId="TOC5">
    <w:name w:val="toc 5"/>
    <w:basedOn w:val="TOC4"/>
    <w:next w:val="a0"/>
    <w:uiPriority w:val="39"/>
    <w:qFormat/>
    <w:rsid w:val="00567BD7"/>
    <w:pPr>
      <w:ind w:left="1701" w:hanging="1701"/>
    </w:pPr>
  </w:style>
  <w:style w:type="paragraph" w:styleId="TOC4">
    <w:name w:val="toc 4"/>
    <w:basedOn w:val="TOC3"/>
    <w:next w:val="a0"/>
    <w:uiPriority w:val="39"/>
    <w:qFormat/>
    <w:rsid w:val="00567BD7"/>
    <w:pPr>
      <w:ind w:left="1418" w:hanging="1418"/>
    </w:pPr>
  </w:style>
  <w:style w:type="paragraph" w:styleId="TOC3">
    <w:name w:val="toc 3"/>
    <w:basedOn w:val="TOC2"/>
    <w:next w:val="a0"/>
    <w:uiPriority w:val="39"/>
    <w:qFormat/>
    <w:rsid w:val="00567BD7"/>
    <w:pPr>
      <w:ind w:left="1134" w:hanging="1134"/>
    </w:pPr>
  </w:style>
  <w:style w:type="paragraph" w:styleId="TOC2">
    <w:name w:val="toc 2"/>
    <w:basedOn w:val="TOC1"/>
    <w:next w:val="a0"/>
    <w:uiPriority w:val="39"/>
    <w:qFormat/>
    <w:rsid w:val="00567BD7"/>
    <w:pPr>
      <w:keepNext w:val="0"/>
      <w:spacing w:before="0"/>
      <w:ind w:left="851" w:hanging="851"/>
    </w:pPr>
    <w:rPr>
      <w:sz w:val="20"/>
    </w:rPr>
  </w:style>
  <w:style w:type="paragraph" w:styleId="TOC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2"/>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TOC8">
    <w:name w:val="toc 8"/>
    <w:basedOn w:val="TOC1"/>
    <w:next w:val="a0"/>
    <w:uiPriority w:val="39"/>
    <w:qFormat/>
    <w:rsid w:val="00567BD7"/>
    <w:pPr>
      <w:spacing w:before="180"/>
      <w:ind w:left="2693" w:hanging="2693"/>
    </w:pPr>
    <w:rPr>
      <w:b/>
    </w:rPr>
  </w:style>
  <w:style w:type="paragraph" w:styleId="TOC9">
    <w:name w:val="toc 9"/>
    <w:basedOn w:val="TOC8"/>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f6">
    <w:name w:val="Plain Text"/>
    <w:basedOn w:val="a0"/>
    <w:link w:val="aff7"/>
    <w:uiPriority w:val="99"/>
    <w:unhideWhenUsed/>
    <w:rsid w:val="0062346F"/>
    <w:pPr>
      <w:spacing w:before="40"/>
    </w:pPr>
    <w:rPr>
      <w:rFonts w:ascii="Consolas" w:eastAsia="Calibri" w:hAnsi="Consolas"/>
      <w:sz w:val="21"/>
      <w:szCs w:val="21"/>
      <w:lang w:val="en-GB"/>
    </w:rPr>
  </w:style>
  <w:style w:type="character" w:customStyle="1" w:styleId="aff7">
    <w:name w:val="纯文本 字符"/>
    <w:basedOn w:val="a2"/>
    <w:link w:val="aff6"/>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styleId="aff8">
    <w:name w:val="Unresolved Mention"/>
    <w:basedOn w:val="a2"/>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yeesinchan@f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uli.turtinen@nokia-bell-lab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9A657-CB55-4249-BDA0-A5AFE47F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6606</Words>
  <Characters>37660</Characters>
  <Application>Microsoft Office Word</Application>
  <DocSecurity>0</DocSecurity>
  <Lines>313</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刘潇蔓</cp:lastModifiedBy>
  <cp:revision>2</cp:revision>
  <cp:lastPrinted>2007-08-28T14:45:00Z</cp:lastPrinted>
  <dcterms:created xsi:type="dcterms:W3CDTF">2021-01-06T04:28:00Z</dcterms:created>
  <dcterms:modified xsi:type="dcterms:W3CDTF">2021-01-06T04:28:00Z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