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r w:rsidR="00322ADC" w14:paraId="0A6686A5" w14:textId="77777777" w:rsidTr="00816129">
        <w:tc>
          <w:tcPr>
            <w:tcW w:w="1980" w:type="dxa"/>
          </w:tcPr>
          <w:p w14:paraId="28BF5F3E" w14:textId="1A481833" w:rsidR="00322ADC" w:rsidRDefault="00322ADC" w:rsidP="00816129">
            <w:pPr>
              <w:rPr>
                <w:lang w:eastAsia="zh-CN"/>
              </w:rPr>
            </w:pPr>
            <w:r>
              <w:rPr>
                <w:lang w:eastAsia="zh-CN"/>
              </w:rPr>
              <w:t>MediaTek</w:t>
            </w:r>
          </w:p>
        </w:tc>
        <w:tc>
          <w:tcPr>
            <w:tcW w:w="1701" w:type="dxa"/>
          </w:tcPr>
          <w:p w14:paraId="50B5A15E" w14:textId="5AD50F1A" w:rsidR="00322ADC" w:rsidRDefault="00322ADC" w:rsidP="00816129">
            <w:pPr>
              <w:rPr>
                <w:lang w:eastAsia="zh-CN"/>
              </w:rPr>
            </w:pPr>
            <w:r>
              <w:rPr>
                <w:lang w:eastAsia="zh-CN"/>
              </w:rPr>
              <w:t>Implicit as default option</w:t>
            </w:r>
          </w:p>
        </w:tc>
        <w:tc>
          <w:tcPr>
            <w:tcW w:w="5950" w:type="dxa"/>
          </w:tcPr>
          <w:p w14:paraId="62FC76CD" w14:textId="321EB169" w:rsidR="00322ADC" w:rsidRDefault="00322ADC" w:rsidP="00816129">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816129">
        <w:tc>
          <w:tcPr>
            <w:tcW w:w="1980" w:type="dxa"/>
          </w:tcPr>
          <w:p w14:paraId="13041486" w14:textId="45EB5A13" w:rsidR="007A4ACB" w:rsidRDefault="007A4ACB" w:rsidP="00816129">
            <w:pPr>
              <w:rPr>
                <w:lang w:eastAsia="zh-CN"/>
              </w:rPr>
            </w:pPr>
            <w:r>
              <w:rPr>
                <w:lang w:eastAsia="zh-CN"/>
              </w:rPr>
              <w:t>Qualcomm</w:t>
            </w:r>
          </w:p>
        </w:tc>
        <w:tc>
          <w:tcPr>
            <w:tcW w:w="1701" w:type="dxa"/>
          </w:tcPr>
          <w:p w14:paraId="1E940497" w14:textId="3870E030" w:rsidR="007A4ACB" w:rsidRDefault="007A4ACB" w:rsidP="00816129">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816129">
        <w:tc>
          <w:tcPr>
            <w:tcW w:w="1980" w:type="dxa"/>
          </w:tcPr>
          <w:p w14:paraId="7E43967C" w14:textId="33739B30" w:rsidR="0060588B" w:rsidRDefault="0060588B" w:rsidP="00816129">
            <w:pPr>
              <w:rPr>
                <w:lang w:eastAsia="zh-CN"/>
              </w:rPr>
            </w:pPr>
            <w:r>
              <w:rPr>
                <w:lang w:eastAsia="zh-CN"/>
              </w:rPr>
              <w:t>Turkcell</w:t>
            </w:r>
          </w:p>
        </w:tc>
        <w:tc>
          <w:tcPr>
            <w:tcW w:w="1701" w:type="dxa"/>
          </w:tcPr>
          <w:p w14:paraId="01F101A5" w14:textId="420072D3" w:rsidR="0060588B" w:rsidRDefault="0060588B" w:rsidP="00816129">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816129">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816129">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816129">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816129">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816129">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lastRenderedPageBreak/>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322ADC" w14:paraId="10442CA1" w14:textId="77777777" w:rsidTr="006B6A8B">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6B6A8B">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6B6A8B">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6B6A8B">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 xml:space="preserve">While the information content of all possible formulations might be equivalent, the amount of data needed to encode the information varies. The choice of format should strive to </w:t>
            </w:r>
            <w:r w:rsidRPr="005032A1">
              <w:rPr>
                <w:lang w:eastAsia="zh-CN"/>
              </w:rPr>
              <w:lastRenderedPageBreak/>
              <w:t>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46B1672" w:rsidR="004B7D4F" w:rsidRDefault="00322ADC" w:rsidP="00DF5103">
            <w:pPr>
              <w:rPr>
                <w:lang w:eastAsia="zh-CN"/>
              </w:rPr>
            </w:pPr>
            <w:r>
              <w:rPr>
                <w:lang w:eastAsia="zh-CN"/>
              </w:rPr>
              <w:t>MediaTek</w:t>
            </w:r>
          </w:p>
        </w:tc>
        <w:tc>
          <w:tcPr>
            <w:tcW w:w="7651" w:type="dxa"/>
          </w:tcPr>
          <w:p w14:paraId="0BB9A522" w14:textId="77777777" w:rsidR="004B7D4F" w:rsidRDefault="00322ADC" w:rsidP="00DF5103">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DF5103">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DF5103">
        <w:tc>
          <w:tcPr>
            <w:tcW w:w="1980" w:type="dxa"/>
          </w:tcPr>
          <w:p w14:paraId="2860663D" w14:textId="489F8BA3" w:rsidR="00B0256C" w:rsidRDefault="00B0256C" w:rsidP="00DF5103">
            <w:pPr>
              <w:rPr>
                <w:lang w:eastAsia="zh-CN"/>
              </w:rPr>
            </w:pPr>
            <w:r>
              <w:rPr>
                <w:lang w:eastAsia="zh-CN"/>
              </w:rPr>
              <w:t>Qualcomm</w:t>
            </w:r>
          </w:p>
        </w:tc>
        <w:tc>
          <w:tcPr>
            <w:tcW w:w="7651" w:type="dxa"/>
          </w:tcPr>
          <w:p w14:paraId="153EF706" w14:textId="54586592" w:rsidR="00B0256C" w:rsidRDefault="00B46E0F" w:rsidP="00DF5103">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DF5103">
        <w:tc>
          <w:tcPr>
            <w:tcW w:w="1980" w:type="dxa"/>
          </w:tcPr>
          <w:p w14:paraId="5D438268" w14:textId="56CBF69D" w:rsidR="00AE047B" w:rsidRDefault="00AE047B" w:rsidP="00DF5103">
            <w:pPr>
              <w:rPr>
                <w:lang w:eastAsia="zh-CN"/>
              </w:rPr>
            </w:pPr>
            <w:r>
              <w:rPr>
                <w:lang w:eastAsia="zh-CN"/>
              </w:rPr>
              <w:t>Turkcell</w:t>
            </w:r>
          </w:p>
        </w:tc>
        <w:tc>
          <w:tcPr>
            <w:tcW w:w="7651" w:type="dxa"/>
          </w:tcPr>
          <w:p w14:paraId="01EEAB7F" w14:textId="406FAF2B" w:rsidR="00AE047B" w:rsidRDefault="00AE047B" w:rsidP="00DF5103">
            <w:pPr>
              <w:rPr>
                <w:lang w:eastAsia="zh-CN"/>
              </w:rPr>
            </w:pPr>
            <w:r>
              <w:rPr>
                <w:lang w:eastAsia="zh-CN"/>
              </w:rPr>
              <w:t xml:space="preserve">We can wait RAN1 progress in initial access and uplink synchronization. </w:t>
            </w:r>
          </w:p>
        </w:tc>
      </w:tr>
      <w:tr w:rsidR="001829AD" w14:paraId="5A4E4844" w14:textId="77777777" w:rsidTr="00DF5103">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w:t>
            </w:r>
            <w:r w:rsidRPr="003006D7">
              <w:rPr>
                <w:lang w:eastAsia="zh-CN"/>
              </w:rPr>
              <w:lastRenderedPageBreak/>
              <w:t>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19617BE9" w:rsidR="00261099" w:rsidRDefault="00322ADC" w:rsidP="00EA03EA">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EA03EA">
        <w:tc>
          <w:tcPr>
            <w:tcW w:w="1980" w:type="dxa"/>
          </w:tcPr>
          <w:p w14:paraId="4554EB39" w14:textId="41F59656" w:rsidR="00E741D3" w:rsidRDefault="00E741D3" w:rsidP="00EA03EA">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EA03EA">
        <w:tc>
          <w:tcPr>
            <w:tcW w:w="1980" w:type="dxa"/>
          </w:tcPr>
          <w:p w14:paraId="4DB72BB3" w14:textId="6AF8FC8C" w:rsidR="00AE047B" w:rsidRDefault="00AE047B" w:rsidP="00EA03EA">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EA03EA">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w:t>
            </w:r>
            <w:r w:rsidR="00403645">
              <w:rPr>
                <w:lang w:eastAsia="zh-CN"/>
              </w:rPr>
              <w:lastRenderedPageBreak/>
              <w:t>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lastRenderedPageBreak/>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AD0616">
        <w:tc>
          <w:tcPr>
            <w:tcW w:w="1980" w:type="dxa"/>
          </w:tcPr>
          <w:p w14:paraId="1ACDCEBC" w14:textId="23B21337" w:rsidR="00322ADC" w:rsidRDefault="00322ADC" w:rsidP="00AD0616">
            <w:pPr>
              <w:rPr>
                <w:lang w:eastAsia="zh-CN"/>
              </w:rPr>
            </w:pPr>
            <w:r>
              <w:rPr>
                <w:lang w:eastAsia="zh-CN"/>
              </w:rPr>
              <w:t>MediaTek</w:t>
            </w:r>
          </w:p>
        </w:tc>
        <w:tc>
          <w:tcPr>
            <w:tcW w:w="1701" w:type="dxa"/>
          </w:tcPr>
          <w:p w14:paraId="6480B9BE" w14:textId="0197F5E8" w:rsidR="00322ADC" w:rsidRDefault="00322ADC" w:rsidP="00AD0616">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AD0616">
        <w:tc>
          <w:tcPr>
            <w:tcW w:w="1980" w:type="dxa"/>
          </w:tcPr>
          <w:p w14:paraId="26A458A3" w14:textId="5E4D9DCC" w:rsidR="00C02910" w:rsidRDefault="00C02910" w:rsidP="00AD0616">
            <w:pPr>
              <w:rPr>
                <w:lang w:eastAsia="zh-CN"/>
              </w:rPr>
            </w:pPr>
            <w:r>
              <w:rPr>
                <w:lang w:eastAsia="zh-CN"/>
              </w:rPr>
              <w:t>Qualcomm</w:t>
            </w:r>
          </w:p>
        </w:tc>
        <w:tc>
          <w:tcPr>
            <w:tcW w:w="1701" w:type="dxa"/>
          </w:tcPr>
          <w:p w14:paraId="09E92954" w14:textId="0B0A860F" w:rsidR="00C02910" w:rsidRDefault="00C02910" w:rsidP="00AD0616">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AD0616">
        <w:tc>
          <w:tcPr>
            <w:tcW w:w="1980" w:type="dxa"/>
          </w:tcPr>
          <w:p w14:paraId="1854AEB1" w14:textId="5903FC94" w:rsidR="00AE047B" w:rsidRDefault="00AE047B" w:rsidP="00AD0616">
            <w:pPr>
              <w:rPr>
                <w:lang w:eastAsia="zh-CN"/>
              </w:rPr>
            </w:pPr>
            <w:r>
              <w:rPr>
                <w:lang w:eastAsia="zh-CN"/>
              </w:rPr>
              <w:t>Turkcell</w:t>
            </w:r>
          </w:p>
        </w:tc>
        <w:tc>
          <w:tcPr>
            <w:tcW w:w="1701" w:type="dxa"/>
          </w:tcPr>
          <w:p w14:paraId="03BE7147" w14:textId="2470093A" w:rsidR="00AE047B" w:rsidRDefault="00AE047B" w:rsidP="00AD0616">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AD0616">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AD0616">
        <w:tc>
          <w:tcPr>
            <w:tcW w:w="1980" w:type="dxa"/>
          </w:tcPr>
          <w:p w14:paraId="32936442" w14:textId="3E3A4C45" w:rsidR="007E131D" w:rsidRDefault="00322ADC" w:rsidP="00AD0616">
            <w:pPr>
              <w:rPr>
                <w:lang w:eastAsia="zh-CN"/>
              </w:rPr>
            </w:pPr>
            <w:r>
              <w:rPr>
                <w:lang w:eastAsia="zh-CN"/>
              </w:rPr>
              <w:lastRenderedPageBreak/>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AD0616">
        <w:tc>
          <w:tcPr>
            <w:tcW w:w="1980" w:type="dxa"/>
          </w:tcPr>
          <w:p w14:paraId="66394421" w14:textId="2BB02BD7" w:rsidR="00B36747" w:rsidRDefault="00B36747" w:rsidP="00AD0616">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AD0616">
        <w:tc>
          <w:tcPr>
            <w:tcW w:w="1980" w:type="dxa"/>
          </w:tcPr>
          <w:p w14:paraId="52768689" w14:textId="0DB96ADE" w:rsidR="00263DCB" w:rsidRDefault="00263DCB" w:rsidP="00AD0616">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AD0616">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AD0616">
        <w:tc>
          <w:tcPr>
            <w:tcW w:w="1980" w:type="dxa"/>
          </w:tcPr>
          <w:p w14:paraId="0C6AE83B" w14:textId="66765C36" w:rsidR="00A274F1" w:rsidRDefault="00A274F1" w:rsidP="00AD0616">
            <w:pPr>
              <w:rPr>
                <w:lang w:eastAsia="zh-CN"/>
              </w:rPr>
            </w:pPr>
            <w:r>
              <w:rPr>
                <w:lang w:eastAsia="zh-CN"/>
              </w:rPr>
              <w:lastRenderedPageBreak/>
              <w:t>MediaTek</w:t>
            </w:r>
          </w:p>
        </w:tc>
        <w:tc>
          <w:tcPr>
            <w:tcW w:w="1701" w:type="dxa"/>
          </w:tcPr>
          <w:p w14:paraId="7C5BD0CF" w14:textId="65BC835E" w:rsidR="00A274F1" w:rsidRDefault="00A274F1" w:rsidP="00AD0616">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AD0616">
        <w:tc>
          <w:tcPr>
            <w:tcW w:w="1980" w:type="dxa"/>
          </w:tcPr>
          <w:p w14:paraId="1B57E3D0" w14:textId="2A084A01" w:rsidR="009E4D62" w:rsidRDefault="009E4D62" w:rsidP="00AD0616">
            <w:pPr>
              <w:rPr>
                <w:lang w:eastAsia="zh-CN"/>
              </w:rPr>
            </w:pPr>
            <w:r>
              <w:rPr>
                <w:lang w:eastAsia="zh-CN"/>
              </w:rPr>
              <w:t>Qualcomm</w:t>
            </w:r>
          </w:p>
        </w:tc>
        <w:tc>
          <w:tcPr>
            <w:tcW w:w="1701" w:type="dxa"/>
          </w:tcPr>
          <w:p w14:paraId="15CB627B" w14:textId="640E1C02" w:rsidR="009E4D62" w:rsidRDefault="009E4D62" w:rsidP="00AD0616">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AD0616">
        <w:tc>
          <w:tcPr>
            <w:tcW w:w="1980" w:type="dxa"/>
          </w:tcPr>
          <w:p w14:paraId="3947EA77" w14:textId="0A1AC5F5" w:rsidR="00813FCC" w:rsidRDefault="00813FCC" w:rsidP="00AD0616">
            <w:pPr>
              <w:rPr>
                <w:lang w:eastAsia="zh-CN"/>
              </w:rPr>
            </w:pPr>
            <w:r>
              <w:rPr>
                <w:lang w:eastAsia="zh-CN"/>
              </w:rPr>
              <w:t xml:space="preserve">Turkcell </w:t>
            </w:r>
          </w:p>
        </w:tc>
        <w:tc>
          <w:tcPr>
            <w:tcW w:w="1701" w:type="dxa"/>
          </w:tcPr>
          <w:p w14:paraId="16FAB98A" w14:textId="4C2AF12F" w:rsidR="00813FCC" w:rsidRDefault="00813FCC" w:rsidP="00AD0616">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AD0616">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3EFB3348" w:rsidR="005B61DA" w:rsidRDefault="002D0B82" w:rsidP="00AD0616">
            <w:pPr>
              <w:rPr>
                <w:lang w:eastAsia="zh-CN"/>
              </w:rPr>
            </w:pPr>
            <w:r>
              <w:rPr>
                <w:lang w:eastAsia="zh-CN"/>
              </w:rPr>
              <w:t>MediaTek</w:t>
            </w:r>
          </w:p>
        </w:tc>
        <w:tc>
          <w:tcPr>
            <w:tcW w:w="7651" w:type="dxa"/>
          </w:tcPr>
          <w:p w14:paraId="47035178" w14:textId="14B19403" w:rsidR="005B61DA" w:rsidRDefault="002D0B82" w:rsidP="00AD0616">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AD0616">
        <w:tc>
          <w:tcPr>
            <w:tcW w:w="1980" w:type="dxa"/>
          </w:tcPr>
          <w:p w14:paraId="2EF70FBC" w14:textId="0A5342DA" w:rsidR="005B61DA" w:rsidRDefault="00613B16" w:rsidP="00AD0616">
            <w:pPr>
              <w:rPr>
                <w:lang w:eastAsia="zh-CN"/>
              </w:rPr>
            </w:pPr>
            <w:r>
              <w:rPr>
                <w:lang w:eastAsia="zh-CN"/>
              </w:rPr>
              <w:t>Qualcomm</w:t>
            </w:r>
          </w:p>
        </w:tc>
        <w:tc>
          <w:tcPr>
            <w:tcW w:w="7651" w:type="dxa"/>
          </w:tcPr>
          <w:p w14:paraId="57237371" w14:textId="4CB01320" w:rsidR="005B61DA" w:rsidRDefault="00A877EF" w:rsidP="00AD0616">
            <w:pPr>
              <w:rPr>
                <w:lang w:eastAsia="zh-CN"/>
              </w:rPr>
            </w:pPr>
            <w:r>
              <w:rPr>
                <w:lang w:eastAsia="zh-CN"/>
              </w:rPr>
              <w:t>Simply, SIB1 can broadcast expiry time of current cell and next cell ID(s) to cover the area.</w:t>
            </w:r>
          </w:p>
        </w:tc>
      </w:tr>
      <w:tr w:rsidR="00927D04" w14:paraId="1027593B" w14:textId="77777777" w:rsidTr="00AD0616">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lastRenderedPageBreak/>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bl>
    <w:p w14:paraId="55769C68" w14:textId="529AC2F8" w:rsidR="00342A70" w:rsidRDefault="00DA18F1" w:rsidP="00740776">
      <w:r>
        <w:lastRenderedPageBreak/>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AD0616">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AD0616">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AD0616">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AD0616">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bookmarkStart w:id="0" w:name="_GoBack"/>
      <w:bookmarkEnd w:id="0"/>
    </w:p>
    <w:p w14:paraId="626A9B96" w14:textId="70E313E4" w:rsidR="00302E96" w:rsidRDefault="00CC11C9">
      <w:pPr>
        <w:pStyle w:val="Heading1"/>
      </w:pPr>
      <w:r>
        <w:lastRenderedPageBreak/>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8128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Pr="009C5DD7"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rsidRPr="009C5DD7"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Pr="009C5DD7" w:rsidRDefault="003C59B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687A" w14:textId="77777777" w:rsidR="001B5549" w:rsidRDefault="001B5549" w:rsidP="00392087">
      <w:pPr>
        <w:spacing w:after="0" w:line="240" w:lineRule="auto"/>
      </w:pPr>
      <w:r>
        <w:separator/>
      </w:r>
    </w:p>
  </w:endnote>
  <w:endnote w:type="continuationSeparator" w:id="0">
    <w:p w14:paraId="0EA1A7B3" w14:textId="77777777" w:rsidR="001B5549" w:rsidRDefault="001B5549" w:rsidP="00392087">
      <w:pPr>
        <w:spacing w:after="0" w:line="240" w:lineRule="auto"/>
      </w:pPr>
      <w:r>
        <w:continuationSeparator/>
      </w:r>
    </w:p>
  </w:endnote>
  <w:endnote w:type="continuationNotice" w:id="1">
    <w:p w14:paraId="47CA2EAD" w14:textId="77777777" w:rsidR="001B5549" w:rsidRDefault="001B5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8A4DC" w14:textId="77777777" w:rsidR="001B5549" w:rsidRDefault="001B5549" w:rsidP="00392087">
      <w:pPr>
        <w:spacing w:after="0" w:line="240" w:lineRule="auto"/>
      </w:pPr>
      <w:r>
        <w:separator/>
      </w:r>
    </w:p>
  </w:footnote>
  <w:footnote w:type="continuationSeparator" w:id="0">
    <w:p w14:paraId="398A56DF" w14:textId="77777777" w:rsidR="001B5549" w:rsidRDefault="001B5549" w:rsidP="00392087">
      <w:pPr>
        <w:spacing w:after="0" w:line="240" w:lineRule="auto"/>
      </w:pPr>
      <w:r>
        <w:continuationSeparator/>
      </w:r>
    </w:p>
  </w:footnote>
  <w:footnote w:type="continuationNotice" w:id="1">
    <w:p w14:paraId="53E1C357" w14:textId="77777777" w:rsidR="001B5549" w:rsidRDefault="001B55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49E7"/>
    <w:rsid w:val="000969A1"/>
    <w:rsid w:val="00096A6C"/>
    <w:rsid w:val="000A27F3"/>
    <w:rsid w:val="000A4283"/>
    <w:rsid w:val="000A7E56"/>
    <w:rsid w:val="000B2662"/>
    <w:rsid w:val="000B2D05"/>
    <w:rsid w:val="000B3CEC"/>
    <w:rsid w:val="000B5CA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0288"/>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1413"/>
    <w:rsid w:val="00342A70"/>
    <w:rsid w:val="00347A53"/>
    <w:rsid w:val="00352223"/>
    <w:rsid w:val="0035462D"/>
    <w:rsid w:val="00356F67"/>
    <w:rsid w:val="00361584"/>
    <w:rsid w:val="00362839"/>
    <w:rsid w:val="00362F0B"/>
    <w:rsid w:val="00364B41"/>
    <w:rsid w:val="00364F10"/>
    <w:rsid w:val="00365AA2"/>
    <w:rsid w:val="00367502"/>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2725"/>
    <w:rsid w:val="00922D99"/>
    <w:rsid w:val="00923655"/>
    <w:rsid w:val="009244E4"/>
    <w:rsid w:val="00926863"/>
    <w:rsid w:val="00927D04"/>
    <w:rsid w:val="00936071"/>
    <w:rsid w:val="00936A22"/>
    <w:rsid w:val="009376CD"/>
    <w:rsid w:val="00940212"/>
    <w:rsid w:val="0094027B"/>
    <w:rsid w:val="00941B25"/>
    <w:rsid w:val="00942EC2"/>
    <w:rsid w:val="00943E8C"/>
    <w:rsid w:val="00945F66"/>
    <w:rsid w:val="00952DEC"/>
    <w:rsid w:val="00957B8C"/>
    <w:rsid w:val="00961591"/>
    <w:rsid w:val="00961B32"/>
    <w:rsid w:val="00962485"/>
    <w:rsid w:val="0096250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5449"/>
    <w:rsid w:val="00B16C2F"/>
    <w:rsid w:val="00B206C2"/>
    <w:rsid w:val="00B20C23"/>
    <w:rsid w:val="00B24854"/>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552"/>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 w:type="character" w:customStyle="1" w:styleId="UnresolvedMention">
    <w:name w:val="Unresolved Mention"/>
    <w:basedOn w:val="DefaultParagraphFont"/>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7CD055E3-7218-4F8A-8361-C2E25734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260</TotalTime>
  <Pages>12</Pages>
  <Words>5360</Words>
  <Characters>30558</Characters>
  <Application>Microsoft Office Word</Application>
  <DocSecurity>0</DocSecurity>
  <Lines>254</Lines>
  <Paragraphs>71</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Nishith Tripathi</cp:lastModifiedBy>
  <cp:revision>79</cp:revision>
  <dcterms:created xsi:type="dcterms:W3CDTF">2020-12-18T16:04:00Z</dcterms:created>
  <dcterms:modified xsi:type="dcterms:W3CDTF">2020-12-23T22:04:00Z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