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r>
      <w:proofErr w:type="spellStart"/>
      <w:r w:rsidRPr="0075214E">
        <w:rPr>
          <w:rFonts w:ascii="Arial" w:hAnsi="Arial" w:cs="Arial"/>
          <w:szCs w:val="24"/>
        </w:rPr>
        <w:t>MediaTek</w:t>
      </w:r>
      <w:proofErr w:type="spellEnd"/>
      <w:r w:rsidRPr="0075214E">
        <w:rPr>
          <w:rFonts w:ascii="Arial" w:hAnsi="Arial" w:cs="Arial"/>
          <w:szCs w:val="24"/>
        </w:rPr>
        <w:t xml:space="preserve">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[Post112-e</w:t>
      </w:r>
      <w:proofErr w:type="gramStart"/>
      <w:r w:rsidR="00516B4A" w:rsidRPr="004D53C1">
        <w:rPr>
          <w:b/>
          <w:lang w:val="en-GB"/>
        </w:rPr>
        <w:t>][</w:t>
      </w:r>
      <w:proofErr w:type="gramEnd"/>
      <w:r w:rsidR="00516B4A" w:rsidRPr="004D53C1">
        <w:rPr>
          <w:b/>
          <w:lang w:val="en-GB"/>
        </w:rPr>
        <w:t xml:space="preserv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Heading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w:t>
      </w:r>
      <w:proofErr w:type="spellStart"/>
      <w:r>
        <w:rPr>
          <w:lang w:val="en-GB"/>
        </w:rPr>
        <w:t>MediaTek</w:t>
      </w:r>
      <w:proofErr w:type="spellEnd"/>
      <w:r>
        <w:rPr>
          <w:lang w:val="en-GB"/>
        </w:rPr>
        <w:t xml:space="preserve">)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Heading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2A25D610"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r w:rsidR="00823816">
        <w:rPr>
          <w:rFonts w:ascii="Arial" w:hAnsi="Arial" w:cs="Arial"/>
          <w:b/>
        </w:rPr>
        <w:t>20</w:t>
      </w:r>
      <w:r>
        <w:rPr>
          <w:rFonts w:ascii="Arial" w:hAnsi="Arial" w:cs="Arial"/>
          <w:b/>
        </w:rPr>
        <w:t>/2</w:t>
      </w:r>
      <w:r w:rsidR="00823816">
        <w:rPr>
          <w:rFonts w:ascii="Arial" w:hAnsi="Arial" w:cs="Arial"/>
          <w:b/>
        </w:rPr>
        <w:t>1</w:t>
      </w:r>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8DEB6AB"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/2</w:t>
      </w:r>
      <w:r w:rsidR="007315FE">
        <w:rPr>
          <w:rFonts w:ascii="Arial" w:hAnsi="Arial" w:cs="Arial"/>
          <w:b/>
        </w:rPr>
        <w:t>1</w:t>
      </w:r>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Some companies 5/</w:t>
      </w:r>
      <w:r w:rsidR="007A400F">
        <w:rPr>
          <w:rFonts w:ascii="Arial" w:hAnsi="Arial" w:cs="Arial"/>
          <w:b/>
        </w:rPr>
        <w:t>2</w:t>
      </w:r>
      <w:r w:rsidR="00A47B8D">
        <w:rPr>
          <w:rFonts w:ascii="Arial" w:hAnsi="Arial" w:cs="Arial"/>
          <w:b/>
        </w:rPr>
        <w:t>1</w:t>
      </w:r>
      <w:r w:rsidR="007A400F">
        <w:rPr>
          <w:rFonts w:ascii="Arial" w:hAnsi="Arial" w:cs="Arial"/>
          <w:b/>
        </w:rPr>
        <w:t xml:space="preserve"> 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BCC4930"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(1</w:t>
      </w:r>
      <w:r w:rsidR="00A47B8D">
        <w:rPr>
          <w:rFonts w:ascii="Arial" w:hAnsi="Arial" w:cs="Arial"/>
          <w:b/>
        </w:rPr>
        <w:t>9</w:t>
      </w:r>
      <w:r>
        <w:rPr>
          <w:rFonts w:ascii="Arial" w:hAnsi="Arial" w:cs="Arial"/>
          <w:b/>
        </w:rPr>
        <w:t>/2</w:t>
      </w:r>
      <w:r w:rsidR="00A47B8D">
        <w:rPr>
          <w:rFonts w:ascii="Arial" w:hAnsi="Arial" w:cs="Arial"/>
          <w:b/>
        </w:rPr>
        <w:t>1</w:t>
      </w:r>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39E7E2C"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/2</w:t>
      </w:r>
      <w:r w:rsidR="00C7138E">
        <w:rPr>
          <w:rFonts w:ascii="Arial" w:hAnsi="Arial" w:cs="Arial"/>
          <w:b/>
        </w:rPr>
        <w:t>1</w:t>
      </w:r>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4A8D813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(1</w:t>
      </w:r>
      <w:r w:rsidR="00A30EF2">
        <w:rPr>
          <w:rFonts w:ascii="Arial" w:hAnsi="Arial" w:cs="Arial"/>
          <w:b/>
        </w:rPr>
        <w:t>5</w:t>
      </w:r>
      <w:r>
        <w:rPr>
          <w:rFonts w:ascii="Arial" w:hAnsi="Arial" w:cs="Arial"/>
          <w:b/>
        </w:rPr>
        <w:t>/2</w:t>
      </w:r>
      <w:r w:rsidR="00A30EF2">
        <w:rPr>
          <w:rFonts w:ascii="Arial" w:hAnsi="Arial" w:cs="Arial"/>
          <w:b/>
        </w:rPr>
        <w:t>1</w:t>
      </w:r>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71E4C02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(1</w:t>
      </w:r>
      <w:r w:rsidR="00860452">
        <w:rPr>
          <w:rFonts w:ascii="Arial" w:hAnsi="Arial" w:cs="Arial"/>
          <w:b/>
        </w:rPr>
        <w:t>1</w:t>
      </w:r>
      <w:r>
        <w:rPr>
          <w:rFonts w:ascii="Arial" w:hAnsi="Arial" w:cs="Arial"/>
          <w:b/>
        </w:rPr>
        <w:t>/2</w:t>
      </w:r>
      <w:r w:rsidR="00860452">
        <w:rPr>
          <w:rFonts w:ascii="Arial" w:hAnsi="Arial" w:cs="Arial"/>
          <w:b/>
        </w:rPr>
        <w:t>1</w:t>
      </w:r>
      <w:r>
        <w:rPr>
          <w:rFonts w:ascii="Arial" w:hAnsi="Arial" w:cs="Arial"/>
          <w:b/>
        </w:rPr>
        <w:t>) agreed that MCCH can be area specific, which is a network implementation and some of the rest companies (6/2</w:t>
      </w:r>
      <w:r w:rsidR="00860452">
        <w:rPr>
          <w:rFonts w:ascii="Arial" w:hAnsi="Arial" w:cs="Arial"/>
          <w:b/>
        </w:rPr>
        <w:t>1</w:t>
      </w:r>
      <w:r>
        <w:rPr>
          <w:rFonts w:ascii="Arial" w:hAnsi="Arial" w:cs="Arial"/>
          <w:b/>
        </w:rPr>
        <w:t>) have no strong view or are not sure.  The left companies (4/2</w:t>
      </w:r>
      <w:r w:rsidR="00860452">
        <w:rPr>
          <w:rFonts w:ascii="Arial" w:hAnsi="Arial" w:cs="Arial"/>
          <w:b/>
        </w:rPr>
        <w:t>1</w:t>
      </w:r>
      <w:r>
        <w:rPr>
          <w:rFonts w:ascii="Arial" w:hAnsi="Arial" w:cs="Arial"/>
          <w:b/>
        </w:rPr>
        <w:t xml:space="preserve">) assumed that </w:t>
      </w:r>
      <w:r w:rsidRPr="00705BCE">
        <w:rPr>
          <w:rFonts w:ascii="Arial" w:eastAsia="宋体" w:hAnsi="Arial" w:cs="Arial" w:hint="eastAsia"/>
          <w:b/>
        </w:rPr>
        <w:t xml:space="preserve">MCCH </w:t>
      </w:r>
      <w:r w:rsidRPr="00705BCE">
        <w:rPr>
          <w:rFonts w:ascii="Arial" w:eastAsia="宋体" w:hAnsi="Arial" w:cs="Arial"/>
          <w:b/>
        </w:rPr>
        <w:t xml:space="preserve">should be </w:t>
      </w:r>
      <w:r w:rsidRPr="00705BCE">
        <w:rPr>
          <w:rFonts w:ascii="Arial" w:eastAsia="宋体" w:hAnsi="Arial" w:cs="Arial" w:hint="eastAsia"/>
          <w:b/>
        </w:rPr>
        <w:t>cell specific</w:t>
      </w:r>
      <w:r>
        <w:rPr>
          <w:rFonts w:ascii="Arial" w:eastAsia="宋体"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1773F8C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(1</w:t>
      </w:r>
      <w:r w:rsidR="00CC0D95">
        <w:rPr>
          <w:rFonts w:ascii="Arial" w:hAnsi="Arial" w:cs="Arial"/>
          <w:b/>
        </w:rPr>
        <w:t>3</w:t>
      </w:r>
      <w:r>
        <w:rPr>
          <w:rFonts w:ascii="Arial" w:hAnsi="Arial" w:cs="Arial"/>
          <w:b/>
        </w:rPr>
        <w:t>/2</w:t>
      </w:r>
      <w:r w:rsidR="00CC0D95">
        <w:rPr>
          <w:rFonts w:ascii="Arial" w:hAnsi="Arial" w:cs="Arial"/>
          <w:b/>
        </w:rPr>
        <w:t>1</w:t>
      </w:r>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(8/2</w:t>
      </w:r>
      <w:r w:rsidR="00CC0D95">
        <w:rPr>
          <w:rFonts w:ascii="Arial" w:hAnsi="Arial" w:cs="Arial"/>
          <w:b/>
        </w:rPr>
        <w:t>1</w:t>
      </w:r>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w:t>
      </w:r>
      <w:r>
        <w:rPr>
          <w:rFonts w:ascii="Arial" w:eastAsia="宋体"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777FC19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(1</w:t>
      </w:r>
      <w:r w:rsidR="008A7162">
        <w:rPr>
          <w:rFonts w:ascii="Arial" w:hAnsi="Arial" w:cs="Arial"/>
          <w:b/>
        </w:rPr>
        <w:t>2</w:t>
      </w:r>
      <w:r>
        <w:rPr>
          <w:rFonts w:ascii="Arial" w:hAnsi="Arial" w:cs="Arial"/>
          <w:b/>
        </w:rPr>
        <w:t>/</w:t>
      </w:r>
      <w:r w:rsidR="008A7162">
        <w:rPr>
          <w:rFonts w:ascii="Arial" w:hAnsi="Arial" w:cs="Arial"/>
          <w:b/>
        </w:rPr>
        <w:t>20</w:t>
      </w:r>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1E77F8C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(20/21</w:t>
      </w:r>
      <w:r>
        <w:rPr>
          <w:rFonts w:ascii="Arial" w:hAnsi="Arial" w:cs="Arial"/>
          <w:b/>
        </w:rPr>
        <w:t xml:space="preserve">) agreed that </w:t>
      </w:r>
      <w:r w:rsidRPr="006B580F">
        <w:rPr>
          <w:rFonts w:ascii="Arial" w:hAnsi="Arial" w:cs="Arial"/>
          <w:b/>
        </w:rPr>
        <w:t xml:space="preserve">PTM change notification mechanism can be used to notify the changes </w:t>
      </w:r>
      <w:r w:rsidRPr="006B580F">
        <w:rPr>
          <w:rFonts w:ascii="Arial" w:hAnsi="Arial" w:cs="Arial"/>
          <w:b/>
        </w:rPr>
        <w:lastRenderedPageBreak/>
        <w:t>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3BCB187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(13/2</w:t>
      </w:r>
      <w:r w:rsidR="00F92D01">
        <w:rPr>
          <w:rFonts w:ascii="Arial" w:hAnsi="Arial" w:cs="Arial"/>
          <w:b/>
        </w:rPr>
        <w:t>1</w:t>
      </w:r>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(4/2</w:t>
      </w:r>
      <w:r w:rsidR="00F92D01">
        <w:rPr>
          <w:rFonts w:ascii="Arial" w:hAnsi="Arial" w:cs="Arial"/>
          <w:b/>
        </w:rPr>
        <w:t>1</w:t>
      </w:r>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57D6242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(1</w:t>
      </w:r>
      <w:r w:rsidR="00817644">
        <w:rPr>
          <w:rFonts w:ascii="Arial" w:hAnsi="Arial" w:cs="Arial"/>
          <w:b/>
        </w:rPr>
        <w:t>8</w:t>
      </w:r>
      <w:r>
        <w:rPr>
          <w:rFonts w:ascii="Arial" w:hAnsi="Arial" w:cs="Arial"/>
          <w:b/>
        </w:rPr>
        <w:t>/2</w:t>
      </w:r>
      <w:r w:rsidR="00817644">
        <w:rPr>
          <w:rFonts w:ascii="Arial" w:hAnsi="Arial" w:cs="Arial"/>
          <w:b/>
        </w:rPr>
        <w:t>1</w:t>
      </w:r>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5FD01D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/2</w:t>
      </w:r>
      <w:r w:rsidR="007E185B">
        <w:rPr>
          <w:rFonts w:ascii="Arial" w:hAnsi="Arial" w:cs="Arial"/>
          <w:b/>
        </w:rPr>
        <w:t>1</w:t>
      </w:r>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432C020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(1</w:t>
      </w:r>
      <w:r w:rsidR="00D53507">
        <w:rPr>
          <w:rFonts w:ascii="Arial" w:hAnsi="Arial" w:cs="Arial"/>
          <w:b/>
        </w:rPr>
        <w:t>2</w:t>
      </w:r>
      <w:r>
        <w:rPr>
          <w:rFonts w:ascii="Arial" w:hAnsi="Arial" w:cs="Arial"/>
          <w:b/>
        </w:rPr>
        <w:t>/2</w:t>
      </w:r>
      <w:r w:rsidR="00D53507">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15737CB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(1</w:t>
      </w:r>
      <w:r w:rsidR="008E6606">
        <w:rPr>
          <w:rFonts w:ascii="Arial" w:hAnsi="Arial" w:cs="Arial"/>
          <w:b/>
        </w:rPr>
        <w:t>3</w:t>
      </w:r>
      <w:r>
        <w:rPr>
          <w:rFonts w:ascii="Arial" w:hAnsi="Arial" w:cs="Arial"/>
          <w:b/>
        </w:rPr>
        <w:t>/2</w:t>
      </w:r>
      <w:r w:rsidR="008E6606">
        <w:rPr>
          <w:rFonts w:ascii="Arial" w:hAnsi="Arial" w:cs="Arial"/>
          <w:b/>
        </w:rPr>
        <w:t>1</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(7/2</w:t>
      </w:r>
      <w:r w:rsidR="008E6606">
        <w:rPr>
          <w:rFonts w:ascii="Arial" w:hAnsi="Arial" w:cs="Arial"/>
          <w:b/>
        </w:rPr>
        <w:t>1</w:t>
      </w:r>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358C7DF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(17/21</w:t>
      </w:r>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42FB061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/2</w:t>
      </w:r>
      <w:r w:rsidR="00E86DB5">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5E09730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r w:rsidR="000F0D3A">
        <w:rPr>
          <w:rFonts w:ascii="Arial" w:hAnsi="Arial" w:cs="Arial"/>
          <w:b/>
        </w:rPr>
        <w:t>20</w:t>
      </w:r>
      <w:r>
        <w:rPr>
          <w:rFonts w:ascii="Arial" w:hAnsi="Arial" w:cs="Arial"/>
          <w:b/>
        </w:rPr>
        <w:t>/2</w:t>
      </w:r>
      <w:r w:rsidR="000F0D3A">
        <w:rPr>
          <w:rFonts w:ascii="Arial" w:hAnsi="Arial" w:cs="Arial"/>
          <w:b/>
        </w:rPr>
        <w:t>1</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05E715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/2</w:t>
      </w:r>
      <w:r w:rsidR="00505C11">
        <w:rPr>
          <w:rFonts w:ascii="Arial" w:hAnsi="Arial" w:cs="Arial"/>
          <w:b/>
        </w:rPr>
        <w:t>1</w:t>
      </w:r>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415F48D6"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(20</w:t>
      </w:r>
      <w:r>
        <w:rPr>
          <w:rFonts w:ascii="Arial" w:hAnsi="Arial" w:cs="Arial"/>
          <w:b/>
        </w:rPr>
        <w:t>/2</w:t>
      </w:r>
      <w:r w:rsidR="00F24987">
        <w:rPr>
          <w:rFonts w:ascii="Arial" w:hAnsi="Arial" w:cs="Arial"/>
          <w:b/>
        </w:rPr>
        <w:t>1</w:t>
      </w:r>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50A1CA3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(19</w:t>
      </w:r>
      <w:r>
        <w:rPr>
          <w:rFonts w:ascii="Arial" w:hAnsi="Arial" w:cs="Arial"/>
          <w:b/>
        </w:rPr>
        <w:t>/2</w:t>
      </w:r>
      <w:r w:rsidR="00ED1D7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4F06222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(1</w:t>
      </w:r>
      <w:r w:rsidR="005B16D0">
        <w:rPr>
          <w:rFonts w:ascii="Arial" w:hAnsi="Arial" w:cs="Arial"/>
          <w:b/>
        </w:rPr>
        <w:t>7</w:t>
      </w:r>
      <w:r>
        <w:rPr>
          <w:rFonts w:ascii="Arial" w:hAnsi="Arial" w:cs="Arial"/>
          <w:b/>
        </w:rPr>
        <w:t>/2</w:t>
      </w:r>
      <w:r w:rsidR="005B16D0">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4284625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(1</w:t>
      </w:r>
      <w:r w:rsidR="00B34799">
        <w:rPr>
          <w:rFonts w:ascii="Arial" w:hAnsi="Arial" w:cs="Arial"/>
          <w:b/>
        </w:rPr>
        <w:t>8</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w:t>
      </w:r>
      <w:proofErr w:type="gramStart"/>
      <w:r w:rsidRPr="00A64E48">
        <w:rPr>
          <w:rFonts w:ascii="Arial" w:hAnsi="Arial" w:cs="Arial"/>
          <w:b/>
        </w:rPr>
        <w:t>,Q22</w:t>
      </w:r>
      <w:proofErr w:type="gramEnd"/>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5A6E0144"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r>
        <w:rPr>
          <w:rFonts w:ascii="Arial" w:hAnsi="Arial" w:cs="Arial"/>
          <w:b/>
        </w:rPr>
        <w:t>1</w:t>
      </w:r>
      <w:r w:rsidR="00B34799">
        <w:rPr>
          <w:rFonts w:ascii="Arial" w:hAnsi="Arial" w:cs="Arial"/>
          <w:b/>
        </w:rPr>
        <w:t>7</w:t>
      </w:r>
      <w:r>
        <w:rPr>
          <w:rFonts w:ascii="Arial" w:hAnsi="Arial" w:cs="Arial"/>
          <w:b/>
        </w:rPr>
        <w:t>/2</w:t>
      </w:r>
      <w:r w:rsidR="00B34799">
        <w:rPr>
          <w:rFonts w:ascii="Arial" w:hAnsi="Arial" w:cs="Arial"/>
          <w:b/>
        </w:rPr>
        <w:t>1</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(4/2</w:t>
      </w:r>
      <w:r w:rsidR="00124D33">
        <w:rPr>
          <w:rFonts w:ascii="Arial" w:hAnsi="Arial" w:cs="Arial"/>
          <w:b/>
        </w:rPr>
        <w:t>1</w:t>
      </w:r>
      <w:bookmarkStart w:id="3" w:name="_GoBack"/>
      <w:bookmarkEnd w:id="3"/>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6355963F"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Heading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Heading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eastAsia="宋体" w:hAnsi="Arial" w:cs="Arial"/>
          <w:lang w:eastAsia="zh-CN"/>
        </w:rPr>
      </w:pPr>
      <w:r>
        <w:rPr>
          <w:rFonts w:ascii="Arial" w:eastAsia="宋体" w:hAnsi="Arial" w:cs="Arial"/>
          <w:lang w:eastAsia="zh-CN"/>
        </w:rPr>
        <w:t xml:space="preserve">There may be issues on the </w:t>
      </w:r>
      <w:r w:rsidRPr="00A73438">
        <w:rPr>
          <w:rFonts w:ascii="Arial" w:eastAsia="宋体" w:hAnsi="Arial" w:cs="Arial"/>
          <w:lang w:eastAsia="zh-CN"/>
        </w:rPr>
        <w:t>Rapporteur’s summary and Proposal</w:t>
      </w:r>
      <w:r>
        <w:rPr>
          <w:rFonts w:ascii="Arial" w:eastAsia="宋体" w:hAnsi="Arial" w:cs="Arial"/>
          <w:lang w:eastAsia="zh-CN"/>
        </w:rPr>
        <w:t>s in previous sections, please show company’s comments at this section.</w:t>
      </w:r>
    </w:p>
    <w:p w14:paraId="07E08A43" w14:textId="77777777" w:rsidR="00C61640" w:rsidRPr="00A73438" w:rsidRDefault="00C61640" w:rsidP="00C61640">
      <w:pPr>
        <w:rPr>
          <w:rFonts w:ascii="Arial" w:eastAsia="宋体" w:hAnsi="Arial" w:cs="Arial"/>
          <w:lang w:eastAsia="zh-CN"/>
        </w:rPr>
      </w:pPr>
    </w:p>
    <w:tbl>
      <w:tblPr>
        <w:tblStyle w:val="TableGrid"/>
        <w:tblW w:w="9493" w:type="dxa"/>
        <w:tblLayout w:type="fixed"/>
        <w:tblLook w:val="04A0" w:firstRow="1" w:lastRow="0" w:firstColumn="1" w:lastColumn="0" w:noHBand="0" w:noVBand="1"/>
      </w:tblPr>
      <w:tblGrid>
        <w:gridCol w:w="2120"/>
        <w:gridCol w:w="7373"/>
      </w:tblGrid>
      <w:tr w:rsidR="00C61640" w14:paraId="1F46416D" w14:textId="77777777" w:rsidTr="00E653E4">
        <w:tc>
          <w:tcPr>
            <w:tcW w:w="2120" w:type="dxa"/>
            <w:shd w:val="clear" w:color="auto" w:fill="BFBFBF" w:themeFill="background1" w:themeFillShade="BF"/>
          </w:tcPr>
          <w:p w14:paraId="6F915478" w14:textId="77777777" w:rsidR="00C61640" w:rsidRDefault="00C61640" w:rsidP="00E653E4">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E653E4">
            <w:pPr>
              <w:pStyle w:val="BodyText"/>
              <w:rPr>
                <w:rFonts w:ascii="Arial" w:hAnsi="Arial" w:cs="Arial"/>
              </w:rPr>
            </w:pPr>
            <w:r>
              <w:rPr>
                <w:rFonts w:ascii="Arial" w:hAnsi="Arial" w:cs="Arial"/>
              </w:rPr>
              <w:t>Comments</w:t>
            </w:r>
            <w:r w:rsidRPr="00A73438">
              <w:rPr>
                <w:rFonts w:ascii="Arial" w:eastAsia="宋体" w:hAnsi="Arial" w:cs="Arial"/>
                <w:lang w:eastAsia="zh-CN"/>
              </w:rPr>
              <w:t xml:space="preserve"> </w:t>
            </w:r>
            <w:r>
              <w:rPr>
                <w:rFonts w:ascii="Arial" w:eastAsia="宋体" w:hAnsi="Arial" w:cs="Arial"/>
                <w:lang w:eastAsia="zh-CN"/>
              </w:rPr>
              <w:t xml:space="preserve">on </w:t>
            </w:r>
            <w:r w:rsidRPr="00A73438">
              <w:rPr>
                <w:rFonts w:ascii="Arial" w:eastAsia="宋体" w:hAnsi="Arial" w:cs="Arial"/>
                <w:lang w:eastAsia="zh-CN"/>
              </w:rPr>
              <w:t>Rapporteur’s summary and Proposal</w:t>
            </w:r>
            <w:r>
              <w:rPr>
                <w:rFonts w:ascii="Arial" w:eastAsia="宋体" w:hAnsi="Arial" w:cs="Arial"/>
                <w:lang w:eastAsia="zh-CN"/>
              </w:rPr>
              <w:t xml:space="preserve">s </w:t>
            </w:r>
          </w:p>
        </w:tc>
      </w:tr>
      <w:tr w:rsidR="00C61640" w14:paraId="70595DF1" w14:textId="77777777" w:rsidTr="00E653E4">
        <w:tc>
          <w:tcPr>
            <w:tcW w:w="2120" w:type="dxa"/>
          </w:tcPr>
          <w:p w14:paraId="6548BF53" w14:textId="77777777" w:rsidR="00C61640" w:rsidRDefault="00C61640" w:rsidP="00E653E4">
            <w:pPr>
              <w:rPr>
                <w:lang w:val="en-GB"/>
              </w:rPr>
            </w:pPr>
          </w:p>
        </w:tc>
        <w:tc>
          <w:tcPr>
            <w:tcW w:w="7373" w:type="dxa"/>
          </w:tcPr>
          <w:p w14:paraId="32E0ACFE" w14:textId="77777777" w:rsidR="00C61640" w:rsidRDefault="00C61640" w:rsidP="00E653E4">
            <w:pPr>
              <w:rPr>
                <w:lang w:val="en-GB"/>
              </w:rPr>
            </w:pPr>
          </w:p>
        </w:tc>
      </w:tr>
      <w:tr w:rsidR="00C61640" w14:paraId="7E1E9BEF" w14:textId="77777777" w:rsidTr="00E653E4">
        <w:tc>
          <w:tcPr>
            <w:tcW w:w="2120" w:type="dxa"/>
          </w:tcPr>
          <w:p w14:paraId="2F75E64E" w14:textId="77777777" w:rsidR="00C61640" w:rsidRDefault="00C61640" w:rsidP="00E653E4"/>
        </w:tc>
        <w:tc>
          <w:tcPr>
            <w:tcW w:w="7373" w:type="dxa"/>
          </w:tcPr>
          <w:p w14:paraId="59110CA3" w14:textId="77777777" w:rsidR="00C61640" w:rsidRDefault="00C61640" w:rsidP="00E653E4"/>
        </w:tc>
      </w:tr>
      <w:tr w:rsidR="00C61640" w14:paraId="0F64778F" w14:textId="77777777" w:rsidTr="00E653E4">
        <w:tc>
          <w:tcPr>
            <w:tcW w:w="2120" w:type="dxa"/>
          </w:tcPr>
          <w:p w14:paraId="77510E0A" w14:textId="77777777" w:rsidR="00C61640" w:rsidRDefault="00C61640" w:rsidP="00E653E4"/>
        </w:tc>
        <w:tc>
          <w:tcPr>
            <w:tcW w:w="7373" w:type="dxa"/>
          </w:tcPr>
          <w:p w14:paraId="7B949D53" w14:textId="77777777" w:rsidR="00C61640" w:rsidRDefault="00C61640" w:rsidP="00E653E4"/>
        </w:tc>
      </w:tr>
      <w:tr w:rsidR="00C61640" w14:paraId="0B129768" w14:textId="77777777" w:rsidTr="00E653E4">
        <w:tc>
          <w:tcPr>
            <w:tcW w:w="2120" w:type="dxa"/>
          </w:tcPr>
          <w:p w14:paraId="1C4B6CE9" w14:textId="77777777" w:rsidR="00C61640" w:rsidRDefault="00C61640" w:rsidP="00E653E4"/>
        </w:tc>
        <w:tc>
          <w:tcPr>
            <w:tcW w:w="7373" w:type="dxa"/>
          </w:tcPr>
          <w:p w14:paraId="149DF6D2" w14:textId="77777777" w:rsidR="00C61640" w:rsidRDefault="00C61640" w:rsidP="00E653E4"/>
        </w:tc>
      </w:tr>
      <w:tr w:rsidR="00C61640" w14:paraId="1DF81156" w14:textId="77777777" w:rsidTr="00E653E4">
        <w:tc>
          <w:tcPr>
            <w:tcW w:w="2120" w:type="dxa"/>
          </w:tcPr>
          <w:p w14:paraId="63471E56" w14:textId="77777777" w:rsidR="00C61640" w:rsidRDefault="00C61640" w:rsidP="00E653E4"/>
        </w:tc>
        <w:tc>
          <w:tcPr>
            <w:tcW w:w="7373" w:type="dxa"/>
          </w:tcPr>
          <w:p w14:paraId="3A63B3DE" w14:textId="77777777" w:rsidR="00C61640" w:rsidRDefault="00C61640" w:rsidP="00E653E4"/>
        </w:tc>
      </w:tr>
      <w:tr w:rsidR="00C61640" w14:paraId="14265880" w14:textId="77777777" w:rsidTr="00E653E4">
        <w:tc>
          <w:tcPr>
            <w:tcW w:w="2120" w:type="dxa"/>
          </w:tcPr>
          <w:p w14:paraId="50BDC0DF" w14:textId="77777777" w:rsidR="00C61640" w:rsidRDefault="00C61640" w:rsidP="00E653E4"/>
        </w:tc>
        <w:tc>
          <w:tcPr>
            <w:tcW w:w="7373" w:type="dxa"/>
          </w:tcPr>
          <w:p w14:paraId="1A9D006F" w14:textId="77777777" w:rsidR="00C61640" w:rsidRDefault="00C61640" w:rsidP="00E653E4"/>
        </w:tc>
      </w:tr>
      <w:tr w:rsidR="00C61640" w14:paraId="78A757E7" w14:textId="77777777" w:rsidTr="00E653E4">
        <w:tc>
          <w:tcPr>
            <w:tcW w:w="2120" w:type="dxa"/>
          </w:tcPr>
          <w:p w14:paraId="1E1DE67E" w14:textId="77777777" w:rsidR="00C61640" w:rsidRDefault="00C61640" w:rsidP="00E653E4"/>
        </w:tc>
        <w:tc>
          <w:tcPr>
            <w:tcW w:w="7373" w:type="dxa"/>
          </w:tcPr>
          <w:p w14:paraId="7C2027E4" w14:textId="77777777" w:rsidR="00C61640" w:rsidRDefault="00C61640" w:rsidP="00E653E4"/>
        </w:tc>
      </w:tr>
      <w:tr w:rsidR="00C61640" w14:paraId="07B6DEB3" w14:textId="77777777" w:rsidTr="00E653E4">
        <w:tc>
          <w:tcPr>
            <w:tcW w:w="2120" w:type="dxa"/>
          </w:tcPr>
          <w:p w14:paraId="46E41F58" w14:textId="77777777" w:rsidR="00C61640" w:rsidRDefault="00C61640" w:rsidP="00E653E4"/>
        </w:tc>
        <w:tc>
          <w:tcPr>
            <w:tcW w:w="7373" w:type="dxa"/>
          </w:tcPr>
          <w:p w14:paraId="3893587F" w14:textId="77777777" w:rsidR="00C61640" w:rsidRDefault="00C61640" w:rsidP="00E653E4"/>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1808D6">
      <w:pPr>
        <w:pStyle w:val="ListParagraph"/>
        <w:numPr>
          <w:ilvl w:val="0"/>
          <w:numId w:val="30"/>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w:t>
      </w:r>
      <w:proofErr w:type="spellStart"/>
      <w:r w:rsidR="001808D6" w:rsidRPr="001808D6">
        <w:rPr>
          <w:rFonts w:ascii="Arial" w:hAnsi="Arial" w:cs="Arial"/>
          <w:i/>
        </w:rPr>
        <w:t>MediaTek</w:t>
      </w:r>
      <w:proofErr w:type="spellEnd"/>
      <w:r w:rsidR="001808D6" w:rsidRPr="001808D6">
        <w:rPr>
          <w:rFonts w:ascii="Arial" w:hAnsi="Arial" w:cs="Arial"/>
          <w:i/>
        </w:rPr>
        <w:t>)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1482C" w14:textId="77777777" w:rsidR="005F768D" w:rsidRDefault="005F768D">
      <w:pPr>
        <w:pStyle w:val="TAL"/>
      </w:pPr>
      <w:r>
        <w:separator/>
      </w:r>
    </w:p>
  </w:endnote>
  <w:endnote w:type="continuationSeparator" w:id="0">
    <w:p w14:paraId="2191E62D" w14:textId="77777777" w:rsidR="005F768D" w:rsidRDefault="005F768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14EE" w14:textId="77777777" w:rsidR="00C47465" w:rsidRDefault="00C47465">
    <w:pPr>
      <w:pStyle w:val="Footer"/>
    </w:pPr>
    <w:r>
      <w:fldChar w:fldCharType="begin"/>
    </w:r>
    <w:r>
      <w:instrText xml:space="preserve"> PAGE   \* MERGEFORMAT </w:instrText>
    </w:r>
    <w:r>
      <w:fldChar w:fldCharType="separate"/>
    </w:r>
    <w:r w:rsidR="00124D33">
      <w:t>1</w:t>
    </w:r>
    <w:r>
      <w:fldChar w:fldCharType="end"/>
    </w:r>
  </w:p>
  <w:p w14:paraId="5B35A9F4" w14:textId="77777777" w:rsidR="00C47465" w:rsidRDefault="00C47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4742D" w14:textId="77777777" w:rsidR="005F768D" w:rsidRDefault="005F768D">
      <w:pPr>
        <w:pStyle w:val="TAL"/>
      </w:pPr>
      <w:r>
        <w:separator/>
      </w:r>
    </w:p>
  </w:footnote>
  <w:footnote w:type="continuationSeparator" w:id="0">
    <w:p w14:paraId="7CB963CC" w14:textId="77777777" w:rsidR="005F768D" w:rsidRDefault="005F768D">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46D8F"/>
    <w:multiLevelType w:val="hybridMultilevel"/>
    <w:tmpl w:val="A3DEE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DC8"/>
    <w:multiLevelType w:val="hybridMultilevel"/>
    <w:tmpl w:val="ACDC0C38"/>
    <w:lvl w:ilvl="0" w:tplc="2B2226D8">
      <w:start w:val="4"/>
      <w:numFmt w:val="bullet"/>
      <w:lvlText w:val=""/>
      <w:lvlJc w:val="left"/>
      <w:pPr>
        <w:ind w:left="1160" w:hanging="360"/>
      </w:pPr>
      <w:rPr>
        <w:rFonts w:ascii="Symbol" w:eastAsia="Batang" w:hAnsi="Symbol"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2405E57"/>
    <w:multiLevelType w:val="hybridMultilevel"/>
    <w:tmpl w:val="0CF6B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F039E"/>
    <w:multiLevelType w:val="hybridMultilevel"/>
    <w:tmpl w:val="54DCDF1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10B5C"/>
    <w:multiLevelType w:val="hybridMultilevel"/>
    <w:tmpl w:val="E5A23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D12D8E"/>
    <w:multiLevelType w:val="hybridMultilevel"/>
    <w:tmpl w:val="BB449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A476B"/>
    <w:multiLevelType w:val="hybridMultilevel"/>
    <w:tmpl w:val="21260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74813"/>
    <w:multiLevelType w:val="hybridMultilevel"/>
    <w:tmpl w:val="6834F37A"/>
    <w:lvl w:ilvl="0" w:tplc="A1385DD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43D7F"/>
    <w:multiLevelType w:val="hybridMultilevel"/>
    <w:tmpl w:val="D9565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622805"/>
    <w:multiLevelType w:val="hybridMultilevel"/>
    <w:tmpl w:val="1A70A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235D4"/>
    <w:multiLevelType w:val="hybridMultilevel"/>
    <w:tmpl w:val="8C5C1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861F1"/>
    <w:multiLevelType w:val="hybridMultilevel"/>
    <w:tmpl w:val="62F82DF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B1030DC"/>
    <w:multiLevelType w:val="hybridMultilevel"/>
    <w:tmpl w:val="358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C1B10"/>
    <w:multiLevelType w:val="hybridMultilevel"/>
    <w:tmpl w:val="D304E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21912B1"/>
    <w:multiLevelType w:val="hybridMultilevel"/>
    <w:tmpl w:val="9D763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23" w15:restartNumberingAfterBreak="0">
    <w:nsid w:val="71DD730F"/>
    <w:multiLevelType w:val="hybridMultilevel"/>
    <w:tmpl w:val="979E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60A58"/>
    <w:multiLevelType w:val="hybridMultilevel"/>
    <w:tmpl w:val="1F44D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C728B"/>
    <w:multiLevelType w:val="multilevel"/>
    <w:tmpl w:val="723CFBE2"/>
    <w:lvl w:ilvl="0">
      <w:start w:val="1"/>
      <w:numFmt w:val="decimal"/>
      <w:lvlText w:val="%1.1"/>
      <w:lvlJc w:val="left"/>
      <w:pPr>
        <w:ind w:left="360" w:hanging="360"/>
      </w:pPr>
      <w:rPr>
        <w:rFonts w:hint="eastAsia"/>
      </w:rPr>
    </w:lvl>
    <w:lvl w:ilvl="1">
      <w:start w:val="1"/>
      <w:numFmt w:val="decimal"/>
      <w:lvlText w:val="2.%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2"/>
  </w:num>
  <w:num w:numId="4">
    <w:abstractNumId w:val="12"/>
  </w:num>
  <w:num w:numId="5">
    <w:abstractNumId w:val="24"/>
  </w:num>
  <w:num w:numId="6">
    <w:abstractNumId w:val="20"/>
  </w:num>
  <w:num w:numId="7">
    <w:abstractNumId w:val="15"/>
  </w:num>
  <w:num w:numId="8">
    <w:abstractNumId w:val="14"/>
  </w:num>
  <w:num w:numId="9">
    <w:abstractNumId w:val="4"/>
  </w:num>
  <w:num w:numId="10">
    <w:abstractNumId w:val="10"/>
  </w:num>
  <w:num w:numId="11">
    <w:abstractNumId w:val="26"/>
  </w:num>
  <w:num w:numId="12">
    <w:abstractNumId w:val="2"/>
  </w:num>
  <w:num w:numId="13">
    <w:abstractNumId w:val="17"/>
  </w:num>
  <w:num w:numId="14">
    <w:abstractNumId w:val="1"/>
  </w:num>
  <w:num w:numId="15">
    <w:abstractNumId w:val="12"/>
  </w:num>
  <w:num w:numId="16">
    <w:abstractNumId w:val="12"/>
  </w:num>
  <w:num w:numId="17">
    <w:abstractNumId w:val="12"/>
  </w:num>
  <w:num w:numId="18">
    <w:abstractNumId w:val="23"/>
  </w:num>
  <w:num w:numId="19">
    <w:abstractNumId w:val="8"/>
  </w:num>
  <w:num w:numId="20">
    <w:abstractNumId w:val="3"/>
  </w:num>
  <w:num w:numId="21">
    <w:abstractNumId w:val="11"/>
  </w:num>
  <w:num w:numId="22">
    <w:abstractNumId w:val="19"/>
  </w:num>
  <w:num w:numId="23">
    <w:abstractNumId w:val="5"/>
  </w:num>
  <w:num w:numId="24">
    <w:abstractNumId w:val="18"/>
  </w:num>
  <w:num w:numId="25">
    <w:abstractNumId w:val="24"/>
  </w:num>
  <w:num w:numId="26">
    <w:abstractNumId w:val="12"/>
  </w:num>
  <w:num w:numId="27">
    <w:abstractNumId w:val="13"/>
  </w:num>
  <w:num w:numId="28">
    <w:abstractNumId w:val="13"/>
  </w:num>
  <w:num w:numId="29">
    <w:abstractNumId w:val="16"/>
  </w:num>
  <w:num w:numId="30">
    <w:abstractNumId w:val="0"/>
  </w:num>
  <w:num w:numId="31">
    <w:abstractNumId w:val="24"/>
  </w:num>
  <w:num w:numId="32">
    <w:abstractNumId w:val="12"/>
  </w:num>
  <w:num w:numId="33">
    <w:abstractNumId w:val="12"/>
  </w:num>
  <w:num w:numId="34">
    <w:abstractNumId w:val="12"/>
  </w:num>
  <w:num w:numId="35">
    <w:abstractNumId w:val="12"/>
  </w:num>
  <w:num w:numId="36">
    <w:abstractNumId w:val="25"/>
  </w:num>
  <w:num w:numId="37">
    <w:abstractNumId w:val="12"/>
  </w:num>
  <w:num w:numId="38">
    <w:abstractNumId w:val="12"/>
  </w:num>
  <w:num w:numId="39">
    <w:abstractNumId w:val="12"/>
  </w:num>
  <w:num w:numId="40">
    <w:abstractNumId w:val="12"/>
  </w:num>
  <w:num w:numId="41">
    <w:abstractNumId w:val="12"/>
  </w:num>
  <w:num w:numId="42">
    <w:abstractNumId w:val="7"/>
  </w:num>
  <w:num w:numId="43">
    <w:abstractNumId w:val="12"/>
  </w:num>
  <w:num w:numId="44">
    <w:abstractNumId w:val="21"/>
  </w:num>
  <w:num w:numId="45">
    <w:abstractNumId w:val="9"/>
  </w:num>
  <w:num w:numId="46">
    <w:abstractNumId w:val="12"/>
  </w:num>
  <w:num w:numId="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TW"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2C55"/>
    <w:rsid w:val="0065371D"/>
    <w:rsid w:val="006540DF"/>
    <w:rsid w:val="006540EA"/>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3A2"/>
    <w:rsid w:val="00FA55DC"/>
    <w:rsid w:val="00FA5984"/>
    <w:rsid w:val="00FA5A2D"/>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宋体" w:cs="Times New Roman"/>
        <w:sz w:val="22"/>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列出段落 Char,?? ?? Char,????? Char,???? Char,Lista1 Char,リスト段落 Char,列出段落1 Char,中等深浅网格 1 - 着色 21 Char,列表段落 Char,¥¡¡¡¡ì¬º¥¹¥È¶ÎÂä Char,ÁÐ³ö¶ÎÂä Char,列表段落1 Char,—ño’i—Ž Char,¥ê¥¹¥È¶ÎÂä Char,Paragrafo elenco Char"/>
    <w:link w:val="ListParagraph"/>
    <w:uiPriority w:val="34"/>
    <w:qFormat/>
    <w:locked/>
    <w:rsid w:val="003D7442"/>
    <w:rPr>
      <w:rFonts w:asciiTheme="minorHAnsi" w:eastAsia="宋体"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eastAsia="宋体" w:hAnsi="Arial"/>
      <w:b/>
      <w:sz w:val="18"/>
      <w:szCs w:val="20"/>
      <w:lang w:val="en-GB" w:eastAsia="ja-JP"/>
    </w:rPr>
  </w:style>
  <w:style w:type="paragraph" w:customStyle="1" w:styleId="references">
    <w:name w:val="references"/>
    <w:uiPriority w:val="99"/>
    <w:rsid w:val="00790989"/>
    <w:pPr>
      <w:numPr>
        <w:numId w:val="8"/>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27"/>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B2118-EBE4-4ED0-A80A-327F3F94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3900</TotalTime>
  <Pages>7</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Xuelong Wang</cp:lastModifiedBy>
  <cp:revision>935</cp:revision>
  <cp:lastPrinted>2007-12-21T03:58:00Z</cp:lastPrinted>
  <dcterms:created xsi:type="dcterms:W3CDTF">2020-03-24T07:43:00Z</dcterms:created>
  <dcterms:modified xsi:type="dcterms:W3CDTF">2021-01-05T02:07:00Z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