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proofErr w:type="spellStart"/>
      <w:r w:rsidRPr="00310DC6">
        <w:rPr>
          <w:rFonts w:cs="Arial"/>
          <w:sz w:val="24"/>
          <w:lang w:val="en-US"/>
        </w:rPr>
        <w:t>Elbonia</w:t>
      </w:r>
      <w:proofErr w:type="spellEnd"/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[Post112-e][063][NR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/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61427E83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>38.331 section 12 defines the processing delay requirements for RRC reconfiguration</w:t>
      </w:r>
      <w:r>
        <w:rPr>
          <w:rFonts w:ascii="Arial" w:hAnsi="Arial" w:cs="Arial"/>
          <w:sz w:val="20"/>
          <w:szCs w:val="20"/>
        </w:rPr>
        <w:t>/resume</w:t>
      </w:r>
      <w:r w:rsidRPr="009C3A08">
        <w:rPr>
          <w:rFonts w:ascii="Arial" w:hAnsi="Arial" w:cs="Arial"/>
          <w:sz w:val="20"/>
          <w:szCs w:val="20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(scell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lastRenderedPageBreak/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16ms*Nseg</w:t>
      </w:r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448D9A1" w14:textId="77777777" w:rsidR="00130A5A" w:rsidRDefault="00130A5A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7D0536F0" w14:textId="389F1B5F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(Nseg*X)</w:t>
      </w:r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4C31E61A" w:rsidR="009A0EB2" w:rsidRPr="00CD5EA9" w:rsidRDefault="009A0EB2" w:rsidP="009A0EB2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spacing w:line="276" w:lineRule="auto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1EFE029D" w:rsidR="003A28ED" w:rsidRPr="00B715E1" w:rsidRDefault="00A72024" w:rsidP="00B715E1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Nseg*X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16ms*Nseg</w:t>
            </w:r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(Nseg*X)</w:t>
            </w:r>
          </w:p>
        </w:tc>
        <w:tc>
          <w:tcPr>
            <w:tcW w:w="3260" w:type="dxa"/>
          </w:tcPr>
          <w:p w14:paraId="7B4031B7" w14:textId="1BC7AB89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+ 5X </w:t>
            </w:r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Nseg*X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77777777" w:rsidR="00B6439A" w:rsidRDefault="00B6439A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Option-2 but..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>but it seems that Nseq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>. If no segmentation was initiated, then Nseq =1</w:t>
            </w:r>
          </w:p>
          <w:p w14:paraId="78499EA1" w14:textId="15274247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r>
              <w:rPr>
                <w:rFonts w:ascii="Arial" w:hAnsi="Arial" w:cs="Arial"/>
                <w:sz w:val="20"/>
                <w:szCs w:val="20"/>
              </w:rPr>
              <w:t xml:space="preserve">Nseq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ms) </w:t>
            </w:r>
          </w:p>
          <w:p w14:paraId="2948C6C9" w14:textId="49FA7949" w:rsidR="00AC2DD7" w:rsidRDefault="006D7643" w:rsidP="006D7643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(Nseg*X)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Option 3 is simple</w:t>
            </w:r>
            <w:r w:rsidR="00D723F9">
              <w:rPr>
                <w:rFonts w:ascii="Arial" w:eastAsia="SimSun" w:hAnsi="Arial" w:cs="Arial"/>
              </w:rPr>
              <w:t>r</w:t>
            </w:r>
            <w:r>
              <w:rPr>
                <w:rFonts w:ascii="Arial" w:eastAsia="SimSun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For both option 2 and 4, Nseg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SimSun" w:hAnsi="Arial" w:cs="Arial"/>
              </w:rPr>
              <w:t>” as mentioned by QC</w:t>
            </w:r>
            <w:r w:rsidR="00D723F9">
              <w:rPr>
                <w:rFonts w:ascii="Arial" w:eastAsia="SimSun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Note </w:t>
            </w:r>
            <w:r w:rsidR="00A03AA0">
              <w:rPr>
                <w:rFonts w:ascii="Arial" w:eastAsia="SimSun" w:hAnsi="Arial" w:cs="Arial"/>
              </w:rPr>
              <w:t xml:space="preserve">that </w:t>
            </w:r>
            <w:r>
              <w:rPr>
                <w:rFonts w:ascii="Arial" w:eastAsia="SimSun" w:hAnsi="Arial" w:cs="Arial"/>
              </w:rPr>
              <w:t xml:space="preserve">we also have DL segment in LTE, so both </w:t>
            </w:r>
            <w:r w:rsidRPr="002A33D7">
              <w:rPr>
                <w:rFonts w:ascii="Arial" w:eastAsia="SimSun" w:hAnsi="Arial" w:cs="Arial"/>
                <w:b/>
              </w:rPr>
              <w:t>LTE and NR</w:t>
            </w:r>
            <w:r>
              <w:rPr>
                <w:rFonts w:ascii="Arial" w:eastAsia="SimSun" w:hAnsi="Arial" w:cs="Arial"/>
              </w:rPr>
              <w:t xml:space="preserve"> processing time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0ECC523A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527" w:type="dxa"/>
          </w:tcPr>
          <w:p w14:paraId="68D2DB6E" w14:textId="4B1FA2FF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17BCDC9E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QC on Nseg</w:t>
            </w:r>
          </w:p>
        </w:tc>
      </w:tr>
      <w:tr w:rsidR="005817F2" w:rsidRPr="005F5F4C" w14:paraId="59ED4DD4" w14:textId="77777777" w:rsidTr="00F13C69">
        <w:tc>
          <w:tcPr>
            <w:tcW w:w="1460" w:type="dxa"/>
            <w:shd w:val="clear" w:color="auto" w:fill="auto"/>
            <w:vAlign w:val="center"/>
          </w:tcPr>
          <w:p w14:paraId="3E290BFF" w14:textId="4C0CE813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527" w:type="dxa"/>
            <w:vAlign w:val="center"/>
          </w:tcPr>
          <w:p w14:paraId="47BE0882" w14:textId="262FF6D9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sz w:val="20"/>
                <w:szCs w:val="20"/>
              </w:rPr>
              <w:t>ption 2, but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191DA36C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>W</w:t>
            </w:r>
            <w:r>
              <w:rPr>
                <w:rFonts w:ascii="Arial" w:eastAsia="SimSun" w:hAnsi="Arial" w:cs="Arial" w:hint="eastAsia"/>
              </w:rPr>
              <w:t>e prefer to option 2, and we agree with Qualcomm, when no segmentation was initiated, the processing time should be 16ms, we prefer to define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Processing</w:t>
            </w:r>
            <w:r>
              <w:rPr>
                <w:rFonts w:ascii="Arial" w:eastAsia="SimSun" w:hAnsi="Arial" w:cs="Arial" w:hint="eastAsi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delay = 16 + (Nseq-1)*X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= number of segment</w:t>
            </w:r>
          </w:p>
        </w:tc>
      </w:tr>
      <w:tr w:rsidR="005817F2" w:rsidRPr="005F5F4C" w14:paraId="7F4D40E9" w14:textId="77777777" w:rsidTr="00190872">
        <w:tc>
          <w:tcPr>
            <w:tcW w:w="1460" w:type="dxa"/>
            <w:shd w:val="clear" w:color="auto" w:fill="auto"/>
            <w:vAlign w:val="center"/>
          </w:tcPr>
          <w:p w14:paraId="107D4877" w14:textId="2EEEBA20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527" w:type="dxa"/>
          </w:tcPr>
          <w:p w14:paraId="3151B6ED" w14:textId="7324A2A6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with comment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6E376B2" w14:textId="14451BDA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Qualcomm.</w:t>
            </w:r>
          </w:p>
        </w:tc>
      </w:tr>
    </w:tbl>
    <w:p w14:paraId="118EDC3E" w14:textId="5E8AC9FB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</w:t>
      </w:r>
      <w:proofErr w:type="spellStart"/>
      <w:r w:rsidR="006707CC"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="006707CC" w:rsidRPr="006707CC">
        <w:rPr>
          <w:rFonts w:cs="Arial"/>
          <w:b/>
          <w:sz w:val="20"/>
          <w:szCs w:val="20"/>
          <w:lang w:val="en-US"/>
        </w:rPr>
        <w:t>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issued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436853EB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Huawei</w:t>
            </w:r>
          </w:p>
        </w:tc>
        <w:tc>
          <w:tcPr>
            <w:tcW w:w="2113" w:type="dxa"/>
          </w:tcPr>
          <w:p w14:paraId="39E5C4DB" w14:textId="146832E5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7F2" w:rsidRPr="005F5F4C" w14:paraId="5E1079C4" w14:textId="77777777" w:rsidTr="0011161B">
        <w:tc>
          <w:tcPr>
            <w:tcW w:w="1460" w:type="dxa"/>
            <w:shd w:val="clear" w:color="auto" w:fill="auto"/>
            <w:vAlign w:val="center"/>
          </w:tcPr>
          <w:p w14:paraId="0D4C6980" w14:textId="3E898678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  <w:vAlign w:val="center"/>
          </w:tcPr>
          <w:p w14:paraId="4777FFB5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3CF87D37" w:rsidR="005817F2" w:rsidRPr="00F73239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 xml:space="preserve">Agree </w:t>
            </w:r>
            <w:r>
              <w:rPr>
                <w:rFonts w:ascii="Arial" w:eastAsia="SimSun" w:hAnsi="Arial" w:cs="Arial" w:hint="eastAsia"/>
              </w:rPr>
              <w:t>with Qualcomm</w:t>
            </w:r>
          </w:p>
        </w:tc>
      </w:tr>
      <w:tr w:rsidR="005817F2" w:rsidRPr="005F5F4C" w14:paraId="334D25E5" w14:textId="77777777" w:rsidTr="0011161B">
        <w:tc>
          <w:tcPr>
            <w:tcW w:w="1460" w:type="dxa"/>
            <w:shd w:val="clear" w:color="auto" w:fill="auto"/>
            <w:vAlign w:val="center"/>
          </w:tcPr>
          <w:p w14:paraId="4B5371B1" w14:textId="2C070570" w:rsidR="005817F2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  <w:vAlign w:val="center"/>
          </w:tcPr>
          <w:p w14:paraId="5B3D7588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FD2C144" w14:textId="15EEBD6E" w:rsidR="00874C8C" w:rsidRPr="00874C8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discussing about what is the value of X, we need to clarify that the formula for Option 2 is not correct at the moment and need to be revised based on QC comment.</w:t>
            </w:r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 xml:space="preserve">(16+Y) + </w:t>
      </w:r>
      <w:proofErr w:type="spellStart"/>
      <w:r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Pr="006707CC">
        <w:rPr>
          <w:rFonts w:cs="Arial"/>
          <w:b/>
          <w:sz w:val="20"/>
          <w:szCs w:val="20"/>
          <w:lang w:val="en-US"/>
        </w:rPr>
        <w:t>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LTE, we believe that 25ms ~ 30ms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C752A78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  <w:vAlign w:val="center"/>
          </w:tcPr>
          <w:p w14:paraId="4883838B" w14:textId="35EB2F09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1A784669" w:rsidR="003C47CC" w:rsidRPr="003E3941" w:rsidRDefault="007E44B6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For us the value of 25 ms should be able to cover the worst case scenario both for NR and for LTE.</w:t>
            </w: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Ok to info</w:t>
            </w:r>
            <w:r w:rsidR="00A03AA0">
              <w:rPr>
                <w:rFonts w:ascii="Arial" w:eastAsia="SimSun" w:hAnsi="Arial" w:cs="Arial"/>
              </w:rPr>
              <w:t>rm RAN5</w:t>
            </w:r>
            <w:r>
              <w:rPr>
                <w:rFonts w:ascii="Arial" w:eastAsia="SimSun" w:hAnsi="Arial" w:cs="Arial"/>
              </w:rPr>
              <w:t xml:space="preserve"> our conclusions. However, i</w:t>
            </w:r>
            <w:r w:rsidR="002A33D7">
              <w:rPr>
                <w:rFonts w:ascii="Arial" w:eastAsia="SimSun" w:hAnsi="Arial" w:cs="Arial"/>
              </w:rPr>
              <w:t>t seems</w:t>
            </w:r>
            <w:r>
              <w:rPr>
                <w:rFonts w:ascii="Arial" w:eastAsia="SimSun" w:hAnsi="Arial" w:cs="Arial"/>
              </w:rPr>
              <w:t xml:space="preserve"> not necessary</w:t>
            </w:r>
            <w:r w:rsidR="002A33D7">
              <w:rPr>
                <w:rFonts w:ascii="Arial" w:eastAsia="SimSun" w:hAnsi="Arial" w:cs="Arial"/>
              </w:rPr>
              <w:t xml:space="preserve"> to exclude RRC segmentation case. RAN5 could just take the processing delay into account.</w:t>
            </w: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1331F154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</w:t>
            </w:r>
          </w:p>
        </w:tc>
        <w:tc>
          <w:tcPr>
            <w:tcW w:w="2113" w:type="dxa"/>
          </w:tcPr>
          <w:p w14:paraId="6E032F09" w14:textId="7E03EC6B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31B39404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</w:tcPr>
          <w:p w14:paraId="395F0150" w14:textId="51421E6A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71" w:rsidRPr="005F5F4C" w14:paraId="749C992D" w14:textId="77777777" w:rsidTr="00190872">
        <w:tc>
          <w:tcPr>
            <w:tcW w:w="1460" w:type="dxa"/>
            <w:shd w:val="clear" w:color="auto" w:fill="auto"/>
            <w:vAlign w:val="center"/>
          </w:tcPr>
          <w:p w14:paraId="77C4F98E" w14:textId="3A3AC423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</w:tcPr>
          <w:p w14:paraId="5AA6BE5C" w14:textId="6D6F7BF0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49E1C057" w14:textId="77777777" w:rsidR="004D6B71" w:rsidRPr="005F5F4C" w:rsidRDefault="004D6B7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77777777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 xml:space="preserve">Proposal 1: </w:t>
      </w:r>
      <w:r w:rsidR="00475BA0">
        <w:rPr>
          <w:rFonts w:ascii="Arial" w:hAnsi="Arial" w:cs="Arial"/>
          <w:b/>
          <w:sz w:val="20"/>
          <w:szCs w:val="20"/>
        </w:rPr>
        <w:t>?</w:t>
      </w:r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E9266D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5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E9266D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>[AT112-e][029][NR TEI16] Misc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8.1.5.8.1 Processing delay / RRC_Idle to RRC_Connected / RRC_Inactive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RRCSetup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RRCSetupComplete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SecurityModeCommand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SecurityModeComplete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configuration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with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when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then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RRC_INACTIVE state and has sent an RRCResumeRequest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 { UE receives an RRCReconfiguration message containing sCellToAddModList with a SCell</w:t>
      </w:r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lastRenderedPageBreak/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RRCConnectionReconfigurationComplete message }</w:t>
      </w:r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CF5C662" w14:textId="42B1BA72" w:rsidR="009F690B" w:rsidRPr="009F690B" w:rsidRDefault="009F690B" w:rsidP="009F690B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F690B" w:rsidRPr="005F5F4C" w14:paraId="742FBEC7" w14:textId="77777777" w:rsidTr="00190872">
        <w:tc>
          <w:tcPr>
            <w:tcW w:w="1460" w:type="dxa"/>
            <w:shd w:val="clear" w:color="auto" w:fill="BFBFBF"/>
            <w:vAlign w:val="center"/>
          </w:tcPr>
          <w:p w14:paraId="4BC8562C" w14:textId="77777777" w:rsidR="009F690B" w:rsidRPr="005F5F4C" w:rsidRDefault="009F690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F9EB524" w14:textId="06440603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6981A24" w14:textId="26A5363D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F690B" w:rsidRPr="005F5F4C" w14:paraId="7ED458B4" w14:textId="77777777" w:rsidTr="00190872">
        <w:tc>
          <w:tcPr>
            <w:tcW w:w="1460" w:type="dxa"/>
            <w:shd w:val="clear" w:color="auto" w:fill="auto"/>
          </w:tcPr>
          <w:p w14:paraId="66B6C11E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0C1B7A3D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52D1D93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67174E" w14:textId="77777777" w:rsidR="009F690B" w:rsidRPr="003D2F2A" w:rsidRDefault="009F690B" w:rsidP="003D2F2A"/>
    <w:sectPr w:rsidR="009F690B" w:rsidRPr="003D2F2A" w:rsidSect="008F752B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6206C" w14:textId="77777777" w:rsidR="00E9266D" w:rsidRDefault="00E9266D" w:rsidP="00E17611">
      <w:r>
        <w:separator/>
      </w:r>
    </w:p>
  </w:endnote>
  <w:endnote w:type="continuationSeparator" w:id="0">
    <w:p w14:paraId="07214764" w14:textId="77777777" w:rsidR="00E9266D" w:rsidRDefault="00E9266D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3B16B" w14:textId="35A6D01F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&#13;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6B7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D6B71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57A12" w14:textId="77777777" w:rsidR="00E9266D" w:rsidRDefault="00E9266D" w:rsidP="00E17611">
      <w:r>
        <w:separator/>
      </w:r>
    </w:p>
  </w:footnote>
  <w:footnote w:type="continuationSeparator" w:id="0">
    <w:p w14:paraId="5C463F28" w14:textId="77777777" w:rsidR="00E9266D" w:rsidRDefault="00E9266D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DB8"/>
    <w:rsid w:val="00052E59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21B0"/>
    <w:rsid w:val="004C26FC"/>
    <w:rsid w:val="004C2890"/>
    <w:rsid w:val="004C30F9"/>
    <w:rsid w:val="004C43D1"/>
    <w:rsid w:val="004C4567"/>
    <w:rsid w:val="004C4633"/>
    <w:rsid w:val="004C4DA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B71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17F2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3EAB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4B6"/>
    <w:rsid w:val="007E4DC7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C8C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A63"/>
    <w:rsid w:val="00A03AA0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8B9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C6"/>
    <w:rsid w:val="00B74E05"/>
    <w:rsid w:val="00B74FC5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7347"/>
    <w:rsid w:val="00BC799A"/>
    <w:rsid w:val="00BC7DC4"/>
    <w:rsid w:val="00BD0265"/>
    <w:rsid w:val="00BD057E"/>
    <w:rsid w:val="00BD0759"/>
    <w:rsid w:val="00BD09E9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66D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51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0832AB46"/>
  <w15:docId w15:val="{80297FF9-3BA6-4047-81ED-0ABABBD8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C8C"/>
    <w:pPr>
      <w:spacing w:after="0" w:line="240" w:lineRule="auto"/>
    </w:pPr>
    <w:rPr>
      <w:rFonts w:asciiTheme="minorHAnsi" w:eastAsiaTheme="minorHAnsi" w:hAnsiTheme="minorHAnsi" w:cstheme="minorBidi"/>
      <w:noProof/>
      <w:sz w:val="24"/>
      <w:szCs w:val="24"/>
      <w:lang w:val="en-GB" w:eastAsia="en-US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74C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74C8C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1176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09488.zip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B15FD0-8432-4317-ABA4-56ADE5203AC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1648</Words>
  <Characters>8095</Characters>
  <Application>Microsoft Office Word</Application>
  <DocSecurity>0</DocSecurity>
  <Lines>152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Ericsson (Tony)</cp:lastModifiedBy>
  <cp:revision>11</cp:revision>
  <cp:lastPrinted>2017-03-03T15:27:00Z</cp:lastPrinted>
  <dcterms:created xsi:type="dcterms:W3CDTF">2020-12-11T21:02:00Z</dcterms:created>
  <dcterms:modified xsi:type="dcterms:W3CDTF">2021-01-04T12:50:00Z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(2)/k3601P+ThhIIRS9gNOUN8DhMJigjQZenU6alNUBGVtap2Kqoh9I6UiTlMuQq6RYCpvSj+O2
tILomg/vfgxsG7qoWJ5nFso0/HVgG/9LjmoBuzEEcz0Ucy/o74Qbi822wq2pKkasc9o/AINC
fHZLZp88LQsvMhLbfvUgMroAGMcG1vsszv5ZbQEdx6w2jPCjysZMS0rg7OnapCV84tydBoIG
D5SDX521hXwXcYRdpk</vt:lpwstr>
  </property>
  <property fmtid="{D5CDD505-2E9C-101B-9397-08002B2CF9AE}" pid="19" name="_2015_ms_pID_7253431">
    <vt:lpwstr>w33wTs9neyktVors4TS6RlltINJ1d5X37+xS4Mn+dU4nT/VtsG6c28
tIWRfkx3T+/gdQAaCqv3/+AyD06FwosPGEVqRllPsJg0CxXPVKwnvissHS+E3EU+eEYQfFGY
vTT/cIpHrBZmsBHi+h/M5MoUNOq+oRYm/oATf+rYg2c4goJp1q8IviMW0OH1hnHEXMk=</vt:lpwstr>
  </property>
</Properties>
</file>