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proofErr w:type="spellStart"/>
      <w:r w:rsidRPr="00310DC6">
        <w:rPr>
          <w:rFonts w:cs="Arial"/>
          <w:sz w:val="24"/>
          <w:lang w:val="en-US"/>
        </w:rPr>
        <w:t>Elbonia</w:t>
      </w:r>
      <w:proofErr w:type="spellEnd"/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</w:t>
      </w:r>
      <w:proofErr w:type="gramStart"/>
      <w:r w:rsidR="00993A25" w:rsidRPr="00993A25">
        <w:rPr>
          <w:rFonts w:ascii="Arial" w:hAnsi="Arial" w:cs="Arial"/>
          <w:b/>
        </w:rPr>
        <w:t>][</w:t>
      </w:r>
      <w:proofErr w:type="gramEnd"/>
      <w:r w:rsidR="00993A25" w:rsidRPr="00993A25">
        <w:rPr>
          <w:rFonts w:ascii="Arial" w:hAnsi="Arial" w:cs="Arial"/>
          <w:b/>
        </w:rPr>
        <w:t>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>
      <w:pPr>
        <w:rPr>
          <w:lang w:val="en-GB"/>
        </w:rPr>
      </w:pPr>
    </w:p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61427E83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 xml:space="preserve">38.331 section 12 defines the </w:t>
      </w:r>
      <w:r w:rsidRPr="009C3A08">
        <w:rPr>
          <w:rFonts w:ascii="Arial" w:hAnsi="Arial" w:cs="Arial"/>
          <w:sz w:val="20"/>
          <w:szCs w:val="20"/>
          <w:lang w:val="en-GB"/>
        </w:rPr>
        <w:t>processing delay requirements for RRC reconfiguration</w:t>
      </w:r>
      <w:r>
        <w:rPr>
          <w:rFonts w:ascii="Arial" w:hAnsi="Arial" w:cs="Arial"/>
          <w:sz w:val="20"/>
          <w:szCs w:val="20"/>
          <w:lang w:val="en-GB"/>
        </w:rPr>
        <w:t>/resume</w:t>
      </w:r>
      <w:r w:rsidRPr="009C3A08">
        <w:rPr>
          <w:rFonts w:ascii="Arial" w:hAnsi="Arial" w:cs="Arial"/>
          <w:sz w:val="20"/>
          <w:szCs w:val="20"/>
          <w:lang w:val="en-GB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</w:t>
            </w:r>
            <w:proofErr w:type="spellStart"/>
            <w:r w:rsidRPr="009C3A08"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 w:rsidRPr="009C3A08">
              <w:rPr>
                <w:rFonts w:ascii="Arial" w:hAnsi="Arial" w:cs="Arial"/>
                <w:sz w:val="20"/>
                <w:szCs w:val="20"/>
              </w:rPr>
              <w:t xml:space="preserve">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</w:t>
      </w:r>
      <w:proofErr w:type="spellStart"/>
      <w:r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89F1B5F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</w:t>
      </w:r>
      <w:proofErr w:type="spellStart"/>
      <w:r w:rsidR="00047A83"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047A83" w:rsidRPr="003A28ED">
        <w:rPr>
          <w:rFonts w:ascii="Arial" w:eastAsia="DengXian" w:hAnsi="Arial" w:cs="Arial"/>
          <w:sz w:val="20"/>
          <w:szCs w:val="20"/>
        </w:rPr>
        <w:t>*X)</w:t>
      </w:r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4C31E61A" w:rsidR="009A0EB2" w:rsidRPr="00CD5EA9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lastRenderedPageBreak/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spacing w:line="276" w:lineRule="auto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1EFE029D" w:rsidR="003A28ED" w:rsidRPr="00B715E1" w:rsidRDefault="00A72024" w:rsidP="00B715E1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proofErr w:type="spellStart"/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>*X)</w:t>
            </w:r>
          </w:p>
        </w:tc>
        <w:tc>
          <w:tcPr>
            <w:tcW w:w="3260" w:type="dxa"/>
          </w:tcPr>
          <w:p w14:paraId="7B4031B7" w14:textId="1BC7AB89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+ 5X </w:t>
            </w:r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77777777" w:rsidR="00B6439A" w:rsidRDefault="00B6439A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 xml:space="preserve">but it seems that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. If no segmentation was initiated, then </w:t>
            </w:r>
            <w:proofErr w:type="spellStart"/>
            <w:r w:rsidR="006D7643"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 w:rsidR="006D7643">
              <w:rPr>
                <w:rFonts w:ascii="Arial" w:hAnsi="Arial" w:cs="Arial"/>
                <w:sz w:val="20"/>
                <w:szCs w:val="20"/>
              </w:rPr>
              <w:t xml:space="preserve">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</w:t>
            </w:r>
            <w:proofErr w:type="spellStart"/>
            <w:r w:rsidR="00AC2DD7" w:rsidRPr="003A28ED"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  <w:r w:rsidR="00AC2DD7" w:rsidRPr="003A28ED">
              <w:rPr>
                <w:rFonts w:ascii="Arial" w:hAnsi="Arial" w:cs="Arial"/>
                <w:sz w:val="20"/>
                <w:szCs w:val="20"/>
              </w:rPr>
              <w:t>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Option 3 is simple</w:t>
            </w:r>
            <w:r w:rsidR="00D723F9">
              <w:rPr>
                <w:rFonts w:ascii="Arial" w:eastAsia="SimSun" w:hAnsi="Arial" w:cs="Arial"/>
              </w:rPr>
              <w:t>r</w:t>
            </w:r>
            <w:r>
              <w:rPr>
                <w:rFonts w:ascii="Arial" w:eastAsia="SimSun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For both option 2 and 4, </w:t>
            </w:r>
            <w:proofErr w:type="spellStart"/>
            <w:r>
              <w:rPr>
                <w:rFonts w:ascii="Arial" w:eastAsia="SimSun" w:hAnsi="Arial" w:cs="Arial"/>
              </w:rPr>
              <w:t>Nseg</w:t>
            </w:r>
            <w:proofErr w:type="spellEnd"/>
            <w:r>
              <w:rPr>
                <w:rFonts w:ascii="Arial" w:eastAsia="SimSun" w:hAnsi="Arial" w:cs="Arial"/>
              </w:rPr>
              <w:t xml:space="preserve">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SimSun" w:hAnsi="Arial" w:cs="Arial"/>
              </w:rPr>
              <w:t>” as mentioned by QC</w:t>
            </w:r>
            <w:r w:rsidR="00D723F9">
              <w:rPr>
                <w:rFonts w:ascii="Arial" w:eastAsia="SimSun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 xml:space="preserve">Note </w:t>
            </w:r>
            <w:r w:rsidR="00A03AA0">
              <w:rPr>
                <w:rFonts w:ascii="Arial" w:eastAsia="SimSun" w:hAnsi="Arial" w:cs="Arial"/>
              </w:rPr>
              <w:t xml:space="preserve">that </w:t>
            </w:r>
            <w:r>
              <w:rPr>
                <w:rFonts w:ascii="Arial" w:eastAsia="SimSun" w:hAnsi="Arial" w:cs="Arial"/>
              </w:rPr>
              <w:t xml:space="preserve">we also have DL segment in LTE, so both </w:t>
            </w:r>
            <w:r w:rsidRPr="002A33D7">
              <w:rPr>
                <w:rFonts w:ascii="Arial" w:eastAsia="SimSun" w:hAnsi="Arial" w:cs="Arial"/>
                <w:b/>
              </w:rPr>
              <w:t>LTE and NR</w:t>
            </w:r>
            <w:r>
              <w:rPr>
                <w:rFonts w:ascii="Arial" w:eastAsia="SimSun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Huawei,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also agree with the observation from QC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</w:p>
        </w:tc>
      </w:tr>
      <w:tr w:rsidR="000F1831" w:rsidRPr="005F5F4C" w14:paraId="59ED4DD4" w14:textId="77777777" w:rsidTr="00190872">
        <w:tc>
          <w:tcPr>
            <w:tcW w:w="1460" w:type="dxa"/>
            <w:shd w:val="clear" w:color="auto" w:fill="auto"/>
            <w:vAlign w:val="center"/>
          </w:tcPr>
          <w:p w14:paraId="3E290BFF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7BE0882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</w:t>
      </w:r>
      <w:proofErr w:type="spellStart"/>
      <w:r w:rsidR="006707CC"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="006707CC" w:rsidRPr="006707CC">
        <w:rPr>
          <w:rFonts w:cs="Arial"/>
          <w:b/>
          <w:sz w:val="20"/>
          <w:szCs w:val="20"/>
          <w:lang w:val="en-US"/>
        </w:rPr>
        <w:t>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</w:tcPr>
          <w:p w14:paraId="39E5C4DB" w14:textId="146832E5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5E1079C4" w14:textId="77777777" w:rsidTr="006707CC">
        <w:tc>
          <w:tcPr>
            <w:tcW w:w="1460" w:type="dxa"/>
            <w:shd w:val="clear" w:color="auto" w:fill="auto"/>
            <w:vAlign w:val="center"/>
          </w:tcPr>
          <w:p w14:paraId="0D4C6980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777FFB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 xml:space="preserve">(16+Y) + </w:t>
      </w:r>
      <w:proofErr w:type="spellStart"/>
      <w:r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Pr="006707CC">
        <w:rPr>
          <w:rFonts w:cs="Arial"/>
          <w:b/>
          <w:sz w:val="20"/>
          <w:szCs w:val="20"/>
          <w:lang w:val="en-US"/>
        </w:rPr>
        <w:t>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C752A78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  <w:vAlign w:val="center"/>
          </w:tcPr>
          <w:p w14:paraId="4883838B" w14:textId="35EB2F09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A784669" w:rsidR="003C47CC" w:rsidRPr="003E3941" w:rsidRDefault="007E44B6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For us the value of 25 </w:t>
            </w:r>
            <w:proofErr w:type="spellStart"/>
            <w:r>
              <w:rPr>
                <w:rFonts w:ascii="Arial" w:eastAsia="SimSun" w:hAnsi="Arial" w:cs="Arial"/>
              </w:rPr>
              <w:t>ms</w:t>
            </w:r>
            <w:proofErr w:type="spellEnd"/>
            <w:r>
              <w:rPr>
                <w:rFonts w:ascii="Arial" w:eastAsia="SimSun" w:hAnsi="Arial" w:cs="Arial"/>
              </w:rPr>
              <w:t xml:space="preserve"> should be able to cover the worst case scenario both for NR and for LTE.</w:t>
            </w: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 xml:space="preserve">Since the RRC processing delay is extended for the RRC message with segmentation, the defined test case is not </w:t>
      </w:r>
      <w:r w:rsidR="00A40274">
        <w:rPr>
          <w:rFonts w:ascii="Arial" w:hAnsi="Arial" w:cs="Arial"/>
          <w:sz w:val="20"/>
          <w:szCs w:val="20"/>
        </w:rPr>
        <w:lastRenderedPageBreak/>
        <w:t>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Ok to info</w:t>
            </w:r>
            <w:r w:rsidR="00A03AA0">
              <w:rPr>
                <w:rFonts w:ascii="Arial" w:eastAsia="SimSun" w:hAnsi="Arial" w:cs="Arial"/>
              </w:rPr>
              <w:t>rm RAN5</w:t>
            </w:r>
            <w:r>
              <w:rPr>
                <w:rFonts w:ascii="Arial" w:eastAsia="SimSun" w:hAnsi="Arial" w:cs="Arial"/>
              </w:rPr>
              <w:t xml:space="preserve"> our conclusions. However, i</w:t>
            </w:r>
            <w:r w:rsidR="002A33D7">
              <w:rPr>
                <w:rFonts w:ascii="Arial" w:eastAsia="SimSun" w:hAnsi="Arial" w:cs="Arial"/>
              </w:rPr>
              <w:t>t seems</w:t>
            </w:r>
            <w:r>
              <w:rPr>
                <w:rFonts w:ascii="Arial" w:eastAsia="SimSun" w:hAnsi="Arial" w:cs="Arial"/>
              </w:rPr>
              <w:t xml:space="preserve"> not necessary</w:t>
            </w:r>
            <w:r w:rsidR="002A33D7">
              <w:rPr>
                <w:rFonts w:ascii="Arial" w:eastAsia="SimSun" w:hAnsi="Arial" w:cs="Arial"/>
              </w:rPr>
              <w:t xml:space="preserve"> to exclude RRC segmentation case. RAN5 could just take the processing delay into account.</w:t>
            </w:r>
          </w:p>
        </w:tc>
        <w:bookmarkStart w:id="0" w:name="_GoBack"/>
        <w:bookmarkEnd w:id="0"/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5F015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77777777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>Proposal 1</w:t>
      </w:r>
      <w:proofErr w:type="gramStart"/>
      <w:r w:rsidRPr="00667543">
        <w:rPr>
          <w:rFonts w:ascii="Arial" w:hAnsi="Arial" w:cs="Arial"/>
          <w:b/>
          <w:sz w:val="20"/>
          <w:szCs w:val="20"/>
        </w:rPr>
        <w:t xml:space="preserve">: </w:t>
      </w:r>
      <w:r w:rsidR="00475BA0">
        <w:rPr>
          <w:rFonts w:ascii="Arial" w:hAnsi="Arial" w:cs="Arial"/>
          <w:b/>
          <w:sz w:val="20"/>
          <w:szCs w:val="20"/>
        </w:rPr>
        <w:t>?</w:t>
      </w:r>
      <w:proofErr w:type="gramEnd"/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F53751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5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F53751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 xml:space="preserve">[AT112-e][029][NR TEI16] </w:t>
      </w:r>
      <w:proofErr w:type="spellStart"/>
      <w:r w:rsidR="00CE17EA" w:rsidRPr="00CE17EA">
        <w:rPr>
          <w:rFonts w:ascii="Arial" w:hAnsi="Arial" w:cs="Arial"/>
          <w:sz w:val="20"/>
          <w:szCs w:val="20"/>
        </w:rPr>
        <w:t>Misc</w:t>
      </w:r>
      <w:proofErr w:type="spellEnd"/>
      <w:r w:rsidR="00CE17EA" w:rsidRPr="00CE17EA">
        <w:rPr>
          <w:rFonts w:ascii="Arial" w:hAnsi="Arial" w:cs="Arial"/>
          <w:sz w:val="20"/>
          <w:szCs w:val="20"/>
        </w:rPr>
        <w:t xml:space="preserve">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 xml:space="preserve">8.1.5.8.1 Processing delay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RRC_Idle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RRC_Connected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RRC_Inactive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lastRenderedPageBreak/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 a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SecurityModeCommand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configuration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with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when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then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NR RRC_INACTIVE state and has sent an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RRCResumeRequest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receives an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RRCReconfiguration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message containing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sCellToAddModList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with a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</w:t>
      </w:r>
      <w:proofErr w:type="spellEnd"/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with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when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proofErr w:type="gramStart"/>
      <w:r>
        <w:rPr>
          <w:rFonts w:ascii="Courier" w:hAnsi="Courier"/>
          <w:color w:val="000000"/>
          <w:sz w:val="12"/>
          <w:szCs w:val="12"/>
        </w:rPr>
        <w:t>then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RRCConnectionReconfigurationComplete </w:t>
      </w:r>
      <w:proofErr w:type="gramStart"/>
      <w:r>
        <w:rPr>
          <w:rFonts w:ascii="Courier" w:hAnsi="Courier"/>
          <w:color w:val="000000"/>
          <w:sz w:val="12"/>
          <w:szCs w:val="12"/>
        </w:rPr>
        <w:t>message }</w:t>
      </w:r>
      <w:proofErr w:type="gramEnd"/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CF5C662" w14:textId="42B1BA72" w:rsidR="009F690B" w:rsidRPr="009F690B" w:rsidRDefault="009F690B" w:rsidP="009F690B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F690B" w:rsidRPr="005F5F4C" w14:paraId="742FBEC7" w14:textId="77777777" w:rsidTr="00190872">
        <w:tc>
          <w:tcPr>
            <w:tcW w:w="1460" w:type="dxa"/>
            <w:shd w:val="clear" w:color="auto" w:fill="BFBFBF"/>
            <w:vAlign w:val="center"/>
          </w:tcPr>
          <w:p w14:paraId="4BC8562C" w14:textId="77777777" w:rsidR="009F690B" w:rsidRPr="005F5F4C" w:rsidRDefault="009F690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F9EB524" w14:textId="06440603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6981A24" w14:textId="26A5363D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F690B" w:rsidRPr="005F5F4C" w14:paraId="7ED458B4" w14:textId="77777777" w:rsidTr="00190872">
        <w:tc>
          <w:tcPr>
            <w:tcW w:w="1460" w:type="dxa"/>
            <w:shd w:val="clear" w:color="auto" w:fill="auto"/>
          </w:tcPr>
          <w:p w14:paraId="66B6C11E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0C1B7A3D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52D1D93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7174E" w14:textId="77777777" w:rsidR="009F690B" w:rsidRPr="003D2F2A" w:rsidRDefault="009F690B" w:rsidP="003D2F2A"/>
    <w:sectPr w:rsidR="009F690B" w:rsidRPr="003D2F2A" w:rsidSect="008F752B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ED241" w14:textId="77777777" w:rsidR="00F53751" w:rsidRDefault="00F53751" w:rsidP="00E17611">
      <w:r>
        <w:separator/>
      </w:r>
    </w:p>
  </w:endnote>
  <w:endnote w:type="continuationSeparator" w:id="0">
    <w:p w14:paraId="0904FB2C" w14:textId="77777777" w:rsidR="00F53751" w:rsidRDefault="00F53751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3B16B" w14:textId="35A6D01F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44B6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E44B6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D399E" w14:textId="77777777" w:rsidR="00F53751" w:rsidRDefault="00F53751" w:rsidP="00E17611">
      <w:r>
        <w:separator/>
      </w:r>
    </w:p>
  </w:footnote>
  <w:footnote w:type="continuationSeparator" w:id="0">
    <w:p w14:paraId="11B24EF9" w14:textId="77777777" w:rsidR="00F53751" w:rsidRDefault="00F53751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DB8"/>
    <w:rsid w:val="00052E59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21B0"/>
    <w:rsid w:val="004C26FC"/>
    <w:rsid w:val="004C2890"/>
    <w:rsid w:val="004C30F9"/>
    <w:rsid w:val="004C43D1"/>
    <w:rsid w:val="004C4567"/>
    <w:rsid w:val="004C4633"/>
    <w:rsid w:val="004C4DA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4B6"/>
    <w:rsid w:val="007E4DC7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3AA0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8B9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C6"/>
    <w:rsid w:val="00B74E05"/>
    <w:rsid w:val="00B74FC5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7347"/>
    <w:rsid w:val="00BC799A"/>
    <w:rsid w:val="00BC7DC4"/>
    <w:rsid w:val="00BD0265"/>
    <w:rsid w:val="00BD057E"/>
    <w:rsid w:val="00BD0759"/>
    <w:rsid w:val="00BD09E9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84CFE9C6-E1E3-3948-A0B4-B73EB5EF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B6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E44B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44B6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1176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09488.zip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44C9F94-A0A8-4890-A436-75A2701B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Simone Provvedi</cp:lastModifiedBy>
  <cp:revision>8</cp:revision>
  <cp:lastPrinted>2017-03-03T15:27:00Z</cp:lastPrinted>
  <dcterms:created xsi:type="dcterms:W3CDTF">2020-12-11T21:02:00Z</dcterms:created>
  <dcterms:modified xsi:type="dcterms:W3CDTF">2020-12-24T08:21:00Z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