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(eDRX)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311C37" w:rsidRPr="007D339E" w14:paraId="0CCC2A87" w14:textId="77777777" w:rsidTr="008C0181">
        <w:tc>
          <w:tcPr>
            <w:tcW w:w="2263" w:type="dxa"/>
          </w:tcPr>
          <w:p w14:paraId="5848FB83" w14:textId="301105D5"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BodyText"/>
              <w:rPr>
                <w:rFonts w:eastAsia="SimSun"/>
              </w:rPr>
            </w:pPr>
            <w:r>
              <w:rPr>
                <w:rFonts w:eastAsia="SimSun"/>
              </w:rPr>
              <w:t>Yes</w:t>
            </w:r>
          </w:p>
        </w:tc>
        <w:tc>
          <w:tcPr>
            <w:tcW w:w="5670" w:type="dxa"/>
          </w:tcPr>
          <w:p w14:paraId="3F71D383" w14:textId="77777777" w:rsidR="00311C37" w:rsidRPr="007D339E" w:rsidRDefault="00311C37" w:rsidP="00311C37">
            <w:pPr>
              <w:pStyle w:val="BodyText"/>
              <w:rPr>
                <w:rFonts w:eastAsia="SimSun"/>
              </w:rPr>
            </w:pPr>
          </w:p>
        </w:tc>
      </w:tr>
      <w:tr w:rsidR="00D75FCF" w:rsidRPr="007D339E" w14:paraId="34D643FF" w14:textId="77777777" w:rsidTr="008C0181">
        <w:tc>
          <w:tcPr>
            <w:tcW w:w="2263" w:type="dxa"/>
          </w:tcPr>
          <w:p w14:paraId="686BAB04" w14:textId="5A786415" w:rsidR="00D75FCF" w:rsidRDefault="00D75FCF" w:rsidP="00D75FCF">
            <w:pPr>
              <w:pStyle w:val="BodyText"/>
              <w:rPr>
                <w:rFonts w:eastAsia="Malgun Gothic"/>
                <w:bCs/>
                <w:lang w:eastAsia="ko-KR"/>
              </w:rPr>
            </w:pPr>
            <w:r>
              <w:rPr>
                <w:rFonts w:eastAsia="Malgun Gothic"/>
                <w:bCs/>
                <w:lang w:eastAsia="ko-KR"/>
              </w:rPr>
              <w:lastRenderedPageBreak/>
              <w:t>Nokia</w:t>
            </w:r>
          </w:p>
        </w:tc>
        <w:tc>
          <w:tcPr>
            <w:tcW w:w="1701" w:type="dxa"/>
          </w:tcPr>
          <w:p w14:paraId="058CB3B7" w14:textId="57A47017" w:rsidR="00D75FCF" w:rsidRDefault="00D75FCF" w:rsidP="00D75FCF">
            <w:pPr>
              <w:pStyle w:val="BodyText"/>
              <w:rPr>
                <w:rFonts w:eastAsia="SimSun"/>
              </w:rPr>
            </w:pPr>
            <w:r>
              <w:rPr>
                <w:rFonts w:eastAsia="SimSun"/>
              </w:rPr>
              <w:t>Yes</w:t>
            </w:r>
          </w:p>
        </w:tc>
        <w:tc>
          <w:tcPr>
            <w:tcW w:w="5670" w:type="dxa"/>
          </w:tcPr>
          <w:p w14:paraId="01D71F3E" w14:textId="77777777" w:rsidR="00D75FCF" w:rsidRPr="007D339E" w:rsidRDefault="00D75FCF" w:rsidP="00D75FCF">
            <w:pPr>
              <w:pStyle w:val="BodyText"/>
              <w:rPr>
                <w:rFonts w:eastAsia="SimSun"/>
              </w:rPr>
            </w:pPr>
          </w:p>
        </w:tc>
      </w:tr>
    </w:tbl>
    <w:p w14:paraId="61E0BB11" w14:textId="6D133BBE" w:rsidR="00F735F9" w:rsidRDefault="00F735F9" w:rsidP="007B405C">
      <w:pPr>
        <w:rPr>
          <w:lang w:val="en-GB"/>
        </w:rPr>
      </w:pPr>
    </w:p>
    <w:p w14:paraId="15E7C743" w14:textId="4CCBCCD5" w:rsidR="00AE4D46" w:rsidRDefault="00AE4D46" w:rsidP="007B405C">
      <w:pPr>
        <w:rPr>
          <w:ins w:id="2" w:author="Rap (Eri)" w:date="2020-10-12T11:51:00Z"/>
          <w:lang w:val="en-GB"/>
        </w:rPr>
      </w:pPr>
      <w:ins w:id="3" w:author="Rap (Eri)" w:date="2020-10-12T11:51:00Z">
        <w:r>
          <w:rPr>
            <w:lang w:val="en-GB"/>
          </w:rPr>
          <w:t>Summary:</w:t>
        </w:r>
      </w:ins>
      <w:ins w:id="4"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251911"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lang w:val="en-GB" w:eastAsia="en-GB"/>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251911"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311C37">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311C37">
            <w:pPr>
              <w:jc w:val="left"/>
              <w:rPr>
                <w:b/>
              </w:rPr>
            </w:pPr>
            <w:r w:rsidRPr="00F55CA4">
              <w:rPr>
                <w:b/>
              </w:rPr>
              <w:t>PTW length (ms)</w:t>
            </w:r>
          </w:p>
        </w:tc>
        <w:tc>
          <w:tcPr>
            <w:tcW w:w="2338" w:type="dxa"/>
          </w:tcPr>
          <w:p w14:paraId="692B5C72" w14:textId="77777777" w:rsidR="00700E30" w:rsidRPr="00F55CA4" w:rsidRDefault="00700E30" w:rsidP="00311C37">
            <w:pPr>
              <w:jc w:val="left"/>
              <w:rPr>
                <w:b/>
              </w:rPr>
            </w:pPr>
            <w:r w:rsidRPr="00F55CA4">
              <w:rPr>
                <w:b/>
              </w:rPr>
              <w:t>% Savings with eDRX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BodyText"/>
              <w:rPr>
                <w:b/>
                <w:bCs/>
              </w:rPr>
            </w:pPr>
            <w:r w:rsidRPr="007D339E">
              <w:rPr>
                <w:b/>
                <w:bCs/>
              </w:rPr>
              <w:lastRenderedPageBreak/>
              <w:t>Company</w:t>
            </w:r>
          </w:p>
        </w:tc>
        <w:tc>
          <w:tcPr>
            <w:tcW w:w="1276" w:type="dxa"/>
            <w:shd w:val="clear" w:color="auto" w:fill="A5A5A5" w:themeFill="accent3"/>
          </w:tcPr>
          <w:p w14:paraId="3FC75161" w14:textId="3A1C1BA2" w:rsidR="00423B23" w:rsidRPr="007D339E" w:rsidRDefault="00423B23" w:rsidP="00311C37">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BodyText"/>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311C37">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BodyText"/>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311C37">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BodyText"/>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BodyText"/>
              <w:rPr>
                <w:rFonts w:eastAsia="SimSun"/>
              </w:rPr>
            </w:pPr>
            <w:r>
              <w:rPr>
                <w:rFonts w:eastAsia="SimSun"/>
              </w:rPr>
              <w:t>Yes</w:t>
            </w:r>
          </w:p>
        </w:tc>
        <w:tc>
          <w:tcPr>
            <w:tcW w:w="6095" w:type="dxa"/>
          </w:tcPr>
          <w:p w14:paraId="6609CC5A" w14:textId="383EB9A4" w:rsidR="00311C37" w:rsidRDefault="00311C37" w:rsidP="00311C37">
            <w:pPr>
              <w:pStyle w:val="BodyText"/>
              <w:rPr>
                <w:rFonts w:eastAsia="SimSun"/>
              </w:rPr>
            </w:pPr>
            <w:r>
              <w:rPr>
                <w:rFonts w:eastAsia="SimSun"/>
              </w:rPr>
              <w:t>Agree with HW and MTK.</w:t>
            </w:r>
          </w:p>
        </w:tc>
      </w:tr>
      <w:tr w:rsidR="00D75FCF" w:rsidRPr="007D339E" w14:paraId="46708585" w14:textId="77777777" w:rsidTr="00423B23">
        <w:tc>
          <w:tcPr>
            <w:tcW w:w="2263" w:type="dxa"/>
          </w:tcPr>
          <w:p w14:paraId="4E3215C9" w14:textId="70E38EE3" w:rsidR="00D75FCF" w:rsidRDefault="00D75FCF" w:rsidP="00D75FCF">
            <w:pPr>
              <w:pStyle w:val="BodyText"/>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BodyText"/>
              <w:rPr>
                <w:rFonts w:eastAsia="SimSun"/>
              </w:rPr>
            </w:pPr>
          </w:p>
        </w:tc>
        <w:tc>
          <w:tcPr>
            <w:tcW w:w="6095" w:type="dxa"/>
          </w:tcPr>
          <w:p w14:paraId="67D73747" w14:textId="64ED8AC8" w:rsidR="00D75FCF" w:rsidRDefault="00D75FCF" w:rsidP="00D75FCF">
            <w:pPr>
              <w:pStyle w:val="BodyText"/>
              <w:rPr>
                <w:rFonts w:eastAsia="SimSun"/>
              </w:rPr>
            </w:pPr>
            <w:r>
              <w:rPr>
                <w:rFonts w:eastAsia="SimSun"/>
              </w:rPr>
              <w:t>Can be used as baseline.</w:t>
            </w:r>
          </w:p>
        </w:tc>
      </w:tr>
    </w:tbl>
    <w:p w14:paraId="6B5FE773" w14:textId="734501FF" w:rsidR="004C692C" w:rsidRDefault="004C692C" w:rsidP="007B405C">
      <w:pPr>
        <w:rPr>
          <w:ins w:id="5" w:author="Rap (Eri)" w:date="2020-10-12T11:52:00Z"/>
          <w:lang w:val="en-GB"/>
        </w:rPr>
      </w:pPr>
    </w:p>
    <w:p w14:paraId="396A79FD" w14:textId="72AFEF57" w:rsidR="00525F9D" w:rsidRDefault="00525F9D" w:rsidP="007B405C">
      <w:pPr>
        <w:rPr>
          <w:ins w:id="6" w:author="Rap (Eri)" w:date="2020-10-12T11:53:00Z"/>
          <w:lang w:val="en-GB"/>
        </w:rPr>
      </w:pPr>
      <w:ins w:id="7" w:author="Rap (Eri)" w:date="2020-10-12T11:52:00Z">
        <w:r>
          <w:rPr>
            <w:lang w:val="en-GB"/>
          </w:rPr>
          <w:t xml:space="preserve">Summary: Two companies </w:t>
        </w:r>
        <w:r w:rsidR="00FD61FD">
          <w:rPr>
            <w:lang w:val="en-GB"/>
          </w:rPr>
          <w:t xml:space="preserve">do not think the results should be used as baseline without </w:t>
        </w:r>
      </w:ins>
      <w:ins w:id="8" w:author="Rap (Eri)" w:date="2020-10-12T11:53:00Z">
        <w:r w:rsidR="00FD61FD">
          <w:rPr>
            <w:lang w:val="en-GB"/>
          </w:rPr>
          <w:t>discussion of the assumptions</w:t>
        </w:r>
      </w:ins>
      <w:ins w:id="9" w:author="Rap (Eri)" w:date="2020-10-12T23:12:00Z">
        <w:r w:rsidR="00D75FCF">
          <w:rPr>
            <w:lang w:val="en-GB"/>
          </w:rPr>
          <w:t>, fours</w:t>
        </w:r>
      </w:ins>
      <w:ins w:id="10" w:author="Rap (Eri)" w:date="2020-10-12T11:53:00Z">
        <w:r w:rsidR="00FD61FD">
          <w:rPr>
            <w:lang w:val="en-GB"/>
          </w:rPr>
          <w:t xml:space="preserve"> companies think </w:t>
        </w:r>
        <w:r w:rsidR="00FE3060">
          <w:rPr>
            <w:lang w:val="en-GB"/>
          </w:rPr>
          <w:t>the results could be used and assumptions updated if further inputs are provided</w:t>
        </w:r>
      </w:ins>
      <w:ins w:id="11" w:author="Rap (Eri)" w:date="2020-10-12T23:12:00Z">
        <w:r w:rsidR="00D75FCF">
          <w:rPr>
            <w:lang w:val="en-GB"/>
          </w:rPr>
          <w:t>, one company thinks can be used as baseline.</w:t>
        </w:r>
      </w:ins>
    </w:p>
    <w:p w14:paraId="3E8EC920" w14:textId="57487521" w:rsidR="00FE3060" w:rsidRDefault="00FE3060" w:rsidP="007B405C">
      <w:pPr>
        <w:rPr>
          <w:ins w:id="12" w:author="Rap (Eri)" w:date="2020-10-12T11:52:00Z"/>
          <w:lang w:val="en-GB"/>
        </w:rPr>
      </w:pPr>
      <w:ins w:id="13" w:author="Rap (Eri)" w:date="2020-10-12T11:53:00Z">
        <w:r>
          <w:rPr>
            <w:lang w:val="en-GB"/>
          </w:rPr>
          <w:t xml:space="preserve">No update made in TR but </w:t>
        </w:r>
        <w:r w:rsidR="0016665D">
          <w:rPr>
            <w:lang w:val="en-GB"/>
          </w:rPr>
          <w:t xml:space="preserve">further discussion </w:t>
        </w:r>
      </w:ins>
      <w:ins w:id="14" w:author="Rap (Eri)" w:date="2020-10-12T11:54:00Z">
        <w:r w:rsidR="0016665D">
          <w:rPr>
            <w:lang w:val="en-GB"/>
          </w:rPr>
          <w:t xml:space="preserve">point </w:t>
        </w:r>
      </w:ins>
      <w:ins w:id="15"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lastRenderedPageBreak/>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701" w:type="dxa"/>
          </w:tcPr>
          <w:p w14:paraId="5205E666" w14:textId="66BB39C3" w:rsidR="00CE5A03" w:rsidRPr="007D339E" w:rsidRDefault="00CE5A03" w:rsidP="00CE5A03">
            <w:pPr>
              <w:pStyle w:val="BodyText"/>
              <w:rPr>
                <w:rFonts w:eastAsia="SimSun"/>
              </w:rPr>
            </w:pPr>
            <w:r>
              <w:rPr>
                <w:rFonts w:eastAsia="SimSun"/>
              </w:rPr>
              <w:t>Suggest to simplify</w:t>
            </w:r>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w:t>
            </w:r>
            <w:r w:rsidRPr="000F0E57">
              <w:rPr>
                <w:rFonts w:ascii="Times New Roman" w:hAnsi="Times New Roman"/>
                <w:strike/>
                <w:color w:val="FF0000"/>
                <w:lang w:val="en-GB"/>
              </w:rPr>
              <w:lastRenderedPageBreak/>
              <w:t>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Malgun Gothic"/>
                <w:bCs/>
                <w:lang w:eastAsia="ko-KR"/>
              </w:rPr>
            </w:pPr>
            <w:r>
              <w:rPr>
                <w:rFonts w:eastAsia="Malgun Gothic"/>
                <w:bCs/>
                <w:lang w:eastAsia="ko-KR"/>
              </w:rPr>
              <w:lastRenderedPageBreak/>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311C37" w:rsidRPr="007D339E" w14:paraId="12BC061F" w14:textId="77777777" w:rsidTr="009873B3">
        <w:tc>
          <w:tcPr>
            <w:tcW w:w="2263" w:type="dxa"/>
          </w:tcPr>
          <w:p w14:paraId="260B8C05" w14:textId="4B0A44A9"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240767B9" w14:textId="63F8D8FD" w:rsidR="00311C37" w:rsidRPr="007D339E" w:rsidRDefault="00311C37" w:rsidP="00311C37">
            <w:pPr>
              <w:pStyle w:val="BodyText"/>
              <w:rPr>
                <w:rFonts w:eastAsia="SimSun"/>
              </w:rPr>
            </w:pPr>
            <w:r>
              <w:rPr>
                <w:rFonts w:eastAsia="SimSun"/>
              </w:rPr>
              <w:t>Yes</w:t>
            </w:r>
          </w:p>
        </w:tc>
        <w:tc>
          <w:tcPr>
            <w:tcW w:w="5670" w:type="dxa"/>
          </w:tcPr>
          <w:p w14:paraId="4B22D7C2" w14:textId="77777777" w:rsidR="00311C37" w:rsidRPr="007D339E" w:rsidRDefault="00311C37" w:rsidP="00311C37">
            <w:pPr>
              <w:pStyle w:val="BodyText"/>
              <w:rPr>
                <w:rFonts w:eastAsia="SimSun"/>
              </w:rPr>
            </w:pPr>
          </w:p>
        </w:tc>
      </w:tr>
      <w:tr w:rsidR="009D6E37" w:rsidRPr="007D339E" w14:paraId="70EE17AA" w14:textId="77777777" w:rsidTr="009873B3">
        <w:tc>
          <w:tcPr>
            <w:tcW w:w="2263" w:type="dxa"/>
          </w:tcPr>
          <w:p w14:paraId="64CAD4AD" w14:textId="09AE2BD8" w:rsidR="009D6E37" w:rsidRDefault="009D6E37" w:rsidP="009D6E37">
            <w:pPr>
              <w:pStyle w:val="BodyText"/>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BodyText"/>
              <w:rPr>
                <w:rFonts w:eastAsia="SimSun"/>
              </w:rPr>
            </w:pPr>
          </w:p>
        </w:tc>
        <w:tc>
          <w:tcPr>
            <w:tcW w:w="5670" w:type="dxa"/>
          </w:tcPr>
          <w:p w14:paraId="79D4BAFB" w14:textId="77777777" w:rsidR="009D6E37" w:rsidRDefault="009D6E37" w:rsidP="009D6E37">
            <w:pPr>
              <w:pStyle w:val="BodyText"/>
              <w:rPr>
                <w:rFonts w:eastAsia="SimSun"/>
              </w:rPr>
            </w:pPr>
            <w:r>
              <w:rPr>
                <w:rFonts w:eastAsia="SimSun"/>
              </w:rPr>
              <w:t>We are OK with simplification proposed by Huawei.</w:t>
            </w:r>
          </w:p>
          <w:p w14:paraId="71163441" w14:textId="77777777" w:rsidR="009D6E37" w:rsidRDefault="009D6E37" w:rsidP="009D6E37">
            <w:pPr>
              <w:pStyle w:val="BodyText"/>
              <w:rPr>
                <w:rFonts w:eastAsia="SimSun"/>
              </w:rPr>
            </w:pPr>
          </w:p>
          <w:p w14:paraId="7BDF923A" w14:textId="77777777" w:rsidR="009D6E37" w:rsidRDefault="009D6E37" w:rsidP="009D6E37">
            <w:pPr>
              <w:pStyle w:val="BodyText"/>
              <w:rPr>
                <w:rFonts w:eastAsia="SimSun"/>
              </w:rPr>
            </w:pPr>
            <w:r>
              <w:rPr>
                <w:rFonts w:eastAsia="SimSun"/>
              </w:rPr>
              <w:t>In addition there was no agreement to introduce device types and therefore we propose the following simplification:</w:t>
            </w:r>
          </w:p>
          <w:p w14:paraId="4AF9BB92" w14:textId="77777777" w:rsidR="009D6E37" w:rsidRDefault="009D6E37" w:rsidP="009D6E37">
            <w:pPr>
              <w:pStyle w:val="BodyText"/>
              <w:rPr>
                <w:rFonts w:eastAsia="SimSun"/>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Different device types for RedCap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RedCap UEs from legacy UEs </w:t>
            </w:r>
            <w:r w:rsidRPr="00044B7B">
              <w:rPr>
                <w:rFonts w:ascii="Times New Roman" w:hAnsi="Times New Roman"/>
                <w:strike/>
                <w:color w:val="FF0000"/>
                <w:lang w:val="en-GB"/>
              </w:rPr>
              <w:t xml:space="preserve">and UEs which are not RedCap UEs. </w:t>
            </w:r>
            <w:r>
              <w:rPr>
                <w:rFonts w:ascii="Times New Roman" w:hAnsi="Times New Roman"/>
                <w:lang w:val="en-GB"/>
              </w:rPr>
              <w:t>The number of different UE types should be minimised.</w:t>
            </w:r>
          </w:p>
          <w:p w14:paraId="6381CC44" w14:textId="77777777" w:rsidR="009D6E37" w:rsidRDefault="009D6E37" w:rsidP="009D6E37">
            <w:pPr>
              <w:pStyle w:val="BodyText"/>
              <w:rPr>
                <w:rFonts w:eastAsia="SimSun"/>
              </w:rPr>
            </w:pPr>
          </w:p>
          <w:p w14:paraId="4B3CA761" w14:textId="77777777" w:rsidR="009D6E37" w:rsidRPr="007D339E" w:rsidRDefault="009D6E37" w:rsidP="009D6E37">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1A08204D" w:rsidR="00440B4D" w:rsidRDefault="00440B4D" w:rsidP="00440B4D">
      <w:pPr>
        <w:rPr>
          <w:ins w:id="16" w:author="Rap (Eri)" w:date="2020-10-12T11:54:00Z"/>
          <w:lang w:val="en-GB"/>
        </w:rPr>
      </w:pPr>
    </w:p>
    <w:p w14:paraId="44CBDAC0" w14:textId="5A296F8E" w:rsidR="0016665D" w:rsidRDefault="0016665D" w:rsidP="00440B4D">
      <w:pPr>
        <w:rPr>
          <w:ins w:id="17" w:author="Rap (Eri)" w:date="2020-10-12T11:54:00Z"/>
          <w:lang w:val="en-GB"/>
        </w:rPr>
      </w:pPr>
      <w:ins w:id="18" w:author="Rap (Eri)" w:date="2020-10-12T11:54:00Z">
        <w:r>
          <w:rPr>
            <w:lang w:val="en-GB"/>
          </w:rPr>
          <w:t xml:space="preserve">Summary: The suggested baseline has been updated in TR v2 per HW </w:t>
        </w:r>
      </w:ins>
      <w:ins w:id="19" w:author="Rap (Eri)" w:date="2020-10-12T23:13:00Z">
        <w:r w:rsidR="005C5BA8">
          <w:rPr>
            <w:lang w:val="en-GB"/>
          </w:rPr>
          <w:t xml:space="preserve">and </w:t>
        </w:r>
      </w:ins>
      <w:ins w:id="20" w:author="Rap (Eri)" w:date="2020-10-12T23:14:00Z">
        <w:r w:rsidR="005C5BA8">
          <w:rPr>
            <w:lang w:val="en-GB"/>
          </w:rPr>
          <w:t xml:space="preserve">Nokia </w:t>
        </w:r>
      </w:ins>
      <w:ins w:id="21" w:author="Rap (Eri)" w:date="2020-10-12T11:54:00Z">
        <w:r>
          <w:rPr>
            <w:lang w:val="en-GB"/>
          </w:rPr>
          <w:t>suggestion</w:t>
        </w:r>
      </w:ins>
      <w:ins w:id="22" w:author="Rap (Eri)" w:date="2020-10-12T23:14:00Z">
        <w:r w:rsidR="005C5BA8">
          <w:rPr>
            <w:lang w:val="en-GB"/>
          </w:rPr>
          <w:t>s</w:t>
        </w:r>
      </w:ins>
      <w:ins w:id="23"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lastRenderedPageBreak/>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uawei, HiSilicon</w:t>
            </w:r>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p>
        </w:tc>
        <w:tc>
          <w:tcPr>
            <w:tcW w:w="5670" w:type="dxa"/>
          </w:tcPr>
          <w:p w14:paraId="40D17D95" w14:textId="77777777" w:rsidR="00113281" w:rsidRPr="007D339E" w:rsidRDefault="00113281" w:rsidP="009873B3">
            <w:pPr>
              <w:pStyle w:val="BodyText"/>
              <w:rPr>
                <w:rFonts w:eastAsia="SimSun"/>
              </w:rPr>
            </w:pPr>
          </w:p>
        </w:tc>
      </w:tr>
      <w:tr w:rsidR="00311C37" w:rsidRPr="007D339E" w14:paraId="2C491DA6" w14:textId="77777777" w:rsidTr="009873B3">
        <w:tc>
          <w:tcPr>
            <w:tcW w:w="2263" w:type="dxa"/>
          </w:tcPr>
          <w:p w14:paraId="02908112" w14:textId="5902F5AE"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BodyText"/>
              <w:rPr>
                <w:rFonts w:eastAsia="SimSun"/>
              </w:rPr>
            </w:pPr>
            <w:r>
              <w:rPr>
                <w:rFonts w:eastAsia="SimSun"/>
              </w:rPr>
              <w:t>Yes</w:t>
            </w:r>
          </w:p>
        </w:tc>
        <w:tc>
          <w:tcPr>
            <w:tcW w:w="5670" w:type="dxa"/>
          </w:tcPr>
          <w:p w14:paraId="2770C52D" w14:textId="77777777" w:rsidR="00311C37" w:rsidRPr="007D339E" w:rsidRDefault="00311C37" w:rsidP="00311C37">
            <w:pPr>
              <w:pStyle w:val="BodyText"/>
              <w:rPr>
                <w:rFonts w:eastAsia="SimSun"/>
              </w:rPr>
            </w:pPr>
          </w:p>
        </w:tc>
      </w:tr>
      <w:tr w:rsidR="00C159CF" w:rsidRPr="007D339E" w14:paraId="1EF40DE0" w14:textId="77777777" w:rsidTr="009873B3">
        <w:tc>
          <w:tcPr>
            <w:tcW w:w="2263" w:type="dxa"/>
          </w:tcPr>
          <w:p w14:paraId="1A230AB2" w14:textId="6EA91C85" w:rsidR="00C159CF" w:rsidRDefault="00C159CF" w:rsidP="00C159CF">
            <w:pPr>
              <w:pStyle w:val="BodyText"/>
              <w:rPr>
                <w:rFonts w:eastAsia="Malgun Gothic"/>
                <w:bCs/>
                <w:lang w:eastAsia="ko-KR"/>
              </w:rPr>
            </w:pPr>
            <w:r>
              <w:rPr>
                <w:rFonts w:eastAsia="Malgun Gothic"/>
                <w:bCs/>
                <w:lang w:eastAsia="ko-KR"/>
              </w:rPr>
              <w:t>Nokia</w:t>
            </w:r>
          </w:p>
        </w:tc>
        <w:tc>
          <w:tcPr>
            <w:tcW w:w="1701" w:type="dxa"/>
          </w:tcPr>
          <w:p w14:paraId="4D5E2129" w14:textId="68B81D84" w:rsidR="00C159CF" w:rsidRDefault="00C159CF" w:rsidP="00C159CF">
            <w:pPr>
              <w:pStyle w:val="BodyText"/>
              <w:rPr>
                <w:rFonts w:eastAsia="SimSun"/>
              </w:rPr>
            </w:pPr>
            <w:r>
              <w:rPr>
                <w:rFonts w:eastAsia="SimSun"/>
              </w:rPr>
              <w:t>Yes</w:t>
            </w:r>
          </w:p>
        </w:tc>
        <w:tc>
          <w:tcPr>
            <w:tcW w:w="5670" w:type="dxa"/>
          </w:tcPr>
          <w:p w14:paraId="2F2AFB36" w14:textId="77777777" w:rsidR="00C159CF" w:rsidRPr="007D339E" w:rsidRDefault="00C159CF" w:rsidP="00C159CF">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ins w:id="24" w:author="Rap (Eri)" w:date="2020-10-12T11:56:00Z"/>
          <w:lang w:val="en-GB"/>
        </w:rPr>
      </w:pPr>
    </w:p>
    <w:p w14:paraId="043EF232" w14:textId="31832B55" w:rsidR="0042243E" w:rsidRPr="007D339E" w:rsidRDefault="0042243E" w:rsidP="00E2362B">
      <w:pPr>
        <w:jc w:val="left"/>
        <w:rPr>
          <w:lang w:val="en-GB"/>
        </w:rPr>
      </w:pPr>
      <w:ins w:id="25" w:author="Rap (Eri)" w:date="2020-10-12T11:56:00Z">
        <w:r>
          <w:rPr>
            <w:lang w:val="en-GB"/>
          </w:rPr>
          <w:t>Summary: The suggested baseline text is kept intac</w:t>
        </w:r>
      </w:ins>
      <w:ins w:id="26" w:author="Rap (Eri)" w:date="2020-10-12T11:57:00Z">
        <w:r>
          <w:rPr>
            <w:lang w:val="en-GB"/>
          </w:rPr>
          <w:t xml:space="preserve">t in TR v2. </w:t>
        </w:r>
      </w:ins>
    </w:p>
    <w:p w14:paraId="2C00D58D" w14:textId="0003BB7D" w:rsidR="000E3C78" w:rsidRPr="007D339E" w:rsidRDefault="000E3C78" w:rsidP="00CB19F6">
      <w:pPr>
        <w:pStyle w:val="Heading1"/>
        <w:rPr>
          <w:rFonts w:eastAsia="SimSun"/>
        </w:rPr>
      </w:pPr>
      <w:r w:rsidRPr="007D339E">
        <w:rPr>
          <w:rFonts w:eastAsia="SimSun"/>
        </w:rPr>
        <w:t>Phase 2</w:t>
      </w:r>
    </w:p>
    <w:p w14:paraId="6CFF8230" w14:textId="405E3EB5" w:rsidR="000E3C78" w:rsidDel="00033FCB" w:rsidRDefault="002F376D" w:rsidP="000E3C78">
      <w:pPr>
        <w:ind w:left="14"/>
        <w:jc w:val="left"/>
        <w:rPr>
          <w:del w:id="27" w:author="Rap (Eri)" w:date="2020-10-12T12:10:00Z"/>
          <w:lang w:val="en-GB"/>
        </w:rPr>
      </w:pPr>
      <w:ins w:id="28" w:author="Rap (Eri)" w:date="2020-10-12T12:10:00Z">
        <w:r>
          <w:rPr>
            <w:lang w:val="en-GB"/>
          </w:rPr>
          <w:t xml:space="preserve">Power consumption analysis </w:t>
        </w:r>
      </w:ins>
      <w:ins w:id="29" w:author="Rap (Eri)" w:date="2020-10-12T12:31:00Z">
        <w:r w:rsidR="00F20BDF">
          <w:rPr>
            <w:lang w:val="en-GB"/>
          </w:rPr>
          <w:t xml:space="preserve">for eDRX </w:t>
        </w:r>
      </w:ins>
      <w:ins w:id="30" w:author="Rap (Eri)" w:date="2020-10-12T12:10:00Z">
        <w:r>
          <w:rPr>
            <w:lang w:val="en-GB"/>
          </w:rPr>
          <w:t>and the results provided so far by companies during the SI was discussed above. Two companies d</w:t>
        </w:r>
      </w:ins>
      <w:ins w:id="31" w:author="Rap (Eri)" w:date="2020-10-12T12:11:00Z">
        <w:r>
          <w:rPr>
            <w:lang w:val="en-GB"/>
          </w:rPr>
          <w:t xml:space="preserve">id not think the provided results should be used </w:t>
        </w:r>
      </w:ins>
      <w:ins w:id="32" w:author="Rap (Eri)" w:date="2020-10-12T12:13:00Z">
        <w:r w:rsidR="00892913">
          <w:rPr>
            <w:lang w:val="en-GB"/>
          </w:rPr>
          <w:t xml:space="preserve">as a baseline </w:t>
        </w:r>
      </w:ins>
      <w:ins w:id="33" w:author="Rap (Eri)" w:date="2020-10-12T12:11:00Z">
        <w:r>
          <w:rPr>
            <w:lang w:val="en-GB"/>
          </w:rPr>
          <w:t>without further discussion on the assumptions</w:t>
        </w:r>
      </w:ins>
      <w:ins w:id="34" w:author="Rap (Eri)" w:date="2020-10-12T12:31:00Z">
        <w:r w:rsidR="009F75D4">
          <w:rPr>
            <w:lang w:val="en-GB"/>
          </w:rPr>
          <w:t xml:space="preserve"> and results</w:t>
        </w:r>
      </w:ins>
      <w:ins w:id="35" w:author="Rap (Eri)" w:date="2020-10-12T12:23:00Z">
        <w:r w:rsidR="00033FCB">
          <w:rPr>
            <w:lang w:val="en-GB"/>
          </w:rPr>
          <w:t>.</w:t>
        </w:r>
      </w:ins>
    </w:p>
    <w:p w14:paraId="3C5BCAC0" w14:textId="3916D111" w:rsidR="002F376D" w:rsidRDefault="00892913" w:rsidP="000E3C78">
      <w:pPr>
        <w:ind w:left="14"/>
        <w:jc w:val="left"/>
        <w:rPr>
          <w:ins w:id="36" w:author="Rap (Eri)" w:date="2020-10-12T12:25:00Z"/>
          <w:rStyle w:val="Hyperlink"/>
          <w:lang w:val="en-GB"/>
        </w:rPr>
      </w:pPr>
      <w:ins w:id="37" w:author="Rap (Eri)" w:date="2020-10-12T12:13:00Z">
        <w:r>
          <w:rPr>
            <w:lang w:val="en-GB"/>
          </w:rPr>
          <w:t>Rapporteur would like to note that bot</w:t>
        </w:r>
      </w:ins>
      <w:ins w:id="38"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Hyperlink"/>
            <w:lang w:val="en-GB"/>
          </w:rPr>
          <w:t>R2-2006913</w:t>
        </w:r>
        <w:r>
          <w:rPr>
            <w:rStyle w:val="Hyperlink"/>
            <w:lang w:val="en-GB"/>
          </w:rPr>
          <w:fldChar w:fldCharType="end"/>
        </w:r>
        <w:r>
          <w:rPr>
            <w:rStyle w:val="Hyperlink"/>
            <w:lang w:val="en-GB"/>
          </w:rPr>
          <w:t xml:space="preserve"> and </w:t>
        </w:r>
        <w:r>
          <w:fldChar w:fldCharType="begin"/>
        </w:r>
        <w:r>
          <w:instrText xml:space="preserve"> HYPERLINK "http://www.3gpp.org/ftp/tsg_ran/WG2_RL2//TSGR2_111-e/Docs/%0d/R2-2007494.zip" </w:instrText>
        </w:r>
        <w:r>
          <w:fldChar w:fldCharType="separate"/>
        </w:r>
        <w:r w:rsidRPr="00A31A8F">
          <w:rPr>
            <w:rStyle w:val="Hyperlink"/>
            <w:lang w:val="en-GB"/>
          </w:rPr>
          <w:t>R2-2007494</w:t>
        </w:r>
        <w:r>
          <w:rPr>
            <w:rStyle w:val="Hyperlink"/>
            <w:lang w:val="en-GB"/>
          </w:rPr>
          <w:fldChar w:fldCharType="end"/>
        </w:r>
        <w:r>
          <w:rPr>
            <w:rStyle w:val="Hyperlink"/>
            <w:lang w:val="en-GB"/>
          </w:rPr>
          <w:t xml:space="preserve"> mention the power consumption model in TR 38.840 has been used as baseline</w:t>
        </w:r>
      </w:ins>
      <w:ins w:id="39" w:author="Rap (Eri)" w:date="2020-10-12T12:18:00Z">
        <w:r w:rsidR="00083F14">
          <w:rPr>
            <w:rStyle w:val="Hyperlink"/>
            <w:lang w:val="en-GB"/>
          </w:rPr>
          <w:t xml:space="preserve">, </w:t>
        </w:r>
      </w:ins>
      <w:ins w:id="40" w:author="Rap (Eri)" w:date="2020-10-12T12:20:00Z">
        <w:r w:rsidR="00083F14">
          <w:rPr>
            <w:rStyle w:val="Hyperlink"/>
            <w:lang w:val="en-GB"/>
          </w:rPr>
          <w:t>and further details</w:t>
        </w:r>
      </w:ins>
      <w:ins w:id="41" w:author="Rap (Eri)" w:date="2020-10-12T12:24:00Z">
        <w:r w:rsidR="00841AE1">
          <w:rPr>
            <w:rStyle w:val="Hyperlink"/>
            <w:lang w:val="en-GB"/>
          </w:rPr>
          <w:t xml:space="preserve"> </w:t>
        </w:r>
      </w:ins>
      <w:ins w:id="42" w:author="Rap (Eri)" w:date="2020-10-12T12:20:00Z">
        <w:r w:rsidR="00083F14">
          <w:rPr>
            <w:rStyle w:val="Hyperlink"/>
            <w:lang w:val="en-GB"/>
          </w:rPr>
          <w:t>have been provided in the respective documents.</w:t>
        </w:r>
      </w:ins>
      <w:ins w:id="43" w:author="Rap (Eri)" w:date="2020-10-12T23:25:00Z">
        <w:r w:rsidR="008B00DD">
          <w:rPr>
            <w:rStyle w:val="Hyperlink"/>
            <w:lang w:val="en-GB"/>
          </w:rPr>
          <w:t xml:space="preserve"> Also, RAN1 has agreed to use the metho</w:t>
        </w:r>
      </w:ins>
      <w:ins w:id="44" w:author="Rap (Eri)" w:date="2020-10-12T23:26:00Z">
        <w:r w:rsidR="008B00DD">
          <w:rPr>
            <w:rStyle w:val="Hyperlink"/>
            <w:lang w:val="en-GB"/>
          </w:rPr>
          <w:t>dology in TR 38.840</w:t>
        </w:r>
      </w:ins>
      <w:ins w:id="45" w:author="Rap (Eri)" w:date="2020-10-12T23:25:00Z">
        <w:r w:rsidR="008B00DD">
          <w:rPr>
            <w:rStyle w:val="Hyperlink"/>
            <w:lang w:val="en-GB"/>
          </w:rPr>
          <w:t xml:space="preserve"> in their power consumption evaluations</w:t>
        </w:r>
      </w:ins>
      <w:ins w:id="46" w:author="Rap (Eri)" w:date="2020-10-12T23:26:00Z">
        <w:r w:rsidR="008B00DD">
          <w:rPr>
            <w:rStyle w:val="Hyperlink"/>
            <w:lang w:val="en-GB"/>
          </w:rPr>
          <w:t xml:space="preserve"> (for PDCCH monitoring relaxation) with some modifications (</w:t>
        </w:r>
      </w:ins>
      <w:ins w:id="47" w:author="Rap (Eri)" w:date="2020-10-12T23:28:00Z">
        <w:r w:rsidR="008B00DD">
          <w:rPr>
            <w:rStyle w:val="Hyperlink"/>
            <w:lang w:val="en-GB"/>
          </w:rPr>
          <w:t>see</w:t>
        </w:r>
      </w:ins>
      <w:ins w:id="48" w:author="Rap (Eri)" w:date="2020-10-12T23:26:00Z">
        <w:r w:rsidR="008B00DD">
          <w:rPr>
            <w:rStyle w:val="Hyperlink"/>
            <w:lang w:val="en-GB"/>
          </w:rPr>
          <w:t xml:space="preserve"> agreements in </w:t>
        </w:r>
      </w:ins>
      <w:ins w:id="49"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50" w:author="Rap (Eri)" w:date="2020-10-12T12:11:00Z"/>
          <w:lang w:val="en-GB"/>
        </w:rPr>
      </w:pPr>
      <w:ins w:id="51" w:author="Rap (Eri)" w:date="2020-10-12T12:25:00Z">
        <w:r>
          <w:rPr>
            <w:rStyle w:val="Hyperlink"/>
            <w:lang w:val="en-GB"/>
          </w:rPr>
          <w:t xml:space="preserve">In order to facilitate RAN2 capturing </w:t>
        </w:r>
      </w:ins>
      <w:ins w:id="52" w:author="Rap (Eri)" w:date="2020-10-12T12:26:00Z">
        <w:r>
          <w:rPr>
            <w:rStyle w:val="Hyperlink"/>
            <w:lang w:val="en-GB"/>
          </w:rPr>
          <w:t>power consumption analyses in section 8.4 of the TR, the following follow-up ques</w:t>
        </w:r>
      </w:ins>
      <w:ins w:id="53" w:author="Rap (Eri)" w:date="2020-10-12T12:27:00Z">
        <w:r>
          <w:rPr>
            <w:rStyle w:val="Hyperlink"/>
            <w:lang w:val="en-GB"/>
          </w:rPr>
          <w:t>tion is presented:</w:t>
        </w:r>
      </w:ins>
    </w:p>
    <w:p w14:paraId="03703507" w14:textId="43E9F2AB" w:rsidR="00892913" w:rsidRDefault="002F376D" w:rsidP="00892913">
      <w:pPr>
        <w:ind w:left="14"/>
        <w:jc w:val="left"/>
        <w:rPr>
          <w:ins w:id="54" w:author="Rap (Eri)" w:date="2020-10-12T12:14:00Z"/>
          <w:lang w:val="en-GB"/>
        </w:rPr>
      </w:pPr>
      <w:ins w:id="55" w:author="Rap (Eri)" w:date="2020-10-12T12:12:00Z">
        <w:r w:rsidRPr="005516EA">
          <w:rPr>
            <w:b/>
            <w:bCs/>
          </w:rPr>
          <w:t>Question:</w:t>
        </w:r>
        <w:r>
          <w:t xml:space="preserve"> </w:t>
        </w:r>
      </w:ins>
      <w:ins w:id="56"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Hyperlink"/>
            <w:lang w:val="en-GB"/>
          </w:rPr>
          <w:t>R2-2006913</w:t>
        </w:r>
        <w:r w:rsidR="00841AE1">
          <w:rPr>
            <w:rStyle w:val="Hyperlink"/>
            <w:lang w:val="en-GB"/>
          </w:rPr>
          <w:fldChar w:fldCharType="end"/>
        </w:r>
        <w:r w:rsidR="00841AE1">
          <w:rPr>
            <w:rStyle w:val="Hyperlink"/>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Hyperlink"/>
            <w:lang w:val="en-GB"/>
          </w:rPr>
          <w:t>R2-2007494</w:t>
        </w:r>
        <w:r w:rsidR="00841AE1">
          <w:rPr>
            <w:rStyle w:val="Hyperlink"/>
            <w:lang w:val="en-GB"/>
          </w:rPr>
          <w:fldChar w:fldCharType="end"/>
        </w:r>
      </w:ins>
      <w:ins w:id="57" w:author="Rap (Eri)" w:date="2020-10-12T12:25:00Z">
        <w:r w:rsidR="007C2623">
          <w:rPr>
            <w:rStyle w:val="Hyperlink"/>
            <w:lang w:val="en-GB"/>
          </w:rPr>
          <w:t xml:space="preserve"> can be used in RAN2 power consumption evaluations?</w:t>
        </w:r>
      </w:ins>
      <w:ins w:id="58" w:author="Rap (Eri)" w:date="2020-10-12T12:24:00Z">
        <w:r w:rsidR="00841AE1">
          <w:t xml:space="preserve"> </w:t>
        </w:r>
      </w:ins>
      <w:ins w:id="59" w:author="Rap (Eri)" w:date="2020-10-12T12:15:00Z">
        <w:r w:rsidR="00892913">
          <w:t xml:space="preserve">Which assumptions </w:t>
        </w:r>
      </w:ins>
      <w:ins w:id="60" w:author="Rap (Eri)" w:date="2020-10-12T12:17:00Z">
        <w:r w:rsidR="00083F14">
          <w:t xml:space="preserve">used </w:t>
        </w:r>
      </w:ins>
      <w:ins w:id="61" w:author="Rap (Eri)" w:date="2020-10-12T12:15:00Z">
        <w:r w:rsidR="00892913">
          <w:t xml:space="preserve">in </w:t>
        </w:r>
      </w:ins>
      <w:ins w:id="62"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Hyperlink"/>
            <w:lang w:val="en-GB"/>
          </w:rPr>
          <w:t>R2-2006913</w:t>
        </w:r>
        <w:r w:rsidR="00892913">
          <w:rPr>
            <w:rStyle w:val="Hyperlink"/>
            <w:lang w:val="en-GB"/>
          </w:rPr>
          <w:fldChar w:fldCharType="end"/>
        </w:r>
        <w:r w:rsidR="00892913">
          <w:rPr>
            <w:rStyle w:val="Hyperlink"/>
            <w:lang w:val="en-GB"/>
          </w:rPr>
          <w:t xml:space="preserve"> and</w:t>
        </w:r>
      </w:ins>
      <w:ins w:id="63" w:author="Rap (Eri)" w:date="2020-10-12T12:15:00Z">
        <w:r w:rsidR="00892913">
          <w:rPr>
            <w:rStyle w:val="Hyperlink"/>
            <w:lang w:val="en-GB"/>
          </w:rPr>
          <w:t>/or</w:t>
        </w:r>
      </w:ins>
      <w:ins w:id="64" w:author="Rap (Eri)" w:date="2020-10-12T12:14:00Z">
        <w:r w:rsidR="00892913">
          <w:rPr>
            <w:rStyle w:val="Hyperlink"/>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Hyperlink"/>
            <w:lang w:val="en-GB"/>
          </w:rPr>
          <w:t>R2-2007494</w:t>
        </w:r>
        <w:r w:rsidR="00892913">
          <w:rPr>
            <w:rStyle w:val="Hyperlink"/>
            <w:lang w:val="en-GB"/>
          </w:rPr>
          <w:fldChar w:fldCharType="end"/>
        </w:r>
      </w:ins>
      <w:ins w:id="65" w:author="Rap (Eri)" w:date="2020-10-12T12:15:00Z">
        <w:r w:rsidR="00892913">
          <w:rPr>
            <w:rStyle w:val="Hyperlink"/>
            <w:lang w:val="en-GB"/>
          </w:rPr>
          <w:t xml:space="preserve"> should be </w:t>
        </w:r>
      </w:ins>
      <w:ins w:id="66" w:author="Rap (Eri)" w:date="2020-10-12T12:21:00Z">
        <w:r w:rsidR="00083F14">
          <w:rPr>
            <w:rStyle w:val="Hyperlink"/>
            <w:lang w:val="en-GB"/>
          </w:rPr>
          <w:t xml:space="preserve">further </w:t>
        </w:r>
      </w:ins>
      <w:ins w:id="67" w:author="Rap (Eri)" w:date="2020-10-12T12:15:00Z">
        <w:r w:rsidR="00892913">
          <w:rPr>
            <w:rStyle w:val="Hyperlink"/>
            <w:lang w:val="en-GB"/>
          </w:rPr>
          <w:t>clarified</w:t>
        </w:r>
      </w:ins>
      <w:ins w:id="68" w:author="Rap (Eri)" w:date="2020-10-12T12:17:00Z">
        <w:r w:rsidR="00083F14">
          <w:rPr>
            <w:rStyle w:val="Hyperlink"/>
            <w:lang w:val="en-GB"/>
          </w:rPr>
          <w:t xml:space="preserve"> or </w:t>
        </w:r>
      </w:ins>
      <w:ins w:id="69" w:author="Rap (Eri)" w:date="2020-10-12T12:18:00Z">
        <w:r w:rsidR="00083F14">
          <w:rPr>
            <w:rStyle w:val="Hyperlink"/>
            <w:lang w:val="en-GB"/>
          </w:rPr>
          <w:t>have not been provided</w:t>
        </w:r>
      </w:ins>
      <w:ins w:id="70" w:author="Rap (Eri)" w:date="2020-10-12T12:21:00Z">
        <w:r w:rsidR="00083F14">
          <w:rPr>
            <w:rStyle w:val="Hyperlink"/>
            <w:lang w:val="en-GB"/>
          </w:rPr>
          <w:t>?</w:t>
        </w:r>
      </w:ins>
    </w:p>
    <w:tbl>
      <w:tblPr>
        <w:tblStyle w:val="TableGrid"/>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BodyText"/>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BodyText"/>
              <w:rPr>
                <w:b/>
                <w:bCs/>
              </w:rPr>
            </w:pPr>
            <w:r>
              <w:rPr>
                <w:b/>
                <w:bCs/>
              </w:rPr>
              <w:t>Comments</w:t>
            </w:r>
          </w:p>
        </w:tc>
      </w:tr>
      <w:tr w:rsidR="0008775A" w:rsidRPr="007D339E" w14:paraId="33148BF1" w14:textId="77777777" w:rsidTr="00475D98">
        <w:tc>
          <w:tcPr>
            <w:tcW w:w="2263" w:type="dxa"/>
          </w:tcPr>
          <w:p w14:paraId="50E3DAC7" w14:textId="42ADAD36" w:rsidR="0008775A" w:rsidRPr="00B77F95" w:rsidRDefault="00B77F95" w:rsidP="00475D98">
            <w:pPr>
              <w:pStyle w:val="BodyText"/>
              <w:rPr>
                <w:rFonts w:eastAsia="DengXian"/>
                <w:bCs/>
                <w:rPrChange w:id="71" w:author="OPPO" w:date="2020-10-13T11:14:00Z">
                  <w:rPr>
                    <w:rFonts w:eastAsia="Malgun Gothic"/>
                    <w:bCs/>
                    <w:lang w:eastAsia="ko-KR"/>
                  </w:rPr>
                </w:rPrChange>
              </w:rPr>
            </w:pPr>
            <w:ins w:id="72" w:author="OPPO" w:date="2020-10-13T11:14:00Z">
              <w:r>
                <w:rPr>
                  <w:rFonts w:eastAsia="DengXian" w:hint="eastAsia"/>
                  <w:bCs/>
                </w:rPr>
                <w:t>O</w:t>
              </w:r>
              <w:r>
                <w:rPr>
                  <w:rFonts w:eastAsia="DengXian"/>
                  <w:bCs/>
                </w:rPr>
                <w:t>PPO</w:t>
              </w:r>
            </w:ins>
          </w:p>
        </w:tc>
        <w:tc>
          <w:tcPr>
            <w:tcW w:w="7371" w:type="dxa"/>
          </w:tcPr>
          <w:p w14:paraId="586D69DC" w14:textId="12EAD56C" w:rsidR="0079467B" w:rsidRDefault="0033506C" w:rsidP="007A23B5">
            <w:pPr>
              <w:pStyle w:val="BodyText"/>
              <w:rPr>
                <w:ins w:id="73" w:author="OPPO" w:date="2020-10-14T11:15:00Z"/>
                <w:rFonts w:eastAsia="SimSun"/>
              </w:rPr>
            </w:pPr>
            <w:ins w:id="74" w:author="OPPO" w:date="2020-10-14T11:26:00Z">
              <w:r>
                <w:rPr>
                  <w:rFonts w:eastAsia="SimSun"/>
                </w:rPr>
                <w:t>I</w:t>
              </w:r>
            </w:ins>
            <w:ins w:id="75" w:author="OPPO" w:date="2020-10-14T11:18:00Z">
              <w:r w:rsidR="00694F16">
                <w:t>n theory,</w:t>
              </w:r>
            </w:ins>
            <w:ins w:id="76" w:author="OPPO" w:date="2020-10-14T11:13:00Z">
              <w:r w:rsidR="00B55D64">
                <w:rPr>
                  <w:rFonts w:eastAsia="SimSun"/>
                </w:rPr>
                <w:t xml:space="preserve"> eDR</w:t>
              </w:r>
            </w:ins>
            <w:ins w:id="77" w:author="OPPO" w:date="2020-10-14T11:14:00Z">
              <w:r w:rsidR="00B55D64">
                <w:rPr>
                  <w:rFonts w:eastAsia="SimSun"/>
                </w:rPr>
                <w:t>X</w:t>
              </w:r>
            </w:ins>
            <w:ins w:id="78" w:author="OPPO" w:date="2020-10-14T11:18:00Z">
              <w:r w:rsidR="00694F16">
                <w:rPr>
                  <w:rFonts w:eastAsia="SimSun"/>
                </w:rPr>
                <w:t xml:space="preserve"> </w:t>
              </w:r>
            </w:ins>
            <w:ins w:id="79" w:author="OPPO" w:date="2020-10-14T11:14:00Z">
              <w:r w:rsidR="00B55D64">
                <w:rPr>
                  <w:rFonts w:eastAsia="SimSun"/>
                </w:rPr>
                <w:t>can</w:t>
              </w:r>
            </w:ins>
            <w:ins w:id="80" w:author="OPPO" w:date="2020-10-14T11:18:00Z">
              <w:r w:rsidR="00694F16">
                <w:rPr>
                  <w:rFonts w:eastAsia="SimSun"/>
                </w:rPr>
                <w:t xml:space="preserve"> </w:t>
              </w:r>
              <w:r w:rsidR="00694F16">
                <w:t>always</w:t>
              </w:r>
            </w:ins>
            <w:ins w:id="81" w:author="OPPO" w:date="2020-10-14T11:14:00Z">
              <w:r w:rsidR="00B55D64">
                <w:rPr>
                  <w:rFonts w:eastAsia="SimSun"/>
                </w:rPr>
                <w:t xml:space="preserve"> be more power saving th</w:t>
              </w:r>
            </w:ins>
            <w:ins w:id="82" w:author="OPPO" w:date="2020-10-14T11:18:00Z">
              <w:r w:rsidR="00694F16">
                <w:rPr>
                  <w:rFonts w:eastAsia="SimSun"/>
                </w:rPr>
                <w:t>a</w:t>
              </w:r>
            </w:ins>
            <w:ins w:id="83" w:author="OPPO" w:date="2020-10-14T11:14:00Z">
              <w:r w:rsidR="00B55D64">
                <w:rPr>
                  <w:rFonts w:eastAsia="SimSun"/>
                </w:rPr>
                <w:t>n i-DRX.</w:t>
              </w:r>
            </w:ins>
            <w:ins w:id="84" w:author="OPPO" w:date="2020-10-14T11:18:00Z">
              <w:r w:rsidR="00694F16">
                <w:rPr>
                  <w:rFonts w:eastAsia="SimSun"/>
                </w:rPr>
                <w:t xml:space="preserve"> </w:t>
              </w:r>
              <w:r w:rsidR="00694F16">
                <w:t>We have no doubt on this</w:t>
              </w:r>
            </w:ins>
            <w:ins w:id="85" w:author="OPPO" w:date="2020-10-14T11:25:00Z">
              <w:r w:rsidR="00926D9E">
                <w:t xml:space="preserve"> (also as shown in the two papers)</w:t>
              </w:r>
            </w:ins>
            <w:ins w:id="86" w:author="OPPO" w:date="2020-10-14T11:18:00Z">
              <w:r w:rsidR="00694F16">
                <w:t>.</w:t>
              </w:r>
            </w:ins>
            <w:ins w:id="87" w:author="OPPO" w:date="2020-10-14T11:14:00Z">
              <w:r w:rsidR="0079467B">
                <w:rPr>
                  <w:rFonts w:eastAsia="SimSun"/>
                </w:rPr>
                <w:t xml:space="preserve"> However, the question is whether we reall</w:t>
              </w:r>
            </w:ins>
            <w:ins w:id="88" w:author="OPPO" w:date="2020-10-14T11:15:00Z">
              <w:r w:rsidR="0079467B">
                <w:rPr>
                  <w:rFonts w:eastAsia="SimSun"/>
                </w:rPr>
                <w:t>y want to have eDRX cycle over 10s</w:t>
              </w:r>
            </w:ins>
            <w:ins w:id="89" w:author="OPPO" w:date="2020-10-14T11:19:00Z">
              <w:r w:rsidR="00BE79E1">
                <w:rPr>
                  <w:rFonts w:eastAsia="SimSun"/>
                </w:rPr>
                <w:t xml:space="preserve"> while making RedCap UEs suffer bad </w:t>
              </w:r>
            </w:ins>
            <w:ins w:id="90" w:author="OPPO" w:date="2020-10-14T11:15:00Z">
              <w:r w:rsidR="0079467B">
                <w:rPr>
                  <w:rFonts w:eastAsia="SimSun"/>
                </w:rPr>
                <w:t>delay performance.</w:t>
              </w:r>
            </w:ins>
          </w:p>
          <w:p w14:paraId="504CF309" w14:textId="5952A4CB" w:rsidR="00B55D64" w:rsidRPr="007D339E" w:rsidRDefault="00E74513" w:rsidP="007A23B5">
            <w:pPr>
              <w:pStyle w:val="BodyText"/>
              <w:rPr>
                <w:rFonts w:eastAsia="SimSun"/>
              </w:rPr>
            </w:pPr>
            <w:ins w:id="91" w:author="OPPO" w:date="2020-10-14T11:16:00Z">
              <w:r>
                <w:rPr>
                  <w:rFonts w:eastAsia="SimSun"/>
                </w:rPr>
                <w:t>F</w:t>
              </w:r>
              <w:r>
                <w:t>or t</w:t>
              </w:r>
            </w:ins>
            <w:ins w:id="92" w:author="OPPO" w:date="2020-10-14T11:15:00Z">
              <w:r w:rsidR="0079467B">
                <w:rPr>
                  <w:rFonts w:eastAsia="SimSun"/>
                </w:rPr>
                <w:t xml:space="preserve">he simulation results in </w:t>
              </w:r>
              <w:r w:rsidR="0079467B">
                <w:fldChar w:fldCharType="begin"/>
              </w:r>
              <w:r w:rsidR="0079467B">
                <w:instrText xml:space="preserve"> HYPERLINK "http://www.3gpp.org/ftp/tsg_ran/WG2_RL2//TSGR2_111-e/Docs/%0d/R2-2006913.zip" </w:instrText>
              </w:r>
              <w:r w:rsidR="0079467B">
                <w:fldChar w:fldCharType="separate"/>
              </w:r>
              <w:r w:rsidR="0079467B" w:rsidRPr="00A31A8F">
                <w:rPr>
                  <w:rStyle w:val="Hyperlink"/>
                </w:rPr>
                <w:t>R2-2006913</w:t>
              </w:r>
              <w:r w:rsidR="0079467B">
                <w:rPr>
                  <w:rStyle w:val="Hyperlink"/>
                </w:rPr>
                <w:fldChar w:fldCharType="end"/>
              </w:r>
            </w:ins>
            <w:ins w:id="93" w:author="OPPO" w:date="2020-10-14T11:16:00Z">
              <w:r>
                <w:rPr>
                  <w:rStyle w:val="Hyperlink"/>
                </w:rPr>
                <w:t xml:space="preserve">, it is not </w:t>
              </w:r>
            </w:ins>
            <w:ins w:id="94" w:author="OPPO" w:date="2020-10-14T11:15:00Z">
              <w:r>
                <w:rPr>
                  <w:rStyle w:val="Hyperlink"/>
                </w:rPr>
                <w:t>clear to us</w:t>
              </w:r>
            </w:ins>
            <w:ins w:id="95" w:author="OPPO" w:date="2020-10-14T11:16:00Z">
              <w:r>
                <w:rPr>
                  <w:rStyle w:val="Hyperlink"/>
                </w:rPr>
                <w:t xml:space="preserve"> which RedCap use case is targeted, e.g. can wearables r</w:t>
              </w:r>
              <w:r w:rsidR="00900509">
                <w:rPr>
                  <w:rStyle w:val="Hyperlink"/>
                </w:rPr>
                <w:t>eally achieve a few yea</w:t>
              </w:r>
            </w:ins>
            <w:ins w:id="96" w:author="OPPO" w:date="2020-10-14T11:17:00Z">
              <w:r w:rsidR="00900509">
                <w:rPr>
                  <w:rStyle w:val="Hyperlink"/>
                </w:rPr>
                <w:t>rs battery life using eDRX? We have doubt on that.</w:t>
              </w:r>
            </w:ins>
            <w:ins w:id="97" w:author="OPPO" w:date="2020-10-14T11:14:00Z">
              <w:r w:rsidR="00B55D64">
                <w:rPr>
                  <w:rFonts w:eastAsia="SimSun"/>
                </w:rPr>
                <w:t xml:space="preserve"> </w:t>
              </w:r>
            </w:ins>
          </w:p>
        </w:tc>
      </w:tr>
      <w:tr w:rsidR="0008775A" w:rsidRPr="007D339E" w14:paraId="5B000E67" w14:textId="77777777" w:rsidTr="00475D98">
        <w:tc>
          <w:tcPr>
            <w:tcW w:w="2263" w:type="dxa"/>
          </w:tcPr>
          <w:p w14:paraId="36497711" w14:textId="138B0788" w:rsidR="0008775A" w:rsidRPr="007D339E" w:rsidRDefault="00E83DC6" w:rsidP="00475D98">
            <w:pPr>
              <w:pStyle w:val="BodyText"/>
              <w:rPr>
                <w:rFonts w:eastAsia="Malgun Gothic"/>
                <w:bCs/>
                <w:lang w:eastAsia="ko-KR"/>
              </w:rPr>
            </w:pPr>
            <w:ins w:id="98" w:author="Tuomas Tirronen" w:date="2020-10-14T16:12:00Z">
              <w:r>
                <w:rPr>
                  <w:rFonts w:eastAsia="Malgun Gothic"/>
                  <w:bCs/>
                  <w:lang w:eastAsia="ko-KR"/>
                </w:rPr>
                <w:t>Ericsson</w:t>
              </w:r>
            </w:ins>
          </w:p>
        </w:tc>
        <w:tc>
          <w:tcPr>
            <w:tcW w:w="7371" w:type="dxa"/>
          </w:tcPr>
          <w:p w14:paraId="682EB46A" w14:textId="75F2D693" w:rsidR="00E83DC6" w:rsidRDefault="00E83DC6" w:rsidP="00475D98">
            <w:pPr>
              <w:pStyle w:val="BodyText"/>
              <w:rPr>
                <w:ins w:id="99" w:author="Tuomas Tirronen" w:date="2020-10-14T16:13:00Z"/>
              </w:rPr>
            </w:pPr>
            <w:ins w:id="100" w:author="Tuomas Tirronen" w:date="2020-10-14T16:12:00Z">
              <w:r>
                <w:rPr>
                  <w:rFonts w:eastAsia="SimSun"/>
                </w:rPr>
                <w:t>W</w:t>
              </w:r>
              <w:r>
                <w:t>e think the provided assumptions and analysis are good as a baseline</w:t>
              </w:r>
            </w:ins>
            <w:ins w:id="101" w:author="Tuomas Tirronen" w:date="2020-10-14T16:17:00Z">
              <w:r>
                <w:t>, and the assumptions are explained in the referred tdocs.</w:t>
              </w:r>
            </w:ins>
          </w:p>
          <w:p w14:paraId="3B698AD6" w14:textId="3F9C9F54" w:rsidR="0008775A" w:rsidRPr="007D339E" w:rsidRDefault="00E83DC6" w:rsidP="00475D98">
            <w:pPr>
              <w:pStyle w:val="BodyText"/>
              <w:rPr>
                <w:rFonts w:eastAsia="SimSun"/>
              </w:rPr>
            </w:pPr>
            <w:ins w:id="102" w:author="Tuomas Tirronen" w:date="2020-10-14T16:12:00Z">
              <w:r>
                <w:t>In our view t</w:t>
              </w:r>
            </w:ins>
            <w:ins w:id="103" w:author="Tuomas Tirronen" w:date="2020-10-14T16:13:00Z">
              <w:r>
                <w:t xml:space="preserve">he conclusion of the SI part should be that eDRX &gt; 10.24 s is necessary if multi-year battery lifetime for the IWSN case is to be supported. In our understanding this case was selected as one </w:t>
              </w:r>
            </w:ins>
            <w:ins w:id="104" w:author="Tuomas Tirronen" w:date="2020-10-14T16:14:00Z">
              <w:r>
                <w:t>possible use case for RedCap in the SID, and thus we should follow this requirement</w:t>
              </w:r>
            </w:ins>
            <w:ins w:id="105" w:author="Tuomas Tirronen" w:date="2020-10-14T16:18:00Z">
              <w:r w:rsidR="008C2F29">
                <w:t xml:space="preserve"> to provide specification support for the use case</w:t>
              </w:r>
            </w:ins>
            <w:ins w:id="106" w:author="Tuomas Tirronen" w:date="2020-10-14T16:14:00Z">
              <w:r>
                <w:t xml:space="preserve">. Also, </w:t>
              </w:r>
            </w:ins>
            <w:ins w:id="107" w:author="Tuomas Tirronen" w:date="2020-10-14T16:15:00Z">
              <w:r>
                <w:t>for this case, our view is that the analysis should be based on 2x</w:t>
              </w:r>
            </w:ins>
            <w:ins w:id="108" w:author="Tuomas Tirronen" w:date="2020-10-14T16:16:00Z">
              <w:r>
                <w:t>AA batteries (i.e. capacity of ~5 Wh)</w:t>
              </w:r>
            </w:ins>
            <w:ins w:id="109" w:author="Tuomas Tirronen" w:date="2020-10-14T16:19:00Z">
              <w:r w:rsidR="00B90962">
                <w:t xml:space="preserve"> for a typical IWSN use case.</w:t>
              </w:r>
            </w:ins>
          </w:p>
        </w:tc>
      </w:tr>
      <w:tr w:rsidR="0008775A" w:rsidRPr="007D339E" w14:paraId="79E059BD" w14:textId="77777777" w:rsidTr="00475D98">
        <w:tc>
          <w:tcPr>
            <w:tcW w:w="2263" w:type="dxa"/>
          </w:tcPr>
          <w:p w14:paraId="2C357D61" w14:textId="1FB86479" w:rsidR="0008775A" w:rsidRPr="007D339E" w:rsidRDefault="002F0888" w:rsidP="00475D98">
            <w:pPr>
              <w:pStyle w:val="BodyText"/>
              <w:rPr>
                <w:rFonts w:eastAsia="Malgun Gothic"/>
                <w:bCs/>
                <w:lang w:eastAsia="ko-KR"/>
              </w:rPr>
            </w:pPr>
            <w:ins w:id="110" w:author="Pradeep Jose" w:date="2020-10-14T16:44:00Z">
              <w:r>
                <w:rPr>
                  <w:rFonts w:eastAsia="Malgun Gothic"/>
                  <w:bCs/>
                  <w:lang w:eastAsia="ko-KR"/>
                </w:rPr>
                <w:t>MediaTek</w:t>
              </w:r>
            </w:ins>
          </w:p>
        </w:tc>
        <w:tc>
          <w:tcPr>
            <w:tcW w:w="7371" w:type="dxa"/>
          </w:tcPr>
          <w:p w14:paraId="30697A67" w14:textId="77574D39" w:rsidR="0008775A" w:rsidRDefault="002F0888" w:rsidP="00475D98">
            <w:pPr>
              <w:pStyle w:val="BodyText"/>
              <w:rPr>
                <w:ins w:id="111" w:author="Pradeep Jose" w:date="2020-10-14T16:46:00Z"/>
                <w:rFonts w:eastAsia="SimSun"/>
              </w:rPr>
            </w:pPr>
            <w:ins w:id="112" w:author="Pradeep Jose" w:date="2020-10-14T16:45:00Z">
              <w:r>
                <w:rPr>
                  <w:rFonts w:eastAsia="SimSun"/>
                </w:rPr>
                <w:t>Agree with Ericsson that the provided assumptions and analysis are good as a baseline, as they re-use the agreed power consumptio</w:t>
              </w:r>
            </w:ins>
            <w:ins w:id="113" w:author="Pradeep Jose" w:date="2020-10-14T16:46:00Z">
              <w:r>
                <w:rPr>
                  <w:rFonts w:eastAsia="SimSun"/>
                </w:rPr>
                <w:t>n model from TR 38.840.</w:t>
              </w:r>
            </w:ins>
            <w:ins w:id="114" w:author="Pradeep Jose" w:date="2020-10-14T16:52:00Z">
              <w:r w:rsidR="002B57B2">
                <w:rPr>
                  <w:rFonts w:eastAsia="SimSun"/>
                </w:rPr>
                <w:t xml:space="preserve"> Of course, further savings are possible with eDRX which can be </w:t>
              </w:r>
            </w:ins>
            <w:ins w:id="115" w:author="Pradeep Jose" w:date="2020-10-14T16:53:00Z">
              <w:r w:rsidR="002B57B2">
                <w:rPr>
                  <w:rFonts w:eastAsia="SimSun"/>
                </w:rPr>
                <w:t xml:space="preserve">further </w:t>
              </w:r>
            </w:ins>
            <w:ins w:id="116" w:author="Pradeep Jose" w:date="2020-10-14T16:52:00Z">
              <w:r w:rsidR="002B57B2">
                <w:rPr>
                  <w:rFonts w:eastAsia="SimSun"/>
                </w:rPr>
                <w:t xml:space="preserve">discussed if </w:t>
              </w:r>
            </w:ins>
            <w:ins w:id="117" w:author="Pradeep Jose" w:date="2020-10-14T16:53:00Z">
              <w:r w:rsidR="002B57B2">
                <w:rPr>
                  <w:rFonts w:eastAsia="SimSun"/>
                </w:rPr>
                <w:t>raised in contributions.</w:t>
              </w:r>
            </w:ins>
          </w:p>
          <w:p w14:paraId="6509D5C5" w14:textId="77777777" w:rsidR="002B57B2" w:rsidRDefault="002B57B2" w:rsidP="002B57B2">
            <w:pPr>
              <w:pStyle w:val="BodyText"/>
              <w:rPr>
                <w:ins w:id="118" w:author="Pradeep Jose" w:date="2020-10-14T16:56:00Z"/>
                <w:rFonts w:eastAsia="SimSun"/>
                <w:i/>
              </w:rPr>
            </w:pPr>
          </w:p>
          <w:p w14:paraId="2628342C" w14:textId="77777777" w:rsidR="002B57B2" w:rsidRPr="002B57B2" w:rsidRDefault="002B57B2" w:rsidP="002B57B2">
            <w:pPr>
              <w:pStyle w:val="BodyText"/>
              <w:rPr>
                <w:ins w:id="119" w:author="Pradeep Jose" w:date="2020-10-14T16:56:00Z"/>
                <w:rFonts w:eastAsia="SimSun"/>
                <w:i/>
              </w:rPr>
            </w:pPr>
            <w:ins w:id="120" w:author="Pradeep Jose" w:date="2020-10-14T16:56:00Z">
              <w:r w:rsidRPr="002B57B2">
                <w:rPr>
                  <w:rFonts w:eastAsia="SimSun"/>
                  <w:i/>
                </w:rPr>
                <w:t>In response to the comments above:</w:t>
              </w:r>
            </w:ins>
            <w:ins w:id="121" w:author="Pradeep Jose" w:date="2020-10-14T16:46:00Z">
              <w:r w:rsidR="002F0888" w:rsidRPr="002B57B2">
                <w:rPr>
                  <w:rFonts w:eastAsia="SimSun"/>
                  <w:i/>
                </w:rPr>
                <w:t xml:space="preserve"> </w:t>
              </w:r>
            </w:ins>
          </w:p>
          <w:p w14:paraId="1B17C4A9" w14:textId="0661B091" w:rsidR="002F0888" w:rsidRPr="007D339E" w:rsidRDefault="002B57B2">
            <w:pPr>
              <w:pStyle w:val="BodyText"/>
              <w:rPr>
                <w:rFonts w:eastAsia="SimSun"/>
              </w:rPr>
            </w:pPr>
            <w:ins w:id="122" w:author="Pradeep Jose" w:date="2020-10-14T16:56:00Z">
              <w:r>
                <w:rPr>
                  <w:rFonts w:eastAsia="SimSun"/>
                </w:rPr>
                <w:t>W</w:t>
              </w:r>
            </w:ins>
            <w:ins w:id="123" w:author="Pradeep Jose" w:date="2020-10-14T16:46:00Z">
              <w:r w:rsidR="002F0888">
                <w:rPr>
                  <w:rFonts w:eastAsia="SimSun"/>
                </w:rPr>
                <w:t xml:space="preserve">hile wearable use-cases may not be able to achieve multi-year battery life, RedCap is not limited to wearables use-cases. </w:t>
              </w:r>
            </w:ins>
            <w:ins w:id="124" w:author="Pradeep Jose" w:date="2020-10-14T16:57:00Z">
              <w:r>
                <w:rPr>
                  <w:rFonts w:eastAsia="SimSun"/>
                </w:rPr>
                <w:t>UL-centric use-cases such as s</w:t>
              </w:r>
            </w:ins>
            <w:ins w:id="125" w:author="Pradeep Jose" w:date="2020-10-14T16:48:00Z">
              <w:r w:rsidR="002F0888">
                <w:rPr>
                  <w:rFonts w:eastAsia="SimSun"/>
                </w:rPr>
                <w:t xml:space="preserve">ensors in industrial use-cases (also part of RedCap) are a prime candidate for eDRX operation as they </w:t>
              </w:r>
            </w:ins>
            <w:ins w:id="126" w:author="Pradeep Jose" w:date="2020-10-14T16:49:00Z">
              <w:r w:rsidR="002F0888">
                <w:rPr>
                  <w:rFonts w:eastAsia="SimSun"/>
                </w:rPr>
                <w:t xml:space="preserve">are </w:t>
              </w:r>
            </w:ins>
            <w:ins w:id="127" w:author="Pradeep Jose" w:date="2020-10-14T16:50:00Z">
              <w:r w:rsidR="002F0888">
                <w:rPr>
                  <w:rFonts w:eastAsia="SimSun"/>
                </w:rPr>
                <w:t xml:space="preserve">highly </w:t>
              </w:r>
            </w:ins>
            <w:ins w:id="128" w:author="Pradeep Jose" w:date="2020-10-14T16:49:00Z">
              <w:r w:rsidR="002F0888">
                <w:rPr>
                  <w:rFonts w:eastAsia="SimSun"/>
                </w:rPr>
                <w:t xml:space="preserve">tolerant to downlink </w:t>
              </w:r>
            </w:ins>
            <w:ins w:id="129" w:author="Pradeep Jose" w:date="2020-10-14T16:50:00Z">
              <w:r w:rsidR="002F0888">
                <w:rPr>
                  <w:rFonts w:eastAsia="SimSun"/>
                </w:rPr>
                <w:t xml:space="preserve">traffic </w:t>
              </w:r>
            </w:ins>
            <w:ins w:id="130" w:author="Pradeep Jose" w:date="2020-10-14T16:57:00Z">
              <w:r>
                <w:rPr>
                  <w:rFonts w:eastAsia="SimSun"/>
                </w:rPr>
                <w:t xml:space="preserve">delays </w:t>
              </w:r>
            </w:ins>
            <w:ins w:id="131" w:author="Pradeep Jose" w:date="2020-10-14T16:50:00Z">
              <w:r w:rsidR="002F0888">
                <w:rPr>
                  <w:rFonts w:eastAsia="SimSun"/>
                </w:rPr>
                <w:t xml:space="preserve">(i.e. neither </w:t>
              </w:r>
            </w:ins>
            <w:ins w:id="132" w:author="Pradeep Jose" w:date="2020-10-14T16:49:00Z">
              <w:r w:rsidR="002F0888">
                <w:rPr>
                  <w:rFonts w:eastAsia="SimSun"/>
                </w:rPr>
                <w:t xml:space="preserve">fast </w:t>
              </w:r>
            </w:ins>
            <w:ins w:id="133" w:author="Pradeep Jose" w:date="2020-10-14T16:50:00Z">
              <w:r w:rsidR="002F0888">
                <w:rPr>
                  <w:rFonts w:eastAsia="SimSun"/>
                </w:rPr>
                <w:t xml:space="preserve">nor </w:t>
              </w:r>
            </w:ins>
            <w:ins w:id="134" w:author="Pradeep Jose" w:date="2020-10-14T16:49:00Z">
              <w:r w:rsidR="002F0888">
                <w:rPr>
                  <w:rFonts w:eastAsia="SimSun"/>
                </w:rPr>
                <w:t>frequent paging</w:t>
              </w:r>
            </w:ins>
            <w:ins w:id="135" w:author="Pradeep Jose" w:date="2020-10-14T16:56:00Z">
              <w:r>
                <w:rPr>
                  <w:rFonts w:eastAsia="SimSun"/>
                </w:rPr>
                <w:t xml:space="preserve"> is required</w:t>
              </w:r>
            </w:ins>
            <w:ins w:id="136" w:author="Pradeep Jose" w:date="2020-10-14T16:50:00Z">
              <w:r w:rsidR="002F0888">
                <w:rPr>
                  <w:rFonts w:eastAsia="SimSun"/>
                </w:rPr>
                <w:t>)</w:t>
              </w:r>
            </w:ins>
            <w:ins w:id="137" w:author="Pradeep Jose" w:date="2020-10-14T16:49:00Z">
              <w:r w:rsidR="002F0888">
                <w:rPr>
                  <w:rFonts w:eastAsia="SimSun"/>
                </w:rPr>
                <w:t>.</w:t>
              </w:r>
            </w:ins>
            <w:ins w:id="138" w:author="Pradeep Jose" w:date="2020-10-14T16:50:00Z">
              <w:r>
                <w:rPr>
                  <w:rFonts w:eastAsia="SimSun"/>
                </w:rPr>
                <w:t xml:space="preserve"> We agree with Ericsson that </w:t>
              </w:r>
            </w:ins>
            <w:ins w:id="139" w:author="Pradeep Jose" w:date="2020-10-14T16:51:00Z">
              <w:r>
                <w:rPr>
                  <w:rFonts w:eastAsia="SimSun"/>
                </w:rPr>
                <w:t xml:space="preserve">the </w:t>
              </w:r>
            </w:ins>
            <w:ins w:id="140" w:author="Pradeep Jose" w:date="2020-10-14T16:50:00Z">
              <w:r>
                <w:rPr>
                  <w:rFonts w:eastAsia="SimSun"/>
                </w:rPr>
                <w:t>multi-year batter</w:t>
              </w:r>
            </w:ins>
            <w:ins w:id="141" w:author="Pradeep Jose" w:date="2020-10-14T16:54:00Z">
              <w:r>
                <w:rPr>
                  <w:rFonts w:eastAsia="SimSun"/>
                </w:rPr>
                <w:t>y</w:t>
              </w:r>
            </w:ins>
            <w:ins w:id="142" w:author="Pradeep Jose" w:date="2020-10-14T16:50:00Z">
              <w:r>
                <w:rPr>
                  <w:rFonts w:eastAsia="SimSun"/>
                </w:rPr>
                <w:t xml:space="preserve"> life require</w:t>
              </w:r>
            </w:ins>
            <w:ins w:id="143" w:author="Pradeep Jose" w:date="2020-10-14T16:51:00Z">
              <w:r>
                <w:rPr>
                  <w:rFonts w:eastAsia="SimSun"/>
                </w:rPr>
                <w:t xml:space="preserve">ment for </w:t>
              </w:r>
            </w:ins>
            <w:ins w:id="144" w:author="Pradeep Jose" w:date="2020-10-14T16:54:00Z">
              <w:r>
                <w:rPr>
                  <w:rFonts w:eastAsia="SimSun"/>
                </w:rPr>
                <w:t xml:space="preserve">such </w:t>
              </w:r>
            </w:ins>
            <w:ins w:id="145" w:author="Pradeep Jose" w:date="2020-10-14T16:51:00Z">
              <w:r>
                <w:rPr>
                  <w:rFonts w:eastAsia="SimSun"/>
                </w:rPr>
                <w:t xml:space="preserve">RedCap use-cases require eDRX </w:t>
              </w:r>
            </w:ins>
            <w:ins w:id="146" w:author="Pradeep Jose" w:date="2020-10-14T16:55:00Z">
              <w:r>
                <w:rPr>
                  <w:rFonts w:eastAsia="SimSun"/>
                </w:rPr>
                <w:t xml:space="preserve">cycles </w:t>
              </w:r>
            </w:ins>
            <w:ins w:id="147" w:author="Pradeep Jose" w:date="2020-10-14T16:51:00Z">
              <w:r>
                <w:rPr>
                  <w:rFonts w:eastAsia="SimSun"/>
                </w:rPr>
                <w:t>&gt; 10.24s.</w:t>
              </w:r>
            </w:ins>
          </w:p>
        </w:tc>
      </w:tr>
      <w:tr w:rsidR="0008775A" w:rsidRPr="007D339E" w14:paraId="2E306D3D" w14:textId="77777777" w:rsidTr="00475D98">
        <w:tc>
          <w:tcPr>
            <w:tcW w:w="2263" w:type="dxa"/>
          </w:tcPr>
          <w:p w14:paraId="2EDF9967" w14:textId="0DD4CE52" w:rsidR="0008775A" w:rsidRPr="007D339E" w:rsidRDefault="00452A4C" w:rsidP="00475D98">
            <w:pPr>
              <w:pStyle w:val="BodyText"/>
              <w:rPr>
                <w:rFonts w:eastAsia="Malgun Gothic"/>
                <w:bCs/>
                <w:lang w:eastAsia="ko-KR"/>
              </w:rPr>
            </w:pPr>
            <w:ins w:id="148" w:author="Noam" w:date="2020-10-15T01:17:00Z">
              <w:r>
                <w:rPr>
                  <w:rFonts w:eastAsia="Malgun Gothic"/>
                  <w:bCs/>
                  <w:lang w:eastAsia="ko-KR"/>
                </w:rPr>
                <w:lastRenderedPageBreak/>
                <w:t>Sequans</w:t>
              </w:r>
            </w:ins>
          </w:p>
        </w:tc>
        <w:tc>
          <w:tcPr>
            <w:tcW w:w="7371" w:type="dxa"/>
          </w:tcPr>
          <w:p w14:paraId="05DFDF9D" w14:textId="50715932" w:rsidR="00452A4C" w:rsidRDefault="00452A4C" w:rsidP="00452A4C">
            <w:pPr>
              <w:pStyle w:val="BodyText"/>
              <w:rPr>
                <w:ins w:id="149" w:author="Noam" w:date="2020-10-15T01:23:00Z"/>
                <w:rFonts w:eastAsia="SimSun"/>
              </w:rPr>
            </w:pPr>
            <w:ins w:id="150" w:author="Noam" w:date="2020-10-15T01:25:00Z">
              <w:r>
                <w:rPr>
                  <w:rFonts w:eastAsia="SimSun"/>
                </w:rPr>
                <w:t>The</w:t>
              </w:r>
            </w:ins>
            <w:ins w:id="151" w:author="Noam" w:date="2020-10-15T01:23:00Z">
              <w:r>
                <w:rPr>
                  <w:rFonts w:eastAsia="SimSun"/>
                </w:rPr>
                <w:t xml:space="preserve"> SID does mention </w:t>
              </w:r>
            </w:ins>
            <w:ins w:id="152" w:author="Noam" w:date="2020-10-15T01:24:00Z">
              <w:r>
                <w:rPr>
                  <w:rFonts w:eastAsia="SimSun"/>
                </w:rPr>
                <w:t xml:space="preserve">several years’ lifetime </w:t>
              </w:r>
            </w:ins>
            <w:ins w:id="153" w:author="Noam" w:date="2020-10-15T01:26:00Z">
              <w:r>
                <w:rPr>
                  <w:rFonts w:eastAsia="SimSun"/>
                </w:rPr>
                <w:t>for the IWSN case</w:t>
              </w:r>
            </w:ins>
            <w:ins w:id="154" w:author="Noam" w:date="2020-10-15T01:24:00Z">
              <w:r>
                <w:rPr>
                  <w:rFonts w:eastAsia="SimSun"/>
                </w:rPr>
                <w:t>; however</w:t>
              </w:r>
            </w:ins>
            <w:ins w:id="155" w:author="Noam" w:date="2020-10-15T01:26:00Z">
              <w:r>
                <w:rPr>
                  <w:rFonts w:eastAsia="SimSun"/>
                </w:rPr>
                <w:t>,</w:t>
              </w:r>
            </w:ins>
            <w:ins w:id="156" w:author="Noam" w:date="2020-10-15T01:25:00Z">
              <w:r>
                <w:rPr>
                  <w:rFonts w:eastAsia="SimSun"/>
                </w:rPr>
                <w:t xml:space="preserve"> it also requires </w:t>
              </w:r>
            </w:ins>
            <w:ins w:id="157" w:author="Noam" w:date="2020-10-15T01:26:00Z">
              <w:r w:rsidRPr="00452A4C">
                <w:rPr>
                  <w:rFonts w:eastAsia="SimSun"/>
                  <w:lang w:val="en-US"/>
                </w:rPr>
                <w:t>end-to-end latency less than 100 ms</w:t>
              </w:r>
              <w:r>
                <w:rPr>
                  <w:rFonts w:eastAsia="SimSun"/>
                  <w:lang w:val="en-US"/>
                </w:rPr>
                <w:t xml:space="preserve"> for that case, which eDRX</w:t>
              </w:r>
            </w:ins>
            <w:ins w:id="158" w:author="Noam" w:date="2020-10-15T01:27:00Z">
              <w:r>
                <w:rPr>
                  <w:rFonts w:eastAsia="SimSun"/>
                  <w:lang w:val="en-US"/>
                </w:rPr>
                <w:t xml:space="preserve"> cannot </w:t>
              </w:r>
            </w:ins>
            <w:ins w:id="159" w:author="Noam" w:date="2020-10-15T01:28:00Z">
              <w:r>
                <w:rPr>
                  <w:rFonts w:eastAsia="SimSun"/>
                  <w:lang w:val="en-US"/>
                </w:rPr>
                <w:t>comply with. Other use-cases do not require such a</w:t>
              </w:r>
            </w:ins>
            <w:ins w:id="160" w:author="Noam" w:date="2020-10-15T01:29:00Z">
              <w:r>
                <w:rPr>
                  <w:rFonts w:eastAsia="SimSun"/>
                  <w:lang w:val="en-US"/>
                </w:rPr>
                <w:t xml:space="preserve"> long lifetime.</w:t>
              </w:r>
            </w:ins>
          </w:p>
          <w:p w14:paraId="530CD411" w14:textId="505A743D" w:rsidR="0008775A" w:rsidRPr="007D339E" w:rsidRDefault="00452A4C" w:rsidP="00475D98">
            <w:pPr>
              <w:pStyle w:val="BodyText"/>
              <w:rPr>
                <w:rFonts w:eastAsia="SimSun"/>
              </w:rPr>
            </w:pPr>
            <w:ins w:id="161" w:author="Noam" w:date="2020-10-15T01:23:00Z">
              <w:r>
                <w:rPr>
                  <w:rFonts w:eastAsia="SimSun"/>
                </w:rPr>
                <w:t>Also, w</w:t>
              </w:r>
            </w:ins>
            <w:ins w:id="162" w:author="Noam" w:date="2020-10-15T01:20:00Z">
              <w:r>
                <w:rPr>
                  <w:rFonts w:eastAsia="SimSun"/>
                </w:rPr>
                <w:t xml:space="preserve">hile RAN1 did agree to use </w:t>
              </w:r>
            </w:ins>
            <w:ins w:id="163" w:author="Noam" w:date="2020-10-15T01:21:00Z">
              <w:r>
                <w:rPr>
                  <w:rFonts w:eastAsia="SimSun"/>
                </w:rPr>
                <w:t xml:space="preserve">TR </w:t>
              </w:r>
            </w:ins>
            <w:ins w:id="164" w:author="Noam" w:date="2020-10-15T01:22:00Z">
              <w:r>
                <w:rPr>
                  <w:rFonts w:eastAsia="SimSun"/>
                </w:rPr>
                <w:t>38.840 for their use case, it would be preferable to agree on the same w.r.t eDRX before introducing it.</w:t>
              </w:r>
            </w:ins>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165" w:author="Rap (Eri)" w:date="2020-10-12T12:28:00Z">
        <w:r>
          <w:rPr>
            <w:lang w:val="en-GB"/>
          </w:rPr>
          <w:t xml:space="preserve">Based on Phase 1 on the discussion, the draft update to the TR has been revised. Companies are welcome to provide </w:t>
        </w:r>
      </w:ins>
      <w:ins w:id="166" w:author="Rap (Eri)" w:date="2020-10-12T12:30:00Z">
        <w:r w:rsidR="003B1A1B">
          <w:rPr>
            <w:lang w:val="en-GB"/>
          </w:rPr>
          <w:t xml:space="preserve">comments on v2 until </w:t>
        </w:r>
      </w:ins>
      <w:ins w:id="167" w:author="Rap (Eri)" w:date="2020-10-12T23:34:00Z">
        <w:r w:rsidR="004B010E">
          <w:rPr>
            <w:lang w:val="en-GB"/>
          </w:rPr>
          <w:t xml:space="preserve">the </w:t>
        </w:r>
      </w:ins>
      <w:ins w:id="168" w:author="Rap (Eri)" w:date="2020-10-12T12:30:00Z">
        <w:r w:rsidR="003B1A1B">
          <w:rPr>
            <w:lang w:val="en-GB"/>
          </w:rPr>
          <w:t>deadline of th</w:t>
        </w:r>
      </w:ins>
      <w:ins w:id="169" w:author="Rap (Eri)" w:date="2020-10-12T23:34:00Z">
        <w:r w:rsidR="004B010E">
          <w:rPr>
            <w:lang w:val="en-GB"/>
          </w:rPr>
          <w:t>is</w:t>
        </w:r>
      </w:ins>
      <w:ins w:id="170"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TableGrid"/>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BodyText"/>
              <w:rPr>
                <w:b/>
                <w:bCs/>
              </w:rPr>
            </w:pPr>
            <w:r w:rsidRPr="007D339E">
              <w:rPr>
                <w:b/>
                <w:bCs/>
              </w:rPr>
              <w:t>Company</w:t>
            </w:r>
          </w:p>
        </w:tc>
        <w:tc>
          <w:tcPr>
            <w:tcW w:w="7371" w:type="dxa"/>
            <w:shd w:val="clear" w:color="auto" w:fill="A5A5A5" w:themeFill="accent3"/>
          </w:tcPr>
          <w:p w14:paraId="38F17274" w14:textId="6E8E9E4E" w:rsidR="00556671" w:rsidRPr="007D339E" w:rsidRDefault="00556671" w:rsidP="00475D98">
            <w:pPr>
              <w:pStyle w:val="BodyText"/>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BodyText"/>
              <w:rPr>
                <w:rFonts w:eastAsia="Malgun Gothic"/>
                <w:bCs/>
                <w:lang w:eastAsia="ko-KR"/>
              </w:rPr>
            </w:pPr>
          </w:p>
        </w:tc>
        <w:tc>
          <w:tcPr>
            <w:tcW w:w="7371" w:type="dxa"/>
          </w:tcPr>
          <w:p w14:paraId="1916C2F2" w14:textId="77777777" w:rsidR="00556671" w:rsidRPr="007D339E" w:rsidRDefault="00556671" w:rsidP="00475D98">
            <w:pPr>
              <w:pStyle w:val="BodyText"/>
              <w:rPr>
                <w:rFonts w:eastAsia="SimSun"/>
              </w:rPr>
            </w:pPr>
          </w:p>
        </w:tc>
      </w:tr>
      <w:tr w:rsidR="00556671" w:rsidRPr="007D339E" w14:paraId="71A26060" w14:textId="77777777" w:rsidTr="00475D98">
        <w:tc>
          <w:tcPr>
            <w:tcW w:w="2263" w:type="dxa"/>
          </w:tcPr>
          <w:p w14:paraId="7DA526A3" w14:textId="77777777" w:rsidR="00556671" w:rsidRPr="007D339E" w:rsidRDefault="00556671" w:rsidP="00475D98">
            <w:pPr>
              <w:pStyle w:val="BodyText"/>
              <w:rPr>
                <w:rFonts w:eastAsia="Malgun Gothic"/>
                <w:bCs/>
                <w:lang w:eastAsia="ko-KR"/>
              </w:rPr>
            </w:pPr>
          </w:p>
        </w:tc>
        <w:tc>
          <w:tcPr>
            <w:tcW w:w="7371" w:type="dxa"/>
          </w:tcPr>
          <w:p w14:paraId="43C82E3B" w14:textId="77777777" w:rsidR="00556671" w:rsidRPr="007D339E" w:rsidRDefault="00556671" w:rsidP="00475D98">
            <w:pPr>
              <w:pStyle w:val="BodyText"/>
              <w:rPr>
                <w:rFonts w:eastAsia="SimSun"/>
              </w:rPr>
            </w:pPr>
          </w:p>
        </w:tc>
      </w:tr>
      <w:tr w:rsidR="00556671" w:rsidRPr="007D339E" w14:paraId="2652DD22" w14:textId="77777777" w:rsidTr="00475D98">
        <w:tc>
          <w:tcPr>
            <w:tcW w:w="2263" w:type="dxa"/>
          </w:tcPr>
          <w:p w14:paraId="7D5845FF" w14:textId="77777777" w:rsidR="00556671" w:rsidRPr="007D339E" w:rsidRDefault="00556671" w:rsidP="00475D98">
            <w:pPr>
              <w:pStyle w:val="BodyText"/>
              <w:rPr>
                <w:rFonts w:eastAsia="Malgun Gothic"/>
                <w:bCs/>
                <w:lang w:eastAsia="ko-KR"/>
              </w:rPr>
            </w:pPr>
          </w:p>
        </w:tc>
        <w:tc>
          <w:tcPr>
            <w:tcW w:w="7371" w:type="dxa"/>
          </w:tcPr>
          <w:p w14:paraId="3E82430B" w14:textId="77777777" w:rsidR="00556671" w:rsidRPr="007D339E" w:rsidRDefault="00556671" w:rsidP="00475D98">
            <w:pPr>
              <w:pStyle w:val="BodyText"/>
              <w:rPr>
                <w:rFonts w:eastAsia="SimSun"/>
              </w:rPr>
            </w:pPr>
          </w:p>
        </w:tc>
      </w:tr>
      <w:tr w:rsidR="00556671" w:rsidRPr="007D339E" w14:paraId="7D0EEECF" w14:textId="77777777" w:rsidTr="00475D98">
        <w:tc>
          <w:tcPr>
            <w:tcW w:w="2263" w:type="dxa"/>
          </w:tcPr>
          <w:p w14:paraId="53FA168D" w14:textId="77777777" w:rsidR="00556671" w:rsidRPr="007D339E" w:rsidRDefault="00556671" w:rsidP="00475D98">
            <w:pPr>
              <w:pStyle w:val="BodyText"/>
              <w:rPr>
                <w:rFonts w:eastAsia="Malgun Gothic"/>
                <w:bCs/>
                <w:lang w:eastAsia="ko-KR"/>
              </w:rPr>
            </w:pPr>
          </w:p>
        </w:tc>
        <w:tc>
          <w:tcPr>
            <w:tcW w:w="7371" w:type="dxa"/>
          </w:tcPr>
          <w:p w14:paraId="3C3FF7B7" w14:textId="77777777" w:rsidR="00556671" w:rsidRPr="007D339E" w:rsidRDefault="00556671" w:rsidP="00475D98">
            <w:pPr>
              <w:pStyle w:val="BodyText"/>
              <w:rPr>
                <w:rFonts w:eastAsia="SimSun"/>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171"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172" w:name="_Ref48650020"/>
      <w:bookmarkStart w:id="173" w:name="_Ref48653113"/>
      <w:bookmarkEnd w:id="0"/>
      <w:bookmarkEnd w:id="1"/>
      <w:bookmarkEnd w:id="171"/>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172"/>
      <w:r w:rsidRPr="007D339E">
        <w:rPr>
          <w:lang w:val="en-GB"/>
        </w:rPr>
        <w:t>.</w:t>
      </w:r>
      <w:bookmarkEnd w:id="173"/>
    </w:p>
    <w:p w14:paraId="37E5E710" w14:textId="0444D113" w:rsidR="00E627FE" w:rsidRPr="007D339E" w:rsidRDefault="00251911"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575C5201" w:rsidR="00C159CF" w:rsidRPr="007D339E" w:rsidRDefault="002B57B2" w:rsidP="00C159CF">
            <w:pPr>
              <w:jc w:val="center"/>
              <w:rPr>
                <w:lang w:val="en-GB"/>
              </w:rPr>
            </w:pPr>
            <w:ins w:id="174" w:author="Pradeep Jose" w:date="2020-10-14T16:55:00Z">
              <w:r>
                <w:rPr>
                  <w:lang w:val="en-GB"/>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27907383" w:rsidR="00C159CF" w:rsidRPr="007D339E" w:rsidRDefault="002B57B2" w:rsidP="00C159CF">
            <w:pPr>
              <w:jc w:val="center"/>
              <w:rPr>
                <w:sz w:val="22"/>
                <w:szCs w:val="22"/>
                <w:lang w:val="en-GB"/>
              </w:rPr>
            </w:pPr>
            <w:ins w:id="175" w:author="Pradeep Jose" w:date="2020-10-14T16:55:00Z">
              <w:r>
                <w:rPr>
                  <w:sz w:val="22"/>
                  <w:szCs w:val="22"/>
                  <w:lang w:val="en-GB"/>
                </w:rPr>
                <w:t>pradeep[dot]jose[at]mediatek[dot]com</w:t>
              </w:r>
            </w:ins>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224A327F" w:rsidR="00C159CF" w:rsidRPr="007D339E" w:rsidRDefault="005950C8" w:rsidP="00C159CF">
            <w:pPr>
              <w:jc w:val="center"/>
              <w:rPr>
                <w:lang w:val="en-GB"/>
              </w:rPr>
            </w:pPr>
            <w:ins w:id="176" w:author="Noam" w:date="2020-10-15T01:29:00Z">
              <w:r>
                <w:rPr>
                  <w:lang w:val="en-GB"/>
                </w:rPr>
                <w:t>Sequans</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697057D9" w:rsidR="00C159CF" w:rsidRPr="007D339E" w:rsidRDefault="005950C8" w:rsidP="00C159CF">
            <w:pPr>
              <w:jc w:val="center"/>
              <w:rPr>
                <w:sz w:val="22"/>
                <w:szCs w:val="22"/>
                <w:lang w:val="en-GB"/>
              </w:rPr>
            </w:pPr>
            <w:ins w:id="177" w:author="Noam" w:date="2020-10-15T01:29:00Z">
              <w:r>
                <w:rPr>
                  <w:sz w:val="22"/>
                  <w:szCs w:val="22"/>
                  <w:lang w:val="en-GB"/>
                </w:rPr>
                <w:t>Noam Cayron (noam.cayron@sequans.co</w:t>
              </w:r>
            </w:ins>
            <w:ins w:id="178" w:author="Noam" w:date="2020-10-15T01:30:00Z">
              <w:r>
                <w:rPr>
                  <w:sz w:val="22"/>
                  <w:szCs w:val="22"/>
                  <w:lang w:val="en-GB"/>
                </w:rPr>
                <w:t>m)</w:t>
              </w:r>
            </w:ins>
            <w:bookmarkStart w:id="179" w:name="_GoBack"/>
            <w:bookmarkEnd w:id="179"/>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C159CF" w:rsidRPr="007D339E" w:rsidRDefault="00C159CF" w:rsidP="00C159CF">
            <w:pPr>
              <w:jc w:val="center"/>
              <w:rPr>
                <w:sz w:val="22"/>
                <w:szCs w:val="22"/>
                <w:lang w:val="en-GB"/>
              </w:rPr>
            </w:pPr>
          </w:p>
        </w:tc>
      </w:tr>
      <w:tr w:rsidR="00C159CF"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C159CF" w:rsidRPr="007D339E" w:rsidRDefault="00C159CF" w:rsidP="00C159CF">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C159CF" w:rsidRPr="007D339E" w:rsidRDefault="00C159CF" w:rsidP="00C159CF">
            <w:pPr>
              <w:jc w:val="center"/>
              <w:rPr>
                <w:rFonts w:eastAsia="Yu Mincho"/>
                <w:sz w:val="22"/>
                <w:szCs w:val="22"/>
                <w:lang w:val="en-GB"/>
              </w:rPr>
            </w:pPr>
          </w:p>
        </w:tc>
      </w:tr>
      <w:tr w:rsidR="00C159CF"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C159CF" w:rsidRPr="007D339E" w:rsidRDefault="00C159CF" w:rsidP="00C159CF">
            <w:pPr>
              <w:jc w:val="center"/>
              <w:rPr>
                <w:sz w:val="22"/>
                <w:szCs w:val="22"/>
                <w:lang w:val="en-GB"/>
              </w:rPr>
            </w:pPr>
          </w:p>
        </w:tc>
      </w:tr>
      <w:tr w:rsidR="00C159CF"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C159CF" w:rsidRPr="007D339E" w:rsidRDefault="00C159CF" w:rsidP="00C159CF">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C159CF" w:rsidRPr="007D339E" w:rsidRDefault="00C159CF" w:rsidP="00C159CF">
            <w:pPr>
              <w:jc w:val="center"/>
              <w:rPr>
                <w:rFonts w:eastAsia="Yu Mincho"/>
                <w:sz w:val="22"/>
                <w:szCs w:val="22"/>
                <w:lang w:val="en-GB"/>
              </w:rPr>
            </w:pPr>
          </w:p>
        </w:tc>
      </w:tr>
      <w:tr w:rsidR="00C159CF"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C159CF" w:rsidRPr="007D339E" w:rsidRDefault="00C159CF" w:rsidP="00C159CF">
            <w:pPr>
              <w:jc w:val="center"/>
              <w:rPr>
                <w:sz w:val="22"/>
                <w:szCs w:val="22"/>
                <w:lang w:val="en-GB"/>
              </w:rPr>
            </w:pPr>
          </w:p>
        </w:tc>
      </w:tr>
      <w:tr w:rsidR="00C159CF"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C159CF" w:rsidRPr="007D339E" w:rsidRDefault="00C159CF" w:rsidP="00C159CF">
            <w:pPr>
              <w:jc w:val="center"/>
              <w:rPr>
                <w:lang w:val="en-GB"/>
              </w:rPr>
            </w:pPr>
          </w:p>
        </w:tc>
      </w:tr>
      <w:tr w:rsidR="00C159CF"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C159CF" w:rsidRPr="007D339E" w:rsidRDefault="00C159CF" w:rsidP="00C159CF">
            <w:pPr>
              <w:jc w:val="center"/>
              <w:rPr>
                <w:rStyle w:val="Hyperlink"/>
                <w:lang w:val="en-GB"/>
              </w:rPr>
            </w:pPr>
          </w:p>
        </w:tc>
      </w:tr>
      <w:tr w:rsidR="00C159CF"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C159CF" w:rsidRPr="007D339E" w:rsidRDefault="00C159CF" w:rsidP="00C159CF">
            <w:pPr>
              <w:jc w:val="center"/>
              <w:rPr>
                <w:rStyle w:val="Hyperlink"/>
                <w:lang w:val="en-GB"/>
              </w:rPr>
            </w:pPr>
          </w:p>
        </w:tc>
      </w:tr>
      <w:tr w:rsidR="00C159CF"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C159CF" w:rsidRPr="007D339E" w:rsidRDefault="00C159CF" w:rsidP="00C159CF">
            <w:pPr>
              <w:jc w:val="center"/>
              <w:rPr>
                <w:rStyle w:val="Hyperlink"/>
                <w:lang w:val="en-GB"/>
              </w:rPr>
            </w:pPr>
          </w:p>
        </w:tc>
      </w:tr>
      <w:tr w:rsidR="00C159CF"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C159CF" w:rsidRPr="007D339E" w:rsidRDefault="00C159CF" w:rsidP="00C159CF">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AE87" w14:textId="77777777" w:rsidR="00251911" w:rsidRDefault="00251911" w:rsidP="00796430">
      <w:r>
        <w:separator/>
      </w:r>
    </w:p>
  </w:endnote>
  <w:endnote w:type="continuationSeparator" w:id="0">
    <w:p w14:paraId="004B4B41" w14:textId="77777777" w:rsidR="00251911" w:rsidRDefault="00251911" w:rsidP="00796430">
      <w:r>
        <w:continuationSeparator/>
      </w:r>
    </w:p>
  </w:endnote>
  <w:endnote w:type="continuationNotice" w:id="1">
    <w:p w14:paraId="0E578A13" w14:textId="77777777" w:rsidR="00251911" w:rsidRDefault="00251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Hei"/>
    <w:panose1 w:val="02010609060101010101"/>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27D12BB6" w:rsidR="00475D98" w:rsidRDefault="00475D9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15C4">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15C4">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8B13" w14:textId="77777777" w:rsidR="00251911" w:rsidRDefault="00251911" w:rsidP="00796430">
      <w:r>
        <w:separator/>
      </w:r>
    </w:p>
  </w:footnote>
  <w:footnote w:type="continuationSeparator" w:id="0">
    <w:p w14:paraId="37F036CA" w14:textId="77777777" w:rsidR="00251911" w:rsidRDefault="00251911" w:rsidP="00796430">
      <w:r>
        <w:continuationSeparator/>
      </w:r>
    </w:p>
  </w:footnote>
  <w:footnote w:type="continuationNotice" w:id="1">
    <w:p w14:paraId="6F30B599" w14:textId="77777777" w:rsidR="00251911" w:rsidRDefault="002519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475D98" w:rsidRDefault="00475D9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Tuomas Tirronen">
    <w15:presenceInfo w15:providerId="AD" w15:userId="S::tuomas.tirronen@ericsson.com::8ae25310-60c0-4a1a-8e5d-21eca56df4cb"/>
  </w15:person>
  <w15:person w15:author="Pradeep Jose">
    <w15:presenceInfo w15:providerId="None" w15:userId="Pradeep Jose"/>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C0B7BCF-5D24-4A9A-A736-41B7528A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3171</Words>
  <Characters>18078</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21207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Noam</cp:lastModifiedBy>
  <cp:revision>6</cp:revision>
  <cp:lastPrinted>2016-09-19T16:11:00Z</cp:lastPrinted>
  <dcterms:created xsi:type="dcterms:W3CDTF">2020-10-14T15:58:00Z</dcterms:created>
  <dcterms:modified xsi:type="dcterms:W3CDTF">2020-10-14T22:30:00Z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