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overflowPunct w:val="0"/>
        <w:autoSpaceDE w:val="0"/>
        <w:autoSpaceDN w:val="0"/>
        <w:adjustRightInd w:val="0"/>
        <w:spacing w:after="0" w:line="240" w:lineRule="auto"/>
        <w:textAlignment w:val="baseline"/>
        <w:rPr>
          <w:rFonts w:ascii="Arial" w:hAnsi="Arial"/>
          <w:b/>
          <w:bCs/>
          <w:i/>
          <w:sz w:val="24"/>
          <w:szCs w:val="24"/>
          <w:lang w:eastAsia="zh-CN"/>
        </w:rPr>
      </w:pPr>
      <w:r>
        <w:rPr>
          <w:rFonts w:ascii="Arial" w:hAnsi="Arial" w:eastAsia="Times New Roman"/>
          <w:b/>
          <w:bCs/>
          <w:sz w:val="24"/>
          <w:szCs w:val="24"/>
          <w:lang w:eastAsia="ja-JP"/>
        </w:rPr>
        <w:t>3GPP TSG-RAN WG2 Meeting #1</w:t>
      </w:r>
      <w:r>
        <w:rPr>
          <w:rFonts w:hint="eastAsia" w:ascii="Arial" w:hAnsi="Arial"/>
          <w:b/>
          <w:bCs/>
          <w:sz w:val="24"/>
          <w:szCs w:val="24"/>
          <w:lang w:eastAsia="zh-CN"/>
        </w:rPr>
        <w:t>12e</w:t>
      </w:r>
      <w:r>
        <w:rPr>
          <w:rFonts w:ascii="Arial" w:hAnsi="Arial" w:eastAsia="Times New Roman"/>
          <w:b/>
          <w:bCs/>
          <w:sz w:val="24"/>
          <w:szCs w:val="24"/>
          <w:lang w:eastAsia="ja-JP"/>
        </w:rPr>
        <w:tab/>
      </w:r>
      <w:r>
        <w:rPr>
          <w:rFonts w:hint="eastAsia" w:ascii="Arial" w:hAnsi="Arial" w:eastAsia="Times New Roman"/>
          <w:b/>
          <w:bCs/>
          <w:sz w:val="24"/>
          <w:szCs w:val="24"/>
          <w:lang w:eastAsia="ja-JP"/>
        </w:rPr>
        <w:t>R</w:t>
      </w:r>
      <w:r>
        <w:rPr>
          <w:rFonts w:ascii="Arial" w:hAnsi="Arial" w:eastAsia="Times New Roman"/>
          <w:b/>
          <w:bCs/>
          <w:sz w:val="24"/>
          <w:szCs w:val="24"/>
          <w:lang w:eastAsia="ja-JP"/>
        </w:rPr>
        <w:t>2</w:t>
      </w:r>
      <w:r>
        <w:rPr>
          <w:rFonts w:hint="eastAsia" w:ascii="Arial" w:hAnsi="Arial" w:eastAsia="Times New Roman"/>
          <w:b/>
          <w:bCs/>
          <w:sz w:val="24"/>
          <w:szCs w:val="24"/>
          <w:lang w:eastAsia="ja-JP"/>
        </w:rPr>
        <w:t>-</w:t>
      </w:r>
      <w:r>
        <w:rPr>
          <w:rFonts w:hint="eastAsia" w:ascii="Arial" w:hAnsi="Arial"/>
          <w:b/>
          <w:bCs/>
          <w:sz w:val="24"/>
          <w:szCs w:val="24"/>
          <w:lang w:eastAsia="zh-CN"/>
        </w:rPr>
        <w:t>200XXXX</w:t>
      </w:r>
    </w:p>
    <w:p>
      <w:pPr>
        <w:tabs>
          <w:tab w:val="right" w:pos="9639"/>
        </w:tabs>
        <w:spacing w:after="0"/>
        <w:rPr>
          <w:rFonts w:ascii="Arial" w:hAnsi="Arial"/>
          <w:b/>
          <w:i/>
          <w:sz w:val="28"/>
          <w:lang w:val="en-US"/>
        </w:rPr>
      </w:pPr>
      <w:r>
        <w:rPr>
          <w:rFonts w:ascii="Arial" w:hAnsi="Arial"/>
          <w:b/>
          <w:sz w:val="24"/>
        </w:rPr>
        <w:t>Electronic, 02nd – 13th November 2020</w:t>
      </w:r>
    </w:p>
    <w:p>
      <w:pPr>
        <w:widowControl w:val="0"/>
        <w:overflowPunct w:val="0"/>
        <w:autoSpaceDE w:val="0"/>
        <w:autoSpaceDN w:val="0"/>
        <w:adjustRightInd w:val="0"/>
        <w:spacing w:after="0" w:line="240" w:lineRule="auto"/>
        <w:textAlignment w:val="baseline"/>
        <w:rPr>
          <w:rFonts w:ascii="Arial" w:hAnsi="Arial" w:eastAsia="Times New Roman"/>
          <w:b/>
          <w:bCs/>
          <w:sz w:val="24"/>
          <w:lang w:eastAsia="ja-JP"/>
        </w:rPr>
      </w:pPr>
    </w:p>
    <w:p>
      <w:pPr>
        <w:tabs>
          <w:tab w:val="left" w:pos="1985"/>
        </w:tabs>
        <w:spacing w:after="120" w:line="240" w:lineRule="auto"/>
        <w:rPr>
          <w:rFonts w:ascii="Arial" w:hAnsi="Arial" w:cs="Arial"/>
          <w:b/>
          <w:bCs/>
          <w:sz w:val="24"/>
          <w:lang w:eastAsia="zh-CN"/>
        </w:rPr>
      </w:pPr>
      <w:r>
        <w:rPr>
          <w:rFonts w:ascii="Arial" w:hAnsi="Arial" w:eastAsia="MS Mincho" w:cs="Arial"/>
          <w:b/>
          <w:bCs/>
          <w:sz w:val="24"/>
        </w:rPr>
        <w:t>Agenda item:</w:t>
      </w:r>
      <w:r>
        <w:rPr>
          <w:rFonts w:ascii="Arial" w:hAnsi="Arial" w:eastAsia="MS Mincho" w:cs="Arial"/>
          <w:b/>
          <w:bCs/>
          <w:sz w:val="24"/>
        </w:rPr>
        <w:tab/>
      </w:r>
      <w:r>
        <w:rPr>
          <w:rFonts w:hint="eastAsia" w:ascii="Arial" w:hAnsi="Arial" w:cs="Arial"/>
          <w:b/>
          <w:bCs/>
          <w:sz w:val="24"/>
          <w:lang w:eastAsia="zh-CN"/>
        </w:rPr>
        <w:t>8</w:t>
      </w:r>
      <w:r>
        <w:rPr>
          <w:rFonts w:ascii="Arial" w:hAnsi="Arial" w:eastAsia="MS Mincho" w:cs="Arial"/>
          <w:b/>
          <w:bCs/>
          <w:sz w:val="24"/>
          <w:lang w:eastAsia="ja-JP"/>
        </w:rPr>
        <w:t>.1.</w:t>
      </w:r>
      <w:r>
        <w:rPr>
          <w:rFonts w:hint="eastAsia" w:ascii="Arial" w:hAnsi="Arial" w:cs="Arial"/>
          <w:b/>
          <w:bCs/>
          <w:sz w:val="24"/>
          <w:lang w:eastAsia="zh-CN"/>
        </w:rPr>
        <w:t>3</w:t>
      </w:r>
    </w:p>
    <w:p>
      <w:pPr>
        <w:tabs>
          <w:tab w:val="left" w:pos="1985"/>
        </w:tabs>
        <w:spacing w:line="240" w:lineRule="auto"/>
        <w:ind w:left="1985" w:hanging="1985"/>
        <w:rPr>
          <w:rFonts w:ascii="Arial" w:hAnsi="Arial" w:eastAsia="Times New Roman" w:cs="Arial"/>
          <w:b/>
          <w:bCs/>
          <w:sz w:val="24"/>
        </w:rPr>
      </w:pPr>
      <w:r>
        <w:rPr>
          <w:rFonts w:ascii="Arial" w:hAnsi="Arial" w:eastAsia="Times New Roman" w:cs="Arial"/>
          <w:b/>
          <w:bCs/>
          <w:sz w:val="24"/>
        </w:rPr>
        <w:t>Source:</w:t>
      </w:r>
      <w:r>
        <w:rPr>
          <w:rFonts w:ascii="Arial" w:hAnsi="Arial" w:eastAsia="Times New Roman" w:cs="Arial"/>
          <w:b/>
          <w:bCs/>
          <w:sz w:val="24"/>
        </w:rPr>
        <w:tab/>
      </w:r>
      <w:r>
        <w:rPr>
          <w:rFonts w:hint="eastAsia" w:ascii="Arial" w:hAnsi="Arial" w:cs="Arial"/>
          <w:b/>
          <w:bCs/>
          <w:sz w:val="24"/>
          <w:lang w:eastAsia="zh-CN"/>
        </w:rPr>
        <w:t>CATT</w:t>
      </w:r>
      <w:r>
        <w:rPr>
          <w:rFonts w:ascii="Arial" w:hAnsi="Arial" w:eastAsia="Times New Roman" w:cs="Arial"/>
          <w:b/>
          <w:bCs/>
          <w:sz w:val="24"/>
        </w:rPr>
        <w:t xml:space="preserve"> </w:t>
      </w:r>
    </w:p>
    <w:p>
      <w:pPr>
        <w:spacing w:line="240" w:lineRule="auto"/>
        <w:ind w:left="1985" w:hanging="1985"/>
        <w:rPr>
          <w:rFonts w:ascii="Arial" w:hAnsi="Arial" w:cs="Arial"/>
          <w:b/>
          <w:bCs/>
          <w:sz w:val="24"/>
          <w:lang w:eastAsia="zh-CN"/>
        </w:rPr>
      </w:pPr>
      <w:r>
        <w:rPr>
          <w:rFonts w:ascii="Arial" w:hAnsi="Arial" w:eastAsia="Times New Roman" w:cs="Arial"/>
          <w:b/>
          <w:bCs/>
          <w:sz w:val="24"/>
        </w:rPr>
        <w:t>Title:</w:t>
      </w:r>
      <w:r>
        <w:rPr>
          <w:rFonts w:ascii="Arial" w:hAnsi="Arial" w:eastAsia="Times New Roman" w:cs="Arial"/>
          <w:b/>
          <w:bCs/>
          <w:sz w:val="24"/>
        </w:rPr>
        <w:tab/>
      </w:r>
      <w:r>
        <w:rPr>
          <w:rFonts w:hint="eastAsia" w:ascii="Arial" w:hAnsi="Arial" w:cs="Arial"/>
          <w:b/>
          <w:bCs/>
          <w:sz w:val="24"/>
          <w:lang w:eastAsia="zh-CN"/>
        </w:rPr>
        <w:t xml:space="preserve">Summary of </w:t>
      </w:r>
      <w:r>
        <w:rPr>
          <w:rFonts w:ascii="Arial" w:hAnsi="Arial" w:eastAsia="Times New Roman" w:cs="Arial"/>
          <w:b/>
          <w:bCs/>
          <w:sz w:val="24"/>
        </w:rPr>
        <w:t>Email Discussion</w:t>
      </w:r>
      <w:r>
        <w:rPr>
          <w:rFonts w:hint="eastAsia" w:ascii="Arial" w:hAnsi="Arial" w:cs="Arial"/>
          <w:b/>
          <w:bCs/>
          <w:sz w:val="24"/>
          <w:lang w:eastAsia="zh-CN"/>
        </w:rPr>
        <w:t xml:space="preserve"> </w:t>
      </w:r>
      <w:r>
        <w:rPr>
          <w:rFonts w:ascii="Arial" w:hAnsi="Arial" w:eastAsia="Times New Roman" w:cs="Arial"/>
          <w:b/>
          <w:bCs/>
          <w:sz w:val="24"/>
        </w:rPr>
        <w:t>[Post111-e][906][MBS] Idle mode support</w:t>
      </w:r>
    </w:p>
    <w:p>
      <w:pPr>
        <w:spacing w:line="240" w:lineRule="auto"/>
        <w:ind w:left="1985" w:hanging="1985"/>
        <w:rPr>
          <w:rFonts w:ascii="Arial" w:hAnsi="Arial" w:cs="Arial"/>
          <w:b/>
          <w:bCs/>
          <w:sz w:val="24"/>
          <w:lang w:eastAsia="zh-CN"/>
        </w:rPr>
      </w:pPr>
      <w:r>
        <w:rPr>
          <w:rFonts w:ascii="Arial" w:hAnsi="Arial" w:eastAsia="Times New Roman" w:cs="Arial"/>
          <w:b/>
          <w:bCs/>
          <w:sz w:val="24"/>
        </w:rPr>
        <w:t>WID/SID:</w:t>
      </w:r>
      <w:r>
        <w:rPr>
          <w:rFonts w:ascii="Arial" w:hAnsi="Arial" w:eastAsia="Times New Roman" w:cs="Arial"/>
          <w:b/>
          <w:bCs/>
          <w:sz w:val="24"/>
        </w:rPr>
        <w:tab/>
      </w:r>
      <w:r>
        <w:rPr>
          <w:rFonts w:ascii="Arial" w:hAnsi="Arial" w:eastAsia="Times New Roman" w:cs="Arial"/>
          <w:b/>
          <w:bCs/>
          <w:sz w:val="24"/>
        </w:rPr>
        <w:t>NR_MBS-Core</w:t>
      </w:r>
    </w:p>
    <w:p>
      <w:pPr>
        <w:tabs>
          <w:tab w:val="left" w:pos="1985"/>
        </w:tabs>
        <w:spacing w:line="240" w:lineRule="auto"/>
        <w:rPr>
          <w:rFonts w:ascii="Arial" w:hAnsi="Arial" w:eastAsia="Times New Roman" w:cs="Arial"/>
          <w:b/>
          <w:bCs/>
          <w:sz w:val="24"/>
        </w:rPr>
      </w:pPr>
      <w:r>
        <w:rPr>
          <w:rFonts w:ascii="Arial" w:hAnsi="Arial" w:eastAsia="Times New Roman" w:cs="Arial"/>
          <w:b/>
          <w:bCs/>
          <w:sz w:val="24"/>
        </w:rPr>
        <w:t>Document for:</w:t>
      </w:r>
      <w:r>
        <w:rPr>
          <w:rFonts w:ascii="Arial" w:hAnsi="Arial" w:eastAsia="Times New Roman" w:cs="Arial"/>
          <w:b/>
          <w:bCs/>
          <w:sz w:val="24"/>
        </w:rPr>
        <w:tab/>
      </w:r>
      <w:r>
        <w:rPr>
          <w:rFonts w:ascii="Arial" w:hAnsi="Arial" w:eastAsia="Times New Roman" w:cs="Arial"/>
          <w:b/>
          <w:bCs/>
          <w:sz w:val="24"/>
        </w:rPr>
        <w:t>Discussion and Decision</w:t>
      </w:r>
    </w:p>
    <w:p>
      <w:pPr>
        <w:pStyle w:val="2"/>
        <w:keepNext w:val="0"/>
        <w:keepLines w:val="0"/>
      </w:pPr>
      <w:r>
        <w:t>1</w:t>
      </w:r>
      <w:r>
        <w:tab/>
      </w:r>
      <w:r>
        <w:t>Introduction</w:t>
      </w:r>
    </w:p>
    <w:p>
      <w:pPr>
        <w:rPr>
          <w:lang w:eastAsia="zh-CN"/>
        </w:rPr>
      </w:pPr>
      <w:r>
        <w:t xml:space="preserve">This document is the report </w:t>
      </w:r>
      <w:r>
        <w:rPr>
          <w:rFonts w:hint="eastAsia"/>
          <w:lang w:eastAsia="zh-CN"/>
        </w:rPr>
        <w:t>of</w:t>
      </w:r>
      <w:r>
        <w:t xml:space="preserve"> the following email discussion</w:t>
      </w:r>
      <w:r>
        <w:rPr>
          <w:rFonts w:hint="eastAsia"/>
          <w:lang w:eastAsia="zh-CN"/>
        </w:rPr>
        <w:t>.</w:t>
      </w:r>
    </w:p>
    <w:p>
      <w:pPr>
        <w:pStyle w:val="79"/>
        <w:rPr>
          <w:lang w:val="fr-FR"/>
        </w:rPr>
      </w:pPr>
      <w:r>
        <w:rPr>
          <w:lang w:val="fr-FR"/>
        </w:rPr>
        <w:t>[Post111-e][906][MBS] Idle mode support (CATT)</w:t>
      </w:r>
    </w:p>
    <w:p>
      <w:pPr>
        <w:pStyle w:val="81"/>
      </w:pPr>
      <w:r>
        <w:rPr>
          <w:lang w:val="fr-FR"/>
        </w:rPr>
        <w:tab/>
      </w:r>
      <w:r>
        <w:t xml:space="preserve">Scope: MBS support in Idle Inactive modes. Focus on Control Plane aspects. Collect and describe understanding of the consequences of the main solutions on the table: A) reuse Conn Mode solution vs B) reuse EUTRA solution. At limited level of detail, Identify further main sub-options if any (e.g. low high ambition level). </w:t>
      </w:r>
    </w:p>
    <w:p>
      <w:pPr>
        <w:pStyle w:val="81"/>
      </w:pPr>
      <w:r>
        <w:tab/>
      </w:r>
      <w:r>
        <w:t>Intended outcome: Report</w:t>
      </w:r>
    </w:p>
    <w:p>
      <w:pPr>
        <w:pStyle w:val="81"/>
      </w:pPr>
      <w:r>
        <w:tab/>
      </w:r>
      <w:r>
        <w:t>Deadline: Long</w:t>
      </w:r>
    </w:p>
    <w:p>
      <w:pPr>
        <w:rPr>
          <w:lang w:eastAsia="zh-CN"/>
        </w:rPr>
      </w:pPr>
    </w:p>
    <w:p>
      <w:r>
        <w:rPr>
          <w:rFonts w:hint="eastAsia"/>
        </w:rPr>
        <w:t xml:space="preserve">The topic has been discussed in RAN2 #111-e meeting, and the descriptions and </w:t>
      </w:r>
      <w:r>
        <w:t>potential</w:t>
      </w:r>
      <w:r>
        <w:rPr>
          <w:rFonts w:hint="eastAsia"/>
        </w:rPr>
        <w:t xml:space="preserve"> issues for discussions are based on </w:t>
      </w:r>
      <w:r>
        <w:t>companies’</w:t>
      </w:r>
      <w:r>
        <w:rPr>
          <w:rFonts w:hint="eastAsia"/>
        </w:rPr>
        <w:t xml:space="preserve"> </w:t>
      </w:r>
      <w:r>
        <w:t>contribution</w:t>
      </w:r>
      <w:r>
        <w:rPr>
          <w:rFonts w:hint="eastAsia"/>
        </w:rPr>
        <w:t xml:space="preserve"> [1</w:t>
      </w:r>
      <w:r>
        <w:rPr>
          <w:rFonts w:hint="eastAsia"/>
          <w:lang w:eastAsia="zh-CN"/>
        </w:rPr>
        <w:t>]</w:t>
      </w:r>
      <w:r>
        <w:rPr>
          <w:rFonts w:hint="eastAsia"/>
        </w:rPr>
        <w:t>-</w:t>
      </w:r>
      <w:r>
        <w:rPr>
          <w:rFonts w:hint="eastAsia"/>
          <w:lang w:eastAsia="zh-CN"/>
        </w:rPr>
        <w:t>[</w:t>
      </w:r>
      <w:r>
        <w:rPr>
          <w:rFonts w:hint="eastAsia"/>
        </w:rPr>
        <w:t>2</w:t>
      </w:r>
      <w:r>
        <w:rPr>
          <w:rFonts w:hint="eastAsia"/>
          <w:lang w:eastAsia="zh-CN"/>
        </w:rPr>
        <w:t>5</w:t>
      </w:r>
      <w:r>
        <w:rPr>
          <w:rFonts w:hint="eastAsia"/>
        </w:rPr>
        <w:t xml:space="preserve">]. </w:t>
      </w:r>
    </w:p>
    <w:p>
      <w:r>
        <w:rPr>
          <w:rFonts w:hint="eastAsia"/>
        </w:rPr>
        <w:t xml:space="preserve">The remainder of this document is organized as the following. In Section 2, discussions are carried out to achieve a converged description and impact analysis for solution A and B, respectively. Some initial discussions on further details to solution A and B are also included. </w:t>
      </w:r>
      <w:r>
        <w:t xml:space="preserve">Section </w:t>
      </w:r>
      <w:r>
        <w:rPr>
          <w:rFonts w:hint="eastAsia"/>
          <w:lang w:eastAsia="zh-CN"/>
        </w:rPr>
        <w:t>3</w:t>
      </w:r>
      <w:r>
        <w:t xml:space="preserve"> is</w:t>
      </w:r>
      <w:r>
        <w:rPr>
          <w:rFonts w:hint="eastAsia"/>
        </w:rPr>
        <w:t xml:space="preserve"> the conclusions and </w:t>
      </w:r>
      <w:r>
        <w:t>proposals.</w:t>
      </w:r>
    </w:p>
    <w:p>
      <w:pPr>
        <w:pStyle w:val="2"/>
        <w:keepNext w:val="0"/>
        <w:keepLines w:val="0"/>
        <w:rPr>
          <w:lang w:eastAsia="zh-CN"/>
        </w:rPr>
      </w:pPr>
      <w:r>
        <w:rPr>
          <w:rFonts w:hint="eastAsia"/>
          <w:lang w:eastAsia="zh-CN"/>
        </w:rPr>
        <w:t>2 Discussion</w:t>
      </w:r>
    </w:p>
    <w:p>
      <w:pPr>
        <w:pStyle w:val="3"/>
        <w:keepNext w:val="0"/>
        <w:keepLines w:val="0"/>
        <w:rPr>
          <w:lang w:eastAsia="zh-CN"/>
        </w:rPr>
      </w:pPr>
      <w:r>
        <w:rPr>
          <w:rFonts w:hint="eastAsia"/>
          <w:lang w:eastAsia="zh-CN"/>
        </w:rPr>
        <w:t xml:space="preserve">2.1 </w:t>
      </w:r>
      <w:r>
        <w:rPr>
          <w:lang w:eastAsia="zh-CN"/>
        </w:rPr>
        <w:t>D</w:t>
      </w:r>
      <w:r>
        <w:rPr>
          <w:rFonts w:hint="eastAsia"/>
          <w:lang w:eastAsia="zh-CN"/>
        </w:rPr>
        <w:t xml:space="preserve">escription and impact analysis of </w:t>
      </w:r>
      <w:r>
        <w:t>solution</w:t>
      </w:r>
      <w:r>
        <w:rPr>
          <w:rFonts w:hint="eastAsia"/>
          <w:lang w:eastAsia="zh-CN"/>
        </w:rPr>
        <w:t xml:space="preserve"> A</w:t>
      </w:r>
    </w:p>
    <w:p>
      <w:pPr>
        <w:rPr>
          <w:lang w:eastAsia="zh-CN"/>
        </w:rPr>
      </w:pPr>
      <w:r>
        <w:rPr>
          <w:rFonts w:hint="eastAsia"/>
          <w:lang w:eastAsia="zh-CN"/>
        </w:rPr>
        <w:t xml:space="preserve">A high level description of solution A is it reuses connected mode solution for idle/inactive mode. But </w:t>
      </w:r>
      <w:r>
        <w:rPr>
          <w:lang w:eastAsia="zh-CN"/>
        </w:rPr>
        <w:t xml:space="preserve">according to the previous discussions there may be different understanding regarding to what extend the reuse should be. More specifically two </w:t>
      </w:r>
      <w:r>
        <w:rPr>
          <w:rFonts w:hint="eastAsia"/>
          <w:lang w:eastAsia="zh-CN"/>
        </w:rPr>
        <w:t>sub-options for Solution A are described as below.</w:t>
      </w:r>
    </w:p>
    <w:p>
      <w:pPr>
        <w:rPr>
          <w:lang w:eastAsia="zh-CN"/>
        </w:rPr>
      </w:pPr>
      <w:r>
        <w:rPr>
          <w:rFonts w:hint="eastAsia"/>
          <w:lang w:eastAsia="zh-CN"/>
        </w:rPr>
        <w:t>Solution A1 is described in [1],[3],[8], and [9], where solution A1 is compared with solution B. Solution A2 is described in [3].</w:t>
      </w:r>
    </w:p>
    <w:p>
      <w:pPr>
        <w:rPr>
          <w:lang w:eastAsia="zh-CN"/>
        </w:rPr>
      </w:pPr>
      <w:r>
        <w:rPr>
          <w:lang w:eastAsia="zh-CN"/>
        </w:rPr>
        <w:t>In the following discussions we aim at a converged understanding of solution A</w:t>
      </w:r>
      <w:r>
        <w:rPr>
          <w:rFonts w:hint="eastAsia"/>
          <w:lang w:eastAsia="zh-CN"/>
        </w:rPr>
        <w:t xml:space="preserve"> (i.e., A1 vs A2)</w:t>
      </w:r>
      <w:r>
        <w:rPr>
          <w:lang w:eastAsia="zh-CN"/>
        </w:rPr>
        <w:t xml:space="preserve"> and its impact. To achieve these we first collect companies’ comments on the description and potential impact </w:t>
      </w:r>
      <w:r>
        <w:rPr>
          <w:rFonts w:hint="eastAsia"/>
          <w:lang w:eastAsia="zh-CN"/>
        </w:rPr>
        <w:t xml:space="preserve">analysis of solution A1 and A2. </w:t>
      </w:r>
    </w:p>
    <w:p>
      <w:pPr>
        <w:rPr>
          <w:b/>
          <w:shd w:val="pct10" w:color="auto" w:fill="FFFFFF"/>
          <w:lang w:eastAsia="zh-CN"/>
        </w:rPr>
      </w:pPr>
      <w:r>
        <w:rPr>
          <w:rFonts w:hint="eastAsia"/>
          <w:b/>
          <w:shd w:val="pct10" w:color="auto" w:fill="FFFFFF"/>
          <w:lang w:eastAsia="zh-CN"/>
        </w:rPr>
        <w:t>Description of S</w:t>
      </w:r>
      <w:r>
        <w:rPr>
          <w:b/>
          <w:shd w:val="pct10" w:color="auto" w:fill="FFFFFF"/>
          <w:lang w:eastAsia="zh-CN"/>
        </w:rPr>
        <w:t>olution</w:t>
      </w:r>
      <w:r>
        <w:rPr>
          <w:rFonts w:hint="eastAsia"/>
          <w:b/>
          <w:shd w:val="pct10" w:color="auto" w:fill="FFFFFF"/>
          <w:lang w:eastAsia="zh-CN"/>
        </w:rPr>
        <w:t xml:space="preserve"> A1</w:t>
      </w:r>
    </w:p>
    <w:p>
      <w:pPr>
        <w:rPr>
          <w:b/>
          <w:lang w:eastAsia="zh-CN"/>
        </w:rPr>
      </w:pPr>
      <w:r>
        <w:rPr>
          <w:b/>
          <w:lang w:eastAsia="zh-CN"/>
        </w:rPr>
        <w:t>Solution A1: MBS reception is supported for UEs in Idle/ inactive mode, but the PTM configuration acquired in connected mode is reused.</w:t>
      </w:r>
    </w:p>
    <w:p>
      <w:pPr>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With solution A1, t</w:t>
      </w:r>
      <w:r>
        <w:rPr>
          <w:color w:val="000000" w:themeColor="text1"/>
          <w14:textFill>
            <w14:solidFill>
              <w14:schemeClr w14:val="tx1"/>
            </w14:solidFill>
          </w14:textFill>
        </w:rPr>
        <w:t>o enable the</w:t>
      </w:r>
      <w:r>
        <w:rPr>
          <w:rFonts w:hint="eastAsia"/>
          <w:color w:val="000000" w:themeColor="text1"/>
          <w:lang w:eastAsia="zh-CN"/>
          <w14:textFill>
            <w14:solidFill>
              <w14:schemeClr w14:val="tx1"/>
            </w14:solidFill>
          </w14:textFill>
        </w:rPr>
        <w:t xml:space="preserve"> </w:t>
      </w:r>
      <w:r>
        <w:rPr>
          <w:color w:val="000000" w:themeColor="text1"/>
          <w14:textFill>
            <w14:solidFill>
              <w14:schemeClr w14:val="tx1"/>
            </w14:solidFill>
          </w14:textFill>
        </w:rPr>
        <w:t xml:space="preserve">MBS reception in </w:t>
      </w:r>
      <w:r>
        <w:rPr>
          <w:rFonts w:hint="eastAsia"/>
          <w:color w:val="000000" w:themeColor="text1"/>
          <w:lang w:eastAsia="zh-CN"/>
          <w14:textFill>
            <w14:solidFill>
              <w14:schemeClr w14:val="tx1"/>
            </w14:solidFill>
          </w14:textFill>
        </w:rPr>
        <w:t>idle/inactive mode</w:t>
      </w:r>
      <w:r>
        <w:rPr>
          <w:color w:val="000000" w:themeColor="text1"/>
          <w14:textFill>
            <w14:solidFill>
              <w14:schemeClr w14:val="tx1"/>
            </w14:solidFill>
          </w14:textFill>
        </w:rPr>
        <w:t xml:space="preserve">, the UEs have to move to </w:t>
      </w:r>
      <w:r>
        <w:rPr>
          <w:rFonts w:hint="eastAsia"/>
          <w:color w:val="000000" w:themeColor="text1"/>
          <w:lang w:eastAsia="zh-CN"/>
          <w14:textFill>
            <w14:solidFill>
              <w14:schemeClr w14:val="tx1"/>
            </w14:solidFill>
          </w14:textFill>
        </w:rPr>
        <w:t xml:space="preserve">connected mode to get </w:t>
      </w:r>
      <w:r>
        <w:rPr>
          <w:rFonts w:hint="eastAsia"/>
          <w:lang w:eastAsia="zh-CN"/>
        </w:rPr>
        <w:t xml:space="preserve">PTM </w:t>
      </w:r>
      <w:r>
        <w:rPr>
          <w:lang w:eastAsia="zh-CN"/>
        </w:rPr>
        <w:t>configuration</w:t>
      </w:r>
      <w:r>
        <w:rPr>
          <w:rFonts w:hint="eastAsia"/>
          <w:lang w:eastAsia="zh-CN"/>
        </w:rPr>
        <w:t xml:space="preserve"> </w:t>
      </w:r>
      <w:r>
        <w:rPr>
          <w:lang w:eastAsia="zh-CN"/>
        </w:rPr>
        <w:t>beforehand</w:t>
      </w:r>
      <w:r>
        <w:rPr>
          <w:color w:val="000000" w:themeColor="text1"/>
          <w:lang w:eastAsia="zh-CN"/>
          <w14:textFill>
            <w14:solidFill>
              <w14:schemeClr w14:val="tx1"/>
            </w14:solidFill>
          </w14:textFill>
        </w:rPr>
        <w:t xml:space="preserve">. </w:t>
      </w:r>
      <w:r>
        <w:rPr>
          <w:color w:val="000000" w:themeColor="text1"/>
          <w14:textFill>
            <w14:solidFill>
              <w14:schemeClr w14:val="tx1"/>
            </w14:solidFill>
          </w14:textFill>
        </w:rPr>
        <w:t xml:space="preserve">After the successful reception of the </w:t>
      </w:r>
      <w:r>
        <w:rPr>
          <w:rFonts w:hint="eastAsia"/>
          <w:lang w:eastAsia="zh-CN"/>
        </w:rPr>
        <w:t>PTM configuration</w:t>
      </w:r>
      <w:r>
        <w:rPr>
          <w:color w:val="000000" w:themeColor="text1"/>
          <w14:textFill>
            <w14:solidFill>
              <w14:schemeClr w14:val="tx1"/>
            </w14:solidFill>
          </w14:textFill>
        </w:rPr>
        <w:t xml:space="preserve">, the UE </w:t>
      </w:r>
      <w:r>
        <w:rPr>
          <w:rFonts w:hint="eastAsia"/>
          <w:color w:val="000000" w:themeColor="text1"/>
          <w:lang w:eastAsia="zh-CN"/>
          <w14:textFill>
            <w14:solidFill>
              <w14:schemeClr w14:val="tx1"/>
            </w14:solidFill>
          </w14:textFill>
        </w:rPr>
        <w:t>can</w:t>
      </w:r>
      <w:r>
        <w:rPr>
          <w:color w:val="000000" w:themeColor="text1"/>
          <w14:textFill>
            <w14:solidFill>
              <w14:schemeClr w14:val="tx1"/>
            </w14:solidFill>
          </w14:textFill>
        </w:rPr>
        <w:t xml:space="preserve"> go back to </w:t>
      </w:r>
      <w:r>
        <w:rPr>
          <w:rFonts w:hint="eastAsia"/>
          <w:color w:val="000000" w:themeColor="text1"/>
          <w:lang w:eastAsia="zh-CN"/>
          <w14:textFill>
            <w14:solidFill>
              <w14:schemeClr w14:val="tx1"/>
            </w14:solidFill>
          </w14:textFill>
        </w:rPr>
        <w:t>idle/inactive mode</w:t>
      </w:r>
      <w:r>
        <w:rPr>
          <w:color w:val="000000" w:themeColor="text1"/>
          <w14:textFill>
            <w14:solidFill>
              <w14:schemeClr w14:val="tx1"/>
            </w14:solidFill>
          </w14:textFill>
        </w:rPr>
        <w:t xml:space="preserve"> for the reception of MBS user data</w:t>
      </w:r>
      <w:r>
        <w:rPr>
          <w:rFonts w:hint="eastAsia"/>
          <w:color w:val="000000" w:themeColor="text1"/>
          <w14:textFill>
            <w14:solidFill>
              <w14:schemeClr w14:val="tx1"/>
            </w14:solidFill>
          </w14:textFill>
        </w:rPr>
        <w:t>.</w:t>
      </w:r>
    </w:p>
    <w:p>
      <w:pPr>
        <w:rPr>
          <w:color w:val="000000" w:themeColor="text1"/>
          <w:lang w:eastAsia="zh-CN"/>
          <w14:textFill>
            <w14:solidFill>
              <w14:schemeClr w14:val="tx1"/>
            </w14:solidFill>
          </w14:textFill>
        </w:rPr>
      </w:pPr>
    </w:p>
    <w:p>
      <w:pPr>
        <w:rPr>
          <w:color w:val="000000" w:themeColor="text1"/>
          <w:lang w:eastAsia="zh-CN"/>
          <w14:textFill>
            <w14:solidFill>
              <w14:schemeClr w14:val="tx1"/>
            </w14:solidFill>
          </w14:textFill>
        </w:rPr>
      </w:pPr>
      <w:r>
        <w:rPr>
          <w:rFonts w:hint="eastAsia"/>
          <w:lang w:eastAsia="zh-CN"/>
        </w:rPr>
        <w:t xml:space="preserve">Companies are requested to provide their comments </w:t>
      </w:r>
      <w:r>
        <w:rPr>
          <w:lang w:eastAsia="zh-CN"/>
        </w:rPr>
        <w:t>if any</w:t>
      </w:r>
      <w:r>
        <w:rPr>
          <w:rFonts w:hint="eastAsia"/>
          <w:lang w:eastAsia="zh-CN"/>
        </w:rPr>
        <w:t xml:space="preserve"> on the above description.</w:t>
      </w:r>
    </w:p>
    <w:p>
      <w:pPr>
        <w:rPr>
          <w:color w:val="000000" w:themeColor="text1"/>
          <w:lang w:eastAsia="zh-CN"/>
          <w14:textFill>
            <w14:solidFill>
              <w14:schemeClr w14:val="tx1"/>
            </w14:solidFill>
          </w14:textFill>
        </w:rPr>
      </w:pPr>
      <w:r>
        <w:rPr>
          <w:b/>
          <w:lang w:eastAsia="zh-CN"/>
        </w:rPr>
        <w:t xml:space="preserve">Question </w:t>
      </w:r>
      <w:r>
        <w:rPr>
          <w:rFonts w:hint="eastAsia"/>
          <w:b/>
          <w:lang w:eastAsia="zh-CN"/>
        </w:rPr>
        <w:t>1</w:t>
      </w:r>
      <w:r>
        <w:rPr>
          <w:b/>
          <w:lang w:eastAsia="zh-CN"/>
        </w:rPr>
        <w:t xml:space="preserve">: </w:t>
      </w:r>
      <w:r>
        <w:rPr>
          <w:rFonts w:hint="eastAsia"/>
          <w:b/>
          <w:lang w:eastAsia="zh-CN"/>
        </w:rPr>
        <w:t xml:space="preserve">Do </w:t>
      </w:r>
      <w:r>
        <w:rPr>
          <w:b/>
          <w:lang w:eastAsia="zh-CN"/>
        </w:rPr>
        <w:t xml:space="preserve">companies </w:t>
      </w:r>
      <w:r>
        <w:rPr>
          <w:rFonts w:hint="eastAsia"/>
          <w:b/>
          <w:lang w:eastAsia="zh-CN"/>
        </w:rPr>
        <w:t>agree with the description of solution A1?</w:t>
      </w:r>
    </w:p>
    <w:tbl>
      <w:tblPr>
        <w:tblStyle w:val="33"/>
        <w:tblW w:w="9661" w:type="dxa"/>
        <w:tblInd w:w="-1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0"/>
        <w:gridCol w:w="1839"/>
        <w:gridCol w:w="10"/>
        <w:gridCol w:w="982"/>
        <w:gridCol w:w="10"/>
        <w:gridCol w:w="6800"/>
        <w:gridCol w:w="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1849" w:type="dxa"/>
            <w:gridSpan w:val="2"/>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gridSpan w:val="2"/>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keepNext w:val="0"/>
              <w:keepLines w:val="0"/>
              <w:spacing w:before="20" w:after="20"/>
              <w:ind w:left="57" w:right="57"/>
              <w:jc w:val="left"/>
              <w:rPr>
                <w:rFonts w:ascii="Times New Roman" w:hAnsi="Times New Roman"/>
                <w:sz w:val="20"/>
                <w:lang w:eastAsia="zh-CN"/>
              </w:rPr>
            </w:pPr>
            <w:r>
              <w:rPr>
                <w:rFonts w:hint="eastAsia" w:ascii="Times New Roman" w:hAnsi="Times New Roman"/>
                <w:sz w:val="20"/>
                <w:lang w:eastAsia="zh-CN"/>
              </w:rPr>
              <w:t>Yes/No</w:t>
            </w:r>
          </w:p>
        </w:tc>
        <w:tc>
          <w:tcPr>
            <w:tcW w:w="6810" w:type="dxa"/>
            <w:gridSpan w:val="2"/>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r>
              <w:rPr>
                <w:rFonts w:hint="eastAsia" w:ascii="Times New Roman" w:hAnsi="Times New Roman"/>
                <w:sz w:val="20"/>
                <w:lang w:eastAsia="zh-CN"/>
              </w:rPr>
              <w:t xml:space="preserve"> if answer is No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1849"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ins w:id="0" w:author="CATT" w:date="2020-09-28T10:59:00Z">
              <w:r>
                <w:rPr>
                  <w:rFonts w:hint="eastAsia" w:ascii="Times New Roman" w:hAnsi="Times New Roman"/>
                  <w:sz w:val="20"/>
                  <w:lang w:eastAsia="zh-CN"/>
                </w:rPr>
                <w:t>CATT</w:t>
              </w:r>
            </w:ins>
          </w:p>
        </w:tc>
        <w:tc>
          <w:tcPr>
            <w:tcW w:w="992" w:type="dxa"/>
            <w:gridSpan w:val="2"/>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eastAsia="zh-CN"/>
              </w:rPr>
            </w:pPr>
            <w:ins w:id="1" w:author="CATT" w:date="2020-09-28T10:59:00Z">
              <w:r>
                <w:rPr>
                  <w:rFonts w:hint="eastAsia" w:ascii="Times New Roman" w:hAnsi="Times New Roman"/>
                  <w:sz w:val="20"/>
                  <w:lang w:eastAsia="zh-CN"/>
                </w:rPr>
                <w:t>Yes</w:t>
              </w:r>
            </w:ins>
          </w:p>
        </w:tc>
        <w:tc>
          <w:tcPr>
            <w:tcW w:w="681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1849"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ins w:id="2" w:author="Huawei" w:date="2020-09-29T09:26:00Z">
              <w:r>
                <w:rPr>
                  <w:lang w:eastAsia="zh-CN"/>
                </w:rPr>
                <w:t>Huawei, HiSilicon</w:t>
              </w:r>
            </w:ins>
          </w:p>
        </w:tc>
        <w:tc>
          <w:tcPr>
            <w:tcW w:w="992" w:type="dxa"/>
            <w:gridSpan w:val="2"/>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eastAsia="zh-CN"/>
              </w:rPr>
            </w:pPr>
            <w:ins w:id="3" w:author="Huawei" w:date="2020-09-29T09:26:00Z">
              <w:r>
                <w:rPr>
                  <w:lang w:eastAsia="zh-CN"/>
                </w:rPr>
                <w:t>Yes</w:t>
              </w:r>
            </w:ins>
          </w:p>
        </w:tc>
        <w:tc>
          <w:tcPr>
            <w:tcW w:w="681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ins w:id="4" w:author="Huawei" w:date="2020-09-29T09:26:00Z">
              <w:r>
                <w:rPr/>
                <w:t>As a very general description, this is valid, but some details need to be clarified, e.g. how is the configuration updated when the UE moves between cells, when configuration needs to be updated in the cell etc.</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1849"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ins w:id="5" w:author="Windows User" w:date="2020-09-29T17:16:00Z">
              <w:r>
                <w:rPr>
                  <w:rFonts w:hint="eastAsia"/>
                  <w:lang w:eastAsia="zh-CN"/>
                </w:rPr>
                <w:t>O</w:t>
              </w:r>
            </w:ins>
            <w:ins w:id="6" w:author="Windows User" w:date="2020-09-29T17:16:00Z">
              <w:r>
                <w:rPr>
                  <w:lang w:eastAsia="zh-CN"/>
                </w:rPr>
                <w:t>PPO</w:t>
              </w:r>
            </w:ins>
          </w:p>
        </w:tc>
        <w:tc>
          <w:tcPr>
            <w:tcW w:w="992" w:type="dxa"/>
            <w:gridSpan w:val="2"/>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eastAsia="zh-CN"/>
              </w:rPr>
            </w:pPr>
            <w:ins w:id="7" w:author="Windows User" w:date="2020-09-29T17:21:00Z">
              <w:r>
                <w:rPr>
                  <w:lang w:eastAsia="zh-CN"/>
                </w:rPr>
                <w:t xml:space="preserve">Yes </w:t>
              </w:r>
            </w:ins>
          </w:p>
        </w:tc>
        <w:tc>
          <w:tcPr>
            <w:tcW w:w="681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8" w:author="Windows User" w:date="2020-09-29T17:16:00Z"/>
                <w:lang w:eastAsia="zh-CN"/>
              </w:rPr>
            </w:pPr>
            <w:ins w:id="9" w:author="Windows User" w:date="2020-09-29T17:16:00Z">
              <w:r>
                <w:rPr>
                  <w:lang w:eastAsia="zh-CN"/>
                </w:rPr>
                <w:t>Agree with the description of solution A1, but do not agree with solution A1.</w:t>
              </w:r>
            </w:ins>
          </w:p>
          <w:p>
            <w:pPr>
              <w:pStyle w:val="45"/>
              <w:keepNext w:val="0"/>
              <w:keepLines w:val="0"/>
              <w:spacing w:before="20" w:after="20"/>
              <w:ind w:left="57" w:right="57"/>
              <w:jc w:val="left"/>
              <w:rPr>
                <w:ins w:id="10" w:author="Windows User" w:date="2020-09-29T17:16:00Z"/>
                <w:lang w:eastAsia="zh-CN"/>
              </w:rPr>
            </w:pPr>
            <w:ins w:id="11" w:author="Windows User" w:date="2020-09-29T17:16:00Z">
              <w:r>
                <w:rPr>
                  <w:lang w:eastAsia="zh-CN"/>
                </w:rPr>
                <w:t xml:space="preserve">For broadcast kind of MBS service, it means the RRC_IDLE/RRC_INACTIVE/RRC_CONNECTED mode UE can receive the MBS service. It is no need to enter RRC_CONEECTED only for configuration reception. </w:t>
              </w:r>
            </w:ins>
          </w:p>
          <w:p>
            <w:pPr>
              <w:pStyle w:val="45"/>
              <w:keepNext w:val="0"/>
              <w:keepLines w:val="0"/>
              <w:spacing w:before="20" w:after="20"/>
              <w:ind w:left="57" w:right="57"/>
              <w:jc w:val="left"/>
              <w:rPr>
                <w:ins w:id="12" w:author="Windows User" w:date="2020-09-29T17:16:00Z"/>
                <w:lang w:eastAsia="zh-CN"/>
              </w:rPr>
            </w:pPr>
            <w:ins w:id="13" w:author="Windows User" w:date="2020-09-29T17:16:00Z">
              <w:r>
                <w:rPr>
                  <w:lang w:eastAsia="zh-CN"/>
                </w:rPr>
                <w:t>Furthermore, if we did as Solution A1, the UE will enter RRC_CONNECTD immediately after cell reselection.</w:t>
              </w:r>
            </w:ins>
          </w:p>
          <w:p>
            <w:pPr>
              <w:pStyle w:val="45"/>
              <w:keepNext w:val="0"/>
              <w:keepLines w:val="0"/>
              <w:spacing w:before="20" w:after="20"/>
              <w:ind w:left="57" w:right="57"/>
              <w:jc w:val="left"/>
              <w:rPr>
                <w:ins w:id="14" w:author="Windows User" w:date="2020-09-29T17:16:00Z"/>
                <w:lang w:eastAsia="zh-CN"/>
              </w:rPr>
            </w:pPr>
            <w:ins w:id="15" w:author="Windows User" w:date="2020-09-29T17:16:00Z">
              <w:r>
                <w:rPr>
                  <w:lang w:eastAsia="zh-CN"/>
                </w:rPr>
                <w:t>We can not see the necessary to support solution A1.</w:t>
              </w:r>
            </w:ins>
          </w:p>
          <w:p>
            <w:pPr>
              <w:pStyle w:val="45"/>
              <w:keepNext w:val="0"/>
              <w:keepLines w:val="0"/>
              <w:spacing w:before="20" w:after="20"/>
              <w:ind w:left="57" w:right="57"/>
              <w:jc w:val="left"/>
              <w:rPr>
                <w:rFonts w:ascii="Times New Roman" w:hAnsi="Times New Roman"/>
                <w:sz w:val="20"/>
                <w:lang w:eastAsia="zh-CN"/>
              </w:rPr>
            </w:pPr>
            <w:ins w:id="16" w:author="Windows User" w:date="2020-09-29T17:16:00Z">
              <w:r>
                <w:rPr>
                  <w:lang w:eastAsia="zh-CN"/>
                </w:rPr>
                <w:t>The SC-PTM mechanism can be reused as LTE did.</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ins w:id="17" w:author="Ericsson" w:date="2020-09-29T14:38:00Z"/>
        </w:trPr>
        <w:tc>
          <w:tcPr>
            <w:tcW w:w="1849"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8" w:author="Ericsson" w:date="2020-09-29T14:38:00Z"/>
                <w:rFonts w:ascii="Times New Roman" w:hAnsi="Times New Roman"/>
                <w:sz w:val="20"/>
                <w:lang w:eastAsia="zh-CN"/>
              </w:rPr>
            </w:pPr>
            <w:ins w:id="19" w:author="Ericsson" w:date="2020-09-29T14:38:00Z">
              <w:r>
                <w:rPr>
                  <w:lang w:eastAsia="zh-CN"/>
                </w:rPr>
                <w:t>Ericsson</w:t>
              </w:r>
            </w:ins>
          </w:p>
        </w:tc>
        <w:tc>
          <w:tcPr>
            <w:tcW w:w="992" w:type="dxa"/>
            <w:gridSpan w:val="2"/>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20" w:author="Ericsson" w:date="2020-09-29T14:38:00Z"/>
                <w:rFonts w:ascii="Times New Roman" w:hAnsi="Times New Roman"/>
                <w:sz w:val="20"/>
                <w:lang w:eastAsia="zh-CN"/>
              </w:rPr>
            </w:pPr>
            <w:ins w:id="21" w:author="Ericsson" w:date="2020-09-29T14:38:00Z">
              <w:r>
                <w:rPr>
                  <w:lang w:eastAsia="zh-CN"/>
                </w:rPr>
                <w:t>Partially</w:t>
              </w:r>
            </w:ins>
          </w:p>
        </w:tc>
        <w:tc>
          <w:tcPr>
            <w:tcW w:w="6810" w:type="dxa"/>
            <w:gridSpan w:val="2"/>
            <w:tcBorders>
              <w:top w:val="single" w:color="auto" w:sz="4" w:space="0"/>
              <w:left w:val="single" w:color="auto" w:sz="4" w:space="0"/>
              <w:bottom w:val="single" w:color="auto" w:sz="4" w:space="0"/>
              <w:right w:val="single" w:color="auto" w:sz="4" w:space="0"/>
            </w:tcBorders>
            <w:noWrap/>
          </w:tcPr>
          <w:p>
            <w:pPr>
              <w:pStyle w:val="82"/>
              <w:numPr>
                <w:ilvl w:val="0"/>
                <w:numId w:val="2"/>
              </w:numPr>
              <w:spacing w:before="20" w:after="20"/>
              <w:rPr>
                <w:ins w:id="22" w:author="Ericsson" w:date="2020-09-29T14:38:00Z"/>
                <w:rFonts w:ascii="Arial" w:hAnsi="Arial" w:cs="Arial"/>
                <w:sz w:val="18"/>
                <w:szCs w:val="18"/>
              </w:rPr>
            </w:pPr>
            <w:ins w:id="23" w:author="Ericsson" w:date="2020-09-29T14:38:00Z">
              <w:r>
                <w:rPr>
                  <w:rFonts w:ascii="Arial" w:hAnsi="Arial" w:cs="Arial"/>
                  <w:sz w:val="18"/>
                  <w:szCs w:val="18"/>
                </w:rPr>
                <w:t>RAN#89 decided that (</w:t>
              </w:r>
            </w:ins>
            <w:ins w:id="24" w:author="Ericsson" w:date="2020-09-29T14:38:00Z">
              <w:r>
                <w:rPr/>
                <w:fldChar w:fldCharType="begin"/>
              </w:r>
            </w:ins>
            <w:ins w:id="25" w:author="Ericsson" w:date="2020-09-29T14:38:00Z">
              <w:r>
                <w:rPr/>
                <w:instrText xml:space="preserve"> HYPERLINK "https://www.3gpp.org/ftp/tsg_ran/TSG_RAN//TSGR_89e/Docs/RP-202086.zip" </w:instrText>
              </w:r>
            </w:ins>
            <w:ins w:id="26" w:author="Ericsson" w:date="2020-09-29T14:38:00Z">
              <w:r>
                <w:rPr/>
                <w:fldChar w:fldCharType="separate"/>
              </w:r>
            </w:ins>
            <w:ins w:id="27" w:author="Ericsson" w:date="2020-09-29T14:38:00Z">
              <w:r>
                <w:rPr>
                  <w:rStyle w:val="32"/>
                  <w:rFonts w:ascii="Arial" w:hAnsi="Arial" w:eastAsia="MS Mincho" w:cs="Arial"/>
                  <w:sz w:val="18"/>
                  <w:szCs w:val="18"/>
                </w:rPr>
                <w:t>RP-202086</w:t>
              </w:r>
            </w:ins>
            <w:ins w:id="28" w:author="Ericsson" w:date="2020-09-29T14:38:00Z">
              <w:r>
                <w:rPr>
                  <w:rStyle w:val="32"/>
                  <w:rFonts w:ascii="Arial" w:hAnsi="Arial" w:eastAsia="MS Mincho" w:cs="Arial"/>
                  <w:sz w:val="18"/>
                  <w:szCs w:val="18"/>
                </w:rPr>
                <w:fldChar w:fldCharType="end"/>
              </w:r>
            </w:ins>
            <w:ins w:id="29" w:author="Ericsson" w:date="2020-09-29T14:38:00Z">
              <w:r>
                <w:rPr>
                  <w:rFonts w:ascii="Arial" w:hAnsi="Arial" w:cs="Arial"/>
                  <w:sz w:val="18"/>
                  <w:szCs w:val="18"/>
                </w:rPr>
                <w:t xml:space="preserve">): </w:t>
              </w:r>
            </w:ins>
            <w:ins w:id="30" w:author="Ericsson" w:date="2020-09-29T14:38:00Z">
              <w:r>
                <w:rPr>
                  <w:rFonts w:ascii="Arial" w:hAnsi="Arial" w:eastAsia="Yu Mincho" w:cs="Arial"/>
                  <w:bCs/>
                  <w:i/>
                  <w:sz w:val="18"/>
                  <w:szCs w:val="18"/>
                  <w:lang w:val="en-US" w:eastAsia="ja-JP"/>
                </w:rPr>
                <w:t xml:space="preserve">NR-based </w:t>
              </w:r>
            </w:ins>
            <w:ins w:id="31" w:author="Ericsson" w:date="2020-09-29T14:38:00Z">
              <w:r>
                <w:rPr>
                  <w:rFonts w:ascii="Arial" w:hAnsi="Arial" w:eastAsia="Yu Mincho" w:cs="Arial"/>
                  <w:bCs/>
                  <w:i/>
                  <w:sz w:val="18"/>
                  <w:szCs w:val="18"/>
                  <w:lang w:eastAsia="ja-JP"/>
                </w:rPr>
                <w:t xml:space="preserve">broadcast is within the scope of RAN WI for NR MBS in Rel-17, as per the WID approved in </w:t>
              </w:r>
            </w:ins>
            <w:ins w:id="32" w:author="Ericsson" w:date="2020-09-29T14:38:00Z">
              <w:r>
                <w:rPr/>
                <w:fldChar w:fldCharType="begin"/>
              </w:r>
            </w:ins>
            <w:ins w:id="33" w:author="Ericsson" w:date="2020-09-29T14:38:00Z">
              <w:r>
                <w:rPr/>
                <w:instrText xml:space="preserve"> HYPERLINK "https://www.3gpp.org/ftp/tsg_ran/TSG_RAN//TSGR_88e/Docs/RP-201038.zip" </w:instrText>
              </w:r>
            </w:ins>
            <w:ins w:id="34" w:author="Ericsson" w:date="2020-09-29T14:38:00Z">
              <w:r>
                <w:rPr/>
                <w:fldChar w:fldCharType="separate"/>
              </w:r>
            </w:ins>
            <w:ins w:id="35" w:author="Ericsson" w:date="2020-09-29T14:38:00Z">
              <w:r>
                <w:rPr>
                  <w:rStyle w:val="32"/>
                  <w:rFonts w:ascii="Arial" w:hAnsi="Arial" w:eastAsia="Yu Mincho" w:cs="Arial"/>
                  <w:bCs/>
                  <w:i/>
                  <w:sz w:val="18"/>
                  <w:szCs w:val="18"/>
                  <w:lang w:eastAsia="ja-JP"/>
                </w:rPr>
                <w:t>RP-201038</w:t>
              </w:r>
            </w:ins>
            <w:ins w:id="36" w:author="Ericsson" w:date="2020-09-29T14:38:00Z">
              <w:r>
                <w:rPr>
                  <w:rStyle w:val="32"/>
                  <w:rFonts w:ascii="Arial" w:hAnsi="Arial" w:eastAsia="Yu Mincho" w:cs="Arial"/>
                  <w:bCs/>
                  <w:i/>
                  <w:sz w:val="18"/>
                  <w:szCs w:val="18"/>
                  <w:lang w:eastAsia="ja-JP"/>
                </w:rPr>
                <w:fldChar w:fldCharType="end"/>
              </w:r>
            </w:ins>
            <w:ins w:id="37" w:author="Ericsson" w:date="2020-09-29T14:38:00Z">
              <w:r>
                <w:rPr>
                  <w:rFonts w:ascii="Arial" w:hAnsi="Arial" w:cs="Arial"/>
                  <w:sz w:val="18"/>
                  <w:szCs w:val="18"/>
                </w:rPr>
                <w:t xml:space="preserve">. One of the assumptions/restrictions in the WID says: </w:t>
              </w:r>
            </w:ins>
            <w:ins w:id="38" w:author="Ericsson" w:date="2020-09-29T14:38:00Z">
              <w:r>
                <w:rPr>
                  <w:rFonts w:ascii="Arial" w:hAnsi="Arial" w:cs="Arial"/>
                  <w:i/>
                  <w:iCs/>
                  <w:sz w:val="18"/>
                  <w:szCs w:val="18"/>
                </w:rPr>
                <w:t>No support of Free to air/receive only mode is provided in this WI</w:t>
              </w:r>
            </w:ins>
            <w:ins w:id="39" w:author="Ericsson" w:date="2020-09-29T14:38:00Z">
              <w:r>
                <w:rPr>
                  <w:rFonts w:ascii="Arial" w:hAnsi="Arial" w:cs="Arial"/>
                  <w:sz w:val="18"/>
                  <w:szCs w:val="18"/>
                </w:rPr>
                <w:t>. And there is a NOTE in the WID for Idle/Inactive mode saying: .</w:t>
              </w:r>
            </w:ins>
          </w:p>
          <w:p>
            <w:pPr>
              <w:spacing w:before="20" w:after="20"/>
              <w:ind w:left="720"/>
              <w:rPr>
                <w:ins w:id="40" w:author="Ericsson" w:date="2020-09-29T14:38:00Z"/>
                <w:i/>
                <w:iCs/>
                <w:lang w:eastAsia="zh-CN"/>
              </w:rPr>
            </w:pPr>
            <w:ins w:id="41" w:author="Ericsson" w:date="2020-09-29T14:38:00Z">
              <w:r>
                <w:rPr>
                  <w:rFonts w:hint="eastAsia"/>
                  <w:i/>
                  <w:iCs/>
                  <w:lang w:eastAsia="zh-CN"/>
                </w:rPr>
                <w:t xml:space="preserve">Note: </w:t>
              </w:r>
            </w:ins>
            <w:ins w:id="42" w:author="Ericsson" w:date="2020-09-29T14:38:00Z">
              <w:r>
                <w:rPr>
                  <w:i/>
                  <w:iCs/>
                  <w:lang w:eastAsia="zh-CN"/>
                </w:rPr>
                <w:t xml:space="preserve">the possibility of receiving </w:t>
              </w:r>
            </w:ins>
            <w:ins w:id="43" w:author="Ericsson" w:date="2020-09-29T14:38:00Z">
              <w:r>
                <w:rPr>
                  <w:i/>
                  <w:iCs/>
                  <w:color w:val="000000"/>
                </w:rPr>
                <w:t xml:space="preserve">Point to Multipoint transmissions </w:t>
              </w:r>
            </w:ins>
            <w:ins w:id="44" w:author="Ericsson" w:date="2020-09-29T14:38:00Z">
              <w:r>
                <w:rPr>
                  <w:i/>
                  <w:iCs/>
                </w:rPr>
                <w:t xml:space="preserve">by </w:t>
              </w:r>
            </w:ins>
            <w:ins w:id="45" w:author="Ericsson" w:date="2020-09-29T14:38:00Z">
              <w:r>
                <w:rPr>
                  <w:i/>
                  <w:iCs/>
                  <w:lang w:eastAsia="zh-CN"/>
                </w:rPr>
                <w:t xml:space="preserve">UEs in RRC_IDLE/ RRC_INACTIVE states, without the need for those UEs to get the </w:t>
              </w:r>
            </w:ins>
            <w:ins w:id="46" w:author="Ericsson" w:date="2020-09-29T14:38:00Z">
              <w:r>
                <w:rPr>
                  <w:i/>
                  <w:iCs/>
                </w:rPr>
                <w:t xml:space="preserve">configuration of the PTM bearer carrying the Broadcast/Multicast service while in RRC CONNECTED state beforehand, is subject to verification of service subscription and authorization assumptions during the WI. </w:t>
              </w:r>
            </w:ins>
          </w:p>
          <w:p>
            <w:pPr>
              <w:spacing w:before="20" w:after="20"/>
              <w:ind w:left="360"/>
              <w:rPr>
                <w:ins w:id="47" w:author="Ericsson" w:date="2020-09-29T14:42:00Z"/>
                <w:rFonts w:ascii="Arial" w:hAnsi="Arial" w:cs="Arial"/>
                <w:sz w:val="18"/>
                <w:szCs w:val="18"/>
              </w:rPr>
            </w:pPr>
            <w:ins w:id="48" w:author="Ericsson" w:date="2020-09-29T14:38:00Z">
              <w:r>
                <w:rPr>
                  <w:rFonts w:ascii="Arial" w:hAnsi="Arial" w:cs="Arial"/>
                  <w:sz w:val="18"/>
                  <w:szCs w:val="18"/>
                </w:rPr>
                <w:t>Further discussion is needed to understand what is in scope for REL-17, and whether the UE is required to go to connected mode for service subscription verification and authorization</w:t>
              </w:r>
            </w:ins>
            <w:ins w:id="49" w:author="Ericsson" w:date="2020-09-29T14:40:00Z">
              <w:r>
                <w:rPr>
                  <w:rFonts w:ascii="Arial" w:hAnsi="Arial" w:cs="Arial"/>
                  <w:sz w:val="18"/>
                  <w:szCs w:val="18"/>
                </w:rPr>
                <w:t xml:space="preserve"> to receive the PTM configuration</w:t>
              </w:r>
            </w:ins>
            <w:ins w:id="50" w:author="Ericsson" w:date="2020-09-29T14:38:00Z">
              <w:r>
                <w:rPr>
                  <w:rFonts w:ascii="Arial" w:hAnsi="Arial" w:cs="Arial"/>
                  <w:sz w:val="18"/>
                  <w:szCs w:val="18"/>
                </w:rPr>
                <w:t xml:space="preserve">. </w:t>
              </w:r>
            </w:ins>
            <w:ins w:id="51" w:author="Ericsson" w:date="2020-09-29T14:43:00Z">
              <w:r>
                <w:rPr>
                  <w:rFonts w:ascii="Arial" w:hAnsi="Arial" w:cs="Arial"/>
                  <w:sz w:val="18"/>
                  <w:szCs w:val="18"/>
                </w:rPr>
                <w:t xml:space="preserve">Or can the UE remain in Idle (and Inactive) without going to Connected mode, and receive MBS?. </w:t>
              </w:r>
            </w:ins>
            <w:ins w:id="52" w:author="Ericsson" w:date="2020-09-29T14:38:00Z">
              <w:r>
                <w:rPr>
                  <w:rFonts w:ascii="Arial" w:hAnsi="Arial" w:cs="Arial"/>
                  <w:sz w:val="18"/>
                  <w:szCs w:val="18"/>
                </w:rPr>
                <w:t xml:space="preserve">In case the UE remains in Idle/Inactive to receive MBS, the NW does not know where the UEs interested to receive the MBS session are and where to broadcast MBS (or when the UE has joined a group, but this information is not exposed to CN/RAN). In case MBS can be received in Idle/Inactive and Connected mode it should be discussed whether certain services are only received in Connected, and others in Idle/Inactive due to QoS, reliability, service continuity, etc. </w:t>
              </w:r>
            </w:ins>
          </w:p>
          <w:p>
            <w:pPr>
              <w:pStyle w:val="82"/>
              <w:numPr>
                <w:ilvl w:val="0"/>
                <w:numId w:val="2"/>
              </w:numPr>
              <w:spacing w:before="20" w:after="20"/>
              <w:rPr>
                <w:ins w:id="53" w:author="Ericsson" w:date="2020-09-29T14:41:00Z"/>
                <w:rFonts w:ascii="Arial" w:hAnsi="Arial" w:cs="Arial"/>
                <w:sz w:val="18"/>
                <w:szCs w:val="18"/>
              </w:rPr>
            </w:pPr>
            <w:ins w:id="54" w:author="Ericsson" w:date="2020-09-29T14:38:00Z">
              <w:r>
                <w:rPr>
                  <w:rFonts w:ascii="Arial" w:hAnsi="Arial" w:cs="Arial"/>
                  <w:sz w:val="18"/>
                  <w:szCs w:val="18"/>
                </w:rPr>
                <w:t>It is not clear from the description of solution A1 if exactly the same PTM configuration as is used to receive MBS in connected mode is re-used to configure MBS in Idle/Inactive mode, i.e. would there be differences in the configuration (e.g. no UL feedback in Idle/Inactive, or different QoS)?</w:t>
              </w:r>
            </w:ins>
          </w:p>
          <w:p>
            <w:pPr>
              <w:pStyle w:val="45"/>
              <w:keepNext w:val="0"/>
              <w:keepLines w:val="0"/>
              <w:numPr>
                <w:ilvl w:val="0"/>
                <w:numId w:val="2"/>
              </w:numPr>
              <w:spacing w:before="20" w:after="20"/>
              <w:ind w:right="57"/>
              <w:jc w:val="left"/>
              <w:rPr>
                <w:ins w:id="55" w:author="Ericsson" w:date="2020-09-29T14:38:00Z"/>
              </w:rPr>
            </w:pPr>
            <w:ins w:id="56" w:author="Ericsson" w:date="2020-09-29T14:38:00Z">
              <w:r>
                <w:rPr>
                  <w:rFonts w:cs="Arial"/>
                  <w:szCs w:val="18"/>
                </w:rPr>
                <w:t>The UE would also have to go to connected mode when the PTM configuration changes (otherwise the reception may be interrupted), and when the UE reselects to another cell (assuming the service continuity is supported).</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ins w:id="57" w:author="Ericsson" w:date="2020-09-29T14:35:00Z"/>
        </w:trPr>
        <w:tc>
          <w:tcPr>
            <w:tcW w:w="1849"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58" w:author="Ericsson" w:date="2020-09-29T14:35:00Z"/>
                <w:lang w:eastAsia="zh-CN"/>
              </w:rPr>
            </w:pPr>
            <w:ins w:id="59" w:author="Lenovo" w:date="2020-09-30T17:55:00Z">
              <w:r>
                <w:rPr>
                  <w:rFonts w:hint="eastAsia"/>
                  <w:lang w:eastAsia="zh-CN"/>
                </w:rPr>
                <w:t>L</w:t>
              </w:r>
            </w:ins>
            <w:ins w:id="60" w:author="Lenovo" w:date="2020-09-30T17:55:00Z">
              <w:r>
                <w:rPr>
                  <w:lang w:eastAsia="zh-CN"/>
                </w:rPr>
                <w:t>enovo, Motorola Mobility</w:t>
              </w:r>
            </w:ins>
          </w:p>
        </w:tc>
        <w:tc>
          <w:tcPr>
            <w:tcW w:w="992" w:type="dxa"/>
            <w:gridSpan w:val="2"/>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61" w:author="Ericsson" w:date="2020-09-29T14:35:00Z"/>
                <w:lang w:eastAsia="zh-CN"/>
              </w:rPr>
            </w:pPr>
            <w:ins w:id="62" w:author="Lenovo" w:date="2020-09-30T17:55:00Z">
              <w:r>
                <w:rPr>
                  <w:rFonts w:hint="eastAsia"/>
                  <w:lang w:eastAsia="zh-CN"/>
                </w:rPr>
                <w:t>Y</w:t>
              </w:r>
            </w:ins>
            <w:ins w:id="63" w:author="Lenovo" w:date="2020-09-30T17:55:00Z">
              <w:r>
                <w:rPr>
                  <w:lang w:eastAsia="zh-CN"/>
                </w:rPr>
                <w:t>es</w:t>
              </w:r>
            </w:ins>
          </w:p>
        </w:tc>
        <w:tc>
          <w:tcPr>
            <w:tcW w:w="681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64" w:author="Lenovo" w:date="2020-09-30T17:55:00Z"/>
                <w:lang w:eastAsia="zh-CN"/>
              </w:rPr>
            </w:pPr>
            <w:ins w:id="65" w:author="Lenovo" w:date="2020-09-30T17:55:00Z">
              <w:r>
                <w:rPr>
                  <w:lang w:eastAsia="zh-CN"/>
                </w:rPr>
                <w:t>To make it more precise:</w:t>
              </w:r>
            </w:ins>
          </w:p>
          <w:p>
            <w:pPr>
              <w:rPr>
                <w:ins w:id="66" w:author="Lenovo" w:date="2020-09-30T17:55:00Z"/>
                <w:rFonts w:ascii="Arial" w:hAnsi="Arial"/>
                <w:sz w:val="18"/>
                <w:lang w:eastAsia="zh-CN"/>
              </w:rPr>
            </w:pPr>
            <w:ins w:id="67" w:author="Lenovo" w:date="2020-09-30T17:55:00Z">
              <w:r>
                <w:rPr>
                  <w:rFonts w:ascii="Arial" w:hAnsi="Arial"/>
                  <w:sz w:val="18"/>
                  <w:lang w:eastAsia="zh-CN"/>
                </w:rPr>
                <w:t xml:space="preserve">Solution A1: MBS reception is supported for UEs in Idle/ inactive mode, but the PTM configuration is provided by RRC dedicated signalling e.g. </w:t>
              </w:r>
            </w:ins>
            <w:ins w:id="68" w:author="Lenovo" w:date="2020-09-30T17:55:00Z">
              <w:r>
                <w:rPr>
                  <w:rFonts w:ascii="Arial" w:hAnsi="Arial"/>
                  <w:i/>
                  <w:iCs/>
                  <w:sz w:val="18"/>
                  <w:lang w:eastAsia="zh-CN"/>
                </w:rPr>
                <w:t>RRCRelease</w:t>
              </w:r>
            </w:ins>
            <w:ins w:id="69" w:author="Lenovo" w:date="2020-09-30T17:55:00Z">
              <w:r>
                <w:rPr>
                  <w:rFonts w:ascii="Arial" w:hAnsi="Arial"/>
                  <w:sz w:val="18"/>
                  <w:lang w:eastAsia="zh-CN"/>
                </w:rPr>
                <w:t>.</w:t>
              </w:r>
            </w:ins>
          </w:p>
          <w:p>
            <w:pPr>
              <w:pStyle w:val="45"/>
              <w:keepNext w:val="0"/>
              <w:keepLines w:val="0"/>
              <w:spacing w:before="20" w:after="20"/>
              <w:ind w:left="57" w:right="57"/>
              <w:jc w:val="left"/>
              <w:rPr>
                <w:ins w:id="70" w:author="Ericsson" w:date="2020-09-29T14:35:00Z"/>
                <w:lang w:eastAsia="zh-CN"/>
              </w:rPr>
            </w:pPr>
            <w:ins w:id="71" w:author="Lenovo" w:date="2020-09-30T17:55:00Z">
              <w:r>
                <w:rPr>
                  <w:lang w:eastAsia="zh-CN"/>
                </w:rPr>
                <w:t xml:space="preserve">We are wondering solution A1 is a good solution. It might be good to add description on the potential benefits of solution A1.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ins w:id="72" w:author="Ming-Yuan Cheng" w:date="2020-09-30T20:47:00Z"/>
        </w:trPr>
        <w:tc>
          <w:tcPr>
            <w:tcW w:w="1849"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73" w:author="Ming-Yuan Cheng" w:date="2020-09-30T20:47:00Z"/>
                <w:lang w:eastAsia="zh-CN"/>
              </w:rPr>
            </w:pPr>
            <w:ins w:id="74" w:author="Ming-Yuan Cheng" w:date="2020-09-30T20:47:00Z">
              <w:r>
                <w:rPr>
                  <w:lang w:eastAsia="zh-CN"/>
                </w:rPr>
                <w:t>MediaTek</w:t>
              </w:r>
            </w:ins>
          </w:p>
        </w:tc>
        <w:tc>
          <w:tcPr>
            <w:tcW w:w="992" w:type="dxa"/>
            <w:gridSpan w:val="2"/>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75" w:author="Ming-Yuan Cheng" w:date="2020-09-30T20:47:00Z"/>
                <w:lang w:eastAsia="zh-CN"/>
              </w:rPr>
            </w:pPr>
            <w:ins w:id="76" w:author="Ming-Yuan Cheng" w:date="2020-09-30T20:47:00Z">
              <w:r>
                <w:rPr>
                  <w:lang w:eastAsia="zh-CN"/>
                </w:rPr>
                <w:t>Yes</w:t>
              </w:r>
            </w:ins>
          </w:p>
        </w:tc>
        <w:tc>
          <w:tcPr>
            <w:tcW w:w="681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77" w:author="Ming-Yuan Cheng" w:date="2020-09-30T20:47:00Z"/>
                <w:lang w:eastAsia="zh-CN"/>
              </w:rPr>
            </w:pPr>
            <w:ins w:id="78" w:author="Ming-Yuan Cheng" w:date="2020-09-30T20:47:00Z">
              <w:r>
                <w:rPr/>
                <w:t>But this solution seems introduce more signalling overhead…</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ins w:id="79" w:author="Ericsson" w:date="2020-09-29T14:35:00Z"/>
        </w:trPr>
        <w:tc>
          <w:tcPr>
            <w:tcW w:w="1849"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80" w:author="Ericsson" w:date="2020-09-29T14:35:00Z"/>
                <w:lang w:eastAsia="zh-CN"/>
              </w:rPr>
            </w:pPr>
            <w:ins w:id="81" w:author="Prasad QC1" w:date="2020-09-30T18:12:00Z">
              <w:r>
                <w:rPr>
                  <w:lang w:eastAsia="zh-CN"/>
                </w:rPr>
                <w:t>QC</w:t>
              </w:r>
            </w:ins>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ins w:id="82" w:author="Prasad QC1" w:date="2020-09-30T18:12:00Z"/>
              </w:rPr>
            </w:pPr>
            <w:ins w:id="83" w:author="Prasad QC1" w:date="2020-09-30T18:12:00Z">
              <w:r>
                <w:rPr/>
                <w:t>Partly agree with description. But</w:t>
              </w:r>
            </w:ins>
          </w:p>
          <w:p>
            <w:pPr>
              <w:pStyle w:val="45"/>
              <w:spacing w:before="20" w:after="20"/>
              <w:ind w:left="57" w:right="57"/>
              <w:jc w:val="left"/>
              <w:rPr>
                <w:ins w:id="84" w:author="Prasad QC1" w:date="2020-09-30T18:12:00Z"/>
              </w:rPr>
            </w:pPr>
            <w:ins w:id="85" w:author="Prasad QC1" w:date="2020-09-30T18:12:00Z">
              <w:r>
                <w:rPr>
                  <w:b/>
                  <w:bCs/>
                </w:rPr>
                <w:t>For Multicast:</w:t>
              </w:r>
            </w:ins>
            <w:ins w:id="86" w:author="Prasad QC1" w:date="2020-09-30T18:12:00Z">
              <w:r>
                <w:rPr/>
                <w:t xml:space="preserve"> No support for idle/inactive multicast reception.</w:t>
              </w:r>
            </w:ins>
          </w:p>
          <w:p>
            <w:pPr>
              <w:pStyle w:val="45"/>
              <w:keepNext w:val="0"/>
              <w:keepLines w:val="0"/>
              <w:spacing w:before="20" w:after="20"/>
              <w:ind w:left="57" w:right="57"/>
              <w:jc w:val="left"/>
              <w:rPr>
                <w:ins w:id="87" w:author="Ericsson" w:date="2020-09-29T14:35:00Z"/>
                <w:lang w:eastAsia="zh-CN"/>
              </w:rPr>
            </w:pPr>
            <w:ins w:id="88" w:author="Prasad QC1" w:date="2020-09-30T18:12:00Z">
              <w:r>
                <w:rPr>
                  <w:b/>
                  <w:bCs/>
                </w:rPr>
                <w:t>For Broadcast:</w:t>
              </w:r>
            </w:ins>
            <w:ins w:id="89" w:author="Prasad QC1" w:date="2020-09-30T18:12:00Z">
              <w:r>
                <w:rPr/>
                <w:t xml:space="preserve"> use MCCH without entering into connected state. </w:t>
              </w:r>
            </w:ins>
          </w:p>
        </w:tc>
        <w:tc>
          <w:tcPr>
            <w:tcW w:w="681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90" w:author="Prasad QC1" w:date="2020-09-30T18:12:00Z"/>
              </w:rPr>
            </w:pPr>
            <w:ins w:id="91" w:author="Prasad QC1" w:date="2020-09-30T18:12:00Z">
              <w:r>
                <w:rPr/>
                <w:t>In RAN#89e, it was confirmed that NR Broadcast is in scope. So RAN2 need to discuss solutions for both Multicast and Broadcast. In our view dynamic PTP/PTM switching is applicable only for Multicast services in RRC_CONNECTED state and is not applicable for Broadcast services. NR Broadcast reception using ROM is not supported.</w:t>
              </w:r>
            </w:ins>
          </w:p>
          <w:p>
            <w:pPr>
              <w:pStyle w:val="45"/>
              <w:spacing w:before="20" w:after="20"/>
              <w:ind w:left="57" w:right="57"/>
              <w:jc w:val="left"/>
              <w:rPr>
                <w:ins w:id="92" w:author="Prasad QC1" w:date="2020-09-30T18:12:00Z"/>
              </w:rPr>
            </w:pPr>
            <w:ins w:id="93" w:author="Prasad QC1" w:date="2020-09-30T18:12:00Z">
              <w:r>
                <w:rPr>
                  <w:b/>
                  <w:bCs/>
                </w:rPr>
                <w:t>Multicast:</w:t>
              </w:r>
            </w:ins>
            <w:ins w:id="94" w:author="Prasad QC1" w:date="2020-09-30T18:12:00Z">
              <w:r>
                <w:rPr/>
                <w:t xml:space="preserve"> To get Multicast service, every UE must join Multicast session first and this requires UE to establish RRC Connection. UE can get multicast configuration in 2 different ways. 1) in connected mode using dedicated RRC signalling or 2) part of multicast configuration in MCCH and UE specific dedicated configuration (example: L1 HARQ configuration) in connected mode. </w:t>
              </w:r>
            </w:ins>
          </w:p>
          <w:p>
            <w:pPr>
              <w:pStyle w:val="45"/>
              <w:spacing w:before="20" w:after="20"/>
              <w:ind w:left="57" w:right="57"/>
              <w:jc w:val="left"/>
              <w:rPr>
                <w:ins w:id="95" w:author="Prasad QC1" w:date="2020-09-30T18:12:00Z"/>
              </w:rPr>
            </w:pPr>
            <w:ins w:id="96" w:author="Prasad QC1" w:date="2020-09-30T18:12:00Z">
              <w:r>
                <w:rPr/>
                <w:t xml:space="preserve">For Multicast service both RAN and CN need to have UE context. In idle state, NW does not have any UE context and Inactive state will have NW context and it is not clear how NW will provide multicast service for Idle state UEs. When UE does idle cell reselection, to get Multicast configuration UE need to get into RRC_CONNECTED state, which is not efficient from both signalling and UE power efficiency perspective. </w:t>
              </w:r>
            </w:ins>
          </w:p>
          <w:p>
            <w:pPr>
              <w:pStyle w:val="45"/>
              <w:spacing w:before="20" w:after="20"/>
              <w:ind w:left="57" w:right="57"/>
              <w:jc w:val="left"/>
              <w:rPr>
                <w:ins w:id="97" w:author="Prasad QC1" w:date="2020-09-30T18:12:00Z"/>
              </w:rPr>
            </w:pPr>
          </w:p>
          <w:p>
            <w:pPr>
              <w:pStyle w:val="45"/>
              <w:spacing w:before="20" w:after="20"/>
              <w:ind w:left="57" w:right="57"/>
              <w:jc w:val="left"/>
              <w:rPr>
                <w:ins w:id="98" w:author="Prasad QC1" w:date="2020-09-30T18:12:00Z"/>
              </w:rPr>
            </w:pPr>
            <w:ins w:id="99" w:author="Prasad QC1" w:date="2020-09-30T18:12:00Z">
              <w:r>
                <w:rPr/>
                <w:t>Any service which does not require high reliability, can be served by broadcast and there is no need to support multicast in RRC Idle/inactive states and it adds lot of additional complexity. Note that in idle/inactive state, there is no support for reliable transmission, no feedback support, no support for loss-less HO. In R17, we think it is reasonable to limit Multicast functionality to high reliability services in RRC_CONNECTED state only.</w:t>
              </w:r>
            </w:ins>
          </w:p>
          <w:p>
            <w:pPr>
              <w:pStyle w:val="45"/>
              <w:spacing w:before="20" w:after="20"/>
              <w:ind w:left="57" w:right="57"/>
              <w:jc w:val="left"/>
              <w:rPr>
                <w:ins w:id="100" w:author="Prasad QC1" w:date="2020-09-30T18:12:00Z"/>
              </w:rPr>
            </w:pPr>
          </w:p>
          <w:p>
            <w:pPr>
              <w:pStyle w:val="45"/>
              <w:spacing w:before="20" w:after="20"/>
              <w:ind w:left="57" w:right="57"/>
              <w:jc w:val="left"/>
              <w:rPr>
                <w:ins w:id="101" w:author="Prasad QC1" w:date="2020-09-30T18:12:00Z"/>
                <w:b/>
                <w:bCs/>
              </w:rPr>
            </w:pPr>
            <w:ins w:id="102" w:author="Prasad QC1" w:date="2020-09-30T18:12:00Z">
              <w:r>
                <w:rPr>
                  <w:b/>
                  <w:bCs/>
                </w:rPr>
                <w:t>Proposal: In R17, limit multicast functionality only to high reliability services in RRC_CONNECETD state. i.e no support for multicast reception in RRC_IDLE/INACTIVE states.</w:t>
              </w:r>
            </w:ins>
          </w:p>
          <w:p>
            <w:pPr>
              <w:pStyle w:val="45"/>
              <w:spacing w:before="20" w:after="20"/>
              <w:ind w:left="57" w:right="57"/>
              <w:jc w:val="left"/>
              <w:rPr>
                <w:ins w:id="103" w:author="Prasad QC1" w:date="2020-09-30T18:12:00Z"/>
              </w:rPr>
            </w:pPr>
          </w:p>
          <w:p>
            <w:pPr>
              <w:pStyle w:val="45"/>
              <w:keepNext w:val="0"/>
              <w:keepLines w:val="0"/>
              <w:spacing w:before="20" w:after="20"/>
              <w:ind w:left="57" w:right="57"/>
              <w:jc w:val="left"/>
              <w:rPr>
                <w:ins w:id="104" w:author="Ericsson" w:date="2020-09-29T14:35:00Z"/>
                <w:lang w:eastAsia="zh-CN"/>
              </w:rPr>
            </w:pPr>
            <w:ins w:id="105" w:author="Prasad QC1" w:date="2020-09-30T18:12:00Z">
              <w:r>
                <w:rPr>
                  <w:b/>
                  <w:bCs/>
                </w:rPr>
                <w:t>Broadcast</w:t>
              </w:r>
            </w:ins>
            <w:ins w:id="106" w:author="Prasad QC1" w:date="2020-09-30T18:12:00Z">
              <w:r>
                <w:rPr/>
                <w:t>: can be received by UEs in idle/inactive/connected state. unlike multicast, broadcast receiving UEs are not required to join broadcast session and broadcast configuration can be received by using MCCH based mechanism. No need to get Broadcast service configuration in Connected state.</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ins w:id="107" w:author="Sharma, Vivek" w:date="2020-10-01T11:13:00Z"/>
        </w:trPr>
        <w:tc>
          <w:tcPr>
            <w:tcW w:w="1849"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08" w:author="Sharma, Vivek" w:date="2020-10-01T11:13:00Z"/>
                <w:lang w:eastAsia="zh-CN"/>
              </w:rPr>
            </w:pPr>
            <w:ins w:id="109" w:author="Sharma, Vivek" w:date="2020-10-01T11:13:00Z">
              <w:r>
                <w:rPr>
                  <w:lang w:eastAsia="zh-CN"/>
                </w:rPr>
                <w:t>Sony</w:t>
              </w:r>
            </w:ins>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ins w:id="110" w:author="Sharma, Vivek" w:date="2020-10-01T11:13:00Z"/>
              </w:rPr>
            </w:pPr>
            <w:ins w:id="111" w:author="Sharma, Vivek" w:date="2020-10-01T11:13:00Z">
              <w:r>
                <w:rPr/>
                <w:t>Yes</w:t>
              </w:r>
            </w:ins>
          </w:p>
        </w:tc>
        <w:tc>
          <w:tcPr>
            <w:tcW w:w="681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12" w:author="Sharma, Vivek" w:date="2020-10-01T11:13:00Z"/>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ins w:id="113" w:author="Salva Diaz Sendra" w:date="2020-10-01T14:43:00Z"/>
        </w:trPr>
        <w:tc>
          <w:tcPr>
            <w:tcW w:w="1849"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14" w:author="Salva Diaz Sendra" w:date="2020-10-01T14:43:00Z"/>
                <w:lang w:eastAsia="zh-CN"/>
              </w:rPr>
            </w:pPr>
            <w:ins w:id="115" w:author="Salva Diaz Sendra" w:date="2020-10-01T14:43:00Z">
              <w:r>
                <w:rPr>
                  <w:lang w:eastAsia="zh-CN"/>
                </w:rPr>
                <w:t>BT</w:t>
              </w:r>
            </w:ins>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ins w:id="116" w:author="Salva Diaz Sendra" w:date="2020-10-01T14:43:00Z"/>
              </w:rPr>
            </w:pPr>
            <w:ins w:id="117" w:author="Salva Diaz Sendra" w:date="2020-10-01T14:43:00Z">
              <w:r>
                <w:rPr/>
                <w:t>Partially agree</w:t>
              </w:r>
            </w:ins>
          </w:p>
        </w:tc>
        <w:tc>
          <w:tcPr>
            <w:tcW w:w="681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18" w:author="Salva Diaz Sendra" w:date="2020-10-01T14:43:00Z"/>
              </w:rPr>
            </w:pPr>
            <w:ins w:id="119" w:author="Salva Diaz Sendra" w:date="2020-10-01T14:43:00Z">
              <w:r>
                <w:rPr/>
                <w:t>RAN#89e has agreed that NR broadcast is in the scope. Therefore, RAN2 needs to work on it.</w:t>
              </w:r>
            </w:ins>
          </w:p>
          <w:p>
            <w:pPr>
              <w:pStyle w:val="45"/>
              <w:spacing w:before="20" w:after="20"/>
              <w:ind w:left="57" w:right="57"/>
              <w:jc w:val="left"/>
              <w:rPr>
                <w:ins w:id="120" w:author="Salva Diaz Sendra" w:date="2020-10-01T14:43:00Z"/>
              </w:rPr>
            </w:pPr>
            <w:ins w:id="121" w:author="Salva Diaz Sendra" w:date="2020-10-01T14:43:00Z">
              <w:r>
                <w:rPr/>
                <w:t>Before we agree on how the UE gets the configuration, it seems logical that first we define which services are supported in idle or inactive mode and which services are supported in connected mode.</w:t>
              </w:r>
            </w:ins>
          </w:p>
          <w:p>
            <w:pPr>
              <w:pStyle w:val="45"/>
              <w:spacing w:before="20" w:after="20"/>
              <w:ind w:left="57" w:right="57"/>
              <w:jc w:val="left"/>
              <w:rPr>
                <w:ins w:id="122" w:author="Salva Diaz Sendra" w:date="2020-10-01T14:43:00Z"/>
              </w:rPr>
            </w:pPr>
          </w:p>
          <w:p>
            <w:pPr>
              <w:pStyle w:val="45"/>
              <w:spacing w:before="20" w:after="20"/>
              <w:ind w:left="57" w:right="57"/>
              <w:jc w:val="left"/>
              <w:rPr>
                <w:ins w:id="123" w:author="Salva Diaz Sendra" w:date="2020-10-01T14:43:00Z"/>
              </w:rPr>
            </w:pPr>
            <w:ins w:id="124" w:author="Salva Diaz Sendra" w:date="2020-10-01T14:43:00Z">
              <w:r>
                <w:rPr/>
                <w:t>Solution A1 is not clear as it seems to imply that a UE capable of NR Broadcast shall move to connected mode. In addition, it is not clear what happens after a cell reselection.</w:t>
              </w:r>
            </w:ins>
          </w:p>
          <w:p>
            <w:pPr>
              <w:pStyle w:val="45"/>
              <w:spacing w:before="20" w:after="20"/>
              <w:ind w:left="57" w:right="57"/>
              <w:jc w:val="left"/>
              <w:rPr>
                <w:ins w:id="125" w:author="Salva Diaz Sendra" w:date="2020-10-01T14:43:00Z"/>
              </w:rPr>
            </w:pPr>
          </w:p>
          <w:p>
            <w:pPr>
              <w:pStyle w:val="45"/>
              <w:spacing w:before="20" w:after="20"/>
              <w:ind w:left="57" w:right="57"/>
              <w:jc w:val="left"/>
              <w:rPr>
                <w:ins w:id="126" w:author="Salva Diaz Sendra" w:date="2020-10-01T14:43:00Z"/>
              </w:rPr>
            </w:pPr>
          </w:p>
          <w:p>
            <w:pPr>
              <w:pStyle w:val="45"/>
              <w:spacing w:before="20" w:after="20"/>
              <w:ind w:left="57" w:right="57"/>
              <w:jc w:val="left"/>
              <w:rPr>
                <w:ins w:id="127" w:author="Salva Diaz Sendra" w:date="2020-10-01T14:43:00Z"/>
              </w:rPr>
            </w:pPr>
            <w:ins w:id="128" w:author="Salva Diaz Sendra" w:date="2020-10-01T14:43:00Z">
              <w:r>
                <w:rPr/>
                <w:t>Therefore, at this stage we don’t agree with the fact that the PTM configuration acquired in connected mode is reused.</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ins w:id="129" w:author="Kyocera - Masato Fujishiro" w:date="2020-10-02T12:52:00Z"/>
        </w:trPr>
        <w:tc>
          <w:tcPr>
            <w:tcW w:w="1849"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30" w:author="Kyocera - Masato Fujishiro" w:date="2020-10-02T12:52:00Z"/>
                <w:lang w:eastAsia="zh-CN"/>
              </w:rPr>
            </w:pPr>
            <w:ins w:id="131" w:author="Kyocera - Masato Fujishiro" w:date="2020-10-02T12:52:00Z">
              <w:r>
                <w:rPr>
                  <w:lang w:eastAsia="zh-CN"/>
                </w:rPr>
                <w:t>Kyocera</w:t>
              </w:r>
            </w:ins>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ins w:id="132" w:author="Kyocera - Masato Fujishiro" w:date="2020-10-02T12:52:00Z"/>
              </w:rPr>
            </w:pPr>
            <w:ins w:id="133" w:author="Kyocera - Masato Fujishiro" w:date="2020-10-02T12:52:00Z">
              <w:r>
                <w:rPr>
                  <w:rFonts w:hint="eastAsia" w:eastAsiaTheme="minorEastAsia"/>
                  <w:lang w:eastAsia="ja-JP"/>
                </w:rPr>
                <w:t>Y</w:t>
              </w:r>
            </w:ins>
            <w:ins w:id="134" w:author="Kyocera - Masato Fujishiro" w:date="2020-10-02T12:52:00Z">
              <w:r>
                <w:rPr>
                  <w:rFonts w:eastAsiaTheme="minorEastAsia"/>
                  <w:lang w:eastAsia="ja-JP"/>
                </w:rPr>
                <w:t>es</w:t>
              </w:r>
            </w:ins>
          </w:p>
        </w:tc>
        <w:tc>
          <w:tcPr>
            <w:tcW w:w="681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35" w:author="Kyocera - Masato Fujishiro" w:date="2020-10-02T12:52:00Z"/>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ins w:id="136" w:author="Spreadtrum communications" w:date="2020-10-04T09:43:00Z"/>
        </w:trPr>
        <w:tc>
          <w:tcPr>
            <w:tcW w:w="1849"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37" w:author="Spreadtrum communications" w:date="2020-10-04T09:43:00Z"/>
                <w:lang w:eastAsia="zh-CN"/>
              </w:rPr>
            </w:pPr>
            <w:ins w:id="138" w:author="Spreadtrum communications" w:date="2020-10-04T09:49:00Z">
              <w:r>
                <w:rPr>
                  <w:rFonts w:hint="eastAsia"/>
                  <w:lang w:eastAsia="zh-CN"/>
                </w:rPr>
                <w:t>S</w:t>
              </w:r>
            </w:ins>
            <w:ins w:id="139" w:author="Spreadtrum communications" w:date="2020-10-04T09:49:00Z">
              <w:r>
                <w:rPr>
                  <w:lang w:eastAsia="zh-CN"/>
                </w:rPr>
                <w:t>preadtrum</w:t>
              </w:r>
            </w:ins>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ins w:id="140" w:author="Spreadtrum communications" w:date="2020-10-04T09:43:00Z"/>
                <w:lang w:eastAsia="zh-CN"/>
              </w:rPr>
            </w:pPr>
            <w:ins w:id="141" w:author="Spreadtrum communications" w:date="2020-10-04T09:49:00Z">
              <w:r>
                <w:rPr>
                  <w:rFonts w:hint="eastAsia"/>
                  <w:lang w:eastAsia="zh-CN"/>
                </w:rPr>
                <w:t>Yes</w:t>
              </w:r>
            </w:ins>
          </w:p>
        </w:tc>
        <w:tc>
          <w:tcPr>
            <w:tcW w:w="681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42" w:author="Spreadtrum communications" w:date="2020-10-04T09:43:00Z"/>
                <w:lang w:eastAsia="zh-CN"/>
              </w:rPr>
            </w:pPr>
            <w:ins w:id="143" w:author="Spreadtrum communications" w:date="2020-10-04T09:49:00Z">
              <w:r>
                <w:rPr>
                  <w:lang w:eastAsia="zh-CN"/>
                </w:rPr>
                <w:t>W</w:t>
              </w:r>
            </w:ins>
            <w:ins w:id="144" w:author="Spreadtrum communications" w:date="2020-10-04T09:49:00Z">
              <w:r>
                <w:rPr>
                  <w:rFonts w:hint="eastAsia"/>
                  <w:lang w:eastAsia="zh-CN"/>
                </w:rPr>
                <w:t xml:space="preserve">e </w:t>
              </w:r>
            </w:ins>
            <w:ins w:id="145" w:author="Spreadtrum communications" w:date="2020-10-04T09:49:00Z">
              <w:r>
                <w:rPr>
                  <w:lang w:eastAsia="zh-CN"/>
                </w:rPr>
                <w:t xml:space="preserve">are also </w:t>
              </w:r>
            </w:ins>
            <w:ins w:id="146" w:author="Spreadtrum communications" w:date="2020-10-04T09:56:00Z">
              <w:r>
                <w:rPr>
                  <w:lang w:eastAsia="zh-CN"/>
                </w:rPr>
                <w:t>wondering</w:t>
              </w:r>
            </w:ins>
            <w:ins w:id="147" w:author="Spreadtrum communications" w:date="2020-10-04T09:49:00Z">
              <w:r>
                <w:rPr>
                  <w:lang w:eastAsia="zh-CN"/>
                </w:rPr>
                <w:t xml:space="preserve"> </w:t>
              </w:r>
            </w:ins>
            <w:ins w:id="148" w:author="Spreadtrum communications" w:date="2020-10-04T09:56:00Z">
              <w:r>
                <w:rPr>
                  <w:lang w:eastAsia="zh-CN"/>
                </w:rPr>
                <w:t xml:space="preserve">how the UE to get the </w:t>
              </w:r>
            </w:ins>
            <w:ins w:id="149" w:author="Spreadtrum communications" w:date="2020-10-04T09:58:00Z">
              <w:r>
                <w:rPr>
                  <w:lang w:eastAsia="zh-CN"/>
                </w:rPr>
                <w:t xml:space="preserve">MBS </w:t>
              </w:r>
            </w:ins>
            <w:ins w:id="150" w:author="Spreadtrum communications" w:date="2020-10-04T09:56:00Z">
              <w:r>
                <w:rPr>
                  <w:lang w:eastAsia="zh-CN"/>
                </w:rPr>
                <w:t>services</w:t>
              </w:r>
            </w:ins>
            <w:ins w:id="151" w:author="Spreadtrum communications" w:date="2020-10-04T09:58:00Z">
              <w:r>
                <w:rPr>
                  <w:lang w:eastAsia="zh-CN"/>
                </w:rPr>
                <w:t xml:space="preserve"> information of neighbour cells in mobility</w:t>
              </w:r>
            </w:ins>
            <w:ins w:id="152" w:author="Spreadtrum communications" w:date="2020-10-04T09:59:00Z">
              <w:r>
                <w:rPr>
                  <w:lang w:eastAsia="zh-CN"/>
                </w:rPr>
                <w:t xml:space="preserve"> case</w:t>
              </w:r>
            </w:ins>
            <w:ins w:id="153" w:author="Spreadtrum communications" w:date="2020-10-04T09:58:00Z">
              <w:r>
                <w:rPr>
                  <w:lang w:eastAsia="zh-CN"/>
                </w:rPr>
                <w:t>.</w:t>
              </w:r>
            </w:ins>
            <w:ins w:id="154" w:author="Spreadtrum communications" w:date="2020-10-04T09:56:00Z">
              <w:r>
                <w:rPr>
                  <w:lang w:eastAsia="zh-CN"/>
                </w:rPr>
                <w:t xml:space="preserve">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ins w:id="155" w:author="ITRI" w:date="2020-10-05T10:04:00Z"/>
        </w:trPr>
        <w:tc>
          <w:tcPr>
            <w:tcW w:w="1849"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56" w:author="ITRI" w:date="2020-10-05T10:04:00Z"/>
                <w:lang w:eastAsia="zh-CN"/>
              </w:rPr>
            </w:pPr>
            <w:ins w:id="157" w:author="ITRI" w:date="2020-10-05T10:04:00Z">
              <w:r>
                <w:rPr>
                  <w:rFonts w:hint="eastAsia" w:eastAsia="PMingLiU"/>
                  <w:lang w:eastAsia="zh-TW"/>
                </w:rPr>
                <w:t>I</w:t>
              </w:r>
            </w:ins>
            <w:ins w:id="158" w:author="ITRI" w:date="2020-10-05T10:04:00Z">
              <w:r>
                <w:rPr>
                  <w:rFonts w:eastAsia="PMingLiU"/>
                  <w:lang w:eastAsia="zh-TW"/>
                </w:rPr>
                <w:t>TRI</w:t>
              </w:r>
            </w:ins>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ins w:id="159" w:author="ITRI" w:date="2020-10-05T10:04:00Z"/>
                <w:lang w:eastAsia="zh-CN"/>
              </w:rPr>
            </w:pPr>
            <w:ins w:id="160" w:author="ITRI" w:date="2020-10-05T10:04:00Z">
              <w:r>
                <w:rPr>
                  <w:rFonts w:hint="eastAsia" w:eastAsia="PMingLiU"/>
                  <w:lang w:eastAsia="zh-TW"/>
                </w:rPr>
                <w:t>Yes</w:t>
              </w:r>
            </w:ins>
          </w:p>
        </w:tc>
        <w:tc>
          <w:tcPr>
            <w:tcW w:w="681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61" w:author="ITRI" w:date="2020-10-05T10:04:00Z"/>
                <w:lang w:eastAsia="zh-CN"/>
              </w:rPr>
            </w:pPr>
            <w:ins w:id="162" w:author="ITRI" w:date="2020-10-05T10:04:00Z">
              <w:r>
                <w:rPr>
                  <w:rFonts w:hint="eastAsia" w:eastAsia="PMingLiU"/>
                  <w:lang w:eastAsia="zh-TW"/>
                </w:rPr>
                <w:t xml:space="preserve">We agree </w:t>
              </w:r>
            </w:ins>
            <w:ins w:id="163" w:author="ITRI" w:date="2020-10-05T10:04:00Z">
              <w:r>
                <w:rPr>
                  <w:rFonts w:eastAsia="PMingLiU"/>
                  <w:lang w:eastAsia="zh-TW"/>
                </w:rPr>
                <w:t xml:space="preserve">with </w:t>
              </w:r>
            </w:ins>
            <w:ins w:id="164" w:author="ITRI" w:date="2020-10-05T10:04:00Z">
              <w:r>
                <w:rPr>
                  <w:rFonts w:hint="eastAsia" w:eastAsia="PMingLiU"/>
                  <w:lang w:eastAsia="zh-TW"/>
                </w:rPr>
                <w:t xml:space="preserve">the </w:t>
              </w:r>
            </w:ins>
            <w:ins w:id="165" w:author="ITRI" w:date="2020-10-05T10:04:00Z">
              <w:r>
                <w:rPr>
                  <w:rFonts w:eastAsia="PMingLiU"/>
                  <w:lang w:eastAsia="zh-TW"/>
                </w:rPr>
                <w:t>description of solution A1.</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ins w:id="166" w:author="Samsung (Fasil)" w:date="2020-10-05T20:47:00Z"/>
        </w:trPr>
        <w:tc>
          <w:tcPr>
            <w:tcW w:w="1849"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67" w:author="Samsung (Fasil)" w:date="2020-10-05T20:47:00Z"/>
                <w:rFonts w:eastAsia="PMingLiU"/>
                <w:lang w:eastAsia="zh-TW"/>
              </w:rPr>
            </w:pPr>
            <w:ins w:id="168" w:author="Samsung (Fasil)" w:date="2020-10-05T20:47:00Z">
              <w:r>
                <w:rPr>
                  <w:lang w:eastAsia="zh-CN"/>
                </w:rPr>
                <w:t>Samsung</w:t>
              </w:r>
            </w:ins>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ins w:id="169" w:author="Samsung (Fasil)" w:date="2020-10-05T20:47:00Z"/>
                <w:rFonts w:eastAsia="PMingLiU"/>
                <w:lang w:eastAsia="zh-TW"/>
              </w:rPr>
            </w:pPr>
            <w:ins w:id="170" w:author="Samsung (Fasil)" w:date="2020-10-05T20:47:00Z">
              <w:r>
                <w:rPr>
                  <w:lang w:eastAsia="zh-CN"/>
                </w:rPr>
                <w:t>Yes</w:t>
              </w:r>
            </w:ins>
          </w:p>
        </w:tc>
        <w:tc>
          <w:tcPr>
            <w:tcW w:w="681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71" w:author="Samsung (Fasil)" w:date="2020-10-05T20:47:00Z"/>
                <w:rFonts w:eastAsia="PMingLiU"/>
                <w:lang w:eastAsia="zh-TW"/>
              </w:rPr>
            </w:pPr>
            <w:ins w:id="172" w:author="Samsung (Fasil)" w:date="2020-10-05T20:47:00Z">
              <w:r>
                <w:rPr>
                  <w:rFonts w:eastAsia="PMingLiU"/>
                  <w:lang w:eastAsia="zh-TW"/>
                </w:rPr>
                <w:t>We agree to the description</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ins w:id="173" w:author="SangWon Kim (LG)" w:date="2020-10-06T10:27:00Z"/>
        </w:trPr>
        <w:tc>
          <w:tcPr>
            <w:tcW w:w="1849"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74" w:author="SangWon Kim (LG)" w:date="2020-10-06T10:27:00Z"/>
                <w:rFonts w:eastAsia="Malgun Gothic"/>
                <w:lang w:eastAsia="ko-KR"/>
              </w:rPr>
            </w:pPr>
            <w:ins w:id="175" w:author="SangWon Kim (LG)" w:date="2020-10-06T10:27:00Z">
              <w:r>
                <w:rPr>
                  <w:rFonts w:hint="eastAsia" w:eastAsia="Malgun Gothic"/>
                  <w:lang w:eastAsia="ko-KR"/>
                </w:rPr>
                <w:t>LG</w:t>
              </w:r>
            </w:ins>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ins w:id="176" w:author="SangWon Kim (LG)" w:date="2020-10-06T10:27:00Z"/>
                <w:rFonts w:eastAsia="Malgun Gothic"/>
                <w:lang w:eastAsia="ko-KR"/>
              </w:rPr>
            </w:pPr>
            <w:ins w:id="177" w:author="SangWon Kim (LG)" w:date="2020-10-06T10:27:00Z">
              <w:r>
                <w:rPr>
                  <w:rFonts w:hint="eastAsia" w:eastAsia="Malgun Gothic"/>
                  <w:lang w:eastAsia="ko-KR"/>
                </w:rPr>
                <w:t>Yes</w:t>
              </w:r>
            </w:ins>
          </w:p>
        </w:tc>
        <w:tc>
          <w:tcPr>
            <w:tcW w:w="681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78" w:author="SangWon Kim (LG)" w:date="2020-10-06T10:27:00Z"/>
                <w:lang w:eastAsia="zh-CN"/>
              </w:rPr>
            </w:pPr>
            <w:ins w:id="179" w:author="SangWon Kim (LG)" w:date="2020-10-06T10:27:00Z">
              <w:r>
                <w:rPr>
                  <w:lang w:eastAsia="zh-CN"/>
                </w:rPr>
                <w:t>We agree with the description of solution A1, but do not agree with the solution A1.</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1849"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Malgun Gothic"/>
                <w:lang w:eastAsia="ko-KR"/>
              </w:rPr>
            </w:pPr>
            <w:r>
              <w:rPr>
                <w:lang w:eastAsia="zh-CN"/>
              </w:rPr>
              <w:t>Nokia</w:t>
            </w:r>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Malgun Gothic"/>
                <w:lang w:eastAsia="ko-KR"/>
              </w:rPr>
            </w:pPr>
            <w:r>
              <w:t>Maybe but description on very high-level</w:t>
            </w:r>
          </w:p>
        </w:tc>
        <w:tc>
          <w:tcPr>
            <w:tcW w:w="681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 xml:space="preserve">This is bit misleading to categorize this as not received MBS in IDLE if UE does based on configuration it has. This solution is merely considering that UE would apply configuration received prior entering IDLE state in IDLE but UE still receives the MBS in IDLE. </w:t>
            </w:r>
          </w:p>
          <w:p>
            <w:pPr>
              <w:pStyle w:val="45"/>
              <w:spacing w:before="20" w:after="20"/>
              <w:ind w:left="57" w:right="57"/>
              <w:jc w:val="left"/>
            </w:pPr>
          </w:p>
          <w:p>
            <w:pPr>
              <w:pStyle w:val="45"/>
              <w:spacing w:before="20" w:after="20"/>
              <w:ind w:left="57" w:right="57"/>
              <w:jc w:val="left"/>
            </w:pPr>
            <w:r>
              <w:t>Anyway as a positive point for this solution is that one would not need to monitor MCCH (and probably not even define such) thus most likely improving UE battery life and simplifying RAN2 work, avoid overhead of MCCH etc..</w:t>
            </w:r>
          </w:p>
          <w:p>
            <w:pPr>
              <w:pStyle w:val="45"/>
              <w:spacing w:before="20" w:after="20"/>
              <w:ind w:left="57" w:right="57"/>
              <w:jc w:val="left"/>
            </w:pPr>
          </w:p>
          <w:p>
            <w:pPr>
              <w:pStyle w:val="45"/>
              <w:keepNext w:val="0"/>
              <w:keepLines w:val="0"/>
              <w:spacing w:before="20" w:after="20"/>
              <w:ind w:left="57" w:right="57"/>
              <w:jc w:val="left"/>
              <w:rPr>
                <w:lang w:eastAsia="zh-CN"/>
              </w:rPr>
            </w:pPr>
            <w:r>
              <w:t xml:space="preserve">Of course updating configuration is going to be bit more complex as UE needs to be moved to connected state and we would need to define notification method (paging likely) to indicated updated parameters needs to be acquired. Naturally this kind of method is needed for all B-category solutions as well. .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1849"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eastAsia="Malgun Gothic"/>
                <w:lang w:eastAsia="ko-KR"/>
              </w:rPr>
              <w:t>Futurewei</w:t>
            </w:r>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pPr>
            <w:r>
              <w:rPr>
                <w:rFonts w:eastAsia="Malgun Gothic"/>
                <w:lang w:eastAsia="ko-KR"/>
              </w:rPr>
              <w:t>Yes</w:t>
            </w:r>
          </w:p>
        </w:tc>
        <w:tc>
          <w:tcPr>
            <w:tcW w:w="681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rPr>
                <w:lang w:eastAsia="zh-CN"/>
              </w:rPr>
              <w:t xml:space="preserve">We agree on the description of solution A1.  But solution A1 is only suitable for stationary or low mobility UEs.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1849"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Malgun Gothic"/>
                <w:lang w:eastAsia="ko-KR"/>
              </w:rPr>
            </w:pPr>
            <w:ins w:id="180" w:author="Convida" w:date="2020-10-08T22:21:00Z">
              <w:r>
                <w:rPr>
                  <w:rFonts w:eastAsia="Malgun Gothic"/>
                  <w:lang w:eastAsia="ko-KR"/>
                </w:rPr>
                <w:t>Convida</w:t>
              </w:r>
            </w:ins>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Malgun Gothic"/>
                <w:lang w:eastAsia="ko-KR"/>
              </w:rPr>
            </w:pPr>
            <w:ins w:id="181" w:author="Convida" w:date="2020-10-08T22:21:00Z">
              <w:r>
                <w:rPr>
                  <w:rFonts w:eastAsia="Malgun Gothic"/>
                  <w:lang w:eastAsia="ko-KR"/>
                </w:rPr>
                <w:t>Yes</w:t>
              </w:r>
            </w:ins>
          </w:p>
        </w:tc>
        <w:tc>
          <w:tcPr>
            <w:tcW w:w="681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lang w:eastAsia="zh-CN"/>
              </w:rPr>
            </w:pPr>
            <w:ins w:id="182" w:author="Convida" w:date="2020-10-08T22:21:00Z">
              <w:r>
                <w:rPr>
                  <w:lang w:eastAsia="zh-CN"/>
                </w:rPr>
                <w:t>We agree with the description of solution A1, but do not feel this should be the solution adopted for the UE to acquire the PTM configuration while in Idle/ inactive mode. As others have mentioned, it would lead to more signalling overhead to deal with cell reselections or any time an MBS configuration changes.</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ins w:id="183" w:author="ZTE" w:date="2020-10-09T11:30:40Z"/>
        </w:trPr>
        <w:tc>
          <w:tcPr>
            <w:tcW w:w="1849"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84" w:author="ZTE" w:date="2020-10-09T11:30:40Z"/>
                <w:rFonts w:hint="eastAsia" w:eastAsia="宋体"/>
                <w:lang w:val="en-US" w:eastAsia="zh-CN"/>
              </w:rPr>
            </w:pPr>
            <w:ins w:id="185" w:author="ZTE" w:date="2020-10-09T11:30:48Z">
              <w:r>
                <w:rPr>
                  <w:rFonts w:hint="eastAsia"/>
                  <w:lang w:val="en-US" w:eastAsia="zh-CN"/>
                </w:rPr>
                <w:t>ZTE</w:t>
              </w:r>
            </w:ins>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ins w:id="186" w:author="ZTE" w:date="2020-10-09T11:30:40Z"/>
                <w:rFonts w:eastAsia="Malgun Gothic"/>
                <w:lang w:eastAsia="ko-KR"/>
              </w:rPr>
            </w:pPr>
            <w:ins w:id="187" w:author="ZTE" w:date="2020-10-09T11:30:45Z">
              <w:r>
                <w:rPr>
                  <w:rFonts w:hint="eastAsia" w:eastAsia="Malgun Gothic"/>
                  <w:lang w:eastAsia="ko-KR"/>
                </w:rPr>
                <w:t>Basically yes.</w:t>
              </w:r>
            </w:ins>
          </w:p>
        </w:tc>
        <w:tc>
          <w:tcPr>
            <w:tcW w:w="681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88" w:author="ZTE" w:date="2020-10-09T11:30:40Z"/>
                <w:rFonts w:hint="eastAsia"/>
                <w:lang w:eastAsia="zh-CN"/>
              </w:rPr>
            </w:pPr>
            <w:ins w:id="189" w:author="ZTE" w:date="2020-10-09T11:30:40Z">
              <w:r>
                <w:rPr>
                  <w:rFonts w:hint="eastAsia"/>
                  <w:lang w:eastAsia="zh-CN"/>
                </w:rPr>
                <w:t xml:space="preserve">We assume the question proposed here (and the same kind of question below, on the description itself, not the solution) is to have the consensus of categorization of the potential solutions before we go deeper into the discussion of the solutions itself. </w:t>
              </w:r>
            </w:ins>
          </w:p>
          <w:p>
            <w:pPr>
              <w:pStyle w:val="45"/>
              <w:spacing w:before="20" w:after="20"/>
              <w:ind w:left="57" w:right="57"/>
              <w:jc w:val="left"/>
              <w:rPr>
                <w:ins w:id="190" w:author="ZTE" w:date="2020-10-09T11:30:40Z"/>
                <w:rFonts w:hint="eastAsia"/>
                <w:lang w:eastAsia="zh-CN"/>
              </w:rPr>
            </w:pPr>
          </w:p>
          <w:p>
            <w:pPr>
              <w:pStyle w:val="45"/>
              <w:spacing w:before="20" w:after="20"/>
              <w:ind w:left="57" w:right="57"/>
              <w:jc w:val="left"/>
              <w:rPr>
                <w:ins w:id="191" w:author="ZTE" w:date="2020-10-09T11:30:40Z"/>
                <w:rFonts w:hint="eastAsia"/>
                <w:lang w:eastAsia="zh-CN"/>
              </w:rPr>
            </w:pPr>
            <w:ins w:id="192" w:author="ZTE" w:date="2020-10-09T11:30:40Z">
              <w:r>
                <w:rPr>
                  <w:rFonts w:hint="eastAsia"/>
                  <w:lang w:eastAsia="zh-CN"/>
                </w:rPr>
                <w:t>We have a concern here in the description (similar to what Lenovo suggested):</w:t>
              </w:r>
            </w:ins>
          </w:p>
          <w:p>
            <w:pPr>
              <w:pStyle w:val="45"/>
              <w:spacing w:before="20" w:after="20"/>
              <w:ind w:left="57" w:right="57"/>
              <w:jc w:val="left"/>
              <w:rPr>
                <w:ins w:id="193" w:author="ZTE" w:date="2020-10-09T11:30:40Z"/>
                <w:rFonts w:hint="eastAsia"/>
                <w:lang w:eastAsia="zh-CN"/>
              </w:rPr>
            </w:pPr>
            <w:ins w:id="194" w:author="ZTE" w:date="2020-10-09T11:30:40Z">
              <w:r>
                <w:rPr>
                  <w:rFonts w:hint="eastAsia"/>
                  <w:lang w:eastAsia="zh-CN"/>
                </w:rPr>
                <w:t>- What does "PTM configuration acquired in connected mode" mean? Is it through dedicated signaling or broadcast signaling? Note that for UE in RRC_CONNECTED is able to and should receive broadcast signaling (e.g, SIB, SC-MCCH in LTE eMBMS) in some circumstances.</w:t>
              </w:r>
            </w:ins>
          </w:p>
          <w:p>
            <w:pPr>
              <w:pStyle w:val="45"/>
              <w:spacing w:before="20" w:after="20"/>
              <w:ind w:left="57" w:right="57"/>
              <w:jc w:val="left"/>
              <w:rPr>
                <w:ins w:id="195" w:author="ZTE" w:date="2020-10-09T11:30:40Z"/>
                <w:rFonts w:hint="eastAsia"/>
                <w:lang w:eastAsia="zh-CN"/>
              </w:rPr>
            </w:pPr>
          </w:p>
          <w:p>
            <w:pPr>
              <w:pStyle w:val="45"/>
              <w:spacing w:before="20" w:after="20"/>
              <w:ind w:left="57" w:right="57"/>
              <w:jc w:val="left"/>
              <w:rPr>
                <w:ins w:id="196" w:author="ZTE" w:date="2020-10-09T11:30:40Z"/>
                <w:rFonts w:hint="eastAsia"/>
                <w:lang w:eastAsia="zh-CN"/>
              </w:rPr>
            </w:pPr>
            <w:ins w:id="197" w:author="ZTE" w:date="2020-10-09T11:30:40Z">
              <w:r>
                <w:rPr>
                  <w:rFonts w:hint="eastAsia"/>
                  <w:lang w:eastAsia="zh-CN"/>
                </w:rPr>
                <w:t>We guess it is for dedicated signaling only, which is why UE has to be in RRC_CONNECTED or go back to RRC_CONNECTED when the PTM config is updated as described in Impact A1.1.</w:t>
              </w:r>
            </w:ins>
          </w:p>
          <w:p>
            <w:pPr>
              <w:pStyle w:val="45"/>
              <w:spacing w:before="20" w:after="20"/>
              <w:ind w:left="57" w:right="57"/>
              <w:jc w:val="left"/>
              <w:rPr>
                <w:ins w:id="198" w:author="ZTE" w:date="2020-10-09T11:30:40Z"/>
                <w:rFonts w:hint="eastAsia"/>
                <w:lang w:eastAsia="zh-CN"/>
              </w:rPr>
            </w:pPr>
          </w:p>
          <w:p>
            <w:pPr>
              <w:pStyle w:val="45"/>
              <w:spacing w:before="20" w:after="20"/>
              <w:ind w:left="57" w:right="57"/>
              <w:jc w:val="left"/>
              <w:rPr>
                <w:ins w:id="199" w:author="ZTE" w:date="2020-10-09T11:30:40Z"/>
                <w:rFonts w:hint="eastAsia"/>
                <w:lang w:eastAsia="zh-CN"/>
              </w:rPr>
            </w:pPr>
            <w:ins w:id="200" w:author="ZTE" w:date="2020-10-09T11:30:40Z">
              <w:r>
                <w:rPr>
                  <w:rFonts w:hint="eastAsia"/>
                  <w:lang w:eastAsia="zh-CN"/>
                </w:rPr>
                <w:t>If so, we would like to rephrase the description as below, to be more specific:</w:t>
              </w:r>
            </w:ins>
          </w:p>
          <w:p>
            <w:pPr>
              <w:pStyle w:val="45"/>
              <w:spacing w:before="20" w:after="20"/>
              <w:ind w:left="57" w:right="57"/>
              <w:jc w:val="left"/>
              <w:rPr>
                <w:ins w:id="201" w:author="ZTE" w:date="2020-10-09T11:30:40Z"/>
                <w:rFonts w:hint="eastAsia"/>
                <w:lang w:eastAsia="zh-CN"/>
              </w:rPr>
            </w:pPr>
            <w:ins w:id="202" w:author="ZTE" w:date="2020-10-09T11:30:40Z">
              <w:r>
                <w:rPr>
                  <w:rFonts w:hint="eastAsia"/>
                  <w:lang w:eastAsia="zh-CN"/>
                </w:rPr>
                <w:t>"Solution A1: MBS reception is supported for UEs in Idle/ inactive mode, but the PTM configuration acquired in connected mode through dedicated signaling is reused. And then, we say Yes to the description.</w:t>
              </w:r>
            </w:ins>
          </w:p>
          <w:p>
            <w:pPr>
              <w:pStyle w:val="45"/>
              <w:spacing w:before="20" w:after="20"/>
              <w:ind w:left="57" w:right="57"/>
              <w:jc w:val="left"/>
              <w:rPr>
                <w:ins w:id="203" w:author="ZTE" w:date="2020-10-09T11:30:40Z"/>
                <w:rFonts w:hint="eastAsia"/>
                <w:lang w:eastAsia="zh-CN"/>
              </w:rPr>
            </w:pPr>
          </w:p>
          <w:p>
            <w:pPr>
              <w:pStyle w:val="45"/>
              <w:spacing w:before="20" w:after="20"/>
              <w:ind w:left="57" w:right="57"/>
              <w:jc w:val="left"/>
              <w:rPr>
                <w:ins w:id="204" w:author="ZTE" w:date="2020-10-09T11:30:40Z"/>
                <w:lang w:eastAsia="zh-CN"/>
              </w:rPr>
            </w:pPr>
            <w:ins w:id="205" w:author="ZTE" w:date="2020-10-09T11:30:40Z">
              <w:r>
                <w:rPr>
                  <w:rFonts w:hint="eastAsia"/>
                  <w:lang w:eastAsia="zh-CN"/>
                </w:rPr>
                <w:t>Regarding QC's comment on "Any service which does not require high reliability, can be served by broadcast", we think it is SA1/SA2 or even Application layer's job to make such conclusion rather than RAN2's. Before we have such conclusion or assumption, it is still possible that we will have multicast service with low reliability requirements. We agree that for multicast service it makes less sense to support RRC_IDLE, but for RRC_INACTIVE it can be FFS.</w:t>
              </w:r>
            </w:ins>
          </w:p>
        </w:tc>
      </w:tr>
    </w:tbl>
    <w:p>
      <w:pPr>
        <w:tabs>
          <w:tab w:val="left" w:pos="3464"/>
        </w:tabs>
        <w:rPr>
          <w:lang w:eastAsia="zh-CN"/>
        </w:rPr>
      </w:pPr>
      <w:r>
        <w:rPr>
          <w:lang w:eastAsia="zh-CN"/>
        </w:rPr>
        <w:tab/>
      </w:r>
    </w:p>
    <w:p>
      <w:pPr>
        <w:rPr>
          <w:b/>
          <w:shd w:val="pct10" w:color="auto" w:fill="FFFFFF"/>
          <w:lang w:eastAsia="zh-CN"/>
        </w:rPr>
      </w:pPr>
      <w:r>
        <w:rPr>
          <w:rFonts w:hint="eastAsia"/>
          <w:b/>
          <w:shd w:val="pct10" w:color="auto" w:fill="FFFFFF"/>
          <w:lang w:eastAsia="zh-CN"/>
        </w:rPr>
        <w:t>Impact analysis of Solution A1</w:t>
      </w:r>
    </w:p>
    <w:p>
      <w:pPr>
        <w:rPr>
          <w:u w:val="single"/>
          <w:lang w:eastAsia="zh-CN"/>
        </w:rPr>
      </w:pPr>
      <w:r>
        <w:rPr>
          <w:rFonts w:hint="eastAsia"/>
          <w:u w:val="single"/>
          <w:lang w:eastAsia="zh-CN"/>
        </w:rPr>
        <w:t>Impact A1.1: Increased latency due to g</w:t>
      </w:r>
      <w:r>
        <w:rPr>
          <w:u w:val="single"/>
          <w:lang w:eastAsia="zh-CN"/>
        </w:rPr>
        <w:t xml:space="preserve">etting configuration in </w:t>
      </w:r>
      <w:r>
        <w:rPr>
          <w:rFonts w:hint="eastAsia"/>
          <w:u w:val="single"/>
          <w:lang w:eastAsia="zh-CN"/>
        </w:rPr>
        <w:t>connected mode</w:t>
      </w:r>
      <w:r>
        <w:rPr>
          <w:u w:val="single"/>
          <w:lang w:eastAsia="zh-CN"/>
        </w:rPr>
        <w:t xml:space="preserve"> beforehand</w:t>
      </w:r>
    </w:p>
    <w:p>
      <w:pPr>
        <w:rPr>
          <w:lang w:eastAsia="zh-CN"/>
        </w:rPr>
      </w:pPr>
      <w:r>
        <w:rPr>
          <w:rFonts w:hint="eastAsia"/>
          <w:lang w:eastAsia="zh-CN"/>
        </w:rPr>
        <w:t>I</w:t>
      </w:r>
      <w:r>
        <w:rPr>
          <w:lang w:eastAsia="zh-CN"/>
        </w:rPr>
        <w:t xml:space="preserve">t is mentioned </w:t>
      </w:r>
      <w:r>
        <w:rPr>
          <w:rFonts w:hint="eastAsia"/>
          <w:lang w:eastAsia="zh-CN"/>
        </w:rPr>
        <w:t xml:space="preserve">in [1] </w:t>
      </w:r>
      <w:r>
        <w:rPr>
          <w:lang w:eastAsia="zh-CN"/>
        </w:rPr>
        <w:t>that UE may not update the configuration in time when the</w:t>
      </w:r>
      <w:r>
        <w:rPr>
          <w:rFonts w:hint="eastAsia"/>
          <w:lang w:eastAsia="zh-CN"/>
        </w:rPr>
        <w:t xml:space="preserve"> </w:t>
      </w:r>
      <w:r>
        <w:rPr>
          <w:lang w:eastAsia="zh-CN"/>
        </w:rPr>
        <w:t>network updates the configuration, which may affect the MBS data reception</w:t>
      </w:r>
      <w:r>
        <w:rPr>
          <w:rFonts w:hint="eastAsia"/>
          <w:lang w:eastAsia="zh-CN"/>
        </w:rPr>
        <w:t>.</w:t>
      </w:r>
    </w:p>
    <w:p>
      <w:pPr>
        <w:rPr>
          <w:color w:val="000000" w:themeColor="text1"/>
          <w:lang w:eastAsia="zh-CN"/>
          <w14:textFill>
            <w14:solidFill>
              <w14:schemeClr w14:val="tx1"/>
            </w14:solidFill>
          </w14:textFill>
        </w:rPr>
      </w:pPr>
      <w:r>
        <w:rPr>
          <w:rFonts w:hint="eastAsia"/>
          <w:lang w:eastAsia="zh-CN"/>
        </w:rPr>
        <w:t xml:space="preserve">It is also mentioned in [7] that it </w:t>
      </w:r>
      <w:r>
        <w:rPr>
          <w:color w:val="000000" w:themeColor="text1"/>
          <w14:textFill>
            <w14:solidFill>
              <w14:schemeClr w14:val="tx1"/>
            </w14:solidFill>
          </w14:textFill>
        </w:rPr>
        <w:t>increases latency</w:t>
      </w:r>
      <w:r>
        <w:rPr>
          <w:rFonts w:hint="eastAsia"/>
          <w:color w:val="000000" w:themeColor="text1"/>
          <w:lang w:eastAsia="zh-CN"/>
          <w14:textFill>
            <w14:solidFill>
              <w14:schemeClr w14:val="tx1"/>
            </w14:solidFill>
          </w14:textFill>
        </w:rPr>
        <w:t xml:space="preserve"> </w:t>
      </w:r>
      <w:r>
        <w:rPr>
          <w:color w:val="000000" w:themeColor="text1"/>
          <w14:textFill>
            <w14:solidFill>
              <w14:schemeClr w14:val="tx1"/>
            </w14:solidFill>
          </w14:textFill>
        </w:rPr>
        <w:t>significantly, especially when a new MBS service starts and the configuration of an ongoing MBS service is modified.</w:t>
      </w:r>
    </w:p>
    <w:p>
      <w:pPr>
        <w:rPr>
          <w:color w:val="000000" w:themeColor="text1"/>
          <w:lang w:eastAsia="zh-CN"/>
          <w14:textFill>
            <w14:solidFill>
              <w14:schemeClr w14:val="tx1"/>
            </w14:solidFill>
          </w14:textFill>
        </w:rPr>
      </w:pPr>
    </w:p>
    <w:p>
      <w:pPr>
        <w:rPr>
          <w:u w:val="single"/>
          <w:lang w:eastAsia="zh-CN"/>
        </w:rPr>
      </w:pPr>
      <w:r>
        <w:rPr>
          <w:rFonts w:hint="eastAsia"/>
          <w:u w:val="single"/>
          <w:lang w:eastAsia="zh-CN"/>
        </w:rPr>
        <w:t>Impact A1.2:</w:t>
      </w:r>
      <w:r>
        <w:rPr>
          <w:color w:val="000000" w:themeColor="text1"/>
          <w:u w:val="single"/>
          <w14:textFill>
            <w14:solidFill>
              <w14:schemeClr w14:val="tx1"/>
            </w14:solidFill>
          </w14:textFill>
        </w:rPr>
        <w:t xml:space="preserve"> </w:t>
      </w:r>
      <w:r>
        <w:rPr>
          <w:rFonts w:hint="eastAsia"/>
          <w:color w:val="000000" w:themeColor="text1"/>
          <w:u w:val="single"/>
          <w:lang w:eastAsia="zh-CN"/>
          <w14:textFill>
            <w14:solidFill>
              <w14:schemeClr w14:val="tx1"/>
            </w14:solidFill>
          </w14:textFill>
        </w:rPr>
        <w:t>Increased C</w:t>
      </w:r>
      <w:r>
        <w:rPr>
          <w:color w:val="000000" w:themeColor="text1"/>
          <w:u w:val="single"/>
          <w:lang w:eastAsia="zh-CN"/>
          <w14:textFill>
            <w14:solidFill>
              <w14:schemeClr w14:val="tx1"/>
            </w14:solidFill>
          </w14:textFill>
        </w:rPr>
        <w:t>omplexity</w:t>
      </w:r>
      <w:r>
        <w:rPr>
          <w:rFonts w:hint="eastAsia"/>
          <w:color w:val="000000" w:themeColor="text1"/>
          <w:u w:val="single"/>
          <w:lang w:eastAsia="zh-CN"/>
          <w14:textFill>
            <w14:solidFill>
              <w14:schemeClr w14:val="tx1"/>
            </w14:solidFill>
          </w14:textFill>
        </w:rPr>
        <w:t xml:space="preserve"> as addition solutions are necessary</w:t>
      </w:r>
    </w:p>
    <w:p>
      <w:pPr>
        <w:rPr>
          <w:color w:val="000000" w:themeColor="text1"/>
          <w:lang w:eastAsia="zh-CN"/>
          <w14:textFill>
            <w14:solidFill>
              <w14:schemeClr w14:val="tx1"/>
            </w14:solidFill>
          </w14:textFill>
        </w:rPr>
      </w:pPr>
      <w:r>
        <w:rPr>
          <w:rFonts w:hint="eastAsia"/>
          <w:lang w:eastAsia="zh-CN"/>
        </w:rPr>
        <w:t xml:space="preserve">It is mentioned in [7] that </w:t>
      </w:r>
      <w:r>
        <w:rPr>
          <w:color w:val="000000" w:themeColor="text1"/>
          <w14:textFill>
            <w14:solidFill>
              <w14:schemeClr w14:val="tx1"/>
            </w14:solidFill>
          </w14:textFill>
        </w:rPr>
        <w:t xml:space="preserve">solutions to enhance the paging efficiency and paging reliability may </w:t>
      </w:r>
      <w:r>
        <w:rPr>
          <w:rFonts w:hint="eastAsia"/>
          <w:color w:val="000000" w:themeColor="text1"/>
          <w:lang w:eastAsia="zh-CN"/>
          <w14:textFill>
            <w14:solidFill>
              <w14:schemeClr w14:val="tx1"/>
            </w14:solidFill>
          </w14:textFill>
        </w:rPr>
        <w:t>be necessary</w:t>
      </w:r>
      <w:r>
        <w:rPr>
          <w:color w:val="000000" w:themeColor="text1"/>
          <w14:textFill>
            <w14:solidFill>
              <w14:schemeClr w14:val="tx1"/>
            </w14:solidFill>
          </w14:textFill>
        </w:rPr>
        <w:t xml:space="preserve">. </w:t>
      </w:r>
    </w:p>
    <w:p>
      <w:pPr>
        <w:rPr>
          <w:color w:val="000000" w:themeColor="text1"/>
          <w:lang w:eastAsia="zh-CN"/>
          <w14:textFill>
            <w14:solidFill>
              <w14:schemeClr w14:val="tx1"/>
            </w14:solidFill>
          </w14:textFill>
        </w:rPr>
      </w:pPr>
    </w:p>
    <w:p>
      <w:pPr>
        <w:rPr>
          <w:u w:val="single"/>
          <w:lang w:eastAsia="zh-CN"/>
        </w:rPr>
      </w:pPr>
      <w:r>
        <w:rPr>
          <w:rFonts w:hint="eastAsia"/>
          <w:u w:val="single"/>
          <w:lang w:eastAsia="zh-CN"/>
        </w:rPr>
        <w:t>Impact A1.3:</w:t>
      </w:r>
      <w:r>
        <w:rPr>
          <w:rFonts w:hint="eastAsia" w:eastAsiaTheme="minorEastAsia"/>
          <w:u w:val="single"/>
          <w:lang w:eastAsia="zh-CN"/>
        </w:rPr>
        <w:t xml:space="preserve"> </w:t>
      </w:r>
      <w:r>
        <w:rPr>
          <w:rFonts w:hint="eastAsia"/>
          <w:u w:val="single"/>
          <w:lang w:eastAsia="zh-CN"/>
        </w:rPr>
        <w:t>I</w:t>
      </w:r>
      <w:r>
        <w:rPr>
          <w:rFonts w:hint="eastAsia" w:eastAsiaTheme="minorEastAsia"/>
          <w:u w:val="single"/>
          <w:lang w:eastAsia="zh-CN"/>
        </w:rPr>
        <w:t xml:space="preserve">ncreased </w:t>
      </w:r>
      <w:r>
        <w:rPr>
          <w:rFonts w:eastAsiaTheme="minorEastAsia"/>
          <w:u w:val="single"/>
          <w:lang w:eastAsia="zh-CN"/>
        </w:rPr>
        <w:t xml:space="preserve">UE power consumption and </w:t>
      </w:r>
      <w:r>
        <w:rPr>
          <w:rFonts w:hint="eastAsia" w:eastAsiaTheme="minorEastAsia"/>
          <w:u w:val="single"/>
          <w:lang w:eastAsia="zh-CN"/>
        </w:rPr>
        <w:t xml:space="preserve">higher </w:t>
      </w:r>
      <w:r>
        <w:rPr>
          <w:rFonts w:eastAsiaTheme="minorEastAsia"/>
          <w:u w:val="single"/>
          <w:lang w:eastAsia="zh-CN"/>
        </w:rPr>
        <w:t>NG-RAN overhead</w:t>
      </w:r>
    </w:p>
    <w:p>
      <w:pPr>
        <w:rPr>
          <w:lang w:eastAsia="zh-CN"/>
        </w:rPr>
      </w:pPr>
      <w:r>
        <w:rPr>
          <w:rFonts w:hint="eastAsia"/>
          <w:lang w:eastAsia="zh-CN"/>
        </w:rPr>
        <w:t xml:space="preserve">It is mentioned in [7] that it </w:t>
      </w:r>
      <w:r>
        <w:rPr>
          <w:color w:val="000000" w:themeColor="text1"/>
          <w14:textFill>
            <w14:solidFill>
              <w14:schemeClr w14:val="tx1"/>
            </w14:solidFill>
          </w14:textFill>
        </w:rPr>
        <w:t>increases</w:t>
      </w:r>
      <w:r>
        <w:rPr>
          <w:rFonts w:hint="eastAsia"/>
          <w:color w:val="000000" w:themeColor="text1"/>
          <w:lang w:eastAsia="zh-CN"/>
          <w14:textFill>
            <w14:solidFill>
              <w14:schemeClr w14:val="tx1"/>
            </w14:solidFill>
          </w14:textFill>
        </w:rPr>
        <w:t xml:space="preserve"> </w:t>
      </w:r>
      <w:r>
        <w:rPr>
          <w:color w:val="000000" w:themeColor="text1"/>
          <w14:textFill>
            <w14:solidFill>
              <w14:schemeClr w14:val="tx1"/>
            </w14:solidFill>
          </w14:textFill>
        </w:rPr>
        <w:t>the network workload</w:t>
      </w:r>
      <w:r>
        <w:rPr>
          <w:rFonts w:hint="eastAsia"/>
          <w:color w:val="000000" w:themeColor="text1"/>
          <w:lang w:eastAsia="zh-CN"/>
          <w14:textFill>
            <w14:solidFill>
              <w14:schemeClr w14:val="tx1"/>
            </w14:solidFill>
          </w14:textFill>
        </w:rPr>
        <w:t xml:space="preserve"> </w:t>
      </w:r>
      <w:r>
        <w:rPr>
          <w:color w:val="000000" w:themeColor="text1"/>
          <w14:textFill>
            <w14:solidFill>
              <w14:schemeClr w14:val="tx1"/>
            </w14:solidFill>
          </w14:textFill>
        </w:rPr>
        <w:t>(e.g. RACH and Paging) significantly, especially when a new MBS service starts and the configuration of an ongoing MBS service is modified.</w:t>
      </w:r>
    </w:p>
    <w:p>
      <w:pPr>
        <w:rPr>
          <w:lang w:eastAsia="zh-CN"/>
        </w:rPr>
      </w:pPr>
      <w:r>
        <w:rPr>
          <w:lang w:eastAsia="zh-CN"/>
        </w:rPr>
        <w:t>Besides</w:t>
      </w:r>
      <w:r>
        <w:rPr>
          <w:rFonts w:hint="eastAsia"/>
          <w:lang w:eastAsia="zh-CN"/>
        </w:rPr>
        <w:t>, it is also mentioned</w:t>
      </w:r>
      <w:r>
        <w:rPr>
          <w:rFonts w:hint="eastAsia"/>
          <w:b/>
          <w:lang w:eastAsia="zh-CN"/>
        </w:rPr>
        <w:t xml:space="preserve"> </w:t>
      </w:r>
      <w:r>
        <w:rPr>
          <w:rFonts w:hint="eastAsia"/>
          <w:color w:val="000000" w:themeColor="text1"/>
          <w:lang w:eastAsia="zh-CN"/>
          <w14:textFill>
            <w14:solidFill>
              <w14:schemeClr w14:val="tx1"/>
            </w14:solidFill>
          </w14:textFill>
        </w:rPr>
        <w:t>in [8] that solution A1</w:t>
      </w:r>
      <w:r>
        <w:rPr>
          <w:rFonts w:eastAsiaTheme="minorEastAsia"/>
          <w:b/>
          <w:lang w:eastAsia="zh-CN"/>
        </w:rPr>
        <w:t xml:space="preserve"> </w:t>
      </w:r>
      <w:r>
        <w:rPr>
          <w:rFonts w:eastAsiaTheme="minorEastAsia"/>
          <w:lang w:eastAsia="zh-CN"/>
        </w:rPr>
        <w:t>result</w:t>
      </w:r>
      <w:r>
        <w:rPr>
          <w:rFonts w:hint="eastAsia"/>
          <w:lang w:eastAsia="zh-CN"/>
        </w:rPr>
        <w:t>s</w:t>
      </w:r>
      <w:r>
        <w:rPr>
          <w:rFonts w:eastAsiaTheme="minorEastAsia"/>
          <w:lang w:eastAsia="zh-CN"/>
        </w:rPr>
        <w:t xml:space="preserve"> in</w:t>
      </w:r>
      <w:r>
        <w:rPr>
          <w:rFonts w:hint="eastAsia" w:eastAsiaTheme="minorEastAsia"/>
          <w:lang w:eastAsia="zh-CN"/>
        </w:rPr>
        <w:t xml:space="preserve"> increased </w:t>
      </w:r>
      <w:r>
        <w:rPr>
          <w:rFonts w:eastAsiaTheme="minorEastAsia"/>
          <w:lang w:eastAsia="zh-CN"/>
        </w:rPr>
        <w:t xml:space="preserve">UE power consumption and </w:t>
      </w:r>
      <w:r>
        <w:rPr>
          <w:rFonts w:hint="eastAsia" w:eastAsiaTheme="minorEastAsia"/>
          <w:lang w:eastAsia="zh-CN"/>
        </w:rPr>
        <w:t xml:space="preserve">higher </w:t>
      </w:r>
      <w:r>
        <w:rPr>
          <w:rFonts w:eastAsiaTheme="minorEastAsia"/>
          <w:lang w:eastAsia="zh-CN"/>
        </w:rPr>
        <w:t>NG-RAN overhead</w:t>
      </w:r>
      <w:r>
        <w:rPr>
          <w:rFonts w:hint="eastAsia" w:eastAsiaTheme="minorEastAsia"/>
          <w:lang w:eastAsia="zh-CN"/>
        </w:rPr>
        <w:t>.</w:t>
      </w:r>
    </w:p>
    <w:p>
      <w:pPr>
        <w:rPr>
          <w:lang w:eastAsia="zh-CN"/>
        </w:rPr>
      </w:pPr>
    </w:p>
    <w:p>
      <w:pPr>
        <w:rPr>
          <w:u w:val="single"/>
          <w:lang w:eastAsia="zh-CN"/>
        </w:rPr>
      </w:pPr>
      <w:r>
        <w:rPr>
          <w:rFonts w:hint="eastAsia"/>
          <w:u w:val="single"/>
          <w:lang w:eastAsia="zh-CN"/>
        </w:rPr>
        <w:t>Impact A1.4: It is not future proof for some services to be supported in the future, like Free-to-air.</w:t>
      </w:r>
    </w:p>
    <w:p>
      <w:pPr>
        <w:rPr>
          <w:lang w:eastAsia="zh-CN"/>
        </w:rPr>
      </w:pPr>
      <w:r>
        <w:rPr>
          <w:rFonts w:hint="eastAsia"/>
          <w:lang w:eastAsia="zh-CN"/>
        </w:rPr>
        <w:t>It is mentioned in [1] and [8] that and t</w:t>
      </w:r>
      <w:r>
        <w:rPr>
          <w:lang w:eastAsia="zh-CN"/>
        </w:rPr>
        <w:t>his approach has the limitation that UE needs to enter RRC_</w:t>
      </w:r>
      <w:r>
        <w:t xml:space="preserve"> </w:t>
      </w:r>
      <w:r>
        <w:rPr>
          <w:lang w:eastAsia="zh-CN"/>
        </w:rPr>
        <w:t>CONNECTED state, which is not future-proof to some services/UEs such as Free-to-air service</w:t>
      </w:r>
      <w:r>
        <w:rPr>
          <w:rFonts w:hint="eastAsia"/>
          <w:lang w:eastAsia="zh-CN"/>
        </w:rPr>
        <w:t xml:space="preserve"> </w:t>
      </w:r>
      <w:r>
        <w:rPr>
          <w:lang w:eastAsia="zh-CN"/>
        </w:rPr>
        <w:t>UE</w:t>
      </w:r>
      <w:r>
        <w:rPr>
          <w:rFonts w:hint="eastAsia"/>
          <w:lang w:eastAsia="zh-CN"/>
        </w:rPr>
        <w:t>s.</w:t>
      </w:r>
    </w:p>
    <w:p>
      <w:pPr>
        <w:rPr>
          <w:lang w:eastAsia="zh-CN"/>
        </w:rPr>
      </w:pPr>
      <w:r>
        <w:rPr>
          <w:rFonts w:hint="eastAsia"/>
          <w:lang w:eastAsia="zh-CN"/>
        </w:rPr>
        <w:t>Companies are requested to provide their comments on the impact analysis of solution A1.</w:t>
      </w:r>
    </w:p>
    <w:p>
      <w:pPr>
        <w:rPr>
          <w:color w:val="000000" w:themeColor="text1"/>
          <w:lang w:eastAsia="zh-CN"/>
          <w14:textFill>
            <w14:solidFill>
              <w14:schemeClr w14:val="tx1"/>
            </w14:solidFill>
          </w14:textFill>
        </w:rPr>
      </w:pPr>
      <w:r>
        <w:rPr>
          <w:b/>
          <w:lang w:eastAsia="zh-CN"/>
        </w:rPr>
        <w:t xml:space="preserve">Question </w:t>
      </w:r>
      <w:r>
        <w:rPr>
          <w:rFonts w:hint="eastAsia"/>
          <w:b/>
          <w:lang w:eastAsia="zh-CN"/>
        </w:rPr>
        <w:t>2</w:t>
      </w:r>
      <w:r>
        <w:rPr>
          <w:b/>
          <w:lang w:eastAsia="zh-CN"/>
        </w:rPr>
        <w:t xml:space="preserve">: Do companies have any comments about the </w:t>
      </w:r>
      <w:r>
        <w:rPr>
          <w:rFonts w:hint="eastAsia"/>
          <w:b/>
          <w:lang w:eastAsia="zh-CN"/>
        </w:rPr>
        <w:t>impact analysis of solution A1?</w:t>
      </w:r>
    </w:p>
    <w:tbl>
      <w:tblPr>
        <w:tblStyle w:val="33"/>
        <w:tblW w:w="9661" w:type="dxa"/>
        <w:tblInd w:w="-1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0"/>
        <w:gridCol w:w="2051"/>
        <w:gridCol w:w="10"/>
        <w:gridCol w:w="7580"/>
        <w:gridCol w:w="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7590" w:type="dxa"/>
            <w:gridSpan w:val="2"/>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ins w:id="206" w:author="CATT" w:date="2020-09-28T15:33:00Z">
              <w:r>
                <w:rPr>
                  <w:rFonts w:hint="eastAsia" w:ascii="Times New Roman" w:hAnsi="Times New Roman"/>
                  <w:sz w:val="20"/>
                  <w:lang w:eastAsia="zh-CN"/>
                </w:rPr>
                <w:t>CATT</w:t>
              </w:r>
            </w:ins>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ins w:id="207" w:author="CATT" w:date="2020-09-28T15:33:00Z">
              <w:r>
                <w:rPr>
                  <w:rFonts w:ascii="Times New Roman" w:hAnsi="Times New Roman"/>
                  <w:sz w:val="20"/>
                  <w:lang w:eastAsia="zh-CN"/>
                </w:rPr>
                <w:t>A</w:t>
              </w:r>
            </w:ins>
            <w:ins w:id="208" w:author="CATT" w:date="2020-09-28T15:33:00Z">
              <w:r>
                <w:rPr>
                  <w:rFonts w:hint="eastAsia" w:ascii="Times New Roman" w:hAnsi="Times New Roman"/>
                  <w:sz w:val="20"/>
                  <w:lang w:eastAsia="zh-CN"/>
                </w:rPr>
                <w:t>gree with the impact analysis</w:t>
              </w:r>
            </w:ins>
            <w:ins w:id="209" w:author="CATT" w:date="2020-09-29T12:57:00Z">
              <w:r>
                <w:rPr>
                  <w:rFonts w:hint="eastAsia" w:ascii="Times New Roman" w:hAnsi="Times New Roman"/>
                  <w:sz w:val="20"/>
                  <w:lang w:eastAsia="zh-CN"/>
                </w:rPr>
                <w:t xml:space="preserve"> A</w:t>
              </w:r>
            </w:ins>
            <w:ins w:id="210" w:author="CATT" w:date="2020-09-29T12:58:00Z">
              <w:r>
                <w:rPr>
                  <w:rFonts w:hint="eastAsia" w:ascii="Times New Roman" w:hAnsi="Times New Roman"/>
                  <w:sz w:val="20"/>
                  <w:lang w:eastAsia="zh-CN"/>
                </w:rPr>
                <w:t>1.1-</w:t>
              </w:r>
            </w:ins>
            <w:ins w:id="211" w:author="CATT" w:date="2020-09-29T13:58:00Z">
              <w:r>
                <w:rPr>
                  <w:rFonts w:hint="eastAsia" w:ascii="Times New Roman" w:hAnsi="Times New Roman"/>
                  <w:sz w:val="20"/>
                  <w:lang w:eastAsia="zh-CN"/>
                </w:rPr>
                <w:t>A1.</w:t>
              </w:r>
            </w:ins>
            <w:ins w:id="212" w:author="CATT" w:date="2020-09-29T12:58:00Z">
              <w:r>
                <w:rPr>
                  <w:rFonts w:hint="eastAsia" w:ascii="Times New Roman" w:hAnsi="Times New Roman"/>
                  <w:sz w:val="20"/>
                  <w:lang w:eastAsia="zh-CN"/>
                </w:rPr>
                <w:t>4</w:t>
              </w:r>
            </w:ins>
            <w:ins w:id="213" w:author="CATT" w:date="2020-09-28T16:13:00Z">
              <w:r>
                <w:rPr>
                  <w:rFonts w:hint="eastAsia" w:ascii="Times New Roman" w:hAnsi="Times New Roman"/>
                  <w:sz w:val="20"/>
                  <w:lang w:eastAsia="zh-CN"/>
                </w:rPr>
                <w: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ins w:id="214" w:author="Huawei" w:date="2020-09-29T09:26:00Z">
              <w:r>
                <w:rPr>
                  <w:lang w:eastAsia="zh-CN"/>
                </w:rPr>
                <w:t>Huawei, HiSilicon</w:t>
              </w:r>
            </w:ins>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15" w:author="Huawei" w:date="2020-09-29T09:26:00Z"/>
              </w:rPr>
            </w:pPr>
            <w:ins w:id="216" w:author="Huawei" w:date="2020-09-29T09:26:00Z">
              <w:r>
                <w:rPr/>
                <w:t>In addition to the issues mentioned above, there is an additional signalling overhead while the UE is moving around the network. The UE would have to setup the connection with the network every time it reselects a new cell to get an updated MTCH configuration.</w:t>
              </w:r>
            </w:ins>
          </w:p>
          <w:p>
            <w:pPr>
              <w:pStyle w:val="45"/>
              <w:keepNext w:val="0"/>
              <w:keepLines w:val="0"/>
              <w:spacing w:before="20" w:after="20"/>
              <w:ind w:left="57" w:right="57"/>
              <w:jc w:val="left"/>
              <w:rPr>
                <w:rFonts w:ascii="Times New Roman" w:hAnsi="Times New Roman"/>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ins w:id="217" w:author="Windows User" w:date="2020-09-29T17:16:00Z">
              <w:r>
                <w:rPr>
                  <w:rFonts w:hint="eastAsia" w:ascii="Times New Roman" w:hAnsi="Times New Roman"/>
                  <w:sz w:val="20"/>
                  <w:lang w:eastAsia="zh-CN"/>
                </w:rPr>
                <w:t>O</w:t>
              </w:r>
            </w:ins>
            <w:ins w:id="218" w:author="Windows User" w:date="2020-09-29T17:16:00Z">
              <w:r>
                <w:rPr>
                  <w:rFonts w:ascii="Times New Roman" w:hAnsi="Times New Roman"/>
                  <w:sz w:val="20"/>
                  <w:lang w:eastAsia="zh-CN"/>
                </w:rPr>
                <w:t>PPO</w:t>
              </w:r>
            </w:ins>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ins w:id="219" w:author="Windows User" w:date="2020-09-29T17:16:00Z">
              <w:r>
                <w:rPr>
                  <w:rFonts w:ascii="Times New Roman" w:hAnsi="Times New Roman"/>
                  <w:sz w:val="20"/>
                  <w:lang w:eastAsia="zh-CN"/>
                </w:rPr>
                <w:t xml:space="preserve">Agree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ins w:id="220" w:author="Ericsson" w:date="2020-09-29T14:43:00Z"/>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21" w:author="Ericsson" w:date="2020-09-29T14:43:00Z"/>
                <w:rFonts w:ascii="Times New Roman" w:hAnsi="Times New Roman"/>
                <w:sz w:val="20"/>
                <w:lang w:eastAsia="zh-CN"/>
              </w:rPr>
            </w:pPr>
            <w:ins w:id="222" w:author="Ericsson" w:date="2020-09-29T14:43:00Z">
              <w:r>
                <w:rPr>
                  <w:lang w:eastAsia="zh-CN"/>
                </w:rPr>
                <w:t>Ericsson</w:t>
              </w:r>
            </w:ins>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numPr>
                <w:ilvl w:val="0"/>
                <w:numId w:val="3"/>
              </w:numPr>
              <w:spacing w:before="20" w:after="20"/>
              <w:ind w:left="357" w:right="57" w:hanging="357"/>
              <w:jc w:val="left"/>
              <w:rPr>
                <w:ins w:id="223" w:author="Ericsson" w:date="2020-09-29T14:43:00Z"/>
              </w:rPr>
            </w:pPr>
            <w:ins w:id="224" w:author="Ericsson" w:date="2020-09-29T14:43:00Z">
              <w:r>
                <w:rPr>
                  <w:rFonts w:cs="Arial"/>
                  <w:szCs w:val="18"/>
                </w:rPr>
                <w:t>Even when</w:t>
              </w:r>
            </w:ins>
            <w:ins w:id="225" w:author="Ericsson" w:date="2020-09-29T14:43:00Z">
              <w:r>
                <w:rPr/>
                <w:t xml:space="preserve"> it is agreed that MBS reception is also supported in Idle/Inactive mode (without going to connected mode), perhaps some MBS services may not be supported in Idle/Inactive mode due to lack of QoS, reliability, service continuity, etc. When MBS is received in Connected mode, the UE is in Idle/Inactive mode most of the time, i.e. the NW has to support Paging (or MCCH) to notify the UE to transition to Connected mode when the MBS session starts, i.e. solution A is not introducing a new case in that respect. In case a (multicast) service is only supported in Connected mode, then also a latency is experienced when the UE needs to transition to Connected mode. The impact described in question 2 is also experienced when MBS is received in Connected mode. </w:t>
              </w:r>
            </w:ins>
          </w:p>
          <w:p>
            <w:pPr>
              <w:pStyle w:val="45"/>
              <w:keepNext w:val="0"/>
              <w:keepLines w:val="0"/>
              <w:numPr>
                <w:ilvl w:val="0"/>
                <w:numId w:val="3"/>
              </w:numPr>
              <w:spacing w:before="20" w:after="20"/>
              <w:ind w:right="57"/>
              <w:jc w:val="left"/>
              <w:rPr>
                <w:ins w:id="226" w:author="Ericsson" w:date="2020-09-29T14:43:00Z"/>
              </w:rPr>
            </w:pPr>
            <w:ins w:id="227" w:author="Ericsson" w:date="2020-09-29T14:43:00Z">
              <w:r>
                <w:rPr/>
                <w:t>Notifications of MBS session start/stop is required, whether MBS is received in Idle/Inactive mode or in Connected mode. It requires further discussion/analysis whether MBS notifications in Idle, Inactive and Connected mode, are carried via Paging/SI or MCCH.</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ins w:id="228" w:author="Ericsson" w:date="2020-09-29T14:36:00Z"/>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29" w:author="Ericsson" w:date="2020-09-29T14:36:00Z"/>
                <w:rFonts w:ascii="Times New Roman" w:hAnsi="Times New Roman"/>
                <w:sz w:val="20"/>
                <w:lang w:eastAsia="zh-CN"/>
              </w:rPr>
            </w:pPr>
            <w:ins w:id="230" w:author="Lenovo" w:date="2020-09-30T17:56:00Z">
              <w:r>
                <w:rPr>
                  <w:rFonts w:hint="eastAsia"/>
                  <w:lang w:eastAsia="zh-CN"/>
                </w:rPr>
                <w:t>L</w:t>
              </w:r>
            </w:ins>
            <w:ins w:id="231" w:author="Lenovo" w:date="2020-09-30T17:56:00Z">
              <w:r>
                <w:rPr>
                  <w:lang w:eastAsia="zh-CN"/>
                </w:rPr>
                <w:t>enovo, Motorola Mobility</w:t>
              </w:r>
            </w:ins>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32" w:author="Ericsson" w:date="2020-09-29T14:36:00Z"/>
                <w:rFonts w:ascii="Times New Roman" w:hAnsi="Times New Roman"/>
                <w:sz w:val="20"/>
                <w:lang w:eastAsia="zh-CN"/>
              </w:rPr>
            </w:pPr>
            <w:ins w:id="233" w:author="Lenovo" w:date="2020-09-30T17:56:00Z">
              <w:r>
                <w:rPr>
                  <w:rFonts w:hint="eastAsia"/>
                  <w:lang w:eastAsia="zh-CN"/>
                </w:rPr>
                <w:t>B</w:t>
              </w:r>
            </w:ins>
            <w:ins w:id="234" w:author="Lenovo" w:date="2020-09-30T17:56:00Z">
              <w:r>
                <w:rPr>
                  <w:lang w:eastAsia="zh-CN"/>
                </w:rPr>
                <w:t>asically, we agree with the impact analysis of solution A1. Another potential impact is that it increases signalling overhead and latency when UE reselects to another cell, in which case the UE may need to acquire the PTM configuration in the new cell by transiting into RRC_CONNECTED.</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ins w:id="235" w:author="Ming-Yuan Cheng" w:date="2020-09-30T20:47:00Z"/>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36" w:author="Ming-Yuan Cheng" w:date="2020-09-30T20:47:00Z"/>
                <w:lang w:eastAsia="zh-CN"/>
              </w:rPr>
            </w:pPr>
            <w:ins w:id="237" w:author="Ming-Yuan Cheng" w:date="2020-09-30T20:47:00Z">
              <w:r>
                <w:rPr>
                  <w:lang w:eastAsia="zh-CN"/>
                </w:rPr>
                <w:t>MediaTek</w:t>
              </w:r>
            </w:ins>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38" w:author="Ming-Yuan Cheng" w:date="2020-09-30T20:47:00Z"/>
                <w:lang w:eastAsia="zh-CN"/>
              </w:rPr>
            </w:pPr>
            <w:ins w:id="239" w:author="Ming-Yuan Cheng" w:date="2020-09-30T20:47:00Z">
              <w:r>
                <w:rPr/>
                <w:t>Agree with the impact analysis A1.1-A1.4.</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ins w:id="240" w:author="Ericsson" w:date="2020-09-29T14:36:00Z"/>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41" w:author="Ericsson" w:date="2020-09-29T14:36:00Z"/>
                <w:rFonts w:ascii="Times New Roman" w:hAnsi="Times New Roman"/>
                <w:sz w:val="20"/>
                <w:lang w:eastAsia="zh-CN"/>
              </w:rPr>
            </w:pPr>
            <w:ins w:id="242" w:author="Prasad QC1" w:date="2020-09-30T18:13:00Z">
              <w:r>
                <w:rPr>
                  <w:rFonts w:ascii="Times New Roman" w:hAnsi="Times New Roman"/>
                  <w:sz w:val="20"/>
                  <w:lang w:eastAsia="zh-CN"/>
                </w:rPr>
                <w:t>QC</w:t>
              </w:r>
            </w:ins>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243" w:author="Prasad QC1" w:date="2020-09-30T18:13:00Z"/>
              </w:rPr>
            </w:pPr>
            <w:ins w:id="244" w:author="Prasad QC1" w:date="2020-09-30T18:13:00Z">
              <w:r>
                <w:rPr/>
                <w:t>Agree with Ericsson comments.</w:t>
              </w:r>
            </w:ins>
          </w:p>
          <w:p>
            <w:pPr>
              <w:pStyle w:val="45"/>
              <w:spacing w:before="20" w:after="20"/>
              <w:ind w:left="57" w:right="57"/>
              <w:jc w:val="left"/>
              <w:rPr>
                <w:ins w:id="245" w:author="Prasad QC1" w:date="2020-09-30T18:13:00Z"/>
              </w:rPr>
            </w:pPr>
          </w:p>
          <w:p>
            <w:pPr>
              <w:pStyle w:val="45"/>
              <w:spacing w:before="20" w:after="20"/>
              <w:ind w:left="57" w:right="57"/>
              <w:jc w:val="left"/>
              <w:rPr>
                <w:ins w:id="246" w:author="Prasad QC1" w:date="2020-09-30T18:13:00Z"/>
              </w:rPr>
            </w:pPr>
            <w:ins w:id="247" w:author="Prasad QC1" w:date="2020-09-30T18:13:00Z">
              <w:r>
                <w:rPr/>
                <w:t>Like we mentioned in Q1 response, UE need to join multicast session by establishing RRC_CONNECTION. For Multicast services, which can only be received in RRC_CONNECTED state, there is no issue to get Multicast configuration in RRC_CONNECTED state. We think no need to support multicast reception in RRC_IDLE/INACTIVE states.</w:t>
              </w:r>
            </w:ins>
          </w:p>
          <w:p>
            <w:pPr>
              <w:pStyle w:val="45"/>
              <w:spacing w:before="20" w:after="20"/>
              <w:ind w:left="57" w:right="57"/>
              <w:jc w:val="left"/>
              <w:rPr>
                <w:ins w:id="248" w:author="Prasad QC1" w:date="2020-09-30T18:13:00Z"/>
              </w:rPr>
            </w:pPr>
          </w:p>
          <w:p>
            <w:pPr>
              <w:pStyle w:val="45"/>
              <w:spacing w:before="20" w:after="20"/>
              <w:ind w:left="57" w:right="57"/>
              <w:jc w:val="left"/>
              <w:rPr>
                <w:ins w:id="249" w:author="Prasad QC1" w:date="2020-09-30T18:13:00Z"/>
              </w:rPr>
            </w:pPr>
          </w:p>
          <w:p>
            <w:pPr>
              <w:pStyle w:val="45"/>
              <w:keepNext w:val="0"/>
              <w:keepLines w:val="0"/>
              <w:spacing w:before="20" w:after="20"/>
              <w:ind w:left="57" w:right="57"/>
              <w:jc w:val="left"/>
              <w:rPr>
                <w:ins w:id="250" w:author="Ericsson" w:date="2020-09-29T14:36:00Z"/>
                <w:rFonts w:ascii="Times New Roman" w:hAnsi="Times New Roman"/>
                <w:sz w:val="20"/>
                <w:lang w:eastAsia="zh-CN"/>
              </w:rPr>
            </w:pPr>
            <w:ins w:id="251" w:author="Prasad QC1" w:date="2020-09-30T18:13:00Z">
              <w:r>
                <w:rPr/>
                <w:t>For Broadcast service reception in idle/inactive state, MCCH provided Broadcast service info and PTM configuration is better choice. Since UE is not required to join broadcast session (unlike multicast session joining procedure).</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ins w:id="252" w:author="Sharma, Vivek" w:date="2020-10-01T11:17:00Z"/>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53" w:author="Sharma, Vivek" w:date="2020-10-01T11:17:00Z"/>
                <w:rFonts w:ascii="Times New Roman" w:hAnsi="Times New Roman"/>
                <w:sz w:val="20"/>
                <w:lang w:eastAsia="zh-CN"/>
              </w:rPr>
            </w:pPr>
            <w:ins w:id="254" w:author="Sharma, Vivek" w:date="2020-10-01T11:17:00Z">
              <w:r>
                <w:rPr>
                  <w:rFonts w:ascii="Times New Roman" w:hAnsi="Times New Roman"/>
                  <w:sz w:val="20"/>
                  <w:lang w:eastAsia="zh-CN"/>
                </w:rPr>
                <w:t>Sony</w:t>
              </w:r>
            </w:ins>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255" w:author="Sharma, Vivek" w:date="2020-10-01T11:17:00Z"/>
              </w:rPr>
            </w:pPr>
            <w:ins w:id="256" w:author="Sharma, Vivek" w:date="2020-10-01T11:17:00Z">
              <w:r>
                <w:rPr/>
                <w:t>Agree</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ins w:id="257" w:author="Salva Diaz Sendra" w:date="2020-10-01T14:43:00Z"/>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58" w:author="Salva Diaz Sendra" w:date="2020-10-01T14:43:00Z"/>
                <w:rFonts w:ascii="Times New Roman" w:hAnsi="Times New Roman"/>
                <w:sz w:val="20"/>
                <w:lang w:eastAsia="zh-CN"/>
              </w:rPr>
            </w:pPr>
            <w:ins w:id="259" w:author="Salva Diaz Sendra" w:date="2020-10-01T14:43:00Z">
              <w:r>
                <w:rPr>
                  <w:rFonts w:ascii="Times New Roman" w:hAnsi="Times New Roman"/>
                  <w:sz w:val="20"/>
                  <w:lang w:eastAsia="zh-CN"/>
                </w:rPr>
                <w:t>BT</w:t>
              </w:r>
            </w:ins>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260" w:author="Salva Diaz Sendra" w:date="2020-10-01T14:43:00Z"/>
              </w:rPr>
            </w:pPr>
            <w:ins w:id="261" w:author="Salva Diaz Sendra" w:date="2020-10-01T14:43:00Z">
              <w:r>
                <w:rPr/>
                <w:t>In the same line that we commented above, it is difficult to make an analysis if it is still not clear which services will be supported in idle and inactive mode.</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ins w:id="262" w:author="Kyocera - Masato Fujishiro" w:date="2020-10-02T12:52:00Z"/>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63" w:author="Kyocera - Masato Fujishiro" w:date="2020-10-02T12:52:00Z"/>
                <w:rFonts w:ascii="Times New Roman" w:hAnsi="Times New Roman"/>
                <w:sz w:val="20"/>
                <w:lang w:eastAsia="zh-CN"/>
              </w:rPr>
            </w:pPr>
            <w:ins w:id="264" w:author="Kyocera - Masato Fujishiro" w:date="2020-10-02T12:53:00Z">
              <w:r>
                <w:rPr>
                  <w:rFonts w:hint="eastAsia" w:eastAsiaTheme="minorEastAsia"/>
                  <w:lang w:eastAsia="ja-JP"/>
                </w:rPr>
                <w:t>K</w:t>
              </w:r>
            </w:ins>
            <w:ins w:id="265" w:author="Kyocera - Masato Fujishiro" w:date="2020-10-02T12:53:00Z">
              <w:r>
                <w:rPr>
                  <w:rFonts w:eastAsiaTheme="minorEastAsia"/>
                  <w:lang w:eastAsia="ja-JP"/>
                </w:rPr>
                <w:t>yocera</w:t>
              </w:r>
            </w:ins>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266" w:author="Kyocera - Masato Fujishiro" w:date="2020-10-02T12:52:00Z"/>
              </w:rPr>
            </w:pPr>
            <w:ins w:id="267" w:author="Kyocera - Masato Fujishiro" w:date="2020-10-02T12:53:00Z">
              <w:r>
                <w:rPr>
                  <w:rFonts w:hint="eastAsia" w:eastAsiaTheme="minorEastAsia"/>
                  <w:lang w:eastAsia="ja-JP"/>
                </w:rPr>
                <w:t>W</w:t>
              </w:r>
            </w:ins>
            <w:ins w:id="268" w:author="Kyocera - Masato Fujishiro" w:date="2020-10-02T12:53:00Z">
              <w:r>
                <w:rPr>
                  <w:rFonts w:eastAsiaTheme="minorEastAsia"/>
                  <w:lang w:eastAsia="ja-JP"/>
                </w:rPr>
                <w:t xml:space="preserve">e agree with the rapporteur’s summary.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ins w:id="269" w:author="Spreadtrum communications" w:date="2020-10-04T10:00:00Z"/>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70" w:author="Spreadtrum communications" w:date="2020-10-04T10:00:00Z"/>
                <w:rFonts w:eastAsiaTheme="minorEastAsia"/>
                <w:lang w:eastAsia="ja-JP"/>
              </w:rPr>
            </w:pPr>
            <w:ins w:id="271" w:author="Spreadtrum communications" w:date="2020-10-04T10:00:00Z">
              <w:r>
                <w:rPr>
                  <w:rFonts w:hint="eastAsia"/>
                  <w:lang w:eastAsia="zh-CN"/>
                </w:rPr>
                <w:t>S</w:t>
              </w:r>
            </w:ins>
            <w:ins w:id="272" w:author="Spreadtrum communications" w:date="2020-10-04T10:00:00Z">
              <w:r>
                <w:rPr>
                  <w:lang w:eastAsia="zh-CN"/>
                </w:rPr>
                <w:t>preadtrum</w:t>
              </w:r>
            </w:ins>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273" w:author="Spreadtrum communications" w:date="2020-10-04T10:00:00Z"/>
                <w:rFonts w:eastAsiaTheme="minorEastAsia"/>
                <w:lang w:eastAsia="ja-JP"/>
              </w:rPr>
            </w:pPr>
            <w:ins w:id="274" w:author="Spreadtrum communications" w:date="2020-10-04T10:00:00Z">
              <w:r>
                <w:rPr/>
                <w:t>Agree</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ins w:id="275" w:author="ITRI" w:date="2020-10-05T10:04:00Z"/>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76" w:author="ITRI" w:date="2020-10-05T10:04:00Z"/>
                <w:lang w:eastAsia="zh-CN"/>
              </w:rPr>
            </w:pPr>
            <w:ins w:id="277" w:author="ITRI" w:date="2020-10-05T10:04:00Z">
              <w:r>
                <w:rPr>
                  <w:rFonts w:hint="eastAsia" w:ascii="Times New Roman" w:hAnsi="Times New Roman" w:eastAsia="PMingLiU"/>
                  <w:sz w:val="20"/>
                  <w:lang w:eastAsia="zh-TW"/>
                </w:rPr>
                <w:t>ITRI</w:t>
              </w:r>
            </w:ins>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278" w:author="ITRI" w:date="2020-10-05T10:04:00Z"/>
              </w:rPr>
            </w:pPr>
            <w:ins w:id="279" w:author="ITRI" w:date="2020-10-05T10:04:00Z">
              <w:r>
                <w:rPr>
                  <w:rFonts w:hint="eastAsia" w:ascii="Times New Roman" w:hAnsi="Times New Roman" w:eastAsia="PMingLiU"/>
                  <w:sz w:val="20"/>
                  <w:lang w:eastAsia="zh-TW"/>
                </w:rPr>
                <w:t xml:space="preserve">Yes, we agree </w:t>
              </w:r>
            </w:ins>
            <w:ins w:id="280" w:author="ITRI" w:date="2020-10-05T10:04:00Z">
              <w:r>
                <w:rPr>
                  <w:rFonts w:ascii="Times New Roman" w:hAnsi="Times New Roman" w:eastAsia="PMingLiU"/>
                  <w:sz w:val="20"/>
                  <w:lang w:eastAsia="zh-TW"/>
                </w:rPr>
                <w:t xml:space="preserve">with </w:t>
              </w:r>
            </w:ins>
            <w:ins w:id="281" w:author="ITRI" w:date="2020-10-05T10:04:00Z">
              <w:r>
                <w:rPr>
                  <w:rFonts w:hint="eastAsia" w:ascii="Times New Roman" w:hAnsi="Times New Roman" w:eastAsia="PMingLiU"/>
                  <w:sz w:val="20"/>
                  <w:lang w:eastAsia="zh-TW"/>
                </w:rPr>
                <w:t xml:space="preserve">the </w:t>
              </w:r>
            </w:ins>
            <w:ins w:id="282" w:author="ITRI" w:date="2020-10-05T10:04:00Z">
              <w:r>
                <w:rPr>
                  <w:rFonts w:ascii="Times New Roman" w:hAnsi="Times New Roman" w:eastAsia="PMingLiU"/>
                  <w:sz w:val="20"/>
                  <w:lang w:eastAsia="zh-TW"/>
                </w:rPr>
                <w:t xml:space="preserve">impact analysis A1.1-A1.4.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ins w:id="283" w:author="Samsung (Fasil)" w:date="2020-10-05T20:49:00Z"/>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84" w:author="Samsung (Fasil)" w:date="2020-10-05T20:49:00Z"/>
                <w:rFonts w:ascii="Times New Roman" w:hAnsi="Times New Roman" w:eastAsia="PMingLiU"/>
                <w:sz w:val="20"/>
                <w:lang w:eastAsia="zh-TW"/>
              </w:rPr>
            </w:pPr>
            <w:ins w:id="285" w:author="Samsung (Fasil)" w:date="2020-10-05T20:49:00Z">
              <w:r>
                <w:rPr>
                  <w:lang w:eastAsia="zh-CN"/>
                </w:rPr>
                <w:t>Samsung</w:t>
              </w:r>
            </w:ins>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286" w:author="Samsung (Fasil)" w:date="2020-10-05T20:49:00Z"/>
                <w:rFonts w:ascii="Times New Roman" w:hAnsi="Times New Roman" w:eastAsia="PMingLiU"/>
                <w:sz w:val="20"/>
                <w:lang w:eastAsia="zh-TW"/>
              </w:rPr>
            </w:pPr>
            <w:ins w:id="287" w:author="Samsung (Fasil)" w:date="2020-10-05T20:49:00Z">
              <w:r>
                <w:rPr/>
                <w:t xml:space="preserve">We think the design needs to cater to R17 requirements and does not need to be optimized for future use cases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ins w:id="288" w:author="SangWon Kim (LG)" w:date="2020-10-06T10:29:00Z"/>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89" w:author="SangWon Kim (LG)" w:date="2020-10-06T10:29:00Z"/>
                <w:rFonts w:eastAsia="Malgun Gothic"/>
                <w:lang w:eastAsia="ko-KR"/>
              </w:rPr>
            </w:pPr>
            <w:ins w:id="290" w:author="SangWon Kim (LG)" w:date="2020-10-06T10:29:00Z">
              <w:r>
                <w:rPr>
                  <w:rFonts w:hint="eastAsia" w:eastAsia="Malgun Gothic"/>
                  <w:lang w:eastAsia="ko-KR"/>
                </w:rPr>
                <w:t>LG</w:t>
              </w:r>
            </w:ins>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291" w:author="SangWon Kim (LG)" w:date="2020-10-06T10:29:00Z"/>
              </w:rPr>
            </w:pPr>
            <w:ins w:id="292" w:author="SangWon Kim (LG)" w:date="2020-10-06T10:29:00Z">
              <w:r>
                <w:rPr>
                  <w:rFonts w:eastAsia="Malgun Gothic"/>
                  <w:lang w:eastAsia="ko-KR"/>
                </w:rPr>
                <w:t>Agree with the impact analysis.</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Malgun Gothic"/>
                <w:lang w:eastAsia="ko-KR"/>
              </w:rPr>
            </w:pPr>
            <w:r>
              <w:rPr>
                <w:rFonts w:ascii="Times New Roman" w:hAnsi="Times New Roman"/>
                <w:sz w:val="20"/>
                <w:lang w:eastAsia="zh-CN"/>
              </w:rPr>
              <w:t>Nokia</w:t>
            </w:r>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Our general comment is that the analysis needs to differentiate between broadcast and multicast.</w:t>
            </w:r>
          </w:p>
          <w:p>
            <w:pPr>
              <w:pStyle w:val="45"/>
              <w:spacing w:before="20" w:after="20"/>
              <w:ind w:left="57" w:right="57"/>
              <w:jc w:val="left"/>
            </w:pPr>
            <w:r>
              <w:t>A 1.1: For multicast, this may not be always true but reconfiguration of large number of UEs may be challenging. For broadcast, this would be challenging if the configuration needs to be delivered when the service starts but it should not be a problem to provide configuration prior the service starts for delay tolerant services.</w:t>
            </w:r>
          </w:p>
          <w:p>
            <w:pPr>
              <w:pStyle w:val="45"/>
              <w:spacing w:before="20" w:after="20"/>
              <w:ind w:left="57" w:right="57"/>
              <w:jc w:val="left"/>
            </w:pPr>
            <w:r>
              <w:t>A 1.2: Seems not to consider the issues related to BWP operation, possible need of BWP switching and impacts of that. Especially for MCCH solutions (B category?) it is not that easy to ensure all UEs could receive it. Thus for BWP handling any solutions not requiring additional configuration channel provision is likely simpler.</w:t>
            </w:r>
          </w:p>
          <w:p>
            <w:pPr>
              <w:pStyle w:val="45"/>
              <w:spacing w:before="20" w:after="20"/>
              <w:ind w:left="57" w:right="57"/>
              <w:jc w:val="left"/>
              <w:rPr>
                <w:rFonts w:eastAsia="Malgun Gothic"/>
                <w:lang w:eastAsia="ko-KR"/>
              </w:rPr>
            </w:pPr>
            <w:r>
              <w:t xml:space="preserve">A 1.3: SC-MCCH in LTE is sent with repetitions that may have very high frequency, which also means an overhead.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eastAsia="Malgun Gothic"/>
                <w:lang w:eastAsia="ko-KR"/>
              </w:rPr>
              <w:t>Futurewei</w:t>
            </w:r>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rPr>
                <w:rFonts w:eastAsia="Malgun Gothic"/>
                <w:lang w:eastAsia="ko-KR"/>
              </w:rPr>
              <w:t xml:space="preserve">Agree with the impact analysis. In addition, for UEs have normal or high mobility, service interruption is introduced and increased signalling overhead at reselections.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ins w:id="293" w:author="Convida" w:date="2020-10-08T22:22:00Z"/>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94" w:author="Convida" w:date="2020-10-08T22:22:00Z"/>
                <w:rFonts w:eastAsia="Malgun Gothic"/>
                <w:lang w:eastAsia="ko-KR"/>
              </w:rPr>
            </w:pPr>
            <w:ins w:id="295" w:author="Convida" w:date="2020-10-08T22:22:00Z">
              <w:r>
                <w:rPr>
                  <w:rFonts w:eastAsia="Malgun Gothic"/>
                  <w:lang w:eastAsia="ko-KR"/>
                </w:rPr>
                <w:t xml:space="preserve">Convida </w:t>
              </w:r>
            </w:ins>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296" w:author="Convida" w:date="2020-10-08T22:22:00Z"/>
                <w:rFonts w:eastAsia="Malgun Gothic"/>
                <w:lang w:eastAsia="ko-KR"/>
              </w:rPr>
            </w:pPr>
            <w:ins w:id="297" w:author="Convida" w:date="2020-10-08T22:22:00Z">
              <w:r>
                <w:rPr>
                  <w:rFonts w:eastAsia="Malgun Gothic"/>
                  <w:lang w:eastAsia="ko-KR"/>
                </w:rPr>
                <w:t>We agree with the impact analysis, as well as the additional issues brought up related to increased signalling.</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ins w:id="298" w:author="ZTE" w:date="2020-10-09T13:53:46Z"/>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99" w:author="ZTE" w:date="2020-10-09T13:53:46Z"/>
                <w:rFonts w:hint="default" w:eastAsia="宋体"/>
                <w:lang w:val="en-US" w:eastAsia="zh-CN"/>
              </w:rPr>
            </w:pPr>
            <w:ins w:id="300" w:author="ZTE" w:date="2020-10-09T13:53:48Z">
              <w:r>
                <w:rPr>
                  <w:rFonts w:hint="eastAsia"/>
                  <w:lang w:val="en-US" w:eastAsia="zh-CN"/>
                </w:rPr>
                <w:t>ZTE</w:t>
              </w:r>
            </w:ins>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301" w:author="ZTE" w:date="2020-10-09T13:53:46Z"/>
                <w:rFonts w:eastAsia="Malgun Gothic"/>
                <w:lang w:eastAsia="ko-KR"/>
              </w:rPr>
            </w:pPr>
            <w:ins w:id="302" w:author="ZTE" w:date="2020-10-09T13:53:47Z">
              <w:r>
                <w:rPr>
                  <w:rFonts w:hint="eastAsia" w:eastAsia="Malgun Gothic"/>
                  <w:lang w:eastAsia="ko-KR"/>
                </w:rPr>
                <w:t>Agree with all the impacts. The latency issue seems even worse than what LTE eMBMS is able to provide (minimum modification period of SC-MCCH is 20ms).</w:t>
              </w:r>
            </w:ins>
          </w:p>
        </w:tc>
      </w:tr>
    </w:tbl>
    <w:p>
      <w:pPr>
        <w:tabs>
          <w:tab w:val="left" w:pos="3464"/>
        </w:tabs>
        <w:rPr>
          <w:lang w:eastAsia="zh-CN"/>
        </w:rPr>
      </w:pPr>
      <w:r>
        <w:rPr>
          <w:lang w:eastAsia="zh-CN"/>
        </w:rPr>
        <w:tab/>
      </w:r>
    </w:p>
    <w:p>
      <w:pPr>
        <w:rPr>
          <w:b/>
          <w:shd w:val="pct10" w:color="auto" w:fill="FFFFFF"/>
          <w:lang w:eastAsia="zh-CN"/>
        </w:rPr>
      </w:pPr>
      <w:r>
        <w:rPr>
          <w:rFonts w:hint="eastAsia"/>
          <w:b/>
          <w:shd w:val="pct10" w:color="auto" w:fill="FFFFFF"/>
          <w:lang w:eastAsia="zh-CN"/>
        </w:rPr>
        <w:t>Description of Solution A2</w:t>
      </w:r>
    </w:p>
    <w:p>
      <w:pPr>
        <w:rPr>
          <w:b/>
          <w:lang w:eastAsia="zh-CN"/>
        </w:rPr>
      </w:pPr>
      <w:r>
        <w:rPr>
          <w:rFonts w:hint="eastAsia"/>
          <w:b/>
          <w:lang w:eastAsia="zh-CN"/>
        </w:rPr>
        <w:t>Solution A2: MBS reception is not supported for UEs in idle/inactive mode, i.e., UEs need to transit to and stay in connected mode for MBS reception.</w:t>
      </w:r>
    </w:p>
    <w:p>
      <w:pPr>
        <w:rPr>
          <w:color w:val="000000" w:themeColor="text1"/>
          <w:lang w:eastAsia="zh-CN"/>
          <w14:textFill>
            <w14:solidFill>
              <w14:schemeClr w14:val="tx1"/>
            </w14:solidFill>
          </w14:textFill>
        </w:rPr>
      </w:pPr>
      <w:r>
        <w:rPr>
          <w:b/>
          <w:lang w:eastAsia="zh-CN"/>
        </w:rPr>
        <w:t xml:space="preserve">Question </w:t>
      </w:r>
      <w:r>
        <w:rPr>
          <w:rFonts w:hint="eastAsia"/>
          <w:b/>
          <w:lang w:eastAsia="zh-CN"/>
        </w:rPr>
        <w:t>3</w:t>
      </w:r>
      <w:r>
        <w:rPr>
          <w:b/>
          <w:lang w:eastAsia="zh-CN"/>
        </w:rPr>
        <w:t xml:space="preserve">: </w:t>
      </w:r>
      <w:r>
        <w:rPr>
          <w:rFonts w:hint="eastAsia"/>
          <w:b/>
          <w:lang w:eastAsia="zh-CN"/>
        </w:rPr>
        <w:t xml:space="preserve">Do </w:t>
      </w:r>
      <w:r>
        <w:rPr>
          <w:b/>
          <w:lang w:eastAsia="zh-CN"/>
        </w:rPr>
        <w:t xml:space="preserve">companies </w:t>
      </w:r>
      <w:r>
        <w:rPr>
          <w:rFonts w:hint="eastAsia"/>
          <w:b/>
          <w:lang w:eastAsia="zh-CN"/>
        </w:rPr>
        <w:t>agree with the description of solution A2?</w:t>
      </w:r>
    </w:p>
    <w:tbl>
      <w:tblPr>
        <w:tblStyle w:val="33"/>
        <w:tblW w:w="9654" w:type="dxa"/>
        <w:tblInd w:w="-1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0"/>
        <w:gridCol w:w="1838"/>
        <w:gridCol w:w="10"/>
        <w:gridCol w:w="982"/>
        <w:gridCol w:w="10"/>
        <w:gridCol w:w="6794"/>
        <w:gridCol w:w="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1848" w:type="dxa"/>
            <w:gridSpan w:val="2"/>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gridSpan w:val="2"/>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keepNext w:val="0"/>
              <w:keepLines w:val="0"/>
              <w:spacing w:before="20" w:after="20"/>
              <w:ind w:left="57" w:right="57"/>
              <w:jc w:val="left"/>
              <w:rPr>
                <w:rFonts w:ascii="Times New Roman" w:hAnsi="Times New Roman"/>
                <w:sz w:val="20"/>
                <w:lang w:eastAsia="zh-CN"/>
              </w:rPr>
            </w:pPr>
            <w:r>
              <w:rPr>
                <w:rFonts w:hint="eastAsia" w:ascii="Times New Roman" w:hAnsi="Times New Roman"/>
                <w:sz w:val="20"/>
                <w:lang w:eastAsia="zh-CN"/>
              </w:rPr>
              <w:t>Yes/No</w:t>
            </w:r>
          </w:p>
        </w:tc>
        <w:tc>
          <w:tcPr>
            <w:tcW w:w="6804" w:type="dxa"/>
            <w:gridSpan w:val="2"/>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r>
              <w:rPr>
                <w:rFonts w:hint="eastAsia" w:ascii="Times New Roman" w:hAnsi="Times New Roman"/>
                <w:sz w:val="20"/>
                <w:lang w:eastAsia="zh-CN"/>
              </w:rPr>
              <w:t xml:space="preserve"> if answer is No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1848"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ins w:id="303" w:author="CATT" w:date="2020-09-28T10:59:00Z">
              <w:r>
                <w:rPr>
                  <w:rFonts w:hint="eastAsia" w:ascii="Times New Roman" w:hAnsi="Times New Roman"/>
                  <w:sz w:val="20"/>
                  <w:lang w:eastAsia="zh-CN"/>
                </w:rPr>
                <w:t>CATT</w:t>
              </w:r>
            </w:ins>
          </w:p>
        </w:tc>
        <w:tc>
          <w:tcPr>
            <w:tcW w:w="992" w:type="dxa"/>
            <w:gridSpan w:val="2"/>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eastAsia="zh-CN"/>
              </w:rPr>
            </w:pPr>
            <w:ins w:id="304" w:author="CATT" w:date="2020-09-28T10:59:00Z">
              <w:r>
                <w:rPr>
                  <w:rFonts w:hint="eastAsia" w:ascii="Times New Roman" w:hAnsi="Times New Roman"/>
                  <w:sz w:val="20"/>
                  <w:lang w:eastAsia="zh-CN"/>
                </w:rPr>
                <w:t>Yes</w:t>
              </w:r>
            </w:ins>
          </w:p>
        </w:tc>
        <w:tc>
          <w:tcPr>
            <w:tcW w:w="6804"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1848"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ins w:id="305" w:author="Huawei" w:date="2020-09-29T09:27:00Z">
              <w:r>
                <w:rPr>
                  <w:lang w:eastAsia="zh-CN"/>
                </w:rPr>
                <w:t>Huawei, HiSilicon</w:t>
              </w:r>
            </w:ins>
          </w:p>
        </w:tc>
        <w:tc>
          <w:tcPr>
            <w:tcW w:w="992" w:type="dxa"/>
            <w:gridSpan w:val="2"/>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eastAsia="zh-CN"/>
              </w:rPr>
            </w:pPr>
          </w:p>
        </w:tc>
        <w:tc>
          <w:tcPr>
            <w:tcW w:w="6804"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ins w:id="306" w:author="Huawei" w:date="2020-09-29T09:27:00Z">
              <w:r>
                <w:rPr/>
                <w:t xml:space="preserve">In our opinion, this is not a valid solution to the problem of MBS reception in IDLE/INACTIVE mode reception. It requires the UE to be in RRC Connected mode to receive the MBS service while the objective (per WID) is </w:t>
              </w:r>
            </w:ins>
            <w:ins w:id="307" w:author="Huawei" w:date="2020-09-29T09:27:00Z">
              <w:r>
                <w:rPr>
                  <w:i/>
                </w:rPr>
                <w:t>“to enable the reception of Point to Multipoint transmissions by UEs in RRC_IDLE/ RRC_INACTIVE states”</w:t>
              </w:r>
            </w:ins>
            <w:ins w:id="308" w:author="Huawei" w:date="2020-09-29T09:27:00Z">
              <w:r>
                <w:rPr/>
                <w: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1848"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ins w:id="309" w:author="Windows User" w:date="2020-09-29T17:16:00Z">
              <w:r>
                <w:rPr>
                  <w:rFonts w:hint="eastAsia"/>
                  <w:lang w:eastAsia="zh-CN"/>
                </w:rPr>
                <w:t>O</w:t>
              </w:r>
            </w:ins>
            <w:ins w:id="310" w:author="Windows User" w:date="2020-09-29T17:16:00Z">
              <w:r>
                <w:rPr>
                  <w:lang w:eastAsia="zh-CN"/>
                </w:rPr>
                <w:t>PPO</w:t>
              </w:r>
            </w:ins>
          </w:p>
        </w:tc>
        <w:tc>
          <w:tcPr>
            <w:tcW w:w="992" w:type="dxa"/>
            <w:gridSpan w:val="2"/>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eastAsia="zh-CN"/>
              </w:rPr>
            </w:pPr>
            <w:ins w:id="311" w:author="Windows User" w:date="2020-09-29T17:22:00Z">
              <w:r>
                <w:rPr>
                  <w:lang w:eastAsia="zh-CN"/>
                </w:rPr>
                <w:t xml:space="preserve">Yes </w:t>
              </w:r>
            </w:ins>
          </w:p>
        </w:tc>
        <w:tc>
          <w:tcPr>
            <w:tcW w:w="6804"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ins w:id="312" w:author="Windows User" w:date="2020-09-29T17:16:00Z">
              <w:r>
                <w:rPr>
                  <w:lang w:eastAsia="zh-CN"/>
                </w:rPr>
                <w:t xml:space="preserve">Agree with the </w:t>
              </w:r>
            </w:ins>
            <w:ins w:id="313" w:author="Windows User" w:date="2020-09-29T17:16:00Z">
              <w:r>
                <w:rPr>
                  <w:rFonts w:hint="eastAsia"/>
                  <w:lang w:eastAsia="zh-CN"/>
                </w:rPr>
                <w:t>description of solution A</w:t>
              </w:r>
            </w:ins>
            <w:ins w:id="314" w:author="Windows User" w:date="2020-09-29T17:16:00Z">
              <w:r>
                <w:rPr>
                  <w:lang w:eastAsia="zh-CN"/>
                </w:rPr>
                <w:t>2, but do not agree with solution A2.</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ins w:id="315" w:author="Ericsson" w:date="2020-09-29T14:44:00Z"/>
        </w:trPr>
        <w:tc>
          <w:tcPr>
            <w:tcW w:w="1848"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316" w:author="Ericsson" w:date="2020-09-29T14:44:00Z"/>
                <w:rFonts w:ascii="Times New Roman" w:hAnsi="Times New Roman"/>
                <w:sz w:val="20"/>
                <w:lang w:eastAsia="zh-CN"/>
              </w:rPr>
            </w:pPr>
            <w:ins w:id="317" w:author="Ericsson" w:date="2020-09-29T14:44:00Z">
              <w:r>
                <w:rPr>
                  <w:lang w:eastAsia="zh-CN"/>
                </w:rPr>
                <w:t>Ericsson</w:t>
              </w:r>
            </w:ins>
          </w:p>
        </w:tc>
        <w:tc>
          <w:tcPr>
            <w:tcW w:w="992" w:type="dxa"/>
            <w:gridSpan w:val="2"/>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318" w:author="Ericsson" w:date="2020-09-29T14:44:00Z"/>
                <w:rFonts w:ascii="Times New Roman" w:hAnsi="Times New Roman"/>
                <w:sz w:val="20"/>
                <w:lang w:eastAsia="zh-CN"/>
              </w:rPr>
            </w:pPr>
            <w:ins w:id="319" w:author="Ericsson" w:date="2020-09-29T14:44:00Z">
              <w:r>
                <w:rPr>
                  <w:lang w:eastAsia="zh-CN"/>
                </w:rPr>
                <w:t>Partially</w:t>
              </w:r>
            </w:ins>
          </w:p>
        </w:tc>
        <w:tc>
          <w:tcPr>
            <w:tcW w:w="6804"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numPr>
                <w:ilvl w:val="0"/>
                <w:numId w:val="4"/>
              </w:numPr>
              <w:spacing w:before="20" w:after="20"/>
              <w:ind w:right="57"/>
              <w:jc w:val="left"/>
              <w:rPr>
                <w:ins w:id="320" w:author="Ericsson" w:date="2020-09-29T14:44:00Z"/>
              </w:rPr>
            </w:pPr>
            <w:ins w:id="321" w:author="Ericsson" w:date="2020-09-29T14:44:00Z">
              <w:r>
                <w:rPr/>
                <w:t xml:space="preserve">The MBS solution is much simpler and there is maximum re-use of connected mode functionality when MBS is received in Connected mode. MBS reception in Idle/Inactive introduces much complexity to be discussed and resolved (reduced QoS, no reliability, no UL feedback, RoHC U-mode only, PTM only, no dynamic MBS transmission area, no seamless service continuity, initial BWP may not be sufficient to support MBS, need to configure MBS on all beams, over-allocation of NW resources when the NW does not know where/when UEs interested in MBS session are listening, handling of RRC state where to receive the MBS session, etc).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ins w:id="322" w:author="Ericsson" w:date="2020-09-29T14:36:00Z"/>
        </w:trPr>
        <w:tc>
          <w:tcPr>
            <w:tcW w:w="1848"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323" w:author="Ericsson" w:date="2020-09-29T14:36:00Z"/>
                <w:lang w:eastAsia="zh-CN"/>
              </w:rPr>
            </w:pPr>
            <w:ins w:id="324" w:author="Lenovo" w:date="2020-09-30T17:56:00Z">
              <w:r>
                <w:rPr>
                  <w:rFonts w:hint="eastAsia"/>
                  <w:lang w:eastAsia="zh-CN"/>
                </w:rPr>
                <w:t>L</w:t>
              </w:r>
            </w:ins>
            <w:ins w:id="325" w:author="Lenovo" w:date="2020-09-30T17:56:00Z">
              <w:r>
                <w:rPr>
                  <w:lang w:eastAsia="zh-CN"/>
                </w:rPr>
                <w:t>enovo, Motorola Mobility</w:t>
              </w:r>
            </w:ins>
          </w:p>
        </w:tc>
        <w:tc>
          <w:tcPr>
            <w:tcW w:w="992" w:type="dxa"/>
            <w:gridSpan w:val="2"/>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326" w:author="Ericsson" w:date="2020-09-29T14:36:00Z"/>
                <w:lang w:eastAsia="zh-CN"/>
              </w:rPr>
            </w:pPr>
            <w:ins w:id="327" w:author="Lenovo" w:date="2020-09-30T17:56:00Z">
              <w:r>
                <w:rPr>
                  <w:rFonts w:hint="eastAsia"/>
                  <w:lang w:eastAsia="zh-CN"/>
                </w:rPr>
                <w:t>Y</w:t>
              </w:r>
            </w:ins>
            <w:ins w:id="328" w:author="Lenovo" w:date="2020-09-30T17:56:00Z">
              <w:r>
                <w:rPr>
                  <w:lang w:eastAsia="zh-CN"/>
                </w:rPr>
                <w:t>es</w:t>
              </w:r>
            </w:ins>
          </w:p>
        </w:tc>
        <w:tc>
          <w:tcPr>
            <w:tcW w:w="6804"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329" w:author="Ericsson" w:date="2020-09-29T14:36:00Z"/>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ins w:id="330" w:author="Ming-Yuan Cheng" w:date="2020-09-30T20:48:00Z"/>
        </w:trPr>
        <w:tc>
          <w:tcPr>
            <w:tcW w:w="1848"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331" w:author="Ming-Yuan Cheng" w:date="2020-09-30T20:48:00Z"/>
                <w:lang w:eastAsia="zh-CN"/>
              </w:rPr>
            </w:pPr>
            <w:ins w:id="332" w:author="Ming-Yuan Cheng" w:date="2020-09-30T20:48:00Z">
              <w:r>
                <w:rPr>
                  <w:lang w:eastAsia="zh-CN"/>
                </w:rPr>
                <w:t>MediaTek</w:t>
              </w:r>
            </w:ins>
          </w:p>
        </w:tc>
        <w:tc>
          <w:tcPr>
            <w:tcW w:w="992" w:type="dxa"/>
            <w:gridSpan w:val="2"/>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333" w:author="Ming-Yuan Cheng" w:date="2020-09-30T20:48:00Z"/>
                <w:lang w:eastAsia="zh-CN"/>
              </w:rPr>
            </w:pPr>
            <w:ins w:id="334" w:author="Ming-Yuan Cheng" w:date="2020-09-30T20:48:00Z">
              <w:r>
                <w:rPr>
                  <w:rFonts w:ascii="Times New Roman" w:hAnsi="Times New Roman"/>
                  <w:sz w:val="20"/>
                  <w:lang w:eastAsia="zh-CN"/>
                </w:rPr>
                <w:t>Yes, but</w:t>
              </w:r>
            </w:ins>
          </w:p>
        </w:tc>
        <w:tc>
          <w:tcPr>
            <w:tcW w:w="6804"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335" w:author="Ming-Yuan Cheng" w:date="2020-09-30T20:48:00Z"/>
                <w:lang w:eastAsia="zh-CN"/>
              </w:rPr>
            </w:pPr>
            <w:ins w:id="336" w:author="Ming-Yuan Cheng" w:date="2020-09-30T20:48:00Z">
              <w:r>
                <w:rPr/>
                <w:t>Agree with Huawei, this is not a workable solution to support MBS reception for UEs in idle/inactive mode.</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ins w:id="337" w:author="Ericsson" w:date="2020-09-29T14:36:00Z"/>
        </w:trPr>
        <w:tc>
          <w:tcPr>
            <w:tcW w:w="1848"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338" w:author="Ericsson" w:date="2020-09-29T14:36:00Z"/>
                <w:lang w:eastAsia="zh-CN"/>
              </w:rPr>
            </w:pPr>
            <w:ins w:id="339" w:author="Prasad QC1" w:date="2020-09-30T18:13:00Z">
              <w:r>
                <w:rPr>
                  <w:lang w:eastAsia="zh-CN"/>
                </w:rPr>
                <w:t>QC</w:t>
              </w:r>
            </w:ins>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ins w:id="340" w:author="Prasad QC1" w:date="2020-09-30T18:13:00Z"/>
                <w:lang w:eastAsia="zh-CN"/>
              </w:rPr>
            </w:pPr>
            <w:ins w:id="341" w:author="Prasad QC1" w:date="2020-09-30T18:13:00Z">
              <w:r>
                <w:rPr>
                  <w:lang w:eastAsia="zh-CN"/>
                </w:rPr>
                <w:t xml:space="preserve">Yes for Multicast Connected mode services. </w:t>
              </w:r>
            </w:ins>
          </w:p>
          <w:p>
            <w:pPr>
              <w:pStyle w:val="45"/>
              <w:keepNext w:val="0"/>
              <w:keepLines w:val="0"/>
              <w:spacing w:before="20" w:after="20"/>
              <w:ind w:left="57" w:right="57"/>
              <w:jc w:val="left"/>
              <w:rPr>
                <w:ins w:id="342" w:author="Ericsson" w:date="2020-09-29T14:36:00Z"/>
                <w:lang w:eastAsia="zh-CN"/>
              </w:rPr>
            </w:pPr>
            <w:ins w:id="343" w:author="Prasad QC1" w:date="2020-09-30T18:13:00Z">
              <w:r>
                <w:rPr>
                  <w:lang w:eastAsia="zh-CN"/>
                </w:rPr>
                <w:t>No for Broadcast.</w:t>
              </w:r>
            </w:ins>
          </w:p>
        </w:tc>
        <w:tc>
          <w:tcPr>
            <w:tcW w:w="6804"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344" w:author="Prasad QC1" w:date="2020-09-30T18:13:00Z"/>
              </w:rPr>
            </w:pPr>
            <w:ins w:id="345" w:author="Prasad QC1" w:date="2020-09-30T18:13:00Z">
              <w:r>
                <w:rPr/>
                <w:t>Agree with Ericsson comments and limitations of supporting multicast in idle/inactive states.</w:t>
              </w:r>
            </w:ins>
          </w:p>
          <w:p>
            <w:pPr>
              <w:pStyle w:val="45"/>
              <w:spacing w:before="20" w:after="20"/>
              <w:ind w:left="57" w:right="57"/>
              <w:jc w:val="left"/>
              <w:rPr>
                <w:ins w:id="346" w:author="Prasad QC1" w:date="2020-09-30T18:13:00Z"/>
              </w:rPr>
            </w:pPr>
            <w:ins w:id="347" w:author="Prasad QC1" w:date="2020-09-30T18:13:00Z">
              <w:r>
                <w:rPr/>
                <w:t>For Multicast services, which can only be received in RRC_CONNECTED state (i.e high reliability multicast services), this is fine.</w:t>
              </w:r>
            </w:ins>
          </w:p>
          <w:p>
            <w:pPr>
              <w:pStyle w:val="45"/>
              <w:spacing w:before="20" w:after="20"/>
              <w:ind w:left="57" w:right="57"/>
              <w:jc w:val="left"/>
              <w:rPr>
                <w:ins w:id="348" w:author="Prasad QC1" w:date="2020-09-30T18:13:00Z"/>
              </w:rPr>
            </w:pPr>
          </w:p>
          <w:p>
            <w:pPr>
              <w:pStyle w:val="45"/>
              <w:keepNext w:val="0"/>
              <w:keepLines w:val="0"/>
              <w:spacing w:before="20" w:after="20"/>
              <w:ind w:left="57" w:right="57"/>
              <w:jc w:val="left"/>
              <w:rPr>
                <w:ins w:id="349" w:author="Ericsson" w:date="2020-09-29T14:36:00Z"/>
                <w:lang w:eastAsia="zh-CN"/>
              </w:rPr>
            </w:pPr>
            <w:ins w:id="350" w:author="Prasad QC1" w:date="2020-09-30T18:13:00Z">
              <w:r>
                <w:rPr/>
                <w:t>For NR broadcast service reception, we think it is not efficient to get into Connected state to receive broadcast service configuration and MCCH is better choice.</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ins w:id="351" w:author="Sharma, Vivek" w:date="2020-10-01T11:19:00Z"/>
        </w:trPr>
        <w:tc>
          <w:tcPr>
            <w:tcW w:w="1848"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352" w:author="Sharma, Vivek" w:date="2020-10-01T11:19:00Z"/>
                <w:lang w:eastAsia="zh-CN"/>
              </w:rPr>
            </w:pPr>
            <w:ins w:id="353" w:author="Sharma, Vivek" w:date="2020-10-01T11:19:00Z">
              <w:r>
                <w:rPr>
                  <w:lang w:eastAsia="zh-CN"/>
                </w:rPr>
                <w:t>Sony</w:t>
              </w:r>
            </w:ins>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ins w:id="354" w:author="Sharma, Vivek" w:date="2020-10-01T11:19:00Z"/>
                <w:lang w:eastAsia="zh-CN"/>
              </w:rPr>
            </w:pPr>
            <w:ins w:id="355" w:author="Sharma, Vivek" w:date="2020-10-01T11:19:00Z">
              <w:r>
                <w:rPr>
                  <w:lang w:eastAsia="zh-CN"/>
                </w:rPr>
                <w:t>Yes</w:t>
              </w:r>
            </w:ins>
          </w:p>
        </w:tc>
        <w:tc>
          <w:tcPr>
            <w:tcW w:w="6804"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356" w:author="Sharma, Vivek" w:date="2020-10-01T11:19:00Z"/>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ins w:id="357" w:author="Salva Diaz Sendra" w:date="2020-10-01T14:44:00Z"/>
        </w:trPr>
        <w:tc>
          <w:tcPr>
            <w:tcW w:w="1848"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358" w:author="Salva Diaz Sendra" w:date="2020-10-01T14:44:00Z"/>
                <w:lang w:eastAsia="zh-CN"/>
              </w:rPr>
            </w:pPr>
            <w:ins w:id="359" w:author="Salva Diaz Sendra" w:date="2020-10-01T14:44:00Z">
              <w:r>
                <w:rPr>
                  <w:lang w:eastAsia="zh-CN"/>
                </w:rPr>
                <w:t>BT</w:t>
              </w:r>
            </w:ins>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ins w:id="360" w:author="Salva Diaz Sendra" w:date="2020-10-01T14:44:00Z"/>
                <w:lang w:eastAsia="zh-CN"/>
              </w:rPr>
            </w:pPr>
            <w:ins w:id="361" w:author="Salva Diaz Sendra" w:date="2020-10-01T14:44:00Z">
              <w:r>
                <w:rPr>
                  <w:lang w:eastAsia="zh-CN"/>
                </w:rPr>
                <w:t>Partially</w:t>
              </w:r>
            </w:ins>
          </w:p>
        </w:tc>
        <w:tc>
          <w:tcPr>
            <w:tcW w:w="6804"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rPr>
                <w:ins w:id="362" w:author="Salva Diaz Sendra" w:date="2020-10-01T14:44:00Z"/>
              </w:rPr>
            </w:pPr>
            <w:ins w:id="363" w:author="Salva Diaz Sendra" w:date="2020-10-01T14:44:00Z">
              <w:r>
                <w:rPr/>
                <w:t>Agree for multicast services.</w:t>
              </w:r>
            </w:ins>
          </w:p>
          <w:p>
            <w:pPr>
              <w:pStyle w:val="45"/>
              <w:spacing w:before="20" w:after="20"/>
              <w:ind w:right="57"/>
              <w:jc w:val="left"/>
              <w:rPr>
                <w:ins w:id="364" w:author="Salva Diaz Sendra" w:date="2020-10-01T14:44:00Z"/>
              </w:rPr>
            </w:pPr>
            <w:ins w:id="365" w:author="Salva Diaz Sendra" w:date="2020-10-01T14:44:00Z">
              <w:r>
                <w:rPr/>
                <w:t>Don’t agree for broadcast services. A service that is broadcasted in a cell and received in idle or inactive mode, it is a waste of resources and power to force the UE to move to connected mode and come back to idle each time the UE reselects a cell.</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ins w:id="366" w:author="Kyocera - Masato Fujishiro" w:date="2020-10-02T12:53:00Z"/>
        </w:trPr>
        <w:tc>
          <w:tcPr>
            <w:tcW w:w="1848"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367" w:author="Kyocera - Masato Fujishiro" w:date="2020-10-02T12:53:00Z"/>
                <w:lang w:eastAsia="zh-CN"/>
              </w:rPr>
            </w:pPr>
            <w:ins w:id="368" w:author="Kyocera - Masato Fujishiro" w:date="2020-10-02T12:53:00Z">
              <w:r>
                <w:rPr>
                  <w:rFonts w:hint="eastAsia" w:eastAsiaTheme="minorEastAsia"/>
                  <w:lang w:eastAsia="ja-JP"/>
                </w:rPr>
                <w:t>K</w:t>
              </w:r>
            </w:ins>
            <w:ins w:id="369" w:author="Kyocera - Masato Fujishiro" w:date="2020-10-02T12:53:00Z">
              <w:r>
                <w:rPr>
                  <w:rFonts w:eastAsiaTheme="minorEastAsia"/>
                  <w:lang w:eastAsia="ja-JP"/>
                </w:rPr>
                <w:t>yocera</w:t>
              </w:r>
            </w:ins>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ins w:id="370" w:author="Kyocera - Masato Fujishiro" w:date="2020-10-02T12:53:00Z"/>
                <w:lang w:eastAsia="zh-CN"/>
              </w:rPr>
            </w:pPr>
            <w:ins w:id="371" w:author="Kyocera - Masato Fujishiro" w:date="2020-10-02T12:53:00Z">
              <w:r>
                <w:rPr>
                  <w:rFonts w:hint="eastAsia" w:eastAsiaTheme="minorEastAsia"/>
                  <w:lang w:eastAsia="ja-JP"/>
                </w:rPr>
                <w:t>Y</w:t>
              </w:r>
            </w:ins>
            <w:ins w:id="372" w:author="Kyocera - Masato Fujishiro" w:date="2020-10-02T12:53:00Z">
              <w:r>
                <w:rPr>
                  <w:rFonts w:eastAsiaTheme="minorEastAsia"/>
                  <w:lang w:eastAsia="ja-JP"/>
                </w:rPr>
                <w:t>es</w:t>
              </w:r>
            </w:ins>
          </w:p>
        </w:tc>
        <w:tc>
          <w:tcPr>
            <w:tcW w:w="6804"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rPr>
                <w:ins w:id="373" w:author="Kyocera - Masato Fujishiro" w:date="2020-10-02T12:53:00Z"/>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ins w:id="374" w:author="Spreadtrum communications" w:date="2020-10-04T10:02:00Z"/>
        </w:trPr>
        <w:tc>
          <w:tcPr>
            <w:tcW w:w="1848"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375" w:author="Spreadtrum communications" w:date="2020-10-04T10:02:00Z"/>
                <w:lang w:eastAsia="zh-CN"/>
              </w:rPr>
            </w:pPr>
            <w:ins w:id="376" w:author="Spreadtrum communications" w:date="2020-10-04T10:04:00Z">
              <w:r>
                <w:rPr>
                  <w:rFonts w:hint="eastAsia"/>
                  <w:lang w:eastAsia="zh-CN"/>
                </w:rPr>
                <w:t>Spreadtrum</w:t>
              </w:r>
            </w:ins>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ins w:id="377" w:author="Spreadtrum communications" w:date="2020-10-04T10:02:00Z"/>
                <w:rFonts w:eastAsiaTheme="minorEastAsia"/>
                <w:lang w:eastAsia="ja-JP"/>
              </w:rPr>
            </w:pPr>
            <w:ins w:id="378" w:author="Spreadtrum communications" w:date="2020-10-04T10:04:00Z">
              <w:r>
                <w:rPr>
                  <w:rFonts w:ascii="Times New Roman" w:hAnsi="Times New Roman"/>
                  <w:sz w:val="20"/>
                  <w:lang w:eastAsia="zh-CN"/>
                </w:rPr>
                <w:t>Yes, but</w:t>
              </w:r>
            </w:ins>
          </w:p>
        </w:tc>
        <w:tc>
          <w:tcPr>
            <w:tcW w:w="6804"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rPr>
                <w:ins w:id="379" w:author="Spreadtrum communications" w:date="2020-10-04T10:02:00Z"/>
                <w:lang w:eastAsia="zh-CN"/>
              </w:rPr>
            </w:pPr>
            <w:ins w:id="380" w:author="Spreadtrum communications" w:date="2020-10-04T10:05:00Z">
              <w:r>
                <w:rPr>
                  <w:rFonts w:hint="eastAsia"/>
                  <w:lang w:eastAsia="zh-CN"/>
                </w:rPr>
                <w:t xml:space="preserve"> </w:t>
              </w:r>
            </w:ins>
            <w:ins w:id="381" w:author="Spreadtrum communications" w:date="2020-10-04T10:05:00Z">
              <w:r>
                <w:rPr>
                  <w:lang w:eastAsia="zh-CN"/>
                </w:rPr>
                <w:t>T</w:t>
              </w:r>
            </w:ins>
            <w:ins w:id="382" w:author="Spreadtrum communications" w:date="2020-10-04T10:05:00Z">
              <w:r>
                <w:rPr>
                  <w:rFonts w:hint="eastAsia"/>
                  <w:lang w:eastAsia="zh-CN"/>
                </w:rPr>
                <w:t xml:space="preserve">his is solution for </w:t>
              </w:r>
            </w:ins>
            <w:ins w:id="383" w:author="Spreadtrum communications" w:date="2020-10-04T10:05:00Z">
              <w:r>
                <w:rPr>
                  <w:lang w:eastAsia="zh-CN"/>
                </w:rPr>
                <w:t>the</w:t>
              </w:r>
            </w:ins>
            <w:ins w:id="384" w:author="Spreadtrum communications" w:date="2020-10-04T10:05:00Z">
              <w:r>
                <w:rPr>
                  <w:rFonts w:hint="eastAsia"/>
                  <w:lang w:eastAsia="zh-CN"/>
                </w:rPr>
                <w:t xml:space="preserve"> </w:t>
              </w:r>
            </w:ins>
            <w:ins w:id="385" w:author="Spreadtrum communications" w:date="2020-10-04T10:05:00Z">
              <w:r>
                <w:rPr>
                  <w:lang w:eastAsia="zh-CN"/>
                </w:rPr>
                <w:t>service reception in connected mode not for</w:t>
              </w:r>
            </w:ins>
            <w:ins w:id="386" w:author="Spreadtrum communications" w:date="2020-10-04T10:06:00Z">
              <w:r>
                <w:rPr>
                  <w:lang w:eastAsia="zh-CN"/>
                </w:rPr>
                <w:t xml:space="preserve"> service </w:t>
              </w:r>
            </w:ins>
            <w:ins w:id="387" w:author="Spreadtrum communications" w:date="2020-10-04T10:07:00Z">
              <w:r>
                <w:rPr>
                  <w:lang w:eastAsia="zh-CN"/>
                </w:rPr>
                <w:t>r</w:t>
              </w:r>
            </w:ins>
            <w:ins w:id="388" w:author="Spreadtrum communications" w:date="2020-10-04T10:06:00Z">
              <w:r>
                <w:rPr>
                  <w:lang w:eastAsia="zh-CN"/>
                </w:rPr>
                <w:t>eception</w:t>
              </w:r>
            </w:ins>
            <w:ins w:id="389" w:author="Spreadtrum communications" w:date="2020-10-04T10:05:00Z">
              <w:r>
                <w:rPr>
                  <w:lang w:eastAsia="zh-CN"/>
                </w:rPr>
                <w:t xml:space="preserve"> </w:t>
              </w:r>
            </w:ins>
            <w:ins w:id="390" w:author="Spreadtrum communications" w:date="2020-10-04T10:06:00Z">
              <w:r>
                <w:rPr/>
                <w:t>in idle or inactive mode.</w:t>
              </w:r>
            </w:ins>
            <w:ins w:id="391" w:author="Spreadtrum communications" w:date="2020-10-04T10:07:00Z">
              <w:r>
                <w:rPr/>
                <w:t xml:space="preserve"> </w:t>
              </w:r>
            </w:ins>
            <w:ins w:id="392" w:author="Spreadtrum communications" w:date="2020-10-04T10:08:00Z">
              <w:r>
                <w:rPr/>
                <w:t xml:space="preserve">Some </w:t>
              </w:r>
            </w:ins>
            <w:ins w:id="393" w:author="Spreadtrum communications" w:date="2020-10-04T10:09:00Z">
              <w:r>
                <w:rPr/>
                <w:t xml:space="preserve">multicast </w:t>
              </w:r>
            </w:ins>
            <w:ins w:id="394" w:author="Spreadtrum communications" w:date="2020-10-04T10:08:00Z">
              <w:r>
                <w:rPr/>
                <w:t xml:space="preserve">service with high reliability may needs to be received </w:t>
              </w:r>
            </w:ins>
            <w:ins w:id="395" w:author="Spreadtrum communications" w:date="2020-10-04T10:10:00Z">
              <w:r>
                <w:rPr/>
                <w:t xml:space="preserve">only </w:t>
              </w:r>
            </w:ins>
            <w:ins w:id="396" w:author="Spreadtrum communications" w:date="2020-10-04T10:08:00Z">
              <w:r>
                <w:rPr/>
                <w:t xml:space="preserve">in connected mode. </w:t>
              </w:r>
            </w:ins>
            <w:ins w:id="397" w:author="Spreadtrum communications" w:date="2020-10-04T10:09:00Z">
              <w:r>
                <w:rPr/>
                <w:t xml:space="preserve">While the broadcast service can be received in </w:t>
              </w:r>
            </w:ins>
            <w:ins w:id="398" w:author="Spreadtrum communications" w:date="2020-10-04T10:10:00Z">
              <w:r>
                <w:rPr/>
                <w:t>idle or inactive mode.</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ins w:id="399" w:author="ITRI" w:date="2020-10-05T10:04:00Z"/>
        </w:trPr>
        <w:tc>
          <w:tcPr>
            <w:tcW w:w="1848"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400" w:author="ITRI" w:date="2020-10-05T10:04:00Z"/>
                <w:lang w:eastAsia="zh-CN"/>
              </w:rPr>
            </w:pPr>
            <w:ins w:id="401" w:author="ITRI" w:date="2020-10-05T10:04:00Z">
              <w:r>
                <w:rPr>
                  <w:rFonts w:eastAsia="PMingLiU"/>
                  <w:lang w:eastAsia="zh-TW"/>
                </w:rPr>
                <w:t>ITRI</w:t>
              </w:r>
            </w:ins>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ins w:id="402" w:author="ITRI" w:date="2020-10-05T10:04:00Z"/>
                <w:rFonts w:ascii="Times New Roman" w:hAnsi="Times New Roman"/>
                <w:sz w:val="20"/>
                <w:lang w:eastAsia="zh-CN"/>
              </w:rPr>
            </w:pPr>
            <w:ins w:id="403" w:author="ITRI" w:date="2020-10-05T10:04:00Z">
              <w:r>
                <w:rPr>
                  <w:rFonts w:hint="eastAsia" w:eastAsia="PMingLiU"/>
                  <w:lang w:eastAsia="zh-TW"/>
                </w:rPr>
                <w:t>Yes</w:t>
              </w:r>
            </w:ins>
          </w:p>
        </w:tc>
        <w:tc>
          <w:tcPr>
            <w:tcW w:w="6804"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rPr>
                <w:ins w:id="404" w:author="ITRI" w:date="2020-10-05T10:04:00Z"/>
                <w:lang w:eastAsia="zh-CN"/>
              </w:rPr>
            </w:pPr>
            <w:ins w:id="405" w:author="ITRI" w:date="2020-10-05T10:04:00Z">
              <w:r>
                <w:rPr>
                  <w:rFonts w:hint="eastAsia" w:eastAsia="PMingLiU"/>
                  <w:lang w:eastAsia="zh-TW"/>
                </w:rPr>
                <w:t xml:space="preserve">We agree </w:t>
              </w:r>
            </w:ins>
            <w:ins w:id="406" w:author="ITRI" w:date="2020-10-05T10:04:00Z">
              <w:r>
                <w:rPr>
                  <w:rFonts w:eastAsia="PMingLiU"/>
                  <w:lang w:eastAsia="zh-TW"/>
                </w:rPr>
                <w:t xml:space="preserve">with </w:t>
              </w:r>
            </w:ins>
            <w:ins w:id="407" w:author="ITRI" w:date="2020-10-05T10:04:00Z">
              <w:r>
                <w:rPr>
                  <w:rFonts w:hint="eastAsia" w:eastAsia="PMingLiU"/>
                  <w:lang w:eastAsia="zh-TW"/>
                </w:rPr>
                <w:t xml:space="preserve">the </w:t>
              </w:r>
            </w:ins>
            <w:ins w:id="408" w:author="ITRI" w:date="2020-10-05T10:04:00Z">
              <w:r>
                <w:rPr>
                  <w:rFonts w:eastAsia="PMingLiU"/>
                  <w:lang w:eastAsia="zh-TW"/>
                </w:rPr>
                <w:t>description of solution A2.</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ins w:id="409" w:author="Samsung (Fasil)" w:date="2020-10-05T20:50:00Z"/>
        </w:trPr>
        <w:tc>
          <w:tcPr>
            <w:tcW w:w="1848"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410" w:author="Samsung (Fasil)" w:date="2020-10-05T20:50:00Z"/>
                <w:rFonts w:eastAsia="PMingLiU"/>
                <w:lang w:eastAsia="zh-TW"/>
              </w:rPr>
            </w:pPr>
            <w:ins w:id="411" w:author="Samsung (Fasil)" w:date="2020-10-05T20:50:00Z">
              <w:r>
                <w:rPr>
                  <w:lang w:eastAsia="zh-CN"/>
                </w:rPr>
                <w:t>Samsung</w:t>
              </w:r>
            </w:ins>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ins w:id="412" w:author="Samsung (Fasil)" w:date="2020-10-05T20:50:00Z"/>
                <w:rFonts w:eastAsia="PMingLiU"/>
                <w:lang w:eastAsia="zh-TW"/>
              </w:rPr>
            </w:pPr>
            <w:ins w:id="413" w:author="Samsung (Fasil)" w:date="2020-10-05T20:50:00Z">
              <w:r>
                <w:rPr>
                  <w:lang w:eastAsia="zh-CN"/>
                </w:rPr>
                <w:t>Yes</w:t>
              </w:r>
            </w:ins>
          </w:p>
        </w:tc>
        <w:tc>
          <w:tcPr>
            <w:tcW w:w="6804"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rPr>
                <w:ins w:id="414" w:author="Samsung (Fasil)" w:date="2020-10-05T20:50:00Z"/>
                <w:rFonts w:eastAsia="PMingLiU"/>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ins w:id="415" w:author="SangWon Kim (LG)" w:date="2020-10-06T10:30:00Z"/>
        </w:trPr>
        <w:tc>
          <w:tcPr>
            <w:tcW w:w="1848"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416" w:author="SangWon Kim (LG)" w:date="2020-10-06T10:30:00Z"/>
                <w:rFonts w:eastAsia="Malgun Gothic"/>
                <w:lang w:eastAsia="ko-KR"/>
              </w:rPr>
            </w:pPr>
            <w:ins w:id="417" w:author="SangWon Kim (LG)" w:date="2020-10-06T10:30:00Z">
              <w:r>
                <w:rPr>
                  <w:rFonts w:hint="eastAsia" w:eastAsia="Malgun Gothic"/>
                  <w:lang w:eastAsia="ko-KR"/>
                </w:rPr>
                <w:t>LG</w:t>
              </w:r>
            </w:ins>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ins w:id="418" w:author="SangWon Kim (LG)" w:date="2020-10-06T10:30:00Z"/>
                <w:rFonts w:eastAsia="Malgun Gothic"/>
                <w:lang w:eastAsia="ko-KR"/>
              </w:rPr>
            </w:pPr>
            <w:ins w:id="419" w:author="SangWon Kim (LG)" w:date="2020-10-06T10:30:00Z">
              <w:r>
                <w:rPr>
                  <w:rFonts w:hint="eastAsia" w:eastAsia="Malgun Gothic"/>
                  <w:lang w:eastAsia="ko-KR"/>
                </w:rPr>
                <w:t>Yes</w:t>
              </w:r>
            </w:ins>
          </w:p>
        </w:tc>
        <w:tc>
          <w:tcPr>
            <w:tcW w:w="6804"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rPr>
                <w:ins w:id="420" w:author="SangWon Kim (LG)" w:date="2020-10-06T10:30:00Z"/>
                <w:rFonts w:eastAsia="PMingLiU"/>
                <w:lang w:eastAsia="zh-TW"/>
              </w:rPr>
            </w:pPr>
            <w:ins w:id="421" w:author="SangWon Kim (LG)" w:date="2020-10-06T10:30:00Z">
              <w:r>
                <w:rPr>
                  <w:lang w:eastAsia="zh-CN"/>
                </w:rPr>
                <w:t>We agree with the description of solution A2, but do not agree with the solution A2.</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1848"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Malgun Gothic"/>
                <w:lang w:eastAsia="ko-KR"/>
              </w:rPr>
            </w:pPr>
            <w:r>
              <w:rPr>
                <w:rFonts w:eastAsia="Malgun Gothic"/>
                <w:lang w:eastAsia="ko-KR"/>
              </w:rPr>
              <w:t>Nokia</w:t>
            </w:r>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Malgun Gothic"/>
                <w:lang w:eastAsia="ko-KR"/>
              </w:rPr>
            </w:pPr>
            <w:r>
              <w:rPr>
                <w:rFonts w:eastAsia="Malgun Gothic"/>
                <w:lang w:eastAsia="ko-KR"/>
              </w:rPr>
              <w:t>Yes</w:t>
            </w:r>
          </w:p>
        </w:tc>
        <w:tc>
          <w:tcPr>
            <w:tcW w:w="6804"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rPr>
                <w:lang w:eastAsia="zh-CN"/>
              </w:rPr>
            </w:pPr>
            <w:r>
              <w:rPr>
                <w:lang w:eastAsia="zh-CN"/>
              </w:rPr>
              <w:t xml:space="preserve">Supporting multicast in IDLE/INACTIVE seems quite difficult so likely we need this solution regardless of discussion to support broadcast services..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1848"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Malgun Gothic"/>
                <w:lang w:eastAsia="ko-KR"/>
              </w:rPr>
            </w:pPr>
            <w:r>
              <w:rPr>
                <w:rFonts w:eastAsia="Malgun Gothic"/>
                <w:lang w:eastAsia="ko-KR"/>
              </w:rPr>
              <w:t>Futurewei</w:t>
            </w:r>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Malgun Gothic"/>
                <w:lang w:eastAsia="ko-KR"/>
              </w:rPr>
            </w:pPr>
            <w:r>
              <w:rPr>
                <w:rFonts w:eastAsia="Malgun Gothic"/>
                <w:lang w:eastAsia="ko-KR"/>
              </w:rPr>
              <w:t>Yes, but</w:t>
            </w:r>
          </w:p>
        </w:tc>
        <w:tc>
          <w:tcPr>
            <w:tcW w:w="6804"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rPr>
                <w:lang w:eastAsia="zh-CN"/>
              </w:rPr>
            </w:pPr>
            <w:r>
              <w:rPr>
                <w:rFonts w:hint="eastAsia" w:eastAsia="PMingLiU"/>
                <w:lang w:eastAsia="zh-TW"/>
              </w:rPr>
              <w:t xml:space="preserve">We agree </w:t>
            </w:r>
            <w:r>
              <w:rPr>
                <w:rFonts w:eastAsia="PMingLiU"/>
                <w:lang w:eastAsia="zh-TW"/>
              </w:rPr>
              <w:t xml:space="preserve">on </w:t>
            </w:r>
            <w:r>
              <w:rPr>
                <w:rFonts w:hint="eastAsia" w:eastAsia="PMingLiU"/>
                <w:lang w:eastAsia="zh-TW"/>
              </w:rPr>
              <w:t xml:space="preserve">the </w:t>
            </w:r>
            <w:r>
              <w:rPr>
                <w:rFonts w:eastAsia="PMingLiU"/>
                <w:lang w:eastAsia="zh-TW"/>
              </w:rPr>
              <w:t>description of solution A2. But solution A2 is only suitable for the MBS applications have very high reliability requirement. Normally it is not the case for the MBS applications targeting to all the UEs where majority is idle/inactive.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ins w:id="422" w:author="Convida" w:date="2020-10-08T22:24:00Z"/>
        </w:trPr>
        <w:tc>
          <w:tcPr>
            <w:tcW w:w="1848"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423" w:author="Convida" w:date="2020-10-08T22:24:00Z"/>
                <w:rFonts w:eastAsia="Malgun Gothic"/>
                <w:lang w:eastAsia="ko-KR"/>
              </w:rPr>
            </w:pPr>
            <w:ins w:id="424" w:author="Convida" w:date="2020-10-08T22:24:00Z">
              <w:r>
                <w:rPr>
                  <w:rFonts w:eastAsia="Malgun Gothic"/>
                  <w:lang w:eastAsia="ko-KR"/>
                </w:rPr>
                <w:t>Convida</w:t>
              </w:r>
            </w:ins>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ins w:id="425" w:author="Convida" w:date="2020-10-08T22:24:00Z"/>
                <w:rFonts w:eastAsia="Malgun Gothic"/>
                <w:lang w:eastAsia="ko-KR"/>
              </w:rPr>
            </w:pPr>
            <w:ins w:id="426" w:author="Convida" w:date="2020-10-08T22:24:00Z">
              <w:r>
                <w:rPr>
                  <w:rFonts w:eastAsia="Malgun Gothic"/>
                  <w:lang w:eastAsia="ko-KR"/>
                </w:rPr>
                <w:t>Yes</w:t>
              </w:r>
            </w:ins>
          </w:p>
        </w:tc>
        <w:tc>
          <w:tcPr>
            <w:tcW w:w="6804"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rPr>
                <w:ins w:id="427" w:author="Convida" w:date="2020-10-08T22:24:00Z"/>
                <w:rFonts w:hint="eastAsia" w:eastAsia="PMingLiU"/>
                <w:lang w:eastAsia="zh-TW"/>
              </w:rPr>
            </w:pPr>
            <w:ins w:id="428" w:author="Convida" w:date="2020-10-08T22:24:00Z">
              <w:r>
                <w:rPr>
                  <w:lang w:eastAsia="zh-CN"/>
                </w:rPr>
                <w:t>We agree with the description of solution A2, but do not think it addresses the objective to enable the reception of Point to Multipoint transmissions by UEs in RRC_IDLE/ RRC_INACTIVE states.</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ins w:id="429" w:author="ZTE" w:date="2020-10-09T13:54:02Z"/>
        </w:trPr>
        <w:tc>
          <w:tcPr>
            <w:tcW w:w="1848"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430" w:author="ZTE" w:date="2020-10-09T13:54:02Z"/>
                <w:rFonts w:hint="default" w:eastAsia="宋体"/>
                <w:lang w:val="en-US" w:eastAsia="zh-CN"/>
              </w:rPr>
            </w:pPr>
            <w:ins w:id="431" w:author="ZTE" w:date="2020-10-09T13:54:11Z">
              <w:r>
                <w:rPr>
                  <w:rFonts w:hint="eastAsia"/>
                  <w:lang w:val="en-US" w:eastAsia="zh-CN"/>
                </w:rPr>
                <w:t>ZTE</w:t>
              </w:r>
            </w:ins>
          </w:p>
        </w:tc>
        <w:tc>
          <w:tcPr>
            <w:tcW w:w="992" w:type="dxa"/>
            <w:gridSpan w:val="2"/>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ins w:id="432" w:author="ZTE" w:date="2020-10-09T13:54:02Z"/>
                <w:rFonts w:eastAsia="Malgun Gothic"/>
                <w:lang w:eastAsia="ko-KR"/>
              </w:rPr>
            </w:pPr>
            <w:ins w:id="433" w:author="ZTE" w:date="2020-10-09T13:54:09Z">
              <w:r>
                <w:rPr>
                  <w:rFonts w:hint="eastAsia" w:eastAsia="Malgun Gothic"/>
                  <w:lang w:eastAsia="ko-KR"/>
                </w:rPr>
                <w:t>Basically yes.</w:t>
              </w:r>
            </w:ins>
          </w:p>
        </w:tc>
        <w:tc>
          <w:tcPr>
            <w:tcW w:w="6804"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rPr>
                <w:ins w:id="434" w:author="ZTE" w:date="2020-10-09T13:54:03Z"/>
                <w:rFonts w:hint="eastAsia"/>
                <w:lang w:eastAsia="zh-CN"/>
              </w:rPr>
            </w:pPr>
            <w:ins w:id="435" w:author="ZTE" w:date="2020-10-09T13:54:03Z">
              <w:r>
                <w:rPr>
                  <w:rFonts w:hint="eastAsia"/>
                  <w:lang w:eastAsia="zh-CN"/>
                </w:rPr>
                <w:t>Same concern as in Q1.</w:t>
              </w:r>
            </w:ins>
          </w:p>
          <w:p>
            <w:pPr>
              <w:pStyle w:val="45"/>
              <w:spacing w:before="20" w:after="20"/>
              <w:ind w:right="57"/>
              <w:jc w:val="left"/>
              <w:rPr>
                <w:ins w:id="436" w:author="ZTE" w:date="2020-10-09T13:54:02Z"/>
                <w:lang w:eastAsia="zh-CN"/>
              </w:rPr>
            </w:pPr>
            <w:ins w:id="437" w:author="ZTE" w:date="2020-10-09T13:54:03Z">
              <w:r>
                <w:rPr>
                  <w:rFonts w:hint="eastAsia"/>
                  <w:lang w:eastAsia="zh-CN"/>
                </w:rPr>
                <w:t>Like our comments on Q1, even for UE in RRC_CONNECTED state,  dedicated signaling and broadcast signaling are both possible (or both as QC suggested). We assume in current description of A2, the signaling issue is not touched (open for FFS). Or if the intention of rapporteur is to have dedicated signaling only in solution A, we assume the option of broadcast signaling is included in Solution B.</w:t>
              </w:r>
            </w:ins>
          </w:p>
        </w:tc>
      </w:tr>
    </w:tbl>
    <w:p>
      <w:pPr>
        <w:tabs>
          <w:tab w:val="left" w:pos="3464"/>
        </w:tabs>
        <w:rPr>
          <w:lang w:eastAsia="zh-CN"/>
        </w:rPr>
      </w:pPr>
      <w:r>
        <w:rPr>
          <w:lang w:eastAsia="zh-CN"/>
        </w:rPr>
        <w:tab/>
      </w:r>
    </w:p>
    <w:p>
      <w:pPr>
        <w:rPr>
          <w:b/>
          <w:shd w:val="pct10" w:color="auto" w:fill="FFFFFF"/>
          <w:lang w:eastAsia="zh-CN"/>
        </w:rPr>
      </w:pPr>
      <w:r>
        <w:rPr>
          <w:rFonts w:hint="eastAsia"/>
          <w:b/>
          <w:shd w:val="pct10" w:color="auto" w:fill="FFFFFF"/>
          <w:lang w:eastAsia="zh-CN"/>
        </w:rPr>
        <w:t>Impact analysis of Solution A2</w:t>
      </w:r>
    </w:p>
    <w:p>
      <w:pPr>
        <w:rPr>
          <w:lang w:eastAsia="zh-CN"/>
        </w:rPr>
      </w:pPr>
      <w:r>
        <w:rPr>
          <w:rFonts w:hint="eastAsia"/>
          <w:lang w:eastAsia="zh-CN"/>
        </w:rPr>
        <w:t xml:space="preserve">The impact of solution A2 is similar as solution A1, i.e., it leads to increase of UE power consumption and network </w:t>
      </w:r>
      <w:r>
        <w:rPr>
          <w:lang w:eastAsia="zh-CN"/>
        </w:rPr>
        <w:t>signalling</w:t>
      </w:r>
      <w:r>
        <w:rPr>
          <w:rFonts w:hint="eastAsia"/>
          <w:lang w:eastAsia="zh-CN"/>
        </w:rPr>
        <w:t xml:space="preserve"> overhead. And the impact may be more severe comparing to solution A1 as UE should always stay in connected mode during the MBS </w:t>
      </w:r>
      <w:r>
        <w:rPr>
          <w:lang w:eastAsia="zh-CN"/>
        </w:rPr>
        <w:t>reception</w:t>
      </w:r>
      <w:r>
        <w:rPr>
          <w:rFonts w:hint="eastAsia"/>
          <w:lang w:eastAsia="zh-CN"/>
        </w:rPr>
        <w:t>.</w:t>
      </w:r>
    </w:p>
    <w:p>
      <w:pPr>
        <w:rPr>
          <w:color w:val="000000" w:themeColor="text1"/>
          <w:lang w:eastAsia="zh-CN"/>
          <w14:textFill>
            <w14:solidFill>
              <w14:schemeClr w14:val="tx1"/>
            </w14:solidFill>
          </w14:textFill>
        </w:rPr>
      </w:pPr>
      <w:r>
        <w:rPr>
          <w:b/>
          <w:lang w:eastAsia="zh-CN"/>
        </w:rPr>
        <w:t xml:space="preserve">Question </w:t>
      </w:r>
      <w:r>
        <w:rPr>
          <w:rFonts w:hint="eastAsia"/>
          <w:b/>
          <w:lang w:eastAsia="zh-CN"/>
        </w:rPr>
        <w:t>4</w:t>
      </w:r>
      <w:r>
        <w:rPr>
          <w:b/>
          <w:lang w:eastAsia="zh-CN"/>
        </w:rPr>
        <w:t xml:space="preserve">: Do companies have any comments about the </w:t>
      </w:r>
      <w:r>
        <w:rPr>
          <w:rFonts w:hint="eastAsia"/>
          <w:b/>
          <w:lang w:eastAsia="zh-CN"/>
        </w:rPr>
        <w:t>impact analysis of solution A2?</w:t>
      </w:r>
    </w:p>
    <w:tbl>
      <w:tblPr>
        <w:tblStyle w:val="33"/>
        <w:tblW w:w="9661" w:type="dxa"/>
        <w:tblInd w:w="-1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0"/>
        <w:gridCol w:w="2051"/>
        <w:gridCol w:w="10"/>
        <w:gridCol w:w="7580"/>
        <w:gridCol w:w="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7590" w:type="dxa"/>
            <w:gridSpan w:val="2"/>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ins w:id="438" w:author="CATT" w:date="2020-09-28T15:33:00Z">
              <w:r>
                <w:rPr>
                  <w:rFonts w:hint="eastAsia" w:ascii="Times New Roman" w:hAnsi="Times New Roman"/>
                  <w:sz w:val="20"/>
                  <w:lang w:eastAsia="zh-CN"/>
                </w:rPr>
                <w:t>CATT</w:t>
              </w:r>
            </w:ins>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ins w:id="439" w:author="CATT" w:date="2020-09-28T15:33:00Z">
              <w:r>
                <w:rPr>
                  <w:rFonts w:ascii="Times New Roman" w:hAnsi="Times New Roman"/>
                  <w:sz w:val="20"/>
                  <w:lang w:eastAsia="zh-CN"/>
                </w:rPr>
                <w:t>A</w:t>
              </w:r>
            </w:ins>
            <w:ins w:id="440" w:author="CATT" w:date="2020-09-28T15:33:00Z">
              <w:r>
                <w:rPr>
                  <w:rFonts w:hint="eastAsia" w:ascii="Times New Roman" w:hAnsi="Times New Roman"/>
                  <w:sz w:val="20"/>
                  <w:lang w:eastAsia="zh-CN"/>
                </w:rPr>
                <w:t>gree with the impact analysis</w:t>
              </w:r>
            </w:ins>
            <w:ins w:id="441" w:author="CATT" w:date="2020-09-28T16:14:00Z">
              <w:r>
                <w:rPr>
                  <w:rFonts w:hint="eastAsia" w:ascii="Times New Roman" w:hAnsi="Times New Roman"/>
                  <w:sz w:val="20"/>
                  <w:lang w:eastAsia="zh-CN"/>
                </w:rPr>
                <w: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ins w:id="442" w:author="Huawei" w:date="2020-09-29T09:27:00Z">
              <w:r>
                <w:rPr>
                  <w:lang w:eastAsia="zh-CN"/>
                </w:rPr>
                <w:t>Huawei, HiSilicon</w:t>
              </w:r>
            </w:ins>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ins w:id="443" w:author="Huawei" w:date="2020-09-29T09:27:00Z">
              <w:r>
                <w:rPr/>
                <w:t>This solution does not meet the objective of the WI.</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ins w:id="444" w:author="Windows User" w:date="2020-09-29T17:17:00Z">
              <w:r>
                <w:rPr>
                  <w:rFonts w:hint="eastAsia" w:ascii="Times New Roman" w:hAnsi="Times New Roman"/>
                  <w:sz w:val="20"/>
                  <w:lang w:eastAsia="zh-CN"/>
                </w:rPr>
                <w:t>O</w:t>
              </w:r>
            </w:ins>
            <w:ins w:id="445" w:author="Windows User" w:date="2020-09-29T17:17:00Z">
              <w:r>
                <w:rPr>
                  <w:rFonts w:ascii="Times New Roman" w:hAnsi="Times New Roman"/>
                  <w:sz w:val="20"/>
                  <w:lang w:eastAsia="zh-CN"/>
                </w:rPr>
                <w:t>PPO</w:t>
              </w:r>
            </w:ins>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ins w:id="446" w:author="Windows User" w:date="2020-09-29T17:17:00Z">
              <w:r>
                <w:rPr>
                  <w:rFonts w:ascii="Times New Roman" w:hAnsi="Times New Roman"/>
                  <w:sz w:val="20"/>
                  <w:lang w:eastAsia="zh-CN"/>
                </w:rPr>
                <w:t xml:space="preserve">Agree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ins w:id="447" w:author="Ericsson" w:date="2020-09-29T14:45:00Z"/>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448" w:author="Ericsson" w:date="2020-09-29T14:45:00Z"/>
                <w:rFonts w:ascii="Times New Roman" w:hAnsi="Times New Roman"/>
                <w:sz w:val="20"/>
                <w:lang w:eastAsia="zh-CN"/>
              </w:rPr>
            </w:pPr>
            <w:ins w:id="449" w:author="Ericsson" w:date="2020-09-29T14:45:00Z">
              <w:r>
                <w:rPr>
                  <w:lang w:eastAsia="zh-CN"/>
                </w:rPr>
                <w:t>Ericsson</w:t>
              </w:r>
            </w:ins>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numPr>
                <w:ilvl w:val="0"/>
                <w:numId w:val="5"/>
              </w:numPr>
              <w:spacing w:before="20" w:after="20"/>
              <w:ind w:right="57"/>
              <w:jc w:val="left"/>
              <w:rPr>
                <w:ins w:id="450" w:author="Ericsson" w:date="2020-09-29T14:45:00Z"/>
              </w:rPr>
            </w:pPr>
            <w:ins w:id="451" w:author="Ericsson" w:date="2020-09-29T14:45:00Z">
              <w:r>
                <w:rPr/>
                <w:t xml:space="preserve">There is maximum re-use of connected mode functionality, and connected mode provides the best QoS, service continuity, reliability, resource usage. No discussion where to receive which service is required. </w:t>
              </w:r>
            </w:ins>
          </w:p>
          <w:p>
            <w:pPr>
              <w:pStyle w:val="45"/>
              <w:keepNext w:val="0"/>
              <w:keepLines w:val="0"/>
              <w:numPr>
                <w:ilvl w:val="0"/>
                <w:numId w:val="5"/>
              </w:numPr>
              <w:spacing w:before="20" w:after="20"/>
              <w:ind w:right="57"/>
              <w:jc w:val="left"/>
              <w:rPr>
                <w:ins w:id="452" w:author="Ericsson" w:date="2020-09-29T14:45:00Z"/>
              </w:rPr>
            </w:pPr>
            <w:ins w:id="453" w:author="Ericsson" w:date="2020-09-29T14:45:00Z">
              <w:r>
                <w:rPr/>
                <w:t>Even when MBS is supported in Idle/Inactive, not all MBS services will be supported in Idle/Inactive, i.e. in our understanding solution A2 will be supported.</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ins w:id="454" w:author="Ericsson" w:date="2020-09-29T14:36:00Z"/>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455" w:author="Ericsson" w:date="2020-09-29T14:36:00Z"/>
                <w:rFonts w:ascii="Times New Roman" w:hAnsi="Times New Roman"/>
                <w:sz w:val="20"/>
                <w:lang w:eastAsia="zh-CN"/>
              </w:rPr>
            </w:pPr>
            <w:ins w:id="456" w:author="Lenovo" w:date="2020-09-30T17:56:00Z">
              <w:r>
                <w:rPr>
                  <w:rFonts w:hint="eastAsia"/>
                  <w:lang w:eastAsia="zh-CN"/>
                </w:rPr>
                <w:t>L</w:t>
              </w:r>
            </w:ins>
            <w:ins w:id="457" w:author="Lenovo" w:date="2020-09-30T17:56:00Z">
              <w:r>
                <w:rPr>
                  <w:lang w:eastAsia="zh-CN"/>
                </w:rPr>
                <w:t>enovo, Motorola Mobility</w:t>
              </w:r>
            </w:ins>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458" w:author="Lenovo" w:date="2020-09-30T17:56:00Z"/>
                <w:u w:val="single"/>
                <w:lang w:eastAsia="zh-CN"/>
              </w:rPr>
            </w:pPr>
            <w:ins w:id="459" w:author="Lenovo" w:date="2020-09-30T17:56:00Z">
              <w:r>
                <w:rPr>
                  <w:lang w:eastAsia="zh-CN"/>
                </w:rPr>
                <w:t xml:space="preserve">A2 is also </w:t>
              </w:r>
            </w:ins>
            <w:ins w:id="460" w:author="Lenovo" w:date="2020-09-30T17:56:00Z">
              <w:r>
                <w:rPr>
                  <w:rFonts w:hint="eastAsia"/>
                  <w:u w:val="single"/>
                  <w:lang w:eastAsia="zh-CN"/>
                </w:rPr>
                <w:t>not future proof for some services to be supported in the future, like Free-to-air</w:t>
              </w:r>
            </w:ins>
            <w:ins w:id="461" w:author="Lenovo" w:date="2020-09-30T17:56:00Z">
              <w:r>
                <w:rPr>
                  <w:u w:val="single"/>
                  <w:lang w:eastAsia="zh-CN"/>
                </w:rPr>
                <w:t>.</w:t>
              </w:r>
            </w:ins>
          </w:p>
          <w:p>
            <w:pPr>
              <w:pStyle w:val="45"/>
              <w:keepNext w:val="0"/>
              <w:keepLines w:val="0"/>
              <w:spacing w:before="20" w:after="20"/>
              <w:ind w:left="57" w:right="57"/>
              <w:jc w:val="left"/>
              <w:rPr>
                <w:ins w:id="462" w:author="Ericsson" w:date="2020-09-29T14:36:00Z"/>
                <w:rFonts w:ascii="Times New Roman" w:hAnsi="Times New Roman"/>
                <w:sz w:val="20"/>
                <w:lang w:eastAsia="zh-CN"/>
              </w:rPr>
            </w:pPr>
            <w:ins w:id="463" w:author="Lenovo" w:date="2020-09-30T17:56:00Z">
              <w:r>
                <w:rPr>
                  <w:rFonts w:hint="eastAsia"/>
                  <w:u w:val="single"/>
                  <w:lang w:eastAsia="zh-CN"/>
                </w:rPr>
                <w:t>H</w:t>
              </w:r>
            </w:ins>
            <w:ins w:id="464" w:author="Lenovo" w:date="2020-09-30T17:56:00Z">
              <w:r>
                <w:rPr>
                  <w:u w:val="single"/>
                  <w:lang w:eastAsia="zh-CN"/>
                </w:rPr>
                <w:t>ow to support broadcast in A2? If broadcast can not be supported, solution A2 is not in line with current WID scope.</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ins w:id="465" w:author="Ming-Yuan Cheng" w:date="2020-09-30T20:48:00Z"/>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466" w:author="Ming-Yuan Cheng" w:date="2020-09-30T20:48:00Z"/>
                <w:lang w:eastAsia="zh-CN"/>
              </w:rPr>
            </w:pPr>
            <w:ins w:id="467" w:author="Ming-Yuan Cheng" w:date="2020-09-30T20:48:00Z">
              <w:r>
                <w:rPr>
                  <w:lang w:eastAsia="zh-CN"/>
                </w:rPr>
                <w:t>MediaTek</w:t>
              </w:r>
            </w:ins>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468" w:author="Ming-Yuan Cheng" w:date="2020-09-30T20:48:00Z"/>
                <w:lang w:eastAsia="zh-CN"/>
              </w:rPr>
            </w:pPr>
            <w:ins w:id="469" w:author="Ming-Yuan Cheng" w:date="2020-09-30T20:48:00Z">
              <w:r>
                <w:rPr/>
                <w:t>Agree with Huawei.</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ins w:id="470" w:author="Ericsson" w:date="2020-09-29T14:36:00Z"/>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471" w:author="Ericsson" w:date="2020-09-29T14:36:00Z"/>
                <w:rFonts w:ascii="Times New Roman" w:hAnsi="Times New Roman"/>
                <w:sz w:val="20"/>
                <w:lang w:eastAsia="zh-CN"/>
              </w:rPr>
            </w:pPr>
            <w:ins w:id="472" w:author="Prasad QC1" w:date="2020-09-30T18:14:00Z">
              <w:r>
                <w:rPr>
                  <w:rFonts w:ascii="Times New Roman" w:hAnsi="Times New Roman"/>
                  <w:sz w:val="20"/>
                  <w:lang w:eastAsia="zh-CN"/>
                </w:rPr>
                <w:t>QC</w:t>
              </w:r>
            </w:ins>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473" w:author="Prasad QC1" w:date="2020-09-30T18:14:00Z"/>
                <w:rFonts w:ascii="Times New Roman" w:hAnsi="Times New Roman"/>
                <w:sz w:val="20"/>
                <w:lang w:eastAsia="zh-CN"/>
              </w:rPr>
            </w:pPr>
            <w:ins w:id="474" w:author="Prasad QC1" w:date="2020-09-30T18:14:00Z">
              <w:r>
                <w:rPr>
                  <w:rFonts w:ascii="Times New Roman" w:hAnsi="Times New Roman"/>
                  <w:sz w:val="20"/>
                  <w:lang w:eastAsia="zh-CN"/>
                </w:rPr>
                <w:t>Agree with Ericsson comments.</w:t>
              </w:r>
            </w:ins>
          </w:p>
          <w:p>
            <w:pPr>
              <w:pStyle w:val="45"/>
              <w:spacing w:before="20" w:after="20"/>
              <w:ind w:left="57" w:right="57"/>
              <w:jc w:val="left"/>
              <w:rPr>
                <w:ins w:id="475" w:author="Prasad QC1" w:date="2020-09-30T18:14:00Z"/>
              </w:rPr>
            </w:pPr>
            <w:ins w:id="476" w:author="Prasad QC1" w:date="2020-09-30T18:14:00Z">
              <w:r>
                <w:rPr/>
                <w:t>Like we commented for Q2, for Multicast services, which can only be received in RRC_CONNECTED state, there is no issue to get Multicast configuration in RRC_CONNECTED state.</w:t>
              </w:r>
            </w:ins>
          </w:p>
          <w:p>
            <w:pPr>
              <w:pStyle w:val="45"/>
              <w:keepNext w:val="0"/>
              <w:keepLines w:val="0"/>
              <w:spacing w:before="20" w:after="20"/>
              <w:ind w:left="57" w:right="57"/>
              <w:jc w:val="left"/>
              <w:rPr>
                <w:ins w:id="477" w:author="Ericsson" w:date="2020-09-29T14:36:00Z"/>
                <w:rFonts w:ascii="Times New Roman" w:hAnsi="Times New Roman"/>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ins w:id="478" w:author="Sharma, Vivek" w:date="2020-10-01T11:20:00Z"/>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479" w:author="Sharma, Vivek" w:date="2020-10-01T11:20:00Z"/>
                <w:rFonts w:ascii="Times New Roman" w:hAnsi="Times New Roman"/>
                <w:sz w:val="20"/>
                <w:lang w:eastAsia="zh-CN"/>
              </w:rPr>
            </w:pPr>
            <w:ins w:id="480" w:author="Sharma, Vivek" w:date="2020-10-01T11:20:00Z">
              <w:r>
                <w:rPr>
                  <w:rFonts w:ascii="Times New Roman" w:hAnsi="Times New Roman"/>
                  <w:sz w:val="20"/>
                  <w:lang w:eastAsia="zh-CN"/>
                </w:rPr>
                <w:t>Sony</w:t>
              </w:r>
            </w:ins>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481" w:author="Sharma, Vivek" w:date="2020-10-01T11:20:00Z"/>
                <w:rFonts w:ascii="Times New Roman" w:hAnsi="Times New Roman"/>
                <w:sz w:val="20"/>
                <w:lang w:eastAsia="zh-CN"/>
              </w:rPr>
            </w:pPr>
            <w:ins w:id="482" w:author="Sharma, Vivek" w:date="2020-10-01T11:20:00Z">
              <w:r>
                <w:rPr>
                  <w:rFonts w:ascii="Times New Roman" w:hAnsi="Times New Roman"/>
                  <w:sz w:val="20"/>
                  <w:lang w:eastAsia="zh-CN"/>
                </w:rPr>
                <w:t>Agree</w:t>
              </w:r>
            </w:ins>
            <w:ins w:id="483" w:author="Sharma, Vivek" w:date="2020-10-01T11:34:00Z">
              <w:r>
                <w:rPr>
                  <w:rFonts w:ascii="Times New Roman" w:hAnsi="Times New Roman"/>
                  <w:sz w:val="20"/>
                  <w:lang w:eastAsia="zh-CN"/>
                </w:rPr>
                <w:t>.</w:t>
              </w:r>
            </w:ins>
            <w:ins w:id="484" w:author="Sharma, Vivek" w:date="2020-10-01T11:35:00Z">
              <w:r>
                <w:rPr>
                  <w:rFonts w:ascii="Times New Roman" w:hAnsi="Times New Roman"/>
                  <w:sz w:val="20"/>
                  <w:lang w:eastAsia="zh-CN"/>
                </w:rPr>
                <w:t xml:space="preserve"> Power </w:t>
              </w:r>
            </w:ins>
            <w:ins w:id="485" w:author="Sharma, Vivek" w:date="2020-10-01T12:33:00Z">
              <w:r>
                <w:rPr>
                  <w:rFonts w:ascii="Times New Roman" w:hAnsi="Times New Roman"/>
                  <w:sz w:val="20"/>
                  <w:lang w:eastAsia="zh-CN"/>
                </w:rPr>
                <w:t>saving</w:t>
              </w:r>
            </w:ins>
            <w:ins w:id="486" w:author="Sharma, Vivek" w:date="2020-10-01T11:36:00Z">
              <w:r>
                <w:rPr>
                  <w:rFonts w:ascii="Times New Roman" w:hAnsi="Times New Roman"/>
                  <w:sz w:val="20"/>
                  <w:lang w:eastAsia="zh-CN"/>
                </w:rPr>
                <w:t xml:space="preserve"> </w:t>
              </w:r>
            </w:ins>
            <w:ins w:id="487" w:author="Sharma, Vivek" w:date="2020-10-01T11:35:00Z">
              <w:r>
                <w:rPr>
                  <w:rFonts w:ascii="Times New Roman" w:hAnsi="Times New Roman"/>
                  <w:sz w:val="20"/>
                  <w:lang w:eastAsia="zh-CN"/>
                </w:rPr>
                <w:t>in RRC_Connecte</w:t>
              </w:r>
            </w:ins>
            <w:ins w:id="488" w:author="Sharma, Vivek" w:date="2020-10-01T11:36:00Z">
              <w:r>
                <w:rPr>
                  <w:rFonts w:ascii="Times New Roman" w:hAnsi="Times New Roman"/>
                  <w:sz w:val="20"/>
                  <w:lang w:eastAsia="zh-CN"/>
                </w:rPr>
                <w:t>d mode</w:t>
              </w:r>
            </w:ins>
            <w:ins w:id="489" w:author="Sharma, Vivek" w:date="2020-10-01T12:33:00Z">
              <w:r>
                <w:rPr>
                  <w:rFonts w:ascii="Times New Roman" w:hAnsi="Times New Roman"/>
                  <w:sz w:val="20"/>
                  <w:lang w:eastAsia="zh-CN"/>
                </w:rPr>
                <w:t xml:space="preserve"> for multicast </w:t>
              </w:r>
            </w:ins>
            <w:ins w:id="490" w:author="Sharma, Vivek" w:date="2020-10-01T11:36:00Z">
              <w:r>
                <w:rPr>
                  <w:rFonts w:ascii="Times New Roman" w:hAnsi="Times New Roman"/>
                  <w:sz w:val="20"/>
                  <w:lang w:eastAsia="zh-CN"/>
                </w:rPr>
                <w:t>may be discussed further.</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ins w:id="491" w:author="Kyocera - Masato Fujishiro" w:date="2020-10-02T12:53:00Z"/>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492" w:author="Kyocera - Masato Fujishiro" w:date="2020-10-02T12:53:00Z"/>
                <w:rFonts w:ascii="Times New Roman" w:hAnsi="Times New Roman"/>
                <w:sz w:val="20"/>
                <w:lang w:eastAsia="zh-CN"/>
              </w:rPr>
            </w:pPr>
            <w:ins w:id="493" w:author="Kyocera - Masato Fujishiro" w:date="2020-10-02T12:53:00Z">
              <w:r>
                <w:rPr>
                  <w:rFonts w:hint="eastAsia" w:eastAsiaTheme="minorEastAsia"/>
                  <w:lang w:eastAsia="ja-JP"/>
                </w:rPr>
                <w:t>K</w:t>
              </w:r>
            </w:ins>
            <w:ins w:id="494" w:author="Kyocera - Masato Fujishiro" w:date="2020-10-02T12:53:00Z">
              <w:r>
                <w:rPr>
                  <w:rFonts w:eastAsiaTheme="minorEastAsia"/>
                  <w:lang w:eastAsia="ja-JP"/>
                </w:rPr>
                <w:t>yocera</w:t>
              </w:r>
            </w:ins>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495" w:author="Kyocera - Masato Fujishiro" w:date="2020-10-02T12:53:00Z"/>
                <w:rFonts w:ascii="Times New Roman" w:hAnsi="Times New Roman"/>
                <w:sz w:val="20"/>
                <w:lang w:eastAsia="zh-CN"/>
              </w:rPr>
            </w:pPr>
            <w:ins w:id="496" w:author="Kyocera - Masato Fujishiro" w:date="2020-10-02T12:53:00Z">
              <w:r>
                <w:rPr>
                  <w:rFonts w:hint="eastAsia" w:eastAsiaTheme="minorEastAsia"/>
                  <w:lang w:eastAsia="ja-JP"/>
                </w:rPr>
                <w:t>W</w:t>
              </w:r>
            </w:ins>
            <w:ins w:id="497" w:author="Kyocera - Masato Fujishiro" w:date="2020-10-02T12:53:00Z">
              <w:r>
                <w:rPr>
                  <w:rFonts w:eastAsiaTheme="minorEastAsia"/>
                  <w:lang w:eastAsia="ja-JP"/>
                </w:rPr>
                <w:t xml:space="preserve">e agree with the rapporteur’s view.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ins w:id="498" w:author="Spreadtrum communications" w:date="2020-10-04T10:11:00Z"/>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499" w:author="Spreadtrum communications" w:date="2020-10-04T10:11:00Z"/>
                <w:rFonts w:eastAsiaTheme="minorEastAsia"/>
                <w:lang w:eastAsia="ja-JP"/>
              </w:rPr>
            </w:pPr>
            <w:ins w:id="500" w:author="Spreadtrum communications" w:date="2020-10-04T10:12:00Z">
              <w:r>
                <w:rPr>
                  <w:rFonts w:hint="eastAsia"/>
                  <w:lang w:eastAsia="zh-CN"/>
                </w:rPr>
                <w:t>Spreadtrum</w:t>
              </w:r>
            </w:ins>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501" w:author="Spreadtrum communications" w:date="2020-10-04T10:11:00Z"/>
                <w:rFonts w:eastAsiaTheme="minorEastAsia"/>
                <w:lang w:eastAsia="ja-JP"/>
              </w:rPr>
            </w:pPr>
            <w:ins w:id="502" w:author="Spreadtrum communications" w:date="2020-10-04T10:12:00Z">
              <w:r>
                <w:rPr/>
                <w:t xml:space="preserve">Agree with </w:t>
              </w:r>
            </w:ins>
            <w:ins w:id="503" w:author="Spreadtrum communications" w:date="2020-10-04T10:12:00Z">
              <w:r>
                <w:rPr>
                  <w:rFonts w:hint="eastAsia"/>
                  <w:lang w:eastAsia="zh-CN"/>
                </w:rPr>
                <w:t>L</w:t>
              </w:r>
            </w:ins>
            <w:ins w:id="504" w:author="Spreadtrum communications" w:date="2020-10-04T10:12:00Z">
              <w:r>
                <w:rPr>
                  <w:lang w:eastAsia="zh-CN"/>
                </w:rPr>
                <w:t>enovo</w:t>
              </w:r>
            </w:ins>
            <w:ins w:id="505" w:author="Spreadtrum communications" w:date="2020-10-04T10:13:00Z">
              <w:r>
                <w:rPr>
                  <w:lang w:eastAsia="zh-CN"/>
                </w:rPr>
                <w: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ins w:id="506" w:author="ITRI" w:date="2020-10-05T10:04:00Z"/>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507" w:author="ITRI" w:date="2020-10-05T10:04:00Z"/>
                <w:lang w:eastAsia="zh-CN"/>
              </w:rPr>
            </w:pPr>
            <w:ins w:id="508" w:author="ITRI" w:date="2020-10-05T10:04:00Z">
              <w:r>
                <w:rPr>
                  <w:rFonts w:hint="eastAsia" w:ascii="Times New Roman" w:hAnsi="Times New Roman" w:eastAsia="PMingLiU"/>
                  <w:sz w:val="20"/>
                  <w:lang w:eastAsia="zh-TW"/>
                </w:rPr>
                <w:t>ITRI</w:t>
              </w:r>
            </w:ins>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509" w:author="ITRI" w:date="2020-10-05T10:04:00Z"/>
              </w:rPr>
            </w:pPr>
            <w:ins w:id="510" w:author="ITRI" w:date="2020-10-05T10:04:00Z">
              <w:r>
                <w:rPr>
                  <w:rFonts w:ascii="Times New Roman" w:hAnsi="Times New Roman"/>
                  <w:sz w:val="20"/>
                  <w:lang w:eastAsia="zh-CN"/>
                </w:rPr>
                <w:t>We agree with the impact analysis.</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ins w:id="511" w:author="SangWon Kim (LG)" w:date="2020-10-06T10:31:00Z"/>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512" w:author="SangWon Kim (LG)" w:date="2020-10-06T10:31:00Z"/>
                <w:rFonts w:ascii="Times New Roman" w:hAnsi="Times New Roman" w:eastAsia="Malgun Gothic"/>
                <w:sz w:val="20"/>
                <w:lang w:eastAsia="ko-KR"/>
              </w:rPr>
            </w:pPr>
            <w:ins w:id="513" w:author="SangWon Kim (LG)" w:date="2020-10-06T10:31:00Z">
              <w:r>
                <w:rPr>
                  <w:rFonts w:hint="eastAsia" w:ascii="Times New Roman" w:hAnsi="Times New Roman" w:eastAsia="Malgun Gothic"/>
                  <w:sz w:val="20"/>
                  <w:lang w:eastAsia="ko-KR"/>
                </w:rPr>
                <w:t>LG</w:t>
              </w:r>
            </w:ins>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514" w:author="SangWon Kim (LG)" w:date="2020-10-06T10:31:00Z"/>
                <w:rFonts w:ascii="Times New Roman" w:hAnsi="Times New Roman"/>
                <w:sz w:val="20"/>
                <w:lang w:eastAsia="zh-CN"/>
              </w:rPr>
            </w:pPr>
            <w:ins w:id="515" w:author="SangWon Kim (LG)" w:date="2020-10-06T10:31:00Z">
              <w:r>
                <w:rPr>
                  <w:rFonts w:eastAsia="Malgun Gothic"/>
                  <w:lang w:eastAsia="ko-KR"/>
                </w:rPr>
                <w:t>Agree with the impact analysis.</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eastAsia="Malgun Gothic"/>
                <w:sz w:val="20"/>
                <w:lang w:eastAsia="ko-KR"/>
              </w:rPr>
            </w:pPr>
            <w:r>
              <w:rPr>
                <w:rFonts w:ascii="Times New Roman" w:hAnsi="Times New Roman" w:eastAsia="Malgun Gothic"/>
                <w:sz w:val="20"/>
                <w:lang w:eastAsia="ko-KR"/>
              </w:rPr>
              <w:t>Nokia</w:t>
            </w:r>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Malgun Gothic"/>
                <w:lang w:eastAsia="ko-KR"/>
              </w:rPr>
            </w:pPr>
            <w:r>
              <w:rPr>
                <w:rFonts w:eastAsia="Malgun Gothic"/>
                <w:lang w:eastAsia="ko-KR"/>
              </w:rPr>
              <w:t>This seems to be simplest solution to support MBS reception in IDLE/INACTIVE. UE just needs to move to CONNECTED in order to receive MBS. If there is no data transmission in connected apart from MBS services what would cause extra UE battery consumption as there are ways to minimize power consumption in connected (DRX) but it seems that plenary has agreed that broadcast needs to be supported probably this solution is not that optimal for that purpose but for multicast purpose this still is likely the easiest solution..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eastAsia="Malgun Gothic"/>
                <w:sz w:val="20"/>
                <w:lang w:eastAsia="ko-KR"/>
              </w:rPr>
            </w:pPr>
            <w:r>
              <w:rPr>
                <w:rFonts w:ascii="Times New Roman" w:hAnsi="Times New Roman" w:eastAsia="Malgun Gothic"/>
                <w:sz w:val="20"/>
                <w:lang w:eastAsia="ko-KR"/>
              </w:rPr>
              <w:t>Futurewei</w:t>
            </w:r>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Malgun Gothic"/>
                <w:lang w:eastAsia="ko-KR"/>
              </w:rPr>
            </w:pPr>
            <w:r>
              <w:rPr>
                <w:rFonts w:eastAsia="Malgun Gothic"/>
                <w:lang w:eastAsia="ko-KR"/>
              </w:rPr>
              <w:t>Agree on the impact analysis.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ins w:id="516" w:author="Convida" w:date="2020-10-08T22:25:00Z"/>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517" w:author="Convida" w:date="2020-10-08T22:25:00Z"/>
                <w:rFonts w:ascii="Times New Roman" w:hAnsi="Times New Roman" w:eastAsia="Malgun Gothic"/>
                <w:sz w:val="20"/>
                <w:lang w:eastAsia="ko-KR"/>
              </w:rPr>
            </w:pPr>
            <w:ins w:id="518" w:author="Convida" w:date="2020-10-08T22:25:00Z">
              <w:r>
                <w:rPr>
                  <w:rFonts w:ascii="Times New Roman" w:hAnsi="Times New Roman" w:eastAsia="Malgun Gothic"/>
                  <w:sz w:val="20"/>
                  <w:lang w:eastAsia="ko-KR"/>
                </w:rPr>
                <w:t>Convida</w:t>
              </w:r>
            </w:ins>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519" w:author="Convida" w:date="2020-10-08T22:25:00Z"/>
                <w:rFonts w:eastAsia="Malgun Gothic"/>
                <w:lang w:eastAsia="ko-KR"/>
              </w:rPr>
            </w:pPr>
            <w:ins w:id="520" w:author="Convida" w:date="2020-10-08T22:25:00Z">
              <w:r>
                <w:rPr>
                  <w:rFonts w:eastAsia="Malgun Gothic"/>
                  <w:lang w:eastAsia="ko-KR"/>
                </w:rPr>
                <w:t>Agree with the impact analysis</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ins w:id="521" w:author="ZTE" w:date="2020-10-09T13:56:11Z"/>
        </w:trPr>
        <w:tc>
          <w:tcPr>
            <w:tcW w:w="2061"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522" w:author="ZTE" w:date="2020-10-09T13:56:11Z"/>
                <w:rFonts w:hint="default" w:ascii="Times New Roman" w:hAnsi="Times New Roman" w:eastAsia="宋体"/>
                <w:sz w:val="20"/>
                <w:lang w:val="en-US" w:eastAsia="zh-CN"/>
              </w:rPr>
            </w:pPr>
            <w:ins w:id="523" w:author="ZTE" w:date="2020-10-09T13:56:30Z">
              <w:r>
                <w:rPr>
                  <w:rFonts w:hint="eastAsia" w:ascii="Times New Roman" w:hAnsi="Times New Roman"/>
                  <w:sz w:val="20"/>
                  <w:lang w:val="en-US" w:eastAsia="zh-CN"/>
                </w:rPr>
                <w:t>ZTE</w:t>
              </w:r>
            </w:ins>
          </w:p>
        </w:tc>
        <w:tc>
          <w:tcPr>
            <w:tcW w:w="7590" w:type="dxa"/>
            <w:gridSpan w:val="2"/>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524" w:author="ZTE" w:date="2020-10-09T13:56:11Z"/>
                <w:rFonts w:hint="default" w:eastAsia="宋体"/>
                <w:lang w:val="en-US" w:eastAsia="zh-CN"/>
              </w:rPr>
            </w:pPr>
            <w:ins w:id="525" w:author="ZTE" w:date="2020-10-09T13:56:23Z">
              <w:r>
                <w:rPr>
                  <w:rFonts w:hint="eastAsia"/>
                  <w:lang w:val="en-US" w:eastAsia="zh-CN"/>
                </w:rPr>
                <w:t>Agree</w:t>
              </w:r>
            </w:ins>
            <w:ins w:id="526" w:author="ZTE" w:date="2020-10-09T13:56:24Z">
              <w:r>
                <w:rPr>
                  <w:rFonts w:hint="eastAsia"/>
                  <w:lang w:val="en-US" w:eastAsia="zh-CN"/>
                </w:rPr>
                <w:t xml:space="preserve"> with th</w:t>
              </w:r>
            </w:ins>
            <w:ins w:id="527" w:author="ZTE" w:date="2020-10-09T13:56:25Z">
              <w:r>
                <w:rPr>
                  <w:rFonts w:hint="eastAsia"/>
                  <w:lang w:val="en-US" w:eastAsia="zh-CN"/>
                </w:rPr>
                <w:t>e im</w:t>
              </w:r>
            </w:ins>
            <w:ins w:id="528" w:author="ZTE" w:date="2020-10-09T13:56:26Z">
              <w:r>
                <w:rPr>
                  <w:rFonts w:hint="eastAsia"/>
                  <w:lang w:val="en-US" w:eastAsia="zh-CN"/>
                </w:rPr>
                <w:t xml:space="preserve">pact </w:t>
              </w:r>
            </w:ins>
            <w:ins w:id="529" w:author="ZTE" w:date="2020-10-09T13:56:27Z">
              <w:r>
                <w:rPr>
                  <w:rFonts w:hint="eastAsia"/>
                  <w:lang w:val="en-US" w:eastAsia="zh-CN"/>
                </w:rPr>
                <w:t>analysi</w:t>
              </w:r>
            </w:ins>
            <w:ins w:id="530" w:author="ZTE" w:date="2020-10-09T13:56:28Z">
              <w:r>
                <w:rPr>
                  <w:rFonts w:hint="eastAsia"/>
                  <w:lang w:val="en-US" w:eastAsia="zh-CN"/>
                </w:rPr>
                <w:t>s.</w:t>
              </w:r>
            </w:ins>
          </w:p>
        </w:tc>
      </w:tr>
    </w:tbl>
    <w:p>
      <w:pPr>
        <w:tabs>
          <w:tab w:val="left" w:pos="3464"/>
        </w:tabs>
        <w:rPr>
          <w:lang w:eastAsia="zh-CN"/>
        </w:rPr>
      </w:pPr>
      <w:r>
        <w:rPr>
          <w:lang w:eastAsia="zh-CN"/>
        </w:rPr>
        <w:tab/>
      </w:r>
    </w:p>
    <w:p>
      <w:pPr>
        <w:rPr>
          <w:lang w:eastAsia="zh-CN"/>
        </w:rPr>
      </w:pPr>
      <w:r>
        <w:rPr>
          <w:rFonts w:hint="eastAsia"/>
          <w:lang w:eastAsia="zh-CN"/>
        </w:rPr>
        <w:t xml:space="preserve">Based on the previous discussions, companies are request to provide their view regarding which sub-option, i.e., A1 or A2 is chosen as the understanding of solution A in further discussions. </w:t>
      </w:r>
    </w:p>
    <w:p>
      <w:pPr>
        <w:rPr>
          <w:b/>
          <w:lang w:eastAsia="zh-CN"/>
        </w:rPr>
      </w:pPr>
      <w:r>
        <w:rPr>
          <w:b/>
          <w:lang w:eastAsia="zh-CN"/>
        </w:rPr>
        <w:t xml:space="preserve">Question </w:t>
      </w:r>
      <w:r>
        <w:rPr>
          <w:rFonts w:hint="eastAsia"/>
          <w:b/>
          <w:lang w:eastAsia="zh-CN"/>
        </w:rPr>
        <w:t>5</w:t>
      </w:r>
      <w:r>
        <w:rPr>
          <w:b/>
          <w:lang w:eastAsia="zh-CN"/>
        </w:rPr>
        <w:t xml:space="preserve">: What </w:t>
      </w:r>
      <w:r>
        <w:rPr>
          <w:rFonts w:hint="eastAsia"/>
          <w:b/>
          <w:lang w:eastAsia="zh-CN"/>
        </w:rPr>
        <w:t xml:space="preserve">is </w:t>
      </w:r>
      <w:r>
        <w:rPr>
          <w:b/>
          <w:lang w:eastAsia="zh-CN"/>
        </w:rPr>
        <w:t>companies’</w:t>
      </w:r>
      <w:r>
        <w:rPr>
          <w:rFonts w:hint="eastAsia"/>
          <w:b/>
          <w:lang w:eastAsia="zh-CN"/>
        </w:rPr>
        <w:t xml:space="preserve"> view on solution A1 </w:t>
      </w:r>
      <w:r>
        <w:rPr>
          <w:b/>
          <w:lang w:eastAsia="zh-CN"/>
        </w:rPr>
        <w:t>vs.</w:t>
      </w:r>
      <w:r>
        <w:rPr>
          <w:rFonts w:hint="eastAsia"/>
          <w:b/>
          <w:lang w:eastAsia="zh-CN"/>
        </w:rPr>
        <w:t xml:space="preserve"> A2, as the understanding of solution A for further </w:t>
      </w:r>
      <w:r>
        <w:rPr>
          <w:b/>
          <w:lang w:eastAsia="zh-CN"/>
        </w:rPr>
        <w:t>discussions?</w:t>
      </w:r>
    </w:p>
    <w:tbl>
      <w:tblPr>
        <w:tblStyle w:val="33"/>
        <w:tblW w:w="965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706"/>
        <w:gridCol w:w="1408"/>
        <w:gridCol w:w="653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706"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1408"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rPr>
                <w:rFonts w:ascii="Times New Roman" w:hAnsi="Times New Roman"/>
                <w:sz w:val="20"/>
                <w:lang w:eastAsia="zh-CN"/>
              </w:rPr>
            </w:pPr>
            <w:r>
              <w:rPr>
                <w:rFonts w:hint="eastAsia" w:ascii="Times New Roman" w:hAnsi="Times New Roman"/>
                <w:sz w:val="20"/>
                <w:lang w:eastAsia="zh-CN"/>
              </w:rPr>
              <w:t>A1 or A2</w:t>
            </w:r>
          </w:p>
        </w:tc>
        <w:tc>
          <w:tcPr>
            <w:tcW w:w="6537"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706"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ins w:id="531" w:author="CATT" w:date="2020-09-28T11:01:00Z">
              <w:r>
                <w:rPr>
                  <w:rFonts w:hint="eastAsia" w:ascii="Times New Roman" w:hAnsi="Times New Roman"/>
                  <w:sz w:val="20"/>
                  <w:lang w:eastAsia="zh-CN"/>
                </w:rPr>
                <w:t>CATT</w:t>
              </w:r>
            </w:ins>
          </w:p>
        </w:tc>
        <w:tc>
          <w:tcPr>
            <w:tcW w:w="140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ins w:id="532" w:author="CATT" w:date="2020-09-28T11:01:00Z">
              <w:r>
                <w:rPr>
                  <w:rFonts w:hint="eastAsia" w:ascii="Times New Roman" w:hAnsi="Times New Roman"/>
                  <w:sz w:val="20"/>
                  <w:lang w:eastAsia="zh-CN"/>
                </w:rPr>
                <w:t>A1</w:t>
              </w:r>
            </w:ins>
            <w:ins w:id="533" w:author="CATT" w:date="2020-09-28T16:59:00Z">
              <w:r>
                <w:rPr>
                  <w:rFonts w:hint="eastAsia" w:ascii="Times New Roman" w:hAnsi="Times New Roman"/>
                  <w:sz w:val="20"/>
                  <w:lang w:eastAsia="zh-CN"/>
                </w:rPr>
                <w:t>,</w:t>
              </w:r>
            </w:ins>
            <w:ins w:id="534" w:author="CATT" w:date="2020-09-28T11:02:00Z">
              <w:r>
                <w:rPr>
                  <w:rFonts w:hint="eastAsia" w:ascii="Times New Roman" w:hAnsi="Times New Roman"/>
                  <w:sz w:val="20"/>
                  <w:lang w:eastAsia="zh-CN"/>
                </w:rPr>
                <w:t xml:space="preserve"> </w:t>
              </w:r>
            </w:ins>
            <w:ins w:id="535" w:author="CATT" w:date="2020-09-28T11:02:00Z">
              <w:r>
                <w:rPr>
                  <w:rFonts w:ascii="Times New Roman" w:hAnsi="Times New Roman"/>
                  <w:sz w:val="20"/>
                  <w:lang w:eastAsia="zh-CN"/>
                </w:rPr>
                <w:t>as the understanding of solution A</w:t>
              </w:r>
            </w:ins>
          </w:p>
        </w:tc>
        <w:tc>
          <w:tcPr>
            <w:tcW w:w="6537" w:type="dxa"/>
            <w:tcBorders>
              <w:top w:val="single" w:color="auto" w:sz="4" w:space="0"/>
              <w:left w:val="single" w:color="auto" w:sz="4" w:space="0"/>
              <w:bottom w:val="single" w:color="auto" w:sz="4" w:space="0"/>
              <w:right w:val="single" w:color="auto" w:sz="4" w:space="0"/>
            </w:tcBorders>
          </w:tcPr>
          <w:p>
            <w:pPr>
              <w:pStyle w:val="13"/>
              <w:rPr>
                <w:ins w:id="536" w:author="CATT" w:date="2020-09-28T16:19:00Z"/>
                <w:rFonts w:eastAsia="宋体"/>
                <w:szCs w:val="20"/>
                <w:lang w:val="en-GB" w:eastAsia="zh-CN"/>
              </w:rPr>
            </w:pPr>
            <w:ins w:id="537" w:author="CATT" w:date="2020-09-28T16:17:00Z">
              <w:r>
                <w:rPr>
                  <w:rFonts w:hint="eastAsia" w:eastAsia="宋体"/>
                  <w:szCs w:val="20"/>
                  <w:lang w:val="en-GB" w:eastAsia="zh-CN"/>
                </w:rPr>
                <w:t xml:space="preserve">Both solution A1 and A2 will result in </w:t>
              </w:r>
            </w:ins>
            <w:ins w:id="538" w:author="CATT" w:date="2020-09-29T12:58:00Z">
              <w:r>
                <w:rPr>
                  <w:rFonts w:hint="eastAsia" w:eastAsia="宋体"/>
                  <w:szCs w:val="20"/>
                  <w:lang w:val="en-GB" w:eastAsia="zh-CN"/>
                </w:rPr>
                <w:t xml:space="preserve">high </w:t>
              </w:r>
            </w:ins>
            <w:ins w:id="539" w:author="CATT" w:date="2020-09-28T16:18:00Z">
              <w:r>
                <w:rPr>
                  <w:rFonts w:hint="eastAsia" w:eastAsia="宋体"/>
                  <w:szCs w:val="20"/>
                  <w:lang w:val="en-GB" w:eastAsia="zh-CN"/>
                </w:rPr>
                <w:t xml:space="preserve">UE </w:t>
              </w:r>
            </w:ins>
            <w:ins w:id="540" w:author="CATT" w:date="2020-09-28T16:17:00Z">
              <w:r>
                <w:rPr>
                  <w:rFonts w:eastAsia="宋体"/>
                  <w:szCs w:val="20"/>
                  <w:lang w:val="en-GB" w:eastAsia="zh-CN"/>
                </w:rPr>
                <w:t xml:space="preserve">power consumption and network </w:t>
              </w:r>
            </w:ins>
            <w:ins w:id="541" w:author="CATT" w:date="2020-09-28T16:35:00Z">
              <w:r>
                <w:rPr>
                  <w:rFonts w:eastAsia="宋体"/>
                  <w:szCs w:val="20"/>
                  <w:lang w:val="en-GB" w:eastAsia="zh-CN"/>
                </w:rPr>
                <w:t>signaling</w:t>
              </w:r>
            </w:ins>
            <w:ins w:id="542" w:author="CATT" w:date="2020-09-28T16:17:00Z">
              <w:r>
                <w:rPr>
                  <w:rFonts w:eastAsia="宋体"/>
                  <w:szCs w:val="20"/>
                  <w:lang w:val="en-GB" w:eastAsia="zh-CN"/>
                </w:rPr>
                <w:t xml:space="preserve"> overhead</w:t>
              </w:r>
            </w:ins>
            <w:ins w:id="543" w:author="CATT" w:date="2020-09-28T16:18:00Z">
              <w:r>
                <w:rPr>
                  <w:rFonts w:hint="eastAsia" w:eastAsia="宋体"/>
                  <w:szCs w:val="20"/>
                  <w:lang w:val="en-GB" w:eastAsia="zh-CN"/>
                </w:rPr>
                <w:t xml:space="preserve">. </w:t>
              </w:r>
            </w:ins>
            <w:ins w:id="544" w:author="CATT" w:date="2020-09-28T16:18:00Z">
              <w:r>
                <w:rPr>
                  <w:rFonts w:eastAsia="宋体"/>
                  <w:szCs w:val="20"/>
                  <w:lang w:val="en-GB" w:eastAsia="zh-CN"/>
                </w:rPr>
                <w:t>B</w:t>
              </w:r>
            </w:ins>
            <w:ins w:id="545" w:author="CATT" w:date="2020-09-28T16:18:00Z">
              <w:r>
                <w:rPr>
                  <w:rFonts w:hint="eastAsia" w:eastAsia="宋体"/>
                  <w:szCs w:val="20"/>
                  <w:lang w:val="en-GB" w:eastAsia="zh-CN"/>
                </w:rPr>
                <w:t>ut the impact of solution A2 may be more severe</w:t>
              </w:r>
            </w:ins>
            <w:ins w:id="546" w:author="CATT" w:date="2020-09-29T13:59:00Z">
              <w:r>
                <w:rPr>
                  <w:rFonts w:hint="eastAsia" w:eastAsia="宋体"/>
                  <w:szCs w:val="20"/>
                  <w:lang w:val="en-GB" w:eastAsia="zh-CN"/>
                </w:rPr>
                <w:t>,</w:t>
              </w:r>
            </w:ins>
            <w:ins w:id="547" w:author="CATT" w:date="2020-09-28T16:18:00Z">
              <w:r>
                <w:rPr>
                  <w:rFonts w:hint="eastAsia" w:eastAsia="宋体"/>
                  <w:szCs w:val="20"/>
                  <w:lang w:val="en-GB" w:eastAsia="zh-CN"/>
                </w:rPr>
                <w:t xml:space="preserve"> compar</w:t>
              </w:r>
            </w:ins>
            <w:ins w:id="548" w:author="CATT" w:date="2020-09-29T13:59:00Z">
              <w:r>
                <w:rPr>
                  <w:rFonts w:hint="eastAsia" w:eastAsia="宋体"/>
                  <w:szCs w:val="20"/>
                  <w:lang w:val="en-GB" w:eastAsia="zh-CN"/>
                </w:rPr>
                <w:t xml:space="preserve">ed with </w:t>
              </w:r>
            </w:ins>
            <w:ins w:id="549" w:author="CATT" w:date="2020-09-28T16:18:00Z">
              <w:r>
                <w:rPr>
                  <w:rFonts w:hint="eastAsia" w:eastAsia="宋体"/>
                  <w:szCs w:val="20"/>
                  <w:lang w:val="en-GB" w:eastAsia="zh-CN"/>
                </w:rPr>
                <w:t>solution A1.</w:t>
              </w:r>
            </w:ins>
          </w:p>
          <w:p>
            <w:pPr>
              <w:pStyle w:val="13"/>
              <w:rPr>
                <w:ins w:id="550" w:author="CATT" w:date="2020-09-29T08:44:00Z"/>
                <w:rFonts w:eastAsia="宋体"/>
                <w:szCs w:val="20"/>
                <w:lang w:val="en-GB" w:eastAsia="zh-CN"/>
              </w:rPr>
            </w:pPr>
            <w:ins w:id="551" w:author="CATT" w:date="2020-09-28T16:19:00Z">
              <w:r>
                <w:rPr>
                  <w:rFonts w:hint="eastAsia" w:eastAsia="宋体"/>
                  <w:szCs w:val="20"/>
                  <w:lang w:val="en-GB" w:eastAsia="zh-CN"/>
                </w:rPr>
                <w:t>Besides</w:t>
              </w:r>
            </w:ins>
            <w:ins w:id="552" w:author="CATT" w:date="2020-09-28T16:19:00Z">
              <w:r>
                <w:rPr>
                  <w:rFonts w:eastAsia="宋体"/>
                  <w:szCs w:val="20"/>
                  <w:lang w:val="en-GB" w:eastAsia="zh-CN"/>
                </w:rPr>
                <w:t xml:space="preserve">, </w:t>
              </w:r>
            </w:ins>
            <w:ins w:id="553" w:author="CATT" w:date="2020-09-28T16:36:00Z">
              <w:r>
                <w:rPr>
                  <w:rFonts w:hint="eastAsia" w:eastAsia="宋体"/>
                  <w:szCs w:val="20"/>
                  <w:lang w:val="en-GB" w:eastAsia="zh-CN"/>
                </w:rPr>
                <w:t xml:space="preserve">solution A2 has </w:t>
              </w:r>
            </w:ins>
            <w:ins w:id="554" w:author="CATT" w:date="2020-09-28T16:37:00Z">
              <w:r>
                <w:rPr>
                  <w:rFonts w:hint="eastAsia" w:eastAsia="宋体"/>
                  <w:szCs w:val="20"/>
                  <w:lang w:val="en-GB" w:eastAsia="zh-CN"/>
                </w:rPr>
                <w:t>high requirement on the capacity of NG-RAN node. C</w:t>
              </w:r>
            </w:ins>
            <w:ins w:id="555" w:author="CATT" w:date="2020-09-28T16:19:00Z">
              <w:r>
                <w:rPr>
                  <w:rFonts w:eastAsia="宋体"/>
                  <w:szCs w:val="20"/>
                  <w:lang w:val="en-GB" w:eastAsia="zh-CN"/>
                </w:rPr>
                <w:t>onsidering</w:t>
              </w:r>
            </w:ins>
            <w:ins w:id="556" w:author="CATT" w:date="2020-09-28T11:00:00Z">
              <w:r>
                <w:rPr>
                  <w:rFonts w:hint="eastAsia" w:eastAsia="宋体"/>
                  <w:szCs w:val="20"/>
                  <w:lang w:val="en-GB" w:eastAsia="zh-CN"/>
                </w:rPr>
                <w:t xml:space="preserve"> the limited capacity of NG-RAN, it is unrealistic to require all the MBS services to be received </w:t>
              </w:r>
            </w:ins>
            <w:ins w:id="557" w:author="CATT" w:date="2020-09-28T16:19:00Z">
              <w:r>
                <w:rPr>
                  <w:rFonts w:hint="eastAsia" w:eastAsia="宋体"/>
                  <w:szCs w:val="20"/>
                  <w:lang w:val="en-GB" w:eastAsia="zh-CN"/>
                </w:rPr>
                <w:t xml:space="preserve">only </w:t>
              </w:r>
            </w:ins>
            <w:ins w:id="558" w:author="CATT" w:date="2020-09-28T11:00:00Z">
              <w:r>
                <w:rPr>
                  <w:rFonts w:hint="eastAsia" w:eastAsia="宋体"/>
                  <w:szCs w:val="20"/>
                  <w:lang w:val="en-GB" w:eastAsia="zh-CN"/>
                </w:rPr>
                <w:t xml:space="preserve">in RRC_CONNECTED state, e.g., there are mission critical MBS services </w:t>
              </w:r>
            </w:ins>
            <w:ins w:id="559" w:author="CATT" w:date="2020-09-28T11:00:00Z">
              <w:r>
                <w:rPr>
                  <w:rFonts w:eastAsia="宋体"/>
                  <w:szCs w:val="20"/>
                  <w:lang w:val="en-GB" w:eastAsia="zh-CN"/>
                </w:rPr>
                <w:t>which</w:t>
              </w:r>
            </w:ins>
            <w:ins w:id="560" w:author="CATT" w:date="2020-09-28T11:00:00Z">
              <w:r>
                <w:rPr>
                  <w:rFonts w:hint="eastAsia" w:eastAsia="宋体"/>
                  <w:szCs w:val="20"/>
                  <w:lang w:val="en-GB" w:eastAsia="zh-CN"/>
                </w:rPr>
                <w:t xml:space="preserve"> need to support a large </w:t>
              </w:r>
            </w:ins>
            <w:ins w:id="561" w:author="CATT" w:date="2020-09-28T11:00:00Z">
              <w:r>
                <w:rPr>
                  <w:rFonts w:eastAsia="宋体"/>
                  <w:szCs w:val="20"/>
                  <w:lang w:val="en-GB" w:eastAsia="zh-CN"/>
                </w:rPr>
                <w:t>number</w:t>
              </w:r>
            </w:ins>
            <w:ins w:id="562" w:author="CATT" w:date="2020-09-28T11:00:00Z">
              <w:r>
                <w:rPr>
                  <w:rFonts w:hint="eastAsia" w:eastAsia="宋体"/>
                  <w:szCs w:val="20"/>
                  <w:lang w:val="en-GB" w:eastAsia="zh-CN"/>
                </w:rPr>
                <w:t xml:space="preserve"> of devices. </w:t>
              </w:r>
            </w:ins>
          </w:p>
          <w:p>
            <w:pPr>
              <w:pStyle w:val="13"/>
              <w:rPr>
                <w:rFonts w:eastAsia="宋体"/>
                <w:szCs w:val="20"/>
                <w:lang w:val="en-GB" w:eastAsia="zh-CN"/>
              </w:rPr>
            </w:pPr>
            <w:ins w:id="563" w:author="CATT" w:date="2020-09-29T08:48:00Z">
              <w:r>
                <w:rPr>
                  <w:rFonts w:eastAsia="宋体"/>
                  <w:szCs w:val="20"/>
                  <w:lang w:val="en-GB" w:eastAsia="zh-CN"/>
                </w:rPr>
                <w:t>F</w:t>
              </w:r>
            </w:ins>
            <w:ins w:id="564" w:author="CATT" w:date="2020-09-29T08:48:00Z">
              <w:r>
                <w:rPr>
                  <w:rFonts w:hint="eastAsia" w:eastAsia="宋体"/>
                  <w:szCs w:val="20"/>
                  <w:lang w:val="en-GB" w:eastAsia="zh-CN"/>
                </w:rPr>
                <w:t>urthermore,</w:t>
              </w:r>
            </w:ins>
            <w:ins w:id="565" w:author="CATT" w:date="2020-09-29T08:49:00Z">
              <w:r>
                <w:rPr>
                  <w:rFonts w:hint="eastAsia" w:eastAsia="宋体"/>
                  <w:szCs w:val="20"/>
                  <w:lang w:val="en-GB" w:eastAsia="zh-CN"/>
                </w:rPr>
                <w:t xml:space="preserve"> </w:t>
              </w:r>
            </w:ins>
            <w:ins w:id="566" w:author="CATT" w:date="2020-09-29T08:48:00Z">
              <w:r>
                <w:rPr>
                  <w:rFonts w:hint="eastAsia" w:eastAsia="宋体"/>
                  <w:szCs w:val="20"/>
                  <w:lang w:val="en-GB" w:eastAsia="zh-CN"/>
                </w:rPr>
                <w:t xml:space="preserve">solution A2 is </w:t>
              </w:r>
            </w:ins>
            <w:ins w:id="567" w:author="CATT" w:date="2020-09-29T12:59:00Z">
              <w:r>
                <w:rPr>
                  <w:rFonts w:hint="eastAsia" w:eastAsia="宋体"/>
                  <w:szCs w:val="20"/>
                  <w:lang w:val="en-GB" w:eastAsia="zh-CN"/>
                </w:rPr>
                <w:t>not suitable</w:t>
              </w:r>
            </w:ins>
            <w:ins w:id="568" w:author="CATT" w:date="2020-09-29T08:48:00Z">
              <w:r>
                <w:rPr>
                  <w:rFonts w:hint="eastAsia" w:eastAsia="宋体"/>
                  <w:szCs w:val="20"/>
                  <w:lang w:val="en-GB" w:eastAsia="zh-CN"/>
                </w:rPr>
                <w:t xml:space="preserve"> for </w:t>
              </w:r>
            </w:ins>
            <w:ins w:id="569" w:author="CATT" w:date="2020-09-29T08:48:00Z">
              <w:r>
                <w:rPr>
                  <w:rFonts w:eastAsia="宋体"/>
                  <w:szCs w:val="20"/>
                  <w:lang w:val="en-GB" w:eastAsia="zh-CN"/>
                </w:rPr>
                <w:t>broadcast</w:t>
              </w:r>
            </w:ins>
            <w:ins w:id="570" w:author="CATT" w:date="2020-09-29T08:48:00Z">
              <w:r>
                <w:rPr>
                  <w:rFonts w:hint="eastAsia" w:eastAsia="宋体"/>
                  <w:szCs w:val="20"/>
                  <w:lang w:val="en-GB" w:eastAsia="zh-CN"/>
                </w:rPr>
                <w:t xml:space="preserve"> service.</w:t>
              </w:r>
            </w:ins>
            <w:ins w:id="571" w:author="CATT" w:date="2020-09-29T08:49:00Z">
              <w:r>
                <w:rPr>
                  <w:rFonts w:hint="eastAsia" w:eastAsia="宋体"/>
                  <w:szCs w:val="20"/>
                  <w:lang w:val="en-GB" w:eastAsia="zh-CN"/>
                </w:rPr>
                <w:t xml:space="preserve"> </w:t>
              </w:r>
            </w:ins>
            <w:ins w:id="572" w:author="CATT" w:date="2020-09-29T08:50:00Z">
              <w:r>
                <w:rPr>
                  <w:rFonts w:eastAsia="宋体"/>
                  <w:szCs w:val="20"/>
                  <w:lang w:val="en-GB" w:eastAsia="zh-CN"/>
                </w:rPr>
                <w:t>I</w:t>
              </w:r>
            </w:ins>
            <w:ins w:id="573" w:author="CATT" w:date="2020-09-29T08:50:00Z">
              <w:r>
                <w:rPr>
                  <w:rFonts w:hint="eastAsia" w:eastAsia="宋体"/>
                  <w:szCs w:val="20"/>
                  <w:lang w:val="en-GB" w:eastAsia="zh-CN"/>
                </w:rPr>
                <w:t xml:space="preserve">t is unreasonable to </w:t>
              </w:r>
            </w:ins>
            <w:ins w:id="574" w:author="CATT" w:date="2020-09-29T13:00:00Z">
              <w:r>
                <w:rPr>
                  <w:rFonts w:hint="eastAsia" w:eastAsia="宋体"/>
                  <w:szCs w:val="20"/>
                  <w:lang w:val="en-GB" w:eastAsia="zh-CN"/>
                </w:rPr>
                <w:t>require UEs to stay in connected state for receiving the broadcast</w:t>
              </w:r>
            </w:ins>
            <w:ins w:id="575" w:author="CATT" w:date="2020-09-29T08:50:00Z">
              <w:r>
                <w:rPr>
                  <w:rFonts w:hint="eastAsia" w:eastAsia="宋体"/>
                  <w:szCs w:val="20"/>
                  <w:lang w:val="en-GB" w:eastAsia="zh-CN"/>
                </w:rPr>
                <w: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706" w:type="dxa"/>
            <w:tcBorders>
              <w:top w:val="single" w:color="auto" w:sz="4" w:space="0"/>
              <w:left w:val="single" w:color="auto" w:sz="4" w:space="0"/>
              <w:bottom w:val="single" w:color="auto" w:sz="4" w:space="0"/>
              <w:right w:val="single" w:color="auto" w:sz="4" w:space="0"/>
            </w:tcBorders>
            <w:noWrap/>
          </w:tcPr>
          <w:p>
            <w:pPr>
              <w:pStyle w:val="13"/>
              <w:rPr>
                <w:rFonts w:eastAsia="宋体"/>
                <w:szCs w:val="20"/>
                <w:lang w:val="en-GB" w:eastAsia="zh-CN"/>
              </w:rPr>
            </w:pPr>
            <w:ins w:id="576" w:author="Huawei" w:date="2020-09-29T09:27:00Z">
              <w:r>
                <w:rPr>
                  <w:lang w:eastAsia="zh-CN"/>
                </w:rPr>
                <w:t>Huawei, HiSilicon</w:t>
              </w:r>
            </w:ins>
          </w:p>
        </w:tc>
        <w:tc>
          <w:tcPr>
            <w:tcW w:w="1408" w:type="dxa"/>
            <w:tcBorders>
              <w:top w:val="single" w:color="auto" w:sz="4" w:space="0"/>
              <w:left w:val="single" w:color="auto" w:sz="4" w:space="0"/>
              <w:bottom w:val="single" w:color="auto" w:sz="4" w:space="0"/>
              <w:right w:val="single" w:color="auto" w:sz="4" w:space="0"/>
            </w:tcBorders>
            <w:noWrap/>
          </w:tcPr>
          <w:p>
            <w:pPr>
              <w:pStyle w:val="13"/>
              <w:rPr>
                <w:rFonts w:eastAsia="宋体"/>
                <w:szCs w:val="20"/>
                <w:lang w:val="en-GB" w:eastAsia="zh-CN"/>
              </w:rPr>
            </w:pPr>
            <w:ins w:id="577" w:author="Huawei" w:date="2020-09-29T09:27:00Z">
              <w:r>
                <w:rPr>
                  <w:lang w:eastAsia="zh-CN"/>
                </w:rPr>
                <w:t>A1</w:t>
              </w:r>
            </w:ins>
          </w:p>
        </w:tc>
        <w:tc>
          <w:tcPr>
            <w:tcW w:w="6537" w:type="dxa"/>
            <w:tcBorders>
              <w:top w:val="single" w:color="auto" w:sz="4" w:space="0"/>
              <w:left w:val="single" w:color="auto" w:sz="4" w:space="0"/>
              <w:bottom w:val="single" w:color="auto" w:sz="4" w:space="0"/>
              <w:right w:val="single" w:color="auto" w:sz="4" w:space="0"/>
            </w:tcBorders>
          </w:tcPr>
          <w:p>
            <w:pPr>
              <w:pStyle w:val="13"/>
              <w:rPr>
                <w:rFonts w:eastAsia="宋体"/>
                <w:szCs w:val="20"/>
                <w:lang w:val="en-GB" w:eastAsia="zh-CN"/>
              </w:rPr>
            </w:pPr>
            <w:ins w:id="578" w:author="Huawei" w:date="2020-09-29T09:27:00Z">
              <w:r>
                <w:rPr/>
                <w:t>As mentioned above, since solution A2 does not meet the objective of the WI, it should not be considered.</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706" w:type="dxa"/>
            <w:tcBorders>
              <w:top w:val="single" w:color="auto" w:sz="4" w:space="0"/>
              <w:left w:val="single" w:color="auto" w:sz="4" w:space="0"/>
              <w:bottom w:val="single" w:color="auto" w:sz="4" w:space="0"/>
              <w:right w:val="single" w:color="auto" w:sz="4" w:space="0"/>
            </w:tcBorders>
            <w:noWrap/>
          </w:tcPr>
          <w:p>
            <w:pPr>
              <w:pStyle w:val="13"/>
              <w:rPr>
                <w:rFonts w:eastAsia="宋体"/>
                <w:szCs w:val="20"/>
                <w:lang w:val="en-GB" w:eastAsia="zh-CN"/>
              </w:rPr>
            </w:pPr>
            <w:ins w:id="579" w:author="Windows User" w:date="2020-09-29T17:18:00Z">
              <w:r>
                <w:rPr>
                  <w:rFonts w:hint="eastAsia" w:eastAsia="宋体"/>
                  <w:szCs w:val="20"/>
                  <w:lang w:val="en-GB" w:eastAsia="zh-CN"/>
                </w:rPr>
                <w:t>O</w:t>
              </w:r>
            </w:ins>
            <w:ins w:id="580" w:author="Windows User" w:date="2020-09-29T17:18:00Z">
              <w:r>
                <w:rPr>
                  <w:rFonts w:eastAsia="宋体"/>
                  <w:szCs w:val="20"/>
                  <w:lang w:val="en-GB" w:eastAsia="zh-CN"/>
                </w:rPr>
                <w:t>PPO</w:t>
              </w:r>
            </w:ins>
          </w:p>
        </w:tc>
        <w:tc>
          <w:tcPr>
            <w:tcW w:w="1408" w:type="dxa"/>
            <w:tcBorders>
              <w:top w:val="single" w:color="auto" w:sz="4" w:space="0"/>
              <w:left w:val="single" w:color="auto" w:sz="4" w:space="0"/>
              <w:bottom w:val="single" w:color="auto" w:sz="4" w:space="0"/>
              <w:right w:val="single" w:color="auto" w:sz="4" w:space="0"/>
            </w:tcBorders>
            <w:noWrap/>
          </w:tcPr>
          <w:p>
            <w:pPr>
              <w:pStyle w:val="13"/>
              <w:rPr>
                <w:rFonts w:eastAsia="宋体"/>
                <w:szCs w:val="20"/>
                <w:lang w:val="en-GB" w:eastAsia="zh-CN"/>
              </w:rPr>
            </w:pPr>
            <w:ins w:id="581" w:author="Windows User" w:date="2020-09-29T17:18:00Z">
              <w:r>
                <w:rPr>
                  <w:rFonts w:hint="eastAsia" w:eastAsia="宋体"/>
                  <w:szCs w:val="20"/>
                  <w:lang w:val="en-GB" w:eastAsia="zh-CN"/>
                </w:rPr>
                <w:t>A</w:t>
              </w:r>
            </w:ins>
            <w:ins w:id="582" w:author="Windows User" w:date="2020-09-29T17:18:00Z">
              <w:r>
                <w:rPr>
                  <w:rFonts w:eastAsia="宋体"/>
                  <w:szCs w:val="20"/>
                  <w:lang w:val="en-GB" w:eastAsia="zh-CN"/>
                </w:rPr>
                <w:t>1</w:t>
              </w:r>
            </w:ins>
          </w:p>
        </w:tc>
        <w:tc>
          <w:tcPr>
            <w:tcW w:w="6537" w:type="dxa"/>
            <w:tcBorders>
              <w:top w:val="single" w:color="auto" w:sz="4" w:space="0"/>
              <w:left w:val="single" w:color="auto" w:sz="4" w:space="0"/>
              <w:bottom w:val="single" w:color="auto" w:sz="4" w:space="0"/>
              <w:right w:val="single" w:color="auto" w:sz="4" w:space="0"/>
            </w:tcBorders>
          </w:tcPr>
          <w:p>
            <w:pPr>
              <w:pStyle w:val="13"/>
              <w:rPr>
                <w:rFonts w:eastAsia="宋体"/>
                <w:szCs w:val="20"/>
                <w:lang w:val="en-GB"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583" w:author="Ericsson" w:date="2020-09-29T14:36:00Z"/>
        </w:trPr>
        <w:tc>
          <w:tcPr>
            <w:tcW w:w="1706" w:type="dxa"/>
            <w:tcBorders>
              <w:top w:val="single" w:color="auto" w:sz="4" w:space="0"/>
              <w:left w:val="single" w:color="auto" w:sz="4" w:space="0"/>
              <w:bottom w:val="single" w:color="auto" w:sz="4" w:space="0"/>
              <w:right w:val="single" w:color="auto" w:sz="4" w:space="0"/>
            </w:tcBorders>
            <w:noWrap/>
          </w:tcPr>
          <w:p>
            <w:pPr>
              <w:pStyle w:val="13"/>
              <w:rPr>
                <w:ins w:id="584" w:author="Ericsson" w:date="2020-09-29T14:36:00Z"/>
                <w:rFonts w:eastAsia="宋体"/>
                <w:szCs w:val="20"/>
                <w:lang w:val="en-GB" w:eastAsia="zh-CN"/>
              </w:rPr>
            </w:pPr>
            <w:ins w:id="585" w:author="Ericsson" w:date="2020-09-29T14:46:00Z">
              <w:r>
                <w:rPr>
                  <w:rFonts w:eastAsia="宋体"/>
                  <w:szCs w:val="20"/>
                  <w:lang w:val="en-GB" w:eastAsia="zh-CN"/>
                </w:rPr>
                <w:t>Ericsson</w:t>
              </w:r>
            </w:ins>
          </w:p>
        </w:tc>
        <w:tc>
          <w:tcPr>
            <w:tcW w:w="1408" w:type="dxa"/>
            <w:tcBorders>
              <w:top w:val="single" w:color="auto" w:sz="4" w:space="0"/>
              <w:left w:val="single" w:color="auto" w:sz="4" w:space="0"/>
              <w:bottom w:val="single" w:color="auto" w:sz="4" w:space="0"/>
              <w:right w:val="single" w:color="auto" w:sz="4" w:space="0"/>
            </w:tcBorders>
            <w:noWrap/>
          </w:tcPr>
          <w:p>
            <w:pPr>
              <w:pStyle w:val="13"/>
              <w:rPr>
                <w:ins w:id="586" w:author="Ericsson" w:date="2020-09-29T14:36:00Z"/>
                <w:rFonts w:eastAsia="宋体"/>
                <w:szCs w:val="20"/>
                <w:lang w:val="en-GB" w:eastAsia="zh-CN"/>
              </w:rPr>
            </w:pPr>
            <w:ins w:id="587" w:author="Ericsson" w:date="2020-09-29T14:46:00Z">
              <w:r>
                <w:rPr>
                  <w:rFonts w:eastAsia="宋体"/>
                  <w:szCs w:val="20"/>
                  <w:lang w:val="en-GB" w:eastAsia="zh-CN"/>
                </w:rPr>
                <w:t>A2</w:t>
              </w:r>
            </w:ins>
          </w:p>
        </w:tc>
        <w:tc>
          <w:tcPr>
            <w:tcW w:w="6537" w:type="dxa"/>
            <w:tcBorders>
              <w:top w:val="single" w:color="auto" w:sz="4" w:space="0"/>
              <w:left w:val="single" w:color="auto" w:sz="4" w:space="0"/>
              <w:bottom w:val="single" w:color="auto" w:sz="4" w:space="0"/>
              <w:right w:val="single" w:color="auto" w:sz="4" w:space="0"/>
            </w:tcBorders>
          </w:tcPr>
          <w:p>
            <w:pPr>
              <w:pStyle w:val="13"/>
              <w:numPr>
                <w:ilvl w:val="0"/>
                <w:numId w:val="6"/>
              </w:numPr>
              <w:rPr>
                <w:ins w:id="588" w:author="Ericsson" w:date="2020-09-29T14:46:00Z"/>
              </w:rPr>
            </w:pPr>
            <w:ins w:id="589" w:author="Ericsson" w:date="2020-09-29T14:46:00Z">
              <w:r>
                <w:rPr/>
                <w:t>In our understanding A2 is already in, i.e. some MBS session will only be supported in Connected mode. It is not clear to us why the UE would go back to Idle/Inactive to receive MBS, i.e. connected mode offers cDRX for power saving.</w:t>
              </w:r>
            </w:ins>
          </w:p>
          <w:p>
            <w:pPr>
              <w:pStyle w:val="13"/>
              <w:numPr>
                <w:ilvl w:val="0"/>
                <w:numId w:val="6"/>
              </w:numPr>
              <w:rPr>
                <w:ins w:id="590" w:author="Ericsson" w:date="2020-09-29T15:54:00Z"/>
              </w:rPr>
            </w:pPr>
            <w:ins w:id="591" w:author="Ericsson" w:date="2020-09-29T14:46:00Z">
              <w:r>
                <w:rPr/>
                <w:t>When there is a need to receive MBS in Idle/Inactive, then this should be motivated. In our understanding the discussion should be why Connected mode reception is not sufficient, instead of just enabling Idle/Inactive mode MBS reception. In case Connected mode cannot support the required number of users, or when RACH becomes overloaded when MBS session starts, then that could be possible reasons why Idle/Inactive mode reception is required. But it is not clear whether the requirements cannot be met in Connected mode, and Idle /Inactive will add much complexity and they provide different QoS/reliability. Furthermore in case the NW has to continuously broadcast multiple MBS sessions in the complete services because the NW does not know where the interested UEs are, then that will result in a very inefficient use of the NW resources.</w:t>
              </w:r>
            </w:ins>
          </w:p>
          <w:p>
            <w:pPr>
              <w:pStyle w:val="45"/>
              <w:keepNext w:val="0"/>
              <w:keepLines w:val="0"/>
              <w:numPr>
                <w:ilvl w:val="0"/>
                <w:numId w:val="6"/>
              </w:numPr>
              <w:spacing w:before="20" w:after="20"/>
              <w:ind w:right="57"/>
              <w:jc w:val="left"/>
              <w:rPr>
                <w:ins w:id="592" w:author="Ericsson" w:date="2020-09-29T14:36:00Z"/>
              </w:rPr>
            </w:pPr>
            <w:ins w:id="593" w:author="Ericsson" w:date="2020-09-29T15:54:00Z">
              <w:r>
                <w:rPr/>
                <w:t>About A1 vs A2: transitioning back to Idle/Inactive to receive MBS in Idle/Inactive only increases the signalling load further. From a signalling and latency perspective it is preferable that either the UE stays in Idle/Inactive and receives MBS there without going to Connected, or the UE transitions to Connected mode and receives MBS there.</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594" w:author="Ericsson" w:date="2020-09-29T14:36:00Z"/>
        </w:trPr>
        <w:tc>
          <w:tcPr>
            <w:tcW w:w="1706" w:type="dxa"/>
            <w:tcBorders>
              <w:top w:val="single" w:color="auto" w:sz="4" w:space="0"/>
              <w:left w:val="single" w:color="auto" w:sz="4" w:space="0"/>
              <w:bottom w:val="single" w:color="auto" w:sz="4" w:space="0"/>
              <w:right w:val="single" w:color="auto" w:sz="4" w:space="0"/>
            </w:tcBorders>
            <w:noWrap/>
          </w:tcPr>
          <w:p>
            <w:pPr>
              <w:pStyle w:val="13"/>
              <w:jc w:val="left"/>
              <w:rPr>
                <w:ins w:id="595" w:author="Ericsson" w:date="2020-09-29T14:36:00Z"/>
                <w:rFonts w:eastAsia="宋体"/>
                <w:szCs w:val="20"/>
                <w:lang w:val="en-GB" w:eastAsia="zh-CN"/>
              </w:rPr>
            </w:pPr>
            <w:ins w:id="596" w:author="Lenovo" w:date="2020-09-30T17:57:00Z">
              <w:r>
                <w:rPr>
                  <w:rFonts w:hint="eastAsia"/>
                  <w:lang w:eastAsia="zh-CN"/>
                </w:rPr>
                <w:t>L</w:t>
              </w:r>
            </w:ins>
            <w:ins w:id="597" w:author="Lenovo" w:date="2020-09-30T17:57:00Z">
              <w:r>
                <w:rPr>
                  <w:lang w:eastAsia="zh-CN"/>
                </w:rPr>
                <w:t>enovo, Motorola Mobility</w:t>
              </w:r>
            </w:ins>
          </w:p>
        </w:tc>
        <w:tc>
          <w:tcPr>
            <w:tcW w:w="1408" w:type="dxa"/>
            <w:tcBorders>
              <w:top w:val="single" w:color="auto" w:sz="4" w:space="0"/>
              <w:left w:val="single" w:color="auto" w:sz="4" w:space="0"/>
              <w:bottom w:val="single" w:color="auto" w:sz="4" w:space="0"/>
              <w:right w:val="single" w:color="auto" w:sz="4" w:space="0"/>
            </w:tcBorders>
            <w:noWrap/>
          </w:tcPr>
          <w:p>
            <w:pPr>
              <w:pStyle w:val="13"/>
              <w:rPr>
                <w:ins w:id="598" w:author="Ericsson" w:date="2020-09-29T14:36:00Z"/>
                <w:rFonts w:eastAsia="宋体"/>
                <w:szCs w:val="20"/>
                <w:lang w:val="en-GB" w:eastAsia="zh-CN"/>
              </w:rPr>
            </w:pPr>
          </w:p>
        </w:tc>
        <w:tc>
          <w:tcPr>
            <w:tcW w:w="6537" w:type="dxa"/>
            <w:tcBorders>
              <w:top w:val="single" w:color="auto" w:sz="4" w:space="0"/>
              <w:left w:val="single" w:color="auto" w:sz="4" w:space="0"/>
              <w:bottom w:val="single" w:color="auto" w:sz="4" w:space="0"/>
              <w:right w:val="single" w:color="auto" w:sz="4" w:space="0"/>
            </w:tcBorders>
          </w:tcPr>
          <w:p>
            <w:pPr>
              <w:pStyle w:val="13"/>
              <w:rPr>
                <w:ins w:id="599" w:author="Ericsson" w:date="2020-09-29T14:36:00Z"/>
                <w:rFonts w:eastAsia="宋体"/>
                <w:szCs w:val="20"/>
                <w:lang w:val="en-GB" w:eastAsia="zh-CN"/>
              </w:rPr>
            </w:pPr>
            <w:ins w:id="600" w:author="Lenovo" w:date="2020-09-30T17:57:00Z">
              <w:r>
                <w:rPr>
                  <w:lang w:eastAsia="zh-CN"/>
                </w:rPr>
                <w:t>We prefer a unify solution for both broadcast and groupcast. Both solution A1 and A2 are not appropriate.</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601" w:author="Ming-Yuan Cheng" w:date="2020-09-30T20:48:00Z"/>
        </w:trPr>
        <w:tc>
          <w:tcPr>
            <w:tcW w:w="1706" w:type="dxa"/>
            <w:tcBorders>
              <w:top w:val="single" w:color="auto" w:sz="4" w:space="0"/>
              <w:left w:val="single" w:color="auto" w:sz="4" w:space="0"/>
              <w:bottom w:val="single" w:color="auto" w:sz="4" w:space="0"/>
              <w:right w:val="single" w:color="auto" w:sz="4" w:space="0"/>
            </w:tcBorders>
            <w:noWrap/>
          </w:tcPr>
          <w:p>
            <w:pPr>
              <w:pStyle w:val="13"/>
              <w:jc w:val="left"/>
              <w:rPr>
                <w:ins w:id="602" w:author="Ming-Yuan Cheng" w:date="2020-09-30T20:48:00Z"/>
                <w:lang w:eastAsia="zh-CN"/>
              </w:rPr>
            </w:pPr>
            <w:ins w:id="603" w:author="Ming-Yuan Cheng" w:date="2020-09-30T20:48:00Z">
              <w:r>
                <w:rPr>
                  <w:lang w:eastAsia="zh-CN"/>
                </w:rPr>
                <w:t>MediaTek</w:t>
              </w:r>
            </w:ins>
          </w:p>
        </w:tc>
        <w:tc>
          <w:tcPr>
            <w:tcW w:w="1408" w:type="dxa"/>
            <w:tcBorders>
              <w:top w:val="single" w:color="auto" w:sz="4" w:space="0"/>
              <w:left w:val="single" w:color="auto" w:sz="4" w:space="0"/>
              <w:bottom w:val="single" w:color="auto" w:sz="4" w:space="0"/>
              <w:right w:val="single" w:color="auto" w:sz="4" w:space="0"/>
            </w:tcBorders>
            <w:noWrap/>
          </w:tcPr>
          <w:p>
            <w:pPr>
              <w:pStyle w:val="13"/>
              <w:rPr>
                <w:ins w:id="604" w:author="Ming-Yuan Cheng" w:date="2020-09-30T20:48:00Z"/>
                <w:rFonts w:eastAsia="宋体"/>
                <w:szCs w:val="20"/>
                <w:lang w:val="en-GB" w:eastAsia="zh-CN"/>
              </w:rPr>
            </w:pPr>
            <w:ins w:id="605" w:author="Ming-Yuan Cheng" w:date="2020-09-30T20:48:00Z">
              <w:r>
                <w:rPr>
                  <w:rFonts w:eastAsia="宋体"/>
                  <w:szCs w:val="20"/>
                  <w:lang w:val="en-GB" w:eastAsia="zh-CN"/>
                </w:rPr>
                <w:t>A1</w:t>
              </w:r>
            </w:ins>
          </w:p>
        </w:tc>
        <w:tc>
          <w:tcPr>
            <w:tcW w:w="6537" w:type="dxa"/>
            <w:tcBorders>
              <w:top w:val="single" w:color="auto" w:sz="4" w:space="0"/>
              <w:left w:val="single" w:color="auto" w:sz="4" w:space="0"/>
              <w:bottom w:val="single" w:color="auto" w:sz="4" w:space="0"/>
              <w:right w:val="single" w:color="auto" w:sz="4" w:space="0"/>
            </w:tcBorders>
          </w:tcPr>
          <w:p>
            <w:pPr>
              <w:pStyle w:val="13"/>
              <w:rPr>
                <w:ins w:id="606" w:author="Ming-Yuan Cheng" w:date="2020-09-30T20:48:00Z"/>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607" w:author="Ming-Yuan Cheng" w:date="2020-09-30T20:48:00Z"/>
        </w:trPr>
        <w:tc>
          <w:tcPr>
            <w:tcW w:w="1706" w:type="dxa"/>
            <w:tcBorders>
              <w:top w:val="single" w:color="auto" w:sz="4" w:space="0"/>
              <w:left w:val="single" w:color="auto" w:sz="4" w:space="0"/>
              <w:bottom w:val="single" w:color="auto" w:sz="4" w:space="0"/>
              <w:right w:val="single" w:color="auto" w:sz="4" w:space="0"/>
            </w:tcBorders>
            <w:noWrap/>
          </w:tcPr>
          <w:p>
            <w:pPr>
              <w:pStyle w:val="13"/>
              <w:jc w:val="left"/>
              <w:rPr>
                <w:ins w:id="608" w:author="Ming-Yuan Cheng" w:date="2020-09-30T20:48:00Z"/>
                <w:lang w:eastAsia="zh-CN"/>
              </w:rPr>
            </w:pPr>
            <w:ins w:id="609" w:author="Prasad QC1" w:date="2020-09-30T18:15:00Z">
              <w:r>
                <w:rPr>
                  <w:rFonts w:eastAsia="宋体"/>
                  <w:szCs w:val="20"/>
                  <w:lang w:val="en-GB" w:eastAsia="zh-CN"/>
                </w:rPr>
                <w:t>QC</w:t>
              </w:r>
            </w:ins>
          </w:p>
        </w:tc>
        <w:tc>
          <w:tcPr>
            <w:tcW w:w="1408" w:type="dxa"/>
            <w:tcBorders>
              <w:top w:val="single" w:color="auto" w:sz="4" w:space="0"/>
              <w:left w:val="single" w:color="auto" w:sz="4" w:space="0"/>
              <w:bottom w:val="single" w:color="auto" w:sz="4" w:space="0"/>
              <w:right w:val="single" w:color="auto" w:sz="4" w:space="0"/>
            </w:tcBorders>
            <w:noWrap/>
          </w:tcPr>
          <w:p>
            <w:pPr>
              <w:pStyle w:val="13"/>
              <w:rPr>
                <w:ins w:id="610" w:author="Prasad QC1" w:date="2020-09-30T18:15:00Z"/>
                <w:rFonts w:eastAsia="宋体"/>
                <w:szCs w:val="20"/>
                <w:lang w:val="en-GB" w:eastAsia="zh-CN"/>
              </w:rPr>
            </w:pPr>
            <w:ins w:id="611" w:author="Prasad QC1" w:date="2020-09-30T18:15:00Z">
              <w:r>
                <w:rPr>
                  <w:rFonts w:eastAsia="宋体"/>
                  <w:szCs w:val="20"/>
                  <w:lang w:val="en-GB" w:eastAsia="zh-CN"/>
                </w:rPr>
                <w:t>A2 for Multicast.</w:t>
              </w:r>
            </w:ins>
          </w:p>
          <w:p>
            <w:pPr>
              <w:pStyle w:val="13"/>
              <w:rPr>
                <w:ins w:id="612" w:author="Ming-Yuan Cheng" w:date="2020-09-30T20:48:00Z"/>
                <w:rFonts w:eastAsia="宋体"/>
                <w:szCs w:val="20"/>
                <w:lang w:val="en-GB" w:eastAsia="zh-CN"/>
              </w:rPr>
            </w:pPr>
            <w:ins w:id="613" w:author="Prasad QC1" w:date="2020-09-30T18:15:00Z">
              <w:r>
                <w:rPr>
                  <w:rFonts w:eastAsia="宋体"/>
                  <w:szCs w:val="20"/>
                  <w:lang w:val="en-GB" w:eastAsia="zh-CN"/>
                </w:rPr>
                <w:t>Broadcast uses MCCH without entering into connected state.</w:t>
              </w:r>
            </w:ins>
          </w:p>
        </w:tc>
        <w:tc>
          <w:tcPr>
            <w:tcW w:w="6537" w:type="dxa"/>
            <w:tcBorders>
              <w:top w:val="single" w:color="auto" w:sz="4" w:space="0"/>
              <w:left w:val="single" w:color="auto" w:sz="4" w:space="0"/>
              <w:bottom w:val="single" w:color="auto" w:sz="4" w:space="0"/>
              <w:right w:val="single" w:color="auto" w:sz="4" w:space="0"/>
            </w:tcBorders>
          </w:tcPr>
          <w:p>
            <w:pPr>
              <w:pStyle w:val="13"/>
              <w:rPr>
                <w:ins w:id="614" w:author="Prasad QC1" w:date="2020-09-30T18:15:00Z"/>
                <w:rFonts w:eastAsia="宋体"/>
                <w:szCs w:val="20"/>
                <w:lang w:val="en-GB" w:eastAsia="zh-CN"/>
              </w:rPr>
            </w:pPr>
            <w:ins w:id="615" w:author="Prasad QC1" w:date="2020-09-30T18:15:00Z">
              <w:r>
                <w:rPr>
                  <w:rFonts w:eastAsia="宋体"/>
                  <w:szCs w:val="20"/>
                  <w:lang w:val="en-GB" w:eastAsia="zh-CN"/>
                </w:rPr>
                <w:t xml:space="preserve"> Agree with Ericsson comments for Multicast mode.</w:t>
              </w:r>
            </w:ins>
          </w:p>
          <w:p>
            <w:pPr>
              <w:pStyle w:val="45"/>
              <w:spacing w:before="20" w:after="20"/>
              <w:ind w:left="57" w:right="57"/>
              <w:jc w:val="left"/>
              <w:rPr>
                <w:ins w:id="616" w:author="Prasad QC1" w:date="2020-09-30T18:15:00Z"/>
                <w:lang w:eastAsia="zh-CN"/>
              </w:rPr>
            </w:pPr>
            <w:ins w:id="617" w:author="Prasad QC1" w:date="2020-09-30T18:15:00Z">
              <w:r>
                <w:rPr>
                  <w:b/>
                  <w:bCs/>
                  <w:lang w:eastAsia="zh-CN"/>
                </w:rPr>
                <w:t>Multicast Connected mode reception (high reliability services): A2</w:t>
              </w:r>
            </w:ins>
          </w:p>
          <w:p>
            <w:pPr>
              <w:pStyle w:val="45"/>
              <w:spacing w:before="20" w:after="20"/>
              <w:ind w:left="57" w:right="57"/>
              <w:jc w:val="left"/>
              <w:rPr>
                <w:ins w:id="618" w:author="Prasad QC1" w:date="2020-09-30T18:15:00Z"/>
              </w:rPr>
            </w:pPr>
            <w:ins w:id="619" w:author="Prasad QC1" w:date="2020-09-30T18:15:00Z">
              <w:r>
                <w:rPr/>
                <w:t xml:space="preserve">UE can get multicast configuration in 2 different ways. 1) in connected mode using dedicated RRC signalling or 2) part of multicast configuration in MCCH and UE specific dedicated configuration (example: L1 HARQ configuration) in connected mode. </w:t>
              </w:r>
            </w:ins>
          </w:p>
          <w:p>
            <w:pPr>
              <w:pStyle w:val="45"/>
              <w:spacing w:before="20" w:after="20"/>
              <w:ind w:left="57" w:right="57"/>
              <w:jc w:val="left"/>
              <w:rPr>
                <w:ins w:id="620" w:author="Prasad QC1" w:date="2020-09-30T18:15:00Z"/>
                <w:lang w:eastAsia="zh-CN"/>
              </w:rPr>
            </w:pPr>
            <w:ins w:id="621" w:author="Prasad QC1" w:date="2020-09-30T18:15:00Z">
              <w:r>
                <w:rPr>
                  <w:b/>
                  <w:bCs/>
                  <w:lang w:eastAsia="zh-CN"/>
                </w:rPr>
                <w:t>Multicast Idle/Inactive mode reception (reliability is not guaranteed)</w:t>
              </w:r>
            </w:ins>
            <w:ins w:id="622" w:author="Prasad QC1" w:date="2020-09-30T18:15:00Z">
              <w:r>
                <w:rPr>
                  <w:lang w:eastAsia="zh-CN"/>
                </w:rPr>
                <w:t xml:space="preserve">: </w:t>
              </w:r>
            </w:ins>
          </w:p>
          <w:p>
            <w:pPr>
              <w:pStyle w:val="45"/>
              <w:spacing w:before="20" w:after="20"/>
              <w:ind w:left="57" w:right="57"/>
              <w:jc w:val="left"/>
              <w:rPr>
                <w:ins w:id="623" w:author="Prasad QC1" w:date="2020-09-30T18:15:00Z"/>
                <w:lang w:eastAsia="zh-CN"/>
              </w:rPr>
            </w:pPr>
            <w:ins w:id="624" w:author="Prasad QC1" w:date="2020-09-30T18:15:00Z">
              <w:r>
                <w:rPr>
                  <w:lang w:eastAsia="zh-CN"/>
                </w:rPr>
                <w:t>No need to support.</w:t>
              </w:r>
            </w:ins>
          </w:p>
          <w:p>
            <w:pPr>
              <w:pStyle w:val="45"/>
              <w:spacing w:before="20" w:after="20"/>
              <w:ind w:left="57" w:right="57"/>
              <w:jc w:val="left"/>
              <w:rPr>
                <w:ins w:id="625" w:author="Prasad QC1" w:date="2020-09-30T18:15:00Z"/>
                <w:lang w:eastAsia="zh-CN"/>
              </w:rPr>
            </w:pPr>
          </w:p>
          <w:p>
            <w:pPr>
              <w:pStyle w:val="45"/>
              <w:spacing w:before="20" w:after="20"/>
              <w:ind w:left="57" w:right="57"/>
              <w:jc w:val="left"/>
              <w:rPr>
                <w:ins w:id="626" w:author="Prasad QC1" w:date="2020-09-30T18:15:00Z"/>
                <w:b/>
                <w:bCs/>
                <w:lang w:eastAsia="zh-CN"/>
              </w:rPr>
            </w:pPr>
            <w:ins w:id="627" w:author="Prasad QC1" w:date="2020-09-30T18:15:00Z">
              <w:r>
                <w:rPr>
                  <w:b/>
                  <w:bCs/>
                  <w:lang w:eastAsia="zh-CN"/>
                </w:rPr>
                <w:t>NR Broadcast reception (No ROM): No for A1 and No for A2</w:t>
              </w:r>
            </w:ins>
          </w:p>
          <w:p>
            <w:pPr>
              <w:pStyle w:val="45"/>
              <w:spacing w:before="20" w:after="20"/>
              <w:ind w:left="57" w:right="57"/>
              <w:jc w:val="left"/>
              <w:rPr>
                <w:ins w:id="628" w:author="Prasad QC1" w:date="2020-09-30T18:15:00Z"/>
                <w:lang w:eastAsia="zh-CN"/>
              </w:rPr>
            </w:pPr>
            <w:ins w:id="629" w:author="Prasad QC1" w:date="2020-09-30T18:15:00Z">
              <w:r>
                <w:rPr>
                  <w:lang w:eastAsia="zh-CN"/>
                </w:rPr>
                <w:t>MCCH provided multicast service configuration.</w:t>
              </w:r>
            </w:ins>
          </w:p>
          <w:p>
            <w:pPr>
              <w:pStyle w:val="13"/>
              <w:rPr>
                <w:ins w:id="630" w:author="Ming-Yuan Cheng" w:date="2020-09-30T20:48:00Z"/>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631" w:author="Sharma, Vivek" w:date="2020-10-01T11:22:00Z"/>
        </w:trPr>
        <w:tc>
          <w:tcPr>
            <w:tcW w:w="1706" w:type="dxa"/>
            <w:tcBorders>
              <w:top w:val="single" w:color="auto" w:sz="4" w:space="0"/>
              <w:left w:val="single" w:color="auto" w:sz="4" w:space="0"/>
              <w:bottom w:val="single" w:color="auto" w:sz="4" w:space="0"/>
              <w:right w:val="single" w:color="auto" w:sz="4" w:space="0"/>
            </w:tcBorders>
            <w:noWrap/>
          </w:tcPr>
          <w:p>
            <w:pPr>
              <w:pStyle w:val="13"/>
              <w:jc w:val="left"/>
              <w:rPr>
                <w:ins w:id="632" w:author="Sharma, Vivek" w:date="2020-10-01T11:22:00Z"/>
                <w:rFonts w:eastAsia="宋体"/>
                <w:szCs w:val="20"/>
                <w:lang w:val="en-GB" w:eastAsia="zh-CN"/>
              </w:rPr>
            </w:pPr>
            <w:ins w:id="633" w:author="Sharma, Vivek" w:date="2020-10-01T11:22:00Z">
              <w:r>
                <w:rPr>
                  <w:rFonts w:eastAsia="宋体"/>
                  <w:szCs w:val="20"/>
                  <w:lang w:val="en-GB" w:eastAsia="zh-CN"/>
                </w:rPr>
                <w:t>Sony</w:t>
              </w:r>
            </w:ins>
          </w:p>
        </w:tc>
        <w:tc>
          <w:tcPr>
            <w:tcW w:w="1408" w:type="dxa"/>
            <w:tcBorders>
              <w:top w:val="single" w:color="auto" w:sz="4" w:space="0"/>
              <w:left w:val="single" w:color="auto" w:sz="4" w:space="0"/>
              <w:bottom w:val="single" w:color="auto" w:sz="4" w:space="0"/>
              <w:right w:val="single" w:color="auto" w:sz="4" w:space="0"/>
            </w:tcBorders>
            <w:noWrap/>
          </w:tcPr>
          <w:p>
            <w:pPr>
              <w:pStyle w:val="13"/>
              <w:rPr>
                <w:ins w:id="634" w:author="Sharma, Vivek" w:date="2020-10-01T11:22:00Z"/>
                <w:rFonts w:eastAsia="宋体"/>
                <w:szCs w:val="20"/>
                <w:lang w:val="en-GB" w:eastAsia="zh-CN"/>
              </w:rPr>
            </w:pPr>
          </w:p>
        </w:tc>
        <w:tc>
          <w:tcPr>
            <w:tcW w:w="6537" w:type="dxa"/>
            <w:tcBorders>
              <w:top w:val="single" w:color="auto" w:sz="4" w:space="0"/>
              <w:left w:val="single" w:color="auto" w:sz="4" w:space="0"/>
              <w:bottom w:val="single" w:color="auto" w:sz="4" w:space="0"/>
              <w:right w:val="single" w:color="auto" w:sz="4" w:space="0"/>
            </w:tcBorders>
          </w:tcPr>
          <w:p>
            <w:pPr>
              <w:pStyle w:val="13"/>
              <w:rPr>
                <w:ins w:id="635" w:author="Sharma, Vivek" w:date="2020-10-01T11:22:00Z"/>
                <w:rFonts w:eastAsia="宋体"/>
                <w:szCs w:val="20"/>
                <w:lang w:val="en-GB" w:eastAsia="zh-CN"/>
              </w:rPr>
            </w:pPr>
            <w:ins w:id="636" w:author="Sharma, Vivek" w:date="2020-10-01T11:22:00Z">
              <w:r>
                <w:rPr>
                  <w:rFonts w:eastAsia="宋体"/>
                  <w:szCs w:val="20"/>
                  <w:lang w:val="en-GB" w:eastAsia="zh-CN"/>
                </w:rPr>
                <w:t xml:space="preserve">We think A2 is a good </w:t>
              </w:r>
            </w:ins>
            <w:ins w:id="637" w:author="Sharma, Vivek" w:date="2020-10-01T11:29:00Z">
              <w:r>
                <w:rPr>
                  <w:rFonts w:eastAsia="宋体"/>
                  <w:szCs w:val="20"/>
                  <w:lang w:val="en-GB" w:eastAsia="zh-CN"/>
                </w:rPr>
                <w:t xml:space="preserve">initial </w:t>
              </w:r>
            </w:ins>
            <w:ins w:id="638" w:author="Sharma, Vivek" w:date="2020-10-01T11:22:00Z">
              <w:r>
                <w:rPr>
                  <w:rFonts w:eastAsia="宋体"/>
                  <w:szCs w:val="20"/>
                  <w:lang w:val="en-GB" w:eastAsia="zh-CN"/>
                </w:rPr>
                <w:t>starting point for multicast</w:t>
              </w:r>
            </w:ins>
            <w:ins w:id="639" w:author="Sharma, Vivek" w:date="2020-10-01T11:31:00Z">
              <w:r>
                <w:rPr>
                  <w:rFonts w:eastAsia="宋体"/>
                  <w:szCs w:val="20"/>
                  <w:lang w:val="en-GB" w:eastAsia="zh-CN"/>
                </w:rPr>
                <w:t xml:space="preserve"> and UEs in connected mode</w:t>
              </w:r>
            </w:ins>
            <w:ins w:id="640" w:author="Sharma, Vivek" w:date="2020-10-01T11:29:00Z">
              <w:r>
                <w:rPr>
                  <w:rFonts w:eastAsia="宋体"/>
                  <w:szCs w:val="20"/>
                  <w:lang w:val="en-GB" w:eastAsia="zh-CN"/>
                </w:rPr>
                <w:t xml:space="preserve"> but it will keep the UE in Connected mode</w:t>
              </w:r>
            </w:ins>
            <w:ins w:id="641" w:author="Sharma, Vivek" w:date="2020-10-01T12:34:00Z">
              <w:r>
                <w:rPr>
                  <w:rFonts w:eastAsia="宋体"/>
                  <w:szCs w:val="20"/>
                  <w:lang w:val="en-GB" w:eastAsia="zh-CN"/>
                </w:rPr>
                <w:t xml:space="preserve"> always</w:t>
              </w:r>
            </w:ins>
            <w:ins w:id="642" w:author="Sharma, Vivek" w:date="2020-10-01T11:22:00Z">
              <w:r>
                <w:rPr>
                  <w:rFonts w:eastAsia="宋体"/>
                  <w:szCs w:val="20"/>
                  <w:lang w:val="en-GB" w:eastAsia="zh-CN"/>
                </w:rPr>
                <w:t>. If</w:t>
              </w:r>
            </w:ins>
            <w:ins w:id="643" w:author="Sharma, Vivek" w:date="2020-10-01T11:23:00Z">
              <w:r>
                <w:rPr>
                  <w:rFonts w:eastAsia="宋体"/>
                  <w:szCs w:val="20"/>
                  <w:lang w:val="en-GB" w:eastAsia="zh-CN"/>
                </w:rPr>
                <w:t xml:space="preserve">, however, </w:t>
              </w:r>
            </w:ins>
            <w:ins w:id="644" w:author="Sharma, Vivek" w:date="2020-10-01T11:22:00Z">
              <w:r>
                <w:rPr>
                  <w:rFonts w:eastAsia="宋体"/>
                  <w:szCs w:val="20"/>
                  <w:lang w:val="en-GB" w:eastAsia="zh-CN"/>
                </w:rPr>
                <w:t xml:space="preserve">broadcast based solution can be </w:t>
              </w:r>
            </w:ins>
            <w:ins w:id="645" w:author="Sharma, Vivek" w:date="2020-10-01T11:23:00Z">
              <w:r>
                <w:rPr>
                  <w:rFonts w:eastAsia="宋体"/>
                  <w:szCs w:val="20"/>
                  <w:lang w:val="en-GB" w:eastAsia="zh-CN"/>
                </w:rPr>
                <w:t>re-</w:t>
              </w:r>
            </w:ins>
            <w:ins w:id="646" w:author="Sharma, Vivek" w:date="2020-10-01T11:22:00Z">
              <w:r>
                <w:rPr>
                  <w:rFonts w:eastAsia="宋体"/>
                  <w:szCs w:val="20"/>
                  <w:lang w:val="en-GB" w:eastAsia="zh-CN"/>
                </w:rPr>
                <w:t>us</w:t>
              </w:r>
            </w:ins>
            <w:ins w:id="647" w:author="Sharma, Vivek" w:date="2020-10-01T11:23:00Z">
              <w:r>
                <w:rPr>
                  <w:rFonts w:eastAsia="宋体"/>
                  <w:szCs w:val="20"/>
                  <w:lang w:val="en-GB" w:eastAsia="zh-CN"/>
                </w:rPr>
                <w:t>ed for multicast in some cases then this should be discussed further.</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648" w:author="Salva Diaz Sendra" w:date="2020-10-01T14:44:00Z"/>
        </w:trPr>
        <w:tc>
          <w:tcPr>
            <w:tcW w:w="1706" w:type="dxa"/>
            <w:tcBorders>
              <w:top w:val="single" w:color="auto" w:sz="4" w:space="0"/>
              <w:left w:val="single" w:color="auto" w:sz="4" w:space="0"/>
              <w:bottom w:val="single" w:color="auto" w:sz="4" w:space="0"/>
              <w:right w:val="single" w:color="auto" w:sz="4" w:space="0"/>
            </w:tcBorders>
            <w:noWrap/>
          </w:tcPr>
          <w:p>
            <w:pPr>
              <w:pStyle w:val="13"/>
              <w:jc w:val="left"/>
              <w:rPr>
                <w:ins w:id="649" w:author="Salva Diaz Sendra" w:date="2020-10-01T14:44:00Z"/>
                <w:rFonts w:eastAsia="宋体"/>
                <w:szCs w:val="20"/>
                <w:lang w:val="en-GB" w:eastAsia="zh-CN"/>
              </w:rPr>
            </w:pPr>
            <w:ins w:id="650" w:author="Salva Diaz Sendra" w:date="2020-10-01T14:44:00Z">
              <w:r>
                <w:rPr>
                  <w:rFonts w:eastAsia="宋体"/>
                  <w:szCs w:val="20"/>
                  <w:lang w:val="en-GB" w:eastAsia="zh-CN"/>
                </w:rPr>
                <w:t>BT</w:t>
              </w:r>
            </w:ins>
          </w:p>
        </w:tc>
        <w:tc>
          <w:tcPr>
            <w:tcW w:w="1408" w:type="dxa"/>
            <w:tcBorders>
              <w:top w:val="single" w:color="auto" w:sz="4" w:space="0"/>
              <w:left w:val="single" w:color="auto" w:sz="4" w:space="0"/>
              <w:bottom w:val="single" w:color="auto" w:sz="4" w:space="0"/>
              <w:right w:val="single" w:color="auto" w:sz="4" w:space="0"/>
            </w:tcBorders>
            <w:noWrap/>
          </w:tcPr>
          <w:p>
            <w:pPr>
              <w:pStyle w:val="13"/>
              <w:rPr>
                <w:ins w:id="651" w:author="Salva Diaz Sendra" w:date="2020-10-01T14:44:00Z"/>
                <w:rFonts w:eastAsia="宋体"/>
                <w:szCs w:val="20"/>
                <w:lang w:val="en-GB" w:eastAsia="zh-CN"/>
              </w:rPr>
            </w:pPr>
          </w:p>
        </w:tc>
        <w:tc>
          <w:tcPr>
            <w:tcW w:w="6537" w:type="dxa"/>
            <w:tcBorders>
              <w:top w:val="single" w:color="auto" w:sz="4" w:space="0"/>
              <w:left w:val="single" w:color="auto" w:sz="4" w:space="0"/>
              <w:bottom w:val="single" w:color="auto" w:sz="4" w:space="0"/>
              <w:right w:val="single" w:color="auto" w:sz="4" w:space="0"/>
            </w:tcBorders>
          </w:tcPr>
          <w:p>
            <w:pPr>
              <w:pStyle w:val="13"/>
              <w:rPr>
                <w:ins w:id="652" w:author="Salva Diaz Sendra" w:date="2020-10-01T14:44:00Z"/>
                <w:rFonts w:eastAsia="宋体"/>
                <w:szCs w:val="20"/>
                <w:lang w:val="en-GB" w:eastAsia="zh-CN"/>
              </w:rPr>
            </w:pPr>
            <w:ins w:id="653" w:author="Salva Diaz Sendra" w:date="2020-10-01T14:44:00Z">
              <w:r>
                <w:rPr>
                  <w:rFonts w:eastAsia="宋体"/>
                  <w:szCs w:val="20"/>
                  <w:lang w:val="en-GB" w:eastAsia="zh-CN"/>
                </w:rPr>
                <w:t>We consider only broadcast is considered for broadcast service while for multicast the UE shall move to connected mode.</w:t>
              </w:r>
            </w:ins>
          </w:p>
          <w:p>
            <w:pPr>
              <w:pStyle w:val="13"/>
              <w:rPr>
                <w:ins w:id="654" w:author="Salva Diaz Sendra" w:date="2020-10-01T14:44:00Z"/>
                <w:rFonts w:eastAsia="宋体"/>
                <w:szCs w:val="20"/>
                <w:lang w:val="en-GB" w:eastAsia="zh-CN"/>
              </w:rPr>
            </w:pPr>
            <w:ins w:id="655" w:author="Salva Diaz Sendra" w:date="2020-10-01T14:44:00Z">
              <w:r>
                <w:rPr>
                  <w:rFonts w:eastAsia="宋体"/>
                  <w:szCs w:val="20"/>
                  <w:lang w:val="en-GB" w:eastAsia="zh-CN"/>
                </w:rPr>
                <w:t>At this stage, we don’t agree with solution A1 where is it stated “the PTM configuration acquired in connected mode is reused.”. From RAN#89e, it is clear that MBS in idle/inactive mode shall be supported so A2 statement “MBS reception is not supported for UEs in idle/inactive mode” cannot be considered.</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656" w:author="Kyocera - Masato Fujishiro" w:date="2020-10-02T12:54:00Z"/>
        </w:trPr>
        <w:tc>
          <w:tcPr>
            <w:tcW w:w="1706" w:type="dxa"/>
            <w:tcBorders>
              <w:top w:val="single" w:color="auto" w:sz="4" w:space="0"/>
              <w:left w:val="single" w:color="auto" w:sz="4" w:space="0"/>
              <w:bottom w:val="single" w:color="auto" w:sz="4" w:space="0"/>
              <w:right w:val="single" w:color="auto" w:sz="4" w:space="0"/>
            </w:tcBorders>
            <w:noWrap/>
          </w:tcPr>
          <w:p>
            <w:pPr>
              <w:pStyle w:val="13"/>
              <w:jc w:val="left"/>
              <w:rPr>
                <w:ins w:id="657" w:author="Kyocera - Masato Fujishiro" w:date="2020-10-02T12:54:00Z"/>
                <w:rFonts w:eastAsia="宋体"/>
                <w:szCs w:val="20"/>
                <w:lang w:val="en-GB" w:eastAsia="zh-CN"/>
              </w:rPr>
            </w:pPr>
            <w:ins w:id="658" w:author="Kyocera - Masato Fujishiro" w:date="2020-10-02T12:54:00Z">
              <w:r>
                <w:rPr>
                  <w:rFonts w:hint="eastAsia" w:eastAsiaTheme="minorEastAsia"/>
                  <w:lang w:eastAsia="ja-JP"/>
                </w:rPr>
                <w:t>K</w:t>
              </w:r>
            </w:ins>
            <w:ins w:id="659" w:author="Kyocera - Masato Fujishiro" w:date="2020-10-02T12:54:00Z">
              <w:r>
                <w:rPr>
                  <w:rFonts w:eastAsiaTheme="minorEastAsia"/>
                  <w:lang w:eastAsia="ja-JP"/>
                </w:rPr>
                <w:t>yocera</w:t>
              </w:r>
            </w:ins>
          </w:p>
        </w:tc>
        <w:tc>
          <w:tcPr>
            <w:tcW w:w="1408" w:type="dxa"/>
            <w:tcBorders>
              <w:top w:val="single" w:color="auto" w:sz="4" w:space="0"/>
              <w:left w:val="single" w:color="auto" w:sz="4" w:space="0"/>
              <w:bottom w:val="single" w:color="auto" w:sz="4" w:space="0"/>
              <w:right w:val="single" w:color="auto" w:sz="4" w:space="0"/>
            </w:tcBorders>
            <w:noWrap/>
          </w:tcPr>
          <w:p>
            <w:pPr>
              <w:pStyle w:val="13"/>
              <w:rPr>
                <w:ins w:id="660" w:author="Kyocera - Masato Fujishiro" w:date="2020-10-02T12:54:00Z"/>
                <w:rFonts w:eastAsia="宋体"/>
                <w:szCs w:val="20"/>
                <w:lang w:val="en-GB" w:eastAsia="zh-CN"/>
              </w:rPr>
            </w:pPr>
            <w:ins w:id="661" w:author="Kyocera - Masato Fujishiro" w:date="2020-10-02T12:54:00Z">
              <w:r>
                <w:rPr>
                  <w:lang w:eastAsia="zh-CN"/>
                </w:rPr>
                <w:t>A1</w:t>
              </w:r>
            </w:ins>
          </w:p>
        </w:tc>
        <w:tc>
          <w:tcPr>
            <w:tcW w:w="6537" w:type="dxa"/>
            <w:tcBorders>
              <w:top w:val="single" w:color="auto" w:sz="4" w:space="0"/>
              <w:left w:val="single" w:color="auto" w:sz="4" w:space="0"/>
              <w:bottom w:val="single" w:color="auto" w:sz="4" w:space="0"/>
              <w:right w:val="single" w:color="auto" w:sz="4" w:space="0"/>
            </w:tcBorders>
          </w:tcPr>
          <w:p>
            <w:pPr>
              <w:pStyle w:val="13"/>
              <w:rPr>
                <w:ins w:id="662" w:author="Kyocera - Masato Fujishiro" w:date="2020-10-02T12:54:00Z"/>
                <w:rFonts w:eastAsia="宋体"/>
                <w:szCs w:val="20"/>
                <w:lang w:val="en-GB" w:eastAsia="zh-CN"/>
              </w:rPr>
            </w:pPr>
            <w:ins w:id="663" w:author="Kyocera - Masato Fujishiro" w:date="2020-10-02T12:54:00Z">
              <w:r>
                <w:rPr>
                  <w:rFonts w:hint="eastAsia" w:eastAsiaTheme="minorEastAsia"/>
                  <w:lang w:eastAsia="ja-JP"/>
                </w:rPr>
                <w:t>W</w:t>
              </w:r>
            </w:ins>
            <w:ins w:id="664" w:author="Kyocera - Masato Fujishiro" w:date="2020-10-02T12:54:00Z">
              <w:r>
                <w:rPr>
                  <w:rFonts w:eastAsiaTheme="minorEastAsia"/>
                  <w:lang w:eastAsia="ja-JP"/>
                </w:rPr>
                <w:t xml:space="preserve">e think the PTM reception in Idle/Inactive should be supported. We think it’s up to NW implementation whether to release RRC connection, even if A1 is supported.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665" w:author="Spreadtrum communications" w:date="2020-10-04T10:13:00Z"/>
        </w:trPr>
        <w:tc>
          <w:tcPr>
            <w:tcW w:w="1706" w:type="dxa"/>
            <w:tcBorders>
              <w:top w:val="single" w:color="auto" w:sz="4" w:space="0"/>
              <w:left w:val="single" w:color="auto" w:sz="4" w:space="0"/>
              <w:bottom w:val="single" w:color="auto" w:sz="4" w:space="0"/>
              <w:right w:val="single" w:color="auto" w:sz="4" w:space="0"/>
            </w:tcBorders>
            <w:noWrap/>
          </w:tcPr>
          <w:p>
            <w:pPr>
              <w:pStyle w:val="13"/>
              <w:jc w:val="left"/>
              <w:rPr>
                <w:ins w:id="666" w:author="Spreadtrum communications" w:date="2020-10-04T10:13:00Z"/>
                <w:rFonts w:eastAsiaTheme="minorEastAsia"/>
                <w:lang w:eastAsia="ja-JP"/>
              </w:rPr>
            </w:pPr>
            <w:ins w:id="667" w:author="Spreadtrum communications" w:date="2020-10-04T10:14:00Z">
              <w:r>
                <w:rPr>
                  <w:rFonts w:hint="eastAsia"/>
                  <w:lang w:eastAsia="zh-CN"/>
                </w:rPr>
                <w:t>Spreadtrum</w:t>
              </w:r>
            </w:ins>
          </w:p>
        </w:tc>
        <w:tc>
          <w:tcPr>
            <w:tcW w:w="1408" w:type="dxa"/>
            <w:tcBorders>
              <w:top w:val="single" w:color="auto" w:sz="4" w:space="0"/>
              <w:left w:val="single" w:color="auto" w:sz="4" w:space="0"/>
              <w:bottom w:val="single" w:color="auto" w:sz="4" w:space="0"/>
              <w:right w:val="single" w:color="auto" w:sz="4" w:space="0"/>
            </w:tcBorders>
            <w:noWrap/>
          </w:tcPr>
          <w:p>
            <w:pPr>
              <w:pStyle w:val="13"/>
              <w:rPr>
                <w:ins w:id="668" w:author="Spreadtrum communications" w:date="2020-10-04T10:13:00Z"/>
                <w:rFonts w:eastAsia="宋体"/>
                <w:lang w:eastAsia="zh-CN"/>
              </w:rPr>
            </w:pPr>
            <w:ins w:id="669" w:author="Spreadtrum communications" w:date="2020-10-04T10:15:00Z">
              <w:r>
                <w:rPr>
                  <w:rFonts w:hint="eastAsia" w:eastAsia="宋体"/>
                  <w:lang w:eastAsia="zh-CN"/>
                </w:rPr>
                <w:t>A1</w:t>
              </w:r>
            </w:ins>
          </w:p>
        </w:tc>
        <w:tc>
          <w:tcPr>
            <w:tcW w:w="6537" w:type="dxa"/>
            <w:tcBorders>
              <w:top w:val="single" w:color="auto" w:sz="4" w:space="0"/>
              <w:left w:val="single" w:color="auto" w:sz="4" w:space="0"/>
              <w:bottom w:val="single" w:color="auto" w:sz="4" w:space="0"/>
              <w:right w:val="single" w:color="auto" w:sz="4" w:space="0"/>
            </w:tcBorders>
          </w:tcPr>
          <w:p>
            <w:pPr>
              <w:pStyle w:val="13"/>
              <w:rPr>
                <w:ins w:id="670" w:author="Spreadtrum communications" w:date="2020-10-04T10:13:00Z"/>
                <w:rFonts w:eastAsia="宋体"/>
                <w:lang w:eastAsia="zh-CN"/>
              </w:rPr>
            </w:pPr>
            <w:ins w:id="671" w:author="Spreadtrum communications" w:date="2020-10-04T10:15:00Z">
              <w:r>
                <w:rPr>
                  <w:rFonts w:hint="eastAsia" w:eastAsia="宋体"/>
                  <w:lang w:eastAsia="zh-CN"/>
                </w:rPr>
                <w:t xml:space="preserve"> </w:t>
              </w:r>
            </w:ins>
            <w:ins w:id="672" w:author="Spreadtrum communications" w:date="2020-10-04T10:15:00Z">
              <w:r>
                <w:rPr>
                  <w:rFonts w:eastAsia="宋体"/>
                  <w:lang w:eastAsia="zh-CN"/>
                </w:rPr>
                <w:t>W</w:t>
              </w:r>
            </w:ins>
            <w:ins w:id="673" w:author="Spreadtrum communications" w:date="2020-10-04T10:15:00Z">
              <w:r>
                <w:rPr>
                  <w:rFonts w:hint="eastAsia" w:eastAsia="宋体"/>
                  <w:lang w:eastAsia="zh-CN"/>
                </w:rPr>
                <w:t>e think A2 is for the connected-only services.</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674" w:author="ITRI" w:date="2020-10-05T10:05:00Z"/>
        </w:trPr>
        <w:tc>
          <w:tcPr>
            <w:tcW w:w="1706" w:type="dxa"/>
            <w:tcBorders>
              <w:top w:val="single" w:color="auto" w:sz="4" w:space="0"/>
              <w:left w:val="single" w:color="auto" w:sz="4" w:space="0"/>
              <w:bottom w:val="single" w:color="auto" w:sz="4" w:space="0"/>
              <w:right w:val="single" w:color="auto" w:sz="4" w:space="0"/>
            </w:tcBorders>
            <w:noWrap/>
          </w:tcPr>
          <w:p>
            <w:pPr>
              <w:pStyle w:val="13"/>
              <w:jc w:val="left"/>
              <w:rPr>
                <w:ins w:id="675" w:author="ITRI" w:date="2020-10-05T10:05:00Z"/>
                <w:lang w:eastAsia="zh-CN"/>
              </w:rPr>
            </w:pPr>
            <w:ins w:id="676" w:author="ITRI" w:date="2020-10-05T10:05:00Z">
              <w:r>
                <w:rPr>
                  <w:rFonts w:hint="eastAsia" w:eastAsia="PMingLiU"/>
                  <w:szCs w:val="20"/>
                  <w:lang w:val="en-GB" w:eastAsia="zh-TW"/>
                </w:rPr>
                <w:t>ITRI</w:t>
              </w:r>
            </w:ins>
          </w:p>
        </w:tc>
        <w:tc>
          <w:tcPr>
            <w:tcW w:w="1408" w:type="dxa"/>
            <w:tcBorders>
              <w:top w:val="single" w:color="auto" w:sz="4" w:space="0"/>
              <w:left w:val="single" w:color="auto" w:sz="4" w:space="0"/>
              <w:bottom w:val="single" w:color="auto" w:sz="4" w:space="0"/>
              <w:right w:val="single" w:color="auto" w:sz="4" w:space="0"/>
            </w:tcBorders>
            <w:noWrap/>
          </w:tcPr>
          <w:p>
            <w:pPr>
              <w:pStyle w:val="13"/>
              <w:rPr>
                <w:ins w:id="677" w:author="ITRI" w:date="2020-10-05T10:05:00Z"/>
                <w:rFonts w:eastAsia="宋体"/>
                <w:lang w:eastAsia="zh-CN"/>
              </w:rPr>
            </w:pPr>
            <w:ins w:id="678" w:author="ITRI" w:date="2020-10-05T10:05:00Z">
              <w:r>
                <w:rPr>
                  <w:rFonts w:hint="eastAsia" w:eastAsia="PMingLiU"/>
                  <w:szCs w:val="20"/>
                  <w:lang w:val="en-GB" w:eastAsia="zh-TW"/>
                </w:rPr>
                <w:t>A1</w:t>
              </w:r>
            </w:ins>
          </w:p>
        </w:tc>
        <w:tc>
          <w:tcPr>
            <w:tcW w:w="6537" w:type="dxa"/>
            <w:tcBorders>
              <w:top w:val="single" w:color="auto" w:sz="4" w:space="0"/>
              <w:left w:val="single" w:color="auto" w:sz="4" w:space="0"/>
              <w:bottom w:val="single" w:color="auto" w:sz="4" w:space="0"/>
              <w:right w:val="single" w:color="auto" w:sz="4" w:space="0"/>
            </w:tcBorders>
          </w:tcPr>
          <w:p>
            <w:pPr>
              <w:pStyle w:val="13"/>
              <w:rPr>
                <w:ins w:id="679" w:author="ITRI" w:date="2020-10-05T10:05:00Z"/>
                <w:rFonts w:eastAsia="宋体"/>
                <w:lang w:eastAsia="zh-CN"/>
              </w:rPr>
            </w:pPr>
            <w:ins w:id="680" w:author="ITRI" w:date="2020-10-05T10:05:00Z">
              <w:r>
                <w:rPr>
                  <w:rFonts w:eastAsia="PMingLiU"/>
                  <w:szCs w:val="20"/>
                  <w:lang w:val="en-GB" w:eastAsia="zh-TW"/>
                </w:rPr>
                <w:t>W</w:t>
              </w:r>
            </w:ins>
            <w:ins w:id="681" w:author="ITRI" w:date="2020-10-05T10:05:00Z">
              <w:r>
                <w:rPr>
                  <w:rFonts w:hint="eastAsia" w:eastAsia="PMingLiU"/>
                  <w:szCs w:val="20"/>
                  <w:lang w:val="en-GB" w:eastAsia="zh-TW"/>
                </w:rPr>
                <w:t xml:space="preserve">e </w:t>
              </w:r>
            </w:ins>
            <w:ins w:id="682" w:author="ITRI" w:date="2020-10-05T10:05:00Z">
              <w:r>
                <w:rPr>
                  <w:rFonts w:eastAsia="PMingLiU"/>
                  <w:szCs w:val="20"/>
                  <w:lang w:val="en-GB" w:eastAsia="zh-TW"/>
                </w:rPr>
                <w:t>think solution A1 could be understood as solution A for further discussions.</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683" w:author="Samsung (Fasil)" w:date="2020-10-05T20:54:00Z"/>
        </w:trPr>
        <w:tc>
          <w:tcPr>
            <w:tcW w:w="1706" w:type="dxa"/>
            <w:tcBorders>
              <w:top w:val="single" w:color="auto" w:sz="4" w:space="0"/>
              <w:left w:val="single" w:color="auto" w:sz="4" w:space="0"/>
              <w:bottom w:val="single" w:color="auto" w:sz="4" w:space="0"/>
              <w:right w:val="single" w:color="auto" w:sz="4" w:space="0"/>
            </w:tcBorders>
            <w:noWrap/>
          </w:tcPr>
          <w:p>
            <w:pPr>
              <w:pStyle w:val="13"/>
              <w:jc w:val="left"/>
              <w:rPr>
                <w:ins w:id="684" w:author="Samsung (Fasil)" w:date="2020-10-05T20:54:00Z"/>
                <w:rFonts w:eastAsia="PMingLiU"/>
                <w:szCs w:val="20"/>
                <w:lang w:val="en-GB" w:eastAsia="zh-TW"/>
              </w:rPr>
            </w:pPr>
            <w:ins w:id="685" w:author="Samsung (Fasil)" w:date="2020-10-05T20:54:00Z">
              <w:r>
                <w:rPr>
                  <w:rFonts w:eastAsia="PMingLiU"/>
                  <w:szCs w:val="20"/>
                  <w:lang w:val="en-GB" w:eastAsia="zh-TW"/>
                </w:rPr>
                <w:t>Samsung</w:t>
              </w:r>
            </w:ins>
          </w:p>
        </w:tc>
        <w:tc>
          <w:tcPr>
            <w:tcW w:w="1408" w:type="dxa"/>
            <w:tcBorders>
              <w:top w:val="single" w:color="auto" w:sz="4" w:space="0"/>
              <w:left w:val="single" w:color="auto" w:sz="4" w:space="0"/>
              <w:bottom w:val="single" w:color="auto" w:sz="4" w:space="0"/>
              <w:right w:val="single" w:color="auto" w:sz="4" w:space="0"/>
            </w:tcBorders>
            <w:noWrap/>
          </w:tcPr>
          <w:p>
            <w:pPr>
              <w:pStyle w:val="13"/>
              <w:rPr>
                <w:ins w:id="686" w:author="Samsung (Fasil)" w:date="2020-10-05T20:54:00Z"/>
                <w:rFonts w:eastAsia="PMingLiU"/>
                <w:szCs w:val="20"/>
                <w:lang w:val="en-GB" w:eastAsia="zh-TW"/>
              </w:rPr>
            </w:pPr>
            <w:ins w:id="687" w:author="Samsung (Fasil)" w:date="2020-10-05T20:54:00Z">
              <w:r>
                <w:rPr>
                  <w:rFonts w:eastAsia="PMingLiU"/>
                  <w:szCs w:val="20"/>
                  <w:lang w:val="en-GB" w:eastAsia="zh-TW"/>
                </w:rPr>
                <w:t>A2</w:t>
              </w:r>
            </w:ins>
          </w:p>
        </w:tc>
        <w:tc>
          <w:tcPr>
            <w:tcW w:w="6537" w:type="dxa"/>
            <w:tcBorders>
              <w:top w:val="single" w:color="auto" w:sz="4" w:space="0"/>
              <w:left w:val="single" w:color="auto" w:sz="4" w:space="0"/>
              <w:bottom w:val="single" w:color="auto" w:sz="4" w:space="0"/>
              <w:right w:val="single" w:color="auto" w:sz="4" w:space="0"/>
            </w:tcBorders>
          </w:tcPr>
          <w:p>
            <w:pPr>
              <w:pStyle w:val="13"/>
              <w:rPr>
                <w:ins w:id="688" w:author="Samsung (Fasil)" w:date="2020-10-05T20:54:00Z"/>
                <w:rFonts w:eastAsia="PMingLiU"/>
                <w:szCs w:val="20"/>
                <w:lang w:val="en-GB" w:eastAsia="zh-TW"/>
              </w:rPr>
            </w:pPr>
            <w:ins w:id="689" w:author="Samsung (Fasil)" w:date="2020-10-05T20:54:00Z">
              <w:r>
                <w:rPr>
                  <w:rFonts w:eastAsia="PMingLiU"/>
                  <w:szCs w:val="20"/>
                  <w:lang w:val="en-GB" w:eastAsia="zh-TW"/>
                </w:rPr>
                <w:t xml:space="preserve">We think A2 is sufficient for this release. We think A1 </w:t>
              </w:r>
            </w:ins>
            <w:ins w:id="690" w:author="Samsung (Fasil)" w:date="2020-10-05T20:55:00Z">
              <w:r>
                <w:rPr>
                  <w:rFonts w:eastAsia="PMingLiU"/>
                  <w:szCs w:val="20"/>
                  <w:lang w:val="en-GB" w:eastAsia="zh-TW"/>
                </w:rPr>
                <w:t>is simply an</w:t>
              </w:r>
            </w:ins>
            <w:ins w:id="691" w:author="Samsung (Fasil)" w:date="2020-10-05T20:54:00Z">
              <w:r>
                <w:rPr>
                  <w:rFonts w:eastAsia="PMingLiU"/>
                  <w:szCs w:val="20"/>
                  <w:lang w:val="en-GB" w:eastAsia="zh-TW"/>
                </w:rPr>
                <w:t xml:space="preserve"> enhancement/ optimization compared to A2, for some use cases</w:t>
              </w:r>
            </w:ins>
            <w:ins w:id="692" w:author="Samsung (Fasil)" w:date="2020-10-05T20:55:00Z">
              <w:r>
                <w:rPr>
                  <w:rFonts w:eastAsia="PMingLiU"/>
                  <w:szCs w:val="20"/>
                  <w:lang w:val="en-GB" w:eastAsia="zh-TW"/>
                </w:rPr>
                <w:t>.</w:t>
              </w:r>
            </w:ins>
            <w:ins w:id="693" w:author="Samsung (Fasil)" w:date="2020-10-05T20:54:00Z">
              <w:r>
                <w:rPr>
                  <w:rFonts w:eastAsia="PMingLiU"/>
                  <w:szCs w:val="20"/>
                  <w:lang w:val="en-GB" w:eastAsia="zh-TW"/>
                </w:rPr>
                <w:t xml:space="preserve"> </w:t>
              </w:r>
            </w:ins>
            <w:ins w:id="694" w:author="Samsung (Fasil)" w:date="2020-10-05T20:55:00Z">
              <w:r>
                <w:rPr>
                  <w:rFonts w:eastAsia="PMingLiU"/>
                  <w:szCs w:val="20"/>
                  <w:lang w:val="en-GB" w:eastAsia="zh-TW"/>
                </w:rPr>
                <w:t>W</w:t>
              </w:r>
            </w:ins>
            <w:ins w:id="695" w:author="Samsung (Fasil)" w:date="2020-10-05T20:54:00Z">
              <w:r>
                <w:rPr>
                  <w:rFonts w:eastAsia="PMingLiU"/>
                  <w:szCs w:val="20"/>
                  <w:lang w:val="en-GB" w:eastAsia="zh-TW"/>
                </w:rPr>
                <w:t xml:space="preserve">e are fine to study </w:t>
              </w:r>
            </w:ins>
            <w:ins w:id="696" w:author="Samsung (Fasil)" w:date="2020-10-05T20:55:00Z">
              <w:r>
                <w:rPr>
                  <w:rFonts w:eastAsia="PMingLiU"/>
                  <w:szCs w:val="20"/>
                  <w:lang w:val="en-GB" w:eastAsia="zh-TW"/>
                </w:rPr>
                <w:t>complexity/</w:t>
              </w:r>
            </w:ins>
            <w:ins w:id="697" w:author="Samsung (Fasil)" w:date="2020-10-05T20:54:00Z">
              <w:r>
                <w:rPr>
                  <w:rFonts w:eastAsia="PMingLiU"/>
                  <w:szCs w:val="20"/>
                  <w:lang w:val="en-GB" w:eastAsia="zh-TW"/>
                </w:rPr>
                <w:t xml:space="preserve"> benefit if time allows</w:t>
              </w:r>
            </w:ins>
            <w:ins w:id="698" w:author="Samsung (Fasil)" w:date="2020-10-05T20:56:00Z">
              <w:r>
                <w:rPr>
                  <w:rFonts w:eastAsia="PMingLiU"/>
                  <w:szCs w:val="20"/>
                  <w:lang w:val="en-GB" w:eastAsia="zh-TW"/>
                </w:rPr>
                <w:t xml:space="preserve"> (but as a 2</w:t>
              </w:r>
            </w:ins>
            <w:ins w:id="699" w:author="Samsung (Fasil)" w:date="2020-10-05T20:56:00Z">
              <w:r>
                <w:rPr>
                  <w:rFonts w:eastAsia="PMingLiU"/>
                  <w:szCs w:val="20"/>
                  <w:vertAlign w:val="superscript"/>
                  <w:lang w:val="en-GB" w:eastAsia="zh-TW"/>
                </w:rPr>
                <w:t>nd</w:t>
              </w:r>
            </w:ins>
            <w:ins w:id="700" w:author="Samsung (Fasil)" w:date="2020-10-05T20:56:00Z">
              <w:r>
                <w:rPr>
                  <w:rFonts w:eastAsia="PMingLiU"/>
                  <w:szCs w:val="20"/>
                  <w:lang w:val="en-GB" w:eastAsia="zh-TW"/>
                </w:rPr>
                <w:t xml:space="preserve"> priority)</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701" w:author="SangWon Kim (LG)" w:date="2020-10-06T10:59:00Z"/>
        </w:trPr>
        <w:tc>
          <w:tcPr>
            <w:tcW w:w="1706" w:type="dxa"/>
            <w:tcBorders>
              <w:top w:val="single" w:color="auto" w:sz="4" w:space="0"/>
              <w:left w:val="single" w:color="auto" w:sz="4" w:space="0"/>
              <w:bottom w:val="single" w:color="auto" w:sz="4" w:space="0"/>
              <w:right w:val="single" w:color="auto" w:sz="4" w:space="0"/>
            </w:tcBorders>
            <w:noWrap/>
          </w:tcPr>
          <w:p>
            <w:pPr>
              <w:pStyle w:val="13"/>
              <w:jc w:val="left"/>
              <w:rPr>
                <w:ins w:id="702" w:author="SangWon Kim (LG)" w:date="2020-10-06T10:59:00Z"/>
                <w:rFonts w:eastAsia="Malgun Gothic"/>
                <w:szCs w:val="20"/>
                <w:lang w:val="en-GB" w:eastAsia="ko-KR"/>
              </w:rPr>
            </w:pPr>
            <w:ins w:id="703" w:author="SangWon Kim (LG)" w:date="2020-10-06T11:00:00Z">
              <w:r>
                <w:rPr>
                  <w:rFonts w:hint="eastAsia" w:eastAsia="Malgun Gothic"/>
                  <w:szCs w:val="20"/>
                  <w:lang w:val="en-GB" w:eastAsia="ko-KR"/>
                </w:rPr>
                <w:t>LG</w:t>
              </w:r>
            </w:ins>
          </w:p>
        </w:tc>
        <w:tc>
          <w:tcPr>
            <w:tcW w:w="1408" w:type="dxa"/>
            <w:tcBorders>
              <w:top w:val="single" w:color="auto" w:sz="4" w:space="0"/>
              <w:left w:val="single" w:color="auto" w:sz="4" w:space="0"/>
              <w:bottom w:val="single" w:color="auto" w:sz="4" w:space="0"/>
              <w:right w:val="single" w:color="auto" w:sz="4" w:space="0"/>
            </w:tcBorders>
            <w:noWrap/>
          </w:tcPr>
          <w:p>
            <w:pPr>
              <w:pStyle w:val="13"/>
              <w:rPr>
                <w:ins w:id="704" w:author="SangWon Kim (LG)" w:date="2020-10-06T10:59:00Z"/>
                <w:rFonts w:eastAsia="Malgun Gothic"/>
                <w:szCs w:val="20"/>
                <w:lang w:val="en-GB" w:eastAsia="ko-KR"/>
              </w:rPr>
            </w:pPr>
            <w:ins w:id="705" w:author="SangWon Kim (LG)" w:date="2020-10-06T11:00:00Z">
              <w:r>
                <w:rPr>
                  <w:rFonts w:hint="eastAsia" w:eastAsia="Malgun Gothic"/>
                  <w:szCs w:val="20"/>
                  <w:lang w:val="en-GB" w:eastAsia="ko-KR"/>
                </w:rPr>
                <w:t>A1</w:t>
              </w:r>
            </w:ins>
          </w:p>
        </w:tc>
        <w:tc>
          <w:tcPr>
            <w:tcW w:w="6537" w:type="dxa"/>
            <w:tcBorders>
              <w:top w:val="single" w:color="auto" w:sz="4" w:space="0"/>
              <w:left w:val="single" w:color="auto" w:sz="4" w:space="0"/>
              <w:bottom w:val="single" w:color="auto" w:sz="4" w:space="0"/>
              <w:right w:val="single" w:color="auto" w:sz="4" w:space="0"/>
            </w:tcBorders>
          </w:tcPr>
          <w:p>
            <w:pPr>
              <w:pStyle w:val="13"/>
              <w:rPr>
                <w:ins w:id="706" w:author="SangWon Kim (LG)" w:date="2020-10-06T10:59:00Z"/>
                <w:rFonts w:eastAsia="PMingLiU"/>
                <w:szCs w:val="20"/>
                <w:lang w:val="en-GB"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706" w:type="dxa"/>
            <w:tcBorders>
              <w:top w:val="single" w:color="auto" w:sz="4" w:space="0"/>
              <w:left w:val="single" w:color="auto" w:sz="4" w:space="0"/>
              <w:bottom w:val="single" w:color="auto" w:sz="4" w:space="0"/>
              <w:right w:val="single" w:color="auto" w:sz="4" w:space="0"/>
            </w:tcBorders>
            <w:noWrap/>
          </w:tcPr>
          <w:p>
            <w:pPr>
              <w:pStyle w:val="13"/>
              <w:jc w:val="left"/>
              <w:rPr>
                <w:rFonts w:eastAsia="Malgun Gothic"/>
                <w:szCs w:val="20"/>
                <w:lang w:val="en-GB" w:eastAsia="ko-KR"/>
              </w:rPr>
            </w:pPr>
            <w:r>
              <w:rPr>
                <w:rFonts w:eastAsia="Malgun Gothic"/>
                <w:szCs w:val="20"/>
                <w:lang w:val="en-GB" w:eastAsia="ko-KR"/>
              </w:rPr>
              <w:t>Nokia</w:t>
            </w:r>
          </w:p>
        </w:tc>
        <w:tc>
          <w:tcPr>
            <w:tcW w:w="1408" w:type="dxa"/>
            <w:tcBorders>
              <w:top w:val="single" w:color="auto" w:sz="4" w:space="0"/>
              <w:left w:val="single" w:color="auto" w:sz="4" w:space="0"/>
              <w:bottom w:val="single" w:color="auto" w:sz="4" w:space="0"/>
              <w:right w:val="single" w:color="auto" w:sz="4" w:space="0"/>
            </w:tcBorders>
            <w:noWrap/>
          </w:tcPr>
          <w:p>
            <w:pPr>
              <w:pStyle w:val="13"/>
              <w:rPr>
                <w:rFonts w:eastAsia="Malgun Gothic"/>
                <w:szCs w:val="20"/>
                <w:lang w:val="en-GB" w:eastAsia="ko-KR"/>
              </w:rPr>
            </w:pPr>
            <w:r>
              <w:rPr>
                <w:rFonts w:eastAsia="Malgun Gothic"/>
                <w:szCs w:val="20"/>
                <w:lang w:val="en-GB" w:eastAsia="ko-KR"/>
              </w:rPr>
              <w:t xml:space="preserve">A2 </w:t>
            </w:r>
          </w:p>
        </w:tc>
        <w:tc>
          <w:tcPr>
            <w:tcW w:w="6537" w:type="dxa"/>
            <w:tcBorders>
              <w:top w:val="single" w:color="auto" w:sz="4" w:space="0"/>
              <w:left w:val="single" w:color="auto" w:sz="4" w:space="0"/>
              <w:bottom w:val="single" w:color="auto" w:sz="4" w:space="0"/>
              <w:right w:val="single" w:color="auto" w:sz="4" w:space="0"/>
            </w:tcBorders>
          </w:tcPr>
          <w:p>
            <w:pPr>
              <w:pStyle w:val="13"/>
              <w:rPr>
                <w:rFonts w:eastAsia="PMingLiU"/>
                <w:szCs w:val="20"/>
                <w:lang w:val="en-GB" w:eastAsia="zh-TW"/>
              </w:rPr>
            </w:pPr>
            <w:r>
              <w:rPr>
                <w:rFonts w:eastAsia="PMingLiU"/>
                <w:szCs w:val="20"/>
                <w:lang w:val="en-GB" w:eastAsia="zh-TW"/>
              </w:rPr>
              <w:t>A1 is more category B solution as UE can receive MBS in IDLE/INACTIVE or is the intention of category A and B to say that do we have MCCH? It is not clear.</w:t>
            </w:r>
          </w:p>
          <w:p>
            <w:pPr>
              <w:pStyle w:val="13"/>
              <w:rPr>
                <w:rFonts w:eastAsia="PMingLiU"/>
                <w:szCs w:val="20"/>
                <w:lang w:val="en-GB" w:eastAsia="zh-TW"/>
              </w:rPr>
            </w:pPr>
            <w:r>
              <w:rPr>
                <w:rFonts w:eastAsia="PMingLiU"/>
                <w:szCs w:val="20"/>
                <w:lang w:val="en-GB" w:eastAsia="zh-TW"/>
              </w:rPr>
              <w:t>A2 is clearly different as UE moves to CONNECTED to actually receive the data but this seems to be almost essential to support multicast services.</w:t>
            </w:r>
          </w:p>
          <w:p>
            <w:pPr>
              <w:pStyle w:val="13"/>
              <w:rPr>
                <w:rFonts w:eastAsia="PMingLiU"/>
                <w:szCs w:val="20"/>
                <w:lang w:val="en-GB" w:eastAsia="zh-TW"/>
              </w:rPr>
            </w:pPr>
            <w:r>
              <w:rPr>
                <w:rFonts w:eastAsia="PMingLiU"/>
                <w:szCs w:val="20"/>
                <w:lang w:val="en-GB" w:eastAsia="zh-TW"/>
              </w:rPr>
              <w:t xml:space="preserve">Then if one cannot provide all services by A2 needs to be discussed as adding another layer of services by introducing broadcast is not going to simplify RAN2 work (and other WGs as well).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706" w:type="dxa"/>
            <w:tcBorders>
              <w:top w:val="single" w:color="auto" w:sz="4" w:space="0"/>
              <w:left w:val="single" w:color="auto" w:sz="4" w:space="0"/>
              <w:bottom w:val="single" w:color="auto" w:sz="4" w:space="0"/>
              <w:right w:val="single" w:color="auto" w:sz="4" w:space="0"/>
            </w:tcBorders>
            <w:noWrap/>
          </w:tcPr>
          <w:p>
            <w:pPr>
              <w:pStyle w:val="13"/>
              <w:jc w:val="left"/>
              <w:rPr>
                <w:rFonts w:eastAsia="Malgun Gothic"/>
                <w:szCs w:val="20"/>
                <w:lang w:val="en-GB" w:eastAsia="ko-KR"/>
              </w:rPr>
            </w:pPr>
            <w:r>
              <w:rPr>
                <w:rFonts w:eastAsia="Malgun Gothic"/>
                <w:szCs w:val="20"/>
                <w:lang w:val="en-GB" w:eastAsia="ko-KR"/>
              </w:rPr>
              <w:t>Futurewei</w:t>
            </w:r>
          </w:p>
        </w:tc>
        <w:tc>
          <w:tcPr>
            <w:tcW w:w="1408" w:type="dxa"/>
            <w:tcBorders>
              <w:top w:val="single" w:color="auto" w:sz="4" w:space="0"/>
              <w:left w:val="single" w:color="auto" w:sz="4" w:space="0"/>
              <w:bottom w:val="single" w:color="auto" w:sz="4" w:space="0"/>
              <w:right w:val="single" w:color="auto" w:sz="4" w:space="0"/>
            </w:tcBorders>
            <w:noWrap/>
          </w:tcPr>
          <w:p>
            <w:pPr>
              <w:pStyle w:val="13"/>
              <w:rPr>
                <w:rFonts w:eastAsia="Malgun Gothic"/>
                <w:szCs w:val="20"/>
                <w:lang w:val="en-GB" w:eastAsia="ko-KR"/>
              </w:rPr>
            </w:pPr>
            <w:r>
              <w:rPr>
                <w:rFonts w:eastAsia="Malgun Gothic"/>
                <w:szCs w:val="20"/>
                <w:lang w:val="en-GB" w:eastAsia="ko-KR"/>
              </w:rPr>
              <w:t>A1</w:t>
            </w:r>
          </w:p>
        </w:tc>
        <w:tc>
          <w:tcPr>
            <w:tcW w:w="6537" w:type="dxa"/>
            <w:tcBorders>
              <w:top w:val="single" w:color="auto" w:sz="4" w:space="0"/>
              <w:left w:val="single" w:color="auto" w:sz="4" w:space="0"/>
              <w:bottom w:val="single" w:color="auto" w:sz="4" w:space="0"/>
              <w:right w:val="single" w:color="auto" w:sz="4" w:space="0"/>
            </w:tcBorders>
          </w:tcPr>
          <w:p>
            <w:pPr>
              <w:pStyle w:val="13"/>
              <w:rPr>
                <w:rFonts w:eastAsia="PMingLiU"/>
                <w:szCs w:val="20"/>
                <w:lang w:val="en-GB" w:eastAsia="zh-TW"/>
              </w:rPr>
            </w:pPr>
            <w:r>
              <w:rPr>
                <w:rFonts w:eastAsia="PMingLiU"/>
                <w:szCs w:val="20"/>
                <w:lang w:val="en-GB" w:eastAsia="zh-TW"/>
              </w:rPr>
              <w:t>A1 can still be considered as a solution for UEs in idle/inactive mode although it is useful only in limited scenarios. We don’t consider A2 is a solution for UE in idle/inactive mode. It can be considered part of solution for applications require RRC CONNECTED. For those applications, the idle/inactive UEs should be waked up first if such a MBS application is targeted to the UEs (including some idle ones) in the coverage area.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707" w:author="Convida" w:date="2020-10-08T22:26:00Z"/>
        </w:trPr>
        <w:tc>
          <w:tcPr>
            <w:tcW w:w="1706" w:type="dxa"/>
            <w:tcBorders>
              <w:top w:val="single" w:color="auto" w:sz="4" w:space="0"/>
              <w:left w:val="single" w:color="auto" w:sz="4" w:space="0"/>
              <w:bottom w:val="single" w:color="auto" w:sz="4" w:space="0"/>
              <w:right w:val="single" w:color="auto" w:sz="4" w:space="0"/>
            </w:tcBorders>
            <w:noWrap/>
          </w:tcPr>
          <w:p>
            <w:pPr>
              <w:pStyle w:val="13"/>
              <w:jc w:val="left"/>
              <w:rPr>
                <w:ins w:id="708" w:author="Convida" w:date="2020-10-08T22:26:00Z"/>
                <w:rFonts w:eastAsia="Malgun Gothic"/>
                <w:szCs w:val="20"/>
                <w:lang w:val="en-GB" w:eastAsia="ko-KR"/>
              </w:rPr>
            </w:pPr>
            <w:ins w:id="709" w:author="Convida" w:date="2020-10-08T22:26:00Z">
              <w:r>
                <w:rPr>
                  <w:rFonts w:eastAsia="Malgun Gothic"/>
                  <w:szCs w:val="20"/>
                  <w:lang w:val="en-GB" w:eastAsia="ko-KR"/>
                </w:rPr>
                <w:t>Convida</w:t>
              </w:r>
            </w:ins>
          </w:p>
        </w:tc>
        <w:tc>
          <w:tcPr>
            <w:tcW w:w="1408" w:type="dxa"/>
            <w:tcBorders>
              <w:top w:val="single" w:color="auto" w:sz="4" w:space="0"/>
              <w:left w:val="single" w:color="auto" w:sz="4" w:space="0"/>
              <w:bottom w:val="single" w:color="auto" w:sz="4" w:space="0"/>
              <w:right w:val="single" w:color="auto" w:sz="4" w:space="0"/>
            </w:tcBorders>
            <w:noWrap/>
          </w:tcPr>
          <w:p>
            <w:pPr>
              <w:pStyle w:val="13"/>
              <w:rPr>
                <w:ins w:id="710" w:author="Convida" w:date="2020-10-08T22:26:00Z"/>
                <w:rFonts w:eastAsia="Malgun Gothic"/>
                <w:szCs w:val="20"/>
                <w:lang w:val="en-GB" w:eastAsia="ko-KR"/>
              </w:rPr>
            </w:pPr>
            <w:ins w:id="711" w:author="Convida" w:date="2020-10-08T22:26:00Z">
              <w:r>
                <w:rPr>
                  <w:rFonts w:eastAsia="Malgun Gothic"/>
                  <w:szCs w:val="20"/>
                  <w:lang w:val="en-GB" w:eastAsia="ko-KR"/>
                </w:rPr>
                <w:t>A1</w:t>
              </w:r>
            </w:ins>
          </w:p>
        </w:tc>
        <w:tc>
          <w:tcPr>
            <w:tcW w:w="6537" w:type="dxa"/>
            <w:tcBorders>
              <w:top w:val="single" w:color="auto" w:sz="4" w:space="0"/>
              <w:left w:val="single" w:color="auto" w:sz="4" w:space="0"/>
              <w:bottom w:val="single" w:color="auto" w:sz="4" w:space="0"/>
              <w:right w:val="single" w:color="auto" w:sz="4" w:space="0"/>
            </w:tcBorders>
          </w:tcPr>
          <w:p>
            <w:pPr>
              <w:pStyle w:val="13"/>
              <w:rPr>
                <w:ins w:id="712" w:author="Convida" w:date="2020-10-08T22:26:00Z"/>
                <w:rFonts w:eastAsia="PMingLiU"/>
                <w:szCs w:val="20"/>
                <w:lang w:val="en-GB" w:eastAsia="zh-TW"/>
              </w:rPr>
            </w:pPr>
            <w:ins w:id="713" w:author="Convida" w:date="2020-10-08T22:26:00Z">
              <w:r>
                <w:rPr>
                  <w:rFonts w:eastAsia="PMingLiU"/>
                  <w:szCs w:val="20"/>
                  <w:lang w:val="en-GB" w:eastAsia="zh-TW"/>
                </w:rPr>
                <w:t>We don’t think A2 meets the work item objectives. We would agree to have solution A1, as the “understanding of solution A for further discussions”.</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714" w:author="ZTE" w:date="2020-10-09T13:56:37Z"/>
        </w:trPr>
        <w:tc>
          <w:tcPr>
            <w:tcW w:w="1706" w:type="dxa"/>
            <w:tcBorders>
              <w:top w:val="single" w:color="auto" w:sz="4" w:space="0"/>
              <w:left w:val="single" w:color="auto" w:sz="4" w:space="0"/>
              <w:bottom w:val="single" w:color="auto" w:sz="4" w:space="0"/>
              <w:right w:val="single" w:color="auto" w:sz="4" w:space="0"/>
            </w:tcBorders>
            <w:noWrap/>
          </w:tcPr>
          <w:p>
            <w:pPr>
              <w:pStyle w:val="13"/>
              <w:jc w:val="left"/>
              <w:rPr>
                <w:ins w:id="715" w:author="ZTE" w:date="2020-10-09T13:56:37Z"/>
                <w:rFonts w:hint="default" w:eastAsia="宋体"/>
                <w:szCs w:val="20"/>
                <w:lang w:val="en-US" w:eastAsia="zh-CN"/>
              </w:rPr>
            </w:pPr>
            <w:ins w:id="716" w:author="ZTE" w:date="2020-10-09T13:56:54Z">
              <w:r>
                <w:rPr>
                  <w:rFonts w:hint="eastAsia" w:eastAsia="宋体"/>
                  <w:szCs w:val="20"/>
                  <w:lang w:val="en-US" w:eastAsia="zh-CN"/>
                </w:rPr>
                <w:t>Z</w:t>
              </w:r>
            </w:ins>
            <w:ins w:id="717" w:author="ZTE" w:date="2020-10-09T13:56:55Z">
              <w:r>
                <w:rPr>
                  <w:rFonts w:hint="eastAsia" w:eastAsia="宋体"/>
                  <w:szCs w:val="20"/>
                  <w:lang w:val="en-US" w:eastAsia="zh-CN"/>
                </w:rPr>
                <w:t>TE</w:t>
              </w:r>
            </w:ins>
          </w:p>
        </w:tc>
        <w:tc>
          <w:tcPr>
            <w:tcW w:w="1408" w:type="dxa"/>
            <w:tcBorders>
              <w:top w:val="single" w:color="auto" w:sz="4" w:space="0"/>
              <w:left w:val="single" w:color="auto" w:sz="4" w:space="0"/>
              <w:bottom w:val="single" w:color="auto" w:sz="4" w:space="0"/>
              <w:right w:val="single" w:color="auto" w:sz="4" w:space="0"/>
            </w:tcBorders>
            <w:noWrap/>
          </w:tcPr>
          <w:p>
            <w:pPr>
              <w:pStyle w:val="13"/>
              <w:rPr>
                <w:ins w:id="718" w:author="ZTE" w:date="2020-10-09T13:56:37Z"/>
                <w:rFonts w:hint="default" w:eastAsia="宋体"/>
                <w:szCs w:val="20"/>
                <w:lang w:val="en-US" w:eastAsia="zh-CN"/>
              </w:rPr>
            </w:pPr>
            <w:ins w:id="719" w:author="ZTE" w:date="2020-10-09T13:56:53Z">
              <w:r>
                <w:rPr>
                  <w:rFonts w:hint="eastAsia" w:eastAsia="宋体"/>
                  <w:szCs w:val="20"/>
                  <w:lang w:val="en-US" w:eastAsia="zh-CN"/>
                </w:rPr>
                <w:t>A2</w:t>
              </w:r>
            </w:ins>
          </w:p>
        </w:tc>
        <w:tc>
          <w:tcPr>
            <w:tcW w:w="6537" w:type="dxa"/>
            <w:tcBorders>
              <w:top w:val="single" w:color="auto" w:sz="4" w:space="0"/>
              <w:left w:val="single" w:color="auto" w:sz="4" w:space="0"/>
              <w:bottom w:val="single" w:color="auto" w:sz="4" w:space="0"/>
              <w:right w:val="single" w:color="auto" w:sz="4" w:space="0"/>
            </w:tcBorders>
          </w:tcPr>
          <w:p>
            <w:pPr>
              <w:pStyle w:val="13"/>
              <w:rPr>
                <w:ins w:id="720" w:author="ZTE" w:date="2020-10-09T13:56:46Z"/>
                <w:rFonts w:hint="default" w:ascii="Arial" w:hAnsi="Arial" w:eastAsia="PMingLiU" w:cs="Arial"/>
                <w:sz w:val="18"/>
                <w:szCs w:val="18"/>
                <w:lang w:val="en-GB" w:eastAsia="zh-TW"/>
              </w:rPr>
            </w:pPr>
            <w:ins w:id="721" w:author="ZTE" w:date="2020-10-09T13:56:46Z">
              <w:r>
                <w:rPr>
                  <w:rFonts w:hint="default" w:ascii="Arial" w:hAnsi="Arial" w:eastAsia="PMingLiU" w:cs="Arial"/>
                  <w:sz w:val="18"/>
                  <w:szCs w:val="18"/>
                  <w:lang w:val="en-GB" w:eastAsia="zh-TW"/>
                </w:rPr>
                <w:t>The latency issue introduced by paging in Solution A1 might be unacceptable. While for A2, it fits into certain cases like MBS with higher reliability.</w:t>
              </w:r>
            </w:ins>
          </w:p>
          <w:p>
            <w:pPr>
              <w:pStyle w:val="13"/>
              <w:rPr>
                <w:ins w:id="722" w:author="ZTE" w:date="2020-10-09T13:56:46Z"/>
                <w:rFonts w:hint="default" w:ascii="Arial" w:hAnsi="Arial" w:eastAsia="PMingLiU" w:cs="Arial"/>
                <w:sz w:val="18"/>
                <w:szCs w:val="18"/>
                <w:lang w:val="en-GB" w:eastAsia="zh-TW"/>
              </w:rPr>
            </w:pPr>
            <w:ins w:id="723" w:author="ZTE" w:date="2020-10-09T13:56:46Z">
              <w:r>
                <w:rPr>
                  <w:rFonts w:hint="default" w:ascii="Arial" w:hAnsi="Arial" w:eastAsia="PMingLiU" w:cs="Arial"/>
                  <w:sz w:val="18"/>
                  <w:szCs w:val="18"/>
                  <w:lang w:val="en-GB" w:eastAsia="zh-TW"/>
                </w:rPr>
                <w:t xml:space="preserve">Solution A2 might be one of the solutions or solution sets which 3GPP is going to offer.  We don't need to choose either A or B in current stage. They might be complementary to each other, depending on the QoS requirements of the MBS. </w:t>
              </w:r>
            </w:ins>
          </w:p>
          <w:p>
            <w:pPr>
              <w:pStyle w:val="13"/>
              <w:rPr>
                <w:ins w:id="724" w:author="ZTE" w:date="2020-10-09T13:56:37Z"/>
                <w:rFonts w:eastAsia="PMingLiU"/>
                <w:szCs w:val="20"/>
                <w:lang w:val="en-GB" w:eastAsia="zh-TW"/>
              </w:rPr>
            </w:pPr>
            <w:ins w:id="725" w:author="ZTE" w:date="2020-10-09T13:56:46Z">
              <w:r>
                <w:rPr>
                  <w:rFonts w:hint="default" w:ascii="Arial" w:hAnsi="Arial" w:eastAsia="PMingLiU" w:cs="Arial"/>
                  <w:sz w:val="18"/>
                  <w:szCs w:val="18"/>
                  <w:lang w:val="en-GB" w:eastAsia="zh-TW"/>
                </w:rPr>
                <w:t>Therefore, we doubt if any "down-scoping" being the aim of this email discussion is really feasible in current stage. One of the possibilities is both are needed at the end of the day.</w:t>
              </w:r>
            </w:ins>
          </w:p>
        </w:tc>
      </w:tr>
    </w:tbl>
    <w:p>
      <w:pPr>
        <w:rPr>
          <w:lang w:eastAsia="zh-CN"/>
        </w:rPr>
      </w:pPr>
    </w:p>
    <w:p>
      <w:pPr>
        <w:pStyle w:val="3"/>
        <w:keepNext w:val="0"/>
        <w:keepLines w:val="0"/>
        <w:rPr>
          <w:lang w:eastAsia="zh-CN"/>
        </w:rPr>
      </w:pPr>
      <w:r>
        <w:rPr>
          <w:rFonts w:hint="eastAsia"/>
          <w:lang w:eastAsia="zh-CN"/>
        </w:rPr>
        <w:t xml:space="preserve">2.2 </w:t>
      </w:r>
      <w:r>
        <w:rPr>
          <w:lang w:eastAsia="zh-CN"/>
        </w:rPr>
        <w:t>D</w:t>
      </w:r>
      <w:r>
        <w:rPr>
          <w:rFonts w:hint="eastAsia"/>
          <w:lang w:eastAsia="zh-CN"/>
        </w:rPr>
        <w:t xml:space="preserve">escription and impact analysis of </w:t>
      </w:r>
      <w:r>
        <w:t>solution</w:t>
      </w:r>
      <w:r>
        <w:rPr>
          <w:rFonts w:hint="eastAsia"/>
          <w:lang w:eastAsia="zh-CN"/>
        </w:rPr>
        <w:t xml:space="preserve"> B</w:t>
      </w:r>
    </w:p>
    <w:p>
      <w:pPr>
        <w:rPr>
          <w:lang w:eastAsia="zh-CN"/>
        </w:rPr>
      </w:pPr>
      <w:r>
        <w:t>Solution</w:t>
      </w:r>
      <w:r>
        <w:rPr>
          <w:rFonts w:hint="eastAsia"/>
          <w:lang w:eastAsia="zh-CN"/>
        </w:rPr>
        <w:t xml:space="preserve"> B has been discussed in contributions from most of companies. In online session of RAN2#</w:t>
      </w:r>
      <w:r>
        <w:rPr>
          <w:lang w:eastAsia="zh-CN"/>
        </w:rPr>
        <w:t>111e meeting</w:t>
      </w:r>
      <w:r>
        <w:rPr>
          <w:rFonts w:hint="eastAsia"/>
          <w:lang w:eastAsia="zh-CN"/>
        </w:rPr>
        <w:t xml:space="preserve">, a number of companies also expressed their views about reusing SC-PTM solution as baseline. And chairman also shared his observation in chairman notes which can be found in [26] as below, </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rPr>
                <w:rFonts w:ascii="CG Times (WN)" w:hAnsi="CG Times (WN)" w:eastAsia="Malgun Gothic"/>
                <w:lang w:eastAsia="zh-CN"/>
              </w:rPr>
            </w:pPr>
            <w:r>
              <w:rPr>
                <w:rFonts w:ascii="CG Times (WN)" w:hAnsi="CG Times (WN)" w:eastAsia="Malgun Gothic"/>
              </w:rPr>
              <w:t>Chair observations: Many proposals to reuse (to significant extent or even 100%) LTE SC-PTM for Idle/Inactive for NR. Some companies suggest to do control etc in connected also for Idle/Inactive delivery.</w:t>
            </w:r>
          </w:p>
        </w:tc>
      </w:tr>
    </w:tbl>
    <w:p>
      <w:pPr>
        <w:rPr>
          <w:lang w:eastAsia="zh-CN"/>
        </w:rPr>
      </w:pPr>
    </w:p>
    <w:p>
      <w:pPr>
        <w:pStyle w:val="13"/>
        <w:rPr>
          <w:rFonts w:eastAsiaTheme="minorEastAsia"/>
          <w:lang w:eastAsia="zh-CN"/>
        </w:rPr>
      </w:pPr>
      <w:r>
        <w:rPr>
          <w:rFonts w:hint="eastAsia" w:eastAsiaTheme="minorEastAsia"/>
          <w:lang w:eastAsia="zh-CN"/>
        </w:rPr>
        <w:t xml:space="preserve">In SC-PTM, </w:t>
      </w:r>
      <w:r>
        <w:rPr>
          <w:rFonts w:eastAsiaTheme="minorEastAsia"/>
          <w:lang w:eastAsia="zh-CN"/>
        </w:rPr>
        <w:t>the configuration of PTM bearer</w:t>
      </w:r>
      <w:r>
        <w:rPr>
          <w:rFonts w:hint="eastAsia" w:eastAsiaTheme="minorEastAsia"/>
          <w:lang w:eastAsia="zh-CN"/>
        </w:rPr>
        <w:t xml:space="preserve"> is transmitted over a MBS specific control </w:t>
      </w:r>
      <w:r>
        <w:rPr>
          <w:rFonts w:eastAsiaTheme="minorEastAsia"/>
          <w:lang w:eastAsia="zh-CN"/>
        </w:rPr>
        <w:t>channel (</w:t>
      </w:r>
      <w:r>
        <w:rPr>
          <w:rFonts w:hint="eastAsia" w:eastAsiaTheme="minorEastAsia"/>
          <w:lang w:eastAsia="zh-CN"/>
        </w:rPr>
        <w:t>SC-MCCH).The overall channel structure for SC-PTM</w:t>
      </w:r>
      <w:r>
        <w:rPr>
          <w:lang w:eastAsia="ko-KR"/>
        </w:rPr>
        <w:t xml:space="preserve"> is characterized by:</w:t>
      </w:r>
    </w:p>
    <w:p>
      <w:pPr>
        <w:pStyle w:val="51"/>
        <w:ind w:left="400" w:hanging="400"/>
        <w:rPr>
          <w:lang w:eastAsia="ko-KR"/>
        </w:rPr>
      </w:pPr>
      <w:r>
        <w:rPr>
          <w:rFonts w:hint="eastAsia"/>
          <w:lang w:eastAsia="zh-CN"/>
        </w:rPr>
        <w:t xml:space="preserve">  - </w:t>
      </w:r>
      <w:r>
        <w:rPr>
          <w:rFonts w:hint="eastAsia" w:eastAsiaTheme="minorEastAsia"/>
          <w:lang w:eastAsia="zh-CN"/>
        </w:rPr>
        <w:t xml:space="preserve">There </w:t>
      </w:r>
      <w:r>
        <w:rPr>
          <w:rFonts w:eastAsiaTheme="minorEastAsia"/>
          <w:lang w:eastAsia="zh-CN"/>
        </w:rPr>
        <w:t>is</w:t>
      </w:r>
      <w:r>
        <w:rPr>
          <w:rFonts w:hint="eastAsia" w:eastAsiaTheme="minorEastAsia"/>
          <w:lang w:eastAsia="zh-CN"/>
        </w:rPr>
        <w:t xml:space="preserve"> </w:t>
      </w:r>
      <w:r>
        <w:rPr>
          <w:rFonts w:hint="eastAsia"/>
          <w:lang w:eastAsia="zh-CN"/>
        </w:rPr>
        <w:t>o</w:t>
      </w:r>
      <w:r>
        <w:rPr>
          <w:lang w:eastAsia="ko-KR"/>
        </w:rPr>
        <w:t>ne SC-MCCH and one or more SC-MTCH(s) mapped on DL-SCH</w:t>
      </w:r>
      <w:r>
        <w:rPr>
          <w:rFonts w:hint="eastAsia" w:eastAsiaTheme="minorEastAsia"/>
          <w:lang w:eastAsia="zh-CN"/>
        </w:rPr>
        <w:t xml:space="preserve"> within </w:t>
      </w:r>
      <w:r>
        <w:rPr>
          <w:rFonts w:hint="eastAsia"/>
          <w:lang w:eastAsia="zh-CN"/>
        </w:rPr>
        <w:t>a</w:t>
      </w:r>
      <w:r>
        <w:rPr>
          <w:rFonts w:hint="eastAsia" w:eastAsiaTheme="minorEastAsia"/>
          <w:lang w:eastAsia="zh-CN"/>
        </w:rPr>
        <w:t xml:space="preserve"> cell</w:t>
      </w:r>
      <w:r>
        <w:rPr>
          <w:lang w:eastAsia="ko-KR"/>
        </w:rPr>
        <w:t>;</w:t>
      </w:r>
    </w:p>
    <w:p>
      <w:pPr>
        <w:pStyle w:val="51"/>
        <w:ind w:left="400" w:hanging="400"/>
        <w:rPr>
          <w:rFonts w:eastAsiaTheme="minorEastAsia"/>
          <w:lang w:eastAsia="zh-CN"/>
        </w:rPr>
      </w:pPr>
      <w:r>
        <w:rPr>
          <w:rFonts w:hint="eastAsia"/>
          <w:lang w:eastAsia="zh-CN"/>
        </w:rPr>
        <w:t xml:space="preserve">  - </w:t>
      </w:r>
      <w:r>
        <w:rPr>
          <w:lang w:eastAsia="ko-KR"/>
        </w:rPr>
        <w:t>SC-MCCH and SC-MTCH transmissions are each indicated by a logical channel specific RNTI on PDCCH (there is a one-to-one mapping between TMGI and G-RNTI used for the reception of the DL-SCH to which a SC-MTCH is mapped);</w:t>
      </w:r>
    </w:p>
    <w:p>
      <w:pPr>
        <w:pStyle w:val="13"/>
        <w:rPr>
          <w:rFonts w:eastAsiaTheme="minorEastAsia"/>
          <w:lang w:eastAsia="zh-CN"/>
        </w:rPr>
      </w:pPr>
      <w:r>
        <w:rPr>
          <w:rFonts w:hint="eastAsia" w:eastAsiaTheme="minorEastAsia"/>
          <w:lang w:eastAsia="zh-CN"/>
        </w:rPr>
        <w:t>The general procedure for acquisition</w:t>
      </w:r>
      <w:r>
        <w:rPr>
          <w:rFonts w:eastAsiaTheme="minorEastAsia"/>
          <w:lang w:eastAsia="zh-CN"/>
        </w:rPr>
        <w:t xml:space="preserve"> of the PTM configuration</w:t>
      </w:r>
      <w:r>
        <w:rPr>
          <w:rFonts w:hint="eastAsia" w:eastAsiaTheme="minorEastAsia"/>
          <w:lang w:eastAsia="zh-CN"/>
        </w:rPr>
        <w:t xml:space="preserve"> is shown as Figure 1 below,</w:t>
      </w:r>
    </w:p>
    <w:p>
      <w:pPr>
        <w:pStyle w:val="13"/>
        <w:spacing w:before="120"/>
        <w:rPr>
          <w:rFonts w:eastAsiaTheme="minorEastAsia"/>
          <w:lang w:eastAsia="zh-CN"/>
        </w:rPr>
      </w:pPr>
      <w:r>
        <w:rPr>
          <w:rFonts w:hint="eastAsia" w:eastAsia="宋体"/>
          <w:lang w:eastAsia="zh-CN"/>
        </w:rPr>
        <w:t xml:space="preserve">   </w:t>
      </w:r>
      <w:r>
        <w:rPr>
          <w:rFonts w:hint="eastAsia" w:eastAsiaTheme="minorEastAsia"/>
          <w:lang w:eastAsia="zh-CN"/>
        </w:rPr>
        <w:t>Step 1: UEs interested in MBS service receive the single SC-MCCH configuration by reading SIB20</w:t>
      </w:r>
      <w:r>
        <w:rPr>
          <w:rFonts w:hint="eastAsia" w:eastAsia="宋体"/>
          <w:lang w:eastAsia="zh-CN"/>
        </w:rPr>
        <w:t>;</w:t>
      </w:r>
      <w:r>
        <w:rPr>
          <w:rFonts w:hint="eastAsia" w:eastAsiaTheme="minorEastAsia"/>
          <w:lang w:eastAsia="zh-CN"/>
        </w:rPr>
        <w:t xml:space="preserve"> </w:t>
      </w:r>
    </w:p>
    <w:p>
      <w:pPr>
        <w:pStyle w:val="13"/>
        <w:spacing w:before="120"/>
        <w:rPr>
          <w:rFonts w:eastAsiaTheme="minorEastAsia"/>
          <w:lang w:eastAsia="zh-CN"/>
        </w:rPr>
      </w:pPr>
      <w:r>
        <w:rPr>
          <w:rFonts w:hint="eastAsia" w:eastAsia="宋体"/>
          <w:lang w:eastAsia="zh-CN"/>
        </w:rPr>
        <w:t xml:space="preserve">   </w:t>
      </w:r>
      <w:r>
        <w:rPr>
          <w:rFonts w:hint="eastAsia" w:eastAsiaTheme="minorEastAsia"/>
          <w:lang w:eastAsia="zh-CN"/>
        </w:rPr>
        <w:t xml:space="preserve">Step 2: UEs interested in MBS service receive the SC-MTCH configuration in </w:t>
      </w:r>
      <w:r>
        <w:rPr>
          <w:rFonts w:eastAsiaTheme="minorEastAsia"/>
          <w:i/>
          <w:lang w:eastAsia="zh-CN"/>
        </w:rPr>
        <w:t>SCPTMConfiguration</w:t>
      </w:r>
      <w:r>
        <w:rPr>
          <w:rFonts w:hint="eastAsia" w:eastAsiaTheme="minorEastAsia"/>
          <w:lang w:eastAsia="zh-CN"/>
        </w:rPr>
        <w:t xml:space="preserve"> message which is transmitted in the SC-MCCH</w:t>
      </w:r>
      <w:r>
        <w:rPr>
          <w:rFonts w:hint="eastAsia" w:eastAsia="宋体"/>
          <w:lang w:eastAsia="zh-CN"/>
        </w:rPr>
        <w:t>;</w:t>
      </w:r>
      <w:r>
        <w:rPr>
          <w:rFonts w:hint="eastAsia" w:eastAsiaTheme="minorEastAsia"/>
          <w:lang w:eastAsia="zh-CN"/>
        </w:rPr>
        <w:t xml:space="preserve"> </w:t>
      </w:r>
    </w:p>
    <w:p>
      <w:pPr>
        <w:pStyle w:val="13"/>
        <w:spacing w:before="120"/>
        <w:rPr>
          <w:rFonts w:eastAsiaTheme="minorEastAsia"/>
          <w:lang w:eastAsia="zh-CN"/>
        </w:rPr>
      </w:pPr>
      <w:r>
        <w:rPr>
          <w:rFonts w:hint="eastAsia" w:eastAsia="宋体"/>
          <w:lang w:eastAsia="zh-CN"/>
        </w:rPr>
        <w:t xml:space="preserve">   </w:t>
      </w:r>
      <w:r>
        <w:rPr>
          <w:rFonts w:hint="eastAsia" w:eastAsiaTheme="minorEastAsia"/>
          <w:lang w:eastAsia="zh-CN"/>
        </w:rPr>
        <w:t>Step 3: UEs receive the interested MBS service using the SC-MTCH configuration acquired in step 2.</w:t>
      </w:r>
    </w:p>
    <w:p>
      <w:pPr>
        <w:pStyle w:val="13"/>
        <w:spacing w:before="120"/>
        <w:jc w:val="center"/>
        <w:rPr>
          <w:rFonts w:eastAsiaTheme="minorEastAsia"/>
          <w:lang w:eastAsia="zh-CN"/>
        </w:rPr>
      </w:pPr>
      <w:r>
        <w:t xml:space="preserve"> </w:t>
      </w:r>
      <w:r>
        <w:object>
          <v:shape id="_x0000_i1025" o:spt="75" type="#_x0000_t75" style="height:153.7pt;width:255.45pt;" o:ole="t" filled="f" o:preferrelative="t" stroked="f" coordsize="21600,21600">
            <v:path/>
            <v:fill on="f" focussize="0,0"/>
            <v:stroke on="f" joinstyle="miter"/>
            <v:imagedata r:id="rId5" o:title=""/>
            <o:lock v:ext="edit" aspectratio="t"/>
            <w10:wrap type="none"/>
            <w10:anchorlock/>
          </v:shape>
          <o:OLEObject Type="Embed" ProgID="Visio.Drawing.11" ShapeID="_x0000_i1025" DrawAspect="Content" ObjectID="_1468075725" r:id="rId4">
            <o:LockedField>false</o:LockedField>
          </o:OLEObject>
        </w:object>
      </w:r>
    </w:p>
    <w:p>
      <w:pPr>
        <w:pStyle w:val="13"/>
        <w:spacing w:before="120"/>
        <w:jc w:val="center"/>
        <w:rPr>
          <w:rFonts w:eastAsiaTheme="minorEastAsia"/>
          <w:lang w:eastAsia="zh-CN"/>
        </w:rPr>
      </w:pPr>
      <w:r>
        <w:rPr>
          <w:rFonts w:hint="eastAsia" w:eastAsiaTheme="minorEastAsia"/>
          <w:lang w:eastAsia="zh-CN"/>
        </w:rPr>
        <w:t>Figure 1 LTE SC-PTM configuration and service acquire procedure</w:t>
      </w:r>
    </w:p>
    <w:p>
      <w:pPr>
        <w:rPr>
          <w:lang w:eastAsia="zh-CN"/>
        </w:rPr>
      </w:pPr>
    </w:p>
    <w:p>
      <w:pPr>
        <w:rPr>
          <w:lang w:eastAsia="zh-CN"/>
        </w:rPr>
      </w:pPr>
      <w:r>
        <w:rPr>
          <w:rFonts w:hint="eastAsia"/>
          <w:lang w:eastAsia="zh-CN"/>
        </w:rPr>
        <w:t>Therefore, we conclude the description of solution B as below:</w:t>
      </w:r>
    </w:p>
    <w:p>
      <w:pPr>
        <w:rPr>
          <w:lang w:eastAsia="zh-CN"/>
        </w:rPr>
      </w:pPr>
      <w:r>
        <w:rPr>
          <w:rFonts w:hint="eastAsia"/>
          <w:b/>
          <w:shd w:val="pct10" w:color="auto" w:fill="FFFFFF"/>
          <w:lang w:eastAsia="zh-CN"/>
        </w:rPr>
        <w:t>Description of Solution B</w:t>
      </w:r>
    </w:p>
    <w:p>
      <w:pPr>
        <w:rPr>
          <w:b/>
          <w:shd w:val="pct10" w:color="auto" w:fill="FFFFFF"/>
          <w:lang w:eastAsia="zh-CN"/>
        </w:rPr>
      </w:pPr>
      <w:r>
        <w:rPr>
          <w:rFonts w:hint="eastAsia"/>
          <w:b/>
          <w:lang w:eastAsia="zh-CN"/>
        </w:rPr>
        <w:t>S</w:t>
      </w:r>
      <w:r>
        <w:rPr>
          <w:b/>
          <w:lang w:eastAsia="zh-CN"/>
        </w:rPr>
        <w:t>olution</w:t>
      </w:r>
      <w:r>
        <w:rPr>
          <w:rFonts w:hint="eastAsia"/>
          <w:b/>
          <w:lang w:eastAsia="zh-CN"/>
        </w:rPr>
        <w:t xml:space="preserve"> </w:t>
      </w:r>
      <w:r>
        <w:rPr>
          <w:b/>
          <w:lang w:eastAsia="zh-CN"/>
        </w:rPr>
        <w:t xml:space="preserve">B: Use the SC-PTM </w:t>
      </w:r>
      <w:r>
        <w:rPr>
          <w:rFonts w:hint="eastAsia"/>
          <w:b/>
          <w:lang w:eastAsia="zh-CN"/>
        </w:rPr>
        <w:t xml:space="preserve">solution </w:t>
      </w:r>
      <w:r>
        <w:rPr>
          <w:b/>
          <w:lang w:eastAsia="zh-CN"/>
        </w:rPr>
        <w:t>as the baseline</w:t>
      </w:r>
      <w:r>
        <w:rPr>
          <w:rFonts w:hint="eastAsia"/>
          <w:b/>
          <w:lang w:eastAsia="zh-CN"/>
        </w:rPr>
        <w:t xml:space="preserve">, including the </w:t>
      </w:r>
      <w:r>
        <w:rPr>
          <w:b/>
          <w:lang w:eastAsia="zh-CN"/>
        </w:rPr>
        <w:t>following characteristics</w:t>
      </w:r>
      <w:r>
        <w:rPr>
          <w:rFonts w:hint="eastAsia"/>
          <w:b/>
          <w:lang w:eastAsia="zh-CN"/>
        </w:rPr>
        <w:t>,</w:t>
      </w:r>
    </w:p>
    <w:p>
      <w:pPr>
        <w:pStyle w:val="51"/>
        <w:ind w:left="400" w:hanging="400"/>
        <w:rPr>
          <w:rFonts w:eastAsiaTheme="minorEastAsia"/>
          <w:b/>
          <w:lang w:eastAsia="zh-CN"/>
        </w:rPr>
      </w:pPr>
      <w:r>
        <w:rPr>
          <w:rFonts w:hint="eastAsia"/>
          <w:lang w:eastAsia="zh-CN"/>
        </w:rPr>
        <w:t xml:space="preserve">  - </w:t>
      </w:r>
      <w:r>
        <w:rPr>
          <w:rFonts w:eastAsiaTheme="minorEastAsia"/>
          <w:b/>
          <w:lang w:eastAsia="zh-CN"/>
        </w:rPr>
        <w:t>A limited amount of MBS control information is provided on e.g. BCCH, to indicate how to acquire the MBS control channel,</w:t>
      </w:r>
      <w:r>
        <w:rPr>
          <w:rFonts w:hint="eastAsia"/>
          <w:b/>
          <w:lang w:eastAsia="zh-CN"/>
        </w:rPr>
        <w:t xml:space="preserve"> </w:t>
      </w:r>
      <w:r>
        <w:rPr>
          <w:rFonts w:eastAsiaTheme="minorEastAsia"/>
          <w:b/>
          <w:lang w:eastAsia="zh-CN"/>
        </w:rPr>
        <w:t>e.g. SC-MCCH;</w:t>
      </w:r>
    </w:p>
    <w:p>
      <w:pPr>
        <w:pStyle w:val="51"/>
        <w:ind w:left="400" w:hanging="400"/>
        <w:rPr>
          <w:rFonts w:eastAsiaTheme="minorEastAsia"/>
          <w:b/>
          <w:lang w:eastAsia="zh-CN"/>
        </w:rPr>
      </w:pPr>
      <w:r>
        <w:rPr>
          <w:rFonts w:hint="eastAsia"/>
          <w:lang w:eastAsia="zh-CN"/>
        </w:rPr>
        <w:t xml:space="preserve">  - </w:t>
      </w:r>
      <w:r>
        <w:rPr>
          <w:rFonts w:eastAsiaTheme="minorEastAsia"/>
          <w:b/>
          <w:lang w:eastAsia="zh-CN"/>
        </w:rPr>
        <w:t>Most MBS Control information is provided on the MBS control channel, e.g. SC-MCCH;</w:t>
      </w:r>
    </w:p>
    <w:p>
      <w:pPr>
        <w:pStyle w:val="51"/>
        <w:ind w:left="400" w:hanging="400"/>
        <w:rPr>
          <w:b/>
          <w:lang w:eastAsia="zh-CN"/>
        </w:rPr>
      </w:pPr>
      <w:r>
        <w:rPr>
          <w:rFonts w:hint="eastAsia"/>
          <w:lang w:eastAsia="zh-CN"/>
        </w:rPr>
        <w:t xml:space="preserve">  - </w:t>
      </w:r>
      <w:r>
        <w:rPr>
          <w:rFonts w:eastAsiaTheme="minorEastAsia"/>
          <w:b/>
          <w:lang w:eastAsia="zh-CN"/>
        </w:rPr>
        <w:t>The MBS control channel carries a message to indicate the MBMS related information</w:t>
      </w:r>
      <w:r>
        <w:rPr>
          <w:rFonts w:hint="eastAsia"/>
          <w:b/>
          <w:lang w:eastAsia="zh-CN"/>
        </w:rPr>
        <w:t>;</w:t>
      </w:r>
    </w:p>
    <w:p>
      <w:pPr>
        <w:pStyle w:val="51"/>
        <w:ind w:left="400" w:hanging="400"/>
        <w:rPr>
          <w:b/>
          <w:lang w:eastAsia="zh-CN"/>
        </w:rPr>
      </w:pPr>
      <w:r>
        <w:rPr>
          <w:rFonts w:hint="eastAsia"/>
          <w:lang w:eastAsia="zh-CN"/>
        </w:rPr>
        <w:t xml:space="preserve">  - </w:t>
      </w:r>
      <w:r>
        <w:rPr>
          <w:rFonts w:eastAsiaTheme="minorEastAsia"/>
          <w:b/>
          <w:lang w:eastAsia="zh-CN"/>
        </w:rPr>
        <w:t>MBS radio bearers are transmitted on respective MBS traffic channel, e.g. SC-MTCH(s);</w:t>
      </w:r>
    </w:p>
    <w:p>
      <w:pPr>
        <w:pStyle w:val="51"/>
        <w:ind w:left="400" w:hanging="400"/>
        <w:rPr>
          <w:b/>
          <w:lang w:eastAsia="zh-CN"/>
        </w:rPr>
      </w:pPr>
      <w:r>
        <w:rPr>
          <w:rFonts w:hint="eastAsia"/>
          <w:lang w:eastAsia="zh-CN"/>
        </w:rPr>
        <w:t xml:space="preserve">  - </w:t>
      </w:r>
      <w:r>
        <w:rPr>
          <w:rFonts w:hint="eastAsia" w:eastAsiaTheme="minorEastAsia"/>
          <w:b/>
          <w:lang w:eastAsia="zh-CN"/>
        </w:rPr>
        <w:t>A</w:t>
      </w:r>
      <w:r>
        <w:rPr>
          <w:rFonts w:eastAsiaTheme="minorEastAsia"/>
          <w:b/>
          <w:lang w:eastAsia="zh-CN"/>
        </w:rPr>
        <w:t xml:space="preserve"> notification mechanism is used to announce </w:t>
      </w:r>
      <w:r>
        <w:rPr>
          <w:rFonts w:hint="eastAsia" w:eastAsiaTheme="minorEastAsia"/>
          <w:b/>
          <w:lang w:eastAsia="zh-CN"/>
        </w:rPr>
        <w:t xml:space="preserve">the </w:t>
      </w:r>
      <w:r>
        <w:rPr>
          <w:rFonts w:eastAsiaTheme="minorEastAsia"/>
          <w:b/>
          <w:lang w:eastAsia="zh-CN"/>
        </w:rPr>
        <w:t xml:space="preserve">change of </w:t>
      </w:r>
      <w:r>
        <w:rPr>
          <w:rFonts w:hint="eastAsia" w:eastAsiaTheme="minorEastAsia"/>
          <w:b/>
          <w:lang w:eastAsia="zh-CN"/>
        </w:rPr>
        <w:t>MBS C</w:t>
      </w:r>
      <w:r>
        <w:rPr>
          <w:rFonts w:eastAsiaTheme="minorEastAsia"/>
          <w:b/>
          <w:lang w:eastAsia="zh-CN"/>
        </w:rPr>
        <w:t>ontrol information</w:t>
      </w:r>
      <w:r>
        <w:rPr>
          <w:rFonts w:hint="eastAsia" w:eastAsiaTheme="minorEastAsia"/>
          <w:b/>
          <w:lang w:eastAsia="zh-CN"/>
        </w:rPr>
        <w:t>.</w:t>
      </w:r>
    </w:p>
    <w:p>
      <w:pPr>
        <w:pStyle w:val="51"/>
        <w:ind w:left="0" w:firstLine="0" w:firstLineChars="0"/>
        <w:rPr>
          <w:b/>
          <w:lang w:eastAsia="zh-CN"/>
        </w:rPr>
      </w:pPr>
    </w:p>
    <w:p>
      <w:pPr>
        <w:rPr>
          <w:color w:val="000000" w:themeColor="text1"/>
          <w:lang w:eastAsia="zh-CN"/>
          <w14:textFill>
            <w14:solidFill>
              <w14:schemeClr w14:val="tx1"/>
            </w14:solidFill>
          </w14:textFill>
        </w:rPr>
      </w:pPr>
      <w:r>
        <w:rPr>
          <w:b/>
          <w:lang w:eastAsia="zh-CN"/>
        </w:rPr>
        <w:t xml:space="preserve">Question </w:t>
      </w:r>
      <w:r>
        <w:rPr>
          <w:rFonts w:hint="eastAsia"/>
          <w:b/>
          <w:lang w:eastAsia="zh-CN"/>
        </w:rPr>
        <w:t>6</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agree with the description of solution B?</w:t>
      </w:r>
    </w:p>
    <w:tbl>
      <w:tblPr>
        <w:tblStyle w:val="33"/>
        <w:tblW w:w="964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848"/>
        <w:gridCol w:w="992"/>
        <w:gridCol w:w="68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keepNext w:val="0"/>
              <w:keepLines w:val="0"/>
              <w:spacing w:before="20" w:after="20"/>
              <w:ind w:left="57" w:right="57"/>
              <w:jc w:val="left"/>
              <w:rPr>
                <w:rFonts w:ascii="Times New Roman" w:hAnsi="Times New Roman"/>
                <w:sz w:val="20"/>
                <w:lang w:eastAsia="zh-CN"/>
              </w:rPr>
            </w:pPr>
            <w:r>
              <w:rPr>
                <w:rFonts w:hint="eastAsia" w:ascii="Times New Roman" w:hAnsi="Times New Roman"/>
                <w:sz w:val="20"/>
                <w:lang w:eastAsia="zh-CN"/>
              </w:rPr>
              <w:t>Yes/No</w:t>
            </w:r>
          </w:p>
        </w:tc>
        <w:tc>
          <w:tcPr>
            <w:tcW w:w="6804"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r>
              <w:rPr>
                <w:rFonts w:hint="eastAsia" w:ascii="Times New Roman" w:hAnsi="Times New Roman"/>
                <w:sz w:val="20"/>
                <w:lang w:eastAsia="zh-CN"/>
              </w:rPr>
              <w:t xml:space="preserve"> if answer is No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lang w:eastAsia="zh-CN"/>
              </w:rPr>
            </w:pPr>
            <w:ins w:id="726" w:author="CATT" w:date="2020-09-28T11:02:00Z">
              <w:r>
                <w:rPr>
                  <w:rFonts w:hint="eastAsia"/>
                  <w:lang w:eastAsia="zh-CN"/>
                </w:rPr>
                <w:t>CATT</w:t>
              </w:r>
            </w:ins>
          </w:p>
        </w:tc>
        <w:tc>
          <w:tcPr>
            <w:tcW w:w="992" w:type="dxa"/>
            <w:tcBorders>
              <w:top w:val="single" w:color="auto" w:sz="4" w:space="0"/>
              <w:left w:val="single" w:color="auto" w:sz="4" w:space="0"/>
              <w:bottom w:val="single" w:color="auto" w:sz="4" w:space="0"/>
              <w:right w:val="single" w:color="auto" w:sz="4" w:space="0"/>
            </w:tcBorders>
          </w:tcPr>
          <w:p>
            <w:pPr>
              <w:rPr>
                <w:lang w:eastAsia="zh-CN"/>
              </w:rPr>
            </w:pPr>
            <w:ins w:id="727" w:author="CATT" w:date="2020-09-28T11:02:00Z">
              <w:r>
                <w:rPr>
                  <w:rFonts w:hint="eastAsia"/>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lang w:eastAsia="zh-CN"/>
              </w:rPr>
            </w:pPr>
            <w:ins w:id="728" w:author="Huawei" w:date="2020-09-29T09:27:00Z">
              <w:r>
                <w:rPr>
                  <w:lang w:eastAsia="zh-CN"/>
                </w:rPr>
                <w:t>Huawei, HiSilicon</w:t>
              </w:r>
            </w:ins>
          </w:p>
        </w:tc>
        <w:tc>
          <w:tcPr>
            <w:tcW w:w="992" w:type="dxa"/>
            <w:tcBorders>
              <w:top w:val="single" w:color="auto" w:sz="4" w:space="0"/>
              <w:left w:val="single" w:color="auto" w:sz="4" w:space="0"/>
              <w:bottom w:val="single" w:color="auto" w:sz="4" w:space="0"/>
              <w:right w:val="single" w:color="auto" w:sz="4" w:space="0"/>
            </w:tcBorders>
          </w:tcPr>
          <w:p>
            <w:pPr>
              <w:rPr>
                <w:lang w:eastAsia="zh-CN"/>
              </w:rPr>
            </w:pPr>
            <w:ins w:id="729" w:author="Huawei" w:date="2020-09-29T09:27:00Z">
              <w:r>
                <w:rPr>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rPr>
                <w:lang w:eastAsia="zh-CN"/>
              </w:rPr>
            </w:pPr>
            <w:ins w:id="730" w:author="Huawei" w:date="2020-09-29T09:27:00Z">
              <w:r>
                <w:rPr/>
                <w:t xml:space="preserve">We do not see issues in applying the LTE SC-PTM framework as a baseline while the benefit is that we do not have to repeat many discussions which already took place in the past for LTE.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lang w:eastAsia="zh-CN"/>
              </w:rPr>
            </w:pPr>
            <w:ins w:id="731" w:author="Windows User" w:date="2020-09-29T17:18:00Z">
              <w:r>
                <w:rPr>
                  <w:rFonts w:hint="eastAsia"/>
                  <w:lang w:eastAsia="zh-CN"/>
                </w:rPr>
                <w:t>O</w:t>
              </w:r>
            </w:ins>
            <w:ins w:id="732" w:author="Windows User" w:date="2020-09-29T17:18:00Z">
              <w:r>
                <w:rPr>
                  <w:lang w:eastAsia="zh-CN"/>
                </w:rPr>
                <w:t>PPO</w:t>
              </w:r>
            </w:ins>
          </w:p>
        </w:tc>
        <w:tc>
          <w:tcPr>
            <w:tcW w:w="992" w:type="dxa"/>
            <w:tcBorders>
              <w:top w:val="single" w:color="auto" w:sz="4" w:space="0"/>
              <w:left w:val="single" w:color="auto" w:sz="4" w:space="0"/>
              <w:bottom w:val="single" w:color="auto" w:sz="4" w:space="0"/>
              <w:right w:val="single" w:color="auto" w:sz="4" w:space="0"/>
            </w:tcBorders>
          </w:tcPr>
          <w:p>
            <w:pPr>
              <w:rPr>
                <w:lang w:eastAsia="zh-CN"/>
              </w:rPr>
            </w:pPr>
            <w:ins w:id="733" w:author="Windows User" w:date="2020-09-29T17:18:00Z">
              <w:r>
                <w:rPr>
                  <w:lang w:eastAsia="zh-CN"/>
                </w:rPr>
                <w:t xml:space="preserve">Yes </w:t>
              </w:r>
            </w:ins>
          </w:p>
        </w:tc>
        <w:tc>
          <w:tcPr>
            <w:tcW w:w="6804" w:type="dxa"/>
            <w:tcBorders>
              <w:top w:val="single" w:color="auto" w:sz="4" w:space="0"/>
              <w:left w:val="single" w:color="auto" w:sz="4" w:space="0"/>
              <w:bottom w:val="single" w:color="auto" w:sz="4" w:space="0"/>
              <w:right w:val="single" w:color="auto" w:sz="4" w:space="0"/>
            </w:tcBorders>
            <w:noWrap/>
          </w:tcPr>
          <w:p>
            <w:pPr>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734" w:author="Ericsson" w:date="2020-09-29T14:36:00Z"/>
        </w:trPr>
        <w:tc>
          <w:tcPr>
            <w:tcW w:w="1848" w:type="dxa"/>
            <w:tcBorders>
              <w:top w:val="single" w:color="auto" w:sz="4" w:space="0"/>
              <w:left w:val="single" w:color="auto" w:sz="4" w:space="0"/>
              <w:bottom w:val="single" w:color="auto" w:sz="4" w:space="0"/>
              <w:right w:val="single" w:color="auto" w:sz="4" w:space="0"/>
            </w:tcBorders>
            <w:noWrap/>
          </w:tcPr>
          <w:p>
            <w:pPr>
              <w:rPr>
                <w:ins w:id="735" w:author="Ericsson" w:date="2020-09-29T14:36:00Z"/>
                <w:lang w:eastAsia="zh-CN"/>
              </w:rPr>
            </w:pPr>
            <w:ins w:id="736" w:author="Ericsson" w:date="2020-09-29T14:47:00Z">
              <w:r>
                <w:rPr>
                  <w:lang w:eastAsia="zh-CN"/>
                </w:rPr>
                <w:t>Ericsson</w:t>
              </w:r>
            </w:ins>
          </w:p>
        </w:tc>
        <w:tc>
          <w:tcPr>
            <w:tcW w:w="992" w:type="dxa"/>
            <w:tcBorders>
              <w:top w:val="single" w:color="auto" w:sz="4" w:space="0"/>
              <w:left w:val="single" w:color="auto" w:sz="4" w:space="0"/>
              <w:bottom w:val="single" w:color="auto" w:sz="4" w:space="0"/>
              <w:right w:val="single" w:color="auto" w:sz="4" w:space="0"/>
            </w:tcBorders>
          </w:tcPr>
          <w:p>
            <w:pPr>
              <w:rPr>
                <w:ins w:id="737" w:author="Ericsson" w:date="2020-09-29T14:36:00Z"/>
                <w:lang w:eastAsia="zh-CN"/>
              </w:rPr>
            </w:pPr>
            <w:ins w:id="738" w:author="Ericsson" w:date="2020-09-29T14:47:00Z">
              <w:r>
                <w:rPr>
                  <w:lang w:eastAsia="zh-CN"/>
                </w:rPr>
                <w:t>Partially</w:t>
              </w:r>
            </w:ins>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numPr>
                <w:ilvl w:val="0"/>
                <w:numId w:val="7"/>
              </w:numPr>
              <w:spacing w:before="20" w:after="20"/>
              <w:ind w:right="57"/>
              <w:jc w:val="left"/>
              <w:rPr>
                <w:ins w:id="739" w:author="Ericsson" w:date="2020-09-29T14:47:00Z"/>
              </w:rPr>
            </w:pPr>
            <w:ins w:id="740" w:author="Ericsson" w:date="2020-09-29T14:47:00Z">
              <w:r>
                <w:rPr/>
                <w:t xml:space="preserve">It should be discussed further whether MBS notifications and MBS control information is transmitted via Paging and System Information and MCCH notification channel and SC-MCCH control channel. Paging/SI is supported by UE and NW and can potentially be re-used, instead of introducing new logical channels. Further discussion is needed whether the configured Paging DRX cycle, and the configured SI modification period can be re-used for MBS. </w:t>
              </w:r>
            </w:ins>
          </w:p>
          <w:p>
            <w:pPr>
              <w:pStyle w:val="45"/>
              <w:keepNext w:val="0"/>
              <w:keepLines w:val="0"/>
              <w:numPr>
                <w:ilvl w:val="0"/>
                <w:numId w:val="7"/>
              </w:numPr>
              <w:spacing w:before="20" w:after="20"/>
              <w:ind w:right="57"/>
              <w:jc w:val="left"/>
              <w:rPr>
                <w:ins w:id="741" w:author="Ericsson" w:date="2020-09-29T14:47:00Z"/>
              </w:rPr>
            </w:pPr>
            <w:ins w:id="742" w:author="Ericsson" w:date="2020-09-29T14:47:00Z">
              <w:r>
                <w:rPr/>
                <w:t xml:space="preserve">In our understanding SC-PTM compared to MBMS introduces the possibility to only support SC-PTM in some cells, but not all cells, of a frequency. Such support introduces extra complexity, and we would like to understand why this is motivated? In case SC-PTM is not supported in some cells, then this may conflict with the objective of service continuity. We also would like to understand how “dynamic MBS transmissions” fit into the SC-PTM concept? Perhaps MBS is not transmitted in a cell when it is not needed, but when needed an MBS session transmission is started? We think these aspects need to be discussed first before agreeing on an “SC-PTM” solution. PS: we do not propose SFN transmissions, i.e. that is a separate aspect. </w:t>
              </w:r>
            </w:ins>
          </w:p>
          <w:p>
            <w:pPr>
              <w:pStyle w:val="45"/>
              <w:keepNext w:val="0"/>
              <w:keepLines w:val="0"/>
              <w:numPr>
                <w:ilvl w:val="0"/>
                <w:numId w:val="7"/>
              </w:numPr>
              <w:spacing w:before="20" w:after="20"/>
              <w:ind w:right="57"/>
              <w:jc w:val="left"/>
              <w:rPr>
                <w:ins w:id="743" w:author="Ericsson" w:date="2020-09-29T14:47:00Z"/>
              </w:rPr>
            </w:pPr>
            <w:ins w:id="744" w:author="Ericsson" w:date="2020-09-29T14:47:00Z">
              <w:r>
                <w:rPr/>
                <w:t>To what extend is the USD a substitute or compliment to the information carried on SC-MCCH? Perhaps for some services SC-MCCH info is not needed because the information is pre-configured and provided via the USD?’</w:t>
              </w:r>
            </w:ins>
          </w:p>
          <w:p>
            <w:pPr>
              <w:pStyle w:val="45"/>
              <w:keepNext w:val="0"/>
              <w:keepLines w:val="0"/>
              <w:numPr>
                <w:ilvl w:val="0"/>
                <w:numId w:val="7"/>
              </w:numPr>
              <w:spacing w:before="20" w:after="20"/>
              <w:ind w:right="57"/>
              <w:jc w:val="left"/>
              <w:rPr>
                <w:ins w:id="745" w:author="Ericsson" w:date="2020-09-29T14:36:00Z"/>
              </w:rPr>
            </w:pPr>
            <w:ins w:id="746" w:author="Ericsson" w:date="2020-09-29T14:47:00Z">
              <w:r>
                <w:rPr/>
                <w:t>It is not explicitly described for solution B above whether the “notification mechanism” is another SC-MCCH with a special RNTI?</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747" w:author="Ericsson" w:date="2020-09-29T14:36:00Z"/>
        </w:trPr>
        <w:tc>
          <w:tcPr>
            <w:tcW w:w="1848" w:type="dxa"/>
            <w:tcBorders>
              <w:top w:val="single" w:color="auto" w:sz="4" w:space="0"/>
              <w:left w:val="single" w:color="auto" w:sz="4" w:space="0"/>
              <w:bottom w:val="single" w:color="auto" w:sz="4" w:space="0"/>
              <w:right w:val="single" w:color="auto" w:sz="4" w:space="0"/>
            </w:tcBorders>
            <w:noWrap/>
          </w:tcPr>
          <w:p>
            <w:pPr>
              <w:rPr>
                <w:ins w:id="748" w:author="Ericsson" w:date="2020-09-29T14:36:00Z"/>
                <w:lang w:eastAsia="zh-CN"/>
              </w:rPr>
            </w:pPr>
            <w:ins w:id="749" w:author="Lenovo" w:date="2020-09-30T17:58:00Z">
              <w:r>
                <w:rPr>
                  <w:rFonts w:hint="eastAsia"/>
                  <w:lang w:eastAsia="zh-CN"/>
                </w:rPr>
                <w:t>L</w:t>
              </w:r>
            </w:ins>
            <w:ins w:id="750" w:author="Lenovo" w:date="2020-09-30T17:58:00Z">
              <w:r>
                <w:rPr>
                  <w:lang w:eastAsia="zh-CN"/>
                </w:rPr>
                <w:t>enovo, Motorola Mobility</w:t>
              </w:r>
            </w:ins>
          </w:p>
        </w:tc>
        <w:tc>
          <w:tcPr>
            <w:tcW w:w="992" w:type="dxa"/>
            <w:tcBorders>
              <w:top w:val="single" w:color="auto" w:sz="4" w:space="0"/>
              <w:left w:val="single" w:color="auto" w:sz="4" w:space="0"/>
              <w:bottom w:val="single" w:color="auto" w:sz="4" w:space="0"/>
              <w:right w:val="single" w:color="auto" w:sz="4" w:space="0"/>
            </w:tcBorders>
          </w:tcPr>
          <w:p>
            <w:pPr>
              <w:rPr>
                <w:ins w:id="751" w:author="Ericsson" w:date="2020-09-29T14:36:00Z"/>
                <w:lang w:eastAsia="zh-CN"/>
              </w:rPr>
            </w:pPr>
            <w:ins w:id="752" w:author="Lenovo" w:date="2020-09-30T17:58:00Z">
              <w:r>
                <w:rPr>
                  <w:rFonts w:hint="eastAsia"/>
                  <w:lang w:eastAsia="zh-CN"/>
                </w:rPr>
                <w:t>Y</w:t>
              </w:r>
            </w:ins>
            <w:ins w:id="753" w:author="Lenovo" w:date="2020-09-30T17:58:00Z">
              <w:r>
                <w:rPr>
                  <w:lang w:eastAsia="zh-CN"/>
                </w:rPr>
                <w:t>es</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754" w:author="Lenovo" w:date="2020-09-30T17:58:00Z"/>
                <w:lang w:eastAsia="zh-CN"/>
              </w:rPr>
            </w:pPr>
            <w:ins w:id="755" w:author="Lenovo" w:date="2020-09-30T17:58:00Z">
              <w:r>
                <w:rPr>
                  <w:rFonts w:hint="eastAsia"/>
                  <w:lang w:eastAsia="zh-CN"/>
                </w:rPr>
                <w:t>R</w:t>
              </w:r>
            </w:ins>
            <w:ins w:id="756" w:author="Lenovo" w:date="2020-09-30T17:58:00Z">
              <w:r>
                <w:rPr>
                  <w:lang w:eastAsia="zh-CN"/>
                </w:rPr>
                <w:t xml:space="preserve">egarding the terminology, SC-MCCH and SC-MTCH should be changed to MCCH and MTCH respectively. </w:t>
              </w:r>
            </w:ins>
          </w:p>
          <w:p>
            <w:pPr>
              <w:pStyle w:val="45"/>
              <w:spacing w:before="20" w:after="20"/>
              <w:ind w:left="57" w:right="57"/>
              <w:jc w:val="left"/>
              <w:rPr>
                <w:ins w:id="757" w:author="Lenovo" w:date="2020-09-30T17:58:00Z"/>
                <w:lang w:eastAsia="zh-CN"/>
              </w:rPr>
            </w:pPr>
            <w:ins w:id="758" w:author="Lenovo" w:date="2020-09-30T17:58:00Z">
              <w:r>
                <w:rPr>
                  <w:lang w:eastAsia="zh-CN"/>
                </w:rPr>
                <w:t>MBMS related information should be MBS related information. Furthermore, it should be clarified what kind of information the message carries. In SC-PTM the SCPTMConfiguration message carries information about:</w:t>
              </w:r>
            </w:ins>
          </w:p>
          <w:p>
            <w:pPr>
              <w:pStyle w:val="14"/>
              <w:numPr>
                <w:ilvl w:val="0"/>
                <w:numId w:val="8"/>
              </w:numPr>
              <w:rPr>
                <w:ins w:id="759" w:author="Lenovo" w:date="2020-09-30T17:58:00Z"/>
                <w:rFonts w:ascii="Arial" w:hAnsi="Arial"/>
                <w:sz w:val="18"/>
                <w:lang w:eastAsia="zh-CN"/>
              </w:rPr>
            </w:pPr>
            <w:ins w:id="760" w:author="Lenovo" w:date="2020-09-30T17:58:00Z">
              <w:r>
                <w:rPr>
                  <w:rFonts w:ascii="Arial" w:hAnsi="Arial"/>
                  <w:sz w:val="18"/>
                  <w:lang w:eastAsia="zh-CN"/>
                </w:rPr>
                <w:t>The configuration of each SC-MTCH in the current cell (MBMS session info, g-RNTI, SC-MTCH scheduling info).</w:t>
              </w:r>
            </w:ins>
          </w:p>
          <w:p>
            <w:pPr>
              <w:pStyle w:val="14"/>
              <w:numPr>
                <w:ilvl w:val="0"/>
                <w:numId w:val="8"/>
              </w:numPr>
              <w:rPr>
                <w:ins w:id="761" w:author="Ericsson" w:date="2020-09-29T14:36:00Z"/>
                <w:rFonts w:ascii="Arial" w:hAnsi="Arial"/>
                <w:sz w:val="18"/>
                <w:lang w:eastAsia="zh-CN"/>
              </w:rPr>
            </w:pPr>
            <w:ins w:id="762" w:author="Lenovo" w:date="2020-09-30T17:58:00Z">
              <w:r>
                <w:rPr>
                  <w:rFonts w:ascii="Arial" w:hAnsi="Arial"/>
                  <w:sz w:val="18"/>
                  <w:lang w:eastAsia="zh-CN"/>
                </w:rPr>
                <w:t>List of neighbour cells providing MBMS services via SC-MRB.</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763" w:author="Ming-Yuan Cheng" w:date="2020-09-30T20:49:00Z"/>
        </w:trPr>
        <w:tc>
          <w:tcPr>
            <w:tcW w:w="1848" w:type="dxa"/>
            <w:tcBorders>
              <w:top w:val="single" w:color="auto" w:sz="4" w:space="0"/>
              <w:left w:val="single" w:color="auto" w:sz="4" w:space="0"/>
              <w:bottom w:val="single" w:color="auto" w:sz="4" w:space="0"/>
              <w:right w:val="single" w:color="auto" w:sz="4" w:space="0"/>
            </w:tcBorders>
            <w:noWrap/>
          </w:tcPr>
          <w:p>
            <w:pPr>
              <w:rPr>
                <w:ins w:id="764" w:author="Ming-Yuan Cheng" w:date="2020-09-30T20:49:00Z"/>
                <w:lang w:eastAsia="zh-CN"/>
              </w:rPr>
            </w:pPr>
            <w:ins w:id="765" w:author="Ming-Yuan Cheng" w:date="2020-09-30T20:49:00Z">
              <w:r>
                <w:rPr>
                  <w:lang w:eastAsia="zh-CN"/>
                </w:rPr>
                <w:t>MediaTek</w:t>
              </w:r>
            </w:ins>
          </w:p>
        </w:tc>
        <w:tc>
          <w:tcPr>
            <w:tcW w:w="992" w:type="dxa"/>
            <w:tcBorders>
              <w:top w:val="single" w:color="auto" w:sz="4" w:space="0"/>
              <w:left w:val="single" w:color="auto" w:sz="4" w:space="0"/>
              <w:bottom w:val="single" w:color="auto" w:sz="4" w:space="0"/>
              <w:right w:val="single" w:color="auto" w:sz="4" w:space="0"/>
            </w:tcBorders>
          </w:tcPr>
          <w:p>
            <w:pPr>
              <w:rPr>
                <w:ins w:id="766" w:author="Ming-Yuan Cheng" w:date="2020-09-30T20:49:00Z"/>
                <w:lang w:eastAsia="zh-CN"/>
              </w:rPr>
            </w:pPr>
            <w:ins w:id="767" w:author="Ming-Yuan Cheng" w:date="2020-09-30T20:49:00Z">
              <w:r>
                <w:rPr>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768" w:author="Ming-Yuan Cheng" w:date="2020-09-30T20:49:00Z"/>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769" w:author="Ming-Yuan Cheng" w:date="2020-09-30T20:49:00Z"/>
        </w:trPr>
        <w:tc>
          <w:tcPr>
            <w:tcW w:w="1848" w:type="dxa"/>
            <w:tcBorders>
              <w:top w:val="single" w:color="auto" w:sz="4" w:space="0"/>
              <w:left w:val="single" w:color="auto" w:sz="4" w:space="0"/>
              <w:bottom w:val="single" w:color="auto" w:sz="4" w:space="0"/>
              <w:right w:val="single" w:color="auto" w:sz="4" w:space="0"/>
            </w:tcBorders>
            <w:noWrap/>
          </w:tcPr>
          <w:p>
            <w:pPr>
              <w:rPr>
                <w:ins w:id="770" w:author="Ming-Yuan Cheng" w:date="2020-09-30T20:49:00Z"/>
                <w:lang w:eastAsia="zh-CN"/>
              </w:rPr>
            </w:pPr>
            <w:ins w:id="771" w:author="Prasad QC1" w:date="2020-09-30T18:16:00Z">
              <w:r>
                <w:rPr>
                  <w:lang w:eastAsia="zh-CN"/>
                </w:rPr>
                <w:t>QC</w:t>
              </w:r>
            </w:ins>
          </w:p>
        </w:tc>
        <w:tc>
          <w:tcPr>
            <w:tcW w:w="992" w:type="dxa"/>
            <w:tcBorders>
              <w:top w:val="single" w:color="auto" w:sz="4" w:space="0"/>
              <w:left w:val="single" w:color="auto" w:sz="4" w:space="0"/>
              <w:bottom w:val="single" w:color="auto" w:sz="4" w:space="0"/>
              <w:right w:val="single" w:color="auto" w:sz="4" w:space="0"/>
            </w:tcBorders>
          </w:tcPr>
          <w:p>
            <w:pPr>
              <w:rPr>
                <w:ins w:id="772" w:author="Ming-Yuan Cheng" w:date="2020-09-30T20:49:00Z"/>
                <w:lang w:eastAsia="zh-CN"/>
              </w:rPr>
            </w:pPr>
            <w:ins w:id="773" w:author="Prasad QC1" w:date="2020-09-30T18:16:00Z">
              <w:r>
                <w:rPr>
                  <w:lang w:eastAsia="zh-CN"/>
                </w:rPr>
                <w:t>Yes only for NR Broadcast and No for Multicast Connected services.</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774" w:author="Ming-Yuan Cheng" w:date="2020-09-30T20:49:00Z"/>
                <w:lang w:eastAsia="zh-CN"/>
              </w:rPr>
            </w:pPr>
            <w:ins w:id="775" w:author="Prasad QC1" w:date="2020-09-30T18:16:00Z">
              <w:r>
                <w:rPr/>
                <w:t>LTE SC-PTM supports only Broadcast service and LTE system does not support Multicast services. We think MCCH based solution is more appropriate for NR Broadcast services.  MCCH details can be discussed further.</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776" w:author="Sharma, Vivek" w:date="2020-10-01T11:28:00Z"/>
        </w:trPr>
        <w:tc>
          <w:tcPr>
            <w:tcW w:w="1848" w:type="dxa"/>
            <w:tcBorders>
              <w:top w:val="single" w:color="auto" w:sz="4" w:space="0"/>
              <w:left w:val="single" w:color="auto" w:sz="4" w:space="0"/>
              <w:bottom w:val="single" w:color="auto" w:sz="4" w:space="0"/>
              <w:right w:val="single" w:color="auto" w:sz="4" w:space="0"/>
            </w:tcBorders>
            <w:noWrap/>
          </w:tcPr>
          <w:p>
            <w:pPr>
              <w:rPr>
                <w:ins w:id="777" w:author="Sharma, Vivek" w:date="2020-10-01T11:28:00Z"/>
                <w:lang w:eastAsia="zh-CN"/>
              </w:rPr>
            </w:pPr>
            <w:ins w:id="778" w:author="Sharma, Vivek" w:date="2020-10-01T11:28:00Z">
              <w:r>
                <w:rPr>
                  <w:lang w:eastAsia="zh-CN"/>
                </w:rPr>
                <w:t>Sony</w:t>
              </w:r>
            </w:ins>
          </w:p>
        </w:tc>
        <w:tc>
          <w:tcPr>
            <w:tcW w:w="992" w:type="dxa"/>
            <w:tcBorders>
              <w:top w:val="single" w:color="auto" w:sz="4" w:space="0"/>
              <w:left w:val="single" w:color="auto" w:sz="4" w:space="0"/>
              <w:bottom w:val="single" w:color="auto" w:sz="4" w:space="0"/>
              <w:right w:val="single" w:color="auto" w:sz="4" w:space="0"/>
            </w:tcBorders>
          </w:tcPr>
          <w:p>
            <w:pPr>
              <w:rPr>
                <w:ins w:id="779" w:author="Sharma, Vivek" w:date="2020-10-01T11:28:00Z"/>
                <w:lang w:eastAsia="zh-CN"/>
              </w:rPr>
            </w:pPr>
            <w:ins w:id="780" w:author="Sharma, Vivek" w:date="2020-10-01T11:28:00Z">
              <w:r>
                <w:rPr>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781" w:author="Sharma, Vivek" w:date="2020-10-01T11:28:00Z"/>
              </w:rPr>
            </w:pPr>
            <w:ins w:id="782" w:author="Sharma, Vivek" w:date="2020-10-01T11:28:00Z">
              <w:r>
                <w:rPr/>
                <w:t>LTE SC-PTM should be the baseline.</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783" w:author="Salva Diaz Sendra" w:date="2020-10-01T14:44:00Z"/>
        </w:trPr>
        <w:tc>
          <w:tcPr>
            <w:tcW w:w="1848" w:type="dxa"/>
            <w:tcBorders>
              <w:top w:val="single" w:color="auto" w:sz="4" w:space="0"/>
              <w:left w:val="single" w:color="auto" w:sz="4" w:space="0"/>
              <w:bottom w:val="single" w:color="auto" w:sz="4" w:space="0"/>
              <w:right w:val="single" w:color="auto" w:sz="4" w:space="0"/>
            </w:tcBorders>
            <w:noWrap/>
          </w:tcPr>
          <w:p>
            <w:pPr>
              <w:rPr>
                <w:ins w:id="784" w:author="Salva Diaz Sendra" w:date="2020-10-01T14:44:00Z"/>
                <w:lang w:eastAsia="zh-CN"/>
              </w:rPr>
            </w:pPr>
            <w:ins w:id="785" w:author="Salva Diaz Sendra" w:date="2020-10-01T14:44:00Z">
              <w:r>
                <w:rPr>
                  <w:lang w:eastAsia="zh-CN"/>
                </w:rPr>
                <w:t>BT</w:t>
              </w:r>
            </w:ins>
          </w:p>
        </w:tc>
        <w:tc>
          <w:tcPr>
            <w:tcW w:w="992" w:type="dxa"/>
            <w:tcBorders>
              <w:top w:val="single" w:color="auto" w:sz="4" w:space="0"/>
              <w:left w:val="single" w:color="auto" w:sz="4" w:space="0"/>
              <w:bottom w:val="single" w:color="auto" w:sz="4" w:space="0"/>
              <w:right w:val="single" w:color="auto" w:sz="4" w:space="0"/>
            </w:tcBorders>
          </w:tcPr>
          <w:p>
            <w:pPr>
              <w:rPr>
                <w:ins w:id="786" w:author="Salva Diaz Sendra" w:date="2020-10-01T14:44:00Z"/>
                <w:lang w:eastAsia="zh-CN"/>
              </w:rPr>
            </w:pPr>
            <w:ins w:id="787" w:author="Salva Diaz Sendra" w:date="2020-10-01T14:44:00Z">
              <w:r>
                <w:rPr>
                  <w:lang w:eastAsia="zh-CN"/>
                </w:rPr>
                <w:t>Partially</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788" w:author="Salva Diaz Sendra" w:date="2020-10-01T14:44:00Z"/>
              </w:rPr>
            </w:pPr>
            <w:ins w:id="789" w:author="Salva Diaz Sendra" w:date="2020-10-01T14:44:00Z">
              <w:r>
                <w:rPr/>
                <w:t>At this stage, we align with Ericsson. Before we adopt a solution, we consider it is worth to study which services will be supported in idle and inactive mode and after that, we will be in position to discuss which is the best solution.</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790" w:author="Kyocera - Masato Fujishiro" w:date="2020-10-02T12:55:00Z"/>
        </w:trPr>
        <w:tc>
          <w:tcPr>
            <w:tcW w:w="1848" w:type="dxa"/>
            <w:tcBorders>
              <w:top w:val="single" w:color="auto" w:sz="4" w:space="0"/>
              <w:left w:val="single" w:color="auto" w:sz="4" w:space="0"/>
              <w:bottom w:val="single" w:color="auto" w:sz="4" w:space="0"/>
              <w:right w:val="single" w:color="auto" w:sz="4" w:space="0"/>
            </w:tcBorders>
            <w:noWrap/>
          </w:tcPr>
          <w:p>
            <w:pPr>
              <w:rPr>
                <w:ins w:id="791" w:author="Kyocera - Masato Fujishiro" w:date="2020-10-02T12:55:00Z"/>
                <w:lang w:eastAsia="zh-CN"/>
              </w:rPr>
            </w:pPr>
            <w:ins w:id="792" w:author="Kyocera - Masato Fujishiro" w:date="2020-10-02T12:55:00Z">
              <w:r>
                <w:rPr>
                  <w:rFonts w:hint="eastAsia" w:eastAsiaTheme="minorEastAsia"/>
                  <w:lang w:eastAsia="ja-JP"/>
                </w:rPr>
                <w:t>K</w:t>
              </w:r>
            </w:ins>
            <w:ins w:id="793" w:author="Kyocera - Masato Fujishiro" w:date="2020-10-02T12:55:00Z">
              <w:r>
                <w:rPr>
                  <w:rFonts w:eastAsiaTheme="minorEastAsia"/>
                  <w:lang w:eastAsia="ja-JP"/>
                </w:rPr>
                <w:t>yocera</w:t>
              </w:r>
            </w:ins>
          </w:p>
        </w:tc>
        <w:tc>
          <w:tcPr>
            <w:tcW w:w="992" w:type="dxa"/>
            <w:tcBorders>
              <w:top w:val="single" w:color="auto" w:sz="4" w:space="0"/>
              <w:left w:val="single" w:color="auto" w:sz="4" w:space="0"/>
              <w:bottom w:val="single" w:color="auto" w:sz="4" w:space="0"/>
              <w:right w:val="single" w:color="auto" w:sz="4" w:space="0"/>
            </w:tcBorders>
          </w:tcPr>
          <w:p>
            <w:pPr>
              <w:rPr>
                <w:ins w:id="794" w:author="Kyocera - Masato Fujishiro" w:date="2020-10-02T12:55:00Z"/>
                <w:lang w:eastAsia="zh-CN"/>
              </w:rPr>
            </w:pPr>
            <w:ins w:id="795" w:author="Kyocera - Masato Fujishiro" w:date="2020-10-02T12:55:00Z">
              <w:r>
                <w:rPr>
                  <w:rFonts w:eastAsiaTheme="minorEastAsia"/>
                  <w:lang w:eastAsia="ja-JP"/>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796" w:author="Kyocera - Masato Fujishiro" w:date="2020-10-02T12:55:00Z"/>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797" w:author="Spreadtrum communications" w:date="2020-10-04T10:16:00Z"/>
        </w:trPr>
        <w:tc>
          <w:tcPr>
            <w:tcW w:w="1848" w:type="dxa"/>
            <w:tcBorders>
              <w:top w:val="single" w:color="auto" w:sz="4" w:space="0"/>
              <w:left w:val="single" w:color="auto" w:sz="4" w:space="0"/>
              <w:bottom w:val="single" w:color="auto" w:sz="4" w:space="0"/>
              <w:right w:val="single" w:color="auto" w:sz="4" w:space="0"/>
            </w:tcBorders>
            <w:noWrap/>
          </w:tcPr>
          <w:p>
            <w:pPr>
              <w:rPr>
                <w:ins w:id="798" w:author="Spreadtrum communications" w:date="2020-10-04T10:16:00Z"/>
                <w:rFonts w:eastAsiaTheme="minorEastAsia"/>
                <w:lang w:eastAsia="ja-JP"/>
              </w:rPr>
            </w:pPr>
            <w:ins w:id="799" w:author="Spreadtrum communications" w:date="2020-10-04T10:16:00Z">
              <w:r>
                <w:rPr>
                  <w:rFonts w:hint="eastAsia"/>
                  <w:lang w:eastAsia="zh-CN"/>
                </w:rPr>
                <w:t>Spreadtrum</w:t>
              </w:r>
            </w:ins>
          </w:p>
        </w:tc>
        <w:tc>
          <w:tcPr>
            <w:tcW w:w="992" w:type="dxa"/>
            <w:tcBorders>
              <w:top w:val="single" w:color="auto" w:sz="4" w:space="0"/>
              <w:left w:val="single" w:color="auto" w:sz="4" w:space="0"/>
              <w:bottom w:val="single" w:color="auto" w:sz="4" w:space="0"/>
              <w:right w:val="single" w:color="auto" w:sz="4" w:space="0"/>
            </w:tcBorders>
          </w:tcPr>
          <w:p>
            <w:pPr>
              <w:rPr>
                <w:ins w:id="800" w:author="Spreadtrum communications" w:date="2020-10-04T10:16:00Z"/>
                <w:rFonts w:eastAsiaTheme="minorEastAsia"/>
                <w:lang w:eastAsia="ja-JP"/>
              </w:rPr>
            </w:pPr>
            <w:ins w:id="801" w:author="Spreadtrum communications" w:date="2020-10-04T10:16:00Z">
              <w:r>
                <w:rPr>
                  <w:rFonts w:eastAsiaTheme="minorEastAsia"/>
                  <w:lang w:eastAsia="ja-JP"/>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802" w:author="Spreadtrum communications" w:date="2020-10-04T10:16:00Z"/>
              </w:rPr>
            </w:pPr>
            <w:ins w:id="803" w:author="Spreadtrum communications" w:date="2020-10-04T10:20:00Z">
              <w:r>
                <w:rPr/>
                <w:t>LTE SC-PTM should be the baseline.</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804" w:author="ITRI" w:date="2020-10-05T10:05:00Z"/>
        </w:trPr>
        <w:tc>
          <w:tcPr>
            <w:tcW w:w="1848" w:type="dxa"/>
            <w:tcBorders>
              <w:top w:val="single" w:color="auto" w:sz="4" w:space="0"/>
              <w:left w:val="single" w:color="auto" w:sz="4" w:space="0"/>
              <w:bottom w:val="single" w:color="auto" w:sz="4" w:space="0"/>
              <w:right w:val="single" w:color="auto" w:sz="4" w:space="0"/>
            </w:tcBorders>
            <w:noWrap/>
          </w:tcPr>
          <w:p>
            <w:pPr>
              <w:rPr>
                <w:ins w:id="805" w:author="ITRI" w:date="2020-10-05T10:05:00Z"/>
                <w:lang w:eastAsia="zh-CN"/>
              </w:rPr>
            </w:pPr>
            <w:ins w:id="806" w:author="ITRI" w:date="2020-10-05T10:05:00Z">
              <w:r>
                <w:rPr>
                  <w:rFonts w:hint="eastAsia" w:eastAsia="PMingLiU"/>
                  <w:lang w:eastAsia="zh-TW"/>
                </w:rPr>
                <w:t>ITRI</w:t>
              </w:r>
            </w:ins>
          </w:p>
        </w:tc>
        <w:tc>
          <w:tcPr>
            <w:tcW w:w="992" w:type="dxa"/>
            <w:tcBorders>
              <w:top w:val="single" w:color="auto" w:sz="4" w:space="0"/>
              <w:left w:val="single" w:color="auto" w:sz="4" w:space="0"/>
              <w:bottom w:val="single" w:color="auto" w:sz="4" w:space="0"/>
              <w:right w:val="single" w:color="auto" w:sz="4" w:space="0"/>
            </w:tcBorders>
          </w:tcPr>
          <w:p>
            <w:pPr>
              <w:rPr>
                <w:ins w:id="807" w:author="ITRI" w:date="2020-10-05T10:05:00Z"/>
                <w:rFonts w:eastAsiaTheme="minorEastAsia"/>
                <w:lang w:eastAsia="ja-JP"/>
              </w:rPr>
            </w:pPr>
            <w:ins w:id="808" w:author="ITRI" w:date="2020-10-05T10:05:00Z">
              <w:r>
                <w:rPr>
                  <w:rFonts w:hint="eastAsia" w:eastAsia="PMingLiU"/>
                  <w:lang w:eastAsia="zh-TW"/>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809" w:author="ITRI" w:date="2020-10-05T10:05:00Z"/>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810" w:author="Samsung (Fasil)" w:date="2020-10-05T20:56:00Z"/>
        </w:trPr>
        <w:tc>
          <w:tcPr>
            <w:tcW w:w="1848" w:type="dxa"/>
            <w:tcBorders>
              <w:top w:val="single" w:color="auto" w:sz="4" w:space="0"/>
              <w:left w:val="single" w:color="auto" w:sz="4" w:space="0"/>
              <w:bottom w:val="single" w:color="auto" w:sz="4" w:space="0"/>
              <w:right w:val="single" w:color="auto" w:sz="4" w:space="0"/>
            </w:tcBorders>
            <w:noWrap/>
          </w:tcPr>
          <w:p>
            <w:pPr>
              <w:rPr>
                <w:ins w:id="811" w:author="Samsung (Fasil)" w:date="2020-10-05T20:56:00Z"/>
                <w:rFonts w:eastAsia="PMingLiU"/>
                <w:lang w:eastAsia="zh-TW"/>
              </w:rPr>
            </w:pPr>
            <w:ins w:id="812" w:author="Samsung (Fasil)" w:date="2020-10-05T20:56:00Z">
              <w:r>
                <w:rPr>
                  <w:rFonts w:eastAsia="PMingLiU"/>
                  <w:lang w:eastAsia="zh-TW"/>
                </w:rPr>
                <w:t>Samsung</w:t>
              </w:r>
            </w:ins>
          </w:p>
        </w:tc>
        <w:tc>
          <w:tcPr>
            <w:tcW w:w="992" w:type="dxa"/>
            <w:tcBorders>
              <w:top w:val="single" w:color="auto" w:sz="4" w:space="0"/>
              <w:left w:val="single" w:color="auto" w:sz="4" w:space="0"/>
              <w:bottom w:val="single" w:color="auto" w:sz="4" w:space="0"/>
              <w:right w:val="single" w:color="auto" w:sz="4" w:space="0"/>
            </w:tcBorders>
          </w:tcPr>
          <w:p>
            <w:pPr>
              <w:rPr>
                <w:ins w:id="813" w:author="Samsung (Fasil)" w:date="2020-10-05T20:56:00Z"/>
                <w:rFonts w:eastAsia="PMingLiU"/>
                <w:lang w:eastAsia="zh-TW"/>
              </w:rPr>
            </w:pPr>
            <w:ins w:id="814" w:author="Samsung (Fasil)" w:date="2020-10-05T20:56:00Z">
              <w:r>
                <w:rPr>
                  <w:rFonts w:eastAsia="PMingLiU"/>
                  <w:lang w:eastAsia="zh-TW"/>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815" w:author="Samsung (Fasil)" w:date="2020-10-05T20:56:00Z"/>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816" w:author="SangWon Kim (LG)" w:date="2020-10-06T11:00:00Z"/>
        </w:trPr>
        <w:tc>
          <w:tcPr>
            <w:tcW w:w="1848" w:type="dxa"/>
            <w:tcBorders>
              <w:top w:val="single" w:color="auto" w:sz="4" w:space="0"/>
              <w:left w:val="single" w:color="auto" w:sz="4" w:space="0"/>
              <w:bottom w:val="single" w:color="auto" w:sz="4" w:space="0"/>
              <w:right w:val="single" w:color="auto" w:sz="4" w:space="0"/>
            </w:tcBorders>
            <w:noWrap/>
          </w:tcPr>
          <w:p>
            <w:pPr>
              <w:rPr>
                <w:ins w:id="817" w:author="SangWon Kim (LG)" w:date="2020-10-06T11:00:00Z"/>
                <w:rFonts w:eastAsia="Malgun Gothic"/>
                <w:lang w:eastAsia="ko-KR"/>
              </w:rPr>
            </w:pPr>
            <w:ins w:id="818" w:author="SangWon Kim (LG)" w:date="2020-10-06T11:00:00Z">
              <w:r>
                <w:rPr>
                  <w:rFonts w:hint="eastAsia" w:eastAsia="Malgun Gothic"/>
                  <w:lang w:eastAsia="ko-KR"/>
                </w:rPr>
                <w:t>LG</w:t>
              </w:r>
            </w:ins>
          </w:p>
        </w:tc>
        <w:tc>
          <w:tcPr>
            <w:tcW w:w="992" w:type="dxa"/>
            <w:tcBorders>
              <w:top w:val="single" w:color="auto" w:sz="4" w:space="0"/>
              <w:left w:val="single" w:color="auto" w:sz="4" w:space="0"/>
              <w:bottom w:val="single" w:color="auto" w:sz="4" w:space="0"/>
              <w:right w:val="single" w:color="auto" w:sz="4" w:space="0"/>
            </w:tcBorders>
          </w:tcPr>
          <w:p>
            <w:pPr>
              <w:rPr>
                <w:ins w:id="819" w:author="SangWon Kim (LG)" w:date="2020-10-06T11:00:00Z"/>
                <w:rFonts w:eastAsia="Malgun Gothic"/>
                <w:lang w:eastAsia="ko-KR"/>
              </w:rPr>
            </w:pPr>
            <w:ins w:id="820" w:author="SangWon Kim (LG)" w:date="2020-10-06T11:00:00Z">
              <w:r>
                <w:rPr>
                  <w:rFonts w:hint="eastAsia" w:eastAsia="Malgun Gothic"/>
                  <w:lang w:eastAsia="ko-KR"/>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821" w:author="SangWon Kim (LG)" w:date="2020-10-06T11:00:00Z"/>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rFonts w:eastAsia="Malgun Gothic"/>
                <w:lang w:eastAsia="ko-KR"/>
              </w:rPr>
            </w:pPr>
            <w:r>
              <w:rPr>
                <w:rFonts w:eastAsia="Malgun Gothic"/>
                <w:lang w:eastAsia="ko-KR"/>
              </w:rPr>
              <w:t>Nokia</w:t>
            </w:r>
          </w:p>
        </w:tc>
        <w:tc>
          <w:tcPr>
            <w:tcW w:w="992"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No (description seems to assume this is already baseline which is not yet agreed)</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 xml:space="preserve">On technical content we agree on high level description. Note that A1 solution is basically same but only MCCH channel is not there and thus saving broadcast capacity. </w:t>
            </w:r>
          </w:p>
          <w:p>
            <w:pPr>
              <w:pStyle w:val="45"/>
              <w:spacing w:before="20" w:after="20"/>
              <w:ind w:left="57" w:right="57"/>
              <w:jc w:val="left"/>
            </w:pPr>
          </w:p>
          <w:p>
            <w:pPr>
              <w:pStyle w:val="45"/>
              <w:spacing w:before="20" w:after="20"/>
              <w:ind w:left="57" w:right="57"/>
              <w:jc w:val="left"/>
            </w:pPr>
            <w:r>
              <w:t>And generally, in this email discussion it is not clear whether we are talking only about broadcast services, multicast services or both? Thus it is quite difficult to response comprehensively.</w:t>
            </w:r>
          </w:p>
          <w:p>
            <w:pPr>
              <w:pStyle w:val="45"/>
              <w:spacing w:before="20" w:after="20"/>
              <w:ind w:left="57" w:right="57"/>
              <w:jc w:val="left"/>
            </w:pPr>
          </w:p>
          <w:p>
            <w:pPr>
              <w:pStyle w:val="45"/>
              <w:spacing w:before="20" w:after="20"/>
              <w:ind w:left="57" w:right="57"/>
              <w:jc w:val="left"/>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rFonts w:eastAsia="Malgun Gothic"/>
                <w:lang w:eastAsia="ko-KR"/>
              </w:rPr>
            </w:pPr>
            <w:r>
              <w:rPr>
                <w:rFonts w:eastAsia="Malgun Gothic"/>
                <w:lang w:eastAsia="ko-KR"/>
              </w:rPr>
              <w:t>Futurewei</w:t>
            </w:r>
          </w:p>
        </w:tc>
        <w:tc>
          <w:tcPr>
            <w:tcW w:w="992"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Yes, not complete, with comments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 xml:space="preserve">Solution B can be considered as a baseline solution for broadcast type of MBS services. Since this type of applications mostly will serve both idle/inactive and connected UEs, we should look into the commonality part with connected mode solution and maintain as much as possible the common solution.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822" w:author="Convida" w:date="2020-10-08T22:27:00Z"/>
        </w:trPr>
        <w:tc>
          <w:tcPr>
            <w:tcW w:w="1848" w:type="dxa"/>
            <w:tcBorders>
              <w:top w:val="single" w:color="auto" w:sz="4" w:space="0"/>
              <w:left w:val="single" w:color="auto" w:sz="4" w:space="0"/>
              <w:bottom w:val="single" w:color="auto" w:sz="4" w:space="0"/>
              <w:right w:val="single" w:color="auto" w:sz="4" w:space="0"/>
            </w:tcBorders>
            <w:noWrap/>
          </w:tcPr>
          <w:p>
            <w:pPr>
              <w:rPr>
                <w:ins w:id="823" w:author="Convida" w:date="2020-10-08T22:27:00Z"/>
                <w:rFonts w:eastAsia="Malgun Gothic"/>
                <w:lang w:eastAsia="ko-KR"/>
              </w:rPr>
            </w:pPr>
            <w:ins w:id="824" w:author="Convida" w:date="2020-10-08T22:27:00Z">
              <w:r>
                <w:rPr>
                  <w:rFonts w:eastAsia="Malgun Gothic"/>
                  <w:lang w:eastAsia="ko-KR"/>
                </w:rPr>
                <w:t>Convida</w:t>
              </w:r>
            </w:ins>
          </w:p>
        </w:tc>
        <w:tc>
          <w:tcPr>
            <w:tcW w:w="992" w:type="dxa"/>
            <w:tcBorders>
              <w:top w:val="single" w:color="auto" w:sz="4" w:space="0"/>
              <w:left w:val="single" w:color="auto" w:sz="4" w:space="0"/>
              <w:bottom w:val="single" w:color="auto" w:sz="4" w:space="0"/>
              <w:right w:val="single" w:color="auto" w:sz="4" w:space="0"/>
            </w:tcBorders>
          </w:tcPr>
          <w:p>
            <w:pPr>
              <w:rPr>
                <w:ins w:id="825" w:author="Convida" w:date="2020-10-08T22:27:00Z"/>
                <w:rFonts w:eastAsia="Malgun Gothic"/>
                <w:lang w:eastAsia="ko-KR"/>
              </w:rPr>
            </w:pPr>
            <w:ins w:id="826" w:author="Convida" w:date="2020-10-08T22:27:00Z">
              <w:r>
                <w:rPr>
                  <w:rFonts w:eastAsia="Malgun Gothic"/>
                  <w:lang w:eastAsia="ko-KR"/>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827" w:author="Convida" w:date="2020-10-08T22:27:00Z"/>
              </w:rPr>
            </w:pPr>
            <w:ins w:id="828" w:author="Convida" w:date="2020-10-08T22:27:00Z">
              <w:r>
                <w:rPr/>
                <w:t>We agree with the description of solution B</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829" w:author="ZTE" w:date="2020-10-09T13:57:40Z"/>
        </w:trPr>
        <w:tc>
          <w:tcPr>
            <w:tcW w:w="1848" w:type="dxa"/>
            <w:tcBorders>
              <w:top w:val="single" w:color="auto" w:sz="4" w:space="0"/>
              <w:left w:val="single" w:color="auto" w:sz="4" w:space="0"/>
              <w:bottom w:val="single" w:color="auto" w:sz="4" w:space="0"/>
              <w:right w:val="single" w:color="auto" w:sz="4" w:space="0"/>
            </w:tcBorders>
            <w:noWrap/>
          </w:tcPr>
          <w:p>
            <w:pPr>
              <w:rPr>
                <w:ins w:id="830" w:author="ZTE" w:date="2020-10-09T13:57:40Z"/>
                <w:rFonts w:hint="default" w:eastAsia="宋体"/>
                <w:lang w:val="en-US" w:eastAsia="zh-CN"/>
              </w:rPr>
            </w:pPr>
            <w:ins w:id="831" w:author="ZTE" w:date="2020-10-09T13:57:44Z">
              <w:r>
                <w:rPr>
                  <w:rFonts w:hint="eastAsia"/>
                  <w:lang w:val="en-US" w:eastAsia="zh-CN"/>
                </w:rPr>
                <w:t>ZTE</w:t>
              </w:r>
            </w:ins>
          </w:p>
        </w:tc>
        <w:tc>
          <w:tcPr>
            <w:tcW w:w="992" w:type="dxa"/>
            <w:tcBorders>
              <w:top w:val="single" w:color="auto" w:sz="4" w:space="0"/>
              <w:left w:val="single" w:color="auto" w:sz="4" w:space="0"/>
              <w:bottom w:val="single" w:color="auto" w:sz="4" w:space="0"/>
              <w:right w:val="single" w:color="auto" w:sz="4" w:space="0"/>
            </w:tcBorders>
          </w:tcPr>
          <w:p>
            <w:pPr>
              <w:rPr>
                <w:ins w:id="832" w:author="ZTE" w:date="2020-10-09T13:57:40Z"/>
                <w:rFonts w:hint="eastAsia" w:eastAsia="宋体"/>
                <w:lang w:val="en-US" w:eastAsia="zh-CN"/>
              </w:rPr>
            </w:pPr>
            <w:ins w:id="833" w:author="ZTE" w:date="2020-10-09T13:57:51Z">
              <w:r>
                <w:rPr>
                  <w:rFonts w:hint="eastAsia"/>
                  <w:lang w:val="en-US" w:eastAsia="zh-CN"/>
                </w:rPr>
                <w:t>Having concerns.</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834" w:author="ZTE" w:date="2020-10-09T13:57:41Z"/>
                <w:rFonts w:hint="eastAsia"/>
              </w:rPr>
            </w:pPr>
            <w:ins w:id="835" w:author="ZTE" w:date="2020-10-09T13:57:41Z">
              <w:r>
                <w:rPr>
                  <w:rFonts w:hint="eastAsia"/>
                </w:rPr>
                <w:t>If Solution A is about UE receiving the PTM config in RRC_CONNECTED, we shall have in Solution B at least the complement of Solution A. Moreover, "SC-PTM as baseline" can be ambiguous as it covers too many details.</w:t>
              </w:r>
            </w:ins>
          </w:p>
          <w:p>
            <w:pPr>
              <w:pStyle w:val="45"/>
              <w:spacing w:before="20" w:after="20"/>
              <w:ind w:left="57" w:right="57"/>
              <w:jc w:val="left"/>
              <w:rPr>
                <w:ins w:id="836" w:author="ZTE" w:date="2020-10-09T13:57:41Z"/>
                <w:rFonts w:hint="eastAsia"/>
              </w:rPr>
            </w:pPr>
          </w:p>
          <w:p>
            <w:pPr>
              <w:pStyle w:val="45"/>
              <w:spacing w:before="20" w:after="20"/>
              <w:ind w:left="57" w:right="57"/>
              <w:jc w:val="left"/>
              <w:rPr>
                <w:ins w:id="837" w:author="ZTE" w:date="2020-10-09T13:57:41Z"/>
                <w:rFonts w:hint="default" w:eastAsia="宋体"/>
                <w:lang w:val="en-US" w:eastAsia="zh-CN"/>
              </w:rPr>
            </w:pPr>
            <w:ins w:id="838" w:author="ZTE" w:date="2020-10-09T13:57:41Z">
              <w:r>
                <w:rPr>
                  <w:rFonts w:hint="eastAsia"/>
                </w:rPr>
                <w:t>We suggest phrasing like below</w:t>
              </w:r>
            </w:ins>
            <w:ins w:id="839" w:author="ZTE" w:date="2020-10-09T13:59:17Z">
              <w:r>
                <w:rPr>
                  <w:rFonts w:hint="eastAsia"/>
                  <w:lang w:val="en-US" w:eastAsia="zh-CN"/>
                </w:rPr>
                <w:t xml:space="preserve"> </w:t>
              </w:r>
            </w:ins>
            <w:ins w:id="840" w:author="ZTE" w:date="2020-10-09T13:59:19Z">
              <w:r>
                <w:rPr>
                  <w:rFonts w:hint="eastAsia"/>
                  <w:lang w:val="en-US" w:eastAsia="zh-CN"/>
                </w:rPr>
                <w:t>(</w:t>
              </w:r>
            </w:ins>
            <w:ins w:id="841" w:author="ZTE" w:date="2020-10-09T13:59:20Z">
              <w:r>
                <w:rPr>
                  <w:rFonts w:hint="eastAsia"/>
                  <w:lang w:val="en-US" w:eastAsia="zh-CN"/>
                </w:rPr>
                <w:t>consid</w:t>
              </w:r>
            </w:ins>
            <w:ins w:id="842" w:author="ZTE" w:date="2020-10-09T13:59:21Z">
              <w:r>
                <w:rPr>
                  <w:rFonts w:hint="eastAsia"/>
                  <w:lang w:val="en-US" w:eastAsia="zh-CN"/>
                </w:rPr>
                <w:t xml:space="preserve">ering </w:t>
              </w:r>
            </w:ins>
            <w:ins w:id="843" w:author="ZTE" w:date="2020-10-09T13:59:24Z">
              <w:r>
                <w:rPr>
                  <w:rFonts w:hint="eastAsia"/>
                  <w:lang w:val="en-US" w:eastAsia="zh-CN"/>
                </w:rPr>
                <w:t>Solut</w:t>
              </w:r>
            </w:ins>
            <w:ins w:id="844" w:author="ZTE" w:date="2020-10-09T13:59:26Z">
              <w:r>
                <w:rPr>
                  <w:rFonts w:hint="eastAsia"/>
                  <w:lang w:val="en-US" w:eastAsia="zh-CN"/>
                </w:rPr>
                <w:t xml:space="preserve">ion A </w:t>
              </w:r>
            </w:ins>
            <w:ins w:id="845" w:author="ZTE" w:date="2020-10-09T13:59:27Z">
              <w:r>
                <w:rPr>
                  <w:rFonts w:hint="eastAsia"/>
                  <w:lang w:val="en-US" w:eastAsia="zh-CN"/>
                </w:rPr>
                <w:t>is more</w:t>
              </w:r>
            </w:ins>
            <w:ins w:id="846" w:author="ZTE" w:date="2020-10-09T13:59:28Z">
              <w:r>
                <w:rPr>
                  <w:rFonts w:hint="eastAsia"/>
                  <w:lang w:val="en-US" w:eastAsia="zh-CN"/>
                </w:rPr>
                <w:t xml:space="preserve"> about </w:t>
              </w:r>
            </w:ins>
            <w:ins w:id="847" w:author="ZTE" w:date="2020-10-09T13:59:32Z">
              <w:r>
                <w:rPr>
                  <w:rFonts w:hint="eastAsia"/>
                  <w:lang w:val="en-US" w:eastAsia="zh-CN"/>
                </w:rPr>
                <w:t>ded</w:t>
              </w:r>
            </w:ins>
            <w:ins w:id="848" w:author="ZTE" w:date="2020-10-09T13:59:33Z">
              <w:r>
                <w:rPr>
                  <w:rFonts w:hint="eastAsia"/>
                  <w:lang w:val="en-US" w:eastAsia="zh-CN"/>
                </w:rPr>
                <w:t>icat</w:t>
              </w:r>
            </w:ins>
            <w:ins w:id="849" w:author="ZTE" w:date="2020-10-09T13:59:35Z">
              <w:r>
                <w:rPr>
                  <w:rFonts w:hint="eastAsia"/>
                  <w:lang w:val="en-US" w:eastAsia="zh-CN"/>
                </w:rPr>
                <w:t>ed s</w:t>
              </w:r>
            </w:ins>
            <w:ins w:id="850" w:author="ZTE" w:date="2020-10-09T13:59:36Z">
              <w:r>
                <w:rPr>
                  <w:rFonts w:hint="eastAsia"/>
                  <w:lang w:val="en-US" w:eastAsia="zh-CN"/>
                </w:rPr>
                <w:t xml:space="preserve">ignaling </w:t>
              </w:r>
            </w:ins>
            <w:ins w:id="851" w:author="ZTE" w:date="2020-10-09T13:59:39Z">
              <w:r>
                <w:rPr>
                  <w:rFonts w:hint="eastAsia"/>
                  <w:lang w:val="en-US" w:eastAsia="zh-CN"/>
                </w:rPr>
                <w:t xml:space="preserve">as we </w:t>
              </w:r>
            </w:ins>
            <w:ins w:id="852" w:author="ZTE" w:date="2020-10-09T13:59:40Z">
              <w:r>
                <w:rPr>
                  <w:rFonts w:hint="eastAsia"/>
                  <w:lang w:val="en-US" w:eastAsia="zh-CN"/>
                </w:rPr>
                <w:t>un</w:t>
              </w:r>
            </w:ins>
            <w:ins w:id="853" w:author="ZTE" w:date="2020-10-09T13:59:41Z">
              <w:r>
                <w:rPr>
                  <w:rFonts w:hint="eastAsia"/>
                  <w:lang w:val="en-US" w:eastAsia="zh-CN"/>
                </w:rPr>
                <w:t>ders</w:t>
              </w:r>
            </w:ins>
            <w:ins w:id="854" w:author="ZTE" w:date="2020-10-09T13:59:42Z">
              <w:r>
                <w:rPr>
                  <w:rFonts w:hint="eastAsia"/>
                  <w:lang w:val="en-US" w:eastAsia="zh-CN"/>
                </w:rPr>
                <w:t>tan</w:t>
              </w:r>
            </w:ins>
            <w:ins w:id="855" w:author="ZTE" w:date="2020-10-09T13:59:43Z">
              <w:r>
                <w:rPr>
                  <w:rFonts w:hint="eastAsia"/>
                  <w:lang w:val="en-US" w:eastAsia="zh-CN"/>
                </w:rPr>
                <w:t>d it</w:t>
              </w:r>
            </w:ins>
            <w:ins w:id="856" w:author="ZTE" w:date="2020-10-09T13:59:19Z">
              <w:r>
                <w:rPr>
                  <w:rFonts w:hint="eastAsia"/>
                  <w:lang w:val="en-US" w:eastAsia="zh-CN"/>
                </w:rPr>
                <w:t>)</w:t>
              </w:r>
            </w:ins>
          </w:p>
          <w:p>
            <w:pPr>
              <w:pStyle w:val="45"/>
              <w:spacing w:before="20" w:after="20"/>
              <w:ind w:left="57" w:right="57"/>
              <w:jc w:val="left"/>
              <w:rPr>
                <w:ins w:id="857" w:author="ZTE" w:date="2020-10-09T13:57:41Z"/>
                <w:rFonts w:hint="eastAsia"/>
              </w:rPr>
            </w:pPr>
            <w:ins w:id="858" w:author="ZTE" w:date="2020-10-09T13:57:41Z">
              <w:r>
                <w:rPr>
                  <w:rFonts w:hint="eastAsia"/>
                </w:rPr>
                <w:t>-  "UE relies on MCCH-like broadcast control channel to get the PTM configuration."</w:t>
              </w:r>
            </w:ins>
          </w:p>
          <w:p>
            <w:pPr>
              <w:pStyle w:val="45"/>
              <w:spacing w:before="20" w:after="20"/>
              <w:ind w:left="57" w:right="57"/>
              <w:jc w:val="left"/>
              <w:rPr>
                <w:ins w:id="859" w:author="ZTE" w:date="2020-10-09T13:57:41Z"/>
                <w:rFonts w:hint="eastAsia"/>
              </w:rPr>
            </w:pPr>
            <w:ins w:id="860" w:author="ZTE" w:date="2020-10-09T13:57:41Z">
              <w:r>
                <w:rPr>
                  <w:rFonts w:hint="eastAsia"/>
                </w:rPr>
                <w:t>without going into too many details.</w:t>
              </w:r>
            </w:ins>
          </w:p>
          <w:p>
            <w:pPr>
              <w:pStyle w:val="45"/>
              <w:spacing w:before="20" w:after="20"/>
              <w:ind w:left="57" w:right="57"/>
              <w:jc w:val="left"/>
              <w:rPr>
                <w:ins w:id="861" w:author="ZTE" w:date="2020-10-09T13:57:41Z"/>
                <w:rFonts w:hint="eastAsia"/>
              </w:rPr>
            </w:pPr>
          </w:p>
          <w:p>
            <w:pPr>
              <w:pStyle w:val="45"/>
              <w:spacing w:before="20" w:after="20"/>
              <w:ind w:left="57" w:right="57"/>
              <w:jc w:val="left"/>
              <w:rPr>
                <w:ins w:id="862" w:author="ZTE" w:date="2020-10-09T13:57:40Z"/>
              </w:rPr>
            </w:pPr>
            <w:ins w:id="863" w:author="ZTE" w:date="2020-10-09T13:57:41Z">
              <w:r>
                <w:rPr>
                  <w:rFonts w:hint="eastAsia"/>
                </w:rPr>
                <w:t>It will then be FFS on how to support UE in different RRC states, and how to notify UEs about the PTM configuration update.</w:t>
              </w:r>
            </w:ins>
          </w:p>
        </w:tc>
      </w:tr>
    </w:tbl>
    <w:p>
      <w:pPr>
        <w:tabs>
          <w:tab w:val="left" w:pos="3464"/>
        </w:tabs>
        <w:rPr>
          <w:lang w:eastAsia="zh-CN"/>
        </w:rPr>
      </w:pPr>
      <w:r>
        <w:rPr>
          <w:lang w:eastAsia="zh-CN"/>
        </w:rPr>
        <w:tab/>
      </w:r>
    </w:p>
    <w:p>
      <w:pPr>
        <w:rPr>
          <w:b/>
          <w:shd w:val="pct10" w:color="auto" w:fill="FFFFFF"/>
          <w:lang w:eastAsia="zh-CN"/>
        </w:rPr>
      </w:pPr>
      <w:r>
        <w:rPr>
          <w:b/>
          <w:shd w:val="pct10" w:color="auto" w:fill="FFFFFF"/>
          <w:lang w:eastAsia="zh-CN"/>
        </w:rPr>
        <w:t>Impact analysis of Solution B</w:t>
      </w:r>
    </w:p>
    <w:p>
      <w:pPr>
        <w:rPr>
          <w:lang w:eastAsia="zh-CN"/>
        </w:rPr>
      </w:pPr>
      <w:r>
        <w:rPr>
          <w:rFonts w:hint="eastAsia"/>
          <w:lang w:eastAsia="zh-CN"/>
        </w:rPr>
        <w:t>It is mentioned in [3] that i</w:t>
      </w:r>
      <w:r>
        <w:t>ntroduction of a separate control channel for MBS</w:t>
      </w:r>
      <w:r>
        <w:rPr>
          <w:lang w:eastAsia="zh-CN"/>
        </w:rPr>
        <w:t xml:space="preserve"> (</w:t>
      </w:r>
      <w:r>
        <w:rPr>
          <w:rFonts w:hint="eastAsia"/>
          <w:lang w:eastAsia="zh-CN"/>
        </w:rPr>
        <w:t>SC-PTM like)</w:t>
      </w:r>
      <w:r>
        <w:t xml:space="preserve"> offers much more flexibility, but it comes at a higher cost of complexity and impact, for both UE and NW.</w:t>
      </w:r>
    </w:p>
    <w:p>
      <w:pPr>
        <w:rPr>
          <w:lang w:eastAsia="zh-CN"/>
        </w:rPr>
      </w:pPr>
      <w:r>
        <w:rPr>
          <w:lang w:eastAsia="zh-CN"/>
        </w:rPr>
        <w:t>Besides</w:t>
      </w:r>
      <w:r>
        <w:rPr>
          <w:rFonts w:hint="eastAsia"/>
          <w:lang w:eastAsia="zh-CN"/>
        </w:rPr>
        <w:t>, companies also have some discussion on whether SIB overhead is a problem during RAN2#111e, which can be found in chairman notes [26].</w:t>
      </w:r>
    </w:p>
    <w:p>
      <w:pPr>
        <w:rPr>
          <w:color w:val="000000" w:themeColor="text1"/>
          <w:lang w:eastAsia="zh-CN"/>
          <w14:textFill>
            <w14:solidFill>
              <w14:schemeClr w14:val="tx1"/>
            </w14:solidFill>
          </w14:textFill>
        </w:rPr>
      </w:pPr>
      <w:r>
        <w:rPr>
          <w:b/>
          <w:lang w:eastAsia="zh-CN"/>
        </w:rPr>
        <w:t xml:space="preserve">Question </w:t>
      </w:r>
      <w:r>
        <w:rPr>
          <w:rFonts w:hint="eastAsia"/>
          <w:b/>
          <w:lang w:eastAsia="zh-CN"/>
        </w:rPr>
        <w:t>7</w:t>
      </w:r>
      <w:r>
        <w:rPr>
          <w:b/>
          <w:lang w:eastAsia="zh-CN"/>
        </w:rPr>
        <w:t xml:space="preserve">: Do companies have any comments about the </w:t>
      </w:r>
      <w:r>
        <w:rPr>
          <w:rFonts w:hint="eastAsia"/>
          <w:b/>
          <w:lang w:eastAsia="zh-CN"/>
        </w:rPr>
        <w:t>impact analysis of solution B?</w:t>
      </w:r>
    </w:p>
    <w:tbl>
      <w:tblPr>
        <w:tblStyle w:val="33"/>
        <w:tblW w:w="965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061"/>
        <w:gridCol w:w="759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061"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7590"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061"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ins w:id="864" w:author="CATT" w:date="2020-09-28T11:04:00Z">
              <w:r>
                <w:rPr>
                  <w:rFonts w:hint="eastAsia" w:ascii="Times New Roman" w:hAnsi="Times New Roman"/>
                  <w:sz w:val="20"/>
                  <w:lang w:eastAsia="zh-CN"/>
                </w:rPr>
                <w:t>CATT</w:t>
              </w:r>
            </w:ins>
          </w:p>
        </w:tc>
        <w:tc>
          <w:tcPr>
            <w:tcW w:w="7590"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865" w:author="CATT" w:date="2020-09-28T16:59:00Z"/>
                <w:rFonts w:ascii="Times New Roman" w:hAnsi="Times New Roman"/>
                <w:sz w:val="20"/>
                <w:lang w:eastAsia="zh-CN"/>
              </w:rPr>
            </w:pPr>
            <w:ins w:id="866" w:author="CATT" w:date="2020-09-28T15:45:00Z">
              <w:r>
                <w:rPr>
                  <w:rFonts w:hint="eastAsia" w:ascii="Times New Roman" w:hAnsi="Times New Roman"/>
                  <w:sz w:val="20"/>
                  <w:lang w:eastAsia="zh-CN"/>
                </w:rPr>
                <w:t>W</w:t>
              </w:r>
            </w:ins>
            <w:ins w:id="867" w:author="CATT" w:date="2020-09-28T15:41:00Z">
              <w:r>
                <w:rPr>
                  <w:rFonts w:hint="eastAsia" w:ascii="Times New Roman" w:hAnsi="Times New Roman"/>
                  <w:sz w:val="20"/>
                  <w:lang w:eastAsia="zh-CN"/>
                </w:rPr>
                <w:t xml:space="preserve">e do not think there will be </w:t>
              </w:r>
            </w:ins>
            <w:ins w:id="868" w:author="CATT" w:date="2020-09-28T15:41:00Z">
              <w:r>
                <w:rPr>
                  <w:rFonts w:ascii="Times New Roman" w:hAnsi="Times New Roman"/>
                  <w:sz w:val="20"/>
                  <w:lang w:eastAsia="zh-CN"/>
                </w:rPr>
                <w:t>higher cost of complexity and impact</w:t>
              </w:r>
            </w:ins>
            <w:ins w:id="869" w:author="CATT" w:date="2020-09-28T15:45:00Z">
              <w:r>
                <w:rPr>
                  <w:rFonts w:hint="eastAsia" w:ascii="Times New Roman" w:hAnsi="Times New Roman"/>
                  <w:sz w:val="20"/>
                  <w:lang w:eastAsia="zh-CN"/>
                </w:rPr>
                <w:t xml:space="preserve"> for solution B</w:t>
              </w:r>
            </w:ins>
            <w:ins w:id="870" w:author="CATT" w:date="2020-09-29T13:11:00Z">
              <w:r>
                <w:rPr>
                  <w:rFonts w:ascii="Times New Roman" w:hAnsi="Times New Roman"/>
                  <w:sz w:val="20"/>
                  <w:lang w:eastAsia="zh-CN"/>
                </w:rPr>
                <w:t>, compared</w:t>
              </w:r>
            </w:ins>
            <w:ins w:id="871" w:author="CATT" w:date="2020-09-29T13:01:00Z">
              <w:r>
                <w:rPr>
                  <w:rFonts w:hint="eastAsia" w:ascii="Times New Roman" w:hAnsi="Times New Roman"/>
                  <w:sz w:val="20"/>
                  <w:lang w:eastAsia="zh-CN"/>
                </w:rPr>
                <w:t xml:space="preserve"> with solution A</w:t>
              </w:r>
            </w:ins>
            <w:ins w:id="872" w:author="CATT" w:date="2020-09-28T15:45:00Z">
              <w:r>
                <w:rPr>
                  <w:rFonts w:hint="eastAsia" w:ascii="Times New Roman" w:hAnsi="Times New Roman"/>
                  <w:sz w:val="20"/>
                  <w:lang w:eastAsia="zh-CN"/>
                </w:rPr>
                <w:t xml:space="preserve">. </w:t>
              </w:r>
            </w:ins>
          </w:p>
          <w:p>
            <w:pPr>
              <w:pStyle w:val="45"/>
              <w:keepNext w:val="0"/>
              <w:keepLines w:val="0"/>
              <w:spacing w:before="20" w:after="20"/>
              <w:ind w:left="57" w:right="57"/>
              <w:jc w:val="left"/>
              <w:rPr>
                <w:ins w:id="873" w:author="CATT" w:date="2020-09-28T16:59:00Z"/>
                <w:rFonts w:ascii="Times New Roman" w:hAnsi="Times New Roman"/>
                <w:sz w:val="20"/>
                <w:lang w:eastAsia="zh-CN"/>
              </w:rPr>
            </w:pPr>
          </w:p>
          <w:p>
            <w:pPr>
              <w:pStyle w:val="45"/>
              <w:keepNext w:val="0"/>
              <w:keepLines w:val="0"/>
              <w:spacing w:before="20" w:after="20"/>
              <w:ind w:left="57" w:right="57"/>
              <w:jc w:val="left"/>
              <w:rPr>
                <w:ins w:id="874" w:author="CATT" w:date="2020-09-29T13:12:00Z"/>
                <w:rFonts w:ascii="Times New Roman" w:hAnsi="Times New Roman"/>
                <w:sz w:val="20"/>
                <w:lang w:eastAsia="zh-CN"/>
              </w:rPr>
            </w:pPr>
            <w:ins w:id="875" w:author="CATT" w:date="2020-09-28T15:45:00Z">
              <w:r>
                <w:rPr>
                  <w:rFonts w:hint="eastAsia" w:ascii="Times New Roman" w:hAnsi="Times New Roman"/>
                  <w:sz w:val="20"/>
                  <w:lang w:eastAsia="zh-CN"/>
                </w:rPr>
                <w:t>SC-PTM solution</w:t>
              </w:r>
            </w:ins>
            <w:ins w:id="876" w:author="CATT" w:date="2020-09-28T16:20:00Z">
              <w:r>
                <w:rPr>
                  <w:rFonts w:hint="eastAsia" w:ascii="Times New Roman" w:hAnsi="Times New Roman"/>
                  <w:sz w:val="20"/>
                  <w:lang w:eastAsia="zh-CN"/>
                </w:rPr>
                <w:t xml:space="preserve"> can be </w:t>
              </w:r>
            </w:ins>
            <w:ins w:id="877" w:author="CATT" w:date="2020-09-28T16:21:00Z">
              <w:r>
                <w:rPr>
                  <w:rFonts w:hint="eastAsia" w:ascii="Times New Roman" w:hAnsi="Times New Roman"/>
                  <w:sz w:val="20"/>
                  <w:lang w:eastAsia="zh-CN"/>
                </w:rPr>
                <w:t xml:space="preserve">simply </w:t>
              </w:r>
            </w:ins>
            <w:ins w:id="878" w:author="CATT" w:date="2020-09-28T16:20:00Z">
              <w:r>
                <w:rPr>
                  <w:rFonts w:hint="eastAsia" w:ascii="Times New Roman" w:hAnsi="Times New Roman"/>
                  <w:sz w:val="20"/>
                  <w:lang w:eastAsia="zh-CN"/>
                </w:rPr>
                <w:t>reused</w:t>
              </w:r>
            </w:ins>
            <w:ins w:id="879" w:author="CATT" w:date="2020-09-28T15:45:00Z">
              <w:r>
                <w:rPr>
                  <w:rFonts w:hint="eastAsia" w:ascii="Times New Roman" w:hAnsi="Times New Roman"/>
                  <w:sz w:val="20"/>
                  <w:lang w:eastAsia="zh-CN"/>
                </w:rPr>
                <w:t xml:space="preserve"> as much as possible </w:t>
              </w:r>
            </w:ins>
            <w:ins w:id="880" w:author="CATT" w:date="2020-09-28T16:21:00Z">
              <w:r>
                <w:rPr>
                  <w:rFonts w:hint="eastAsia" w:ascii="Times New Roman" w:hAnsi="Times New Roman"/>
                  <w:sz w:val="20"/>
                  <w:lang w:eastAsia="zh-CN"/>
                </w:rPr>
                <w:t>if we choose</w:t>
              </w:r>
            </w:ins>
            <w:ins w:id="881" w:author="CATT" w:date="2020-09-28T15:45:00Z">
              <w:r>
                <w:rPr>
                  <w:rFonts w:hint="eastAsia" w:ascii="Times New Roman" w:hAnsi="Times New Roman"/>
                  <w:sz w:val="20"/>
                  <w:lang w:eastAsia="zh-CN"/>
                </w:rPr>
                <w:t xml:space="preserve"> solution B</w:t>
              </w:r>
            </w:ins>
            <w:ins w:id="882" w:author="CATT" w:date="2020-09-28T16:40:00Z">
              <w:r>
                <w:rPr>
                  <w:rFonts w:hint="eastAsia" w:ascii="Times New Roman" w:hAnsi="Times New Roman"/>
                  <w:sz w:val="20"/>
                  <w:lang w:eastAsia="zh-CN"/>
                </w:rPr>
                <w:t>.</w:t>
              </w:r>
            </w:ins>
            <w:ins w:id="883" w:author="CATT" w:date="2020-09-29T13:14:00Z">
              <w:r>
                <w:rPr>
                  <w:rFonts w:hint="eastAsia" w:ascii="Times New Roman" w:hAnsi="Times New Roman"/>
                  <w:sz w:val="20"/>
                  <w:lang w:eastAsia="zh-CN"/>
                </w:rPr>
                <w:t xml:space="preserve"> Therefore </w:t>
              </w:r>
            </w:ins>
            <w:ins w:id="884" w:author="CATT" w:date="2020-09-29T13:12:00Z">
              <w:r>
                <w:rPr>
                  <w:rFonts w:hint="eastAsia" w:ascii="Times New Roman" w:hAnsi="Times New Roman"/>
                  <w:sz w:val="20"/>
                  <w:lang w:eastAsia="zh-CN"/>
                </w:rPr>
                <w:t xml:space="preserve">the design complexity </w:t>
              </w:r>
            </w:ins>
            <w:ins w:id="885" w:author="CATT" w:date="2020-09-29T13:14:00Z">
              <w:r>
                <w:rPr>
                  <w:rFonts w:hint="eastAsia" w:ascii="Times New Roman" w:hAnsi="Times New Roman"/>
                  <w:sz w:val="20"/>
                  <w:lang w:eastAsia="zh-CN"/>
                </w:rPr>
                <w:t xml:space="preserve">of solution B </w:t>
              </w:r>
            </w:ins>
            <w:ins w:id="886" w:author="CATT" w:date="2020-09-29T13:12:00Z">
              <w:r>
                <w:rPr>
                  <w:rFonts w:hint="eastAsia" w:ascii="Times New Roman" w:hAnsi="Times New Roman"/>
                  <w:sz w:val="20"/>
                  <w:lang w:eastAsia="zh-CN"/>
                </w:rPr>
                <w:t>will be low.</w:t>
              </w:r>
            </w:ins>
            <w:ins w:id="887" w:author="CATT" w:date="2020-09-28T16:38:00Z">
              <w:r>
                <w:rPr>
                  <w:rFonts w:ascii="Times New Roman" w:hAnsi="Times New Roman"/>
                  <w:sz w:val="20"/>
                  <w:lang w:eastAsia="zh-CN"/>
                </w:rPr>
                <w:t xml:space="preserve"> </w:t>
              </w:r>
            </w:ins>
          </w:p>
          <w:p>
            <w:pPr>
              <w:pStyle w:val="45"/>
              <w:keepNext w:val="0"/>
              <w:keepLines w:val="0"/>
              <w:spacing w:before="20" w:after="20"/>
              <w:ind w:left="57" w:right="57"/>
              <w:jc w:val="left"/>
              <w:rPr>
                <w:ins w:id="888" w:author="CATT" w:date="2020-09-29T13:02:00Z"/>
                <w:rFonts w:ascii="Times New Roman" w:hAnsi="Times New Roman"/>
                <w:sz w:val="20"/>
                <w:lang w:eastAsia="zh-CN"/>
              </w:rPr>
            </w:pPr>
          </w:p>
          <w:p>
            <w:pPr>
              <w:pStyle w:val="45"/>
              <w:keepNext w:val="0"/>
              <w:keepLines w:val="0"/>
              <w:spacing w:before="20" w:after="20"/>
              <w:ind w:left="57" w:right="57"/>
              <w:jc w:val="left"/>
              <w:rPr>
                <w:rFonts w:ascii="Times New Roman" w:hAnsi="Times New Roman"/>
                <w:sz w:val="20"/>
                <w:lang w:eastAsia="zh-CN"/>
              </w:rPr>
            </w:pPr>
            <w:ins w:id="889" w:author="CATT" w:date="2020-09-29T13:32:00Z">
              <w:r>
                <w:rPr>
                  <w:rFonts w:hint="eastAsia" w:ascii="Times New Roman" w:hAnsi="Times New Roman"/>
                  <w:sz w:val="20"/>
                  <w:lang w:eastAsia="zh-CN"/>
                </w:rPr>
                <w:t>On</w:t>
              </w:r>
            </w:ins>
            <w:ins w:id="890" w:author="CATT" w:date="2020-09-28T16:38:00Z">
              <w:r>
                <w:rPr>
                  <w:rFonts w:ascii="Times New Roman" w:hAnsi="Times New Roman"/>
                  <w:sz w:val="20"/>
                  <w:lang w:eastAsia="zh-CN"/>
                </w:rPr>
                <w:t xml:space="preserve"> the </w:t>
              </w:r>
            </w:ins>
            <w:ins w:id="891" w:author="CATT" w:date="2020-09-28T16:41:00Z">
              <w:r>
                <w:rPr>
                  <w:rFonts w:ascii="Times New Roman" w:hAnsi="Times New Roman"/>
                  <w:sz w:val="20"/>
                  <w:lang w:eastAsia="zh-CN"/>
                </w:rPr>
                <w:t xml:space="preserve">contrary, </w:t>
              </w:r>
            </w:ins>
            <w:ins w:id="892" w:author="CATT" w:date="2020-09-29T13:02:00Z">
              <w:r>
                <w:rPr>
                  <w:rFonts w:ascii="Times New Roman" w:hAnsi="Times New Roman"/>
                  <w:sz w:val="20"/>
                  <w:lang w:eastAsia="zh-CN"/>
                </w:rPr>
                <w:t>solution A requires further discussions and some mechanisms are needed to handle</w:t>
              </w:r>
            </w:ins>
            <w:ins w:id="893" w:author="CATT" w:date="2020-09-29T13:02:00Z">
              <w:r>
                <w:rPr>
                  <w:rFonts w:hint="eastAsia" w:ascii="Times New Roman" w:hAnsi="Times New Roman"/>
                  <w:sz w:val="20"/>
                  <w:lang w:eastAsia="zh-CN"/>
                </w:rPr>
                <w:t xml:space="preserve"> issues mentioned in </w:t>
              </w:r>
            </w:ins>
            <w:ins w:id="894" w:author="CATT" w:date="2020-09-29T13:03:00Z">
              <w:r>
                <w:rPr>
                  <w:rFonts w:hint="eastAsia" w:ascii="Times New Roman" w:hAnsi="Times New Roman"/>
                  <w:sz w:val="20"/>
                  <w:lang w:eastAsia="zh-CN"/>
                </w:rPr>
                <w:t>section 2.4</w:t>
              </w:r>
            </w:ins>
            <w:ins w:id="895" w:author="CATT" w:date="2020-09-28T16:40:00Z">
              <w:r>
                <w:rPr>
                  <w:rFonts w:hint="eastAsia" w:ascii="Times New Roman" w:hAnsi="Times New Roman"/>
                  <w:sz w:val="20"/>
                  <w:lang w:eastAsia="zh-CN"/>
                </w:rPr>
                <w: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061"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ins w:id="896" w:author="Huawei" w:date="2020-09-29T09:28:00Z">
              <w:r>
                <w:rPr>
                  <w:lang w:eastAsia="zh-CN"/>
                </w:rPr>
                <w:t>Huawei, HiSilicon</w:t>
              </w:r>
            </w:ins>
          </w:p>
        </w:tc>
        <w:tc>
          <w:tcPr>
            <w:tcW w:w="7590"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897" w:author="Huawei" w:date="2020-09-29T09:28:00Z"/>
              </w:rPr>
            </w:pPr>
            <w:ins w:id="898" w:author="Huawei" w:date="2020-09-29T09:28:00Z">
              <w:r>
                <w:rPr/>
                <w:t xml:space="preserve">An alternative to introducing SC-MCCH is to provide MBS control information directly in SIB. However this could have an impact on other UEs, not interested in MBS services, whenever the control information provided in the SIB changes. With this approach, in case MBS control information changes would be notified via SI change notification, such UEs would have to read SIB1 to determine whether the SI change has impact on them. Another drawback of this approach is that the changes could be introduced only in subsequent SI modification period, which limits network flexibility and may increase the delay for UEs to start receiving the service. </w:t>
              </w:r>
            </w:ins>
          </w:p>
          <w:p>
            <w:pPr>
              <w:pStyle w:val="45"/>
              <w:keepNext w:val="0"/>
              <w:keepLines w:val="0"/>
              <w:spacing w:before="20" w:after="20"/>
              <w:ind w:left="57" w:right="57"/>
              <w:jc w:val="left"/>
              <w:rPr>
                <w:rFonts w:ascii="Times New Roman" w:hAnsi="Times New Roman"/>
                <w:sz w:val="20"/>
                <w:lang w:eastAsia="zh-CN"/>
              </w:rPr>
            </w:pPr>
            <w:ins w:id="899" w:author="Huawei" w:date="2020-09-29T09:28:00Z">
              <w:r>
                <w:rPr/>
                <w:t>To avoid such impacts, we prefer to reuse LTE mechanism to provide MBS control information via SC-MCCH.</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061"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ins w:id="900" w:author="Windows User" w:date="2020-09-29T17:19:00Z">
              <w:r>
                <w:rPr>
                  <w:rFonts w:hint="eastAsia"/>
                  <w:lang w:eastAsia="zh-CN"/>
                </w:rPr>
                <w:t>O</w:t>
              </w:r>
            </w:ins>
            <w:ins w:id="901" w:author="Windows User" w:date="2020-09-29T17:19:00Z">
              <w:r>
                <w:rPr>
                  <w:lang w:eastAsia="zh-CN"/>
                </w:rPr>
                <w:t>PPO</w:t>
              </w:r>
            </w:ins>
          </w:p>
        </w:tc>
        <w:tc>
          <w:tcPr>
            <w:tcW w:w="7590"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902" w:author="Windows User" w:date="2020-09-29T17:19:00Z"/>
                <w:lang w:eastAsia="zh-CN"/>
              </w:rPr>
            </w:pPr>
            <w:ins w:id="903" w:author="Windows User" w:date="2020-09-29T17:19:00Z">
              <w:r>
                <w:rPr>
                  <w:lang w:eastAsia="zh-CN"/>
                </w:rPr>
                <w:t>We think the SC-PTM in LTE can be the baseline with some improvement based on NR features as proposed in [5].</w:t>
              </w:r>
            </w:ins>
          </w:p>
          <w:p>
            <w:pPr>
              <w:pStyle w:val="45"/>
              <w:keepNext w:val="0"/>
              <w:keepLines w:val="0"/>
              <w:spacing w:before="20" w:after="20"/>
              <w:ind w:left="57" w:right="57"/>
              <w:jc w:val="left"/>
              <w:rPr>
                <w:rFonts w:ascii="Times New Roman" w:hAnsi="Times New Roman"/>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904" w:author="Ericsson" w:date="2020-09-29T14:36:00Z"/>
        </w:trPr>
        <w:tc>
          <w:tcPr>
            <w:tcW w:w="2061"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905" w:author="Ericsson" w:date="2020-09-29T14:36:00Z"/>
                <w:lang w:eastAsia="zh-CN"/>
              </w:rPr>
            </w:pPr>
            <w:ins w:id="906" w:author="Ericsson" w:date="2020-09-29T14:48:00Z">
              <w:r>
                <w:rPr>
                  <w:lang w:eastAsia="zh-CN"/>
                </w:rPr>
                <w:t>Ericsson</w:t>
              </w:r>
            </w:ins>
          </w:p>
        </w:tc>
        <w:tc>
          <w:tcPr>
            <w:tcW w:w="7590" w:type="dxa"/>
            <w:tcBorders>
              <w:top w:val="single" w:color="auto" w:sz="4" w:space="0"/>
              <w:left w:val="single" w:color="auto" w:sz="4" w:space="0"/>
              <w:bottom w:val="single" w:color="auto" w:sz="4" w:space="0"/>
              <w:right w:val="single" w:color="auto" w:sz="4" w:space="0"/>
            </w:tcBorders>
            <w:noWrap/>
          </w:tcPr>
          <w:p>
            <w:pPr>
              <w:pStyle w:val="45"/>
              <w:keepNext w:val="0"/>
              <w:keepLines w:val="0"/>
              <w:numPr>
                <w:ilvl w:val="0"/>
                <w:numId w:val="9"/>
              </w:numPr>
              <w:spacing w:before="20" w:after="20"/>
              <w:ind w:right="57"/>
              <w:jc w:val="left"/>
              <w:rPr>
                <w:ins w:id="907" w:author="Ericsson" w:date="2020-09-29T14:48:00Z"/>
              </w:rPr>
            </w:pPr>
            <w:ins w:id="908" w:author="Ericsson" w:date="2020-09-29T14:48:00Z">
              <w:r>
                <w:rPr/>
                <w:t>The use of Paging and System Information is another alternative to SC-MCCH notification channel and SC-MCCH control channel. The introduction of new logical channels in NR should be motivated.</w:t>
              </w:r>
            </w:ins>
          </w:p>
          <w:p>
            <w:pPr>
              <w:pStyle w:val="45"/>
              <w:keepNext w:val="0"/>
              <w:keepLines w:val="0"/>
              <w:numPr>
                <w:ilvl w:val="0"/>
                <w:numId w:val="9"/>
              </w:numPr>
              <w:spacing w:before="20" w:after="20"/>
              <w:ind w:right="57"/>
              <w:jc w:val="left"/>
              <w:rPr>
                <w:ins w:id="909" w:author="Ericsson" w:date="2020-09-29T14:36:00Z"/>
              </w:rPr>
            </w:pPr>
            <w:ins w:id="910" w:author="Ericsson" w:date="2020-09-29T14:48:00Z">
              <w:r>
                <w:rPr/>
                <w:t>Furthermore, in case MBS reception is supported in different RRC states, it should be discussed what which control/data channels are (re-)used in the different states.</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911" w:author="Ericsson" w:date="2020-09-29T14:36:00Z"/>
        </w:trPr>
        <w:tc>
          <w:tcPr>
            <w:tcW w:w="2061"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912" w:author="Ericsson" w:date="2020-09-29T14:36:00Z"/>
                <w:lang w:eastAsia="zh-CN"/>
              </w:rPr>
            </w:pPr>
            <w:ins w:id="913" w:author="Lenovo" w:date="2020-09-30T17:58:00Z">
              <w:r>
                <w:rPr>
                  <w:rFonts w:hint="eastAsia"/>
                  <w:lang w:eastAsia="zh-CN"/>
                </w:rPr>
                <w:t>L</w:t>
              </w:r>
            </w:ins>
            <w:ins w:id="914" w:author="Lenovo" w:date="2020-09-30T17:58:00Z">
              <w:r>
                <w:rPr>
                  <w:lang w:eastAsia="zh-CN"/>
                </w:rPr>
                <w:t>enovo, Motorola Mobility</w:t>
              </w:r>
            </w:ins>
          </w:p>
        </w:tc>
        <w:tc>
          <w:tcPr>
            <w:tcW w:w="7590"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915" w:author="Lenovo" w:date="2020-09-30T17:58:00Z"/>
                <w:lang w:eastAsia="zh-CN"/>
              </w:rPr>
            </w:pPr>
            <w:ins w:id="916" w:author="Lenovo" w:date="2020-09-30T17:58:00Z">
              <w:r>
                <w:rPr>
                  <w:rFonts w:hint="eastAsia"/>
                  <w:lang w:eastAsia="zh-CN"/>
                </w:rPr>
                <w:t>S</w:t>
              </w:r>
            </w:ins>
            <w:ins w:id="917" w:author="Lenovo" w:date="2020-09-30T17:58:00Z">
              <w:r>
                <w:rPr>
                  <w:lang w:eastAsia="zh-CN"/>
                </w:rPr>
                <w:t>olution B can avoid Paging &amp; RACH load of UE &amp; NW compared to solution A.</w:t>
              </w:r>
            </w:ins>
          </w:p>
          <w:p>
            <w:pPr>
              <w:pStyle w:val="45"/>
              <w:spacing w:before="20" w:after="20"/>
              <w:ind w:left="57" w:right="57"/>
              <w:jc w:val="left"/>
              <w:rPr>
                <w:ins w:id="918" w:author="Lenovo" w:date="2020-09-30T17:58:00Z"/>
                <w:lang w:eastAsia="zh-CN"/>
              </w:rPr>
            </w:pPr>
            <w:ins w:id="919" w:author="Lenovo" w:date="2020-09-30T17:58:00Z">
              <w:r>
                <w:rPr>
                  <w:lang w:eastAsia="zh-CN"/>
                </w:rPr>
                <w:t>Solution B can also be used for broadcast and Free-to-Air.</w:t>
              </w:r>
            </w:ins>
          </w:p>
          <w:p>
            <w:pPr>
              <w:pStyle w:val="45"/>
              <w:spacing w:before="20" w:after="20"/>
              <w:ind w:left="57" w:right="57"/>
              <w:jc w:val="left"/>
              <w:rPr>
                <w:ins w:id="920" w:author="Lenovo" w:date="2020-09-30T17:58:00Z"/>
                <w:lang w:eastAsia="zh-CN"/>
              </w:rPr>
            </w:pPr>
            <w:ins w:id="921" w:author="Lenovo" w:date="2020-09-30T17:58:00Z">
              <w:r>
                <w:rPr>
                  <w:lang w:eastAsia="zh-CN"/>
                </w:rPr>
                <w:t>We do not think SIB overhead is a problem since only limited information as MCCH configuration is included in SIB.</w:t>
              </w:r>
            </w:ins>
          </w:p>
          <w:p>
            <w:pPr>
              <w:pStyle w:val="45"/>
              <w:spacing w:before="20" w:after="20"/>
              <w:ind w:left="57" w:right="57"/>
              <w:jc w:val="left"/>
              <w:rPr>
                <w:ins w:id="922" w:author="Lenovo" w:date="2020-09-30T17:58:00Z"/>
                <w:lang w:eastAsia="zh-CN"/>
              </w:rPr>
            </w:pPr>
            <w:ins w:id="923" w:author="Lenovo" w:date="2020-09-30T17:58:00Z">
              <w:r>
                <w:rPr/>
                <w:t>We can take legacy SC-TPM specification as baseline, which will save RAN2 specification effort.</w:t>
              </w:r>
            </w:ins>
          </w:p>
          <w:p>
            <w:pPr>
              <w:pStyle w:val="45"/>
              <w:keepNext w:val="0"/>
              <w:keepLines w:val="0"/>
              <w:spacing w:before="20" w:after="20"/>
              <w:ind w:left="57" w:right="57"/>
              <w:jc w:val="left"/>
              <w:rPr>
                <w:ins w:id="924" w:author="Ericsson" w:date="2020-09-29T14:36:00Z"/>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925" w:author="Ming-Yuan Cheng" w:date="2020-09-30T20:49:00Z"/>
        </w:trPr>
        <w:tc>
          <w:tcPr>
            <w:tcW w:w="2061"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926" w:author="Ming-Yuan Cheng" w:date="2020-09-30T20:49:00Z"/>
                <w:lang w:eastAsia="zh-CN"/>
              </w:rPr>
            </w:pPr>
            <w:ins w:id="927" w:author="Prasad QC1" w:date="2020-09-30T18:17:00Z">
              <w:r>
                <w:rPr>
                  <w:lang w:eastAsia="zh-CN"/>
                </w:rPr>
                <w:t>QC</w:t>
              </w:r>
            </w:ins>
          </w:p>
        </w:tc>
        <w:tc>
          <w:tcPr>
            <w:tcW w:w="7590"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928" w:author="Ming-Yuan Cheng" w:date="2020-09-30T20:49:00Z"/>
                <w:lang w:eastAsia="zh-CN"/>
              </w:rPr>
            </w:pPr>
            <w:ins w:id="929" w:author="Prasad QC1" w:date="2020-09-30T18:17:00Z">
              <w:r>
                <w:rPr/>
                <w:t>Agree that MCCH adds additional complexity but it is flexible for Broadcast Idle/Inactive reception. Note that same solution can not be used for all broadcast and multicast scenarios.</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930" w:author="Sharma, Vivek" w:date="2020-10-01T11:33:00Z"/>
        </w:trPr>
        <w:tc>
          <w:tcPr>
            <w:tcW w:w="2061"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931" w:author="Sharma, Vivek" w:date="2020-10-01T11:33:00Z"/>
                <w:lang w:eastAsia="zh-CN"/>
              </w:rPr>
            </w:pPr>
            <w:ins w:id="932" w:author="Sharma, Vivek" w:date="2020-10-01T11:34:00Z">
              <w:r>
                <w:rPr>
                  <w:lang w:eastAsia="zh-CN"/>
                </w:rPr>
                <w:t>Sony</w:t>
              </w:r>
            </w:ins>
          </w:p>
        </w:tc>
        <w:tc>
          <w:tcPr>
            <w:tcW w:w="7590"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933" w:author="Sharma, Vivek" w:date="2020-10-01T11:33:00Z"/>
              </w:rPr>
            </w:pPr>
            <w:ins w:id="934" w:author="Sharma, Vivek" w:date="2020-10-01T11:37:00Z">
              <w:r>
                <w:rPr/>
                <w:t>LTE SC-PTM should be the baseline and further enhancements may be discussed further.</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935" w:author="Kyocera - Masato Fujishiro" w:date="2020-10-02T12:55:00Z"/>
        </w:trPr>
        <w:tc>
          <w:tcPr>
            <w:tcW w:w="2061"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936" w:author="Kyocera - Masato Fujishiro" w:date="2020-10-02T12:55:00Z"/>
                <w:lang w:eastAsia="zh-CN"/>
              </w:rPr>
            </w:pPr>
            <w:ins w:id="937" w:author="Kyocera - Masato Fujishiro" w:date="2020-10-02T12:55:00Z">
              <w:r>
                <w:rPr>
                  <w:rFonts w:hint="eastAsia" w:eastAsiaTheme="minorEastAsia"/>
                  <w:lang w:eastAsia="ja-JP"/>
                </w:rPr>
                <w:t>K</w:t>
              </w:r>
            </w:ins>
            <w:ins w:id="938" w:author="Kyocera - Masato Fujishiro" w:date="2020-10-02T12:55:00Z">
              <w:r>
                <w:rPr>
                  <w:rFonts w:eastAsiaTheme="minorEastAsia"/>
                  <w:lang w:eastAsia="ja-JP"/>
                </w:rPr>
                <w:t>yocera</w:t>
              </w:r>
            </w:ins>
          </w:p>
        </w:tc>
        <w:tc>
          <w:tcPr>
            <w:tcW w:w="7590"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939" w:author="Kyocera - Masato Fujishiro" w:date="2020-10-02T12:55:00Z"/>
              </w:rPr>
            </w:pPr>
            <w:ins w:id="940" w:author="Kyocera - Masato Fujishiro" w:date="2020-10-02T12:55:00Z">
              <w:r>
                <w:rPr>
                  <w:rFonts w:hint="eastAsia" w:eastAsiaTheme="minorEastAsia"/>
                  <w:lang w:eastAsia="ja-JP"/>
                </w:rPr>
                <w:t>W</w:t>
              </w:r>
            </w:ins>
            <w:ins w:id="941" w:author="Kyocera - Masato Fujishiro" w:date="2020-10-02T12:55:00Z">
              <w:r>
                <w:rPr>
                  <w:rFonts w:eastAsiaTheme="minorEastAsia"/>
                  <w:lang w:eastAsia="ja-JP"/>
                </w:rPr>
                <w:t xml:space="preserve">e think the broadcast signallings, i.e., SIB and SC-MCCH, consume a certain amount of radio resources even if there is no UE to receive the MBS service, since these need to be broadcasted periodically.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942" w:author="Spreadtrum communications" w:date="2020-10-04T10:21:00Z"/>
        </w:trPr>
        <w:tc>
          <w:tcPr>
            <w:tcW w:w="2061"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943" w:author="Spreadtrum communications" w:date="2020-10-04T10:21:00Z"/>
                <w:rFonts w:eastAsiaTheme="minorEastAsia"/>
                <w:lang w:eastAsia="ja-JP"/>
              </w:rPr>
            </w:pPr>
            <w:ins w:id="944" w:author="Spreadtrum communications" w:date="2020-10-04T10:21:00Z">
              <w:r>
                <w:rPr>
                  <w:rFonts w:hint="eastAsia"/>
                  <w:lang w:eastAsia="zh-CN"/>
                </w:rPr>
                <w:t>Spreadtrum</w:t>
              </w:r>
            </w:ins>
          </w:p>
        </w:tc>
        <w:tc>
          <w:tcPr>
            <w:tcW w:w="7590"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945" w:author="Spreadtrum communications" w:date="2020-10-04T13:12:00Z"/>
                <w:rFonts w:ascii="Times New Roman" w:hAnsi="Times New Roman"/>
                <w:sz w:val="20"/>
                <w:lang w:eastAsia="zh-CN"/>
              </w:rPr>
            </w:pPr>
            <w:ins w:id="946" w:author="Spreadtrum communications" w:date="2020-10-04T10:25:00Z">
              <w:r>
                <w:rPr>
                  <w:rFonts w:hint="eastAsia" w:ascii="Times New Roman" w:hAnsi="Times New Roman"/>
                  <w:sz w:val="20"/>
                  <w:lang w:eastAsia="zh-CN"/>
                </w:rPr>
                <w:t xml:space="preserve">We do not think there will be </w:t>
              </w:r>
            </w:ins>
            <w:ins w:id="947" w:author="Spreadtrum communications" w:date="2020-10-04T10:25:00Z">
              <w:r>
                <w:rPr>
                  <w:rFonts w:ascii="Times New Roman" w:hAnsi="Times New Roman"/>
                  <w:sz w:val="20"/>
                  <w:lang w:eastAsia="zh-CN"/>
                </w:rPr>
                <w:t>higher cost of complexity and impact</w:t>
              </w:r>
            </w:ins>
            <w:ins w:id="948" w:author="Spreadtrum communications" w:date="2020-10-04T10:25:00Z">
              <w:r>
                <w:rPr>
                  <w:rFonts w:hint="eastAsia" w:ascii="Times New Roman" w:hAnsi="Times New Roman"/>
                  <w:sz w:val="20"/>
                  <w:lang w:eastAsia="zh-CN"/>
                </w:rPr>
                <w:t xml:space="preserve"> for solution B</w:t>
              </w:r>
            </w:ins>
            <w:ins w:id="949" w:author="Spreadtrum communications" w:date="2020-10-04T10:25:00Z">
              <w:r>
                <w:rPr>
                  <w:rFonts w:ascii="Times New Roman" w:hAnsi="Times New Roman"/>
                  <w:sz w:val="20"/>
                  <w:lang w:eastAsia="zh-CN"/>
                </w:rPr>
                <w:t xml:space="preserve"> as it was </w:t>
              </w:r>
            </w:ins>
            <w:ins w:id="950" w:author="Spreadtrum communications" w:date="2020-10-04T10:28:00Z">
              <w:r>
                <w:rPr>
                  <w:rFonts w:ascii="Times New Roman" w:hAnsi="Times New Roman"/>
                  <w:sz w:val="20"/>
                  <w:lang w:eastAsia="zh-CN"/>
                </w:rPr>
                <w:t xml:space="preserve">already </w:t>
              </w:r>
            </w:ins>
            <w:ins w:id="951" w:author="Spreadtrum communications" w:date="2020-10-04T10:25:00Z">
              <w:r>
                <w:rPr>
                  <w:rFonts w:ascii="Times New Roman" w:hAnsi="Times New Roman"/>
                  <w:sz w:val="20"/>
                  <w:lang w:eastAsia="zh-CN"/>
                </w:rPr>
                <w:t xml:space="preserve">supported in LTE. </w:t>
              </w:r>
            </w:ins>
          </w:p>
          <w:p>
            <w:pPr>
              <w:pStyle w:val="45"/>
              <w:keepNext w:val="0"/>
              <w:keepLines w:val="0"/>
              <w:spacing w:before="20" w:after="20"/>
              <w:ind w:left="57" w:right="57"/>
              <w:jc w:val="left"/>
              <w:rPr>
                <w:ins w:id="952" w:author="Spreadtrum communications" w:date="2020-10-04T10:21:00Z"/>
                <w:lang w:eastAsia="zh-CN"/>
              </w:rPr>
            </w:pPr>
            <w:ins w:id="953" w:author="Spreadtrum communications" w:date="2020-10-04T13:12:00Z">
              <w:r>
                <w:rPr>
                  <w:rFonts w:ascii="Times New Roman" w:hAnsi="Times New Roman"/>
                  <w:sz w:val="20"/>
                  <w:lang w:eastAsia="zh-CN"/>
                </w:rPr>
                <w:t xml:space="preserve">The LTE SC-PTM can be the baseline. </w:t>
              </w:r>
            </w:ins>
            <w:ins w:id="954" w:author="Spreadtrum communications" w:date="2020-10-04T10:26:00Z">
              <w:r>
                <w:rPr>
                  <w:rFonts w:ascii="Times New Roman" w:hAnsi="Times New Roman"/>
                  <w:sz w:val="20"/>
                  <w:lang w:eastAsia="zh-CN"/>
                </w:rPr>
                <w:t>To avoid the signalling overhead, some enhancements</w:t>
              </w:r>
            </w:ins>
            <w:ins w:id="955" w:author="Spreadtrum communications" w:date="2020-10-04T10:27:00Z">
              <w:r>
                <w:rPr>
                  <w:rFonts w:ascii="Times New Roman" w:hAnsi="Times New Roman"/>
                  <w:sz w:val="20"/>
                  <w:lang w:eastAsia="zh-CN"/>
                </w:rPr>
                <w:t xml:space="preserve"> including On-demand SI</w:t>
              </w:r>
            </w:ins>
            <w:ins w:id="956" w:author="Spreadtrum communications" w:date="2020-10-04T10:26:00Z">
              <w:r>
                <w:rPr>
                  <w:rFonts w:ascii="Times New Roman" w:hAnsi="Times New Roman"/>
                  <w:sz w:val="20"/>
                  <w:lang w:eastAsia="zh-CN"/>
                </w:rPr>
                <w:t xml:space="preserve"> can be introduced</w:t>
              </w:r>
            </w:ins>
            <w:ins w:id="957" w:author="Spreadtrum communications" w:date="2020-10-04T10:27:00Z">
              <w:r>
                <w:rPr>
                  <w:rFonts w:ascii="Times New Roman" w:hAnsi="Times New Roman"/>
                  <w:sz w:val="20"/>
                  <w:lang w:eastAsia="zh-CN"/>
                </w:rPr>
                <w: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958" w:author="ITRI" w:date="2020-10-05T10:06:00Z"/>
        </w:trPr>
        <w:tc>
          <w:tcPr>
            <w:tcW w:w="2061"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959" w:author="ITRI" w:date="2020-10-05T10:06:00Z"/>
                <w:rFonts w:eastAsia="PMingLiU"/>
                <w:lang w:eastAsia="zh-TW"/>
              </w:rPr>
            </w:pPr>
            <w:ins w:id="960" w:author="ITRI" w:date="2020-10-05T10:06:00Z">
              <w:r>
                <w:rPr>
                  <w:rFonts w:hint="eastAsia" w:eastAsia="PMingLiU"/>
                  <w:lang w:eastAsia="zh-TW"/>
                </w:rPr>
                <w:t>ITRI</w:t>
              </w:r>
            </w:ins>
          </w:p>
        </w:tc>
        <w:tc>
          <w:tcPr>
            <w:tcW w:w="7590"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961" w:author="ITRI" w:date="2020-10-05T10:06:00Z"/>
                <w:rFonts w:ascii="Times New Roman" w:hAnsi="Times New Roman" w:eastAsia="PMingLiU"/>
                <w:sz w:val="20"/>
                <w:lang w:eastAsia="zh-TW"/>
              </w:rPr>
            </w:pPr>
            <w:ins w:id="962" w:author="ITRI" w:date="2020-10-05T10:06:00Z">
              <w:r>
                <w:rPr>
                  <w:rFonts w:hint="eastAsia" w:ascii="Times New Roman" w:hAnsi="Times New Roman" w:eastAsia="PMingLiU"/>
                  <w:sz w:val="20"/>
                  <w:lang w:eastAsia="zh-TW"/>
                </w:rPr>
                <w:t xml:space="preserve">We think </w:t>
              </w:r>
            </w:ins>
            <w:ins w:id="963" w:author="ITRI" w:date="2020-10-05T10:06:00Z">
              <w:r>
                <w:rPr>
                  <w:rFonts w:ascii="Times New Roman" w:hAnsi="Times New Roman" w:eastAsia="PMingLiU"/>
                  <w:sz w:val="20"/>
                  <w:lang w:eastAsia="zh-TW"/>
                </w:rPr>
                <w:t xml:space="preserve">LTE SC-PTM </w:t>
              </w:r>
            </w:ins>
            <w:ins w:id="964" w:author="ITRI" w:date="2020-10-05T10:09:00Z">
              <w:r>
                <w:rPr>
                  <w:rFonts w:ascii="Times New Roman" w:hAnsi="Times New Roman" w:eastAsia="PMingLiU"/>
                  <w:sz w:val="20"/>
                  <w:lang w:eastAsia="zh-TW"/>
                </w:rPr>
                <w:t>can</w:t>
              </w:r>
            </w:ins>
            <w:ins w:id="965" w:author="ITRI" w:date="2020-10-05T10:06:00Z">
              <w:r>
                <w:rPr>
                  <w:rFonts w:ascii="Times New Roman" w:hAnsi="Times New Roman" w:eastAsia="PMingLiU"/>
                  <w:sz w:val="20"/>
                  <w:lang w:eastAsia="zh-TW"/>
                </w:rPr>
                <w:t xml:space="preserve"> be the baseline</w:t>
              </w:r>
            </w:ins>
            <w:ins w:id="966" w:author="ITRI" w:date="2020-10-05T10:09:00Z">
              <w:r>
                <w:rPr>
                  <w:rFonts w:ascii="Times New Roman" w:hAnsi="Times New Roman" w:eastAsia="PMingLiU"/>
                  <w:sz w:val="20"/>
                  <w:lang w:eastAsia="zh-TW"/>
                </w:rPr>
                <w:t xml:space="preserve"> at least for broadcast Idle/Inactive reception</w:t>
              </w:r>
            </w:ins>
            <w:ins w:id="967" w:author="ITRI" w:date="2020-10-05T10:06:00Z">
              <w:r>
                <w:rPr>
                  <w:rFonts w:ascii="Times New Roman" w:hAnsi="Times New Roman" w:eastAsia="PMingLiU"/>
                  <w:sz w:val="20"/>
                  <w:lang w:eastAsia="zh-TW"/>
                </w:rPr>
                <w:t xml:space="preserve">.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968" w:author="Samsung (Fasil)" w:date="2020-10-05T20:56:00Z"/>
        </w:trPr>
        <w:tc>
          <w:tcPr>
            <w:tcW w:w="2061"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969" w:author="Samsung (Fasil)" w:date="2020-10-05T20:56:00Z"/>
                <w:rFonts w:eastAsia="PMingLiU"/>
                <w:lang w:eastAsia="zh-TW"/>
              </w:rPr>
            </w:pPr>
            <w:ins w:id="970" w:author="Samsung (Fasil)" w:date="2020-10-05T20:56:00Z">
              <w:r>
                <w:rPr>
                  <w:lang w:eastAsia="zh-CN"/>
                </w:rPr>
                <w:t>Samsung</w:t>
              </w:r>
            </w:ins>
          </w:p>
        </w:tc>
        <w:tc>
          <w:tcPr>
            <w:tcW w:w="7590"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971" w:author="Samsung (Fasil)" w:date="2020-10-05T20:56:00Z"/>
                <w:rFonts w:ascii="Times New Roman" w:hAnsi="Times New Roman" w:eastAsia="PMingLiU"/>
                <w:sz w:val="20"/>
                <w:lang w:eastAsia="zh-TW"/>
              </w:rPr>
            </w:pPr>
            <w:ins w:id="972" w:author="Samsung (Fasil)" w:date="2020-10-05T20:56:00Z">
              <w:r>
                <w:rPr/>
                <w:t xml:space="preserve">We already have a lot to cover in R-17 and we think Solution B increases the specification work and complexity.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973" w:author="SangWon Kim (LG)" w:date="2020-10-06T11:12:00Z"/>
        </w:trPr>
        <w:tc>
          <w:tcPr>
            <w:tcW w:w="2061"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974" w:author="SangWon Kim (LG)" w:date="2020-10-06T11:12:00Z"/>
                <w:rFonts w:eastAsia="Malgun Gothic"/>
                <w:lang w:eastAsia="ko-KR"/>
              </w:rPr>
            </w:pPr>
            <w:ins w:id="975" w:author="SangWon Kim (LG)" w:date="2020-10-06T11:13:00Z">
              <w:r>
                <w:rPr>
                  <w:rFonts w:hint="eastAsia" w:eastAsia="Malgun Gothic"/>
                  <w:lang w:eastAsia="ko-KR"/>
                </w:rPr>
                <w:t>LG</w:t>
              </w:r>
            </w:ins>
          </w:p>
        </w:tc>
        <w:tc>
          <w:tcPr>
            <w:tcW w:w="7590"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976" w:author="SangWon Kim (LG)" w:date="2020-10-06T11:12:00Z"/>
              </w:rPr>
            </w:pPr>
            <w:ins w:id="977" w:author="SangWon Kim (LG)" w:date="2020-10-06T11:13:00Z">
              <w:r>
                <w:rPr>
                  <w:lang w:eastAsia="zh-CN"/>
                </w:rPr>
                <w:t xml:space="preserve">We think the SC-PTM in LTE can be the baseline with some improvement based on NR features. </w:t>
              </w:r>
            </w:ins>
            <w:ins w:id="978" w:author="SangWon Kim (LG)" w:date="2020-10-06T11:13:00Z">
              <w:r>
                <w:rPr>
                  <w:rFonts w:eastAsia="Malgun Gothic"/>
                  <w:lang w:eastAsia="ko-KR"/>
                </w:rPr>
                <w:t>We already have an on-demand based mechanism to provide the SIB in NR. The SIB overhead doesn’t matter.</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061"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Malgun Gothic"/>
                <w:lang w:eastAsia="ko-KR"/>
              </w:rPr>
            </w:pPr>
            <w:r>
              <w:rPr>
                <w:rFonts w:eastAsia="Malgun Gothic"/>
                <w:lang w:eastAsia="ko-KR"/>
              </w:rPr>
              <w:t>Nokia</w:t>
            </w:r>
          </w:p>
        </w:tc>
        <w:tc>
          <w:tcPr>
            <w:tcW w:w="7590"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 xml:space="preserve">This is naturally much more complex than A1/A2 as it requires completely new transport channel for configuration and thus we should discuss what are benefits of MCCH channel especially as in NR we will support already multicast services which could be used to mimic broadcast services. It is not so clear what is best way to realize MCCH in NR when we take BWP operation, multiple services types into account.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061"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Malgun Gothic"/>
                <w:lang w:eastAsia="ko-KR"/>
              </w:rPr>
            </w:pPr>
            <w:r>
              <w:rPr>
                <w:rFonts w:eastAsia="Malgun Gothic"/>
                <w:lang w:eastAsia="ko-KR"/>
              </w:rPr>
              <w:t>Futurewei</w:t>
            </w:r>
          </w:p>
        </w:tc>
        <w:tc>
          <w:tcPr>
            <w:tcW w:w="7590"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SIB dedicated to broadcast type of MBS is a simple and efficient way to address the mobility issue with idle/inactive UEs. The cost of SIB overhead is worth to pay. Since anyway SIB is used in LTE-like approach, we should consider the possibility that SIB carries the configuration of the shared control channel for MBS in RRC-CONNECTED. Then we could have a common solution -- the only difference is for connected, the configuration is done by RRC signalling, for idle UEs, the SIB serves the function of configuring idle/inactive UEs.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979" w:author="Convida" w:date="2020-10-08T22:28:00Z"/>
        </w:trPr>
        <w:tc>
          <w:tcPr>
            <w:tcW w:w="2061"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980" w:author="Convida" w:date="2020-10-08T22:28:00Z"/>
                <w:rFonts w:eastAsia="Malgun Gothic"/>
                <w:lang w:eastAsia="ko-KR"/>
              </w:rPr>
            </w:pPr>
            <w:ins w:id="981" w:author="Convida" w:date="2020-10-08T22:28:00Z">
              <w:r>
                <w:rPr>
                  <w:rFonts w:eastAsia="Malgun Gothic"/>
                  <w:lang w:eastAsia="ko-KR"/>
                </w:rPr>
                <w:t>Convida</w:t>
              </w:r>
            </w:ins>
          </w:p>
        </w:tc>
        <w:tc>
          <w:tcPr>
            <w:tcW w:w="7590"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982" w:author="Convida" w:date="2020-10-08T22:28:00Z"/>
                <w:lang w:eastAsia="zh-CN"/>
              </w:rPr>
            </w:pPr>
            <w:ins w:id="983" w:author="Convida" w:date="2020-10-08T22:28:00Z">
              <w:r>
                <w:rPr>
                  <w:lang w:eastAsia="zh-CN"/>
                </w:rPr>
                <w:t>Although solution B introduces a separate MBS control channel, we do not feel that this will result in a higher cost of complexity, especially if we consider that such an approach is already supported in LTE. We therefore think that we should use the SC-PTM solution as the baseline and we can discuss if any additional enhancements are necessary for NR.</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984" w:author="ZTE" w:date="2020-10-09T14:00:13Z"/>
        </w:trPr>
        <w:tc>
          <w:tcPr>
            <w:tcW w:w="2061"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985" w:author="ZTE" w:date="2020-10-09T14:00:13Z"/>
                <w:rFonts w:hint="default" w:eastAsia="宋体"/>
                <w:lang w:val="en-US" w:eastAsia="zh-CN"/>
              </w:rPr>
            </w:pPr>
            <w:ins w:id="986" w:author="ZTE" w:date="2020-10-09T14:00:15Z">
              <w:r>
                <w:rPr>
                  <w:rFonts w:hint="eastAsia"/>
                  <w:lang w:val="en-US" w:eastAsia="zh-CN"/>
                </w:rPr>
                <w:t>ZTE</w:t>
              </w:r>
            </w:ins>
          </w:p>
        </w:tc>
        <w:tc>
          <w:tcPr>
            <w:tcW w:w="7590"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987" w:author="ZTE" w:date="2020-10-09T14:00:45Z"/>
                <w:rFonts w:hint="default"/>
                <w:lang w:val="en-US" w:eastAsia="zh-CN"/>
              </w:rPr>
            </w:pPr>
            <w:ins w:id="988" w:author="ZTE" w:date="2020-10-09T14:00:47Z">
              <w:r>
                <w:rPr>
                  <w:rFonts w:hint="eastAsia"/>
                  <w:lang w:val="en-US" w:eastAsia="zh-CN"/>
                </w:rPr>
                <w:t>MCCH</w:t>
              </w:r>
            </w:ins>
            <w:ins w:id="989" w:author="ZTE" w:date="2020-10-09T14:01:09Z">
              <w:r>
                <w:rPr>
                  <w:rFonts w:hint="eastAsia"/>
                  <w:lang w:val="en-US" w:eastAsia="zh-CN"/>
                </w:rPr>
                <w:t>-</w:t>
              </w:r>
            </w:ins>
            <w:ins w:id="990" w:author="ZTE" w:date="2020-10-09T14:00:48Z">
              <w:r>
                <w:rPr>
                  <w:rFonts w:hint="eastAsia"/>
                  <w:lang w:val="en-US" w:eastAsia="zh-CN"/>
                </w:rPr>
                <w:t xml:space="preserve">like </w:t>
              </w:r>
            </w:ins>
            <w:ins w:id="991" w:author="ZTE" w:date="2020-10-09T14:00:49Z">
              <w:r>
                <w:rPr>
                  <w:rFonts w:hint="eastAsia"/>
                  <w:lang w:val="en-US" w:eastAsia="zh-CN"/>
                </w:rPr>
                <w:t>mec</w:t>
              </w:r>
            </w:ins>
            <w:ins w:id="992" w:author="ZTE" w:date="2020-10-09T14:00:50Z">
              <w:r>
                <w:rPr>
                  <w:rFonts w:hint="eastAsia"/>
                  <w:lang w:val="en-US" w:eastAsia="zh-CN"/>
                </w:rPr>
                <w:t>hanism in</w:t>
              </w:r>
            </w:ins>
            <w:ins w:id="993" w:author="ZTE" w:date="2020-10-09T14:00:51Z">
              <w:r>
                <w:rPr>
                  <w:rFonts w:hint="eastAsia"/>
                  <w:lang w:val="en-US" w:eastAsia="zh-CN"/>
                </w:rPr>
                <w:t>troduc</w:t>
              </w:r>
            </w:ins>
            <w:ins w:id="994" w:author="ZTE" w:date="2020-10-09T14:00:52Z">
              <w:r>
                <w:rPr>
                  <w:rFonts w:hint="eastAsia"/>
                  <w:lang w:val="en-US" w:eastAsia="zh-CN"/>
                </w:rPr>
                <w:t>es</w:t>
              </w:r>
            </w:ins>
            <w:ins w:id="995" w:author="ZTE" w:date="2020-10-09T14:00:53Z">
              <w:r>
                <w:rPr>
                  <w:rFonts w:hint="eastAsia"/>
                  <w:lang w:val="en-US" w:eastAsia="zh-CN"/>
                </w:rPr>
                <w:t xml:space="preserve"> </w:t>
              </w:r>
            </w:ins>
            <w:ins w:id="996" w:author="ZTE" w:date="2020-10-09T14:00:55Z">
              <w:r>
                <w:rPr>
                  <w:rFonts w:hint="eastAsia"/>
                  <w:lang w:val="en-US" w:eastAsia="zh-CN"/>
                </w:rPr>
                <w:t>over</w:t>
              </w:r>
            </w:ins>
            <w:ins w:id="997" w:author="ZTE" w:date="2020-10-09T14:00:56Z">
              <w:r>
                <w:rPr>
                  <w:rFonts w:hint="eastAsia"/>
                  <w:lang w:val="en-US" w:eastAsia="zh-CN"/>
                </w:rPr>
                <w:t>h</w:t>
              </w:r>
            </w:ins>
            <w:ins w:id="998" w:author="ZTE" w:date="2020-10-09T14:00:57Z">
              <w:r>
                <w:rPr>
                  <w:rFonts w:hint="eastAsia"/>
                  <w:lang w:val="en-US" w:eastAsia="zh-CN"/>
                </w:rPr>
                <w:t xml:space="preserve">ead </w:t>
              </w:r>
            </w:ins>
            <w:ins w:id="999" w:author="ZTE" w:date="2020-10-09T14:00:58Z">
              <w:r>
                <w:rPr>
                  <w:rFonts w:hint="eastAsia"/>
                  <w:lang w:val="en-US" w:eastAsia="zh-CN"/>
                </w:rPr>
                <w:t>defini</w:t>
              </w:r>
            </w:ins>
            <w:ins w:id="1000" w:author="ZTE" w:date="2020-10-09T14:00:59Z">
              <w:r>
                <w:rPr>
                  <w:rFonts w:hint="eastAsia"/>
                  <w:lang w:val="en-US" w:eastAsia="zh-CN"/>
                </w:rPr>
                <w:t>tely.</w:t>
              </w:r>
            </w:ins>
            <w:ins w:id="1001" w:author="ZTE" w:date="2020-10-09T14:01:01Z">
              <w:r>
                <w:rPr>
                  <w:rFonts w:hint="eastAsia"/>
                  <w:lang w:val="en-US" w:eastAsia="zh-CN"/>
                </w:rPr>
                <w:t xml:space="preserve"> </w:t>
              </w:r>
            </w:ins>
          </w:p>
          <w:p>
            <w:pPr>
              <w:pStyle w:val="45"/>
              <w:keepNext w:val="0"/>
              <w:keepLines w:val="0"/>
              <w:spacing w:before="20" w:after="20"/>
              <w:ind w:left="57" w:right="57"/>
              <w:jc w:val="left"/>
              <w:rPr>
                <w:ins w:id="1002" w:author="ZTE" w:date="2020-10-09T14:00:13Z"/>
                <w:lang w:eastAsia="zh-CN"/>
              </w:rPr>
            </w:pPr>
            <w:ins w:id="1003" w:author="ZTE" w:date="2020-10-09T14:01:03Z">
              <w:r>
                <w:rPr>
                  <w:rFonts w:hint="eastAsia"/>
                  <w:lang w:val="en-US" w:eastAsia="zh-CN"/>
                </w:rPr>
                <w:t>Howe</w:t>
              </w:r>
            </w:ins>
            <w:ins w:id="1004" w:author="ZTE" w:date="2020-10-09T14:01:04Z">
              <w:r>
                <w:rPr>
                  <w:rFonts w:hint="eastAsia"/>
                  <w:lang w:val="en-US" w:eastAsia="zh-CN"/>
                </w:rPr>
                <w:t xml:space="preserve">ver, </w:t>
              </w:r>
            </w:ins>
            <w:ins w:id="1005" w:author="ZTE" w:date="2020-10-09T14:01:05Z">
              <w:r>
                <w:rPr>
                  <w:rFonts w:hint="eastAsia"/>
                  <w:lang w:val="en-US" w:eastAsia="zh-CN"/>
                </w:rPr>
                <w:t>w</w:t>
              </w:r>
            </w:ins>
            <w:ins w:id="1006" w:author="ZTE" w:date="2020-10-09T14:00:14Z">
              <w:r>
                <w:rPr>
                  <w:rFonts w:hint="eastAsia"/>
                  <w:lang w:eastAsia="zh-CN"/>
                </w:rPr>
                <w:t>e see the benefits of MCCH-like mechanism when the UE number of the Multicast group or Broadcast service is high. This is at least a more scalable solution compared to Solution A. And for LTE eMBMS like Broadcast services, UE will have to rely on such broadcast control channel to receive the PTM config.</w:t>
              </w:r>
            </w:ins>
          </w:p>
        </w:tc>
      </w:tr>
    </w:tbl>
    <w:p>
      <w:pPr>
        <w:rPr>
          <w:b/>
          <w:lang w:eastAsia="zh-CN"/>
        </w:rPr>
      </w:pPr>
    </w:p>
    <w:p>
      <w:pPr>
        <w:pStyle w:val="3"/>
        <w:keepNext w:val="0"/>
        <w:keepLines w:val="0"/>
        <w:rPr>
          <w:lang w:eastAsia="zh-CN"/>
        </w:rPr>
      </w:pPr>
      <w:r>
        <w:rPr>
          <w:rFonts w:hint="eastAsia"/>
          <w:lang w:eastAsia="zh-CN"/>
        </w:rPr>
        <w:t>2.3 Further details of Solution A and B</w:t>
      </w:r>
    </w:p>
    <w:p>
      <w:pPr>
        <w:rPr>
          <w:lang w:eastAsia="zh-CN"/>
        </w:rPr>
      </w:pPr>
      <w:r>
        <w:rPr>
          <w:rFonts w:hint="eastAsia"/>
          <w:lang w:eastAsia="zh-CN"/>
        </w:rPr>
        <w:t xml:space="preserve">The following further detail issues mentioned in </w:t>
      </w:r>
      <w:r>
        <w:rPr>
          <w:lang w:eastAsia="zh-CN"/>
        </w:rPr>
        <w:t>companies’</w:t>
      </w:r>
      <w:r>
        <w:rPr>
          <w:rFonts w:hint="eastAsia"/>
          <w:lang w:eastAsia="zh-CN"/>
        </w:rPr>
        <w:t xml:space="preserve"> contributions are applicable to solution A and </w:t>
      </w:r>
      <w:r>
        <w:rPr>
          <w:lang w:eastAsia="zh-CN"/>
        </w:rPr>
        <w:t>solution</w:t>
      </w:r>
      <w:r>
        <w:rPr>
          <w:rFonts w:hint="eastAsia"/>
          <w:lang w:eastAsia="zh-CN"/>
        </w:rPr>
        <w:t xml:space="preserve"> B.</w:t>
      </w:r>
    </w:p>
    <w:p>
      <w:pPr>
        <w:rPr>
          <w:b/>
          <w:u w:val="single"/>
          <w:lang w:val="en-US" w:eastAsia="zh-CN"/>
        </w:rPr>
      </w:pPr>
      <w:r>
        <w:rPr>
          <w:rFonts w:hint="eastAsia"/>
          <w:b/>
          <w:u w:val="single"/>
          <w:lang w:eastAsia="zh-CN"/>
        </w:rPr>
        <w:t xml:space="preserve">Issue 2.3.1: Whether </w:t>
      </w:r>
      <w:r>
        <w:rPr>
          <w:rFonts w:hint="eastAsia"/>
          <w:b/>
          <w:u w:val="single"/>
          <w:lang w:val="en-US" w:eastAsia="zh-CN"/>
        </w:rPr>
        <w:t>NR MBS can be deployed on a cell basis?</w:t>
      </w:r>
    </w:p>
    <w:p>
      <w:pPr>
        <w:rPr>
          <w:lang w:eastAsia="zh-CN"/>
        </w:rPr>
      </w:pPr>
      <w:r>
        <w:rPr>
          <w:rFonts w:hint="eastAsia" w:eastAsiaTheme="minorEastAsia"/>
          <w:lang w:eastAsia="zh-CN"/>
        </w:rPr>
        <w:t xml:space="preserve">The key issue to enable the service continuity of MBS reception for UE during cell reselection is how to determine </w:t>
      </w:r>
      <w:r>
        <w:rPr>
          <w:rFonts w:hint="eastAsia"/>
          <w:lang w:eastAsia="zh-CN"/>
        </w:rPr>
        <w:t xml:space="preserve">whether </w:t>
      </w:r>
      <w:r>
        <w:rPr>
          <w:rFonts w:hint="eastAsia" w:eastAsiaTheme="minorEastAsia"/>
          <w:lang w:eastAsia="zh-CN"/>
        </w:rPr>
        <w:t xml:space="preserve">a </w:t>
      </w:r>
      <w:r>
        <w:rPr>
          <w:rFonts w:eastAsiaTheme="minorEastAsia"/>
          <w:lang w:eastAsia="zh-CN"/>
        </w:rPr>
        <w:t>candidate</w:t>
      </w:r>
      <w:r>
        <w:rPr>
          <w:rFonts w:hint="eastAsia" w:eastAsiaTheme="minorEastAsia"/>
          <w:lang w:eastAsia="zh-CN"/>
        </w:rPr>
        <w:t xml:space="preserve"> cell supports the receiving MBS service</w:t>
      </w:r>
      <w:r>
        <w:rPr>
          <w:rFonts w:hint="eastAsia"/>
          <w:lang w:eastAsia="zh-CN"/>
        </w:rPr>
        <w:t xml:space="preserve">, then UE in idle/inactive mode could chose cell supporting its onging service to </w:t>
      </w:r>
      <w:r>
        <w:rPr>
          <w:lang w:eastAsia="zh-CN"/>
        </w:rPr>
        <w:t>achieve</w:t>
      </w:r>
      <w:r>
        <w:rPr>
          <w:rFonts w:hint="eastAsia"/>
          <w:lang w:eastAsia="zh-CN"/>
        </w:rPr>
        <w:t xml:space="preserve"> the service continuity. </w:t>
      </w:r>
      <w:r>
        <w:rPr>
          <w:lang w:eastAsia="zh-CN"/>
        </w:rPr>
        <w:t>T</w:t>
      </w:r>
      <w:r>
        <w:rPr>
          <w:rFonts w:hint="eastAsia"/>
          <w:lang w:eastAsia="zh-CN"/>
        </w:rPr>
        <w:t>here are some frequency based mechanisms defined in SC-PTM.</w:t>
      </w:r>
    </w:p>
    <w:p>
      <w:pPr>
        <w:rPr>
          <w:color w:val="000000"/>
          <w:u w:val="single"/>
          <w:lang w:eastAsia="zh-CN"/>
        </w:rPr>
      </w:pPr>
      <w:r>
        <w:rPr>
          <w:rFonts w:hint="eastAsia"/>
          <w:u w:val="single"/>
          <w:lang w:eastAsia="zh-CN"/>
        </w:rPr>
        <w:t xml:space="preserve">Issue 2.3.1.1: Whether to reuse the mechanism in SC-PTM </w:t>
      </w:r>
      <w:r>
        <w:rPr>
          <w:u w:val="single"/>
          <w:lang w:eastAsia="zh-CN"/>
        </w:rPr>
        <w:t xml:space="preserve">that </w:t>
      </w:r>
      <w:r>
        <w:rPr>
          <w:rFonts w:hint="eastAsia"/>
          <w:u w:val="single"/>
          <w:lang w:eastAsia="zh-CN"/>
        </w:rPr>
        <w:t>p</w:t>
      </w:r>
      <w:r>
        <w:rPr>
          <w:u w:val="single"/>
          <w:lang w:eastAsia="zh-CN"/>
        </w:rPr>
        <w:t>roviding</w:t>
      </w:r>
      <w:r>
        <w:rPr>
          <w:rFonts w:hint="eastAsia"/>
          <w:color w:val="000000"/>
          <w:u w:val="single"/>
          <w:lang w:eastAsia="zh-CN"/>
        </w:rPr>
        <w:t xml:space="preserve"> MBS service information for </w:t>
      </w:r>
      <w:r>
        <w:rPr>
          <w:color w:val="000000"/>
          <w:u w:val="single"/>
          <w:lang w:eastAsia="zh-CN"/>
        </w:rPr>
        <w:t>neighbour</w:t>
      </w:r>
      <w:r>
        <w:rPr>
          <w:rFonts w:hint="eastAsia"/>
          <w:color w:val="000000"/>
          <w:u w:val="single"/>
          <w:lang w:eastAsia="zh-CN"/>
        </w:rPr>
        <w:t xml:space="preserve"> </w:t>
      </w:r>
      <w:r>
        <w:rPr>
          <w:color w:val="000000"/>
          <w:u w:val="single"/>
          <w:lang w:eastAsia="zh-CN"/>
        </w:rPr>
        <w:t>frequenc</w:t>
      </w:r>
      <w:r>
        <w:rPr>
          <w:rFonts w:hint="eastAsia"/>
          <w:color w:val="000000"/>
          <w:u w:val="single"/>
          <w:lang w:eastAsia="zh-CN"/>
        </w:rPr>
        <w:t>ies(like in SIB15)?</w:t>
      </w:r>
    </w:p>
    <w:p>
      <w:r>
        <w:rPr>
          <w:rFonts w:hint="eastAsia"/>
          <w:color w:val="000000"/>
          <w:lang w:eastAsia="zh-CN"/>
        </w:rPr>
        <w:t xml:space="preserve">In SC-PTM, </w:t>
      </w:r>
      <w:r>
        <w:t>the UE is made aware of which frequency is providing which MBMS services via MBSFN or SC-PTM through the combination of the following MBMS assistance information</w:t>
      </w:r>
      <w:r>
        <w:rPr>
          <w:lang w:eastAsia="zh-CN"/>
        </w:rPr>
        <w:t>, according</w:t>
      </w:r>
      <w:r>
        <w:rPr>
          <w:rFonts w:hint="eastAsia"/>
          <w:lang w:eastAsia="zh-CN"/>
        </w:rPr>
        <w:t xml:space="preserve"> to clause 15.4 in TS36.300,</w:t>
      </w:r>
    </w:p>
    <w:p>
      <w:pPr>
        <w:pStyle w:val="51"/>
        <w:ind w:left="400" w:hanging="400"/>
      </w:pPr>
      <w:r>
        <w:t>-</w:t>
      </w:r>
      <w:r>
        <w:tab/>
      </w:r>
      <w:r>
        <w:t>user service description (USD): in the USD , the application/service layer provides for each service the TMGI, the session start and end time, the frequencies and the MBMS service area identities belonging to the MBMS service area;</w:t>
      </w:r>
    </w:p>
    <w:p>
      <w:pPr>
        <w:pStyle w:val="51"/>
        <w:ind w:left="400" w:hanging="400"/>
      </w:pPr>
      <w:r>
        <w:t>-</w:t>
      </w:r>
      <w:r>
        <w:tab/>
      </w:r>
      <w:r>
        <w:t xml:space="preserve">system information: MBMS and non-MBMS cells indicate in </w:t>
      </w:r>
      <w:r>
        <w:rPr>
          <w:i/>
        </w:rPr>
        <w:t>SystemInformationBlockType15</w:t>
      </w:r>
      <w:r>
        <w:t xml:space="preserve"> the MBMS SAIs of the current frequency and of each neighbour frequency.</w:t>
      </w:r>
    </w:p>
    <w:p>
      <w:pPr>
        <w:rPr>
          <w:lang w:eastAsia="zh-CN"/>
        </w:rPr>
      </w:pPr>
    </w:p>
    <w:p>
      <w:pPr>
        <w:rPr>
          <w:lang w:eastAsia="zh-CN"/>
        </w:rPr>
      </w:pPr>
      <w:r>
        <w:rPr>
          <w:rFonts w:hint="eastAsia"/>
          <w:lang w:eastAsia="zh-CN"/>
        </w:rPr>
        <w:t>It is worth to clarify that</w:t>
      </w:r>
      <w:r>
        <w:t xml:space="preserve"> </w:t>
      </w:r>
      <w:r>
        <w:rPr>
          <w:lang w:eastAsia="zh-CN"/>
        </w:rPr>
        <w:t>a list of neighbour cells where ongoing MBMS sessions provided via SC-MRB in the current cells are also provided</w:t>
      </w:r>
      <w:r>
        <w:rPr>
          <w:rFonts w:hint="eastAsia"/>
          <w:lang w:eastAsia="zh-CN"/>
        </w:rPr>
        <w:t xml:space="preserve"> </w:t>
      </w:r>
      <w:r>
        <w:rPr>
          <w:lang w:eastAsia="zh-CN"/>
        </w:rPr>
        <w:t>on SC-MTCH</w:t>
      </w:r>
      <w:r>
        <w:rPr>
          <w:rFonts w:hint="eastAsia"/>
          <w:lang w:eastAsia="zh-CN"/>
        </w:rPr>
        <w:t xml:space="preserve">, but this information is not used for idle mode mobility, according to the agreement in RAN2#92 meeting. </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rPr>
                <w:rFonts w:ascii="CG Times (WN)" w:hAnsi="CG Times (WN)" w:eastAsia="宋体"/>
                <w:color w:val="000000" w:themeColor="text1"/>
                <w:u w:val="single"/>
                <w:lang w:eastAsia="zh-CN"/>
                <w14:textFill>
                  <w14:solidFill>
                    <w14:schemeClr w14:val="tx1"/>
                  </w14:solidFill>
                </w14:textFill>
              </w:rPr>
            </w:pPr>
            <w:r>
              <w:rPr>
                <w:rFonts w:ascii="CG Times (WN)" w:hAnsi="CG Times (WN)" w:eastAsia="宋体"/>
                <w:color w:val="000000" w:themeColor="text1"/>
                <w:u w:val="single"/>
                <w:lang w:eastAsia="zh-CN"/>
                <w14:textFill>
                  <w14:solidFill>
                    <w14:schemeClr w14:val="tx1"/>
                  </w14:solidFill>
                </w14:textFill>
              </w:rPr>
              <w:t>R</w:t>
            </w:r>
            <w:r>
              <w:rPr>
                <w:rFonts w:hint="eastAsia" w:ascii="CG Times (WN)" w:hAnsi="CG Times (WN)" w:eastAsia="宋体"/>
                <w:color w:val="000000" w:themeColor="text1"/>
                <w:u w:val="single"/>
                <w:lang w:eastAsia="zh-CN"/>
                <w14:textFill>
                  <w14:solidFill>
                    <w14:schemeClr w14:val="tx1"/>
                  </w14:solidFill>
                </w14:textFill>
              </w:rPr>
              <w:t>AN2#92 agreement</w:t>
            </w:r>
          </w:p>
          <w:p>
            <w:pPr>
              <w:rPr>
                <w:rFonts w:ascii="CG Times (WN)" w:hAnsi="CG Times (WN)" w:eastAsia="Malgun Gothic"/>
                <w:lang w:eastAsia="zh-CN"/>
              </w:rPr>
            </w:pPr>
            <w:r>
              <w:rPr>
                <w:rFonts w:ascii="CG Times (WN)" w:hAnsi="CG Times (WN)" w:eastAsia="Malgun Gothic"/>
                <w:color w:val="000000" w:themeColor="text1"/>
                <w14:textFill>
                  <w14:solidFill>
                    <w14:schemeClr w14:val="tx1"/>
                  </w14:solidFill>
                </w14:textFill>
              </w:rPr>
              <w:t>SC-PTM service continuity information is provided in SC-MCCH. The information should not be used to idle mode mobility.</w:t>
            </w:r>
          </w:p>
        </w:tc>
      </w:tr>
    </w:tbl>
    <w:p>
      <w:pPr>
        <w:rPr>
          <w:color w:val="000000"/>
          <w:lang w:eastAsia="zh-CN"/>
        </w:rPr>
      </w:pPr>
    </w:p>
    <w:p>
      <w:pPr>
        <w:rPr>
          <w:lang w:eastAsia="zh-CN"/>
        </w:rPr>
      </w:pPr>
      <w:r>
        <w:rPr>
          <w:rFonts w:hint="eastAsia"/>
          <w:color w:val="000000"/>
          <w:lang w:eastAsia="zh-CN"/>
        </w:rPr>
        <w:t xml:space="preserve">It is mentioned in [6] that </w:t>
      </w:r>
      <w:r>
        <w:rPr>
          <w:color w:val="000000"/>
          <w:lang w:eastAsia="zh-CN"/>
        </w:rPr>
        <w:t>legacy LTE SC-PTM MCCH transmission of neighbour cell frequency list mechanism can be the baseline of NR MBS for service continuity</w:t>
      </w:r>
      <w:r>
        <w:rPr>
          <w:rFonts w:hint="eastAsia"/>
          <w:color w:val="000000"/>
          <w:lang w:eastAsia="zh-CN"/>
        </w:rPr>
        <w:t>.</w:t>
      </w:r>
    </w:p>
    <w:p>
      <w:pPr>
        <w:rPr>
          <w:szCs w:val="22"/>
          <w:lang w:eastAsia="zh-CN"/>
        </w:rPr>
      </w:pPr>
      <w:r>
        <w:rPr>
          <w:bCs/>
          <w:szCs w:val="28"/>
          <w:lang w:eastAsia="zh-CN"/>
        </w:rPr>
        <w:t>Besides</w:t>
      </w:r>
      <w:r>
        <w:rPr>
          <w:rFonts w:hint="eastAsia"/>
          <w:bCs/>
          <w:szCs w:val="28"/>
          <w:lang w:eastAsia="zh-CN"/>
        </w:rPr>
        <w:t xml:space="preserve">, it is also mentioned in [9] that </w:t>
      </w:r>
      <w:r>
        <w:rPr>
          <w:rFonts w:hint="eastAsia"/>
          <w:szCs w:val="22"/>
          <w:lang w:eastAsia="zh-CN"/>
        </w:rPr>
        <w:t>t</w:t>
      </w:r>
      <w:r>
        <w:rPr>
          <w:szCs w:val="22"/>
          <w:lang w:eastAsia="ko-KR"/>
        </w:rPr>
        <w:t>he network can provide the MBS service information (e.g. TMGI) of the current cell and the neighbour frequencies via SIB as the service continuity assistance information.</w:t>
      </w:r>
    </w:p>
    <w:p>
      <w:pPr>
        <w:rPr>
          <w:lang w:eastAsia="zh-CN"/>
        </w:rPr>
      </w:pPr>
    </w:p>
    <w:p>
      <w:pPr>
        <w:rPr>
          <w:bCs/>
          <w:szCs w:val="28"/>
          <w:u w:val="single"/>
          <w:lang w:eastAsia="zh-CN"/>
        </w:rPr>
      </w:pPr>
      <w:r>
        <w:rPr>
          <w:rFonts w:hint="eastAsia"/>
          <w:u w:val="single"/>
          <w:lang w:eastAsia="zh-CN"/>
        </w:rPr>
        <w:t>Issue 2.3.1.</w:t>
      </w:r>
      <w:r>
        <w:rPr>
          <w:rFonts w:hint="eastAsia"/>
          <w:bCs/>
          <w:szCs w:val="28"/>
          <w:u w:val="single"/>
          <w:lang w:eastAsia="zh-CN"/>
        </w:rPr>
        <w:t>2:</w:t>
      </w:r>
      <w:r>
        <w:rPr>
          <w:szCs w:val="22"/>
          <w:u w:val="single"/>
          <w:lang w:eastAsia="ko-KR"/>
        </w:rPr>
        <w:t xml:space="preserve"> </w:t>
      </w:r>
      <w:r>
        <w:rPr>
          <w:rFonts w:hint="eastAsia"/>
          <w:u w:val="single"/>
          <w:lang w:eastAsia="zh-CN"/>
        </w:rPr>
        <w:t xml:space="preserve">Whether to reuse the mechanism in SC-PTM </w:t>
      </w:r>
      <w:r>
        <w:rPr>
          <w:u w:val="single"/>
          <w:lang w:eastAsia="zh-CN"/>
        </w:rPr>
        <w:t xml:space="preserve">that </w:t>
      </w:r>
      <w:r>
        <w:rPr>
          <w:rFonts w:hint="eastAsia"/>
          <w:u w:val="single"/>
          <w:lang w:eastAsia="zh-CN"/>
        </w:rPr>
        <w:t>p</w:t>
      </w:r>
      <w:r>
        <w:rPr>
          <w:u w:val="single"/>
          <w:lang w:eastAsia="zh-CN"/>
        </w:rPr>
        <w:t>rioritizing</w:t>
      </w:r>
      <w:r>
        <w:rPr>
          <w:szCs w:val="22"/>
          <w:u w:val="single"/>
          <w:lang w:eastAsia="ko-KR"/>
        </w:rPr>
        <w:t xml:space="preserve"> the frequency providing its interested MBS service </w:t>
      </w:r>
      <w:r>
        <w:rPr>
          <w:u w:val="single"/>
          <w:lang w:eastAsia="ko-KR"/>
        </w:rPr>
        <w:t>during cell reselection</w:t>
      </w:r>
      <w:r>
        <w:rPr>
          <w:rFonts w:hint="eastAsia"/>
          <w:u w:val="single"/>
          <w:lang w:eastAsia="zh-CN"/>
        </w:rPr>
        <w:t>?</w:t>
      </w:r>
    </w:p>
    <w:p>
      <w:pPr>
        <w:rPr>
          <w:lang w:eastAsia="zh-CN"/>
        </w:rPr>
      </w:pPr>
      <w:r>
        <w:rPr>
          <w:rFonts w:hint="eastAsia"/>
          <w:bCs/>
          <w:szCs w:val="28"/>
          <w:lang w:eastAsia="zh-CN"/>
        </w:rPr>
        <w:t>There is f</w:t>
      </w:r>
      <w:r>
        <w:rPr>
          <w:bCs/>
          <w:szCs w:val="28"/>
          <w:lang w:eastAsia="zh-CN"/>
        </w:rPr>
        <w:t>requency prioritization rule</w:t>
      </w:r>
      <w:r>
        <w:rPr>
          <w:rFonts w:hint="eastAsia"/>
          <w:bCs/>
          <w:szCs w:val="28"/>
          <w:lang w:eastAsia="zh-CN"/>
        </w:rPr>
        <w:t xml:space="preserve"> specified for MBMS in LTE. </w:t>
      </w:r>
      <w:r>
        <w:rPr>
          <w:rFonts w:eastAsiaTheme="minorEastAsia"/>
          <w:lang w:eastAsia="zh-CN"/>
        </w:rPr>
        <w:t>UE can prioritize the frequency</w:t>
      </w:r>
      <w:r>
        <w:rPr>
          <w:rFonts w:hint="eastAsia"/>
          <w:lang w:eastAsia="zh-CN"/>
        </w:rPr>
        <w:t xml:space="preserve"> </w:t>
      </w:r>
      <w:r>
        <w:rPr>
          <w:szCs w:val="22"/>
          <w:lang w:eastAsia="ko-KR"/>
        </w:rPr>
        <w:t>providing its interested MBS service</w:t>
      </w:r>
      <w:r>
        <w:rPr>
          <w:rFonts w:eastAsiaTheme="minorEastAsia"/>
          <w:lang w:eastAsia="zh-CN"/>
        </w:rPr>
        <w:t xml:space="preserve"> </w:t>
      </w:r>
      <w:r>
        <w:rPr>
          <w:rFonts w:hint="eastAsia" w:eastAsiaTheme="minorEastAsia"/>
          <w:lang w:eastAsia="zh-CN"/>
        </w:rPr>
        <w:t xml:space="preserve">during </w:t>
      </w:r>
      <w:r>
        <w:rPr>
          <w:rFonts w:eastAsiaTheme="minorEastAsia"/>
          <w:lang w:eastAsia="zh-CN"/>
        </w:rPr>
        <w:t>cell</w:t>
      </w:r>
      <w:r>
        <w:rPr>
          <w:rFonts w:hint="eastAsia" w:eastAsiaTheme="minorEastAsia"/>
          <w:lang w:eastAsia="zh-CN"/>
        </w:rPr>
        <w:t xml:space="preserve"> </w:t>
      </w:r>
      <w:r>
        <w:rPr>
          <w:rFonts w:eastAsiaTheme="minorEastAsia"/>
          <w:lang w:eastAsia="zh-CN"/>
        </w:rPr>
        <w:t>reselection</w:t>
      </w:r>
      <w:r>
        <w:rPr>
          <w:rFonts w:hint="eastAsia" w:eastAsiaTheme="minorEastAsia"/>
          <w:lang w:eastAsia="zh-CN"/>
        </w:rPr>
        <w:t xml:space="preserve">, to </w:t>
      </w:r>
      <w:r>
        <w:rPr>
          <w:rFonts w:eastAsiaTheme="minorEastAsia"/>
          <w:lang w:eastAsia="zh-CN"/>
        </w:rPr>
        <w:t>ensure</w:t>
      </w:r>
      <w:r>
        <w:rPr>
          <w:rFonts w:hint="eastAsia" w:eastAsiaTheme="minorEastAsia"/>
          <w:lang w:eastAsia="zh-CN"/>
        </w:rPr>
        <w:t xml:space="preserve"> service continuity</w:t>
      </w:r>
      <w:r>
        <w:rPr>
          <w:rFonts w:eastAsiaTheme="minorEastAsia"/>
          <w:lang w:eastAsia="zh-CN"/>
        </w:rPr>
        <w:t>.</w:t>
      </w:r>
      <w:r>
        <w:rPr>
          <w:rFonts w:hint="eastAsia" w:eastAsiaTheme="minorEastAsia"/>
          <w:lang w:eastAsia="zh-CN"/>
        </w:rPr>
        <w:t xml:space="preserve"> </w:t>
      </w:r>
    </w:p>
    <w:p>
      <w:pPr>
        <w:rPr>
          <w:lang w:eastAsia="zh-CN"/>
        </w:rPr>
      </w:pPr>
      <w:r>
        <w:rPr>
          <w:rFonts w:hint="eastAsia"/>
          <w:lang w:eastAsia="zh-CN"/>
        </w:rPr>
        <w:t>According to 36.304, i</w:t>
      </w:r>
      <w:r>
        <w:rPr>
          <w:lang w:eastAsia="zh-CN"/>
        </w:rPr>
        <w:t xml:space="preserve">f the UE is capable either of MBMS Service Continuity or of SC-PTM reception and is receiving or interested to receive an MBMS service and can only receive this MBMS service while camping on a frequency on which it is provided, the UE may consider that frequency to be the highest priority during the MBMS session as long as the conditions </w:t>
      </w:r>
      <w:r>
        <w:rPr>
          <w:rFonts w:hint="eastAsia"/>
          <w:lang w:eastAsia="zh-CN"/>
        </w:rPr>
        <w:t xml:space="preserve">of UE capability and the broadcast SIB </w:t>
      </w:r>
      <w:r>
        <w:rPr>
          <w:lang w:eastAsia="zh-CN"/>
        </w:rPr>
        <w:t>are fulfilled</w:t>
      </w:r>
      <w:r>
        <w:rPr>
          <w:rFonts w:hint="eastAsia"/>
          <w:lang w:eastAsia="zh-CN"/>
        </w:rPr>
        <w:t>.</w:t>
      </w:r>
    </w:p>
    <w:p>
      <w:pPr>
        <w:rPr>
          <w:lang w:eastAsia="zh-CN"/>
        </w:rPr>
      </w:pPr>
      <w:r>
        <w:rPr>
          <w:bCs/>
          <w:szCs w:val="28"/>
          <w:lang w:eastAsia="zh-CN"/>
        </w:rPr>
        <w:t>I</w:t>
      </w:r>
      <w:r>
        <w:rPr>
          <w:rFonts w:hint="eastAsia"/>
          <w:bCs/>
          <w:szCs w:val="28"/>
          <w:lang w:eastAsia="zh-CN"/>
        </w:rPr>
        <w:t xml:space="preserve">t is mentioned in [4],[6],[9] that </w:t>
      </w:r>
      <w:r>
        <w:rPr>
          <w:rFonts w:hint="eastAsia"/>
          <w:szCs w:val="22"/>
          <w:lang w:eastAsia="zh-CN"/>
        </w:rPr>
        <w:t>t</w:t>
      </w:r>
      <w:r>
        <w:rPr>
          <w:szCs w:val="22"/>
          <w:lang w:eastAsia="ko-KR"/>
        </w:rPr>
        <w:t>he idle and inactive UE prioritize</w:t>
      </w:r>
      <w:r>
        <w:rPr>
          <w:rFonts w:hint="eastAsia"/>
          <w:szCs w:val="22"/>
          <w:lang w:eastAsia="zh-CN"/>
        </w:rPr>
        <w:t>s</w:t>
      </w:r>
      <w:r>
        <w:rPr>
          <w:szCs w:val="22"/>
          <w:lang w:eastAsia="ko-KR"/>
        </w:rPr>
        <w:t xml:space="preserve"> the frequency providing its interested MBS service </w:t>
      </w:r>
      <w:r>
        <w:rPr>
          <w:lang w:eastAsia="ko-KR"/>
        </w:rPr>
        <w:t>during cell reselection procedure.</w:t>
      </w:r>
    </w:p>
    <w:p>
      <w:pPr>
        <w:pStyle w:val="13"/>
        <w:spacing w:before="120"/>
        <w:rPr>
          <w:rFonts w:eastAsia="宋体"/>
          <w:lang w:eastAsia="zh-CN"/>
        </w:rPr>
      </w:pPr>
      <w:r>
        <w:rPr>
          <w:rFonts w:hint="eastAsia" w:eastAsia="宋体"/>
          <w:lang w:val="en-GB" w:eastAsia="zh-CN"/>
        </w:rPr>
        <w:t>On the other hand,</w:t>
      </w:r>
      <w:r>
        <w:rPr>
          <w:rFonts w:hint="eastAsia" w:eastAsia="宋体"/>
          <w:lang w:eastAsia="zh-CN"/>
        </w:rPr>
        <w:t xml:space="preserve"> it is suggested </w:t>
      </w:r>
      <w:r>
        <w:rPr>
          <w:rFonts w:eastAsia="宋体"/>
          <w:lang w:val="en-GB" w:eastAsia="zh-CN"/>
        </w:rPr>
        <w:t>i</w:t>
      </w:r>
      <w:r>
        <w:rPr>
          <w:rFonts w:hint="eastAsia" w:eastAsia="宋体"/>
          <w:lang w:eastAsia="zh-CN"/>
        </w:rPr>
        <w:t xml:space="preserve">n [8] to reconsider whether to reuse the above frequency based SC-PTM mechanisms for NR MBS. As </w:t>
      </w:r>
      <w:r>
        <w:rPr>
          <w:rFonts w:hint="eastAsia" w:eastAsia="宋体"/>
          <w:bCs/>
          <w:szCs w:val="28"/>
          <w:lang w:eastAsia="zh-CN"/>
        </w:rPr>
        <w:t>in LTE, t</w:t>
      </w:r>
      <w:r>
        <w:rPr>
          <w:rFonts w:hint="eastAsia"/>
          <w:bCs/>
          <w:szCs w:val="28"/>
          <w:lang w:eastAsia="zh-CN"/>
        </w:rPr>
        <w:t xml:space="preserve">he </w:t>
      </w:r>
      <w:r>
        <w:rPr>
          <w:rFonts w:hint="eastAsia" w:eastAsia="宋体"/>
          <w:bCs/>
          <w:szCs w:val="28"/>
          <w:lang w:eastAsia="zh-CN"/>
        </w:rPr>
        <w:t xml:space="preserve">related </w:t>
      </w:r>
      <w:r>
        <w:rPr>
          <w:rFonts w:hint="eastAsia"/>
          <w:bCs/>
          <w:szCs w:val="28"/>
          <w:lang w:eastAsia="zh-CN"/>
        </w:rPr>
        <w:t>mechanisms</w:t>
      </w:r>
      <w:r>
        <w:rPr>
          <w:rFonts w:hint="eastAsia"/>
          <w:lang w:eastAsia="zh-CN"/>
        </w:rPr>
        <w:t xml:space="preserve"> are </w:t>
      </w:r>
      <w:r>
        <w:rPr>
          <w:lang w:eastAsia="zh-CN"/>
        </w:rPr>
        <w:t>base</w:t>
      </w:r>
      <w:r>
        <w:rPr>
          <w:rFonts w:hint="eastAsia"/>
          <w:lang w:eastAsia="zh-CN"/>
        </w:rPr>
        <w:t xml:space="preserve">d on assumption that MBS </w:t>
      </w:r>
      <w:r>
        <w:rPr>
          <w:lang w:eastAsia="zh-CN"/>
        </w:rPr>
        <w:t>service is</w:t>
      </w:r>
      <w:r>
        <w:rPr>
          <w:rFonts w:hint="eastAsia"/>
          <w:lang w:eastAsia="zh-CN"/>
        </w:rPr>
        <w:t xml:space="preserve"> deployed on a </w:t>
      </w:r>
      <w:r>
        <w:rPr>
          <w:rFonts w:hint="eastAsia" w:eastAsia="宋体"/>
          <w:lang w:eastAsia="zh-CN"/>
        </w:rPr>
        <w:t xml:space="preserve">per </w:t>
      </w:r>
      <w:r>
        <w:rPr>
          <w:rFonts w:hint="eastAsia"/>
          <w:lang w:eastAsia="zh-CN"/>
        </w:rPr>
        <w:t xml:space="preserve">frequency </w:t>
      </w:r>
      <w:r>
        <w:rPr>
          <w:lang w:eastAsia="zh-CN"/>
        </w:rPr>
        <w:t>basis.</w:t>
      </w:r>
      <w:r>
        <w:rPr>
          <w:rFonts w:eastAsia="宋体"/>
          <w:lang w:eastAsia="zh-CN"/>
        </w:rPr>
        <w:t xml:space="preserve"> When</w:t>
      </w:r>
      <w:r>
        <w:rPr>
          <w:rFonts w:hint="eastAsia" w:eastAsia="宋体"/>
          <w:lang w:eastAsia="zh-CN"/>
        </w:rPr>
        <w:t xml:space="preserve"> it comes to NR MBS, the </w:t>
      </w:r>
      <w:r>
        <w:rPr>
          <w:rFonts w:eastAsiaTheme="minorEastAsia"/>
          <w:lang w:eastAsia="zh-CN"/>
        </w:rPr>
        <w:t xml:space="preserve">MBS </w:t>
      </w:r>
      <w:r>
        <w:rPr>
          <w:rFonts w:hint="eastAsia" w:eastAsiaTheme="minorEastAsia"/>
          <w:lang w:eastAsia="zh-CN"/>
        </w:rPr>
        <w:t>services</w:t>
      </w:r>
      <w:r>
        <w:rPr>
          <w:rFonts w:eastAsiaTheme="minorEastAsia"/>
          <w:lang w:eastAsia="zh-CN"/>
        </w:rPr>
        <w:t xml:space="preserve"> will </w:t>
      </w:r>
      <w:r>
        <w:rPr>
          <w:rFonts w:hint="eastAsia" w:eastAsiaTheme="minorEastAsia"/>
          <w:lang w:eastAsia="zh-CN"/>
        </w:rPr>
        <w:t xml:space="preserve">not </w:t>
      </w:r>
      <w:r>
        <w:rPr>
          <w:rFonts w:eastAsiaTheme="minorEastAsia"/>
          <w:lang w:eastAsia="zh-CN"/>
        </w:rPr>
        <w:t>necessarily</w:t>
      </w:r>
      <w:r>
        <w:rPr>
          <w:rFonts w:hint="eastAsia" w:eastAsiaTheme="minorEastAsia"/>
          <w:lang w:eastAsia="zh-CN"/>
        </w:rPr>
        <w:t xml:space="preserve"> </w:t>
      </w:r>
      <w:r>
        <w:rPr>
          <w:rFonts w:eastAsiaTheme="minorEastAsia"/>
          <w:lang w:eastAsia="zh-CN"/>
        </w:rPr>
        <w:t xml:space="preserve">be deployed </w:t>
      </w:r>
      <w:r>
        <w:rPr>
          <w:rFonts w:hint="eastAsia" w:eastAsiaTheme="minorEastAsia"/>
          <w:lang w:eastAsia="zh-CN"/>
        </w:rPr>
        <w:t xml:space="preserve">on a </w:t>
      </w:r>
      <w:r>
        <w:rPr>
          <w:rFonts w:hint="eastAsia" w:eastAsia="宋体"/>
          <w:lang w:eastAsia="zh-CN"/>
        </w:rPr>
        <w:t xml:space="preserve">per </w:t>
      </w:r>
      <w:r>
        <w:rPr>
          <w:rFonts w:eastAsiaTheme="minorEastAsia"/>
          <w:lang w:eastAsia="zh-CN"/>
        </w:rPr>
        <w:t>frequency</w:t>
      </w:r>
      <w:r>
        <w:rPr>
          <w:rFonts w:hint="eastAsia" w:eastAsiaTheme="minorEastAsia"/>
          <w:lang w:eastAsia="zh-CN"/>
        </w:rPr>
        <w:t xml:space="preserve"> basis,</w:t>
      </w:r>
      <w:r>
        <w:rPr>
          <w:rFonts w:hint="eastAsia" w:eastAsia="宋体"/>
          <w:lang w:eastAsia="zh-CN"/>
        </w:rPr>
        <w:t xml:space="preserve"> but it may be on a cell basis.</w:t>
      </w:r>
      <w:r>
        <w:rPr>
          <w:rFonts w:hint="eastAsia" w:eastAsiaTheme="minorEastAsia"/>
          <w:lang w:eastAsia="zh-CN"/>
        </w:rPr>
        <w:t xml:space="preserve"> </w:t>
      </w:r>
      <w:r>
        <w:rPr>
          <w:rFonts w:eastAsia="宋体"/>
          <w:lang w:eastAsia="zh-CN"/>
        </w:rPr>
        <w:t>T</w:t>
      </w:r>
      <w:r>
        <w:rPr>
          <w:rFonts w:hint="eastAsia" w:eastAsia="宋体"/>
          <w:lang w:eastAsia="zh-CN"/>
        </w:rPr>
        <w:t xml:space="preserve">hen how UE will be made aware of which cell is </w:t>
      </w:r>
      <w:r>
        <w:rPr>
          <w:rFonts w:eastAsia="宋体"/>
          <w:lang w:eastAsia="zh-CN"/>
        </w:rPr>
        <w:t>providing</w:t>
      </w:r>
      <w:r>
        <w:rPr>
          <w:rFonts w:hint="eastAsia" w:eastAsia="宋体"/>
          <w:lang w:eastAsia="zh-CN"/>
        </w:rPr>
        <w:t xml:space="preserve"> which MBS services may need be considered.</w:t>
      </w:r>
    </w:p>
    <w:p>
      <w:pPr>
        <w:rPr>
          <w:b/>
          <w:lang w:eastAsia="zh-CN"/>
        </w:rPr>
      </w:pPr>
      <w:r>
        <w:rPr>
          <w:b/>
          <w:lang w:eastAsia="zh-CN"/>
        </w:rPr>
        <w:t xml:space="preserve">Question </w:t>
      </w:r>
      <w:r>
        <w:rPr>
          <w:rFonts w:hint="eastAsia"/>
          <w:b/>
          <w:lang w:eastAsia="zh-CN"/>
        </w:rPr>
        <w:t>8</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w:t>
      </w:r>
      <w:r>
        <w:rPr>
          <w:rFonts w:hint="eastAsia"/>
          <w:b/>
          <w:lang w:val="en-US" w:eastAsia="zh-CN"/>
        </w:rPr>
        <w:t>NR MBS can be deployed on a cell basis</w:t>
      </w:r>
      <w:r>
        <w:rPr>
          <w:rFonts w:hint="eastAsia"/>
          <w:b/>
          <w:lang w:eastAsia="zh-CN"/>
        </w:rPr>
        <w:t>,</w:t>
      </w:r>
      <w:r>
        <w:t xml:space="preserve"> </w:t>
      </w:r>
      <w:r>
        <w:rPr>
          <w:b/>
          <w:lang w:eastAsia="zh-CN"/>
        </w:rPr>
        <w:t>and if yes what is companies’</w:t>
      </w:r>
      <w:r>
        <w:rPr>
          <w:rFonts w:hint="eastAsia"/>
          <w:b/>
          <w:lang w:eastAsia="zh-CN"/>
        </w:rPr>
        <w:t xml:space="preserve"> comments</w:t>
      </w:r>
      <w:r>
        <w:rPr>
          <w:b/>
          <w:lang w:eastAsia="zh-CN"/>
        </w:rPr>
        <w:t xml:space="preserve"> on </w:t>
      </w:r>
      <w:r>
        <w:rPr>
          <w:rFonts w:hint="eastAsia"/>
          <w:b/>
          <w:lang w:eastAsia="zh-CN"/>
        </w:rPr>
        <w:t>issue 2.3.1.1 and issue 2.3.1.2</w:t>
      </w:r>
      <w:r>
        <w:rPr>
          <w:b/>
          <w:lang w:eastAsia="zh-CN"/>
        </w:rPr>
        <w:t>?</w:t>
      </w:r>
    </w:p>
    <w:tbl>
      <w:tblPr>
        <w:tblStyle w:val="33"/>
        <w:tblW w:w="964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848"/>
        <w:gridCol w:w="992"/>
        <w:gridCol w:w="68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keepNext w:val="0"/>
              <w:keepLines w:val="0"/>
              <w:spacing w:before="20" w:after="20"/>
              <w:ind w:left="57" w:right="57"/>
              <w:jc w:val="left"/>
              <w:rPr>
                <w:rFonts w:ascii="Times New Roman" w:hAnsi="Times New Roman"/>
                <w:sz w:val="20"/>
                <w:lang w:eastAsia="zh-CN"/>
              </w:rPr>
            </w:pPr>
            <w:r>
              <w:rPr>
                <w:rFonts w:hint="eastAsia" w:ascii="Times New Roman" w:hAnsi="Times New Roman"/>
                <w:sz w:val="20"/>
                <w:lang w:eastAsia="zh-CN"/>
              </w:rPr>
              <w:t>Yes/No</w:t>
            </w:r>
          </w:p>
        </w:tc>
        <w:tc>
          <w:tcPr>
            <w:tcW w:w="6804"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szCs w:val="24"/>
                <w:lang w:val="en-US" w:eastAsia="zh-CN"/>
              </w:rPr>
            </w:pPr>
            <w:ins w:id="1007" w:author="CATT" w:date="2020-09-28T11:06:00Z">
              <w:r>
                <w:rPr>
                  <w:rFonts w:hint="eastAsia" w:ascii="Times New Roman" w:hAnsi="Times New Roman"/>
                  <w:sz w:val="20"/>
                  <w:szCs w:val="24"/>
                  <w:lang w:val="en-US" w:eastAsia="zh-CN"/>
                </w:rPr>
                <w:t>CATT</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szCs w:val="24"/>
                <w:lang w:val="en-US" w:eastAsia="zh-CN"/>
              </w:rPr>
            </w:pPr>
            <w:ins w:id="1008" w:author="CATT" w:date="2020-09-28T11:06:00Z">
              <w:r>
                <w:rPr>
                  <w:rFonts w:hint="eastAsia" w:ascii="Times New Roman" w:hAnsi="Times New Roman"/>
                  <w:sz w:val="20"/>
                  <w:szCs w:val="24"/>
                  <w:lang w:val="en-US"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009" w:author="CATT" w:date="2020-09-28T16:27:00Z"/>
                <w:rFonts w:ascii="Times New Roman" w:hAnsi="Times New Roman"/>
                <w:sz w:val="20"/>
                <w:szCs w:val="24"/>
                <w:lang w:val="en-US" w:eastAsia="zh-CN"/>
              </w:rPr>
            </w:pPr>
            <w:ins w:id="1010" w:author="CATT" w:date="2020-09-28T15:46:00Z">
              <w:r>
                <w:rPr>
                  <w:rFonts w:ascii="Times New Roman" w:hAnsi="Times New Roman"/>
                  <w:sz w:val="20"/>
                  <w:szCs w:val="24"/>
                  <w:lang w:val="en-US" w:eastAsia="zh-CN"/>
                </w:rPr>
                <w:t xml:space="preserve">NR MBS </w:t>
              </w:r>
            </w:ins>
            <w:ins w:id="1011" w:author="CATT" w:date="2020-09-28T16:27:00Z">
              <w:r>
                <w:rPr>
                  <w:rFonts w:hint="eastAsia" w:ascii="Times New Roman" w:hAnsi="Times New Roman"/>
                  <w:sz w:val="20"/>
                  <w:szCs w:val="24"/>
                  <w:lang w:val="en-US" w:eastAsia="zh-CN"/>
                </w:rPr>
                <w:t>could</w:t>
              </w:r>
            </w:ins>
            <w:ins w:id="1012" w:author="CATT" w:date="2020-09-28T15:46:00Z">
              <w:r>
                <w:rPr>
                  <w:rFonts w:ascii="Times New Roman" w:hAnsi="Times New Roman"/>
                  <w:sz w:val="20"/>
                  <w:szCs w:val="24"/>
                  <w:lang w:val="en-US" w:eastAsia="zh-CN"/>
                </w:rPr>
                <w:t xml:space="preserve"> be deployed on a cell basis</w:t>
              </w:r>
            </w:ins>
            <w:ins w:id="1013" w:author="CATT" w:date="2020-09-28T15:46:00Z">
              <w:r>
                <w:rPr>
                  <w:rFonts w:hint="eastAsia" w:ascii="Times New Roman" w:hAnsi="Times New Roman"/>
                  <w:sz w:val="20"/>
                  <w:szCs w:val="24"/>
                  <w:lang w:val="en-US" w:eastAsia="zh-CN"/>
                </w:rPr>
                <w:t>.</w:t>
              </w:r>
            </w:ins>
            <w:ins w:id="1014" w:author="CATT" w:date="2020-09-28T16:26:00Z">
              <w:r>
                <w:rPr>
                  <w:rFonts w:hint="eastAsia" w:ascii="Times New Roman" w:hAnsi="Times New Roman"/>
                  <w:sz w:val="20"/>
                  <w:szCs w:val="24"/>
                  <w:lang w:val="en-US" w:eastAsia="zh-CN"/>
                </w:rPr>
                <w:t xml:space="preserve"> </w:t>
              </w:r>
            </w:ins>
            <w:ins w:id="1015" w:author="CATT" w:date="2020-09-29T13:32:00Z">
              <w:r>
                <w:rPr>
                  <w:rFonts w:hint="eastAsia" w:ascii="Times New Roman" w:hAnsi="Times New Roman"/>
                  <w:sz w:val="20"/>
                  <w:szCs w:val="24"/>
                  <w:lang w:val="en-US" w:eastAsia="zh-CN"/>
                </w:rPr>
                <w:t>If so,</w:t>
              </w:r>
            </w:ins>
            <w:ins w:id="1016" w:author="CATT" w:date="2020-09-28T16:42:00Z">
              <w:r>
                <w:rPr>
                  <w:rFonts w:hint="eastAsia" w:ascii="Times New Roman" w:hAnsi="Times New Roman"/>
                  <w:sz w:val="20"/>
                  <w:szCs w:val="24"/>
                  <w:lang w:val="en-US" w:eastAsia="zh-CN"/>
                </w:rPr>
                <w:t xml:space="preserve"> r</w:t>
              </w:r>
            </w:ins>
            <w:ins w:id="1017" w:author="CATT" w:date="2020-09-28T16:26:00Z">
              <w:r>
                <w:rPr>
                  <w:rFonts w:hint="eastAsia" w:ascii="Times New Roman" w:hAnsi="Times New Roman"/>
                  <w:sz w:val="20"/>
                  <w:szCs w:val="24"/>
                  <w:lang w:val="en-US" w:eastAsia="zh-CN"/>
                </w:rPr>
                <w:t xml:space="preserve">elated </w:t>
              </w:r>
            </w:ins>
            <w:ins w:id="1018" w:author="CATT" w:date="2020-09-28T16:42:00Z">
              <w:r>
                <w:rPr>
                  <w:rFonts w:hint="eastAsia" w:ascii="Times New Roman" w:hAnsi="Times New Roman"/>
                  <w:sz w:val="20"/>
                  <w:szCs w:val="24"/>
                  <w:lang w:val="en-US" w:eastAsia="zh-CN"/>
                </w:rPr>
                <w:t xml:space="preserve">frequency based </w:t>
              </w:r>
            </w:ins>
            <w:ins w:id="1019" w:author="CATT" w:date="2020-09-28T16:26:00Z">
              <w:r>
                <w:rPr>
                  <w:rFonts w:hint="eastAsia" w:ascii="Times New Roman" w:hAnsi="Times New Roman"/>
                  <w:sz w:val="20"/>
                  <w:szCs w:val="24"/>
                  <w:lang w:val="en-US" w:eastAsia="zh-CN"/>
                </w:rPr>
                <w:t>mechanism in SC-PTM mentioned in Issue 2.3.1.1</w:t>
              </w:r>
            </w:ins>
            <w:ins w:id="1020" w:author="CATT" w:date="2020-09-28T16:41:00Z">
              <w:r>
                <w:rPr>
                  <w:rFonts w:hint="eastAsia" w:ascii="Times New Roman" w:hAnsi="Times New Roman"/>
                  <w:sz w:val="20"/>
                  <w:szCs w:val="24"/>
                  <w:lang w:val="en-US" w:eastAsia="zh-CN"/>
                </w:rPr>
                <w:t>/</w:t>
              </w:r>
            </w:ins>
            <w:ins w:id="1021" w:author="CATT" w:date="2020-09-28T16:26:00Z">
              <w:r>
                <w:rPr>
                  <w:rFonts w:hint="eastAsia" w:ascii="Times New Roman" w:hAnsi="Times New Roman"/>
                  <w:sz w:val="20"/>
                  <w:szCs w:val="24"/>
                  <w:lang w:val="en-US" w:eastAsia="zh-CN"/>
                </w:rPr>
                <w:t xml:space="preserve"> Issue 2.3.1.2 could not be </w:t>
              </w:r>
            </w:ins>
            <w:ins w:id="1022" w:author="CATT" w:date="2020-09-28T16:27:00Z">
              <w:r>
                <w:rPr>
                  <w:rFonts w:ascii="Times New Roman" w:hAnsi="Times New Roman"/>
                  <w:sz w:val="20"/>
                  <w:szCs w:val="24"/>
                  <w:lang w:val="en-US" w:eastAsia="zh-CN"/>
                </w:rPr>
                <w:t>reused</w:t>
              </w:r>
            </w:ins>
            <w:ins w:id="1023" w:author="CATT" w:date="2020-09-28T16:26:00Z">
              <w:r>
                <w:rPr>
                  <w:rFonts w:hint="eastAsia" w:ascii="Times New Roman" w:hAnsi="Times New Roman"/>
                  <w:sz w:val="20"/>
                  <w:szCs w:val="24"/>
                  <w:lang w:val="en-US" w:eastAsia="zh-CN"/>
                </w:rPr>
                <w:t>.</w:t>
              </w:r>
            </w:ins>
          </w:p>
          <w:p>
            <w:pPr>
              <w:pStyle w:val="45"/>
              <w:keepNext w:val="0"/>
              <w:keepLines w:val="0"/>
              <w:spacing w:before="20" w:after="20"/>
              <w:ind w:left="57" w:right="57"/>
              <w:jc w:val="left"/>
              <w:rPr>
                <w:ins w:id="1024" w:author="CATT" w:date="2020-09-28T16:23:00Z"/>
                <w:rFonts w:ascii="Times New Roman" w:hAnsi="Times New Roman"/>
                <w:sz w:val="20"/>
                <w:szCs w:val="24"/>
                <w:lang w:val="en-US" w:eastAsia="zh-CN"/>
              </w:rPr>
            </w:pPr>
          </w:p>
          <w:p>
            <w:pPr>
              <w:pStyle w:val="45"/>
              <w:keepNext w:val="0"/>
              <w:keepLines w:val="0"/>
              <w:spacing w:before="20" w:after="20"/>
              <w:ind w:left="57" w:right="57"/>
              <w:jc w:val="left"/>
              <w:rPr>
                <w:ins w:id="1025" w:author="CATT" w:date="2020-09-29T13:15:00Z"/>
                <w:rFonts w:ascii="Times New Roman" w:hAnsi="Times New Roman"/>
                <w:sz w:val="20"/>
                <w:szCs w:val="24"/>
                <w:lang w:val="en-US" w:eastAsia="zh-CN"/>
              </w:rPr>
            </w:pPr>
            <w:ins w:id="1026" w:author="CATT" w:date="2020-09-28T16:23:00Z">
              <w:r>
                <w:rPr>
                  <w:rFonts w:ascii="Times New Roman" w:hAnsi="Times New Roman"/>
                  <w:sz w:val="20"/>
                  <w:szCs w:val="24"/>
                  <w:lang w:val="en-US" w:eastAsia="zh-CN"/>
                </w:rPr>
                <w:t>E</w:t>
              </w:r>
            </w:ins>
            <w:ins w:id="1027" w:author="CATT" w:date="2020-09-28T16:23:00Z">
              <w:r>
                <w:rPr>
                  <w:rFonts w:hint="eastAsia" w:ascii="Times New Roman" w:hAnsi="Times New Roman"/>
                  <w:sz w:val="20"/>
                  <w:szCs w:val="24"/>
                  <w:lang w:val="en-US" w:eastAsia="zh-CN"/>
                </w:rPr>
                <w:t>ven i</w:t>
              </w:r>
            </w:ins>
            <w:ins w:id="1028" w:author="CATT" w:date="2020-09-28T16:23:00Z">
              <w:r>
                <w:rPr>
                  <w:rFonts w:ascii="Times New Roman" w:hAnsi="Times New Roman"/>
                  <w:sz w:val="20"/>
                  <w:szCs w:val="24"/>
                  <w:lang w:val="en-US" w:eastAsia="zh-CN"/>
                </w:rPr>
                <w:t xml:space="preserve">n </w:t>
              </w:r>
            </w:ins>
            <w:ins w:id="1029" w:author="CATT" w:date="2020-09-29T13:15:00Z">
              <w:r>
                <w:rPr>
                  <w:rFonts w:hint="eastAsia" w:ascii="Times New Roman" w:hAnsi="Times New Roman"/>
                  <w:sz w:val="20"/>
                  <w:szCs w:val="24"/>
                  <w:lang w:val="en-US" w:eastAsia="zh-CN"/>
                </w:rPr>
                <w:t xml:space="preserve">LTE </w:t>
              </w:r>
            </w:ins>
            <w:ins w:id="1030" w:author="CATT" w:date="2020-09-28T16:23:00Z">
              <w:r>
                <w:rPr>
                  <w:rFonts w:ascii="Times New Roman" w:hAnsi="Times New Roman"/>
                  <w:sz w:val="20"/>
                  <w:szCs w:val="24"/>
                  <w:lang w:val="en-US" w:eastAsia="zh-CN"/>
                </w:rPr>
                <w:t xml:space="preserve">SC-PTM, </w:t>
              </w:r>
            </w:ins>
            <w:ins w:id="1031" w:author="CATT" w:date="2020-09-28T16:23:00Z">
              <w:r>
                <w:rPr>
                  <w:rFonts w:hint="eastAsia" w:ascii="Times New Roman" w:hAnsi="Times New Roman"/>
                  <w:sz w:val="20"/>
                  <w:szCs w:val="24"/>
                  <w:lang w:val="en-US" w:eastAsia="zh-CN"/>
                </w:rPr>
                <w:t xml:space="preserve">the MBMS could also be deployed on a cell basis. </w:t>
              </w:r>
            </w:ins>
            <w:ins w:id="1032" w:author="CATT" w:date="2020-09-28T16:24:00Z">
              <w:r>
                <w:rPr>
                  <w:rFonts w:ascii="Times New Roman" w:hAnsi="Times New Roman"/>
                  <w:sz w:val="20"/>
                  <w:szCs w:val="24"/>
                  <w:lang w:val="en-US" w:eastAsia="zh-CN"/>
                </w:rPr>
                <w:t>But</w:t>
              </w:r>
            </w:ins>
            <w:ins w:id="1033" w:author="CATT" w:date="2020-09-28T16:23:00Z">
              <w:r>
                <w:rPr>
                  <w:rFonts w:hint="eastAsia" w:ascii="Times New Roman" w:hAnsi="Times New Roman"/>
                  <w:sz w:val="20"/>
                  <w:szCs w:val="24"/>
                  <w:lang w:val="en-US" w:eastAsia="zh-CN"/>
                </w:rPr>
                <w:t xml:space="preserve"> </w:t>
              </w:r>
            </w:ins>
            <w:ins w:id="1034" w:author="CATT" w:date="2020-09-28T16:23:00Z">
              <w:r>
                <w:rPr>
                  <w:rFonts w:ascii="Times New Roman" w:hAnsi="Times New Roman"/>
                  <w:sz w:val="20"/>
                  <w:szCs w:val="24"/>
                  <w:lang w:val="en-US" w:eastAsia="zh-CN"/>
                </w:rPr>
                <w:t xml:space="preserve">it </w:t>
              </w:r>
            </w:ins>
            <w:ins w:id="1035" w:author="CATT" w:date="2020-09-28T16:24:00Z">
              <w:r>
                <w:rPr>
                  <w:rFonts w:hint="eastAsia" w:ascii="Times New Roman" w:hAnsi="Times New Roman"/>
                  <w:sz w:val="20"/>
                  <w:szCs w:val="24"/>
                  <w:lang w:val="en-US" w:eastAsia="zh-CN"/>
                </w:rPr>
                <w:t xml:space="preserve">chose to </w:t>
              </w:r>
            </w:ins>
            <w:ins w:id="1036" w:author="CATT" w:date="2020-09-28T16:23:00Z">
              <w:r>
                <w:rPr>
                  <w:rFonts w:ascii="Times New Roman" w:hAnsi="Times New Roman"/>
                  <w:sz w:val="20"/>
                  <w:szCs w:val="24"/>
                  <w:lang w:val="en-US" w:eastAsia="zh-CN"/>
                </w:rPr>
                <w:t xml:space="preserve">follow the </w:t>
              </w:r>
            </w:ins>
            <w:ins w:id="1037" w:author="CATT" w:date="2020-09-28T16:24:00Z">
              <w:r>
                <w:rPr>
                  <w:rFonts w:hint="eastAsia" w:ascii="Times New Roman" w:hAnsi="Times New Roman"/>
                  <w:sz w:val="20"/>
                  <w:szCs w:val="24"/>
                  <w:lang w:val="en-US" w:eastAsia="zh-CN"/>
                </w:rPr>
                <w:t xml:space="preserve">frequency based </w:t>
              </w:r>
            </w:ins>
            <w:ins w:id="1038" w:author="CATT" w:date="2020-09-28T16:23:00Z">
              <w:r>
                <w:rPr>
                  <w:rFonts w:ascii="Times New Roman" w:hAnsi="Times New Roman"/>
                  <w:sz w:val="20"/>
                  <w:szCs w:val="24"/>
                  <w:lang w:val="en-US" w:eastAsia="zh-CN"/>
                </w:rPr>
                <w:t>mechanism of MBSFN</w:t>
              </w:r>
            </w:ins>
            <w:ins w:id="1039" w:author="CATT" w:date="2020-09-28T16:23:00Z">
              <w:r>
                <w:rPr>
                  <w:rFonts w:hint="eastAsia" w:ascii="Times New Roman" w:hAnsi="Times New Roman"/>
                  <w:sz w:val="20"/>
                  <w:szCs w:val="24"/>
                  <w:lang w:val="en-US" w:eastAsia="zh-CN"/>
                </w:rPr>
                <w:t>.</w:t>
              </w:r>
            </w:ins>
            <w:ins w:id="1040" w:author="CATT" w:date="2020-09-28T16:23:00Z">
              <w:r>
                <w:rPr>
                  <w:rFonts w:ascii="Times New Roman" w:hAnsi="Times New Roman"/>
                  <w:sz w:val="20"/>
                  <w:szCs w:val="24"/>
                  <w:lang w:val="en-US" w:eastAsia="zh-CN"/>
                </w:rPr>
                <w:t xml:space="preserve"> The reason is more or less </w:t>
              </w:r>
            </w:ins>
            <w:ins w:id="1041" w:author="CATT" w:date="2020-09-28T16:23:00Z">
              <w:r>
                <w:rPr>
                  <w:rFonts w:hint="eastAsia" w:ascii="Times New Roman" w:hAnsi="Times New Roman"/>
                  <w:sz w:val="20"/>
                  <w:szCs w:val="24"/>
                  <w:lang w:val="en-US" w:eastAsia="zh-CN"/>
                </w:rPr>
                <w:t xml:space="preserve">for </w:t>
              </w:r>
            </w:ins>
            <w:ins w:id="1042" w:author="CATT" w:date="2020-09-28T16:23:00Z">
              <w:r>
                <w:rPr>
                  <w:rFonts w:ascii="Times New Roman" w:hAnsi="Times New Roman"/>
                  <w:sz w:val="20"/>
                  <w:szCs w:val="24"/>
                  <w:lang w:val="en-US" w:eastAsia="zh-CN"/>
                </w:rPr>
                <w:t>avoid</w:t>
              </w:r>
            </w:ins>
            <w:ins w:id="1043" w:author="CATT" w:date="2020-09-28T16:23:00Z">
              <w:r>
                <w:rPr>
                  <w:rFonts w:hint="eastAsia" w:ascii="Times New Roman" w:hAnsi="Times New Roman"/>
                  <w:sz w:val="20"/>
                  <w:szCs w:val="24"/>
                  <w:lang w:val="en-US" w:eastAsia="zh-CN"/>
                </w:rPr>
                <w:t>ing</w:t>
              </w:r>
            </w:ins>
            <w:ins w:id="1044" w:author="CATT" w:date="2020-09-28T16:23:00Z">
              <w:r>
                <w:rPr>
                  <w:rFonts w:ascii="Times New Roman" w:hAnsi="Times New Roman"/>
                  <w:sz w:val="20"/>
                  <w:szCs w:val="24"/>
                  <w:lang w:val="en-US" w:eastAsia="zh-CN"/>
                </w:rPr>
                <w:t xml:space="preserve"> the extra specification changes</w:t>
              </w:r>
            </w:ins>
            <w:ins w:id="1045" w:author="CATT" w:date="2020-09-28T16:24:00Z">
              <w:r>
                <w:rPr>
                  <w:rFonts w:hint="eastAsia" w:ascii="Times New Roman" w:hAnsi="Times New Roman"/>
                  <w:sz w:val="20"/>
                  <w:szCs w:val="24"/>
                  <w:lang w:val="en-US" w:eastAsia="zh-CN"/>
                </w:rPr>
                <w:t>.</w:t>
              </w:r>
            </w:ins>
          </w:p>
          <w:p>
            <w:pPr>
              <w:pStyle w:val="45"/>
              <w:keepNext w:val="0"/>
              <w:keepLines w:val="0"/>
              <w:spacing w:before="20" w:after="20"/>
              <w:ind w:left="57" w:right="57"/>
              <w:jc w:val="left"/>
              <w:rPr>
                <w:ins w:id="1046" w:author="CATT" w:date="2020-09-28T15:46:00Z"/>
                <w:rFonts w:ascii="Times New Roman" w:hAnsi="Times New Roman"/>
                <w:sz w:val="20"/>
                <w:szCs w:val="24"/>
                <w:lang w:val="en-US" w:eastAsia="zh-CN"/>
              </w:rPr>
            </w:pPr>
          </w:p>
          <w:p>
            <w:pPr>
              <w:pStyle w:val="45"/>
              <w:keepNext w:val="0"/>
              <w:keepLines w:val="0"/>
              <w:spacing w:before="20" w:after="20"/>
              <w:ind w:left="57" w:right="57"/>
              <w:jc w:val="left"/>
              <w:rPr>
                <w:rFonts w:ascii="Times New Roman" w:hAnsi="Times New Roman"/>
                <w:sz w:val="20"/>
                <w:szCs w:val="24"/>
                <w:lang w:val="en-US" w:eastAsia="zh-CN"/>
              </w:rPr>
            </w:pPr>
            <w:ins w:id="1047" w:author="CATT" w:date="2020-09-28T16:24:00Z">
              <w:r>
                <w:rPr>
                  <w:rFonts w:hint="eastAsia" w:ascii="Times New Roman" w:hAnsi="Times New Roman"/>
                  <w:sz w:val="20"/>
                  <w:szCs w:val="24"/>
                  <w:lang w:val="en-US" w:eastAsia="zh-CN"/>
                </w:rPr>
                <w:t>When it c</w:t>
              </w:r>
            </w:ins>
            <w:ins w:id="1048" w:author="CATT" w:date="2020-09-28T16:25:00Z">
              <w:r>
                <w:rPr>
                  <w:rFonts w:hint="eastAsia" w:ascii="Times New Roman" w:hAnsi="Times New Roman"/>
                  <w:sz w:val="20"/>
                  <w:szCs w:val="24"/>
                  <w:lang w:val="en-US" w:eastAsia="zh-CN"/>
                </w:rPr>
                <w:t>omes to NR MBS, it</w:t>
              </w:r>
            </w:ins>
            <w:ins w:id="1049" w:author="CATT" w:date="2020-09-28T11:05:00Z">
              <w:r>
                <w:rPr>
                  <w:rFonts w:ascii="Times New Roman" w:hAnsi="Times New Roman"/>
                  <w:sz w:val="20"/>
                  <w:szCs w:val="24"/>
                  <w:lang w:val="en-US" w:eastAsia="zh-CN"/>
                </w:rPr>
                <w:t xml:space="preserve"> will </w:t>
              </w:r>
            </w:ins>
            <w:ins w:id="1050" w:author="CATT" w:date="2020-09-28T11:05:00Z">
              <w:r>
                <w:rPr>
                  <w:rFonts w:hint="eastAsia" w:ascii="Times New Roman" w:hAnsi="Times New Roman"/>
                  <w:sz w:val="20"/>
                  <w:szCs w:val="24"/>
                  <w:lang w:val="en-US" w:eastAsia="zh-CN"/>
                </w:rPr>
                <w:t xml:space="preserve">not </w:t>
              </w:r>
            </w:ins>
            <w:ins w:id="1051" w:author="CATT" w:date="2020-09-28T11:05:00Z">
              <w:r>
                <w:rPr>
                  <w:rFonts w:ascii="Times New Roman" w:hAnsi="Times New Roman"/>
                  <w:sz w:val="20"/>
                  <w:szCs w:val="24"/>
                  <w:lang w:val="en-US" w:eastAsia="zh-CN"/>
                </w:rPr>
                <w:t>necessarily</w:t>
              </w:r>
            </w:ins>
            <w:ins w:id="1052" w:author="CATT" w:date="2020-09-28T11:05:00Z">
              <w:r>
                <w:rPr>
                  <w:rFonts w:hint="eastAsia" w:ascii="Times New Roman" w:hAnsi="Times New Roman"/>
                  <w:sz w:val="20"/>
                  <w:szCs w:val="24"/>
                  <w:lang w:val="en-US" w:eastAsia="zh-CN"/>
                </w:rPr>
                <w:t xml:space="preserve"> </w:t>
              </w:r>
            </w:ins>
            <w:ins w:id="1053" w:author="CATT" w:date="2020-09-28T11:05:00Z">
              <w:r>
                <w:rPr>
                  <w:rFonts w:ascii="Times New Roman" w:hAnsi="Times New Roman"/>
                  <w:sz w:val="20"/>
                  <w:szCs w:val="24"/>
                  <w:lang w:val="en-US" w:eastAsia="zh-CN"/>
                </w:rPr>
                <w:t xml:space="preserve">be deployed </w:t>
              </w:r>
            </w:ins>
            <w:ins w:id="1054" w:author="CATT" w:date="2020-09-28T11:05:00Z">
              <w:r>
                <w:rPr>
                  <w:rFonts w:hint="eastAsia" w:ascii="Times New Roman" w:hAnsi="Times New Roman"/>
                  <w:sz w:val="20"/>
                  <w:szCs w:val="24"/>
                  <w:lang w:val="en-US" w:eastAsia="zh-CN"/>
                </w:rPr>
                <w:t xml:space="preserve">on a per </w:t>
              </w:r>
            </w:ins>
            <w:ins w:id="1055" w:author="CATT" w:date="2020-09-28T11:05:00Z">
              <w:r>
                <w:rPr>
                  <w:rFonts w:ascii="Times New Roman" w:hAnsi="Times New Roman"/>
                  <w:sz w:val="20"/>
                  <w:szCs w:val="24"/>
                  <w:lang w:val="en-US" w:eastAsia="zh-CN"/>
                </w:rPr>
                <w:t>frequency</w:t>
              </w:r>
            </w:ins>
            <w:ins w:id="1056" w:author="CATT" w:date="2020-09-28T11:05:00Z">
              <w:r>
                <w:rPr>
                  <w:rFonts w:hint="eastAsia" w:ascii="Times New Roman" w:hAnsi="Times New Roman"/>
                  <w:sz w:val="20"/>
                  <w:szCs w:val="24"/>
                  <w:lang w:val="en-US" w:eastAsia="zh-CN"/>
                </w:rPr>
                <w:t xml:space="preserve"> level, cell level based MBS transmission could be considered</w:t>
              </w:r>
            </w:ins>
            <w:ins w:id="1057" w:author="CATT" w:date="2020-09-28T15:48:00Z">
              <w:r>
                <w:rPr>
                  <w:rFonts w:hint="eastAsia" w:ascii="Times New Roman" w:hAnsi="Times New Roman"/>
                  <w:sz w:val="20"/>
                  <w:szCs w:val="24"/>
                  <w:lang w:val="en-US" w:eastAsia="zh-CN"/>
                </w:rPr>
                <w:t xml:space="preserve"> in NR</w:t>
              </w:r>
            </w:ins>
            <w:ins w:id="1058" w:author="CATT" w:date="2020-09-28T11:05:00Z">
              <w:r>
                <w:rPr>
                  <w:rFonts w:hint="eastAsia" w:ascii="Times New Roman" w:hAnsi="Times New Roman"/>
                  <w:sz w:val="20"/>
                  <w:szCs w:val="24"/>
                  <w:lang w:val="en-US" w:eastAsia="zh-CN"/>
                </w:rPr>
                <w:t xml:space="preserve"> for a flexible deployment. So it does not make sense to indicate the MBS services in system information on a granularity of frequency</w:t>
              </w:r>
            </w:ins>
            <w:ins w:id="1059" w:author="CATT" w:date="2020-09-28T15:47:00Z">
              <w:r>
                <w:rPr>
                  <w:rFonts w:hint="eastAsia" w:ascii="Times New Roman" w:hAnsi="Times New Roman"/>
                  <w:sz w:val="20"/>
                  <w:szCs w:val="24"/>
                  <w:lang w:val="en-US" w:eastAsia="zh-CN"/>
                </w:rPr>
                <w: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szCs w:val="24"/>
                <w:lang w:val="en-US" w:eastAsia="zh-CN"/>
              </w:rPr>
            </w:pPr>
            <w:ins w:id="1060" w:author="Huawei" w:date="2020-09-29T09:28:00Z">
              <w:r>
                <w:rPr>
                  <w:lang w:eastAsia="zh-CN"/>
                </w:rPr>
                <w:t>Huawei, HiSilicon</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szCs w:val="24"/>
                <w:lang w:val="en-US" w:eastAsia="zh-CN"/>
              </w:rPr>
            </w:pPr>
            <w:ins w:id="1061" w:author="Huawei" w:date="2020-09-29T09:29:00Z">
              <w:r>
                <w:rPr>
                  <w:rFonts w:ascii="Times New Roman" w:hAnsi="Times New Roman"/>
                  <w:sz w:val="20"/>
                  <w:szCs w:val="24"/>
                  <w:lang w:val="en-US"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szCs w:val="24"/>
                <w:lang w:val="en-US" w:eastAsia="zh-CN"/>
              </w:rPr>
            </w:pPr>
            <w:ins w:id="1062" w:author="Huawei" w:date="2020-09-29T09:28:00Z">
              <w:r>
                <w:rPr/>
                <w:t>We should not exclude such option as it would limit the network deployment flexibility. On the other hand, we should not violate the rule that a UE shall camp on the strongest cell on the certain frequency. We can however keep the LTE mechanism where the UE prioritizes a frequency where it is able to receive MBS service as per information provided via SIB (similar to SIB15 in LTE).</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szCs w:val="24"/>
                <w:lang w:val="en-US" w:eastAsia="zh-CN"/>
              </w:rPr>
            </w:pPr>
            <w:ins w:id="1063" w:author="Windows User" w:date="2020-09-29T17:19:00Z">
              <w:r>
                <w:rPr>
                  <w:rFonts w:hint="eastAsia"/>
                  <w:lang w:eastAsia="zh-CN"/>
                </w:rPr>
                <w:t>O</w:t>
              </w:r>
            </w:ins>
            <w:ins w:id="1064" w:author="Windows User" w:date="2020-09-29T17:19:00Z">
              <w:r>
                <w:rPr>
                  <w:lang w:eastAsia="zh-CN"/>
                </w:rPr>
                <w:t>PPO</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szCs w:val="24"/>
                <w:lang w:val="en-US" w:eastAsia="zh-CN"/>
              </w:rPr>
            </w:pPr>
            <w:ins w:id="1065" w:author="Windows User" w:date="2020-09-29T17:19:00Z">
              <w:r>
                <w:rPr>
                  <w:lang w:eastAsia="zh-CN"/>
                </w:rPr>
                <w:t>Not sure</w:t>
              </w:r>
            </w:ins>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szCs w:val="24"/>
                <w:lang w:val="en-US" w:eastAsia="zh-CN"/>
              </w:rPr>
            </w:pPr>
            <w:ins w:id="1066" w:author="Windows User" w:date="2020-09-29T17:19:00Z">
              <w:r>
                <w:rPr>
                  <w:lang w:eastAsia="zh-CN"/>
                </w:rPr>
                <w:t>We are not sure whether the MBS deployment is on a cell basis or frequency basis we think we can postpone this issue and wait for inputs from SA2.</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067" w:author="Ericsson" w:date="2020-09-29T14:36: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068" w:author="Ericsson" w:date="2020-09-29T14:36:00Z"/>
                <w:lang w:eastAsia="zh-CN"/>
              </w:rPr>
            </w:pPr>
            <w:ins w:id="1069" w:author="Ericsson" w:date="2020-09-29T14:49:00Z">
              <w:r>
                <w:rPr>
                  <w:lang w:eastAsia="zh-CN"/>
                </w:rPr>
                <w:t>Ericsson</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1070" w:author="Ericsson" w:date="2020-09-29T14:36:00Z"/>
                <w:lang w:eastAsia="zh-CN"/>
              </w:rPr>
            </w:pP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numPr>
                <w:ilvl w:val="0"/>
                <w:numId w:val="10"/>
              </w:numPr>
              <w:spacing w:before="20" w:after="20"/>
              <w:ind w:right="57"/>
              <w:jc w:val="left"/>
              <w:rPr>
                <w:ins w:id="1071" w:author="Ericsson" w:date="2020-09-29T14:49:00Z"/>
              </w:rPr>
            </w:pPr>
            <w:ins w:id="1072" w:author="Ericsson" w:date="2020-09-29T14:49:00Z">
              <w:r>
                <w:rPr/>
                <w:t>There are different issues discussed here:</w:t>
              </w:r>
            </w:ins>
          </w:p>
          <w:p>
            <w:pPr>
              <w:pStyle w:val="45"/>
              <w:keepNext w:val="0"/>
              <w:keepLines w:val="0"/>
              <w:numPr>
                <w:ilvl w:val="1"/>
                <w:numId w:val="10"/>
              </w:numPr>
              <w:spacing w:before="20" w:after="20"/>
              <w:ind w:right="57"/>
              <w:jc w:val="left"/>
              <w:rPr>
                <w:ins w:id="1073" w:author="Ericsson" w:date="2020-09-29T14:49:00Z"/>
              </w:rPr>
            </w:pPr>
            <w:ins w:id="1074" w:author="Ericsson" w:date="2020-09-29T14:49:00Z">
              <w:r>
                <w:rPr/>
                <w:t>Should service continuity be supported in Idle/Inactive?</w:t>
              </w:r>
            </w:ins>
          </w:p>
          <w:p>
            <w:pPr>
              <w:pStyle w:val="45"/>
              <w:keepNext w:val="0"/>
              <w:keepLines w:val="0"/>
              <w:numPr>
                <w:ilvl w:val="1"/>
                <w:numId w:val="10"/>
              </w:numPr>
              <w:spacing w:before="20" w:after="20"/>
              <w:ind w:right="57"/>
              <w:jc w:val="left"/>
              <w:rPr>
                <w:ins w:id="1075" w:author="Ericsson" w:date="2020-09-29T14:49:00Z"/>
              </w:rPr>
            </w:pPr>
            <w:ins w:id="1076" w:author="Ericsson" w:date="2020-09-29T14:49:00Z">
              <w:r>
                <w:rPr/>
                <w:t>Configuration restrictions (MBS on all or some cells on the same frequency)?</w:t>
              </w:r>
            </w:ins>
          </w:p>
          <w:p>
            <w:pPr>
              <w:pStyle w:val="45"/>
              <w:keepNext w:val="0"/>
              <w:keepLines w:val="0"/>
              <w:numPr>
                <w:ilvl w:val="1"/>
                <w:numId w:val="10"/>
              </w:numPr>
              <w:spacing w:before="20" w:after="20"/>
              <w:ind w:right="57"/>
              <w:jc w:val="left"/>
              <w:rPr>
                <w:ins w:id="1077" w:author="Ericsson" w:date="2020-09-29T14:49:00Z"/>
              </w:rPr>
            </w:pPr>
            <w:ins w:id="1078" w:author="Ericsson" w:date="2020-09-29T14:49:00Z">
              <w:r>
                <w:rPr/>
                <w:t>What type of neighbour cell is needed for idle/Inactive mode service continuity?</w:t>
              </w:r>
            </w:ins>
          </w:p>
          <w:p>
            <w:pPr>
              <w:pStyle w:val="45"/>
              <w:keepNext w:val="0"/>
              <w:keepLines w:val="0"/>
              <w:numPr>
                <w:ilvl w:val="1"/>
                <w:numId w:val="10"/>
              </w:numPr>
              <w:spacing w:before="20" w:after="20"/>
              <w:ind w:right="57"/>
              <w:jc w:val="left"/>
              <w:rPr>
                <w:ins w:id="1079" w:author="Ericsson" w:date="2020-09-29T14:49:00Z"/>
              </w:rPr>
            </w:pPr>
            <w:ins w:id="1080" w:author="Ericsson" w:date="2020-09-29T14:49:00Z">
              <w:r>
                <w:rPr/>
                <w:t>How to provide this neighbour cell information (SIB, MCCH)?</w:t>
              </w:r>
            </w:ins>
          </w:p>
          <w:p>
            <w:pPr>
              <w:pStyle w:val="45"/>
              <w:keepNext w:val="0"/>
              <w:keepLines w:val="0"/>
              <w:numPr>
                <w:ilvl w:val="0"/>
                <w:numId w:val="10"/>
              </w:numPr>
              <w:spacing w:before="20" w:after="20"/>
              <w:ind w:right="57"/>
              <w:jc w:val="left"/>
              <w:rPr>
                <w:ins w:id="1081" w:author="Ericsson" w:date="2020-09-29T14:49:00Z"/>
              </w:rPr>
            </w:pPr>
            <w:ins w:id="1082" w:author="Ericsson" w:date="2020-09-29T14:49:00Z">
              <w:r>
                <w:rPr/>
                <w:t>Our feedback:</w:t>
              </w:r>
            </w:ins>
          </w:p>
          <w:p>
            <w:pPr>
              <w:pStyle w:val="45"/>
              <w:keepNext w:val="0"/>
              <w:keepLines w:val="0"/>
              <w:numPr>
                <w:ilvl w:val="1"/>
                <w:numId w:val="10"/>
              </w:numPr>
              <w:spacing w:before="20" w:after="20"/>
              <w:ind w:right="57"/>
              <w:jc w:val="left"/>
              <w:rPr>
                <w:ins w:id="1083" w:author="Ericsson" w:date="2020-09-29T14:49:00Z"/>
              </w:rPr>
            </w:pPr>
            <w:ins w:id="1084" w:author="Ericsson" w:date="2020-09-29T14:49:00Z">
              <w:r>
                <w:rPr/>
                <w:t xml:space="preserve">The service in Idle/Inactive will have different QoS/reliability compared to connected mode. If service continuity is supported, we assume that the service continuity in Idle/Inactive will be more relaxed. </w:t>
              </w:r>
            </w:ins>
          </w:p>
          <w:p>
            <w:pPr>
              <w:pStyle w:val="45"/>
              <w:keepNext w:val="0"/>
              <w:keepLines w:val="0"/>
              <w:numPr>
                <w:ilvl w:val="1"/>
                <w:numId w:val="10"/>
              </w:numPr>
              <w:spacing w:before="20" w:after="20"/>
              <w:ind w:right="57"/>
              <w:jc w:val="left"/>
              <w:rPr>
                <w:ins w:id="1085" w:author="Ericsson" w:date="2020-09-29T14:49:00Z"/>
              </w:rPr>
            </w:pPr>
            <w:ins w:id="1086" w:author="Ericsson" w:date="2020-09-29T14:49:00Z">
              <w:r>
                <w:rPr/>
                <w:t xml:space="preserve">We think a distinction between currently not broadcasted (dynamic MBS transmissions) and not supported should be made. We assume that the latter is discussed here. In case the MBS session is not supported on some cells, then this may conflict with the service continuity requirement, i.e. the UE may roam out of “MBS session service area”. To enable true service continuity the MBS session should be supported on the “coverage layer”, otherwise the UE would need to change frequencies during Idle mode mobility. On a frequency the UE should always select the strongest/highest ranked cell, also when the UE wants to receive MBS. Otherwise the UE may create interference, which should be avoided. The UE could temporarily, when interested to receive MBS, re-select to a frequency where MBS is supported, but when no longer interested to receive MBS, there should be a proper dispersion to avoid conflicts with load balancing, and UEs congregating on MBS frequencies. </w:t>
              </w:r>
            </w:ins>
          </w:p>
          <w:p>
            <w:pPr>
              <w:pStyle w:val="45"/>
              <w:keepNext w:val="0"/>
              <w:keepLines w:val="0"/>
              <w:numPr>
                <w:ilvl w:val="1"/>
                <w:numId w:val="10"/>
              </w:numPr>
              <w:spacing w:before="20" w:after="20"/>
              <w:ind w:right="57"/>
              <w:jc w:val="left"/>
              <w:rPr>
                <w:ins w:id="1087" w:author="Ericsson" w:date="2020-09-29T14:49:00Z"/>
              </w:rPr>
            </w:pPr>
            <w:ins w:id="1088" w:author="Ericsson" w:date="2020-09-29T14:49:00Z">
              <w:r>
                <w:rPr/>
                <w:t xml:space="preserve">For the NW it is complex and costly to provide MBS information on </w:t>
              </w:r>
            </w:ins>
            <w:ins w:id="1089" w:author="Ericsson" w:date="2020-09-29T14:49:00Z">
              <w:r>
                <w:rPr>
                  <w:b/>
                  <w:bCs/>
                </w:rPr>
                <w:t>granularity of MBS session</w:t>
              </w:r>
            </w:ins>
            <w:ins w:id="1090" w:author="Ericsson" w:date="2020-09-29T14:49:00Z">
              <w:r>
                <w:rPr/>
                <w:t xml:space="preserve"> information (e.g. start/stop times per MBS session) </w:t>
              </w:r>
            </w:ins>
            <w:ins w:id="1091" w:author="Ericsson" w:date="2020-09-29T14:49:00Z">
              <w:r>
                <w:rPr>
                  <w:b/>
                  <w:bCs/>
                </w:rPr>
                <w:t>on a per cell basis</w:t>
              </w:r>
            </w:ins>
            <w:ins w:id="1092" w:author="Ericsson" w:date="2020-09-29T14:49:00Z">
              <w:r>
                <w:rPr/>
                <w:t xml:space="preserve"> in the neighbour cell information. What are the use cases where this information cannot be provided more semi-statically in a pre-configured USD from the upper layers, and when does this information need to be dynamically provided in SIBs? What is the impact on Paging with SI modification when new groups/MBS sessions are dynamically created and deleted all the time, and SIBs need to be updated in all neighbouring cells continuously? Typically system information, except for ETWS/CMAS, is not changed frequently. </w:t>
              </w:r>
            </w:ins>
          </w:p>
          <w:p>
            <w:pPr>
              <w:pStyle w:val="45"/>
              <w:keepNext w:val="0"/>
              <w:keepLines w:val="0"/>
              <w:numPr>
                <w:ilvl w:val="1"/>
                <w:numId w:val="10"/>
              </w:numPr>
              <w:spacing w:before="20" w:after="20"/>
              <w:ind w:right="57"/>
              <w:jc w:val="left"/>
              <w:rPr>
                <w:ins w:id="1093" w:author="Ericsson" w:date="2020-09-29T14:49:00Z"/>
              </w:rPr>
            </w:pPr>
            <w:ins w:id="1094" w:author="Ericsson" w:date="2020-09-29T14:49:00Z">
              <w:r>
                <w:rPr/>
                <w:t xml:space="preserve">We think that both SIB and MCCH are feasible to provide neighbour cell information. The concern is more when this neighbour cell information needs to provided with high granularity (per MBS session and per cell) and the signalling impact when this information frequently changes.  </w:t>
              </w:r>
            </w:ins>
          </w:p>
          <w:p>
            <w:pPr>
              <w:pStyle w:val="45"/>
              <w:keepNext w:val="0"/>
              <w:keepLines w:val="0"/>
              <w:numPr>
                <w:ilvl w:val="0"/>
                <w:numId w:val="10"/>
              </w:numPr>
              <w:spacing w:before="20" w:after="20"/>
              <w:ind w:right="57"/>
              <w:jc w:val="left"/>
              <w:rPr>
                <w:ins w:id="1095" w:author="Ericsson" w:date="2020-09-29T14:36:00Z"/>
              </w:rPr>
            </w:pPr>
            <w:ins w:id="1096" w:author="Ericsson" w:date="2020-09-29T16:15:00Z">
              <w:r>
                <w:rPr/>
                <w:t xml:space="preserve">As we indicated earlier Paging and </w:t>
              </w:r>
            </w:ins>
            <w:ins w:id="1097" w:author="Ericsson" w:date="2020-09-29T16:16:00Z">
              <w:r>
                <w:rPr/>
                <w:t xml:space="preserve">System Information is another alternative to SC-MCCH notification channel and SC-MCCH control channel. We think that Paging/SI and MCCH like solution should be further analysed and evaluated, before any conclusion.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098" w:author="Ericsson" w:date="2020-09-29T14:36: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099" w:author="Ericsson" w:date="2020-09-29T14:36:00Z"/>
                <w:lang w:eastAsia="zh-CN"/>
              </w:rPr>
            </w:pPr>
            <w:ins w:id="1100" w:author="Lenovo" w:date="2020-09-30T17:59:00Z">
              <w:r>
                <w:rPr>
                  <w:rFonts w:hint="eastAsia"/>
                  <w:lang w:eastAsia="zh-CN"/>
                </w:rPr>
                <w:t>L</w:t>
              </w:r>
            </w:ins>
            <w:ins w:id="1101" w:author="Lenovo" w:date="2020-09-30T17:59:00Z">
              <w:r>
                <w:rPr>
                  <w:lang w:eastAsia="zh-CN"/>
                </w:rPr>
                <w:t>enovo, Motorola Mobility</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1102" w:author="Ericsson" w:date="2020-09-29T14:36:00Z"/>
                <w:lang w:eastAsia="zh-CN"/>
              </w:rPr>
            </w:pP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103" w:author="Lenovo" w:date="2020-09-30T17:59:00Z"/>
                <w:color w:val="C00000"/>
                <w:lang w:eastAsia="zh-CN"/>
              </w:rPr>
            </w:pPr>
            <w:ins w:id="1104" w:author="Lenovo" w:date="2020-09-30T17:59:00Z">
              <w:r>
                <w:rPr>
                  <w:color w:val="C00000"/>
                  <w:lang w:eastAsia="zh-CN"/>
                </w:rPr>
                <w:t xml:space="preserve">Support of MBS on cell basis depends on SA2 study outcome (“Local MBS service”). Nonetheless, the </w:t>
              </w:r>
            </w:ins>
            <w:ins w:id="1105" w:author="Lenovo" w:date="2020-09-30T17:59:00Z">
              <w:r>
                <w:rPr>
                  <w:lang w:eastAsia="zh-CN"/>
                </w:rPr>
                <w:t xml:space="preserve">priority of cell reselection is per frequency basis </w:t>
              </w:r>
            </w:ins>
            <w:ins w:id="1106" w:author="Lenovo" w:date="2020-09-30T17:59:00Z">
              <w:r>
                <w:rPr>
                  <w:color w:val="C00000"/>
                  <w:lang w:eastAsia="zh-CN"/>
                </w:rPr>
                <w:t>(following the LTE Release 8 principle)</w:t>
              </w:r>
            </w:ins>
            <w:ins w:id="1107" w:author="Lenovo" w:date="2020-09-30T17:59:00Z">
              <w:r>
                <w:rPr>
                  <w:lang w:eastAsia="zh-CN"/>
                </w:rPr>
                <w:t xml:space="preserve">. We prefer </w:t>
              </w:r>
            </w:ins>
            <w:ins w:id="1108" w:author="Lenovo" w:date="2020-09-30T17:59:00Z">
              <w:r>
                <w:rPr>
                  <w:color w:val="C00000"/>
                  <w:lang w:eastAsia="zh-CN"/>
                </w:rPr>
                <w:t>to</w:t>
              </w:r>
            </w:ins>
            <w:ins w:id="1109" w:author="Lenovo" w:date="2020-09-30T17:59:00Z">
              <w:r>
                <w:rPr>
                  <w:lang w:eastAsia="zh-CN"/>
                </w:rPr>
                <w:t xml:space="preserve"> have per frequency basis cell </w:t>
              </w:r>
            </w:ins>
            <w:ins w:id="1110" w:author="Lenovo" w:date="2020-09-30T17:59:00Z">
              <w:r>
                <w:rPr>
                  <w:color w:val="C00000"/>
                  <w:lang w:eastAsia="zh-CN"/>
                </w:rPr>
                <w:t>re</w:t>
              </w:r>
            </w:ins>
            <w:ins w:id="1111" w:author="Lenovo" w:date="2020-09-30T17:59:00Z">
              <w:r>
                <w:rPr>
                  <w:lang w:eastAsia="zh-CN"/>
                </w:rPr>
                <w:t>selection as baseline. The cell basis cell reselection needs further discussion.</w:t>
              </w:r>
            </w:ins>
          </w:p>
          <w:p>
            <w:pPr>
              <w:pStyle w:val="45"/>
              <w:keepNext w:val="0"/>
              <w:keepLines w:val="0"/>
              <w:spacing w:before="20" w:after="20"/>
              <w:ind w:left="57" w:right="57"/>
              <w:jc w:val="left"/>
              <w:rPr>
                <w:ins w:id="1112" w:author="Ericsson" w:date="2020-09-29T14:36:00Z"/>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113" w:author="Ming-Yuan Cheng" w:date="2020-09-30T20:49: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114" w:author="Ming-Yuan Cheng" w:date="2020-09-30T20:49:00Z"/>
                <w:lang w:eastAsia="zh-CN"/>
              </w:rPr>
            </w:pPr>
            <w:ins w:id="1115" w:author="Ming-Yuan Cheng" w:date="2020-09-30T20:49:00Z">
              <w:r>
                <w:rPr>
                  <w:lang w:eastAsia="zh-CN"/>
                </w:rPr>
                <w:t>MediaTek</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1116" w:author="Ming-Yuan Cheng" w:date="2020-09-30T20:49:00Z"/>
                <w:lang w:eastAsia="zh-CN"/>
              </w:rPr>
            </w:pPr>
            <w:ins w:id="1117" w:author="Ming-Yuan Cheng" w:date="2020-09-30T20:50:00Z">
              <w:r>
                <w:rPr>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118" w:author="Ming-Yuan Cheng" w:date="2020-09-30T20:49:00Z"/>
                <w:color w:val="C00000"/>
                <w:lang w:eastAsia="zh-CN"/>
              </w:rPr>
            </w:pPr>
            <w:ins w:id="1119" w:author="Ming-Yuan Cheng" w:date="2020-09-30T20:50:00Z">
              <w:r>
                <w:rPr/>
                <w:t>If we want to deploy NR MBS service on a cell basis, then the mechanism in SC-PTM can’t be reused directly, but similar principle can be reused, e.g., prioritizing or providing MBS service information for neighbour cells.</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120" w:author="Ming-Yuan Cheng" w:date="2020-09-30T20:49: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121" w:author="Ming-Yuan Cheng" w:date="2020-09-30T20:49:00Z"/>
                <w:lang w:eastAsia="zh-CN"/>
              </w:rPr>
            </w:pPr>
            <w:ins w:id="1122" w:author="Prasad QC1" w:date="2020-09-30T18:19:00Z">
              <w:r>
                <w:rPr>
                  <w:lang w:eastAsia="zh-CN"/>
                </w:rPr>
                <w:t>QC</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1123" w:author="Ming-Yuan Cheng" w:date="2020-09-30T20:49:00Z"/>
                <w:lang w:eastAsia="zh-CN"/>
              </w:rPr>
            </w:pP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124" w:author="Prasad QC1" w:date="2020-09-30T18:19:00Z"/>
              </w:rPr>
            </w:pPr>
            <w:ins w:id="1125" w:author="Prasad QC1" w:date="2020-09-30T18:19:00Z">
              <w:r>
                <w:rPr>
                  <w:b/>
                  <w:bCs/>
                </w:rPr>
                <w:t>For NR Broadcast</w:t>
              </w:r>
            </w:ins>
            <w:ins w:id="1126" w:author="Prasad QC1" w:date="2020-09-30T18:19:00Z">
              <w:r>
                <w:rPr/>
                <w:t xml:space="preserve"> : service will be provided in a given service area. Similar to LTE eMBMS/SC-PTM, within a given service area it is reasonable to assume that broadcast service is provided on per frequency basis. LTE like SIB15 and per frequency service information will work for NR Broadcast as well.</w:t>
              </w:r>
            </w:ins>
          </w:p>
          <w:p>
            <w:pPr>
              <w:pStyle w:val="45"/>
              <w:spacing w:before="20" w:after="20"/>
              <w:ind w:left="57" w:right="57"/>
              <w:jc w:val="left"/>
              <w:rPr>
                <w:ins w:id="1127" w:author="Prasad QC1" w:date="2020-09-30T18:19:00Z"/>
              </w:rPr>
            </w:pPr>
          </w:p>
          <w:p>
            <w:pPr>
              <w:pStyle w:val="45"/>
              <w:spacing w:before="20" w:after="20"/>
              <w:ind w:left="57" w:right="57"/>
              <w:jc w:val="left"/>
              <w:rPr>
                <w:ins w:id="1128" w:author="Ming-Yuan Cheng" w:date="2020-09-30T20:49:00Z"/>
                <w:color w:val="C00000"/>
                <w:lang w:eastAsia="zh-CN"/>
              </w:rPr>
            </w:pPr>
            <w:ins w:id="1129" w:author="Prasad QC1" w:date="2020-09-30T18:19:00Z">
              <w:r>
                <w:rPr/>
                <w:t xml:space="preserve">Broadcast specific frequency prioritization rule during cell reselection in LTE SC-PTM is also applicable to NR. We </w:t>
              </w:r>
            </w:ins>
            <w:ins w:id="1130" w:author="Prasad QC1" w:date="2020-09-30T18:20:00Z">
              <w:r>
                <w:rPr/>
                <w:t>need</w:t>
              </w:r>
            </w:ins>
            <w:ins w:id="1131" w:author="Prasad QC1" w:date="2020-09-30T18:19:00Z">
              <w:r>
                <w:rPr/>
                <w:t xml:space="preserve"> to further discuss possibility of per cell level as well.</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132" w:author="Sharma, Vivek" w:date="2020-10-01T11:39: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133" w:author="Sharma, Vivek" w:date="2020-10-01T11:39:00Z"/>
                <w:lang w:eastAsia="zh-CN"/>
              </w:rPr>
            </w:pPr>
            <w:ins w:id="1134" w:author="Sharma, Vivek" w:date="2020-10-01T11:40:00Z">
              <w:r>
                <w:rPr>
                  <w:lang w:eastAsia="zh-CN"/>
                </w:rPr>
                <w:t>Sony</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1135" w:author="Sharma, Vivek" w:date="2020-10-01T11:39:00Z"/>
                <w:lang w:eastAsia="zh-CN"/>
              </w:rPr>
            </w:pPr>
            <w:ins w:id="1136" w:author="Sharma, Vivek" w:date="2020-10-01T11:40:00Z">
              <w:r>
                <w:rPr>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137" w:author="Sharma, Vivek" w:date="2020-10-01T11:40:00Z"/>
              </w:rPr>
            </w:pPr>
            <w:ins w:id="1138" w:author="Sharma, Vivek" w:date="2020-10-01T11:40:00Z">
              <w:r>
                <w:rPr/>
                <w:t>We think that TMGI information of sessions supported in the neighbouring cells may be broadcasted</w:t>
              </w:r>
            </w:ins>
            <w:ins w:id="1139" w:author="Sharma, Vivek" w:date="2020-10-01T11:42:00Z">
              <w:r>
                <w:rPr/>
                <w:t xml:space="preserve"> and service continuity sho</w:t>
              </w:r>
            </w:ins>
            <w:ins w:id="1140" w:author="Sharma, Vivek" w:date="2020-10-01T11:43:00Z">
              <w:r>
                <w:rPr/>
                <w:t>uld be maintained by the deployment</w:t>
              </w:r>
            </w:ins>
            <w:ins w:id="1141" w:author="Sharma, Vivek" w:date="2020-10-01T11:40:00Z">
              <w:r>
                <w:rPr/>
                <w:t>.</w:t>
              </w:r>
            </w:ins>
            <w:ins w:id="1142" w:author="Sharma, Vivek" w:date="2020-10-01T11:43:00Z">
              <w:r>
                <w:rPr/>
                <w:t xml:space="preserve"> UE should not</w:t>
              </w:r>
            </w:ins>
            <w:ins w:id="1143" w:author="Sharma, Vivek" w:date="2020-10-01T12:32:00Z">
              <w:r>
                <w:rPr/>
                <w:t xml:space="preserve"> unnecessarily</w:t>
              </w:r>
            </w:ins>
            <w:ins w:id="1144" w:author="Sharma, Vivek" w:date="2020-10-01T11:43:00Z">
              <w:r>
                <w:rPr/>
                <w:t xml:space="preserve"> switch between frequencies.</w:t>
              </w:r>
            </w:ins>
            <w:ins w:id="1145" w:author="Sharma, Vivek" w:date="2020-10-01T11:40:00Z">
              <w:r>
                <w:rPr/>
                <w:t xml:space="preserve"> </w:t>
              </w:r>
            </w:ins>
          </w:p>
          <w:p>
            <w:pPr>
              <w:pStyle w:val="45"/>
              <w:spacing w:before="20" w:after="20"/>
              <w:ind w:left="57" w:right="57"/>
              <w:jc w:val="left"/>
              <w:rPr>
                <w:ins w:id="1146" w:author="Sharma, Vivek" w:date="2020-10-01T11:39:00Z"/>
                <w:b/>
                <w:bCs/>
              </w:rPr>
            </w:pPr>
            <w:ins w:id="1147" w:author="Sharma, Vivek" w:date="2020-10-01T11:40:00Z">
              <w:r>
                <w:rPr/>
                <w:t>The prioritization of MBS frequency during cell reselection depends on MBS deployment. If mixed deployment is common for MBS then such prioritization wont work.</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148" w:author="Salva Diaz Sendra" w:date="2020-10-01T14:45: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149" w:author="Salva Diaz Sendra" w:date="2020-10-01T14:45:00Z"/>
                <w:lang w:eastAsia="zh-CN"/>
              </w:rPr>
            </w:pPr>
            <w:ins w:id="1150" w:author="Salva Diaz Sendra" w:date="2020-10-01T14:45:00Z">
              <w:r>
                <w:rPr>
                  <w:lang w:eastAsia="zh-CN"/>
                </w:rPr>
                <w:t>BT</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1151" w:author="Salva Diaz Sendra" w:date="2020-10-01T14:45:00Z"/>
                <w:lang w:eastAsia="zh-CN"/>
              </w:rPr>
            </w:pPr>
            <w:ins w:id="1152" w:author="Salva Diaz Sendra" w:date="2020-10-01T14:45:00Z">
              <w:r>
                <w:rPr>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153" w:author="Salva Diaz Sendra" w:date="2020-10-01T14:45:00Z"/>
              </w:rPr>
            </w:pPr>
            <w:ins w:id="1154" w:author="Salva Diaz Sendra" w:date="2020-10-01T14:45:00Z">
              <w:r>
                <w:rPr/>
                <w:t>MBS deployed on cell basis is relevant in border areas between different RAN vendors. It is possible that RAN_vendor_A has its MBS idle/inactive mode solution ready but not RAN_vendor_B. In all these borders, the mobile operator will prefer a reselection based on the cell rather than the frequency as both vendors may use the same frequency.</w:t>
              </w:r>
            </w:ins>
          </w:p>
          <w:p>
            <w:pPr>
              <w:pStyle w:val="45"/>
              <w:spacing w:before="20" w:after="20"/>
              <w:ind w:left="57" w:right="57"/>
              <w:jc w:val="left"/>
              <w:rPr>
                <w:ins w:id="1155" w:author="Salva Diaz Sendra" w:date="2020-10-01T14:45:00Z"/>
              </w:rPr>
            </w:pPr>
            <w:ins w:id="1156" w:author="Salva Diaz Sendra" w:date="2020-10-01T14:45:00Z">
              <w:r>
                <w:rPr/>
                <w:t>Apart, the UEs capable of MBS will be a subset and in congested areas, the fact that the operator may move UEs based on the cell will alleviate the problem.</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157" w:author="Kyocera - Masato Fujishiro" w:date="2020-10-02T12:56: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158" w:author="Kyocera - Masato Fujishiro" w:date="2020-10-02T12:56:00Z"/>
                <w:lang w:eastAsia="zh-CN"/>
              </w:rPr>
            </w:pPr>
            <w:ins w:id="1159" w:author="Kyocera - Masato Fujishiro" w:date="2020-10-02T12:56:00Z">
              <w:r>
                <w:rPr>
                  <w:rFonts w:hint="eastAsia" w:eastAsiaTheme="minorEastAsia"/>
                  <w:lang w:eastAsia="ja-JP"/>
                </w:rPr>
                <w:t>K</w:t>
              </w:r>
            </w:ins>
            <w:ins w:id="1160" w:author="Kyocera - Masato Fujishiro" w:date="2020-10-02T12:56:00Z">
              <w:r>
                <w:rPr>
                  <w:rFonts w:eastAsiaTheme="minorEastAsia"/>
                  <w:lang w:eastAsia="ja-JP"/>
                </w:rPr>
                <w:t>yocera</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1161" w:author="Kyocera - Masato Fujishiro" w:date="2020-10-02T12:56:00Z"/>
                <w:lang w:eastAsia="zh-CN"/>
              </w:rPr>
            </w:pPr>
            <w:ins w:id="1162" w:author="Kyocera - Masato Fujishiro" w:date="2020-10-02T12:56:00Z">
              <w:r>
                <w:rPr>
                  <w:rFonts w:hint="eastAsia" w:eastAsiaTheme="minorEastAsia"/>
                  <w:lang w:eastAsia="ja-JP"/>
                </w:rPr>
                <w:t>Y</w:t>
              </w:r>
            </w:ins>
            <w:ins w:id="1163" w:author="Kyocera - Masato Fujishiro" w:date="2020-10-02T12:56:00Z">
              <w:r>
                <w:rPr>
                  <w:rFonts w:eastAsiaTheme="minorEastAsia"/>
                  <w:lang w:eastAsia="ja-JP"/>
                </w:rPr>
                <w:t>es</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164" w:author="Kyocera - Masato Fujishiro" w:date="2020-10-02T12:56:00Z"/>
                <w:rFonts w:eastAsiaTheme="minorEastAsia"/>
                <w:lang w:eastAsia="ja-JP"/>
              </w:rPr>
            </w:pPr>
            <w:ins w:id="1165" w:author="Kyocera - Masato Fujishiro" w:date="2020-10-02T12:56:00Z">
              <w:r>
                <w:rPr>
                  <w:rFonts w:hint="eastAsia" w:eastAsiaTheme="minorEastAsia"/>
                  <w:lang w:eastAsia="ja-JP"/>
                </w:rPr>
                <w:t>W</w:t>
              </w:r>
            </w:ins>
            <w:ins w:id="1166" w:author="Kyocera - Masato Fujishiro" w:date="2020-10-02T12:56:00Z">
              <w:r>
                <w:rPr>
                  <w:rFonts w:eastAsiaTheme="minorEastAsia"/>
                  <w:lang w:eastAsia="ja-JP"/>
                </w:rPr>
                <w:t xml:space="preserve">e agree with the rapporteur’s view in general. </w:t>
              </w:r>
            </w:ins>
          </w:p>
          <w:p>
            <w:pPr>
              <w:pStyle w:val="45"/>
              <w:spacing w:before="20" w:after="20"/>
              <w:ind w:left="57" w:right="57"/>
              <w:jc w:val="left"/>
              <w:rPr>
                <w:ins w:id="1167" w:author="Kyocera - Masato Fujishiro" w:date="2020-10-02T12:56:00Z"/>
                <w:rFonts w:eastAsiaTheme="minorEastAsia"/>
                <w:lang w:eastAsia="ja-JP"/>
              </w:rPr>
            </w:pPr>
            <w:ins w:id="1168" w:author="Kyocera - Masato Fujishiro" w:date="2020-10-02T12:56:00Z">
              <w:r>
                <w:rPr>
                  <w:rFonts w:hint="eastAsia" w:eastAsiaTheme="minorEastAsia"/>
                  <w:lang w:eastAsia="ja-JP"/>
                </w:rPr>
                <w:t>R</w:t>
              </w:r>
            </w:ins>
            <w:ins w:id="1169" w:author="Kyocera - Masato Fujishiro" w:date="2020-10-02T12:56:00Z">
              <w:r>
                <w:rPr>
                  <w:rFonts w:eastAsiaTheme="minorEastAsia"/>
                  <w:lang w:eastAsia="ja-JP"/>
                </w:rPr>
                <w:t xml:space="preserve">egarding 2.3.1.1, we think the neighbour cell information should be provided and used for service continuity of Idle/Inactive UEs due to UE mobility. </w:t>
              </w:r>
            </w:ins>
          </w:p>
          <w:p>
            <w:pPr>
              <w:pStyle w:val="45"/>
              <w:spacing w:before="20" w:after="20"/>
              <w:ind w:left="57" w:right="57"/>
              <w:jc w:val="left"/>
              <w:rPr>
                <w:ins w:id="1170" w:author="Kyocera - Masato Fujishiro" w:date="2020-10-02T12:56:00Z"/>
              </w:rPr>
            </w:pPr>
            <w:ins w:id="1171" w:author="Kyocera - Masato Fujishiro" w:date="2020-10-02T12:56:00Z">
              <w:r>
                <w:rPr>
                  <w:rFonts w:hint="eastAsia" w:eastAsiaTheme="minorEastAsia"/>
                  <w:lang w:eastAsia="ja-JP"/>
                </w:rPr>
                <w:t>R</w:t>
              </w:r>
            </w:ins>
            <w:ins w:id="1172" w:author="Kyocera - Masato Fujishiro" w:date="2020-10-02T12:56:00Z">
              <w:r>
                <w:rPr>
                  <w:rFonts w:eastAsiaTheme="minorEastAsia"/>
                  <w:lang w:eastAsia="ja-JP"/>
                </w:rPr>
                <w:t>egarding 2.3.1.2, according to TS36.304, the UE considers the frequency as the highest priority if “</w:t>
              </w:r>
            </w:ins>
            <w:ins w:id="1173" w:author="Kyocera - Masato Fujishiro" w:date="2020-10-02T12:56:00Z">
              <w:r>
                <w:rPr>
                  <w:rFonts w:eastAsiaTheme="minorEastAsia"/>
                  <w:i/>
                  <w:iCs/>
                  <w:lang w:eastAsia="ja-JP"/>
                </w:rPr>
                <w:t>the UE is capable of SC-PTM reception and the reselected cell is broadcasting SIB20</w:t>
              </w:r>
            </w:ins>
            <w:ins w:id="1174" w:author="Kyocera - Masato Fujishiro" w:date="2020-10-02T12:56:00Z">
              <w:r>
                <w:rPr>
                  <w:rFonts w:eastAsiaTheme="minorEastAsia"/>
                  <w:lang w:eastAsia="ja-JP"/>
                </w:rPr>
                <w:t xml:space="preserve">”, for example. So, we wonder if SC-PTM eventually supported the per-cell basis MBMS.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175" w:author="Spreadtrum communications" w:date="2020-10-04T10:30: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176" w:author="Spreadtrum communications" w:date="2020-10-04T10:30:00Z"/>
                <w:lang w:eastAsia="zh-CN"/>
              </w:rPr>
            </w:pPr>
            <w:ins w:id="1177" w:author="Spreadtrum communications" w:date="2020-10-04T11:25:00Z">
              <w:r>
                <w:rPr>
                  <w:rFonts w:hint="eastAsia"/>
                  <w:lang w:eastAsia="zh-CN"/>
                </w:rPr>
                <w:t>Spreadtrum</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1178" w:author="Spreadtrum communications" w:date="2020-10-04T10:30:00Z"/>
                <w:rFonts w:eastAsiaTheme="minorEastAsia"/>
                <w:lang w:eastAsia="ja-JP"/>
              </w:rPr>
            </w:pP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rPr>
                <w:ins w:id="1179" w:author="Spreadtrum communications" w:date="2020-10-04T10:30:00Z"/>
                <w:lang w:eastAsia="zh-CN"/>
              </w:rPr>
            </w:pPr>
            <w:ins w:id="1180" w:author="Spreadtrum communications" w:date="2020-10-04T11:25:00Z">
              <w:r>
                <w:rPr>
                  <w:lang w:eastAsia="zh-CN"/>
                </w:rPr>
                <w:t>We think we should wait for the input from SA2.</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181" w:author="ITRI" w:date="2020-10-05T10:12: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182" w:author="ITRI" w:date="2020-10-05T10:12:00Z"/>
                <w:rFonts w:eastAsia="PMingLiU"/>
                <w:lang w:eastAsia="zh-TW"/>
              </w:rPr>
            </w:pPr>
            <w:ins w:id="1183" w:author="ITRI" w:date="2020-10-05T10:12:00Z">
              <w:r>
                <w:rPr>
                  <w:rFonts w:hint="eastAsia" w:eastAsia="PMingLiU"/>
                  <w:lang w:eastAsia="zh-TW"/>
                </w:rPr>
                <w:t>ITRI</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1184" w:author="ITRI" w:date="2020-10-05T10:12:00Z"/>
                <w:rFonts w:eastAsia="PMingLiU"/>
                <w:lang w:eastAsia="zh-TW"/>
              </w:rPr>
            </w:pPr>
            <w:ins w:id="1185" w:author="ITRI" w:date="2020-10-05T10:12:00Z">
              <w:r>
                <w:rPr>
                  <w:rFonts w:hint="eastAsia" w:eastAsia="PMingLiU"/>
                  <w:lang w:eastAsia="zh-TW"/>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rPr>
                <w:ins w:id="1186" w:author="ITRI" w:date="2020-10-05T10:13:00Z"/>
                <w:rFonts w:eastAsia="PMingLiU"/>
                <w:lang w:eastAsia="zh-TW"/>
              </w:rPr>
            </w:pPr>
            <w:ins w:id="1187" w:author="ITRI" w:date="2020-10-05T10:12:00Z">
              <w:r>
                <w:rPr>
                  <w:rFonts w:hint="eastAsia" w:eastAsia="PMingLiU"/>
                  <w:lang w:eastAsia="zh-TW"/>
                </w:rPr>
                <w:t xml:space="preserve">We </w:t>
              </w:r>
            </w:ins>
            <w:ins w:id="1188" w:author="ITRI" w:date="2020-10-05T10:12:00Z">
              <w:r>
                <w:rPr>
                  <w:rFonts w:eastAsia="PMingLiU"/>
                  <w:lang w:eastAsia="zh-TW"/>
                </w:rPr>
                <w:t xml:space="preserve">think NR MBS can be deployed on a cell basis. </w:t>
              </w:r>
            </w:ins>
          </w:p>
          <w:p>
            <w:pPr>
              <w:pStyle w:val="45"/>
              <w:spacing w:before="20" w:after="20"/>
              <w:ind w:right="57"/>
              <w:jc w:val="left"/>
              <w:rPr>
                <w:ins w:id="1189" w:author="ITRI" w:date="2020-10-05T10:12:00Z"/>
                <w:rFonts w:eastAsia="PMingLiU"/>
                <w:lang w:eastAsia="zh-TW"/>
              </w:rPr>
            </w:pPr>
            <w:ins w:id="1190" w:author="ITRI" w:date="2020-10-05T10:12:00Z">
              <w:r>
                <w:rPr>
                  <w:rFonts w:eastAsia="PMingLiU"/>
                  <w:lang w:eastAsia="zh-TW"/>
                </w:rPr>
                <w:t>Regarding 2.3.1.1</w:t>
              </w:r>
            </w:ins>
            <w:ins w:id="1191" w:author="ITRI" w:date="2020-10-05T10:14:00Z">
              <w:r>
                <w:rPr>
                  <w:rFonts w:eastAsia="PMingLiU"/>
                  <w:lang w:eastAsia="zh-TW"/>
                </w:rPr>
                <w:t xml:space="preserve"> and 2.3.1.2</w:t>
              </w:r>
            </w:ins>
            <w:ins w:id="1192" w:author="ITRI" w:date="2020-10-05T10:12:00Z">
              <w:r>
                <w:rPr>
                  <w:rFonts w:eastAsia="PMingLiU"/>
                  <w:lang w:eastAsia="zh-TW"/>
                </w:rPr>
                <w:t xml:space="preserve">, </w:t>
              </w:r>
            </w:ins>
            <w:ins w:id="1193" w:author="ITRI" w:date="2020-10-05T10:25:00Z">
              <w:r>
                <w:rPr>
                  <w:rFonts w:eastAsia="PMingLiU"/>
                  <w:lang w:eastAsia="zh-TW"/>
                </w:rPr>
                <w:t>whether to directly reuse the mechanism as LTE SC-PTM may need to be further discussed</w:t>
              </w:r>
            </w:ins>
            <w:ins w:id="1194" w:author="ITRI" w:date="2020-10-05T10:15:00Z">
              <w:r>
                <w:rPr>
                  <w:rFonts w:eastAsia="PMingLiU"/>
                  <w:lang w:eastAsia="zh-TW"/>
                </w:rPr>
                <w:t xml:space="preserve"> but the same principle should be kept.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195" w:author="Samsung (Fasil)" w:date="2020-10-05T21:12: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196" w:author="Samsung (Fasil)" w:date="2020-10-05T21:12:00Z"/>
                <w:rFonts w:eastAsia="PMingLiU"/>
                <w:lang w:eastAsia="zh-TW"/>
              </w:rPr>
            </w:pPr>
            <w:ins w:id="1197" w:author="Samsung (Fasil)" w:date="2020-10-05T21:12:00Z">
              <w:r>
                <w:rPr>
                  <w:lang w:eastAsia="zh-CN"/>
                </w:rPr>
                <w:t>Samsung</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1198" w:author="Samsung (Fasil)" w:date="2020-10-05T21:12:00Z"/>
                <w:rFonts w:eastAsia="PMingLiU"/>
                <w:lang w:eastAsia="zh-TW"/>
              </w:rPr>
            </w:pPr>
            <w:ins w:id="1199" w:author="Samsung (Fasil)" w:date="2020-10-05T21:12:00Z">
              <w:r>
                <w:rPr>
                  <w:lang w:eastAsia="zh-CN"/>
                </w:rPr>
                <w:t xml:space="preserve">Yes </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rPr>
                <w:ins w:id="1200" w:author="Samsung (Fasil)" w:date="2020-10-05T21:15:00Z"/>
                <w:rFonts w:eastAsia="PMingLiU"/>
                <w:lang w:eastAsia="zh-TW"/>
              </w:rPr>
            </w:pPr>
            <w:ins w:id="1201" w:author="Samsung (Fasil)" w:date="2020-10-05T21:14:00Z">
              <w:r>
                <w:rPr>
                  <w:rFonts w:eastAsia="PMingLiU"/>
                  <w:lang w:eastAsia="zh-TW"/>
                </w:rPr>
                <w:t>It is true that not all cells on a freq may be part of service area. Think LTE solution is not based on this principle. A UE camping on cell A will use neighbouring info from that cell which may differ from the neigbouring info of another cell. It could however be that only some of A’s neighbours are in the service</w:t>
              </w:r>
            </w:ins>
            <w:ins w:id="1202" w:author="Samsung (Fasil)" w:date="2020-10-05T21:15:00Z">
              <w:r>
                <w:rPr>
                  <w:rFonts w:eastAsia="PMingLiU"/>
                  <w:lang w:eastAsia="zh-TW"/>
                </w:rPr>
                <w:t>.</w:t>
              </w:r>
            </w:ins>
          </w:p>
          <w:p>
            <w:pPr>
              <w:pStyle w:val="45"/>
              <w:spacing w:before="20" w:after="20"/>
              <w:ind w:right="57"/>
              <w:jc w:val="left"/>
              <w:rPr>
                <w:ins w:id="1203" w:author="Samsung (Fasil)" w:date="2020-10-05T21:12:00Z"/>
              </w:rPr>
            </w:pPr>
            <w:ins w:id="1204" w:author="Samsung (Fasil)" w:date="2020-10-05T21:15:00Z">
              <w:r>
                <w:rPr/>
                <w:t xml:space="preserve">In our understanding, a UE camping on cell A will use neighbouring info from that cell which may differ from the neighbouring info of another cell. Therefore, the neighbour information on a cell can be transmitted specific to services that it supports. Therefore, from a cell reselection </w:t>
              </w:r>
            </w:ins>
            <w:ins w:id="1205" w:author="Samsung (Fasil)" w:date="2020-10-05T21:16:00Z">
              <w:r>
                <w:rPr/>
                <w:t xml:space="preserve">prioritization </w:t>
              </w:r>
            </w:ins>
            <w:ins w:id="1206" w:author="Samsung (Fasil)" w:date="2020-10-05T21:15:00Z">
              <w:r>
                <w:rPr/>
                <w:t xml:space="preserve">PoV, we think LTE </w:t>
              </w:r>
            </w:ins>
            <w:ins w:id="1207" w:author="Samsung (Fasil)" w:date="2020-10-05T21:16:00Z">
              <w:r>
                <w:rPr/>
                <w:t>solution</w:t>
              </w:r>
            </w:ins>
            <w:ins w:id="1208" w:author="Samsung (Fasil)" w:date="2020-10-05T21:15:00Z">
              <w:r>
                <w:rPr/>
                <w:t xml:space="preserve"> can still be considered baseline.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209" w:author="SangWon Kim (LG)" w:date="2020-10-06T11:14: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210" w:author="SangWon Kim (LG)" w:date="2020-10-06T11:14:00Z"/>
                <w:rFonts w:eastAsia="Malgun Gothic"/>
                <w:lang w:eastAsia="ko-KR"/>
              </w:rPr>
            </w:pPr>
            <w:ins w:id="1211" w:author="SangWon Kim (LG)" w:date="2020-10-06T11:15:00Z">
              <w:r>
                <w:rPr>
                  <w:rFonts w:hint="eastAsia" w:eastAsia="Malgun Gothic"/>
                  <w:lang w:eastAsia="ko-KR"/>
                </w:rPr>
                <w:t>LG</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1212" w:author="SangWon Kim (LG)" w:date="2020-10-06T11:14:00Z"/>
                <w:rFonts w:eastAsia="Malgun Gothic"/>
                <w:lang w:eastAsia="ko-KR"/>
              </w:rPr>
            </w:pPr>
            <w:ins w:id="1213" w:author="SangWon Kim (LG)" w:date="2020-10-06T11:15:00Z">
              <w:r>
                <w:rPr>
                  <w:rFonts w:hint="eastAsia" w:eastAsia="Malgun Gothic"/>
                  <w:lang w:eastAsia="ko-KR"/>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rPr>
                <w:ins w:id="1214" w:author="SangWon Kim (LG)" w:date="2020-10-06T11:14:00Z"/>
                <w:rFonts w:eastAsia="PMingLiU"/>
                <w:lang w:eastAsia="zh-TW"/>
              </w:rPr>
            </w:pPr>
            <w:ins w:id="1215" w:author="SangWon Kim (LG)" w:date="2020-10-06T11:15:00Z">
              <w:r>
                <w:rPr>
                  <w:rFonts w:eastAsia="Malgun Gothic"/>
                  <w:lang w:eastAsia="ko-KR"/>
                </w:rPr>
                <w:t>Support both in NR.</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Malgun Gothic"/>
                <w:lang w:eastAsia="ko-KR"/>
              </w:rPr>
            </w:pPr>
            <w:r>
              <w:rPr>
                <w:rFonts w:eastAsia="Malgun Gothic"/>
                <w:lang w:eastAsia="ko-KR"/>
              </w:rPr>
              <w:t>Nokia</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eastAsia="Malgun Gothic"/>
                <w:lang w:eastAsia="ko-KR"/>
              </w:rPr>
            </w:pP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rPr>
                <w:rFonts w:eastAsia="Malgun Gothic"/>
                <w:lang w:eastAsia="ko-KR"/>
              </w:rPr>
            </w:pPr>
            <w:r>
              <w:rPr>
                <w:rFonts w:eastAsia="Malgun Gothic"/>
                <w:lang w:eastAsia="ko-KR"/>
              </w:rPr>
              <w:t>Multicast services can be provided per cell basis without really additional complexity on top of agreed mobility between cells supporting MBS..</w:t>
            </w:r>
          </w:p>
          <w:p>
            <w:pPr>
              <w:pStyle w:val="45"/>
              <w:spacing w:before="20" w:after="20"/>
              <w:ind w:right="57"/>
              <w:jc w:val="left"/>
              <w:rPr>
                <w:rFonts w:eastAsia="Malgun Gothic"/>
                <w:lang w:eastAsia="ko-KR"/>
              </w:rPr>
            </w:pPr>
          </w:p>
          <w:p>
            <w:pPr>
              <w:pStyle w:val="45"/>
              <w:spacing w:before="20" w:after="20"/>
              <w:ind w:right="57"/>
              <w:jc w:val="left"/>
              <w:rPr>
                <w:rFonts w:eastAsia="Malgun Gothic"/>
                <w:lang w:eastAsia="ko-KR"/>
              </w:rPr>
            </w:pPr>
            <w:r>
              <w:rPr>
                <w:rFonts w:eastAsia="Malgun Gothic"/>
                <w:lang w:eastAsia="ko-KR"/>
              </w:rPr>
              <w:t xml:space="preserve">For possible broadcast approach we should not violate any basic reselection rules that UE is not supposed to camp on the best cell on a carrier but naturally carrier prioritization for receiving broadcast should not have technical issues (as already used in LTE).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Malgun Gothic"/>
                <w:lang w:eastAsia="ko-KR"/>
              </w:rPr>
            </w:pPr>
            <w:r>
              <w:rPr>
                <w:rFonts w:eastAsia="Malgun Gothic"/>
                <w:lang w:eastAsia="ko-KR"/>
              </w:rPr>
              <w:t>Futurewei</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rPr>
                <w:rFonts w:eastAsia="Malgun Gothic"/>
                <w:lang w:eastAsia="ko-KR"/>
              </w:rPr>
            </w:pPr>
            <w:r>
              <w:rPr>
                <w:rFonts w:eastAsia="Malgun Gothic"/>
                <w:lang w:eastAsia="ko-KR"/>
              </w:rPr>
              <w:t xml:space="preserve">We agree the first step is to support MBS at a per cell basis with proper support for service continuity with mobility. LTE SIB15-like mechanism and priority rules could be used as a baseline.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216" w:author="Convida" w:date="2020-10-08T22:29: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217" w:author="Convida" w:date="2020-10-08T22:29:00Z"/>
                <w:rFonts w:eastAsia="Malgun Gothic"/>
                <w:lang w:eastAsia="ko-KR"/>
              </w:rPr>
            </w:pPr>
            <w:ins w:id="1218" w:author="Convida" w:date="2020-10-08T22:29:00Z">
              <w:r>
                <w:rPr>
                  <w:rFonts w:eastAsia="Malgun Gothic"/>
                  <w:lang w:eastAsia="ko-KR"/>
                </w:rPr>
                <w:t>Convida</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1219" w:author="Convida" w:date="2020-10-08T22:29:00Z"/>
                <w:rFonts w:eastAsia="Malgun Gothic"/>
                <w:lang w:eastAsia="ko-KR"/>
              </w:rPr>
            </w:pPr>
            <w:ins w:id="1220" w:author="Convida" w:date="2020-10-08T22:29:00Z">
              <w:r>
                <w:rPr>
                  <w:rFonts w:eastAsia="Malgun Gothic"/>
                  <w:lang w:eastAsia="ko-KR"/>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rPr>
                <w:ins w:id="1221" w:author="Convida" w:date="2020-10-08T22:29:00Z"/>
                <w:rFonts w:eastAsia="Malgun Gothic"/>
                <w:lang w:eastAsia="ko-KR"/>
              </w:rPr>
            </w:pPr>
            <w:ins w:id="1222" w:author="Convida" w:date="2020-10-08T22:29:00Z">
              <w:r>
                <w:rPr>
                  <w:rFonts w:eastAsia="Malgun Gothic"/>
                  <w:lang w:eastAsia="ko-KR"/>
                </w:rPr>
                <w:t xml:space="preserve">We feel that there may be use cases where not all cells on a frequency are transmitting MBS services. As </w:t>
              </w:r>
            </w:ins>
            <w:ins w:id="1223" w:author="Convida" w:date="2020-10-08T22:29:00Z">
              <w:r>
                <w:rPr>
                  <w:lang w:eastAsia="zh-CN"/>
                </w:rPr>
                <w:t>Ericsson</w:t>
              </w:r>
            </w:ins>
            <w:ins w:id="1224" w:author="Convida" w:date="2020-10-08T22:29:00Z">
              <w:r>
                <w:rPr>
                  <w:rFonts w:eastAsia="Malgun Gothic"/>
                  <w:lang w:eastAsia="ko-KR"/>
                </w:rPr>
                <w:t xml:space="preserve"> mentioned, this may be because the cell may not support the feature or because this cell is not currently included in the MBS service area. </w:t>
              </w:r>
            </w:ins>
          </w:p>
          <w:p>
            <w:pPr>
              <w:pStyle w:val="45"/>
              <w:spacing w:before="20" w:after="20"/>
              <w:ind w:right="57"/>
              <w:jc w:val="left"/>
              <w:rPr>
                <w:ins w:id="1225" w:author="Convida" w:date="2020-10-08T22:29:00Z"/>
                <w:color w:val="000000"/>
                <w:u w:val="single"/>
                <w:lang w:eastAsia="zh-CN"/>
              </w:rPr>
            </w:pPr>
            <w:ins w:id="1226" w:author="Convida" w:date="2020-10-08T22:29:00Z">
              <w:r>
                <w:rPr>
                  <w:rFonts w:eastAsia="Malgun Gothic"/>
                  <w:lang w:eastAsia="ko-KR"/>
                </w:rPr>
                <w:t xml:space="preserve">As a result, we agree that UE should be provided </w:t>
              </w:r>
            </w:ins>
            <w:ins w:id="1227" w:author="Convida" w:date="2020-10-08T22:29:00Z">
              <w:r>
                <w:rPr>
                  <w:color w:val="000000"/>
                  <w:u w:val="single"/>
                  <w:lang w:eastAsia="zh-CN"/>
                </w:rPr>
                <w:t>neighbour</w:t>
              </w:r>
            </w:ins>
            <w:ins w:id="1228" w:author="Convida" w:date="2020-10-08T22:29:00Z">
              <w:r>
                <w:rPr>
                  <w:rFonts w:hint="eastAsia"/>
                  <w:color w:val="000000"/>
                  <w:u w:val="single"/>
                  <w:lang w:eastAsia="zh-CN"/>
                </w:rPr>
                <w:t xml:space="preserve"> </w:t>
              </w:r>
            </w:ins>
            <w:ins w:id="1229" w:author="Convida" w:date="2020-10-08T22:29:00Z">
              <w:r>
                <w:rPr>
                  <w:color w:val="000000"/>
                  <w:u w:val="single"/>
                  <w:lang w:eastAsia="zh-CN"/>
                </w:rPr>
                <w:t xml:space="preserve">cell information, to assist in mobility decisions.  </w:t>
              </w:r>
            </w:ins>
          </w:p>
          <w:p>
            <w:pPr>
              <w:pStyle w:val="45"/>
              <w:spacing w:before="20" w:after="20"/>
              <w:ind w:right="57"/>
              <w:jc w:val="left"/>
              <w:rPr>
                <w:ins w:id="1230" w:author="Convida" w:date="2020-10-08T22:29:00Z"/>
                <w:rFonts w:eastAsia="Malgun Gothic"/>
                <w:lang w:eastAsia="ko-KR"/>
              </w:rPr>
            </w:pPr>
            <w:ins w:id="1231" w:author="Convida" w:date="2020-10-08T22:29:00Z">
              <w:r>
                <w:rPr>
                  <w:color w:val="000000"/>
                  <w:u w:val="single"/>
                  <w:lang w:eastAsia="zh-CN"/>
                </w:rPr>
                <w:t xml:space="preserve">As for the </w:t>
              </w:r>
            </w:ins>
            <w:ins w:id="1232" w:author="Convida" w:date="2020-10-08T22:29:00Z">
              <w:r>
                <w:rPr>
                  <w:rFonts w:hint="eastAsia"/>
                  <w:bCs/>
                  <w:szCs w:val="28"/>
                  <w:lang w:eastAsia="zh-CN"/>
                </w:rPr>
                <w:t>f</w:t>
              </w:r>
            </w:ins>
            <w:ins w:id="1233" w:author="Convida" w:date="2020-10-08T22:29:00Z">
              <w:r>
                <w:rPr>
                  <w:bCs/>
                  <w:szCs w:val="28"/>
                  <w:lang w:eastAsia="zh-CN"/>
                </w:rPr>
                <w:t>requency prioritization rule, w</w:t>
              </w:r>
            </w:ins>
            <w:ins w:id="1234" w:author="Convida" w:date="2020-10-08T22:29:00Z">
              <w:r>
                <w:rPr>
                  <w:color w:val="000000"/>
                  <w:u w:val="single"/>
                  <w:lang w:eastAsia="zh-CN"/>
                </w:rPr>
                <w:t xml:space="preserve">e tend to believe that this should be used as a baseline.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235" w:author="ZTE" w:date="2020-10-09T14:01:47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236" w:author="ZTE" w:date="2020-10-09T14:01:47Z"/>
                <w:rFonts w:hint="default" w:eastAsia="宋体"/>
                <w:lang w:val="en-US" w:eastAsia="zh-CN"/>
              </w:rPr>
            </w:pPr>
            <w:ins w:id="1237" w:author="ZTE" w:date="2020-10-09T14:05:59Z">
              <w:r>
                <w:rPr>
                  <w:rFonts w:hint="eastAsia"/>
                  <w:lang w:val="en-US" w:eastAsia="zh-CN"/>
                </w:rPr>
                <w:t>ZTE</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1238" w:author="ZTE" w:date="2020-10-09T14:01:47Z"/>
                <w:rFonts w:hint="default" w:eastAsia="宋体"/>
                <w:lang w:val="en-US" w:eastAsia="zh-CN"/>
              </w:rPr>
            </w:pPr>
            <w:ins w:id="1239" w:author="ZTE" w:date="2020-10-09T14:06:13Z">
              <w:r>
                <w:rPr>
                  <w:rFonts w:hint="eastAsia"/>
                  <w:lang w:val="en-US" w:eastAsia="zh-CN"/>
                </w:rPr>
                <w:t xml:space="preserve">Yes </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rPr>
                <w:ins w:id="1240" w:author="ZTE" w:date="2020-10-09T14:16:23Z"/>
                <w:rFonts w:hint="eastAsia"/>
                <w:color w:val="000000"/>
                <w:u w:val="single"/>
                <w:lang w:eastAsia="zh-CN"/>
              </w:rPr>
            </w:pPr>
            <w:ins w:id="1241" w:author="ZTE" w:date="2020-10-09T14:16:23Z">
              <w:r>
                <w:rPr>
                  <w:rFonts w:hint="eastAsia"/>
                  <w:color w:val="000000"/>
                  <w:u w:val="single"/>
                  <w:lang w:eastAsia="zh-CN"/>
                </w:rPr>
                <w:t>Per cell deployment can be the finest granularity we can support.</w:t>
              </w:r>
            </w:ins>
          </w:p>
          <w:p>
            <w:pPr>
              <w:pStyle w:val="45"/>
              <w:spacing w:before="20" w:after="20"/>
              <w:ind w:right="57"/>
              <w:jc w:val="left"/>
              <w:rPr>
                <w:ins w:id="1242" w:author="ZTE" w:date="2020-10-09T14:16:23Z"/>
                <w:rFonts w:hint="eastAsia"/>
                <w:color w:val="000000"/>
                <w:u w:val="single"/>
                <w:lang w:eastAsia="zh-CN"/>
              </w:rPr>
            </w:pPr>
          </w:p>
          <w:p>
            <w:pPr>
              <w:pStyle w:val="45"/>
              <w:spacing w:before="20" w:after="20"/>
              <w:ind w:right="57"/>
              <w:jc w:val="left"/>
              <w:rPr>
                <w:ins w:id="1243" w:author="ZTE" w:date="2020-10-09T14:16:23Z"/>
                <w:rFonts w:hint="eastAsia"/>
                <w:color w:val="000000"/>
                <w:u w:val="single"/>
                <w:lang w:eastAsia="zh-CN"/>
              </w:rPr>
            </w:pPr>
            <w:ins w:id="1244" w:author="ZTE" w:date="2020-10-09T14:16:23Z">
              <w:r>
                <w:rPr>
                  <w:rFonts w:hint="eastAsia"/>
                  <w:color w:val="000000"/>
                  <w:u w:val="single"/>
                  <w:lang w:eastAsia="zh-CN"/>
                </w:rPr>
                <w:t>As for the per frequency deployment, it has something to do with SA2 on the setting of USD, on the deployment requirements of the Broadcast services, and on how 3GPP exposes/opens its Broadcast capability to the service provider. This can not be determined by RAN2 itself, and confirmation from SA2 is needed. It is not clear that in 5G MBS such service model will be kept or not.</w:t>
              </w:r>
            </w:ins>
          </w:p>
          <w:p>
            <w:pPr>
              <w:pStyle w:val="45"/>
              <w:spacing w:before="20" w:after="20"/>
              <w:ind w:right="57"/>
              <w:jc w:val="left"/>
              <w:rPr>
                <w:ins w:id="1245" w:author="ZTE" w:date="2020-10-09T14:16:23Z"/>
                <w:rFonts w:hint="eastAsia"/>
                <w:color w:val="000000"/>
                <w:u w:val="single"/>
                <w:lang w:eastAsia="zh-CN"/>
              </w:rPr>
            </w:pPr>
          </w:p>
          <w:p>
            <w:pPr>
              <w:pStyle w:val="45"/>
              <w:spacing w:before="20" w:after="20"/>
              <w:ind w:right="57"/>
              <w:jc w:val="left"/>
              <w:rPr>
                <w:ins w:id="1246" w:author="ZTE" w:date="2020-10-09T14:01:47Z"/>
                <w:color w:val="000000"/>
                <w:u w:val="single"/>
                <w:lang w:eastAsia="zh-CN"/>
              </w:rPr>
            </w:pPr>
            <w:ins w:id="1247" w:author="ZTE" w:date="2020-10-09T14:16:23Z">
              <w:r>
                <w:rPr>
                  <w:rFonts w:hint="eastAsia"/>
                  <w:color w:val="000000"/>
                  <w:u w:val="single"/>
                  <w:lang w:eastAsia="zh-CN"/>
                </w:rPr>
                <w:t>Before that it is hard to discuss if service continuity mechanism in eMBMS can be adopted or not.</w:t>
              </w:r>
            </w:ins>
          </w:p>
        </w:tc>
      </w:tr>
    </w:tbl>
    <w:p>
      <w:pPr>
        <w:tabs>
          <w:tab w:val="left" w:pos="3464"/>
        </w:tabs>
        <w:rPr>
          <w:lang w:eastAsia="zh-CN"/>
        </w:rPr>
      </w:pPr>
      <w:r>
        <w:rPr>
          <w:lang w:eastAsia="zh-CN"/>
        </w:rPr>
        <w:tab/>
      </w:r>
    </w:p>
    <w:p>
      <w:pPr>
        <w:rPr>
          <w:b/>
          <w:u w:val="single"/>
          <w:lang w:eastAsia="zh-CN"/>
        </w:rPr>
      </w:pPr>
      <w:r>
        <w:rPr>
          <w:rFonts w:hint="eastAsia"/>
          <w:b/>
          <w:u w:val="single"/>
          <w:lang w:eastAsia="zh-CN"/>
        </w:rPr>
        <w:t>Issue 2.3.2: w</w:t>
      </w:r>
      <w:r>
        <w:rPr>
          <w:rFonts w:eastAsiaTheme="minorEastAsia"/>
          <w:b/>
          <w:u w:val="single"/>
          <w:lang w:eastAsia="zh-CN"/>
        </w:rPr>
        <w:t>hether BWP framework is applied in NR MBS</w:t>
      </w:r>
      <w:r>
        <w:rPr>
          <w:rFonts w:hint="eastAsia"/>
          <w:b/>
          <w:u w:val="single"/>
          <w:lang w:eastAsia="zh-CN"/>
        </w:rPr>
        <w:t>?</w:t>
      </w:r>
    </w:p>
    <w:p>
      <w:pPr>
        <w:rPr>
          <w:lang w:eastAsia="zh-CN"/>
        </w:rPr>
      </w:pPr>
      <w:r>
        <w:rPr>
          <w:rFonts w:hint="eastAsia" w:eastAsiaTheme="minorEastAsia"/>
          <w:lang w:eastAsia="zh-CN"/>
        </w:rPr>
        <w:t xml:space="preserve">UE in RRC_IDLE/RRC_INACTIVE state operates on </w:t>
      </w:r>
      <w:r>
        <w:rPr>
          <w:rFonts w:eastAsiaTheme="minorEastAsia"/>
          <w:lang w:eastAsia="zh-CN"/>
        </w:rPr>
        <w:t>initial</w:t>
      </w:r>
      <w:r>
        <w:rPr>
          <w:rFonts w:hint="eastAsia" w:eastAsiaTheme="minorEastAsia"/>
          <w:lang w:eastAsia="zh-CN"/>
        </w:rPr>
        <w:t xml:space="preserve"> </w:t>
      </w:r>
      <w:r>
        <w:rPr>
          <w:rFonts w:eastAsiaTheme="minorEastAsia"/>
          <w:lang w:eastAsia="zh-CN"/>
        </w:rPr>
        <w:t>Downlink</w:t>
      </w:r>
      <w:r>
        <w:rPr>
          <w:rFonts w:hint="eastAsia" w:eastAsiaTheme="minorEastAsia"/>
          <w:lang w:eastAsia="zh-CN"/>
        </w:rPr>
        <w:t xml:space="preserve"> </w:t>
      </w:r>
      <w:r>
        <w:rPr>
          <w:rFonts w:eastAsiaTheme="minorEastAsia"/>
          <w:lang w:eastAsia="zh-CN"/>
        </w:rPr>
        <w:t>BWP</w:t>
      </w:r>
      <w:r>
        <w:rPr>
          <w:rFonts w:hint="eastAsia" w:eastAsiaTheme="minorEastAsia"/>
          <w:lang w:eastAsia="zh-CN"/>
        </w:rPr>
        <w:t xml:space="preserve"> which is </w:t>
      </w:r>
      <w:r>
        <w:rPr>
          <w:rFonts w:eastAsiaTheme="minorEastAsia"/>
          <w:lang w:eastAsia="zh-CN"/>
        </w:rPr>
        <w:t>common</w:t>
      </w:r>
      <w:r>
        <w:rPr>
          <w:rFonts w:hint="eastAsia" w:eastAsiaTheme="minorEastAsia"/>
          <w:lang w:eastAsia="zh-CN"/>
        </w:rPr>
        <w:t xml:space="preserve"> for all UEs in the cell </w:t>
      </w:r>
      <w:r>
        <w:rPr>
          <w:rFonts w:eastAsiaTheme="minorEastAsia"/>
          <w:lang w:eastAsia="zh-CN"/>
        </w:rPr>
        <w:t>coverage</w:t>
      </w:r>
      <w:r>
        <w:rPr>
          <w:rFonts w:hint="eastAsia" w:eastAsiaTheme="minorEastAsia"/>
          <w:lang w:eastAsia="zh-CN"/>
        </w:rPr>
        <w:t>.</w:t>
      </w:r>
      <w:r>
        <w:t xml:space="preserve"> </w:t>
      </w:r>
      <w:r>
        <w:rPr>
          <w:rFonts w:hint="eastAsia" w:eastAsiaTheme="minorEastAsia"/>
          <w:lang w:eastAsia="zh-CN"/>
        </w:rPr>
        <w:t xml:space="preserve">System information </w:t>
      </w:r>
      <w:r>
        <w:rPr>
          <w:rFonts w:eastAsiaTheme="minorEastAsia"/>
          <w:lang w:eastAsia="zh-CN"/>
        </w:rPr>
        <w:t>acquisition</w:t>
      </w:r>
      <w:r>
        <w:rPr>
          <w:rFonts w:hint="eastAsia" w:eastAsiaTheme="minorEastAsia"/>
          <w:lang w:eastAsia="zh-CN"/>
        </w:rPr>
        <w:t xml:space="preserve"> and </w:t>
      </w:r>
      <w:r>
        <w:rPr>
          <w:rFonts w:eastAsiaTheme="minorEastAsia"/>
          <w:lang w:eastAsia="zh-CN"/>
        </w:rPr>
        <w:t>paging</w:t>
      </w:r>
      <w:r>
        <w:rPr>
          <w:rFonts w:hint="eastAsia" w:eastAsiaTheme="minorEastAsia"/>
          <w:lang w:eastAsia="zh-CN"/>
        </w:rPr>
        <w:t xml:space="preserve"> </w:t>
      </w:r>
      <w:r>
        <w:rPr>
          <w:rFonts w:eastAsiaTheme="minorEastAsia"/>
          <w:lang w:eastAsia="zh-CN"/>
        </w:rPr>
        <w:t>reception</w:t>
      </w:r>
      <w:r>
        <w:rPr>
          <w:rFonts w:hint="eastAsia" w:eastAsiaTheme="minorEastAsia"/>
          <w:lang w:eastAsia="zh-CN"/>
        </w:rPr>
        <w:t xml:space="preserve"> in RRC_IDLE/RRC_INACTIVE states could all be performed by UE on initial </w:t>
      </w:r>
      <w:r>
        <w:rPr>
          <w:rFonts w:eastAsiaTheme="minorEastAsia"/>
          <w:lang w:eastAsia="zh-CN"/>
        </w:rPr>
        <w:t>downlink</w:t>
      </w:r>
      <w:r>
        <w:rPr>
          <w:rFonts w:hint="eastAsia" w:eastAsiaTheme="minorEastAsia"/>
          <w:lang w:eastAsia="zh-CN"/>
        </w:rPr>
        <w:t xml:space="preserve"> BWP. Bandwidth of the </w:t>
      </w:r>
      <w:r>
        <w:rPr>
          <w:rFonts w:eastAsiaTheme="minorEastAsia"/>
          <w:lang w:eastAsia="zh-CN"/>
        </w:rPr>
        <w:t>initial</w:t>
      </w:r>
      <w:r>
        <w:rPr>
          <w:rFonts w:hint="eastAsia" w:eastAsiaTheme="minorEastAsia"/>
          <w:lang w:eastAsia="zh-CN"/>
        </w:rPr>
        <w:t xml:space="preserve"> downlink BWP may be not so large as there is limited data to be transmitted on </w:t>
      </w:r>
      <w:r>
        <w:rPr>
          <w:rFonts w:eastAsiaTheme="minorEastAsia"/>
          <w:lang w:eastAsia="zh-CN"/>
        </w:rPr>
        <w:t>initial</w:t>
      </w:r>
      <w:r>
        <w:rPr>
          <w:rFonts w:hint="eastAsia" w:eastAsiaTheme="minorEastAsia"/>
          <w:lang w:eastAsia="zh-CN"/>
        </w:rPr>
        <w:t xml:space="preserve"> downlink BWP.</w:t>
      </w:r>
    </w:p>
    <w:p>
      <w:pPr>
        <w:rPr>
          <w:lang w:eastAsia="zh-CN"/>
        </w:rPr>
      </w:pPr>
      <w:r>
        <w:rPr>
          <w:rFonts w:hint="eastAsia"/>
          <w:lang w:eastAsia="zh-CN"/>
        </w:rPr>
        <w:t>It is proposed in [8] to d</w:t>
      </w:r>
      <w:r>
        <w:rPr>
          <w:rFonts w:hint="eastAsia" w:eastAsiaTheme="minorEastAsia"/>
          <w:lang w:eastAsia="zh-CN"/>
        </w:rPr>
        <w:t xml:space="preserve">efine the </w:t>
      </w:r>
      <w:r>
        <w:rPr>
          <w:rFonts w:eastAsiaTheme="minorEastAsia"/>
          <w:lang w:eastAsia="zh-CN"/>
        </w:rPr>
        <w:t>MBS</w:t>
      </w:r>
      <w:r>
        <w:rPr>
          <w:rFonts w:hint="eastAsia" w:eastAsiaTheme="minorEastAsia"/>
          <w:lang w:eastAsia="zh-CN"/>
        </w:rPr>
        <w:t xml:space="preserve"> specific</w:t>
      </w:r>
      <w:r>
        <w:rPr>
          <w:rFonts w:eastAsiaTheme="minorEastAsia"/>
          <w:lang w:eastAsia="zh-CN"/>
        </w:rPr>
        <w:t xml:space="preserve"> BWP for MBS service</w:t>
      </w:r>
      <w:r>
        <w:rPr>
          <w:rFonts w:hint="eastAsia" w:eastAsiaTheme="minorEastAsia"/>
          <w:lang w:eastAsia="zh-CN"/>
        </w:rPr>
        <w:t xml:space="preserve"> transmission</w:t>
      </w:r>
      <w:r>
        <w:rPr>
          <w:rFonts w:hint="eastAsia"/>
          <w:lang w:eastAsia="zh-CN"/>
        </w:rPr>
        <w:t xml:space="preserve">. And it is mentioned in [10] that </w:t>
      </w:r>
      <w:r>
        <w:rPr>
          <w:lang w:eastAsia="zh-CN"/>
        </w:rPr>
        <w:t>MBS BWP can be same as or cover initial BWP</w:t>
      </w:r>
      <w:r>
        <w:rPr>
          <w:rFonts w:hint="eastAsia"/>
          <w:lang w:eastAsia="zh-CN"/>
        </w:rPr>
        <w:t>.</w:t>
      </w:r>
      <w:r>
        <w:rPr>
          <w:rFonts w:hint="eastAsia" w:eastAsiaTheme="minorEastAsia"/>
          <w:lang w:eastAsia="zh-CN"/>
        </w:rPr>
        <w:t xml:space="preserve"> </w:t>
      </w:r>
      <w:r>
        <w:rPr>
          <w:lang w:eastAsia="zh-CN"/>
        </w:rPr>
        <w:t>Furthermore</w:t>
      </w:r>
      <w:r>
        <w:rPr>
          <w:rFonts w:hint="eastAsia"/>
          <w:lang w:eastAsia="zh-CN"/>
        </w:rPr>
        <w:t xml:space="preserve">, it is </w:t>
      </w:r>
      <w:r>
        <w:rPr>
          <w:rFonts w:hint="eastAsia" w:eastAsiaTheme="minorEastAsia"/>
          <w:lang w:eastAsia="zh-CN"/>
        </w:rPr>
        <w:t>propose</w:t>
      </w:r>
      <w:r>
        <w:rPr>
          <w:rFonts w:hint="eastAsia"/>
          <w:lang w:eastAsia="zh-CN"/>
        </w:rPr>
        <w:t>d in</w:t>
      </w:r>
      <w:r>
        <w:rPr>
          <w:rFonts w:hint="eastAsia" w:eastAsiaTheme="minorEastAsia"/>
          <w:lang w:eastAsia="zh-CN"/>
        </w:rPr>
        <w:t xml:space="preserve"> </w:t>
      </w:r>
      <w:r>
        <w:rPr>
          <w:rFonts w:hint="eastAsia"/>
          <w:lang w:eastAsia="zh-CN"/>
        </w:rPr>
        <w:t>[21] that d</w:t>
      </w:r>
      <w:r>
        <w:rPr>
          <w:rFonts w:eastAsiaTheme="minorEastAsia"/>
          <w:lang w:eastAsia="zh-CN"/>
        </w:rPr>
        <w:t>ifferent BWPs in a cell can provide different MBS services</w:t>
      </w:r>
      <w:r>
        <w:rPr>
          <w:rFonts w:hint="eastAsia"/>
          <w:lang w:eastAsia="zh-CN"/>
        </w:rPr>
        <w:t>.</w:t>
      </w:r>
    </w:p>
    <w:p>
      <w:pPr>
        <w:rPr>
          <w:lang w:eastAsia="zh-CN"/>
        </w:rPr>
      </w:pPr>
      <w:r>
        <w:rPr>
          <w:lang w:eastAsia="zh-CN"/>
        </w:rPr>
        <w:t>O</w:t>
      </w:r>
      <w:r>
        <w:rPr>
          <w:rFonts w:hint="eastAsia"/>
          <w:lang w:eastAsia="zh-CN"/>
        </w:rPr>
        <w:t>n the other hand, it is proposed in [19] that w</w:t>
      </w:r>
      <w:r>
        <w:rPr>
          <w:rFonts w:eastAsiaTheme="minorEastAsia"/>
          <w:lang w:eastAsia="zh-CN"/>
        </w:rPr>
        <w:t>hether BWP framework is applied in NR MBS shall be jointly discussed with RAN1</w:t>
      </w:r>
      <w:r>
        <w:rPr>
          <w:rFonts w:hint="eastAsia"/>
          <w:lang w:eastAsia="zh-CN"/>
        </w:rPr>
        <w:t>.</w:t>
      </w:r>
    </w:p>
    <w:p>
      <w:pPr>
        <w:rPr>
          <w:b/>
          <w:lang w:eastAsia="zh-CN"/>
        </w:rPr>
      </w:pPr>
      <w:r>
        <w:rPr>
          <w:b/>
          <w:lang w:eastAsia="zh-CN"/>
        </w:rPr>
        <w:t xml:space="preserve">Question </w:t>
      </w:r>
      <w:r>
        <w:rPr>
          <w:rFonts w:hint="eastAsia"/>
          <w:b/>
          <w:lang w:eastAsia="zh-CN"/>
        </w:rPr>
        <w:t>9</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BWP for MBS should be discussed,</w:t>
      </w:r>
      <w:r>
        <w:rPr>
          <w:b/>
          <w:lang w:eastAsia="zh-CN"/>
        </w:rPr>
        <w:t xml:space="preserve"> and if yes what is companies’</w:t>
      </w:r>
      <w:r>
        <w:rPr>
          <w:rFonts w:hint="eastAsia"/>
          <w:b/>
          <w:lang w:eastAsia="zh-CN"/>
        </w:rPr>
        <w:t xml:space="preserve"> what </w:t>
      </w:r>
      <w:r>
        <w:rPr>
          <w:b/>
          <w:lang w:eastAsia="zh-CN"/>
        </w:rPr>
        <w:t>are companies’</w:t>
      </w:r>
      <w:r>
        <w:rPr>
          <w:rFonts w:hint="eastAsia"/>
          <w:b/>
          <w:lang w:eastAsia="zh-CN"/>
        </w:rPr>
        <w:t xml:space="preserve"> </w:t>
      </w:r>
      <w:r>
        <w:rPr>
          <w:b/>
          <w:lang w:eastAsia="zh-CN"/>
        </w:rPr>
        <w:t>comments</w:t>
      </w:r>
      <w:r>
        <w:rPr>
          <w:rFonts w:hint="eastAsia"/>
          <w:b/>
          <w:lang w:eastAsia="zh-CN"/>
        </w:rPr>
        <w:t>?</w:t>
      </w:r>
    </w:p>
    <w:tbl>
      <w:tblPr>
        <w:tblStyle w:val="33"/>
        <w:tblW w:w="964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848"/>
        <w:gridCol w:w="992"/>
        <w:gridCol w:w="68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keepNext w:val="0"/>
              <w:keepLines w:val="0"/>
              <w:spacing w:before="20" w:after="20"/>
              <w:ind w:left="57" w:right="57"/>
              <w:jc w:val="left"/>
              <w:rPr>
                <w:rFonts w:ascii="Times New Roman" w:hAnsi="Times New Roman"/>
                <w:sz w:val="20"/>
                <w:lang w:eastAsia="zh-CN"/>
              </w:rPr>
            </w:pPr>
            <w:r>
              <w:rPr>
                <w:rFonts w:hint="eastAsia" w:ascii="Times New Roman" w:hAnsi="Times New Roman"/>
                <w:sz w:val="20"/>
                <w:lang w:eastAsia="zh-CN"/>
              </w:rPr>
              <w:t>Yes/No</w:t>
            </w:r>
          </w:p>
        </w:tc>
        <w:tc>
          <w:tcPr>
            <w:tcW w:w="6804"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ins w:id="1248" w:author="CATT" w:date="2020-09-28T11:06:00Z">
              <w:r>
                <w:rPr>
                  <w:rFonts w:hint="eastAsia" w:ascii="Times New Roman" w:hAnsi="Times New Roman"/>
                  <w:sz w:val="20"/>
                  <w:lang w:eastAsia="zh-CN"/>
                </w:rPr>
                <w:t>CATT</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eastAsia="zh-CN"/>
              </w:rPr>
            </w:pPr>
            <w:ins w:id="1249" w:author="CATT" w:date="2020-09-28T11:06:00Z">
              <w:r>
                <w:rPr>
                  <w:rFonts w:hint="eastAsia" w:ascii="Times New Roman" w:hAnsi="Times New Roman"/>
                  <w:sz w:val="20"/>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250" w:author="CATT" w:date="2020-09-28T16:27:00Z"/>
                <w:rFonts w:ascii="Times New Roman" w:hAnsi="Times New Roman"/>
                <w:sz w:val="20"/>
                <w:lang w:eastAsia="zh-CN"/>
              </w:rPr>
            </w:pPr>
            <w:ins w:id="1251" w:author="CATT" w:date="2020-09-28T11:06:00Z">
              <w:r>
                <w:rPr>
                  <w:rFonts w:hint="eastAsia" w:ascii="Times New Roman" w:hAnsi="Times New Roman"/>
                  <w:sz w:val="20"/>
                  <w:lang w:eastAsia="zh-CN"/>
                </w:rPr>
                <w:t xml:space="preserve">BWP framework should be </w:t>
              </w:r>
            </w:ins>
            <w:ins w:id="1252" w:author="CATT" w:date="2020-09-28T11:06:00Z">
              <w:r>
                <w:rPr>
                  <w:rFonts w:ascii="Times New Roman" w:hAnsi="Times New Roman"/>
                  <w:sz w:val="20"/>
                  <w:lang w:eastAsia="zh-CN"/>
                </w:rPr>
                <w:t>applied</w:t>
              </w:r>
            </w:ins>
            <w:ins w:id="1253" w:author="CATT" w:date="2020-09-28T11:06:00Z">
              <w:r>
                <w:rPr>
                  <w:rFonts w:hint="eastAsia" w:ascii="Times New Roman" w:hAnsi="Times New Roman"/>
                  <w:sz w:val="20"/>
                  <w:lang w:eastAsia="zh-CN"/>
                </w:rPr>
                <w:t xml:space="preserve"> to MBS transmission</w:t>
              </w:r>
            </w:ins>
            <w:ins w:id="1254" w:author="CATT" w:date="2020-09-28T16:42:00Z">
              <w:r>
                <w:rPr>
                  <w:rFonts w:hint="eastAsia" w:ascii="Times New Roman" w:hAnsi="Times New Roman"/>
                  <w:sz w:val="20"/>
                  <w:lang w:eastAsia="zh-CN"/>
                </w:rPr>
                <w:t xml:space="preserve"> </w:t>
              </w:r>
            </w:ins>
            <w:ins w:id="1255" w:author="CATT" w:date="2020-09-29T13:04:00Z">
              <w:r>
                <w:rPr>
                  <w:rFonts w:hint="eastAsia" w:ascii="Times New Roman" w:hAnsi="Times New Roman"/>
                  <w:sz w:val="20"/>
                  <w:lang w:eastAsia="zh-CN"/>
                </w:rPr>
                <w:t xml:space="preserve">to achieve a flexible use of frequency </w:t>
              </w:r>
            </w:ins>
            <w:ins w:id="1256" w:author="CATT" w:date="2020-09-29T13:04:00Z">
              <w:r>
                <w:rPr>
                  <w:rFonts w:ascii="Times New Roman" w:hAnsi="Times New Roman"/>
                  <w:sz w:val="20"/>
                  <w:lang w:eastAsia="zh-CN"/>
                </w:rPr>
                <w:t>resources</w:t>
              </w:r>
            </w:ins>
            <w:ins w:id="1257" w:author="CATT" w:date="2020-09-29T13:04:00Z">
              <w:r>
                <w:rPr>
                  <w:rFonts w:hint="eastAsia" w:ascii="Times New Roman" w:hAnsi="Times New Roman"/>
                  <w:sz w:val="20"/>
                  <w:lang w:eastAsia="zh-CN"/>
                </w:rPr>
                <w:t>, and minimize potential impact to other non-MBS services in a cell</w:t>
              </w:r>
            </w:ins>
            <w:ins w:id="1258" w:author="CATT" w:date="2020-09-28T15:49:00Z">
              <w:r>
                <w:rPr>
                  <w:rFonts w:hint="eastAsia" w:ascii="Times New Roman" w:hAnsi="Times New Roman"/>
                  <w:sz w:val="20"/>
                  <w:lang w:eastAsia="zh-CN"/>
                </w:rPr>
                <w:t>.</w:t>
              </w:r>
            </w:ins>
          </w:p>
          <w:p>
            <w:pPr>
              <w:pStyle w:val="45"/>
              <w:keepNext w:val="0"/>
              <w:keepLines w:val="0"/>
              <w:spacing w:before="20" w:after="20"/>
              <w:ind w:left="57" w:right="57"/>
              <w:jc w:val="left"/>
              <w:rPr>
                <w:ins w:id="1259" w:author="CATT" w:date="2020-09-28T11:06:00Z"/>
                <w:rFonts w:ascii="Times New Roman" w:hAnsi="Times New Roman"/>
                <w:sz w:val="20"/>
                <w:lang w:eastAsia="zh-CN"/>
              </w:rPr>
            </w:pPr>
          </w:p>
          <w:p>
            <w:pPr>
              <w:pStyle w:val="45"/>
              <w:keepNext w:val="0"/>
              <w:keepLines w:val="0"/>
              <w:spacing w:before="20" w:after="20"/>
              <w:ind w:left="57" w:right="57"/>
              <w:jc w:val="left"/>
              <w:rPr>
                <w:rFonts w:ascii="Times New Roman" w:hAnsi="Times New Roman"/>
                <w:sz w:val="20"/>
                <w:lang w:eastAsia="zh-CN"/>
              </w:rPr>
            </w:pPr>
            <w:ins w:id="1260" w:author="CATT" w:date="2020-09-28T11:06:00Z">
              <w:r>
                <w:rPr>
                  <w:rFonts w:hint="eastAsia" w:ascii="Times New Roman" w:hAnsi="Times New Roman"/>
                  <w:sz w:val="20"/>
                  <w:lang w:eastAsia="zh-CN"/>
                </w:rPr>
                <w:t xml:space="preserve">And it seems </w:t>
              </w:r>
            </w:ins>
            <w:ins w:id="1261" w:author="CATT" w:date="2020-09-28T11:06:00Z">
              <w:r>
                <w:rPr>
                  <w:rFonts w:ascii="Times New Roman" w:hAnsi="Times New Roman"/>
                  <w:sz w:val="20"/>
                  <w:lang w:eastAsia="zh-CN"/>
                </w:rPr>
                <w:t>MBS</w:t>
              </w:r>
            </w:ins>
            <w:ins w:id="1262" w:author="CATT" w:date="2020-09-28T11:06:00Z">
              <w:r>
                <w:rPr>
                  <w:rFonts w:hint="eastAsia" w:ascii="Times New Roman" w:hAnsi="Times New Roman"/>
                  <w:sz w:val="20"/>
                  <w:lang w:eastAsia="zh-CN"/>
                </w:rPr>
                <w:t xml:space="preserve"> specific</w:t>
              </w:r>
            </w:ins>
            <w:ins w:id="1263" w:author="CATT" w:date="2020-09-28T11:06:00Z">
              <w:r>
                <w:rPr>
                  <w:rFonts w:ascii="Times New Roman" w:hAnsi="Times New Roman"/>
                  <w:sz w:val="20"/>
                  <w:lang w:eastAsia="zh-CN"/>
                </w:rPr>
                <w:t xml:space="preserve"> BWP</w:t>
              </w:r>
            </w:ins>
            <w:ins w:id="1264" w:author="CATT" w:date="2020-09-28T11:06:00Z">
              <w:r>
                <w:rPr>
                  <w:rFonts w:hint="eastAsia" w:ascii="Times New Roman" w:hAnsi="Times New Roman"/>
                  <w:sz w:val="20"/>
                  <w:lang w:eastAsia="zh-CN"/>
                </w:rPr>
                <w:t xml:space="preserve"> is needed as there may be no enough </w:t>
              </w:r>
            </w:ins>
            <w:ins w:id="1265" w:author="CATT" w:date="2020-09-28T11:06:00Z">
              <w:r>
                <w:rPr>
                  <w:rFonts w:ascii="Times New Roman" w:hAnsi="Times New Roman"/>
                  <w:sz w:val="20"/>
                  <w:lang w:eastAsia="zh-CN"/>
                </w:rPr>
                <w:t>capacity</w:t>
              </w:r>
            </w:ins>
            <w:ins w:id="1266" w:author="CATT" w:date="2020-09-28T11:06:00Z">
              <w:r>
                <w:rPr>
                  <w:rFonts w:hint="eastAsia" w:ascii="Times New Roman" w:hAnsi="Times New Roman"/>
                  <w:sz w:val="20"/>
                  <w:lang w:eastAsia="zh-CN"/>
                </w:rPr>
                <w:t xml:space="preserve"> in </w:t>
              </w:r>
            </w:ins>
            <w:ins w:id="1267" w:author="CATT" w:date="2020-09-28T11:06:00Z">
              <w:r>
                <w:rPr>
                  <w:rFonts w:ascii="Times New Roman" w:hAnsi="Times New Roman"/>
                  <w:sz w:val="20"/>
                  <w:lang w:eastAsia="zh-CN"/>
                </w:rPr>
                <w:t>initial</w:t>
              </w:r>
            </w:ins>
            <w:ins w:id="1268" w:author="CATT" w:date="2020-09-28T11:06:00Z">
              <w:r>
                <w:rPr>
                  <w:rFonts w:hint="eastAsia" w:ascii="Times New Roman" w:hAnsi="Times New Roman"/>
                  <w:sz w:val="20"/>
                  <w:lang w:eastAsia="zh-CN"/>
                </w:rPr>
                <w:t xml:space="preserve"> BWP to </w:t>
              </w:r>
            </w:ins>
            <w:ins w:id="1269" w:author="CATT" w:date="2020-09-28T11:06:00Z">
              <w:r>
                <w:rPr>
                  <w:rFonts w:ascii="Times New Roman" w:hAnsi="Times New Roman"/>
                  <w:sz w:val="20"/>
                  <w:lang w:eastAsia="zh-CN"/>
                </w:rPr>
                <w:t>accommodate</w:t>
              </w:r>
            </w:ins>
            <w:ins w:id="1270" w:author="CATT" w:date="2020-09-28T11:06:00Z">
              <w:r>
                <w:rPr>
                  <w:rFonts w:hint="eastAsia" w:ascii="Times New Roman" w:hAnsi="Times New Roman"/>
                  <w:sz w:val="20"/>
                  <w:lang w:eastAsia="zh-CN"/>
                </w:rPr>
                <w:t xml:space="preserve"> the transmission of the variety of MBS services supported by the cell.</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ins w:id="1271" w:author="Huawei" w:date="2020-09-29T09:29:00Z">
              <w:r>
                <w:rPr>
                  <w:lang w:eastAsia="zh-CN"/>
                </w:rPr>
                <w:t>Huawei, HiSilicon</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eastAsia="zh-CN"/>
              </w:rPr>
            </w:pPr>
            <w:ins w:id="1272" w:author="Huawei" w:date="2020-09-29T09:29:00Z">
              <w:r>
                <w:rPr>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ins w:id="1273" w:author="Huawei" w:date="2020-09-29T09:29:00Z">
              <w:r>
                <w:rPr/>
                <w:t xml:space="preserve">Yes, we have to specify the BWP that should be used by the UEs for MBS reception. BWP configuration for MBS has to be discussed also for RRC Connected mode and this discussion should take place in RAN1 in the first place.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ins w:id="1274" w:author="Windows User" w:date="2020-09-29T17:19:00Z">
              <w:r>
                <w:rPr>
                  <w:rFonts w:hint="eastAsia"/>
                  <w:lang w:eastAsia="zh-CN"/>
                </w:rPr>
                <w:t>O</w:t>
              </w:r>
            </w:ins>
            <w:ins w:id="1275" w:author="Windows User" w:date="2020-09-29T17:19:00Z">
              <w:r>
                <w:rPr>
                  <w:lang w:eastAsia="zh-CN"/>
                </w:rPr>
                <w:t>PPO</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eastAsia="zh-CN"/>
              </w:rPr>
            </w:pPr>
            <w:ins w:id="1276" w:author="Windows User" w:date="2020-09-29T17:19:00Z">
              <w:r>
                <w:rPr>
                  <w:lang w:eastAsia="zh-CN"/>
                </w:rPr>
                <w:t xml:space="preserve">Yes </w:t>
              </w:r>
            </w:ins>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ins w:id="1277" w:author="Windows User" w:date="2020-09-29T17:19:00Z">
              <w:r>
                <w:rPr>
                  <w:lang w:eastAsia="zh-CN"/>
                </w:rPr>
                <w:t xml:space="preserve">For broadcast kind of MBS, the RRC_IDLE/RRC_INACTIVE mode UE will receive the MBS service, so the cell level MBS dedicated BWP should be configured. If no, the MBS delivery will only rely on the bandwidth of CSS#0. If so, it will impact the capacity of the cell and the data rate of the MBS. We should also note that the broadcast kind of MBS will be transmitted via beam sweeping. It will use more radio resource so the radio resource will be not enough if only rely on bandwidth of CSS#0.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278" w:author="Ericsson" w:date="2020-09-29T14:50:00Z"/>
        </w:trPr>
        <w:tc>
          <w:tcPr>
            <w:tcW w:w="1848"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279" w:author="Ericsson" w:date="2020-09-29T14:50:00Z"/>
                <w:lang w:eastAsia="zh-CN"/>
              </w:rPr>
            </w:pPr>
            <w:ins w:id="1280" w:author="Ericsson" w:date="2020-09-29T14:50:00Z">
              <w:r>
                <w:rPr>
                  <w:lang w:eastAsia="zh-CN"/>
                </w:rPr>
                <w:t>Ericsson</w:t>
              </w:r>
            </w:ins>
          </w:p>
        </w:tc>
        <w:tc>
          <w:tcPr>
            <w:tcW w:w="99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ins w:id="1281" w:author="Ericsson" w:date="2020-09-29T14:50:00Z"/>
                <w:lang w:eastAsia="zh-CN"/>
              </w:rPr>
            </w:pPr>
            <w:ins w:id="1282" w:author="Ericsson" w:date="2020-09-29T14:50:00Z">
              <w:r>
                <w:rPr>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right="57"/>
              <w:jc w:val="left"/>
              <w:rPr>
                <w:ins w:id="1283" w:author="Ericsson" w:date="2020-09-29T14:50:00Z"/>
              </w:rPr>
            </w:pPr>
            <w:ins w:id="1284" w:author="Ericsson" w:date="2020-09-29T14:50:00Z">
              <w:r>
                <w:rPr/>
                <w:t xml:space="preserve">This should be discussed in RAN1. But we think that the initial BWP can be used to configure MBS reception in Idle/Inactive (if agreed). In case a wider initial BWP needs to be configured to accommodate MBS, then this has minimal impact on the UE power consumption as Idle/Inactive mode power consumption is only 10-20% of the overall UE power consumption, and the main Idle mode power consumption source is waking up from sleep, and not to a wider BWP/CORESET to monitor (i.e. single digit power consumption of the Idle mode power consumption).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285" w:author="Ericsson" w:date="2020-09-29T14:36: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286" w:author="Ericsson" w:date="2020-09-29T14:36:00Z"/>
                <w:lang w:eastAsia="zh-CN"/>
              </w:rPr>
            </w:pPr>
            <w:ins w:id="1287" w:author="Lenovo" w:date="2020-09-30T18:00:00Z">
              <w:r>
                <w:rPr>
                  <w:rFonts w:hint="eastAsia"/>
                  <w:lang w:eastAsia="zh-CN"/>
                </w:rPr>
                <w:t>L</w:t>
              </w:r>
            </w:ins>
            <w:ins w:id="1288" w:author="Lenovo" w:date="2020-09-30T18:00:00Z">
              <w:r>
                <w:rPr>
                  <w:lang w:eastAsia="zh-CN"/>
                </w:rPr>
                <w:t>enovo, Motorola Mobility</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1289" w:author="Ericsson" w:date="2020-09-29T14:36:00Z"/>
                <w:lang w:eastAsia="zh-CN"/>
              </w:rPr>
            </w:pPr>
            <w:ins w:id="1290" w:author="Lenovo" w:date="2020-09-30T18:00:00Z">
              <w:r>
                <w:rPr>
                  <w:rFonts w:hint="eastAsia"/>
                  <w:lang w:eastAsia="zh-CN"/>
                </w:rPr>
                <w:t>Y</w:t>
              </w:r>
            </w:ins>
            <w:ins w:id="1291" w:author="Lenovo" w:date="2020-09-30T18:00:00Z">
              <w:r>
                <w:rPr>
                  <w:lang w:eastAsia="zh-CN"/>
                </w:rPr>
                <w:t>es</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292" w:author="Lenovo" w:date="2020-09-30T18:00:00Z"/>
                <w:rFonts w:eastAsiaTheme="minorEastAsia"/>
                <w:color w:val="000000"/>
                <w:lang w:val="en-US" w:eastAsia="zh-CN"/>
              </w:rPr>
            </w:pPr>
            <w:ins w:id="1293" w:author="Lenovo" w:date="2020-09-30T18:00:00Z">
              <w:r>
                <w:rPr>
                  <w:lang w:eastAsia="zh-CN"/>
                </w:rPr>
                <w:t xml:space="preserve">Currently </w:t>
              </w:r>
            </w:ins>
            <w:ins w:id="1294" w:author="Lenovo" w:date="2020-09-30T18:00:00Z">
              <w:r>
                <w:rPr>
                  <w:rFonts w:eastAsiaTheme="minorEastAsia"/>
                  <w:color w:val="000000"/>
                  <w:lang w:val="en-US" w:eastAsia="zh-CN"/>
                </w:rPr>
                <w:t>at a given point of time only one BWP is active for a UE. Whether a dedicated MBS BWP is used or whether the MBS BWP is same with or covers the initial BWP should be addressed by RAN1.</w:t>
              </w:r>
            </w:ins>
          </w:p>
          <w:p>
            <w:pPr>
              <w:pStyle w:val="45"/>
              <w:keepNext w:val="0"/>
              <w:keepLines w:val="0"/>
              <w:spacing w:before="20" w:after="20"/>
              <w:ind w:left="57" w:right="57"/>
              <w:jc w:val="left"/>
              <w:rPr>
                <w:ins w:id="1295" w:author="Ericsson" w:date="2020-09-29T14:36:00Z"/>
                <w:lang w:eastAsia="zh-CN"/>
              </w:rPr>
            </w:pPr>
            <w:ins w:id="1296" w:author="Lenovo" w:date="2020-09-30T18:00:00Z">
              <w:r>
                <w:rPr>
                  <w:lang w:eastAsia="zh-CN"/>
                </w:rPr>
                <w:t>And the BWP adaptation and configuration during initial access can be further d</w:t>
              </w:r>
            </w:ins>
            <w:ins w:id="1297" w:author="Lenovo" w:date="2020-09-30T18:00:00Z">
              <w:r>
                <w:rPr>
                  <w:rFonts w:hint="eastAsia"/>
                  <w:lang w:eastAsia="zh-CN"/>
                </w:rPr>
                <w:t>is</w:t>
              </w:r>
            </w:ins>
            <w:ins w:id="1298" w:author="Lenovo" w:date="2020-09-30T18:00:00Z">
              <w:r>
                <w:rPr>
                  <w:lang w:eastAsia="zh-CN"/>
                </w:rPr>
                <w:t>cussed.</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299" w:author="Ming-Yuan Cheng" w:date="2020-09-30T20:50: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300" w:author="Ming-Yuan Cheng" w:date="2020-09-30T20:50:00Z"/>
                <w:lang w:eastAsia="zh-CN"/>
              </w:rPr>
            </w:pPr>
            <w:ins w:id="1301" w:author="Ming-Yuan Cheng" w:date="2020-09-30T20:50:00Z">
              <w:r>
                <w:rPr>
                  <w:lang w:eastAsia="zh-CN"/>
                </w:rPr>
                <w:t>MediaTek</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1302" w:author="Ming-Yuan Cheng" w:date="2020-09-30T20:50:00Z"/>
                <w:lang w:eastAsia="zh-CN"/>
              </w:rPr>
            </w:pPr>
            <w:ins w:id="1303" w:author="Ming-Yuan Cheng" w:date="2020-09-30T20:50:00Z">
              <w:r>
                <w:rPr>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304" w:author="Ming-Yuan Cheng" w:date="2020-09-30T20:50:00Z"/>
                <w:lang w:eastAsia="zh-CN"/>
              </w:rPr>
            </w:pPr>
            <w:ins w:id="1305" w:author="Ming-Yuan Cheng" w:date="2020-09-30T20:50:00Z">
              <w:r>
                <w:rPr/>
                <w:t>MBS specific BWP should be jointly discussed with RAN1.</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306" w:author="Ericsson" w:date="2020-09-29T14:36: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307" w:author="Ericsson" w:date="2020-09-29T14:36:00Z"/>
                <w:lang w:eastAsia="zh-CN"/>
              </w:rPr>
            </w:pPr>
            <w:ins w:id="1308" w:author="Prasad QC1" w:date="2020-09-30T18:20:00Z">
              <w:r>
                <w:rPr>
                  <w:lang w:eastAsia="zh-CN"/>
                </w:rPr>
                <w:t>QC</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1309" w:author="Ericsson" w:date="2020-09-29T14:36:00Z"/>
                <w:lang w:eastAsia="zh-CN"/>
              </w:rPr>
            </w:pPr>
            <w:ins w:id="1310" w:author="Prasad QC1" w:date="2020-09-30T18:20:00Z">
              <w:r>
                <w:rPr>
                  <w:lang w:eastAsia="zh-CN"/>
                </w:rPr>
                <w:t>Wait for RAN1 discussion</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311" w:author="Prasad QC1" w:date="2020-09-30T18:20:00Z"/>
              </w:rPr>
            </w:pPr>
            <w:ins w:id="1312" w:author="Prasad QC1" w:date="2020-09-30T18:20:00Z">
              <w:r>
                <w:rPr/>
                <w:t>RAN1 is already discussing about BWP and RAN2 should wait for RAN1 progress.</w:t>
              </w:r>
            </w:ins>
          </w:p>
          <w:p>
            <w:pPr>
              <w:pStyle w:val="45"/>
              <w:keepNext w:val="0"/>
              <w:keepLines w:val="0"/>
              <w:spacing w:before="20" w:after="20"/>
              <w:ind w:left="57" w:right="57"/>
              <w:jc w:val="left"/>
              <w:rPr>
                <w:ins w:id="1313" w:author="Ericsson" w:date="2020-09-29T14:36:00Z"/>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314" w:author="Sharma, Vivek" w:date="2020-10-01T11:43: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315" w:author="Sharma, Vivek" w:date="2020-10-01T11:43:00Z"/>
                <w:lang w:eastAsia="zh-CN"/>
              </w:rPr>
            </w:pPr>
            <w:ins w:id="1316" w:author="Sharma, Vivek" w:date="2020-10-01T11:45:00Z">
              <w:r>
                <w:rPr>
                  <w:lang w:eastAsia="zh-CN"/>
                </w:rPr>
                <w:t>Sony</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1317" w:author="Sharma, Vivek" w:date="2020-10-01T11:43:00Z"/>
                <w:lang w:eastAsia="zh-CN"/>
              </w:rPr>
            </w:pPr>
            <w:ins w:id="1318" w:author="Sharma, Vivek" w:date="2020-10-01T11:45:00Z">
              <w:r>
                <w:rPr>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319" w:author="Sharma, Vivek" w:date="2020-10-01T11:43:00Z"/>
              </w:rPr>
            </w:pPr>
            <w:ins w:id="1320" w:author="Sharma, Vivek" w:date="2020-10-01T11:45:00Z">
              <w:r>
                <w:rPr/>
                <w:t>As a starting point, RAN2 should assume that the MBS service transmission BWP should be different from the initial or the dedicated BWP.</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321" w:author="Salva Diaz Sendra" w:date="2020-10-01T14:45: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322" w:author="Salva Diaz Sendra" w:date="2020-10-01T14:45:00Z"/>
                <w:lang w:eastAsia="zh-CN"/>
              </w:rPr>
            </w:pPr>
            <w:ins w:id="1323" w:author="Salva Diaz Sendra" w:date="2020-10-01T14:45:00Z">
              <w:r>
                <w:rPr>
                  <w:lang w:eastAsia="zh-CN"/>
                </w:rPr>
                <w:t>BT</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1324" w:author="Salva Diaz Sendra" w:date="2020-10-01T14:45:00Z"/>
                <w:lang w:eastAsia="zh-CN"/>
              </w:rPr>
            </w:pPr>
            <w:ins w:id="1325" w:author="Salva Diaz Sendra" w:date="2020-10-01T14:45:00Z">
              <w:r>
                <w:rPr>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326" w:author="Salva Diaz Sendra" w:date="2020-10-01T14:45:00Z"/>
              </w:rPr>
            </w:pPr>
            <w:ins w:id="1327" w:author="Salva Diaz Sendra" w:date="2020-10-01T14:45:00Z">
              <w:r>
                <w:rPr/>
                <w:t>Yes but in RAN1.</w:t>
              </w:r>
            </w:ins>
            <w:ins w:id="1328" w:author="Salva Diaz Sendra" w:date="2020-10-01T14:46:00Z">
              <w:r>
                <w:rPr/>
                <w:t xml:space="preserve"> RAN2 should wait until RAN1 finish.</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329" w:author="Kyocera - Masato Fujishiro" w:date="2020-10-02T12:56: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330" w:author="Kyocera - Masato Fujishiro" w:date="2020-10-02T12:56:00Z"/>
                <w:lang w:eastAsia="zh-CN"/>
              </w:rPr>
            </w:pPr>
            <w:ins w:id="1331" w:author="Kyocera - Masato Fujishiro" w:date="2020-10-02T12:56:00Z">
              <w:r>
                <w:rPr>
                  <w:rFonts w:hint="eastAsia" w:eastAsiaTheme="minorEastAsia"/>
                  <w:lang w:eastAsia="ja-JP"/>
                </w:rPr>
                <w:t>K</w:t>
              </w:r>
            </w:ins>
            <w:ins w:id="1332" w:author="Kyocera - Masato Fujishiro" w:date="2020-10-02T12:56:00Z">
              <w:r>
                <w:rPr>
                  <w:rFonts w:eastAsiaTheme="minorEastAsia"/>
                  <w:lang w:eastAsia="ja-JP"/>
                </w:rPr>
                <w:t>yocera</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1333" w:author="Kyocera - Masato Fujishiro" w:date="2020-10-02T12:56:00Z"/>
                <w:lang w:eastAsia="zh-CN"/>
              </w:rPr>
            </w:pPr>
            <w:ins w:id="1334" w:author="Kyocera - Masato Fujishiro" w:date="2020-10-02T12:56:00Z">
              <w:r>
                <w:rPr>
                  <w:rFonts w:hint="eastAsia" w:eastAsiaTheme="minorEastAsia"/>
                  <w:lang w:eastAsia="ja-JP"/>
                </w:rPr>
                <w:t>Y</w:t>
              </w:r>
            </w:ins>
            <w:ins w:id="1335" w:author="Kyocera - Masato Fujishiro" w:date="2020-10-02T12:56:00Z">
              <w:r>
                <w:rPr>
                  <w:rFonts w:eastAsiaTheme="minorEastAsia"/>
                  <w:lang w:eastAsia="ja-JP"/>
                </w:rPr>
                <w:t>es</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336" w:author="Kyocera - Masato Fujishiro" w:date="2020-10-02T12:56:00Z"/>
              </w:rPr>
            </w:pPr>
            <w:ins w:id="1337" w:author="Kyocera - Masato Fujishiro" w:date="2020-10-02T12:56:00Z">
              <w:r>
                <w:rPr>
                  <w:rFonts w:hint="eastAsia" w:eastAsiaTheme="minorEastAsia"/>
                  <w:lang w:eastAsia="ja-JP"/>
                </w:rPr>
                <w:t>W</w:t>
              </w:r>
            </w:ins>
            <w:ins w:id="1338" w:author="Kyocera - Masato Fujishiro" w:date="2020-10-02T12:56:00Z">
              <w:r>
                <w:rPr>
                  <w:rFonts w:eastAsiaTheme="minorEastAsia"/>
                  <w:lang w:eastAsia="ja-JP"/>
                </w:rPr>
                <w:t xml:space="preserve">e think at least the BWP(s) for the MBS Control Channel (e.g., SC-MCCH) and the MBS Traffic Channel(s) (e.g., SC-MTCH) should be configurable. Of course, it’s up to NW implementation whether to configure all MBS operations are done within the initial DL BWP.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339" w:author="Spreadtrum communications" w:date="2020-10-04T11:27: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340" w:author="Spreadtrum communications" w:date="2020-10-04T11:27:00Z"/>
                <w:rFonts w:eastAsiaTheme="minorEastAsia"/>
                <w:lang w:eastAsia="ja-JP"/>
              </w:rPr>
            </w:pPr>
            <w:ins w:id="1341" w:author="Spreadtrum communications" w:date="2020-10-04T11:28:00Z">
              <w:r>
                <w:rPr>
                  <w:rFonts w:hint="eastAsia"/>
                  <w:lang w:eastAsia="zh-CN"/>
                </w:rPr>
                <w:t>Spreadtrum</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1342" w:author="Spreadtrum communications" w:date="2020-10-04T11:27:00Z"/>
                <w:lang w:eastAsia="zh-CN"/>
              </w:rPr>
            </w:pPr>
            <w:ins w:id="1343" w:author="Spreadtrum communications" w:date="2020-10-04T11:28:00Z">
              <w:r>
                <w:rPr>
                  <w:rFonts w:hint="eastAsia"/>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344" w:author="Spreadtrum communications" w:date="2020-10-04T11:27:00Z"/>
                <w:rFonts w:eastAsiaTheme="minorEastAsia"/>
                <w:lang w:eastAsia="ja-JP"/>
              </w:rPr>
            </w:pPr>
            <w:ins w:id="1345" w:author="Spreadtrum communications" w:date="2020-10-04T11:31:00Z">
              <w:r>
                <w:rPr>
                  <w:rFonts w:ascii="Times New Roman" w:hAnsi="Times New Roman"/>
                  <w:sz w:val="20"/>
                  <w:lang w:eastAsia="zh-CN"/>
                </w:rPr>
                <w:t>MBS</w:t>
              </w:r>
            </w:ins>
            <w:ins w:id="1346" w:author="Spreadtrum communications" w:date="2020-10-04T11:31:00Z">
              <w:r>
                <w:rPr>
                  <w:rFonts w:hint="eastAsia" w:ascii="Times New Roman" w:hAnsi="Times New Roman"/>
                  <w:sz w:val="20"/>
                  <w:lang w:eastAsia="zh-CN"/>
                </w:rPr>
                <w:t xml:space="preserve"> specific</w:t>
              </w:r>
            </w:ins>
            <w:ins w:id="1347" w:author="Spreadtrum communications" w:date="2020-10-04T11:31:00Z">
              <w:r>
                <w:rPr>
                  <w:rFonts w:ascii="Times New Roman" w:hAnsi="Times New Roman"/>
                  <w:sz w:val="20"/>
                  <w:lang w:eastAsia="zh-CN"/>
                </w:rPr>
                <w:t xml:space="preserve"> BWP</w:t>
              </w:r>
            </w:ins>
            <w:ins w:id="1348" w:author="Spreadtrum communications" w:date="2020-10-04T11:31:00Z">
              <w:r>
                <w:rPr>
                  <w:rFonts w:hint="eastAsia" w:ascii="Times New Roman" w:hAnsi="Times New Roman"/>
                  <w:sz w:val="20"/>
                  <w:lang w:eastAsia="zh-CN"/>
                </w:rPr>
                <w:t xml:space="preserve"> is needed as there may be no enough </w:t>
              </w:r>
            </w:ins>
            <w:ins w:id="1349" w:author="Spreadtrum communications" w:date="2020-10-04T11:31:00Z">
              <w:r>
                <w:rPr>
                  <w:rFonts w:ascii="Times New Roman" w:hAnsi="Times New Roman"/>
                  <w:sz w:val="20"/>
                  <w:lang w:eastAsia="zh-CN"/>
                </w:rPr>
                <w:t>capacity</w:t>
              </w:r>
            </w:ins>
            <w:ins w:id="1350" w:author="Spreadtrum communications" w:date="2020-10-04T11:31:00Z">
              <w:r>
                <w:rPr>
                  <w:rFonts w:hint="eastAsia" w:ascii="Times New Roman" w:hAnsi="Times New Roman"/>
                  <w:sz w:val="20"/>
                  <w:lang w:eastAsia="zh-CN"/>
                </w:rPr>
                <w:t xml:space="preserve"> in </w:t>
              </w:r>
            </w:ins>
            <w:ins w:id="1351" w:author="Spreadtrum communications" w:date="2020-10-04T11:31:00Z">
              <w:r>
                <w:rPr>
                  <w:rFonts w:ascii="Times New Roman" w:hAnsi="Times New Roman"/>
                  <w:sz w:val="20"/>
                  <w:lang w:eastAsia="zh-CN"/>
                </w:rPr>
                <w:t>initial</w:t>
              </w:r>
            </w:ins>
            <w:ins w:id="1352" w:author="Spreadtrum communications" w:date="2020-10-04T11:31:00Z">
              <w:r>
                <w:rPr>
                  <w:rFonts w:hint="eastAsia" w:ascii="Times New Roman" w:hAnsi="Times New Roman"/>
                  <w:sz w:val="20"/>
                  <w:lang w:eastAsia="zh-CN"/>
                </w:rPr>
                <w:t xml:space="preserve"> BWP to </w:t>
              </w:r>
            </w:ins>
            <w:ins w:id="1353" w:author="Spreadtrum communications" w:date="2020-10-04T11:31:00Z">
              <w:r>
                <w:rPr>
                  <w:rFonts w:ascii="Times New Roman" w:hAnsi="Times New Roman"/>
                  <w:sz w:val="20"/>
                  <w:lang w:eastAsia="zh-CN"/>
                </w:rPr>
                <w:t>accommodate all the MBS services. Whether the MBS BWP is same with or cover</w:t>
              </w:r>
            </w:ins>
            <w:ins w:id="1354" w:author="Spreadtrum communications" w:date="2020-10-04T11:32:00Z">
              <w:r>
                <w:rPr>
                  <w:rFonts w:ascii="Times New Roman" w:hAnsi="Times New Roman"/>
                  <w:sz w:val="20"/>
                  <w:lang w:eastAsia="zh-CN"/>
                </w:rPr>
                <w:t>s</w:t>
              </w:r>
            </w:ins>
            <w:ins w:id="1355" w:author="Spreadtrum communications" w:date="2020-10-04T11:31:00Z">
              <w:r>
                <w:rPr>
                  <w:rFonts w:ascii="Times New Roman" w:hAnsi="Times New Roman"/>
                  <w:sz w:val="20"/>
                  <w:lang w:eastAsia="zh-CN"/>
                </w:rPr>
                <w:t xml:space="preserve"> the initial BWP should be discussed in RAN1 first.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356" w:author="ITRI" w:date="2020-10-05T10:26: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357" w:author="ITRI" w:date="2020-10-05T10:26:00Z"/>
                <w:rFonts w:eastAsia="PMingLiU"/>
                <w:lang w:eastAsia="zh-TW"/>
              </w:rPr>
            </w:pPr>
            <w:ins w:id="1358" w:author="ITRI" w:date="2020-10-05T10:26:00Z">
              <w:r>
                <w:rPr>
                  <w:rFonts w:hint="eastAsia" w:eastAsia="PMingLiU"/>
                  <w:lang w:eastAsia="zh-TW"/>
                </w:rPr>
                <w:t>ITRI</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1359" w:author="ITRI" w:date="2020-10-05T10:26:00Z"/>
                <w:rFonts w:eastAsia="PMingLiU"/>
                <w:lang w:eastAsia="zh-TW"/>
              </w:rPr>
            </w:pPr>
            <w:ins w:id="1360" w:author="ITRI" w:date="2020-10-05T10:26:00Z">
              <w:r>
                <w:rPr>
                  <w:rFonts w:hint="eastAsia" w:eastAsia="PMingLiU"/>
                  <w:lang w:eastAsia="zh-TW"/>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361" w:author="ITRI" w:date="2020-10-05T10:26:00Z"/>
                <w:rFonts w:ascii="Times New Roman" w:hAnsi="Times New Roman" w:eastAsia="PMingLiU"/>
                <w:sz w:val="20"/>
                <w:lang w:eastAsia="zh-TW"/>
              </w:rPr>
            </w:pPr>
            <w:ins w:id="1362" w:author="ITRI" w:date="2020-10-05T10:27:00Z">
              <w:r>
                <w:rPr>
                  <w:rFonts w:ascii="Times New Roman" w:hAnsi="Times New Roman" w:eastAsia="PMingLiU"/>
                  <w:sz w:val="20"/>
                  <w:lang w:eastAsia="zh-TW"/>
                </w:rPr>
                <w:t xml:space="preserve">Yes, </w:t>
              </w:r>
            </w:ins>
            <w:ins w:id="1363" w:author="ITRI" w:date="2020-10-05T10:27:00Z">
              <w:r>
                <w:rPr>
                  <w:rFonts w:hint="eastAsia" w:ascii="Times New Roman" w:hAnsi="Times New Roman" w:eastAsia="PMingLiU"/>
                  <w:sz w:val="20"/>
                  <w:lang w:eastAsia="zh-TW"/>
                </w:rPr>
                <w:t xml:space="preserve">but </w:t>
              </w:r>
            </w:ins>
            <w:ins w:id="1364" w:author="ITRI" w:date="2020-10-05T10:27:00Z">
              <w:r>
                <w:rPr>
                  <w:rFonts w:ascii="Times New Roman" w:hAnsi="Times New Roman" w:eastAsia="PMingLiU"/>
                  <w:sz w:val="20"/>
                  <w:lang w:eastAsia="zh-TW"/>
                </w:rPr>
                <w:t>w</w:t>
              </w:r>
            </w:ins>
            <w:ins w:id="1365" w:author="ITRI" w:date="2020-10-05T10:26:00Z">
              <w:r>
                <w:rPr>
                  <w:rFonts w:hint="eastAsia" w:ascii="Times New Roman" w:hAnsi="Times New Roman" w:eastAsia="PMingLiU"/>
                  <w:sz w:val="20"/>
                  <w:lang w:eastAsia="zh-TW"/>
                </w:rPr>
                <w:t xml:space="preserve">e </w:t>
              </w:r>
            </w:ins>
            <w:ins w:id="1366" w:author="ITRI" w:date="2020-10-05T10:27:00Z">
              <w:r>
                <w:rPr>
                  <w:rFonts w:ascii="Times New Roman" w:hAnsi="Times New Roman" w:eastAsia="PMingLiU"/>
                  <w:sz w:val="20"/>
                  <w:lang w:eastAsia="zh-TW"/>
                </w:rPr>
                <w:t>should</w:t>
              </w:r>
            </w:ins>
            <w:ins w:id="1367" w:author="ITRI" w:date="2020-10-05T10:26:00Z">
              <w:r>
                <w:rPr>
                  <w:rFonts w:hint="eastAsia" w:ascii="Times New Roman" w:hAnsi="Times New Roman" w:eastAsia="PMingLiU"/>
                  <w:sz w:val="20"/>
                  <w:lang w:eastAsia="zh-TW"/>
                </w:rPr>
                <w:t xml:space="preserve"> wait for </w:t>
              </w:r>
            </w:ins>
            <w:ins w:id="1368" w:author="ITRI" w:date="2020-10-05T10:28:00Z">
              <w:r>
                <w:rPr>
                  <w:rFonts w:ascii="Times New Roman" w:hAnsi="Times New Roman" w:eastAsia="PMingLiU"/>
                  <w:sz w:val="20"/>
                  <w:lang w:eastAsia="zh-TW"/>
                </w:rPr>
                <w:t xml:space="preserve">the </w:t>
              </w:r>
            </w:ins>
            <w:ins w:id="1369" w:author="ITRI" w:date="2020-10-05T10:26:00Z">
              <w:r>
                <w:rPr>
                  <w:rFonts w:hint="eastAsia" w:ascii="Times New Roman" w:hAnsi="Times New Roman" w:eastAsia="PMingLiU"/>
                  <w:sz w:val="20"/>
                  <w:lang w:eastAsia="zh-TW"/>
                </w:rPr>
                <w:t>RAN1</w:t>
              </w:r>
            </w:ins>
            <w:ins w:id="1370" w:author="ITRI" w:date="2020-10-05T10:27:00Z">
              <w:r>
                <w:rPr>
                  <w:rFonts w:ascii="Times New Roman" w:hAnsi="Times New Roman" w:eastAsia="PMingLiU"/>
                  <w:sz w:val="20"/>
                  <w:lang w:eastAsia="zh-TW"/>
                </w:rPr>
                <w:t xml:space="preserve"> </w:t>
              </w:r>
            </w:ins>
            <w:ins w:id="1371" w:author="ITRI" w:date="2020-10-05T10:28:00Z">
              <w:r>
                <w:rPr>
                  <w:rFonts w:ascii="Times New Roman" w:hAnsi="Times New Roman" w:eastAsia="PMingLiU"/>
                  <w:sz w:val="20"/>
                  <w:lang w:eastAsia="zh-TW"/>
                </w:rPr>
                <w:t>decision first</w:t>
              </w:r>
            </w:ins>
            <w:ins w:id="1372" w:author="ITRI" w:date="2020-10-05T10:27:00Z">
              <w:r>
                <w:rPr>
                  <w:rFonts w:ascii="Times New Roman" w:hAnsi="Times New Roman" w:eastAsia="PMingLiU"/>
                  <w:sz w:val="20"/>
                  <w:lang w:eastAsia="zh-TW"/>
                </w:rPr>
                <w: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373" w:author="Samsung (Fasil)" w:date="2020-10-05T21:17: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374" w:author="Samsung (Fasil)" w:date="2020-10-05T21:17:00Z"/>
                <w:rFonts w:eastAsia="PMingLiU"/>
                <w:lang w:eastAsia="zh-TW"/>
              </w:rPr>
            </w:pPr>
            <w:ins w:id="1375" w:author="Samsung (Fasil)" w:date="2020-10-05T21:17:00Z">
              <w:r>
                <w:rPr>
                  <w:lang w:eastAsia="zh-CN"/>
                </w:rPr>
                <w:t>Samsung</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1376" w:author="Samsung (Fasil)" w:date="2020-10-05T21:17:00Z"/>
                <w:rFonts w:eastAsia="PMingLiU"/>
                <w:lang w:eastAsia="zh-TW"/>
              </w:rPr>
            </w:pPr>
            <w:ins w:id="1377" w:author="Samsung (Fasil)" w:date="2020-10-05T21:17:00Z">
              <w:r>
                <w:rPr>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378" w:author="Samsung (Fasil)" w:date="2020-10-05T21:17:00Z"/>
                <w:rFonts w:ascii="Times New Roman" w:hAnsi="Times New Roman" w:eastAsia="PMingLiU"/>
                <w:sz w:val="20"/>
                <w:lang w:eastAsia="zh-TW"/>
              </w:rPr>
            </w:pPr>
            <w:ins w:id="1379" w:author="Samsung (Fasil)" w:date="2020-10-05T21:17:00Z">
              <w:r>
                <w:rPr/>
                <w:t xml:space="preserve">We think it is useful to apply BWP framework for MBS transmission. However,we think it is too early to decide and we need to discuss this further.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380" w:author="SangWon Kim (LG)" w:date="2020-10-06T11:15: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381" w:author="SangWon Kim (LG)" w:date="2020-10-06T11:15:00Z"/>
                <w:lang w:eastAsia="zh-CN"/>
              </w:rPr>
            </w:pPr>
            <w:ins w:id="1382" w:author="SangWon Kim (LG)" w:date="2020-10-06T11:15:00Z">
              <w:r>
                <w:rPr>
                  <w:lang w:eastAsia="zh-CN"/>
                </w:rPr>
                <w:t>LG</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1383" w:author="SangWon Kim (LG)" w:date="2020-10-06T11:15:00Z"/>
                <w:lang w:eastAsia="zh-CN"/>
              </w:rPr>
            </w:pPr>
            <w:ins w:id="1384" w:author="SangWon Kim (LG)" w:date="2020-10-06T11:15:00Z">
              <w:r>
                <w:rPr>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385" w:author="SangWon Kim (LG)" w:date="2020-10-06T11:15:00Z"/>
              </w:rPr>
            </w:pPr>
            <w:ins w:id="1386" w:author="SangWon Kim (LG)" w:date="2020-10-06T11:15:00Z">
              <w:r>
                <w:rPr/>
                <w:t>We think some working assumption is needed about BWP. For example, if a MBS service is transmitted outside initial BWP, UE in IDLE/INACTIVE cannot receive the service. Even though we support the MBS reception in IDLE/INACTIVE, we also believe that some MBS service is available only in CONNECTED mode and such services can be transmitted outside the initial BWP.</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Nokia</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Naturally one would need some BWP for MBS service transmission but likely this is handled in RAN1 and we do not need to spend time on this. Handling of multicast and broadcast BWP is likely going to be quite different as other service is running in connected and other in IDLE/INACTIVE. Additionally it is not clear regarding MCCH can it be provided in initial BWP etc..thus we need more discussion whether MCCH approach is really the best way forward.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Futurewei</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r>
              <w:rPr>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 xml:space="preserve">We agree on that there are BWP issues raised by rapporteur, the initial BWP may not be enough to support MBS and MBS specific BWP maybe needed. The issues should be discussed in RAN1 first.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ins w:id="1387" w:author="Convida" w:date="2020-10-08T22:30: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388" w:author="Convida" w:date="2020-10-08T22:30:00Z"/>
                <w:lang w:eastAsia="zh-CN"/>
              </w:rPr>
            </w:pPr>
            <w:ins w:id="1389" w:author="Convida" w:date="2020-10-08T22:30:00Z">
              <w:r>
                <w:rPr>
                  <w:lang w:eastAsia="zh-CN"/>
                </w:rPr>
                <w:t>Convida</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1390" w:author="Convida" w:date="2020-10-08T22:30:00Z"/>
                <w:lang w:eastAsia="zh-CN"/>
              </w:rPr>
            </w:pPr>
            <w:ins w:id="1391" w:author="Convida" w:date="2020-10-08T22:30:00Z">
              <w:r>
                <w:rPr>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392" w:author="Convida" w:date="2020-10-08T22:30:00Z"/>
              </w:rPr>
            </w:pPr>
            <w:ins w:id="1393" w:author="Convida" w:date="2020-10-08T22:30:00Z">
              <w:r>
                <w:rPr/>
                <w:t>We think that this should be discussed. We agree that the capacity of the initial BWP may not be sufficient to satisfy both unicast operations and MBS IDLE/INACTIVE operations. However, we may need to wait for input from RAN1</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394" w:author="ZTE" w:date="2020-10-09T14:16:34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395" w:author="ZTE" w:date="2020-10-09T14:16:34Z"/>
                <w:rFonts w:hint="default"/>
                <w:lang w:val="en-US" w:eastAsia="zh-CN"/>
              </w:rPr>
            </w:pPr>
            <w:ins w:id="1396" w:author="ZTE" w:date="2020-10-09T14:16:42Z">
              <w:r>
                <w:rPr>
                  <w:rFonts w:hint="eastAsia"/>
                  <w:lang w:val="en-US" w:eastAsia="zh-CN"/>
                </w:rPr>
                <w:t>ZTE</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1397" w:author="ZTE" w:date="2020-10-09T14:16:34Z"/>
                <w:rFonts w:hint="default"/>
                <w:lang w:val="en-US" w:eastAsia="zh-CN"/>
              </w:rPr>
            </w:pPr>
            <w:ins w:id="1398" w:author="ZTE" w:date="2020-10-09T14:16:38Z">
              <w:r>
                <w:rPr>
                  <w:rFonts w:hint="eastAsia"/>
                  <w:lang w:val="en-US"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399" w:author="ZTE" w:date="2020-10-09T14:16:34Z"/>
              </w:rPr>
            </w:pPr>
            <w:ins w:id="1400" w:author="ZTE" w:date="2020-10-09T14:16:35Z">
              <w:r>
                <w:rPr>
                  <w:rFonts w:hint="eastAsia"/>
                </w:rPr>
                <w:t>From the forward compatibility perspective, BWP is the better solution to be aligned with NR. However, as many companies suggested, this shall be jointly discussed with RAN1 where the limitation truly lies in.</w:t>
              </w:r>
            </w:ins>
          </w:p>
        </w:tc>
      </w:tr>
    </w:tbl>
    <w:p>
      <w:pPr>
        <w:rPr>
          <w:b/>
          <w:lang w:eastAsia="zh-CN"/>
        </w:rPr>
      </w:pPr>
    </w:p>
    <w:p>
      <w:pPr>
        <w:rPr>
          <w:b/>
          <w:u w:val="single"/>
          <w:lang w:eastAsia="zh-CN"/>
        </w:rPr>
      </w:pPr>
      <w:r>
        <w:rPr>
          <w:rFonts w:hint="eastAsia"/>
          <w:b/>
          <w:u w:val="single"/>
          <w:lang w:eastAsia="zh-CN"/>
        </w:rPr>
        <w:t>Issue 2.3.3: Whether to introduce c</w:t>
      </w:r>
      <w:r>
        <w:rPr>
          <w:b/>
          <w:u w:val="single"/>
          <w:lang w:eastAsia="zh-CN"/>
        </w:rPr>
        <w:t>ounting/</w:t>
      </w:r>
      <w:r>
        <w:rPr>
          <w:rFonts w:hint="eastAsia"/>
          <w:b/>
          <w:u w:val="single"/>
          <w:lang w:eastAsia="zh-CN"/>
        </w:rPr>
        <w:t>UE i</w:t>
      </w:r>
      <w:r>
        <w:rPr>
          <w:b/>
          <w:u w:val="single"/>
          <w:lang w:eastAsia="zh-CN"/>
        </w:rPr>
        <w:t xml:space="preserve">nterest </w:t>
      </w:r>
      <w:r>
        <w:rPr>
          <w:rFonts w:hint="eastAsia"/>
          <w:b/>
          <w:u w:val="single"/>
          <w:lang w:eastAsia="zh-CN"/>
        </w:rPr>
        <w:t>indication</w:t>
      </w:r>
      <w:r>
        <w:rPr>
          <w:b/>
          <w:u w:val="single"/>
          <w:lang w:eastAsia="zh-CN"/>
        </w:rPr>
        <w:t xml:space="preserve"> mechanism</w:t>
      </w:r>
      <w:r>
        <w:rPr>
          <w:rFonts w:hint="eastAsia"/>
          <w:b/>
          <w:u w:val="single"/>
          <w:lang w:eastAsia="zh-CN"/>
        </w:rPr>
        <w:t xml:space="preserve"> for UE in idle/inactive mode?</w:t>
      </w:r>
    </w:p>
    <w:p>
      <w:pPr>
        <w:rPr>
          <w:lang w:eastAsia="zh-CN"/>
        </w:rPr>
      </w:pPr>
      <w:r>
        <w:rPr>
          <w:rFonts w:hint="eastAsia"/>
          <w:lang w:eastAsia="zh-CN"/>
        </w:rPr>
        <w:t xml:space="preserve">According to 36.300, there are </w:t>
      </w:r>
      <w:r>
        <w:rPr>
          <w:lang w:eastAsia="zh-CN"/>
        </w:rPr>
        <w:t>separated</w:t>
      </w:r>
      <w:r>
        <w:rPr>
          <w:rFonts w:hint="eastAsia"/>
          <w:lang w:eastAsia="zh-CN"/>
        </w:rPr>
        <w:t xml:space="preserve"> counting procedure and </w:t>
      </w:r>
      <w:r>
        <w:rPr>
          <w:lang w:eastAsia="zh-CN"/>
        </w:rPr>
        <w:t>MBMS interest indication</w:t>
      </w:r>
      <w:r>
        <w:rPr>
          <w:rFonts w:hint="eastAsia"/>
          <w:lang w:eastAsia="zh-CN"/>
        </w:rPr>
        <w:t xml:space="preserve"> in LTE.</w:t>
      </w:r>
      <w:r>
        <w:rPr>
          <w:lang w:eastAsia="zh-CN"/>
        </w:rPr>
        <w:t xml:space="preserve"> The MBMS Service Counting procedure is used to trigger the eNB to count the number of connected mode UEs that either are receiving the MBMS service(s) or are interested in the reception of the MBMS service(s), which</w:t>
      </w:r>
      <w:r>
        <w:rPr>
          <w:rFonts w:hint="eastAsia"/>
          <w:lang w:eastAsia="zh-CN"/>
        </w:rPr>
        <w:t xml:space="preserve"> is used for MBSFN.</w:t>
      </w:r>
      <w:r>
        <w:rPr>
          <w:lang w:eastAsia="zh-CN"/>
        </w:rPr>
        <w:t xml:space="preserve"> MBMS interest indication</w:t>
      </w:r>
      <w:r>
        <w:rPr>
          <w:rFonts w:hint="eastAsia"/>
          <w:lang w:eastAsia="zh-CN"/>
        </w:rPr>
        <w:t xml:space="preserve"> procedure is used for service </w:t>
      </w:r>
      <w:r>
        <w:rPr>
          <w:lang w:eastAsia="zh-CN"/>
        </w:rPr>
        <w:t>continuity</w:t>
      </w:r>
      <w:r>
        <w:rPr>
          <w:rFonts w:hint="eastAsia"/>
          <w:lang w:eastAsia="zh-CN"/>
        </w:rPr>
        <w:t xml:space="preserve"> with mobility in connected </w:t>
      </w:r>
      <w:r>
        <w:rPr>
          <w:lang w:eastAsia="zh-CN"/>
        </w:rPr>
        <w:t>mode, which</w:t>
      </w:r>
      <w:r>
        <w:rPr>
          <w:rFonts w:hint="eastAsia"/>
          <w:lang w:eastAsia="zh-CN"/>
        </w:rPr>
        <w:t xml:space="preserve"> is applicable to MBSFN and SC-PTM</w:t>
      </w:r>
    </w:p>
    <w:p>
      <w:pPr>
        <w:rPr>
          <w:lang w:eastAsia="zh-CN"/>
        </w:rPr>
      </w:pPr>
      <w:r>
        <w:rPr>
          <w:rFonts w:hint="eastAsia"/>
          <w:lang w:eastAsia="zh-CN"/>
        </w:rPr>
        <w:t xml:space="preserve">In NR MBS, the counting and interest reporting mechanisms may be combined into one in Uu interface, and could be </w:t>
      </w:r>
      <w:r>
        <w:rPr>
          <w:lang w:eastAsia="zh-CN"/>
        </w:rPr>
        <w:t>utilized</w:t>
      </w:r>
      <w:r>
        <w:rPr>
          <w:rFonts w:hint="eastAsia"/>
          <w:lang w:eastAsia="zh-CN"/>
        </w:rPr>
        <w:t xml:space="preserve"> for the NG-RAN to decide the PTP/PTM switch. It is proposed in [6], [8], [22] that </w:t>
      </w:r>
      <w:r>
        <w:rPr>
          <w:rFonts w:hint="eastAsia"/>
          <w:lang w:val="en-US" w:eastAsia="zh-CN"/>
        </w:rPr>
        <w:t>UE in idle/inactive mode</w:t>
      </w:r>
      <w:r>
        <w:rPr>
          <w:lang w:val="en-US" w:eastAsia="zh-CN"/>
        </w:rPr>
        <w:t xml:space="preserve"> </w:t>
      </w:r>
      <w:r>
        <w:rPr>
          <w:rFonts w:hint="eastAsia"/>
          <w:lang w:val="en-US" w:eastAsia="zh-CN"/>
        </w:rPr>
        <w:t>could</w:t>
      </w:r>
      <w:r>
        <w:rPr>
          <w:lang w:val="en-US" w:eastAsia="zh-CN"/>
        </w:rPr>
        <w:t xml:space="preserve"> </w:t>
      </w:r>
      <w:r>
        <w:rPr>
          <w:rFonts w:hint="eastAsia"/>
          <w:lang w:val="en-US" w:eastAsia="zh-CN"/>
        </w:rPr>
        <w:t xml:space="preserve">be able </w:t>
      </w:r>
      <w:r>
        <w:rPr>
          <w:lang w:val="en-US" w:eastAsia="zh-CN"/>
        </w:rPr>
        <w:t>to report inter</w:t>
      </w:r>
      <w:r>
        <w:rPr>
          <w:lang w:eastAsia="zh-CN"/>
        </w:rPr>
        <w:t>ests</w:t>
      </w:r>
      <w:r>
        <w:rPr>
          <w:rFonts w:hint="eastAsia"/>
          <w:lang w:eastAsia="zh-CN"/>
        </w:rPr>
        <w:t xml:space="preserve">. It is also mentioned in [8] that the interest in MBS by </w:t>
      </w:r>
      <w:r>
        <w:rPr>
          <w:rFonts w:hint="eastAsia"/>
          <w:lang w:val="en-US" w:eastAsia="zh-CN"/>
        </w:rPr>
        <w:t>UE in idle/inactive mode</w:t>
      </w:r>
      <w:r>
        <w:rPr>
          <w:lang w:val="en-US" w:eastAsia="zh-CN"/>
        </w:rPr>
        <w:t xml:space="preserve"> </w:t>
      </w:r>
      <w:r>
        <w:rPr>
          <w:rFonts w:hint="eastAsia"/>
          <w:lang w:eastAsia="zh-CN"/>
        </w:rPr>
        <w:t xml:space="preserve">needs to be sent to MBS capable NG-RAN node upon cell reselection, to enable target cell to trigger the establishment of </w:t>
      </w:r>
      <w:r>
        <w:rPr>
          <w:lang w:eastAsia="zh-CN"/>
        </w:rPr>
        <w:t xml:space="preserve">multicast transport </w:t>
      </w:r>
      <w:r>
        <w:rPr>
          <w:rFonts w:hint="eastAsia"/>
          <w:lang w:eastAsia="zh-CN"/>
        </w:rPr>
        <w:t>if not already existing.</w:t>
      </w:r>
    </w:p>
    <w:p>
      <w:pPr>
        <w:rPr>
          <w:lang w:eastAsia="zh-CN"/>
        </w:rPr>
      </w:pPr>
      <w:r>
        <w:rPr>
          <w:rFonts w:hint="eastAsia"/>
          <w:lang w:eastAsia="zh-CN"/>
        </w:rPr>
        <w:t>F</w:t>
      </w:r>
      <w:r>
        <w:rPr>
          <w:lang w:eastAsia="zh-CN"/>
        </w:rPr>
        <w:t>urthermore</w:t>
      </w:r>
      <w:r>
        <w:rPr>
          <w:rFonts w:hint="eastAsia"/>
          <w:lang w:eastAsia="zh-CN"/>
        </w:rPr>
        <w:t xml:space="preserve">, it is proposed in [6] that </w:t>
      </w:r>
      <w:r>
        <w:rPr>
          <w:rFonts w:hint="eastAsia"/>
          <w:lang w:val="en-US" w:eastAsia="zh-CN"/>
        </w:rPr>
        <w:t>UE in idle/inactive mode</w:t>
      </w:r>
      <w:r>
        <w:rPr>
          <w:lang w:val="en-US" w:eastAsia="zh-CN"/>
        </w:rPr>
        <w:t xml:space="preserve"> </w:t>
      </w:r>
      <w:r>
        <w:rPr>
          <w:rFonts w:hint="eastAsia"/>
          <w:lang w:eastAsia="zh-CN"/>
        </w:rPr>
        <w:t>could</w:t>
      </w:r>
      <w:r>
        <w:rPr>
          <w:lang w:eastAsia="zh-CN"/>
        </w:rPr>
        <w:t xml:space="preserve"> report the counting without entering RRC_CONNECTED </w:t>
      </w:r>
      <w:r>
        <w:rPr>
          <w:rFonts w:hint="eastAsia"/>
          <w:lang w:eastAsia="zh-CN"/>
        </w:rPr>
        <w:t xml:space="preserve">state. </w:t>
      </w:r>
    </w:p>
    <w:p>
      <w:pPr>
        <w:rPr>
          <w:b/>
          <w:lang w:eastAsia="zh-CN"/>
        </w:rPr>
      </w:pPr>
      <w:r>
        <w:rPr>
          <w:b/>
          <w:lang w:eastAsia="zh-CN"/>
        </w:rPr>
        <w:t xml:space="preserve">Question </w:t>
      </w:r>
      <w:r>
        <w:rPr>
          <w:rFonts w:hint="eastAsia"/>
          <w:b/>
          <w:lang w:eastAsia="zh-CN"/>
        </w:rPr>
        <w:t>10</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c</w:t>
      </w:r>
      <w:r>
        <w:rPr>
          <w:b/>
          <w:lang w:eastAsia="zh-CN"/>
        </w:rPr>
        <w:t>ounting/</w:t>
      </w:r>
      <w:r>
        <w:rPr>
          <w:rFonts w:hint="eastAsia"/>
          <w:b/>
          <w:lang w:eastAsia="zh-CN"/>
        </w:rPr>
        <w:t>UE i</w:t>
      </w:r>
      <w:r>
        <w:rPr>
          <w:b/>
          <w:lang w:eastAsia="zh-CN"/>
        </w:rPr>
        <w:t xml:space="preserve">nterest </w:t>
      </w:r>
      <w:r>
        <w:rPr>
          <w:rFonts w:hint="eastAsia"/>
          <w:b/>
          <w:lang w:eastAsia="zh-CN"/>
        </w:rPr>
        <w:t>indication</w:t>
      </w:r>
      <w:r>
        <w:rPr>
          <w:b/>
          <w:lang w:eastAsia="zh-CN"/>
        </w:rPr>
        <w:t xml:space="preserve"> mechanism</w:t>
      </w:r>
      <w:r>
        <w:rPr>
          <w:rFonts w:hint="eastAsia"/>
          <w:b/>
          <w:lang w:eastAsia="zh-CN"/>
        </w:rPr>
        <w:t xml:space="preserve"> should be </w:t>
      </w:r>
      <w:r>
        <w:rPr>
          <w:b/>
          <w:lang w:eastAsia="zh-CN"/>
        </w:rPr>
        <w:t>introduced</w:t>
      </w:r>
      <w:r>
        <w:rPr>
          <w:rFonts w:hint="eastAsia"/>
          <w:b/>
          <w:lang w:eastAsia="zh-CN"/>
        </w:rPr>
        <w:t xml:space="preserve"> for UE in idle/inactive mode</w:t>
      </w:r>
      <w:r>
        <w:rPr>
          <w:b/>
          <w:lang w:eastAsia="zh-CN"/>
        </w:rPr>
        <w:t>?</w:t>
      </w:r>
    </w:p>
    <w:tbl>
      <w:tblPr>
        <w:tblStyle w:val="33"/>
        <w:tblW w:w="964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1145"/>
        <w:gridCol w:w="68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114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keepNext w:val="0"/>
              <w:keepLines w:val="0"/>
              <w:spacing w:before="20" w:after="20"/>
              <w:ind w:left="57" w:right="57"/>
              <w:jc w:val="left"/>
              <w:rPr>
                <w:rFonts w:ascii="Times New Roman" w:hAnsi="Times New Roman"/>
                <w:sz w:val="20"/>
                <w:lang w:eastAsia="zh-CN"/>
              </w:rPr>
            </w:pPr>
            <w:r>
              <w:rPr>
                <w:rFonts w:hint="eastAsia" w:ascii="Times New Roman" w:hAnsi="Times New Roman"/>
                <w:sz w:val="20"/>
                <w:lang w:eastAsia="zh-CN"/>
              </w:rPr>
              <w:t>Yes/No</w:t>
            </w:r>
          </w:p>
        </w:tc>
        <w:tc>
          <w:tcPr>
            <w:tcW w:w="6804"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eastAsiaTheme="minorEastAsia"/>
                <w:sz w:val="20"/>
              </w:rPr>
            </w:pPr>
            <w:ins w:id="1401" w:author="CATT" w:date="2020-09-28T11:07:00Z">
              <w:r>
                <w:rPr>
                  <w:rFonts w:hint="eastAsia" w:ascii="Times New Roman" w:hAnsi="Times New Roman" w:eastAsiaTheme="minorEastAsia"/>
                  <w:sz w:val="20"/>
                </w:rPr>
                <w:t>CATT</w:t>
              </w:r>
            </w:ins>
          </w:p>
        </w:tc>
        <w:tc>
          <w:tcPr>
            <w:tcW w:w="1145"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eastAsiaTheme="minorEastAsia"/>
                <w:sz w:val="20"/>
              </w:rPr>
            </w:pPr>
            <w:ins w:id="1402" w:author="CATT" w:date="2020-09-28T11:07:00Z">
              <w:r>
                <w:rPr>
                  <w:rFonts w:hint="eastAsia" w:ascii="Times New Roman" w:hAnsi="Times New Roman" w:eastAsiaTheme="minorEastAsia"/>
                  <w:sz w:val="20"/>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403" w:author="CATT" w:date="2020-09-28T15:50:00Z"/>
                <w:rFonts w:ascii="Times New Roman" w:hAnsi="Times New Roman" w:eastAsiaTheme="minorEastAsia"/>
                <w:sz w:val="20"/>
              </w:rPr>
            </w:pPr>
            <w:ins w:id="1404" w:author="CATT" w:date="2020-09-28T15:51:00Z">
              <w:r>
                <w:rPr>
                  <w:rFonts w:hint="eastAsia" w:ascii="Times New Roman" w:hAnsi="Times New Roman" w:eastAsiaTheme="minorEastAsia"/>
                  <w:sz w:val="20"/>
                </w:rPr>
                <w:t xml:space="preserve">UE </w:t>
              </w:r>
            </w:ins>
            <w:ins w:id="1405" w:author="CATT" w:date="2020-09-28T16:44:00Z">
              <w:r>
                <w:rPr>
                  <w:rFonts w:hint="eastAsia" w:ascii="Times New Roman" w:hAnsi="Times New Roman"/>
                  <w:sz w:val="20"/>
                  <w:lang w:eastAsia="zh-CN"/>
                </w:rPr>
                <w:t>i</w:t>
              </w:r>
            </w:ins>
            <w:ins w:id="1406" w:author="CATT" w:date="2020-09-28T15:51:00Z">
              <w:r>
                <w:rPr>
                  <w:rFonts w:hint="eastAsia" w:ascii="Times New Roman" w:hAnsi="Times New Roman" w:eastAsiaTheme="minorEastAsia"/>
                  <w:sz w:val="20"/>
                </w:rPr>
                <w:t xml:space="preserve">nterest in MBS could be used for PTM/PTP </w:t>
              </w:r>
            </w:ins>
            <w:ins w:id="1407" w:author="CATT" w:date="2020-09-28T16:28:00Z">
              <w:r>
                <w:rPr>
                  <w:rFonts w:ascii="Times New Roman" w:hAnsi="Times New Roman" w:eastAsiaTheme="minorEastAsia"/>
                  <w:sz w:val="20"/>
                </w:rPr>
                <w:t>switch, and</w:t>
              </w:r>
            </w:ins>
            <w:ins w:id="1408" w:author="CATT" w:date="2020-09-28T15:51:00Z">
              <w:r>
                <w:rPr>
                  <w:rFonts w:hint="eastAsia" w:ascii="Times New Roman" w:hAnsi="Times New Roman" w:eastAsiaTheme="minorEastAsia"/>
                  <w:sz w:val="20"/>
                </w:rPr>
                <w:t xml:space="preserve"> </w:t>
              </w:r>
            </w:ins>
            <w:ins w:id="1409" w:author="CATT" w:date="2020-09-28T16:28:00Z">
              <w:r>
                <w:rPr>
                  <w:rFonts w:hint="eastAsia" w:ascii="Times New Roman" w:hAnsi="Times New Roman" w:eastAsiaTheme="minorEastAsia"/>
                  <w:sz w:val="20"/>
                </w:rPr>
                <w:t xml:space="preserve">may also </w:t>
              </w:r>
            </w:ins>
            <w:ins w:id="1410" w:author="CATT" w:date="2020-09-28T15:52:00Z">
              <w:r>
                <w:rPr>
                  <w:rFonts w:hint="eastAsia" w:ascii="Times New Roman" w:hAnsi="Times New Roman" w:eastAsiaTheme="minorEastAsia"/>
                  <w:sz w:val="20"/>
                </w:rPr>
                <w:t xml:space="preserve">be used </w:t>
              </w:r>
            </w:ins>
            <w:ins w:id="1411" w:author="CATT" w:date="2020-09-28T16:28:00Z">
              <w:r>
                <w:rPr>
                  <w:rFonts w:hint="eastAsia" w:ascii="Times New Roman" w:hAnsi="Times New Roman" w:eastAsiaTheme="minorEastAsia"/>
                  <w:sz w:val="20"/>
                </w:rPr>
                <w:t xml:space="preserve">to trigger </w:t>
              </w:r>
            </w:ins>
            <w:ins w:id="1412" w:author="CATT" w:date="2020-09-28T16:29:00Z">
              <w:r>
                <w:rPr>
                  <w:rFonts w:hint="eastAsia" w:ascii="Times New Roman" w:hAnsi="Times New Roman" w:eastAsiaTheme="minorEastAsia"/>
                  <w:sz w:val="20"/>
                </w:rPr>
                <w:t xml:space="preserve">the </w:t>
              </w:r>
            </w:ins>
            <w:ins w:id="1413" w:author="CATT" w:date="2020-09-28T16:28:00Z">
              <w:r>
                <w:rPr>
                  <w:rFonts w:hint="eastAsia" w:ascii="Times New Roman" w:hAnsi="Times New Roman" w:eastAsiaTheme="minorEastAsia"/>
                  <w:sz w:val="20"/>
                </w:rPr>
                <w:t xml:space="preserve">MBS session </w:t>
              </w:r>
            </w:ins>
            <w:ins w:id="1414" w:author="CATT" w:date="2020-09-28T16:29:00Z">
              <w:r>
                <w:rPr>
                  <w:rFonts w:ascii="Times New Roman" w:hAnsi="Times New Roman" w:eastAsiaTheme="minorEastAsia"/>
                  <w:sz w:val="20"/>
                </w:rPr>
                <w:t xml:space="preserve">resource UP </w:t>
              </w:r>
            </w:ins>
            <w:ins w:id="1415" w:author="CATT" w:date="2020-09-28T16:30:00Z">
              <w:r>
                <w:rPr>
                  <w:rFonts w:ascii="Times New Roman" w:hAnsi="Times New Roman" w:eastAsiaTheme="minorEastAsia"/>
                  <w:sz w:val="20"/>
                </w:rPr>
                <w:t>establishment</w:t>
              </w:r>
            </w:ins>
            <w:ins w:id="1416" w:author="CATT" w:date="2020-09-28T16:28:00Z">
              <w:r>
                <w:rPr>
                  <w:rFonts w:hint="eastAsia" w:ascii="Times New Roman" w:hAnsi="Times New Roman" w:eastAsiaTheme="minorEastAsia"/>
                  <w:sz w:val="20"/>
                </w:rPr>
                <w:t xml:space="preserve"> in target cell</w:t>
              </w:r>
            </w:ins>
            <w:ins w:id="1417" w:author="CATT" w:date="2020-09-28T15:52:00Z">
              <w:r>
                <w:rPr>
                  <w:rFonts w:hint="eastAsia" w:ascii="Times New Roman" w:hAnsi="Times New Roman" w:eastAsiaTheme="minorEastAsia"/>
                  <w:sz w:val="20"/>
                </w:rPr>
                <w:t xml:space="preserve"> during cell reselection.</w:t>
              </w:r>
            </w:ins>
            <w:ins w:id="1418" w:author="CATT" w:date="2020-09-28T15:51:00Z">
              <w:r>
                <w:rPr>
                  <w:rFonts w:hint="eastAsia" w:ascii="Times New Roman" w:hAnsi="Times New Roman" w:eastAsiaTheme="minorEastAsia"/>
                  <w:sz w:val="20"/>
                </w:rPr>
                <w:t xml:space="preserve"> </w:t>
              </w:r>
            </w:ins>
          </w:p>
          <w:p>
            <w:pPr>
              <w:pStyle w:val="45"/>
              <w:keepNext w:val="0"/>
              <w:keepLines w:val="0"/>
              <w:spacing w:before="20" w:after="20"/>
              <w:ind w:left="57" w:right="57"/>
              <w:jc w:val="left"/>
              <w:rPr>
                <w:ins w:id="1419" w:author="CATT" w:date="2020-09-28T15:53:00Z"/>
                <w:rFonts w:ascii="Times New Roman" w:hAnsi="Times New Roman" w:eastAsiaTheme="minorEastAsia"/>
                <w:sz w:val="20"/>
              </w:rPr>
            </w:pPr>
          </w:p>
          <w:p>
            <w:pPr>
              <w:pStyle w:val="45"/>
              <w:keepNext w:val="0"/>
              <w:keepLines w:val="0"/>
              <w:spacing w:before="20" w:after="20"/>
              <w:ind w:left="57" w:right="57"/>
              <w:jc w:val="left"/>
              <w:rPr>
                <w:ins w:id="1420" w:author="CATT" w:date="2020-09-28T16:00:00Z"/>
                <w:rFonts w:ascii="Times New Roman" w:hAnsi="Times New Roman" w:eastAsiaTheme="minorEastAsia"/>
                <w:sz w:val="20"/>
              </w:rPr>
            </w:pPr>
            <w:ins w:id="1421" w:author="CATT" w:date="2020-09-28T15:53:00Z">
              <w:r>
                <w:rPr>
                  <w:rFonts w:ascii="Times New Roman" w:hAnsi="Times New Roman" w:eastAsiaTheme="minorEastAsia"/>
                  <w:sz w:val="20"/>
                </w:rPr>
                <w:t>T</w:t>
              </w:r>
            </w:ins>
            <w:ins w:id="1422" w:author="CATT" w:date="2020-09-28T15:53:00Z">
              <w:r>
                <w:rPr>
                  <w:rFonts w:hint="eastAsia" w:ascii="Times New Roman" w:hAnsi="Times New Roman" w:eastAsiaTheme="minorEastAsia"/>
                  <w:sz w:val="20"/>
                </w:rPr>
                <w:t xml:space="preserve">o </w:t>
              </w:r>
            </w:ins>
            <w:ins w:id="1423" w:author="CATT" w:date="2020-09-28T15:58:00Z">
              <w:r>
                <w:rPr>
                  <w:rFonts w:hint="eastAsia" w:ascii="Times New Roman" w:hAnsi="Times New Roman" w:eastAsiaTheme="minorEastAsia"/>
                  <w:sz w:val="20"/>
                </w:rPr>
                <w:t>determine</w:t>
              </w:r>
            </w:ins>
            <w:ins w:id="1424" w:author="CATT" w:date="2020-09-28T15:53:00Z">
              <w:r>
                <w:rPr>
                  <w:rFonts w:hint="eastAsia" w:ascii="Times New Roman" w:hAnsi="Times New Roman" w:eastAsiaTheme="minorEastAsia"/>
                  <w:sz w:val="20"/>
                </w:rPr>
                <w:t xml:space="preserve"> the PTP/PTM </w:t>
              </w:r>
            </w:ins>
            <w:ins w:id="1425" w:author="CATT" w:date="2020-09-28T15:58:00Z">
              <w:r>
                <w:rPr>
                  <w:rFonts w:hint="eastAsia" w:ascii="Times New Roman" w:hAnsi="Times New Roman" w:eastAsiaTheme="minorEastAsia"/>
                  <w:sz w:val="20"/>
                </w:rPr>
                <w:t xml:space="preserve">mode </w:t>
              </w:r>
            </w:ins>
            <w:ins w:id="1426" w:author="CATT" w:date="2020-09-28T15:53:00Z">
              <w:r>
                <w:rPr>
                  <w:rFonts w:hint="eastAsia" w:ascii="Times New Roman" w:hAnsi="Times New Roman" w:eastAsiaTheme="minorEastAsia"/>
                  <w:sz w:val="20"/>
                </w:rPr>
                <w:t>switch</w:t>
              </w:r>
            </w:ins>
            <w:ins w:id="1427" w:author="CATT" w:date="2020-09-28T16:44:00Z">
              <w:r>
                <w:rPr>
                  <w:rFonts w:hint="eastAsia" w:ascii="Times New Roman" w:hAnsi="Times New Roman"/>
                  <w:sz w:val="20"/>
                  <w:lang w:eastAsia="zh-CN"/>
                </w:rPr>
                <w:t xml:space="preserve"> within a c</w:t>
              </w:r>
            </w:ins>
            <w:ins w:id="1428" w:author="CATT" w:date="2020-09-28T16:45:00Z">
              <w:r>
                <w:rPr>
                  <w:rFonts w:hint="eastAsia" w:ascii="Times New Roman" w:hAnsi="Times New Roman"/>
                  <w:sz w:val="20"/>
                  <w:lang w:eastAsia="zh-CN"/>
                </w:rPr>
                <w:t>ell</w:t>
              </w:r>
            </w:ins>
            <w:ins w:id="1429" w:author="CATT" w:date="2020-09-28T15:53:00Z">
              <w:r>
                <w:rPr>
                  <w:rFonts w:hint="eastAsia" w:ascii="Times New Roman" w:hAnsi="Times New Roman" w:eastAsiaTheme="minorEastAsia"/>
                  <w:sz w:val="20"/>
                </w:rPr>
                <w:t>,</w:t>
              </w:r>
            </w:ins>
            <w:ins w:id="1430" w:author="CATT" w:date="2020-09-28T15:58:00Z">
              <w:r>
                <w:rPr>
                  <w:rFonts w:hint="eastAsia" w:ascii="Times New Roman" w:hAnsi="Times New Roman" w:eastAsiaTheme="minorEastAsia"/>
                  <w:sz w:val="20"/>
                </w:rPr>
                <w:t xml:space="preserve"> </w:t>
              </w:r>
            </w:ins>
            <w:ins w:id="1431" w:author="CATT" w:date="2020-09-28T15:54:00Z">
              <w:r>
                <w:rPr>
                  <w:rFonts w:hint="eastAsia" w:ascii="Times New Roman" w:hAnsi="Times New Roman" w:eastAsiaTheme="minorEastAsia"/>
                  <w:sz w:val="20"/>
                </w:rPr>
                <w:t>NG-RAN need</w:t>
              </w:r>
            </w:ins>
            <w:ins w:id="1432" w:author="CATT" w:date="2020-09-29T13:33:00Z">
              <w:r>
                <w:rPr>
                  <w:rFonts w:hint="eastAsia" w:ascii="Times New Roman" w:hAnsi="Times New Roman"/>
                  <w:sz w:val="20"/>
                  <w:lang w:eastAsia="zh-CN"/>
                </w:rPr>
                <w:t>s</w:t>
              </w:r>
            </w:ins>
            <w:ins w:id="1433" w:author="CATT" w:date="2020-09-28T15:54:00Z">
              <w:r>
                <w:rPr>
                  <w:rFonts w:hint="eastAsia" w:ascii="Times New Roman" w:hAnsi="Times New Roman" w:eastAsiaTheme="minorEastAsia"/>
                  <w:sz w:val="20"/>
                </w:rPr>
                <w:t xml:space="preserve"> to know the number of U</w:t>
              </w:r>
            </w:ins>
            <w:ins w:id="1434" w:author="CATT" w:date="2020-09-28T15:54:00Z">
              <w:r>
                <w:rPr>
                  <w:rFonts w:ascii="Times New Roman" w:hAnsi="Times New Roman" w:eastAsiaTheme="minorEastAsia"/>
                  <w:sz w:val="20"/>
                </w:rPr>
                <w:t>e</w:t>
              </w:r>
            </w:ins>
            <w:ins w:id="1435" w:author="CATT" w:date="2020-09-28T15:54:00Z">
              <w:r>
                <w:rPr>
                  <w:rFonts w:hint="eastAsia" w:ascii="Times New Roman" w:hAnsi="Times New Roman" w:eastAsiaTheme="minorEastAsia"/>
                  <w:sz w:val="20"/>
                </w:rPr>
                <w:t>s interested in MBS services.</w:t>
              </w:r>
            </w:ins>
            <w:ins w:id="1436" w:author="CATT" w:date="2020-09-29T13:34:00Z">
              <w:r>
                <w:rPr>
                  <w:rFonts w:hint="eastAsia" w:ascii="Times New Roman" w:hAnsi="Times New Roman"/>
                  <w:sz w:val="20"/>
                  <w:lang w:eastAsia="zh-CN"/>
                </w:rPr>
                <w:t xml:space="preserve"> I</w:t>
              </w:r>
            </w:ins>
            <w:ins w:id="1437" w:author="CATT" w:date="2020-09-28T15:58:00Z">
              <w:r>
                <w:rPr>
                  <w:rFonts w:hint="eastAsia" w:ascii="Times New Roman" w:hAnsi="Times New Roman" w:eastAsiaTheme="minorEastAsia"/>
                  <w:sz w:val="20"/>
                </w:rPr>
                <w:t xml:space="preserve">t will be not </w:t>
              </w:r>
            </w:ins>
            <w:ins w:id="1438" w:author="CATT" w:date="2020-09-28T15:59:00Z">
              <w:r>
                <w:rPr>
                  <w:rFonts w:ascii="Times New Roman" w:hAnsi="Times New Roman" w:eastAsiaTheme="minorEastAsia"/>
                  <w:sz w:val="20"/>
                </w:rPr>
                <w:t>accurate</w:t>
              </w:r>
            </w:ins>
            <w:ins w:id="1439" w:author="CATT" w:date="2020-09-28T15:58:00Z">
              <w:r>
                <w:rPr>
                  <w:rFonts w:hint="eastAsia" w:ascii="Times New Roman" w:hAnsi="Times New Roman" w:eastAsiaTheme="minorEastAsia"/>
                  <w:sz w:val="20"/>
                </w:rPr>
                <w:t xml:space="preserve"> if </w:t>
              </w:r>
            </w:ins>
            <w:ins w:id="1440" w:author="CATT" w:date="2020-09-28T15:59:00Z">
              <w:r>
                <w:rPr>
                  <w:rFonts w:hint="eastAsia" w:ascii="Times New Roman" w:hAnsi="Times New Roman" w:eastAsiaTheme="minorEastAsia"/>
                  <w:sz w:val="20"/>
                </w:rPr>
                <w:t>interest of U</w:t>
              </w:r>
            </w:ins>
            <w:ins w:id="1441" w:author="CATT" w:date="2020-09-28T15:59:00Z">
              <w:r>
                <w:rPr>
                  <w:rFonts w:ascii="Times New Roman" w:hAnsi="Times New Roman" w:eastAsiaTheme="minorEastAsia"/>
                  <w:sz w:val="20"/>
                </w:rPr>
                <w:t>e</w:t>
              </w:r>
            </w:ins>
            <w:ins w:id="1442" w:author="CATT" w:date="2020-09-29T13:33:00Z">
              <w:r>
                <w:rPr>
                  <w:rFonts w:hint="eastAsia" w:ascii="Times New Roman" w:hAnsi="Times New Roman"/>
                  <w:sz w:val="20"/>
                  <w:lang w:eastAsia="zh-CN"/>
                </w:rPr>
                <w:t>s</w:t>
              </w:r>
            </w:ins>
            <w:ins w:id="1443" w:author="CATT" w:date="2020-09-28T15:59:00Z">
              <w:r>
                <w:rPr>
                  <w:rFonts w:hint="eastAsia" w:ascii="Times New Roman" w:hAnsi="Times New Roman" w:eastAsiaTheme="minorEastAsia"/>
                  <w:sz w:val="20"/>
                </w:rPr>
                <w:t xml:space="preserve"> in idle</w:t>
              </w:r>
            </w:ins>
            <w:ins w:id="1444" w:author="CATT" w:date="2020-09-29T13:33:00Z">
              <w:r>
                <w:rPr>
                  <w:rFonts w:hint="eastAsia" w:ascii="Times New Roman" w:hAnsi="Times New Roman"/>
                  <w:sz w:val="20"/>
                  <w:lang w:eastAsia="zh-CN"/>
                </w:rPr>
                <w:t>/inactive</w:t>
              </w:r>
            </w:ins>
            <w:ins w:id="1445" w:author="CATT" w:date="2020-09-28T15:59:00Z">
              <w:r>
                <w:rPr>
                  <w:rFonts w:hint="eastAsia" w:ascii="Times New Roman" w:hAnsi="Times New Roman" w:eastAsiaTheme="minorEastAsia"/>
                  <w:sz w:val="20"/>
                </w:rPr>
                <w:t xml:space="preserve"> mode is not taken into account.</w:t>
              </w:r>
            </w:ins>
          </w:p>
          <w:p>
            <w:pPr>
              <w:pStyle w:val="45"/>
              <w:keepNext w:val="0"/>
              <w:keepLines w:val="0"/>
              <w:spacing w:before="20" w:after="20"/>
              <w:ind w:left="57" w:right="57"/>
              <w:jc w:val="left"/>
              <w:rPr>
                <w:ins w:id="1446" w:author="CATT" w:date="2020-09-28T15:56:00Z"/>
                <w:rFonts w:ascii="Times New Roman" w:hAnsi="Times New Roman" w:eastAsiaTheme="minorEastAsia"/>
                <w:sz w:val="20"/>
              </w:rPr>
            </w:pPr>
          </w:p>
          <w:p>
            <w:pPr>
              <w:pStyle w:val="45"/>
              <w:keepNext w:val="0"/>
              <w:keepLines w:val="0"/>
              <w:spacing w:before="20" w:after="20"/>
              <w:ind w:left="57" w:right="57"/>
              <w:jc w:val="left"/>
              <w:rPr>
                <w:rFonts w:ascii="Times New Roman" w:hAnsi="Times New Roman" w:eastAsiaTheme="minorEastAsia"/>
                <w:sz w:val="20"/>
              </w:rPr>
            </w:pPr>
            <w:ins w:id="1447" w:author="CATT" w:date="2020-09-28T16:01:00Z">
              <w:r>
                <w:rPr>
                  <w:rFonts w:ascii="Times New Roman" w:hAnsi="Times New Roman" w:eastAsiaTheme="minorEastAsia"/>
                  <w:sz w:val="20"/>
                </w:rPr>
                <w:t>I</w:t>
              </w:r>
            </w:ins>
            <w:ins w:id="1448" w:author="CATT" w:date="2020-09-28T16:01:00Z">
              <w:r>
                <w:rPr>
                  <w:rFonts w:hint="eastAsia" w:ascii="Times New Roman" w:hAnsi="Times New Roman" w:eastAsiaTheme="minorEastAsia"/>
                  <w:sz w:val="20"/>
                </w:rPr>
                <w:t xml:space="preserve">nterest reported by UE in idle mode could also </w:t>
              </w:r>
            </w:ins>
            <w:ins w:id="1449" w:author="CATT" w:date="2020-09-28T16:29:00Z">
              <w:r>
                <w:rPr>
                  <w:rFonts w:hint="eastAsia" w:ascii="Times New Roman" w:hAnsi="Times New Roman" w:eastAsiaTheme="minorEastAsia"/>
                  <w:sz w:val="20"/>
                </w:rPr>
                <w:t>be used</w:t>
              </w:r>
            </w:ins>
            <w:ins w:id="1450" w:author="CATT" w:date="2020-09-28T16:01:00Z">
              <w:r>
                <w:rPr>
                  <w:rFonts w:hint="eastAsia" w:ascii="Times New Roman" w:hAnsi="Times New Roman" w:eastAsiaTheme="minorEastAsia"/>
                  <w:sz w:val="20"/>
                </w:rPr>
                <w:t xml:space="preserve"> </w:t>
              </w:r>
            </w:ins>
            <w:ins w:id="1451" w:author="CATT" w:date="2020-09-28T16:02:00Z">
              <w:r>
                <w:rPr>
                  <w:rFonts w:hint="eastAsia" w:ascii="Times New Roman" w:hAnsi="Times New Roman" w:eastAsiaTheme="minorEastAsia"/>
                  <w:sz w:val="20"/>
                </w:rPr>
                <w:t>by</w:t>
              </w:r>
            </w:ins>
            <w:ins w:id="1452" w:author="CATT" w:date="2020-09-28T16:01:00Z">
              <w:r>
                <w:rPr>
                  <w:rFonts w:hint="eastAsia" w:ascii="Times New Roman" w:hAnsi="Times New Roman" w:eastAsiaTheme="minorEastAsia"/>
                  <w:sz w:val="20"/>
                </w:rPr>
                <w:t xml:space="preserve"> the target cell to </w:t>
              </w:r>
            </w:ins>
            <w:ins w:id="1453" w:author="CATT" w:date="2020-09-28T16:01:00Z">
              <w:r>
                <w:rPr>
                  <w:rFonts w:ascii="Times New Roman" w:hAnsi="Times New Roman" w:eastAsiaTheme="minorEastAsia"/>
                  <w:sz w:val="20"/>
                </w:rPr>
                <w:t>request MBS session resource UP establishment</w:t>
              </w:r>
            </w:ins>
            <w:ins w:id="1454" w:author="CATT" w:date="2020-09-28T16:02:00Z">
              <w:r>
                <w:rPr>
                  <w:rFonts w:hint="eastAsia" w:ascii="Times New Roman" w:hAnsi="Times New Roman" w:eastAsiaTheme="minorEastAsia"/>
                  <w:sz w:val="20"/>
                </w:rPr>
                <w:t xml:space="preserve"> </w:t>
              </w:r>
            </w:ins>
            <w:ins w:id="1455" w:author="CATT" w:date="2020-09-28T16:29:00Z">
              <w:r>
                <w:rPr>
                  <w:rFonts w:ascii="Times New Roman" w:hAnsi="Times New Roman" w:eastAsiaTheme="minorEastAsia"/>
                  <w:sz w:val="20"/>
                </w:rPr>
                <w:t>upon</w:t>
              </w:r>
            </w:ins>
            <w:ins w:id="1456" w:author="CATT" w:date="2020-09-28T16:02:00Z">
              <w:r>
                <w:rPr>
                  <w:rFonts w:hint="eastAsia" w:ascii="Times New Roman" w:hAnsi="Times New Roman" w:eastAsiaTheme="minorEastAsia"/>
                  <w:sz w:val="20"/>
                </w:rPr>
                <w:t xml:space="preserve"> cell </w:t>
              </w:r>
            </w:ins>
            <w:ins w:id="1457" w:author="CATT" w:date="2020-09-28T16:30:00Z">
              <w:r>
                <w:rPr>
                  <w:rFonts w:ascii="Times New Roman" w:hAnsi="Times New Roman" w:eastAsiaTheme="minorEastAsia"/>
                  <w:sz w:val="20"/>
                </w:rPr>
                <w:t>reselection, to</w:t>
              </w:r>
            </w:ins>
            <w:ins w:id="1458" w:author="CATT" w:date="2020-09-28T16:30:00Z">
              <w:r>
                <w:rPr>
                  <w:rFonts w:hint="eastAsia" w:ascii="Times New Roman" w:hAnsi="Times New Roman" w:eastAsiaTheme="minorEastAsia"/>
                  <w:sz w:val="20"/>
                </w:rPr>
                <w:t xml:space="preserve"> ensure the basic service continuity for UE in idle/inactive </w:t>
              </w:r>
            </w:ins>
            <w:ins w:id="1459" w:author="CATT" w:date="2020-09-28T16:31:00Z">
              <w:r>
                <w:rPr>
                  <w:rFonts w:ascii="Times New Roman" w:hAnsi="Times New Roman" w:eastAsiaTheme="minorEastAsia"/>
                  <w:sz w:val="20"/>
                </w:rPr>
                <w:t>mode. This</w:t>
              </w:r>
            </w:ins>
            <w:ins w:id="1460" w:author="CATT" w:date="2020-09-28T16:30:00Z">
              <w:r>
                <w:rPr>
                  <w:rFonts w:hint="eastAsia" w:ascii="Times New Roman" w:hAnsi="Times New Roman" w:eastAsiaTheme="minorEastAsia"/>
                  <w:sz w:val="20"/>
                </w:rPr>
                <w:t xml:space="preserve"> is based on </w:t>
              </w:r>
            </w:ins>
            <w:ins w:id="1461" w:author="CATT" w:date="2020-09-28T15:56:00Z">
              <w:r>
                <w:rPr>
                  <w:rFonts w:hint="eastAsia" w:ascii="Times New Roman" w:hAnsi="Times New Roman" w:eastAsiaTheme="minorEastAsia"/>
                  <w:sz w:val="20"/>
                </w:rPr>
                <w:t xml:space="preserve">RAN3 </w:t>
              </w:r>
            </w:ins>
            <w:ins w:id="1462" w:author="CATT" w:date="2020-09-28T16:31:00Z">
              <w:r>
                <w:rPr>
                  <w:rFonts w:hint="eastAsia" w:ascii="Times New Roman" w:hAnsi="Times New Roman" w:eastAsiaTheme="minorEastAsia"/>
                  <w:sz w:val="20"/>
                </w:rPr>
                <w:t>agreement</w:t>
              </w:r>
            </w:ins>
            <w:ins w:id="1463" w:author="CATT" w:date="2020-09-28T15:56:00Z">
              <w:r>
                <w:rPr>
                  <w:rFonts w:hint="eastAsia" w:ascii="Times New Roman" w:hAnsi="Times New Roman" w:eastAsiaTheme="minorEastAsia"/>
                  <w:sz w:val="20"/>
                </w:rPr>
                <w:t xml:space="preserve"> that </w:t>
              </w:r>
            </w:ins>
            <w:ins w:id="1464" w:author="CATT" w:date="2020-09-28T15:56:00Z">
              <w:r>
                <w:rPr>
                  <w:rFonts w:ascii="Times New Roman" w:hAnsi="Times New Roman" w:eastAsiaTheme="minorEastAsia"/>
                  <w:sz w:val="20"/>
                </w:rPr>
                <w:t>RAN may request MBS session resource UP establishment, e.g. in handover (FFS).</w:t>
              </w:r>
            </w:ins>
            <w:ins w:id="1465" w:author="CATT" w:date="2020-09-28T16:31:00Z">
              <w:r>
                <w:rPr>
                  <w:rFonts w:hint="eastAsia" w:ascii="Times New Roman" w:hAnsi="Times New Roman"/>
                  <w:sz w:val="20"/>
                  <w:lang w:eastAsia="zh-CN"/>
                </w:rPr>
                <w:t>M</w:t>
              </w:r>
            </w:ins>
            <w:ins w:id="1466" w:author="CATT" w:date="2020-09-28T15:56:00Z">
              <w:r>
                <w:rPr>
                  <w:rFonts w:hint="eastAsia" w:ascii="Times New Roman" w:hAnsi="Times New Roman" w:eastAsiaTheme="minorEastAsia"/>
                  <w:sz w:val="20"/>
                </w:rPr>
                <w:t xml:space="preserve">aybe this can be </w:t>
              </w:r>
            </w:ins>
            <w:ins w:id="1467" w:author="CATT" w:date="2020-09-28T15:57:00Z">
              <w:r>
                <w:rPr>
                  <w:rFonts w:hint="eastAsia" w:ascii="Times New Roman" w:hAnsi="Times New Roman" w:eastAsiaTheme="minorEastAsia"/>
                  <w:sz w:val="20"/>
                </w:rPr>
                <w:t xml:space="preserve">extended to cell </w:t>
              </w:r>
            </w:ins>
            <w:ins w:id="1468" w:author="CATT" w:date="2020-09-28T15:57:00Z">
              <w:r>
                <w:rPr>
                  <w:rFonts w:ascii="Times New Roman" w:hAnsi="Times New Roman" w:eastAsiaTheme="minorEastAsia"/>
                  <w:sz w:val="20"/>
                </w:rPr>
                <w:t>reselection</w:t>
              </w:r>
            </w:ins>
            <w:ins w:id="1469" w:author="CATT" w:date="2020-09-28T15:57:00Z">
              <w:r>
                <w:rPr>
                  <w:rFonts w:hint="eastAsia" w:ascii="Times New Roman" w:hAnsi="Times New Roman" w:eastAsiaTheme="minorEastAsia"/>
                  <w:sz w:val="20"/>
                </w:rPr>
                <w: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eastAsiaTheme="minorEastAsia"/>
                <w:sz w:val="20"/>
              </w:rPr>
            </w:pPr>
            <w:ins w:id="1470" w:author="Huawei" w:date="2020-09-29T09:31:00Z">
              <w:r>
                <w:rPr>
                  <w:lang w:eastAsia="zh-CN"/>
                </w:rPr>
                <w:t>Huawei, HiSilicon</w:t>
              </w:r>
            </w:ins>
          </w:p>
        </w:tc>
        <w:tc>
          <w:tcPr>
            <w:tcW w:w="1145"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eastAsiaTheme="minorEastAsia"/>
                <w:sz w:val="20"/>
              </w:rPr>
            </w:pPr>
            <w:ins w:id="1471" w:author="Huawei" w:date="2020-09-29T09:31:00Z">
              <w:r>
                <w:rPr>
                  <w:lang w:eastAsia="zh-CN"/>
                </w:rPr>
                <w:t>No</w:t>
              </w:r>
            </w:ins>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eastAsiaTheme="minorEastAsia"/>
                <w:sz w:val="20"/>
              </w:rPr>
            </w:pPr>
            <w:ins w:id="1472" w:author="Huawei" w:date="2020-09-29T09:31:00Z">
              <w:r>
                <w:rPr/>
                <w:t xml:space="preserve">It is preferable to reuse LTE SC-PTM mechanism as </w:t>
              </w:r>
            </w:ins>
            <w:ins w:id="1473" w:author="Huawei" w:date="2020-09-29T09:33:00Z">
              <w:r>
                <w:rPr/>
                <w:t xml:space="preserve">a </w:t>
              </w:r>
            </w:ins>
            <w:ins w:id="1474" w:author="Huawei" w:date="2020-09-29T09:31:00Z">
              <w:r>
                <w:rPr/>
                <w:t>baseline, i.e</w:t>
              </w:r>
            </w:ins>
            <w:ins w:id="1475" w:author="Huawei" w:date="2020-09-29T09:33:00Z">
              <w:r>
                <w:rPr/>
                <w:t>.</w:t>
              </w:r>
            </w:ins>
            <w:ins w:id="1476" w:author="Huawei" w:date="2020-09-29T09:31:00Z">
              <w:r>
                <w:rPr/>
                <w:t xml:space="preserve"> support MII report (at least for broadcast scenario where no </w:t>
              </w:r>
            </w:ins>
            <w:ins w:id="1477" w:author="Huawei" w:date="2020-09-29T09:31:00Z">
              <w:r>
                <w:rPr>
                  <w:lang w:eastAsia="zh-CN"/>
                </w:rPr>
                <w:t xml:space="preserve">registration info is known to </w:t>
              </w:r>
            </w:ins>
            <w:ins w:id="1478" w:author="Huawei" w:date="2020-09-29T09:32:00Z">
              <w:r>
                <w:rPr>
                  <w:lang w:eastAsia="zh-CN"/>
                </w:rPr>
                <w:t xml:space="preserve">the </w:t>
              </w:r>
            </w:ins>
            <w:ins w:id="1479" w:author="Huawei" w:date="2020-09-29T09:31:00Z">
              <w:r>
                <w:rPr>
                  <w:lang w:eastAsia="zh-CN"/>
                </w:rPr>
                <w:t>network</w:t>
              </w:r>
            </w:ins>
            <w:ins w:id="1480" w:author="Huawei" w:date="2020-09-29T09:31:00Z">
              <w:r>
                <w:rPr/>
                <w:t>) when the UE is</w:t>
              </w:r>
            </w:ins>
            <w:ins w:id="1481" w:author="Huawei" w:date="2020-09-29T09:32:00Z">
              <w:r>
                <w:rPr/>
                <w:t xml:space="preserve"> in RRC_CONNECTED state or is </w:t>
              </w:r>
            </w:ins>
            <w:ins w:id="1482" w:author="Huawei" w:date="2020-09-29T09:31:00Z">
              <w:r>
                <w:rPr/>
                <w:t>going to RRC_CONNECTED</w:t>
              </w:r>
            </w:ins>
            <w:ins w:id="1483" w:author="Huawei" w:date="2020-09-29T09:32:00Z">
              <w:r>
                <w:rPr/>
                <w:t xml:space="preserve"> (not for UE in RRC IDLE/INACTIVE)</w:t>
              </w:r>
            </w:ins>
            <w:ins w:id="1484" w:author="Huawei" w:date="2020-09-29T09:31:00Z">
              <w:r>
                <w:rPr/>
                <w:t xml:space="preserve"> and </w:t>
              </w:r>
            </w:ins>
            <w:ins w:id="1485" w:author="Huawei" w:date="2020-09-29T09:33:00Z">
              <w:r>
                <w:rPr/>
                <w:t xml:space="preserve">there is </w:t>
              </w:r>
            </w:ins>
            <w:ins w:id="1486" w:author="Huawei" w:date="2020-09-29T09:31:00Z">
              <w:r>
                <w:rPr/>
                <w:t>no need of counting in this release.</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eastAsiaTheme="minorEastAsia"/>
                <w:sz w:val="20"/>
              </w:rPr>
            </w:pPr>
            <w:ins w:id="1487" w:author="Windows User" w:date="2020-09-29T17:19:00Z">
              <w:r>
                <w:rPr>
                  <w:rFonts w:hint="eastAsia"/>
                  <w:lang w:eastAsia="zh-CN"/>
                </w:rPr>
                <w:t>O</w:t>
              </w:r>
            </w:ins>
            <w:ins w:id="1488" w:author="Windows User" w:date="2020-09-29T17:19:00Z">
              <w:r>
                <w:rPr>
                  <w:lang w:eastAsia="zh-CN"/>
                </w:rPr>
                <w:t>PPO</w:t>
              </w:r>
            </w:ins>
          </w:p>
        </w:tc>
        <w:tc>
          <w:tcPr>
            <w:tcW w:w="1145"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eastAsiaTheme="minorEastAsia"/>
                <w:sz w:val="20"/>
              </w:rPr>
            </w:pPr>
            <w:ins w:id="1489" w:author="Windows User" w:date="2020-09-29T17:19:00Z">
              <w:r>
                <w:rPr>
                  <w:lang w:eastAsia="zh-CN"/>
                </w:rPr>
                <w:t xml:space="preserve">Yes </w:t>
              </w:r>
            </w:ins>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490" w:author="Windows User" w:date="2020-09-29T17:19:00Z"/>
                <w:lang w:eastAsia="zh-CN"/>
              </w:rPr>
            </w:pPr>
            <w:ins w:id="1491" w:author="Windows User" w:date="2020-09-29T17:19:00Z">
              <w:r>
                <w:rPr>
                  <w:lang w:eastAsia="zh-CN"/>
                </w:rPr>
                <w:t>It is too early to discuss this issue. RAN2 can wait for more inputs from SA2.</w:t>
              </w:r>
            </w:ins>
          </w:p>
          <w:p>
            <w:pPr>
              <w:pStyle w:val="45"/>
              <w:keepNext w:val="0"/>
              <w:keepLines w:val="0"/>
              <w:spacing w:before="20" w:after="20"/>
              <w:ind w:left="57" w:right="57"/>
              <w:jc w:val="left"/>
              <w:rPr>
                <w:rFonts w:ascii="Times New Roman" w:hAnsi="Times New Roman" w:eastAsiaTheme="minorEastAsia"/>
                <w:sz w:val="20"/>
              </w:rPr>
            </w:pPr>
            <w:ins w:id="1492" w:author="Windows User" w:date="2020-09-29T17:19:00Z">
              <w:r>
                <w:rPr>
                  <w:lang w:eastAsia="zh-CN"/>
                </w:rPr>
                <w:t>For now, the MBS identities, MBS deployment, MBS service establishment procedure are not clear.</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493" w:author="Ericsson" w:date="2020-09-29T14:37:00Z"/>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494" w:author="Ericsson" w:date="2020-09-29T14:37:00Z"/>
                <w:lang w:eastAsia="zh-CN"/>
              </w:rPr>
            </w:pPr>
            <w:ins w:id="1495" w:author="Ericsson" w:date="2020-09-29T14:50:00Z">
              <w:r>
                <w:rPr>
                  <w:lang w:eastAsia="zh-CN"/>
                </w:rPr>
                <w:t>Ericsson</w:t>
              </w:r>
            </w:ins>
          </w:p>
        </w:tc>
        <w:tc>
          <w:tcPr>
            <w:tcW w:w="1145"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1496" w:author="Ericsson" w:date="2020-09-29T14:37:00Z"/>
                <w:lang w:eastAsia="zh-CN"/>
              </w:rPr>
            </w:pPr>
            <w:ins w:id="1497" w:author="Ericsson" w:date="2020-09-29T14:50:00Z">
              <w:r>
                <w:rPr>
                  <w:lang w:eastAsia="zh-CN"/>
                </w:rPr>
                <w:t>Depends</w:t>
              </w:r>
            </w:ins>
          </w:p>
        </w:tc>
        <w:tc>
          <w:tcPr>
            <w:tcW w:w="6804" w:type="dxa"/>
            <w:tcBorders>
              <w:top w:val="single" w:color="auto" w:sz="4" w:space="0"/>
              <w:left w:val="single" w:color="auto" w:sz="4" w:space="0"/>
              <w:bottom w:val="single" w:color="auto" w:sz="4" w:space="0"/>
              <w:right w:val="single" w:color="auto" w:sz="4" w:space="0"/>
            </w:tcBorders>
            <w:noWrap/>
          </w:tcPr>
          <w:p>
            <w:pPr>
              <w:pStyle w:val="45"/>
              <w:numPr>
                <w:ilvl w:val="0"/>
                <w:numId w:val="11"/>
              </w:numPr>
              <w:spacing w:before="20" w:after="20"/>
              <w:ind w:right="57"/>
              <w:jc w:val="left"/>
              <w:rPr>
                <w:ins w:id="1498" w:author="Ericsson" w:date="2020-09-29T14:50:00Z"/>
              </w:rPr>
            </w:pPr>
            <w:ins w:id="1499" w:author="Ericsson" w:date="2020-09-29T14:50:00Z">
              <w:r>
                <w:rPr/>
                <w:t xml:space="preserve">Depends on the service and RRC state. RAN3 agreed that counting in connected mode (for multicast) is not supported, because the NW knows which Ues are interested in MBS from the MBS context in the UE context. But when broadcast service means that the UE does not need to join a group, or the group information is not exposed to the RAN, then there could be a security issue with counting, because the NW cannot check if the UE is authorized to received broadcast service (i.e. turn broadcast transmissions on/off). </w:t>
              </w:r>
            </w:ins>
          </w:p>
          <w:p>
            <w:pPr>
              <w:pStyle w:val="45"/>
              <w:numPr>
                <w:ilvl w:val="0"/>
                <w:numId w:val="11"/>
              </w:numPr>
              <w:spacing w:before="20" w:after="20"/>
              <w:ind w:right="57"/>
              <w:jc w:val="left"/>
              <w:rPr>
                <w:ins w:id="1500" w:author="Ericsson" w:date="2020-09-29T14:37:00Z"/>
              </w:rPr>
            </w:pPr>
            <w:ins w:id="1501" w:author="Ericsson" w:date="2020-09-29T14:50:00Z">
              <w:r>
                <w:rPr/>
                <w:t xml:space="preserve">The need for “interested” signalling in Idle/Inactive depends on whether it is agreed that MBS reception in Idle/Inactive mode is supported (irrespective if it concerns a multicast or broadcast service). In case MBS reception in Idle/Inactive mode is supported it is beneficial to support dynamic MBS transmissions, i.e. only broadcast the MBS session when a UE in Idle/Inactive mode is interested to receive it. Ideally the first UE in the cell that is interested in the MBS session actives the MBS transmission, and the last UE leaving switches it off. SI on demand can be consider for the former case, and some “interested” signalling can be considered for the latter case. But in both cases possible security issues may need to be considered, to prevent a fraudulent/non-authorized UE to “switch on and off the light”.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502" w:author="Ericsson" w:date="2020-09-29T14:37:00Z"/>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503" w:author="Ericsson" w:date="2020-09-29T14:37:00Z"/>
                <w:lang w:eastAsia="zh-CN"/>
              </w:rPr>
            </w:pPr>
            <w:ins w:id="1504" w:author="Lenovo" w:date="2020-09-30T18:01:00Z">
              <w:r>
                <w:rPr>
                  <w:rFonts w:hint="eastAsia"/>
                  <w:lang w:eastAsia="zh-CN"/>
                </w:rPr>
                <w:t>L</w:t>
              </w:r>
            </w:ins>
            <w:ins w:id="1505" w:author="Lenovo" w:date="2020-09-30T18:01:00Z">
              <w:r>
                <w:rPr>
                  <w:lang w:eastAsia="zh-CN"/>
                </w:rPr>
                <w:t>enovo, Motorola Mobility</w:t>
              </w:r>
            </w:ins>
          </w:p>
        </w:tc>
        <w:tc>
          <w:tcPr>
            <w:tcW w:w="1145"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1506" w:author="Ericsson" w:date="2020-09-29T14:37:00Z"/>
                <w:lang w:eastAsia="zh-CN"/>
              </w:rPr>
            </w:pPr>
            <w:ins w:id="1507" w:author="Lenovo" w:date="2020-09-30T18:01:00Z">
              <w:r>
                <w:rPr>
                  <w:rFonts w:hint="eastAsia"/>
                  <w:lang w:eastAsia="zh-CN"/>
                </w:rPr>
                <w:t>N</w:t>
              </w:r>
            </w:ins>
            <w:ins w:id="1508" w:author="Lenovo" w:date="2020-09-30T18:01:00Z">
              <w:r>
                <w:rPr>
                  <w:lang w:eastAsia="zh-CN"/>
                </w:rPr>
                <w:t>o</w:t>
              </w:r>
            </w:ins>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509" w:author="Ericsson" w:date="2020-09-29T14:37:00Z"/>
                <w:lang w:eastAsia="zh-CN"/>
              </w:rPr>
            </w:pPr>
            <w:ins w:id="1510" w:author="Lenovo" w:date="2020-09-30T18:01:00Z">
              <w:r>
                <w:rPr>
                  <w:lang w:eastAsia="zh-CN"/>
                </w:rPr>
                <w:t>The counting for IDLE Ues has been discussed in LTE Rel-10 sufficiently and it is not supported due to the complexity. We prefer to not to have counting for IDLE/INACTIVE Ues as what we did in LTE.</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511" w:author="Ming-Yuan Cheng" w:date="2020-09-30T20:51:00Z"/>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512" w:author="Ming-Yuan Cheng" w:date="2020-09-30T20:51:00Z"/>
                <w:lang w:eastAsia="zh-CN"/>
              </w:rPr>
            </w:pPr>
            <w:ins w:id="1513" w:author="Ming-Yuan Cheng" w:date="2020-09-30T20:51:00Z">
              <w:r>
                <w:rPr>
                  <w:lang w:eastAsia="zh-CN"/>
                </w:rPr>
                <w:t>MediaTek</w:t>
              </w:r>
            </w:ins>
          </w:p>
        </w:tc>
        <w:tc>
          <w:tcPr>
            <w:tcW w:w="1145"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1514" w:author="Ming-Yuan Cheng" w:date="2020-09-30T20:51:00Z"/>
                <w:lang w:eastAsia="zh-CN"/>
              </w:rPr>
            </w:pPr>
            <w:ins w:id="1515" w:author="Ming-Yuan Cheng" w:date="2020-09-30T20:51:00Z">
              <w:r>
                <w:rPr>
                  <w:lang w:eastAsia="zh-CN"/>
                </w:rPr>
                <w:t>No</w:t>
              </w:r>
            </w:ins>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516" w:author="Ming-Yuan Cheng" w:date="2020-09-30T20:51:00Z"/>
                <w:lang w:eastAsia="zh-CN"/>
              </w:rPr>
            </w:pPr>
            <w:ins w:id="1517" w:author="Ming-Yuan Cheng" w:date="2020-09-30T20:51:00Z">
              <w:r>
                <w:rPr>
                  <w:lang w:eastAsia="zh-CN"/>
                </w:rPr>
                <w:t>Counting/UE interest indication for UE in idle mode is too complicated, when comparing with LTE SC-PTM.</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518" w:author="Ming-Yuan Cheng" w:date="2020-09-30T20:51:00Z"/>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519" w:author="Ming-Yuan Cheng" w:date="2020-09-30T20:51:00Z"/>
                <w:lang w:eastAsia="zh-CN"/>
              </w:rPr>
            </w:pPr>
            <w:ins w:id="1520" w:author="Prasad QC1" w:date="2020-09-30T18:21:00Z">
              <w:r>
                <w:rPr>
                  <w:lang w:eastAsia="zh-CN"/>
                </w:rPr>
                <w:t>QC</w:t>
              </w:r>
            </w:ins>
          </w:p>
        </w:tc>
        <w:tc>
          <w:tcPr>
            <w:tcW w:w="114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ins w:id="1521" w:author="Prasad QC1" w:date="2020-09-30T18:21:00Z"/>
                <w:lang w:eastAsia="zh-CN"/>
              </w:rPr>
            </w:pPr>
            <w:ins w:id="1522" w:author="Prasad QC1" w:date="2020-09-30T18:21:00Z">
              <w:r>
                <w:rPr>
                  <w:lang w:eastAsia="zh-CN"/>
                </w:rPr>
                <w:t>Yes for Broadcast if UE is receiving in connected state.</w:t>
              </w:r>
            </w:ins>
          </w:p>
          <w:p>
            <w:pPr>
              <w:pStyle w:val="45"/>
              <w:keepNext w:val="0"/>
              <w:keepLines w:val="0"/>
              <w:spacing w:before="20" w:after="20"/>
              <w:ind w:left="57" w:right="57"/>
              <w:jc w:val="left"/>
              <w:rPr>
                <w:ins w:id="1523" w:author="Ming-Yuan Cheng" w:date="2020-09-30T20:51:00Z"/>
                <w:lang w:eastAsia="zh-CN"/>
              </w:rPr>
            </w:pPr>
            <w:ins w:id="1524" w:author="Prasad QC1" w:date="2020-09-30T18:21:00Z">
              <w:r>
                <w:rPr>
                  <w:lang w:eastAsia="zh-CN"/>
                </w:rPr>
                <w:t>No for Multicast.</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525" w:author="Prasad QC1" w:date="2020-09-30T18:21:00Z"/>
              </w:rPr>
            </w:pPr>
            <w:ins w:id="1526" w:author="Prasad QC1" w:date="2020-09-30T18:21:00Z">
              <w:r>
                <w:rPr>
                  <w:b/>
                  <w:bCs/>
                </w:rPr>
                <w:t>NR Broadcast</w:t>
              </w:r>
            </w:ins>
            <w:ins w:id="1527" w:author="Prasad QC1" w:date="2020-09-30T18:21:00Z">
              <w:r>
                <w:rPr/>
                <w:t xml:space="preserve"> : needed counting and interest indication mechanism for connected state service continuity and also Ues preference of broadcast vs unicast.</w:t>
              </w:r>
            </w:ins>
          </w:p>
          <w:p>
            <w:pPr>
              <w:pStyle w:val="45"/>
              <w:spacing w:before="20" w:after="20"/>
              <w:ind w:left="57" w:right="57"/>
              <w:jc w:val="left"/>
              <w:rPr>
                <w:ins w:id="1528" w:author="Prasad QC1" w:date="2020-09-30T18:21:00Z"/>
              </w:rPr>
            </w:pPr>
            <w:ins w:id="1529" w:author="Prasad QC1" w:date="2020-09-30T18:21:00Z">
              <w:r>
                <w:rPr>
                  <w:b/>
                  <w:bCs/>
                </w:rPr>
                <w:t>NR Multicast</w:t>
              </w:r>
            </w:ins>
            <w:ins w:id="1530" w:author="Prasad QC1" w:date="2020-09-30T18:21:00Z">
              <w:r>
                <w:rPr/>
                <w:t xml:space="preserve"> : No need of counting and UE Interest Indication since every Multicast UE has to join multicast session and NW has UE context.</w:t>
              </w:r>
            </w:ins>
          </w:p>
          <w:p>
            <w:pPr>
              <w:pStyle w:val="45"/>
              <w:spacing w:before="20" w:after="20"/>
              <w:ind w:left="57" w:right="57"/>
              <w:jc w:val="left"/>
              <w:rPr>
                <w:ins w:id="1531" w:author="Prasad QC1" w:date="2020-09-30T18:21:00Z"/>
              </w:rPr>
            </w:pPr>
          </w:p>
          <w:p>
            <w:pPr>
              <w:pStyle w:val="45"/>
              <w:keepNext w:val="0"/>
              <w:keepLines w:val="0"/>
              <w:spacing w:before="20" w:after="20"/>
              <w:ind w:left="57" w:right="57"/>
              <w:jc w:val="left"/>
              <w:rPr>
                <w:ins w:id="1532" w:author="Ming-Yuan Cheng" w:date="2020-09-30T20:51:00Z"/>
                <w:lang w:eastAsia="zh-CN"/>
              </w:rPr>
            </w:pPr>
            <w:ins w:id="1533" w:author="Prasad QC1" w:date="2020-09-30T18:21:00Z">
              <w:r>
                <w:rPr/>
                <w:t>Note that dynamic PTP/PTM switching is applicable only for Multicast services in RRC_CONNECTED state only and is not applicable for Broadcast case.</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534" w:author="Sharma, Vivek" w:date="2020-10-01T11:47:00Z"/>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535" w:author="Sharma, Vivek" w:date="2020-10-01T11:47:00Z"/>
                <w:lang w:eastAsia="zh-CN"/>
              </w:rPr>
            </w:pPr>
            <w:ins w:id="1536" w:author="Sharma, Vivek" w:date="2020-10-01T11:47:00Z">
              <w:r>
                <w:rPr>
                  <w:lang w:eastAsia="zh-CN"/>
                </w:rPr>
                <w:t>Sony</w:t>
              </w:r>
            </w:ins>
          </w:p>
        </w:tc>
        <w:tc>
          <w:tcPr>
            <w:tcW w:w="114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ins w:id="1537" w:author="Sharma, Vivek" w:date="2020-10-01T11:47:00Z"/>
                <w:lang w:eastAsia="zh-CN"/>
              </w:rPr>
            </w:pPr>
            <w:ins w:id="1538" w:author="Sharma, Vivek" w:date="2020-10-01T11:47:00Z">
              <w:r>
                <w:rPr>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539" w:author="Sharma, Vivek" w:date="2020-10-01T11:47:00Z"/>
                <w:b/>
                <w:bCs/>
              </w:rPr>
            </w:pPr>
            <w:ins w:id="1540" w:author="Sharma, Vivek" w:date="2020-10-01T11:51:00Z">
              <w:r>
                <w:rPr/>
                <w:t>We think</w:t>
              </w:r>
            </w:ins>
            <w:ins w:id="1541" w:author="Sharma, Vivek" w:date="2020-10-01T12:31:00Z">
              <w:r>
                <w:rPr/>
                <w:t xml:space="preserve"> that</w:t>
              </w:r>
            </w:ins>
            <w:ins w:id="1542" w:author="Sharma, Vivek" w:date="2020-10-01T11:51:00Z">
              <w:r>
                <w:rPr/>
                <w:t xml:space="preserve"> </w:t>
              </w:r>
            </w:ins>
            <w:ins w:id="1543" w:author="Sharma, Vivek" w:date="2020-10-01T11:52:00Z">
              <w:r>
                <w:rPr/>
                <w:t>counting</w:t>
              </w:r>
            </w:ins>
            <w:ins w:id="1544" w:author="Sharma, Vivek" w:date="2020-10-01T12:35:00Z">
              <w:r>
                <w:rPr/>
                <w:t xml:space="preserve"> or some other information</w:t>
              </w:r>
            </w:ins>
            <w:ins w:id="1545" w:author="Sharma, Vivek" w:date="2020-10-01T11:52:00Z">
              <w:r>
                <w:rPr/>
                <w:t xml:space="preserve"> is needed for the </w:t>
              </w:r>
            </w:ins>
            <w:ins w:id="1546" w:author="Sharma, Vivek" w:date="2020-10-01T11:51:00Z">
              <w:r>
                <w:rPr/>
                <w:t>network be able to decide between PTP and PTM.</w:t>
              </w:r>
            </w:ins>
            <w:ins w:id="1547" w:author="Sharma, Vivek" w:date="2020-10-01T11:47:00Z">
              <w:r>
                <w:rPr/>
                <w:t xml:space="preserve"> </w:t>
              </w:r>
            </w:ins>
            <w:ins w:id="1548" w:author="Sharma, Vivek" w:date="2020-10-01T11:51:00Z">
              <w:r>
                <w:rPr/>
                <w:t>N</w:t>
              </w:r>
            </w:ins>
            <w:ins w:id="1549" w:author="Sharma, Vivek" w:date="2020-10-01T11:47:00Z">
              <w:r>
                <w:rPr/>
                <w:t>etwork may count the RA preambles for on-demand SI requests for MBS SIBs</w:t>
              </w:r>
            </w:ins>
            <w:ins w:id="1550" w:author="Sharma, Vivek" w:date="2020-10-01T11:52:00Z">
              <w:r>
                <w:rPr/>
                <w: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551" w:author="Kyocera - Masato Fujishiro" w:date="2020-10-02T12:57:00Z"/>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552" w:author="Kyocera - Masato Fujishiro" w:date="2020-10-02T12:57:00Z"/>
                <w:lang w:eastAsia="zh-CN"/>
              </w:rPr>
            </w:pPr>
            <w:ins w:id="1553" w:author="Kyocera - Masato Fujishiro" w:date="2020-10-02T12:57:00Z">
              <w:r>
                <w:rPr>
                  <w:lang w:eastAsia="zh-CN"/>
                </w:rPr>
                <w:t>Kyocera</w:t>
              </w:r>
            </w:ins>
          </w:p>
        </w:tc>
        <w:tc>
          <w:tcPr>
            <w:tcW w:w="114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ins w:id="1554" w:author="Kyocera - Masato Fujishiro" w:date="2020-10-02T12:57:00Z"/>
                <w:lang w:eastAsia="zh-CN"/>
              </w:rPr>
            </w:pPr>
            <w:ins w:id="1555" w:author="Kyocera - Masato Fujishiro" w:date="2020-10-02T12:58:00Z">
              <w:r>
                <w:rPr>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556" w:author="Kyocera - Masato Fujishiro" w:date="2020-10-02T12:57:00Z"/>
              </w:rPr>
            </w:pPr>
            <w:ins w:id="1557" w:author="Kyocera - Masato Fujishiro" w:date="2020-10-02T12:57:00Z">
              <w:r>
                <w:rPr/>
                <w:t xml:space="preserve">We think MII and Counting in LTE are basically for Ues in RRC Connected, while we’re fine to discuss whether these are extended to Ues in Idle/Inactive.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558" w:author="Spreadtrum communications" w:date="2020-10-04T11:32:00Z"/>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559" w:author="Spreadtrum communications" w:date="2020-10-04T11:32:00Z"/>
                <w:lang w:eastAsia="zh-CN"/>
              </w:rPr>
            </w:pPr>
            <w:ins w:id="1560" w:author="Spreadtrum communications" w:date="2020-10-04T11:32:00Z">
              <w:r>
                <w:rPr>
                  <w:rFonts w:hint="eastAsia"/>
                  <w:lang w:eastAsia="zh-CN"/>
                </w:rPr>
                <w:t>Spreadtrum</w:t>
              </w:r>
            </w:ins>
          </w:p>
        </w:tc>
        <w:tc>
          <w:tcPr>
            <w:tcW w:w="114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ins w:id="1561" w:author="Spreadtrum communications" w:date="2020-10-04T11:32:00Z"/>
                <w:lang w:eastAsia="zh-CN"/>
              </w:rPr>
            </w:pPr>
            <w:ins w:id="1562" w:author="Spreadtrum communications" w:date="2020-10-04T11:32:00Z">
              <w:r>
                <w:rPr>
                  <w:rFonts w:hint="eastAsia"/>
                  <w:lang w:eastAsia="zh-CN"/>
                </w:rPr>
                <w:t>No</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563" w:author="Spreadtrum communications" w:date="2020-10-04T11:40:00Z"/>
                <w:lang w:eastAsia="zh-CN"/>
              </w:rPr>
            </w:pPr>
            <w:ins w:id="1564" w:author="Spreadtrum communications" w:date="2020-10-04T11:32:00Z">
              <w:r>
                <w:rPr>
                  <w:lang w:eastAsia="zh-CN"/>
                </w:rPr>
                <w:t>T</w:t>
              </w:r>
            </w:ins>
            <w:ins w:id="1565" w:author="Spreadtrum communications" w:date="2020-10-04T11:32:00Z">
              <w:r>
                <w:rPr>
                  <w:rFonts w:hint="eastAsia"/>
                  <w:lang w:eastAsia="zh-CN"/>
                </w:rPr>
                <w:t xml:space="preserve">he </w:t>
              </w:r>
            </w:ins>
            <w:ins w:id="1566" w:author="Spreadtrum communications" w:date="2020-10-04T11:33:00Z">
              <w:r>
                <w:rPr>
                  <w:lang w:eastAsia="zh-CN"/>
                </w:rPr>
                <w:t>counting/UE interest indication in idle/inactive mode will bring more complexity.</w:t>
              </w:r>
            </w:ins>
            <w:ins w:id="1567" w:author="Spreadtrum communications" w:date="2020-10-04T11:34:00Z">
              <w:r>
                <w:rPr>
                  <w:lang w:eastAsia="zh-CN"/>
                </w:rPr>
                <w:t xml:space="preserve"> T</w:t>
              </w:r>
            </w:ins>
            <w:ins w:id="1568" w:author="Spreadtrum communications" w:date="2020-10-04T11:35:00Z">
              <w:r>
                <w:rPr>
                  <w:lang w:eastAsia="zh-CN"/>
                </w:rPr>
                <w:t>his</w:t>
              </w:r>
            </w:ins>
            <w:ins w:id="1569" w:author="Spreadtrum communications" w:date="2020-10-04T11:34:00Z">
              <w:r>
                <w:rPr>
                  <w:lang w:eastAsia="zh-CN"/>
                </w:rPr>
                <w:t xml:space="preserve"> </w:t>
              </w:r>
            </w:ins>
            <w:ins w:id="1570" w:author="Spreadtrum communications" w:date="2020-10-04T11:35:00Z">
              <w:r>
                <w:rPr>
                  <w:lang w:eastAsia="zh-CN"/>
                </w:rPr>
                <w:t xml:space="preserve">issue </w:t>
              </w:r>
            </w:ins>
            <w:ins w:id="1571" w:author="Spreadtrum communications" w:date="2020-10-04T11:34:00Z">
              <w:r>
                <w:rPr>
                  <w:lang w:eastAsia="zh-CN"/>
                </w:rPr>
                <w:t>had been discussed in LTE</w:t>
              </w:r>
            </w:ins>
            <w:ins w:id="1572" w:author="Spreadtrum communications" w:date="2020-10-04T11:35:00Z">
              <w:r>
                <w:rPr>
                  <w:lang w:eastAsia="zh-CN"/>
                </w:rPr>
                <w:t xml:space="preserve"> and the interest indication was not </w:t>
              </w:r>
            </w:ins>
            <w:ins w:id="1573" w:author="Spreadtrum communications" w:date="2020-10-04T11:37:00Z">
              <w:r>
                <w:rPr>
                  <w:lang w:eastAsia="zh-CN"/>
                </w:rPr>
                <w:t>in</w:t>
              </w:r>
            </w:ins>
            <w:ins w:id="1574" w:author="Spreadtrum communications" w:date="2020-10-04T11:35:00Z">
              <w:r>
                <w:rPr>
                  <w:lang w:eastAsia="zh-CN"/>
                </w:rPr>
                <w:t>troduc</w:t>
              </w:r>
            </w:ins>
            <w:ins w:id="1575" w:author="Spreadtrum communications" w:date="2020-10-04T11:36:00Z">
              <w:r>
                <w:rPr>
                  <w:lang w:eastAsia="zh-CN"/>
                </w:rPr>
                <w:t>e</w:t>
              </w:r>
            </w:ins>
            <w:ins w:id="1576" w:author="Spreadtrum communications" w:date="2020-10-04T11:35:00Z">
              <w:r>
                <w:rPr>
                  <w:lang w:eastAsia="zh-CN"/>
                </w:rPr>
                <w:t>d</w:t>
              </w:r>
            </w:ins>
            <w:ins w:id="1577" w:author="Spreadtrum communications" w:date="2020-10-04T11:42:00Z">
              <w:r>
                <w:rPr>
                  <w:lang w:eastAsia="zh-CN"/>
                </w:rPr>
                <w:t xml:space="preserve"> at last</w:t>
              </w:r>
            </w:ins>
            <w:ins w:id="1578" w:author="Spreadtrum communications" w:date="2020-10-04T11:35:00Z">
              <w:r>
                <w:rPr>
                  <w:lang w:eastAsia="zh-CN"/>
                </w:rPr>
                <w:t>.</w:t>
              </w:r>
            </w:ins>
            <w:ins w:id="1579" w:author="Spreadtrum communications" w:date="2020-10-04T11:37:00Z">
              <w:r>
                <w:rPr>
                  <w:lang w:eastAsia="zh-CN"/>
                </w:rPr>
                <w:t xml:space="preserve"> </w:t>
              </w:r>
            </w:ins>
            <w:ins w:id="1580" w:author="Spreadtrum communications" w:date="2020-10-04T11:36:00Z">
              <w:r>
                <w:rPr>
                  <w:lang w:eastAsia="zh-CN"/>
                </w:rPr>
                <w:t>W</w:t>
              </w:r>
            </w:ins>
            <w:ins w:id="1581" w:author="Spreadtrum communications" w:date="2020-10-04T11:34:00Z">
              <w:r>
                <w:rPr>
                  <w:rFonts w:hint="eastAsia"/>
                  <w:lang w:eastAsia="zh-CN"/>
                </w:rPr>
                <w:t>e should</w:t>
              </w:r>
            </w:ins>
            <w:ins w:id="1582" w:author="Spreadtrum communications" w:date="2020-10-04T11:34:00Z">
              <w:r>
                <w:rPr>
                  <w:lang w:eastAsia="zh-CN"/>
                </w:rPr>
                <w:t xml:space="preserve"> take </w:t>
              </w:r>
            </w:ins>
            <w:ins w:id="1583" w:author="Spreadtrum communications" w:date="2020-10-04T11:37:00Z">
              <w:r>
                <w:rPr>
                  <w:lang w:eastAsia="zh-CN"/>
                </w:rPr>
                <w:t>the</w:t>
              </w:r>
            </w:ins>
            <w:ins w:id="1584" w:author="Spreadtrum communications" w:date="2020-10-04T11:34:00Z">
              <w:r>
                <w:rPr>
                  <w:lang w:eastAsia="zh-CN"/>
                </w:rPr>
                <w:t xml:space="preserve"> </w:t>
              </w:r>
            </w:ins>
            <w:ins w:id="1585" w:author="Spreadtrum communications" w:date="2020-10-04T11:37:00Z">
              <w:r>
                <w:rPr>
                  <w:lang w:eastAsia="zh-CN"/>
                </w:rPr>
                <w:t>LTE SC-PTM as baseline</w:t>
              </w:r>
            </w:ins>
            <w:ins w:id="1586" w:author="Spreadtrum communications" w:date="2020-10-04T11:42:00Z">
              <w:r>
                <w:rPr>
                  <w:lang w:eastAsia="zh-CN"/>
                </w:rPr>
                <w:t xml:space="preserve"> in NR</w:t>
              </w:r>
            </w:ins>
            <w:ins w:id="1587" w:author="Spreadtrum communications" w:date="2020-10-04T11:37:00Z">
              <w:r>
                <w:rPr>
                  <w:lang w:eastAsia="zh-CN"/>
                </w:rPr>
                <w:t>.</w:t>
              </w:r>
            </w:ins>
            <w:ins w:id="1588" w:author="Spreadtrum communications" w:date="2020-10-04T11:39:00Z">
              <w:r>
                <w:rPr>
                  <w:lang w:eastAsia="zh-CN"/>
                </w:rPr>
                <w:t xml:space="preserve"> </w:t>
              </w:r>
            </w:ins>
          </w:p>
          <w:p>
            <w:pPr>
              <w:pStyle w:val="45"/>
              <w:spacing w:before="20" w:after="20"/>
              <w:ind w:left="57" w:right="57"/>
              <w:jc w:val="left"/>
              <w:rPr>
                <w:ins w:id="1589" w:author="Spreadtrum communications" w:date="2020-10-04T11:32:00Z"/>
                <w:lang w:eastAsia="zh-CN"/>
              </w:rPr>
            </w:pPr>
            <w:ins w:id="1590" w:author="Spreadtrum communications" w:date="2020-10-04T11:39:00Z">
              <w:r>
                <w:rPr>
                  <w:lang w:eastAsia="zh-CN"/>
                </w:rPr>
                <w:t xml:space="preserve">Besides, RAN3 </w:t>
              </w:r>
            </w:ins>
            <w:ins w:id="1591" w:author="Spreadtrum communications" w:date="2020-10-04T11:43:00Z">
              <w:r>
                <w:rPr>
                  <w:lang w:eastAsia="zh-CN"/>
                </w:rPr>
                <w:t xml:space="preserve">has </w:t>
              </w:r>
            </w:ins>
            <w:ins w:id="1592" w:author="Spreadtrum communications" w:date="2020-10-04T11:42:00Z">
              <w:r>
                <w:rPr>
                  <w:lang w:eastAsia="zh-CN"/>
                </w:rPr>
                <w:t>achieve</w:t>
              </w:r>
            </w:ins>
            <w:ins w:id="1593" w:author="Spreadtrum communications" w:date="2020-10-04T11:43:00Z">
              <w:r>
                <w:rPr>
                  <w:rFonts w:hint="eastAsia"/>
                  <w:lang w:eastAsia="zh-CN"/>
                </w:rPr>
                <w:t xml:space="preserve">d the </w:t>
              </w:r>
            </w:ins>
            <w:ins w:id="1594" w:author="Spreadtrum communications" w:date="2020-10-04T11:40:00Z">
              <w:r>
                <w:rPr>
                  <w:lang w:eastAsia="zh-CN"/>
                </w:rPr>
                <w:t>agree</w:t>
              </w:r>
            </w:ins>
            <w:ins w:id="1595" w:author="Spreadtrum communications" w:date="2020-10-04T11:43:00Z">
              <w:r>
                <w:rPr>
                  <w:lang w:eastAsia="zh-CN"/>
                </w:rPr>
                <w:t>ment</w:t>
              </w:r>
            </w:ins>
            <w:ins w:id="1596" w:author="Spreadtrum communications" w:date="2020-10-04T11:40:00Z">
              <w:r>
                <w:rPr>
                  <w:lang w:eastAsia="zh-CN"/>
                </w:rPr>
                <w:t xml:space="preserve"> that Counting procedures for multicast are not introduced in Rel-17</w:t>
              </w:r>
            </w:ins>
            <w:ins w:id="1597" w:author="Spreadtrum communications" w:date="2020-10-04T11:41:00Z">
              <w:r>
                <w:rPr>
                  <w:lang w:eastAsia="zh-CN"/>
                </w:rPr>
                <w:t xml:space="preserve"> for Ues in RRC_CONNECTED State</w:t>
              </w:r>
            </w:ins>
            <w:ins w:id="1598" w:author="Spreadtrum communications" w:date="2020-10-04T11:40:00Z">
              <w:r>
                <w:rPr>
                  <w:lang w:eastAsia="zh-CN"/>
                </w:rPr>
                <w: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599" w:author="ITRI" w:date="2020-10-05T10:29:00Z"/>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600" w:author="ITRI" w:date="2020-10-05T10:29:00Z"/>
                <w:rFonts w:eastAsia="PMingLiU"/>
                <w:lang w:eastAsia="zh-TW"/>
              </w:rPr>
            </w:pPr>
            <w:ins w:id="1601" w:author="ITRI" w:date="2020-10-05T10:29:00Z">
              <w:r>
                <w:rPr>
                  <w:rFonts w:hint="eastAsia" w:eastAsia="PMingLiU"/>
                  <w:lang w:eastAsia="zh-TW"/>
                </w:rPr>
                <w:t>I</w:t>
              </w:r>
            </w:ins>
            <w:ins w:id="1602" w:author="ITRI" w:date="2020-10-05T10:29:00Z">
              <w:r>
                <w:rPr>
                  <w:rFonts w:eastAsia="PMingLiU"/>
                  <w:lang w:eastAsia="zh-TW"/>
                </w:rPr>
                <w:t>TRI</w:t>
              </w:r>
            </w:ins>
          </w:p>
        </w:tc>
        <w:tc>
          <w:tcPr>
            <w:tcW w:w="114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ins w:id="1603" w:author="ITRI" w:date="2020-10-05T10:29:00Z"/>
                <w:rFonts w:eastAsia="PMingLiU"/>
                <w:lang w:eastAsia="zh-TW"/>
              </w:rPr>
            </w:pPr>
            <w:ins w:id="1604" w:author="ITRI" w:date="2020-10-05T10:29:00Z">
              <w:r>
                <w:rPr>
                  <w:rFonts w:hint="eastAsia" w:eastAsia="PMingLiU"/>
                  <w:lang w:eastAsia="zh-TW"/>
                </w:rPr>
                <w:t>Y</w:t>
              </w:r>
            </w:ins>
            <w:ins w:id="1605" w:author="ITRI" w:date="2020-10-05T10:29:00Z">
              <w:r>
                <w:rPr>
                  <w:rFonts w:eastAsia="PMingLiU"/>
                  <w:lang w:eastAsia="zh-TW"/>
                </w:rPr>
                <w:t>es</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606" w:author="ITRI" w:date="2020-10-05T10:29:00Z"/>
                <w:rFonts w:eastAsia="PMingLiU"/>
                <w:lang w:eastAsia="zh-TW"/>
              </w:rPr>
            </w:pPr>
            <w:ins w:id="1607" w:author="ITRI" w:date="2020-10-05T10:29:00Z">
              <w:r>
                <w:rPr>
                  <w:rFonts w:hint="eastAsia" w:eastAsia="PMingLiU"/>
                  <w:lang w:eastAsia="zh-TW"/>
                </w:rPr>
                <w:t xml:space="preserve">We think </w:t>
              </w:r>
            </w:ins>
            <w:ins w:id="1608" w:author="ITRI" w:date="2020-10-05T10:30:00Z">
              <w:r>
                <w:rPr>
                  <w:rFonts w:eastAsia="PMingLiU"/>
                  <w:lang w:eastAsia="zh-TW"/>
                </w:rPr>
                <w:t xml:space="preserve">counting </w:t>
              </w:r>
            </w:ins>
            <w:ins w:id="1609" w:author="ITRI" w:date="2020-10-05T10:32:00Z">
              <w:r>
                <w:rPr>
                  <w:rFonts w:eastAsia="PMingLiU"/>
                  <w:lang w:eastAsia="zh-TW"/>
                </w:rPr>
                <w:t xml:space="preserve">mechanism </w:t>
              </w:r>
            </w:ins>
            <w:ins w:id="1610" w:author="ITRI" w:date="2020-10-05T10:30:00Z">
              <w:r>
                <w:rPr>
                  <w:rFonts w:eastAsia="PMingLiU"/>
                  <w:lang w:eastAsia="zh-TW"/>
                </w:rPr>
                <w:t xml:space="preserve">or </w:t>
              </w:r>
            </w:ins>
            <w:ins w:id="1611" w:author="ITRI" w:date="2020-10-05T10:31:00Z">
              <w:r>
                <w:rPr>
                  <w:rFonts w:eastAsia="PMingLiU"/>
                  <w:lang w:eastAsia="zh-TW"/>
                </w:rPr>
                <w:t xml:space="preserve">UE interest indication mechanism is useful for </w:t>
              </w:r>
            </w:ins>
            <w:ins w:id="1612" w:author="ITRI" w:date="2020-10-05T10:32:00Z">
              <w:r>
                <w:rPr>
                  <w:rFonts w:eastAsia="PMingLiU"/>
                  <w:lang w:eastAsia="zh-TW"/>
                </w:rPr>
                <w:t xml:space="preserve">the </w:t>
              </w:r>
            </w:ins>
            <w:ins w:id="1613" w:author="ITRI" w:date="2020-10-05T10:31:00Z">
              <w:r>
                <w:rPr>
                  <w:rFonts w:eastAsia="PMingLiU"/>
                  <w:lang w:eastAsia="zh-TW"/>
                </w:rPr>
                <w:t>PTM/PTP switch</w:t>
              </w:r>
            </w:ins>
            <w:ins w:id="1614" w:author="ITRI" w:date="2020-10-05T10:32:00Z">
              <w:r>
                <w:rPr>
                  <w:rFonts w:eastAsia="PMingLiU"/>
                  <w:lang w:eastAsia="zh-TW"/>
                </w:rPr>
                <w: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615" w:author="Samsung (Fasil)" w:date="2020-10-05T21:18:00Z"/>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616" w:author="Samsung (Fasil)" w:date="2020-10-05T21:18:00Z"/>
                <w:rFonts w:eastAsia="PMingLiU"/>
                <w:lang w:eastAsia="zh-TW"/>
              </w:rPr>
            </w:pPr>
            <w:ins w:id="1617" w:author="Samsung (Fasil)" w:date="2020-10-05T21:18:00Z">
              <w:r>
                <w:rPr>
                  <w:lang w:eastAsia="zh-CN"/>
                </w:rPr>
                <w:t>Samsung</w:t>
              </w:r>
            </w:ins>
          </w:p>
        </w:tc>
        <w:tc>
          <w:tcPr>
            <w:tcW w:w="114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ins w:id="1618" w:author="Samsung (Fasil)" w:date="2020-10-05T21:18:00Z"/>
                <w:rFonts w:eastAsia="PMingLiU"/>
                <w:lang w:eastAsia="zh-TW"/>
              </w:rPr>
            </w:pPr>
            <w:ins w:id="1619" w:author="Samsung (Fasil)" w:date="2020-10-05T21:18:00Z">
              <w:r>
                <w:rPr>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620" w:author="Samsung (Fasil)" w:date="2020-10-05T21:18:00Z"/>
                <w:rFonts w:eastAsia="PMingLiU"/>
                <w:lang w:eastAsia="zh-TW"/>
              </w:rPr>
            </w:pPr>
            <w:ins w:id="1621" w:author="Samsung (Fasil)" w:date="2020-10-05T21:18:00Z">
              <w:r>
                <w:rPr/>
                <w:t>Interest indication</w:t>
              </w:r>
            </w:ins>
            <w:ins w:id="1622" w:author="Samsung (Fasil)" w:date="2020-10-05T21:19:00Z">
              <w:r>
                <w:rPr/>
                <w:t xml:space="preserve"> (or some indication) is required </w:t>
              </w:r>
            </w:ins>
            <w:ins w:id="1623" w:author="Samsung (Fasil)" w:date="2020-10-05T21:20:00Z">
              <w:r>
                <w:rPr/>
                <w:t>to ensure</w:t>
              </w:r>
            </w:ins>
            <w:ins w:id="1624" w:author="Samsung (Fasil)" w:date="2020-10-05T21:19:00Z">
              <w:r>
                <w:rPr/>
                <w:t xml:space="preserve"> network </w:t>
              </w:r>
            </w:ins>
            <w:ins w:id="1625" w:author="Samsung (Fasil)" w:date="2020-10-05T21:20:00Z">
              <w:r>
                <w:rPr/>
                <w:t>can</w:t>
              </w:r>
            </w:ins>
            <w:ins w:id="1626" w:author="Samsung (Fasil)" w:date="2020-10-05T21:19:00Z">
              <w:r>
                <w:rPr/>
                <w:t xml:space="preserve"> provide service prioritized by UE.</w:t>
              </w:r>
            </w:ins>
            <w:ins w:id="1627" w:author="Samsung (Fasil)" w:date="2020-10-05T21:18:00Z">
              <w:r>
                <w:rPr/>
                <w:t xml:space="preserve"> </w:t>
              </w:r>
            </w:ins>
            <w:ins w:id="1628" w:author="Samsung (Fasil)" w:date="2020-10-05T21:20:00Z">
              <w:r>
                <w:rPr/>
                <w:t xml:space="preserve">It </w:t>
              </w:r>
            </w:ins>
            <w:ins w:id="1629" w:author="Samsung (Fasil)" w:date="2020-10-05T21:18:00Z">
              <w:r>
                <w:rPr/>
                <w:t xml:space="preserve">is required for UE to indicate its priority between unicast and multicast services.  </w:t>
              </w:r>
            </w:ins>
            <w:ins w:id="1630" w:author="Samsung (Fasil)" w:date="2020-10-05T21:20:00Z">
              <w:r>
                <w:rPr/>
                <w:t>However, we think the actual approach requires further study.</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631" w:author="SangWon Kim (LG)" w:date="2020-10-06T11:15:00Z"/>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632" w:author="SangWon Kim (LG)" w:date="2020-10-06T11:15:00Z"/>
                <w:lang w:eastAsia="zh-CN"/>
              </w:rPr>
            </w:pPr>
            <w:ins w:id="1633" w:author="SangWon Kim (LG)" w:date="2020-10-06T11:15:00Z">
              <w:r>
                <w:rPr>
                  <w:lang w:eastAsia="zh-CN"/>
                </w:rPr>
                <w:t>LG</w:t>
              </w:r>
            </w:ins>
          </w:p>
        </w:tc>
        <w:tc>
          <w:tcPr>
            <w:tcW w:w="114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ins w:id="1634" w:author="SangWon Kim (LG)" w:date="2020-10-06T11:15:00Z"/>
                <w:lang w:eastAsia="zh-CN"/>
              </w:rPr>
            </w:pPr>
            <w:ins w:id="1635" w:author="SangWon Kim (LG)" w:date="2020-10-06T11:15:00Z">
              <w:r>
                <w:rPr>
                  <w:lang w:eastAsia="zh-CN"/>
                </w:rPr>
                <w:t>No</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636" w:author="SangWon Kim (LG)" w:date="2020-10-06T11:15:00Z"/>
              </w:rPr>
            </w:pPr>
            <w:ins w:id="1637" w:author="SangWon Kim (LG)" w:date="2020-10-06T11:15:00Z">
              <w:r>
                <w:rPr/>
                <w:t xml:space="preserve">It is too premature to discuss this issue. Basically, we prefer to follow the LTE principle.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Nokia</w:t>
            </w:r>
          </w:p>
        </w:tc>
        <w:tc>
          <w:tcPr>
            <w:tcW w:w="114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yes for broadcast</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For multicast services counting is not needed like explained by QC.</w:t>
            </w:r>
          </w:p>
          <w:p>
            <w:pPr>
              <w:pStyle w:val="45"/>
              <w:spacing w:before="20" w:after="20"/>
              <w:ind w:left="57" w:right="57"/>
              <w:jc w:val="left"/>
            </w:pPr>
          </w:p>
          <w:p>
            <w:pPr>
              <w:pStyle w:val="45"/>
              <w:spacing w:before="20" w:after="20"/>
              <w:ind w:left="57" w:right="57"/>
              <w:jc w:val="left"/>
            </w:pPr>
            <w:r>
              <w:t xml:space="preserve">If we would have broadcast services supporting counting is useful. Moreover, if all UEs are required to transition to RRC_CONNECTED to send the counting response then solution A1 can be considered for broadcast as well.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Futurewei</w:t>
            </w:r>
          </w:p>
        </w:tc>
        <w:tc>
          <w:tcPr>
            <w:tcW w:w="114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No</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Not for the idle UEs. It can be very complicated to poll the idle UEs for counting/interest reporting due to the mobility. The motivation of doing so is moot. It may not be worth the effort. In most common broadcast -type scenarios, when idle UEs are also targeted, it means much larger number of UEs in service. There is much less concern on resource efficient issue.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638" w:author="Convida" w:date="2020-10-08T22:30:00Z"/>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639" w:author="Convida" w:date="2020-10-08T22:30:00Z"/>
                <w:lang w:eastAsia="zh-CN"/>
              </w:rPr>
            </w:pPr>
            <w:ins w:id="1640" w:author="Convida" w:date="2020-10-08T22:31:00Z">
              <w:r>
                <w:rPr>
                  <w:lang w:eastAsia="zh-CN"/>
                </w:rPr>
                <w:t>Convida</w:t>
              </w:r>
            </w:ins>
          </w:p>
        </w:tc>
        <w:tc>
          <w:tcPr>
            <w:tcW w:w="114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ins w:id="1641" w:author="Convida" w:date="2020-10-08T22:30:00Z"/>
                <w:lang w:eastAsia="zh-CN"/>
              </w:rPr>
            </w:pPr>
            <w:ins w:id="1642" w:author="Convida" w:date="2020-10-08T22:31:00Z">
              <w:r>
                <w:rPr>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643" w:author="Convida" w:date="2020-10-08T22:30:00Z"/>
              </w:rPr>
            </w:pPr>
            <w:ins w:id="1644" w:author="Convida" w:date="2020-10-08T22:31:00Z">
              <w:r>
                <w:rPr/>
                <w:t xml:space="preserve">For broadcast mode, the interest indication procedure and the counting procedure, could both be used to allow the network to dynamically change the MBS service area. Without these procedures, it would be hard for the network to know about the UEs interested in an MBS service, and it can not determine whether to offer a service in a cell.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645" w:author="ZTE" w:date="2020-10-09T14:18:05Z"/>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646" w:author="ZTE" w:date="2020-10-09T14:18:05Z"/>
                <w:rFonts w:hint="default"/>
                <w:lang w:val="en-US" w:eastAsia="zh-CN"/>
              </w:rPr>
            </w:pPr>
            <w:ins w:id="1647" w:author="ZTE" w:date="2020-10-09T14:18:11Z">
              <w:r>
                <w:rPr>
                  <w:rFonts w:hint="eastAsia"/>
                  <w:lang w:val="en-US" w:eastAsia="zh-CN"/>
                </w:rPr>
                <w:t>ZTE</w:t>
              </w:r>
            </w:ins>
          </w:p>
        </w:tc>
        <w:tc>
          <w:tcPr>
            <w:tcW w:w="114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ins w:id="1648" w:author="ZTE" w:date="2020-10-09T14:18:05Z"/>
                <w:rFonts w:hint="default"/>
                <w:lang w:val="en-US" w:eastAsia="zh-CN"/>
              </w:rPr>
            </w:pPr>
            <w:ins w:id="1649" w:author="ZTE" w:date="2020-10-09T14:18:08Z">
              <w:r>
                <w:rPr>
                  <w:rFonts w:hint="eastAsia"/>
                  <w:lang w:val="en-US" w:eastAsia="zh-CN"/>
                </w:rPr>
                <w:t>N</w:t>
              </w:r>
            </w:ins>
            <w:ins w:id="1650" w:author="ZTE" w:date="2020-10-09T14:18:09Z">
              <w:r>
                <w:rPr>
                  <w:rFonts w:hint="eastAsia"/>
                  <w:lang w:val="en-US" w:eastAsia="zh-CN"/>
                </w:rPr>
                <w:t>o</w:t>
              </w:r>
            </w:ins>
            <w:ins w:id="1651" w:author="ZTE" w:date="2020-10-09T14:18:35Z">
              <w:r>
                <w:rPr>
                  <w:rFonts w:hint="eastAsia"/>
                  <w:lang w:val="en-US" w:eastAsia="zh-CN"/>
                </w:rPr>
                <w:t xml:space="preserve"> (</w:t>
              </w:r>
            </w:ins>
            <w:ins w:id="1652" w:author="ZTE" w:date="2020-10-09T14:18:38Z">
              <w:r>
                <w:rPr>
                  <w:rFonts w:hint="eastAsia"/>
                  <w:lang w:val="en-US" w:eastAsia="zh-CN"/>
                </w:rPr>
                <w:t>a</w:t>
              </w:r>
            </w:ins>
            <w:ins w:id="1653" w:author="ZTE" w:date="2020-10-09T14:18:39Z">
              <w:r>
                <w:rPr>
                  <w:rFonts w:hint="eastAsia"/>
                  <w:lang w:val="en-US" w:eastAsia="zh-CN"/>
                </w:rPr>
                <w:t>ssum</w:t>
              </w:r>
            </w:ins>
            <w:ins w:id="1654" w:author="ZTE" w:date="2020-10-09T14:18:40Z">
              <w:r>
                <w:rPr>
                  <w:rFonts w:hint="eastAsia"/>
                  <w:lang w:val="en-US" w:eastAsia="zh-CN"/>
                </w:rPr>
                <w:t>ing the</w:t>
              </w:r>
            </w:ins>
            <w:ins w:id="1655" w:author="ZTE" w:date="2020-10-09T14:18:41Z">
              <w:r>
                <w:rPr>
                  <w:rFonts w:hint="eastAsia"/>
                  <w:lang w:val="en-US" w:eastAsia="zh-CN"/>
                </w:rPr>
                <w:t xml:space="preserve"> ques</w:t>
              </w:r>
            </w:ins>
            <w:ins w:id="1656" w:author="ZTE" w:date="2020-10-09T14:18:42Z">
              <w:r>
                <w:rPr>
                  <w:rFonts w:hint="eastAsia"/>
                  <w:lang w:val="en-US" w:eastAsia="zh-CN"/>
                </w:rPr>
                <w:t xml:space="preserve">tion is </w:t>
              </w:r>
            </w:ins>
            <w:ins w:id="1657" w:author="ZTE" w:date="2020-10-09T14:18:43Z">
              <w:r>
                <w:rPr>
                  <w:rFonts w:hint="eastAsia"/>
                  <w:lang w:val="en-US" w:eastAsia="zh-CN"/>
                </w:rPr>
                <w:t>only f</w:t>
              </w:r>
            </w:ins>
            <w:ins w:id="1658" w:author="ZTE" w:date="2020-10-09T14:18:44Z">
              <w:r>
                <w:rPr>
                  <w:rFonts w:hint="eastAsia"/>
                  <w:lang w:val="en-US" w:eastAsia="zh-CN"/>
                </w:rPr>
                <w:t xml:space="preserve">or UE </w:t>
              </w:r>
            </w:ins>
            <w:ins w:id="1659" w:author="ZTE" w:date="2020-10-09T14:18:45Z">
              <w:r>
                <w:rPr>
                  <w:rFonts w:hint="eastAsia"/>
                  <w:lang w:val="en-US" w:eastAsia="zh-CN"/>
                </w:rPr>
                <w:t xml:space="preserve">in </w:t>
              </w:r>
            </w:ins>
            <w:ins w:id="1660" w:author="ZTE" w:date="2020-10-09T14:18:48Z">
              <w:r>
                <w:rPr>
                  <w:rFonts w:hint="eastAsia"/>
                  <w:lang w:val="en-US" w:eastAsia="zh-CN"/>
                </w:rPr>
                <w:t>RRC_</w:t>
              </w:r>
            </w:ins>
            <w:ins w:id="1661" w:author="ZTE" w:date="2020-10-09T14:19:15Z">
              <w:r>
                <w:rPr>
                  <w:rFonts w:hint="eastAsia"/>
                  <w:lang w:val="en-US" w:eastAsia="zh-CN"/>
                </w:rPr>
                <w:t>IDL</w:t>
              </w:r>
            </w:ins>
            <w:ins w:id="1662" w:author="ZTE" w:date="2020-10-09T14:19:16Z">
              <w:r>
                <w:rPr>
                  <w:rFonts w:hint="eastAsia"/>
                  <w:lang w:val="en-US" w:eastAsia="zh-CN"/>
                </w:rPr>
                <w:t xml:space="preserve">E or </w:t>
              </w:r>
            </w:ins>
            <w:ins w:id="1663" w:author="ZTE" w:date="2020-10-09T14:19:17Z">
              <w:r>
                <w:rPr>
                  <w:rFonts w:hint="eastAsia"/>
                  <w:lang w:val="en-US" w:eastAsia="zh-CN"/>
                </w:rPr>
                <w:t>INAC</w:t>
              </w:r>
            </w:ins>
            <w:ins w:id="1664" w:author="ZTE" w:date="2020-10-09T14:19:18Z">
              <w:r>
                <w:rPr>
                  <w:rFonts w:hint="eastAsia"/>
                  <w:lang w:val="en-US" w:eastAsia="zh-CN"/>
                </w:rPr>
                <w:t>TIVE</w:t>
              </w:r>
            </w:ins>
            <w:ins w:id="1665" w:author="ZTE" w:date="2020-10-09T14:18:54Z">
              <w:r>
                <w:rPr>
                  <w:rFonts w:hint="eastAsia"/>
                  <w:lang w:val="en-US" w:eastAsia="zh-CN"/>
                </w:rPr>
                <w:t xml:space="preserve"> </w:t>
              </w:r>
            </w:ins>
            <w:ins w:id="1666" w:author="ZTE" w:date="2020-10-09T14:18:55Z">
              <w:r>
                <w:rPr>
                  <w:rFonts w:hint="eastAsia"/>
                  <w:lang w:val="en-US" w:eastAsia="zh-CN"/>
                </w:rPr>
                <w:t>state</w:t>
              </w:r>
            </w:ins>
            <w:ins w:id="1667" w:author="ZTE" w:date="2020-10-09T14:18:35Z">
              <w:r>
                <w:rPr>
                  <w:rFonts w:hint="eastAsia"/>
                  <w:lang w:val="en-US" w:eastAsia="zh-CN"/>
                </w:rPr>
                <w:t>)</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668" w:author="ZTE" w:date="2020-10-09T14:18:06Z"/>
                <w:rFonts w:hint="eastAsia"/>
              </w:rPr>
            </w:pPr>
            <w:ins w:id="1669" w:author="ZTE" w:date="2020-10-09T14:18:06Z">
              <w:r>
                <w:rPr>
                  <w:rFonts w:hint="eastAsia"/>
                </w:rPr>
                <w:t>In LTE, both counting and MBS interest indication (MII) are for UE in RRC_CONNECTED:</w:t>
              </w:r>
            </w:ins>
          </w:p>
          <w:p>
            <w:pPr>
              <w:pStyle w:val="45"/>
              <w:spacing w:before="20" w:after="20"/>
              <w:ind w:left="57" w:right="57"/>
              <w:jc w:val="left"/>
              <w:rPr>
                <w:ins w:id="1670" w:author="ZTE" w:date="2020-10-09T14:18:06Z"/>
                <w:rFonts w:hint="eastAsia"/>
              </w:rPr>
            </w:pPr>
            <w:ins w:id="1671" w:author="ZTE" w:date="2020-10-09T14:18:06Z">
              <w:r>
                <w:rPr>
                  <w:rFonts w:hint="eastAsia"/>
                </w:rPr>
                <w:t>- Counting is initiated from MCE to count the interested UE for specific MBS, to help MCE determine if suspension/resume is needed for specific MBMS.</w:t>
              </w:r>
            </w:ins>
          </w:p>
          <w:p>
            <w:pPr>
              <w:pStyle w:val="45"/>
              <w:spacing w:before="20" w:after="20"/>
              <w:ind w:left="57" w:right="57"/>
              <w:jc w:val="left"/>
              <w:rPr>
                <w:ins w:id="1672" w:author="ZTE" w:date="2020-10-09T14:18:06Z"/>
                <w:rFonts w:hint="eastAsia"/>
              </w:rPr>
            </w:pPr>
            <w:ins w:id="1673" w:author="ZTE" w:date="2020-10-09T14:18:06Z">
              <w:r>
                <w:rPr>
                  <w:rFonts w:hint="eastAsia"/>
                </w:rPr>
                <w:t>- MII is initiated from UE but signaled eNB to help eNB better schedule for the UE.</w:t>
              </w:r>
            </w:ins>
          </w:p>
          <w:p>
            <w:pPr>
              <w:pStyle w:val="45"/>
              <w:spacing w:before="20" w:after="20"/>
              <w:ind w:left="57" w:right="57"/>
              <w:jc w:val="left"/>
              <w:rPr>
                <w:ins w:id="1674" w:author="ZTE" w:date="2020-10-09T14:18:06Z"/>
                <w:rFonts w:hint="eastAsia"/>
              </w:rPr>
            </w:pPr>
          </w:p>
          <w:p>
            <w:pPr>
              <w:pStyle w:val="45"/>
              <w:spacing w:before="20" w:after="20"/>
              <w:ind w:left="57" w:right="57"/>
              <w:jc w:val="left"/>
              <w:rPr>
                <w:ins w:id="1675" w:author="ZTE" w:date="2020-10-09T14:18:06Z"/>
                <w:rFonts w:hint="eastAsia"/>
              </w:rPr>
            </w:pPr>
            <w:ins w:id="1676" w:author="ZTE" w:date="2020-10-09T14:18:06Z">
              <w:r>
                <w:rPr>
                  <w:rFonts w:hint="eastAsia"/>
                </w:rPr>
                <w:t>However, in NR:</w:t>
              </w:r>
            </w:ins>
          </w:p>
          <w:p>
            <w:pPr>
              <w:pStyle w:val="45"/>
              <w:spacing w:before="20" w:after="20"/>
              <w:ind w:left="57" w:right="57"/>
              <w:jc w:val="left"/>
              <w:rPr>
                <w:ins w:id="1677" w:author="ZTE" w:date="2020-10-09T14:18:06Z"/>
                <w:rFonts w:hint="eastAsia"/>
              </w:rPr>
            </w:pPr>
            <w:ins w:id="1678" w:author="ZTE" w:date="2020-10-09T14:18:06Z">
              <w:r>
                <w:rPr>
                  <w:rFonts w:hint="eastAsia"/>
                </w:rPr>
                <w:t>- there will be no MCE,</w:t>
              </w:r>
            </w:ins>
          </w:p>
          <w:p>
            <w:pPr>
              <w:pStyle w:val="45"/>
              <w:spacing w:before="20" w:after="20"/>
              <w:ind w:left="57" w:right="57"/>
              <w:jc w:val="left"/>
              <w:rPr>
                <w:ins w:id="1679" w:author="ZTE" w:date="2020-10-09T14:18:06Z"/>
                <w:rFonts w:hint="eastAsia"/>
              </w:rPr>
            </w:pPr>
            <w:ins w:id="1680" w:author="ZTE" w:date="2020-10-09T14:18:06Z">
              <w:r>
                <w:rPr>
                  <w:rFonts w:hint="eastAsia"/>
                </w:rPr>
                <w:t>- if there is MII, counting seems redundant.</w:t>
              </w:r>
            </w:ins>
          </w:p>
          <w:p>
            <w:pPr>
              <w:pStyle w:val="45"/>
              <w:spacing w:before="20" w:after="20"/>
              <w:ind w:left="57" w:right="57"/>
              <w:jc w:val="left"/>
              <w:rPr>
                <w:ins w:id="1681" w:author="ZTE" w:date="2020-10-09T14:18:06Z"/>
                <w:rFonts w:hint="eastAsia"/>
              </w:rPr>
            </w:pPr>
            <w:ins w:id="1682" w:author="ZTE" w:date="2020-10-09T14:18:06Z">
              <w:r>
                <w:rPr>
                  <w:rFonts w:hint="eastAsia"/>
                </w:rPr>
                <w:t>- for Multicast service, gNB knows which UE is associated with which MBS.</w:t>
              </w:r>
            </w:ins>
          </w:p>
          <w:p>
            <w:pPr>
              <w:pStyle w:val="45"/>
              <w:spacing w:before="20" w:after="20"/>
              <w:ind w:left="57" w:right="57"/>
              <w:jc w:val="left"/>
              <w:rPr>
                <w:ins w:id="1683" w:author="ZTE" w:date="2020-10-09T14:18:06Z"/>
                <w:rFonts w:hint="eastAsia"/>
              </w:rPr>
            </w:pPr>
          </w:p>
          <w:p>
            <w:pPr>
              <w:pStyle w:val="45"/>
              <w:spacing w:before="20" w:after="20"/>
              <w:ind w:left="57" w:right="57"/>
              <w:jc w:val="left"/>
              <w:rPr>
                <w:ins w:id="1684" w:author="ZTE" w:date="2020-10-09T14:18:06Z"/>
                <w:rFonts w:hint="eastAsia"/>
              </w:rPr>
            </w:pPr>
            <w:ins w:id="1685" w:author="ZTE" w:date="2020-10-09T14:18:06Z">
              <w:r>
                <w:rPr>
                  <w:rFonts w:hint="eastAsia"/>
                </w:rPr>
                <w:t>Therefore, we suggest:</w:t>
              </w:r>
            </w:ins>
          </w:p>
          <w:p>
            <w:pPr>
              <w:pStyle w:val="45"/>
              <w:spacing w:before="20" w:after="20"/>
              <w:ind w:left="57" w:right="57"/>
              <w:jc w:val="left"/>
              <w:rPr>
                <w:ins w:id="1686" w:author="ZTE" w:date="2020-10-09T14:18:06Z"/>
                <w:rFonts w:hint="eastAsia"/>
              </w:rPr>
            </w:pPr>
            <w:ins w:id="1687" w:author="ZTE" w:date="2020-10-09T14:18:06Z">
              <w:r>
                <w:rPr>
                  <w:rFonts w:hint="eastAsia"/>
                </w:rPr>
                <w:t>- Counting is not needed either for Multicast or Broadcast.</w:t>
              </w:r>
            </w:ins>
          </w:p>
          <w:p>
            <w:pPr>
              <w:pStyle w:val="45"/>
              <w:spacing w:before="20" w:after="20"/>
              <w:ind w:left="57" w:right="57"/>
              <w:jc w:val="left"/>
              <w:rPr>
                <w:ins w:id="1688" w:author="ZTE" w:date="2020-10-09T14:18:06Z"/>
                <w:rFonts w:hint="eastAsia"/>
              </w:rPr>
            </w:pPr>
            <w:ins w:id="1689" w:author="ZTE" w:date="2020-10-09T14:18:06Z">
              <w:r>
                <w:rPr>
                  <w:rFonts w:hint="eastAsia"/>
                </w:rPr>
                <w:t>- MII is needed only for Broadcast for UE in RRC_CONNECTED.</w:t>
              </w:r>
            </w:ins>
          </w:p>
          <w:p>
            <w:pPr>
              <w:pStyle w:val="45"/>
              <w:spacing w:before="20" w:after="20"/>
              <w:ind w:left="57" w:right="57"/>
              <w:jc w:val="left"/>
              <w:rPr>
                <w:ins w:id="1690" w:author="ZTE" w:date="2020-10-09T14:18:06Z"/>
                <w:rFonts w:hint="eastAsia"/>
              </w:rPr>
            </w:pPr>
          </w:p>
          <w:p>
            <w:pPr>
              <w:pStyle w:val="45"/>
              <w:spacing w:before="20" w:after="20"/>
              <w:ind w:left="57" w:right="57"/>
              <w:jc w:val="left"/>
              <w:rPr>
                <w:ins w:id="1691" w:author="ZTE" w:date="2020-10-09T14:18:05Z"/>
              </w:rPr>
            </w:pPr>
            <w:ins w:id="1692" w:author="ZTE" w:date="2020-10-09T14:18:06Z">
              <w:r>
                <w:rPr>
                  <w:rFonts w:hint="eastAsia"/>
                </w:rPr>
                <w:t xml:space="preserve">For UE in RRC_IDLE or RRC_INACTIVE, we suggest not supporting MII. It is not supported in LTE, and we see no specific </w:t>
              </w:r>
            </w:ins>
            <w:ins w:id="1693" w:author="ZTE" w:date="2020-10-09T14:20:18Z">
              <w:r>
                <w:rPr>
                  <w:rFonts w:hint="eastAsia"/>
                  <w:lang w:val="en-US" w:eastAsia="zh-CN"/>
                </w:rPr>
                <w:t>rea</w:t>
              </w:r>
            </w:ins>
            <w:ins w:id="1694" w:author="ZTE" w:date="2020-10-09T14:20:19Z">
              <w:r>
                <w:rPr>
                  <w:rFonts w:hint="eastAsia"/>
                  <w:lang w:val="en-US" w:eastAsia="zh-CN"/>
                </w:rPr>
                <w:t>son</w:t>
              </w:r>
            </w:ins>
            <w:ins w:id="1695" w:author="ZTE" w:date="2020-10-09T14:18:06Z">
              <w:r>
                <w:rPr>
                  <w:rFonts w:hint="eastAsia"/>
                </w:rPr>
                <w:t xml:space="preserve"> to support it in NR considering the complexity and overhead.</w:t>
              </w:r>
            </w:ins>
          </w:p>
        </w:tc>
      </w:tr>
    </w:tbl>
    <w:p>
      <w:pPr>
        <w:rPr>
          <w:b/>
          <w:bCs/>
          <w:szCs w:val="28"/>
          <w:lang w:eastAsia="zh-CN"/>
        </w:rPr>
      </w:pPr>
    </w:p>
    <w:p>
      <w:pPr>
        <w:rPr>
          <w:lang w:eastAsia="zh-CN"/>
        </w:rPr>
      </w:pPr>
    </w:p>
    <w:p>
      <w:pPr>
        <w:rPr>
          <w:lang w:eastAsia="zh-CN"/>
        </w:rPr>
      </w:pPr>
    </w:p>
    <w:p>
      <w:pPr>
        <w:rPr>
          <w:lang w:eastAsia="zh-CN"/>
        </w:rPr>
      </w:pPr>
    </w:p>
    <w:p>
      <w:pPr>
        <w:pStyle w:val="3"/>
        <w:keepNext w:val="0"/>
        <w:keepLines w:val="0"/>
        <w:rPr>
          <w:lang w:eastAsia="zh-CN"/>
        </w:rPr>
      </w:pPr>
      <w:r>
        <w:rPr>
          <w:rFonts w:hint="eastAsia"/>
          <w:lang w:eastAsia="zh-CN"/>
        </w:rPr>
        <w:t xml:space="preserve">2.4 Further details of </w:t>
      </w:r>
      <w:r>
        <w:rPr>
          <w:lang w:eastAsia="zh-CN"/>
        </w:rPr>
        <w:t>solution A</w:t>
      </w:r>
    </w:p>
    <w:p>
      <w:pPr>
        <w:rPr>
          <w:lang w:eastAsia="zh-CN"/>
        </w:rPr>
      </w:pPr>
      <w:r>
        <w:rPr>
          <w:rFonts w:hint="eastAsia"/>
          <w:lang w:eastAsia="zh-CN"/>
        </w:rPr>
        <w:t xml:space="preserve">In this </w:t>
      </w:r>
      <w:r>
        <w:rPr>
          <w:lang w:eastAsia="zh-CN"/>
        </w:rPr>
        <w:t>subsection</w:t>
      </w:r>
      <w:r>
        <w:rPr>
          <w:rFonts w:hint="eastAsia"/>
          <w:lang w:eastAsia="zh-CN"/>
        </w:rPr>
        <w:t xml:space="preserve">, solution A is further discussed. </w:t>
      </w:r>
    </w:p>
    <w:p>
      <w:pPr>
        <w:rPr>
          <w:lang w:eastAsia="zh-CN"/>
        </w:rPr>
      </w:pPr>
      <w:r>
        <w:rPr>
          <w:rFonts w:hint="eastAsia"/>
          <w:lang w:eastAsia="zh-CN"/>
        </w:rPr>
        <w:t xml:space="preserve">Both solution A1 and A2 are listed, but intention is to down-select one already in section 2.1, so that in the conclusion of this email discussion we only include the further details of the selected sub-option if </w:t>
      </w:r>
      <w:r>
        <w:rPr>
          <w:lang w:eastAsia="zh-CN"/>
        </w:rPr>
        <w:t>available</w:t>
      </w:r>
      <w:r>
        <w:rPr>
          <w:rFonts w:hint="eastAsia"/>
          <w:lang w:eastAsia="zh-CN"/>
        </w:rPr>
        <w:t xml:space="preserve">. </w:t>
      </w:r>
    </w:p>
    <w:p>
      <w:pPr>
        <w:rPr>
          <w:b/>
          <w:shd w:val="pct10" w:color="auto" w:fill="FFFFFF"/>
          <w:lang w:eastAsia="zh-CN"/>
        </w:rPr>
      </w:pPr>
      <w:r>
        <w:rPr>
          <w:rFonts w:hint="eastAsia"/>
          <w:b/>
          <w:shd w:val="pct10" w:color="auto" w:fill="FFFFFF"/>
          <w:lang w:eastAsia="zh-CN"/>
        </w:rPr>
        <w:t>S</w:t>
      </w:r>
      <w:r>
        <w:rPr>
          <w:b/>
          <w:shd w:val="pct10" w:color="auto" w:fill="FFFFFF"/>
          <w:lang w:eastAsia="zh-CN"/>
        </w:rPr>
        <w:t>olution</w:t>
      </w:r>
      <w:r>
        <w:rPr>
          <w:rFonts w:hint="eastAsia"/>
          <w:b/>
          <w:shd w:val="pct10" w:color="auto" w:fill="FFFFFF"/>
          <w:lang w:eastAsia="zh-CN"/>
        </w:rPr>
        <w:t xml:space="preserve"> A1</w:t>
      </w:r>
    </w:p>
    <w:p>
      <w:pPr>
        <w:rPr>
          <w:lang w:eastAsia="zh-CN"/>
        </w:rPr>
      </w:pPr>
      <w:r>
        <w:rPr>
          <w:rFonts w:hint="eastAsia"/>
          <w:lang w:eastAsia="zh-CN"/>
        </w:rPr>
        <w:t xml:space="preserve">Based on company contributions some further issues are discussed for solution A1. </w:t>
      </w:r>
    </w:p>
    <w:p>
      <w:pPr>
        <w:rPr>
          <w:b/>
          <w:u w:val="single"/>
          <w:lang w:eastAsia="zh-CN"/>
        </w:rPr>
      </w:pPr>
      <w:r>
        <w:rPr>
          <w:rFonts w:hint="eastAsia"/>
          <w:b/>
          <w:u w:val="single"/>
          <w:lang w:eastAsia="zh-CN"/>
        </w:rPr>
        <w:t>Issue A1.1: How to reuse the PTM configuration for connected mode?</w:t>
      </w:r>
    </w:p>
    <w:p>
      <w:pPr>
        <w:rPr>
          <w:lang w:eastAsia="zh-CN"/>
        </w:rPr>
      </w:pPr>
      <w:r>
        <w:rPr>
          <w:rFonts w:hint="eastAsia"/>
          <w:lang w:eastAsia="zh-CN"/>
        </w:rPr>
        <w:t>It is mentioned in [1] that o</w:t>
      </w:r>
      <w:r>
        <w:rPr>
          <w:lang w:eastAsia="zh-CN"/>
        </w:rPr>
        <w:t xml:space="preserve">btaining MBS configuration in RRC_CONNECTED state beforehand could be achieved by </w:t>
      </w:r>
      <w:r>
        <w:rPr>
          <w:rFonts w:hint="eastAsia"/>
          <w:lang w:eastAsia="zh-CN"/>
        </w:rPr>
        <w:t xml:space="preserve">two </w:t>
      </w:r>
      <w:r>
        <w:rPr>
          <w:lang w:eastAsia="zh-CN"/>
        </w:rPr>
        <w:t>alternatives:</w:t>
      </w:r>
    </w:p>
    <w:p>
      <w:pPr>
        <w:rPr>
          <w:lang w:eastAsia="zh-CN"/>
        </w:rPr>
      </w:pPr>
      <w:r>
        <w:rPr>
          <w:lang w:eastAsia="zh-CN"/>
        </w:rPr>
        <w:t>1) Getting the separate configuration for RRC_IDLE/ RRC_INACTIVE state specially</w:t>
      </w:r>
      <w:r>
        <w:rPr>
          <w:rFonts w:hint="eastAsia"/>
          <w:lang w:eastAsia="zh-CN"/>
        </w:rPr>
        <w:t>, or</w:t>
      </w:r>
      <w:r>
        <w:rPr>
          <w:lang w:eastAsia="zh-CN"/>
        </w:rPr>
        <w:t xml:space="preserve">; </w:t>
      </w:r>
    </w:p>
    <w:p>
      <w:pPr>
        <w:rPr>
          <w:u w:val="single"/>
          <w:lang w:eastAsia="zh-CN"/>
        </w:rPr>
      </w:pPr>
      <w:r>
        <w:rPr>
          <w:lang w:eastAsia="zh-CN"/>
        </w:rPr>
        <w:t>2) Reusing the configuration for RRC_CONNECTED state.</w:t>
      </w:r>
    </w:p>
    <w:p>
      <w:pPr>
        <w:rPr>
          <w:iCs/>
          <w:lang w:eastAsia="zh-CN"/>
        </w:rPr>
      </w:pPr>
      <w:r>
        <w:rPr>
          <w:rFonts w:hint="eastAsia"/>
          <w:lang w:eastAsia="zh-CN"/>
        </w:rPr>
        <w:t xml:space="preserve">It is mentioned </w:t>
      </w:r>
      <w:r>
        <w:rPr>
          <w:rFonts w:hint="eastAsia"/>
          <w:iCs/>
          <w:lang w:eastAsia="zh-CN"/>
        </w:rPr>
        <w:t xml:space="preserve">in [3] and [9] </w:t>
      </w:r>
      <w:r>
        <w:rPr>
          <w:lang w:eastAsia="zh-CN"/>
        </w:rPr>
        <w:t>that</w:t>
      </w:r>
      <w:r>
        <w:rPr>
          <w:rFonts w:hint="eastAsia"/>
          <w:lang w:eastAsia="zh-CN"/>
        </w:rPr>
        <w:t xml:space="preserve"> PTM configuration for idle/inactive mode could be delivered</w:t>
      </w:r>
      <w:r>
        <w:rPr>
          <w:lang w:eastAsia="zh-CN"/>
        </w:rPr>
        <w:t xml:space="preserve"> in </w:t>
      </w:r>
      <w:r>
        <w:rPr>
          <w:i/>
          <w:iCs/>
          <w:lang w:eastAsia="zh-CN"/>
        </w:rPr>
        <w:t>RRCRelease</w:t>
      </w:r>
      <w:r>
        <w:rPr>
          <w:rFonts w:hint="eastAsia"/>
          <w:i/>
          <w:iCs/>
          <w:lang w:eastAsia="zh-CN"/>
        </w:rPr>
        <w:t xml:space="preserve"> </w:t>
      </w:r>
      <w:r>
        <w:rPr>
          <w:rFonts w:hint="eastAsia"/>
          <w:iCs/>
          <w:lang w:eastAsia="zh-CN"/>
        </w:rPr>
        <w:t xml:space="preserve">message, which also implies that there will be </w:t>
      </w:r>
      <w:r>
        <w:rPr>
          <w:iCs/>
          <w:lang w:eastAsia="zh-CN"/>
        </w:rPr>
        <w:t>separate</w:t>
      </w:r>
      <w:r>
        <w:rPr>
          <w:rFonts w:hint="eastAsia"/>
          <w:iCs/>
          <w:lang w:eastAsia="zh-CN"/>
        </w:rPr>
        <w:t xml:space="preserve"> PTM configuration for idle/inactive mode.</w:t>
      </w:r>
    </w:p>
    <w:p>
      <w:pPr>
        <w:rPr>
          <w:b/>
          <w:lang w:eastAsia="zh-CN"/>
        </w:rPr>
      </w:pPr>
      <w:r>
        <w:rPr>
          <w:b/>
          <w:lang w:eastAsia="zh-CN"/>
        </w:rPr>
        <w:t xml:space="preserve">Question </w:t>
      </w:r>
      <w:r>
        <w:rPr>
          <w:rFonts w:hint="eastAsia"/>
          <w:b/>
          <w:lang w:eastAsia="zh-CN"/>
        </w:rPr>
        <w:t>11</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issue A1.1 above should be addressed for solution A1,</w:t>
      </w:r>
      <w:r>
        <w:t xml:space="preserve"> </w:t>
      </w:r>
      <w:r>
        <w:rPr>
          <w:b/>
          <w:lang w:eastAsia="zh-CN"/>
        </w:rPr>
        <w:t>and if yes what is companies’</w:t>
      </w:r>
      <w:r>
        <w:rPr>
          <w:rFonts w:hint="eastAsia"/>
          <w:b/>
          <w:lang w:eastAsia="zh-CN"/>
        </w:rPr>
        <w:t xml:space="preserve"> </w:t>
      </w:r>
      <w:r>
        <w:rPr>
          <w:b/>
          <w:lang w:eastAsia="zh-CN"/>
        </w:rPr>
        <w:t>view on the two alternatives?</w:t>
      </w:r>
    </w:p>
    <w:tbl>
      <w:tblPr>
        <w:tblStyle w:val="33"/>
        <w:tblW w:w="964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848"/>
        <w:gridCol w:w="992"/>
        <w:gridCol w:w="68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keepNext w:val="0"/>
              <w:keepLines w:val="0"/>
              <w:spacing w:before="20" w:after="20"/>
              <w:ind w:left="57" w:right="57"/>
              <w:jc w:val="left"/>
              <w:rPr>
                <w:rFonts w:ascii="Times New Roman" w:hAnsi="Times New Roman"/>
                <w:sz w:val="20"/>
                <w:lang w:eastAsia="zh-CN"/>
              </w:rPr>
            </w:pPr>
            <w:r>
              <w:rPr>
                <w:rFonts w:hint="eastAsia" w:ascii="Times New Roman" w:hAnsi="Times New Roman"/>
                <w:sz w:val="20"/>
                <w:lang w:eastAsia="zh-CN"/>
              </w:rPr>
              <w:t>Yes/No</w:t>
            </w:r>
          </w:p>
        </w:tc>
        <w:tc>
          <w:tcPr>
            <w:tcW w:w="6804"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lang w:eastAsia="zh-CN"/>
              </w:rPr>
            </w:pPr>
            <w:ins w:id="1696" w:author="CATT" w:date="2020-09-28T11:08:00Z">
              <w:r>
                <w:rPr>
                  <w:rFonts w:hint="eastAsia"/>
                  <w:lang w:eastAsia="zh-CN"/>
                </w:rPr>
                <w:t>CATT</w:t>
              </w:r>
            </w:ins>
          </w:p>
        </w:tc>
        <w:tc>
          <w:tcPr>
            <w:tcW w:w="992" w:type="dxa"/>
            <w:tcBorders>
              <w:top w:val="single" w:color="auto" w:sz="4" w:space="0"/>
              <w:left w:val="single" w:color="auto" w:sz="4" w:space="0"/>
              <w:bottom w:val="single" w:color="auto" w:sz="4" w:space="0"/>
              <w:right w:val="single" w:color="auto" w:sz="4" w:space="0"/>
            </w:tcBorders>
          </w:tcPr>
          <w:p>
            <w:pPr>
              <w:rPr>
                <w:lang w:eastAsia="zh-CN"/>
              </w:rPr>
            </w:pPr>
            <w:ins w:id="1697" w:author="CATT" w:date="2020-09-28T11:08:00Z">
              <w:r>
                <w:rPr>
                  <w:rFonts w:hint="eastAsia"/>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rPr>
                <w:ins w:id="1698" w:author="CATT" w:date="2020-09-28T16:03:00Z"/>
                <w:lang w:eastAsia="zh-CN"/>
              </w:rPr>
            </w:pPr>
            <w:ins w:id="1699" w:author="CATT" w:date="2020-09-28T16:03:00Z">
              <w:r>
                <w:rPr>
                  <w:lang w:eastAsia="zh-CN"/>
                </w:rPr>
                <w:t>Alternative</w:t>
              </w:r>
            </w:ins>
            <w:ins w:id="1700" w:author="CATT" w:date="2020-09-28T16:03:00Z">
              <w:r>
                <w:rPr>
                  <w:rFonts w:hint="eastAsia"/>
                  <w:lang w:eastAsia="zh-CN"/>
                </w:rPr>
                <w:t xml:space="preserve"> 2 is better.</w:t>
              </w:r>
            </w:ins>
          </w:p>
          <w:p>
            <w:pPr>
              <w:rPr>
                <w:lang w:eastAsia="zh-CN"/>
              </w:rPr>
            </w:pPr>
            <w:ins w:id="1701" w:author="CATT" w:date="2020-09-28T16:04:00Z">
              <w:r>
                <w:rPr>
                  <w:rFonts w:hint="eastAsia"/>
                  <w:lang w:eastAsia="zh-CN"/>
                </w:rPr>
                <w:t>For services that could be received in idle/</w:t>
              </w:r>
            </w:ins>
            <w:ins w:id="1702" w:author="CATT" w:date="2020-09-28T16:04:00Z">
              <w:r>
                <w:rPr>
                  <w:lang w:eastAsia="zh-CN"/>
                </w:rPr>
                <w:t>inactive</w:t>
              </w:r>
            </w:ins>
            <w:ins w:id="1703" w:author="CATT" w:date="2020-09-28T16:04:00Z">
              <w:r>
                <w:rPr>
                  <w:rFonts w:hint="eastAsia"/>
                  <w:lang w:eastAsia="zh-CN"/>
                </w:rPr>
                <w:t xml:space="preserve"> mode and connected mode, t</w:t>
              </w:r>
            </w:ins>
            <w:ins w:id="1704" w:author="CATT" w:date="2020-09-28T16:03:00Z">
              <w:r>
                <w:rPr>
                  <w:rFonts w:hint="eastAsia"/>
                  <w:lang w:eastAsia="zh-CN"/>
                </w:rPr>
                <w:t>he PT</w:t>
              </w:r>
            </w:ins>
            <w:ins w:id="1705" w:author="CATT" w:date="2020-09-28T16:04:00Z">
              <w:r>
                <w:rPr>
                  <w:rFonts w:hint="eastAsia"/>
                  <w:lang w:eastAsia="zh-CN"/>
                </w:rPr>
                <w:t xml:space="preserve">M configuration should be same </w:t>
              </w:r>
            </w:ins>
            <w:ins w:id="1706" w:author="CATT" w:date="2020-09-28T16:45:00Z">
              <w:r>
                <w:rPr>
                  <w:rFonts w:hint="eastAsia"/>
                  <w:lang w:eastAsia="zh-CN"/>
                </w:rPr>
                <w:t>in any RRC state</w:t>
              </w:r>
            </w:ins>
            <w:ins w:id="1707" w:author="CATT" w:date="2020-09-28T16:04:00Z">
              <w:r>
                <w:rPr>
                  <w:rFonts w:hint="eastAsia"/>
                  <w:lang w:eastAsia="zh-CN"/>
                </w:rPr>
                <w:t>.</w:t>
              </w:r>
            </w:ins>
            <w:ins w:id="1708" w:author="CATT" w:date="2020-09-28T11:08:00Z">
              <w:r>
                <w:rPr>
                  <w:rFonts w:hint="eastAsia"/>
                  <w:lang w:eastAsia="zh-CN"/>
                </w:rPr>
                <w:t xml:space="preserve">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lang w:eastAsia="zh-CN"/>
              </w:rPr>
            </w:pPr>
            <w:ins w:id="1709" w:author="Huawei" w:date="2020-09-29T09:34:00Z">
              <w:r>
                <w:rPr>
                  <w:lang w:eastAsia="zh-CN"/>
                </w:rPr>
                <w:t>Huawei, HiSilicon</w:t>
              </w:r>
            </w:ins>
          </w:p>
        </w:tc>
        <w:tc>
          <w:tcPr>
            <w:tcW w:w="992" w:type="dxa"/>
            <w:tcBorders>
              <w:top w:val="single" w:color="auto" w:sz="4" w:space="0"/>
              <w:left w:val="single" w:color="auto" w:sz="4" w:space="0"/>
              <w:bottom w:val="single" w:color="auto" w:sz="4" w:space="0"/>
              <w:right w:val="single" w:color="auto" w:sz="4" w:space="0"/>
            </w:tcBorders>
          </w:tcPr>
          <w:p>
            <w:pPr>
              <w:rPr>
                <w:lang w:eastAsia="zh-CN"/>
              </w:rPr>
            </w:pPr>
            <w:ins w:id="1710" w:author="Huawei" w:date="2020-09-29T09:34:00Z">
              <w:r>
                <w:rPr>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rPr>
                <w:lang w:eastAsia="zh-CN"/>
              </w:rPr>
            </w:pPr>
            <w:ins w:id="1711" w:author="Huawei" w:date="2020-09-29T09:34:00Z">
              <w:r>
                <w:rPr/>
                <w:t>It might be more straightforward to provide a separate configuration in RRCRelease. The configuration in RRC Connected might be different, e.g. it may have an additional PTP leg, HARQ configuration etc., so reusing it would be problematic in some cases.</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lang w:eastAsia="zh-CN"/>
              </w:rPr>
            </w:pPr>
            <w:ins w:id="1712" w:author="Windows User" w:date="2020-09-29T17:20:00Z">
              <w:r>
                <w:rPr>
                  <w:rFonts w:hint="eastAsia"/>
                  <w:lang w:eastAsia="zh-CN"/>
                </w:rPr>
                <w:t>O</w:t>
              </w:r>
            </w:ins>
            <w:ins w:id="1713" w:author="Windows User" w:date="2020-09-29T17:20:00Z">
              <w:r>
                <w:rPr>
                  <w:lang w:eastAsia="zh-CN"/>
                </w:rPr>
                <w:t>PPO</w:t>
              </w:r>
            </w:ins>
          </w:p>
        </w:tc>
        <w:tc>
          <w:tcPr>
            <w:tcW w:w="992" w:type="dxa"/>
            <w:tcBorders>
              <w:top w:val="single" w:color="auto" w:sz="4" w:space="0"/>
              <w:left w:val="single" w:color="auto" w:sz="4" w:space="0"/>
              <w:bottom w:val="single" w:color="auto" w:sz="4" w:space="0"/>
              <w:right w:val="single" w:color="auto" w:sz="4" w:space="0"/>
            </w:tcBorders>
          </w:tcPr>
          <w:p>
            <w:pPr>
              <w:rPr>
                <w:lang w:eastAsia="zh-CN"/>
              </w:rPr>
            </w:pPr>
            <w:ins w:id="1714" w:author="Windows User" w:date="2020-09-29T17:20:00Z">
              <w:r>
                <w:rPr>
                  <w:lang w:eastAsia="zh-CN"/>
                </w:rPr>
                <w:t xml:space="preserve">Yes </w:t>
              </w:r>
            </w:ins>
          </w:p>
        </w:tc>
        <w:tc>
          <w:tcPr>
            <w:tcW w:w="6804" w:type="dxa"/>
            <w:tcBorders>
              <w:top w:val="single" w:color="auto" w:sz="4" w:space="0"/>
              <w:left w:val="single" w:color="auto" w:sz="4" w:space="0"/>
              <w:bottom w:val="single" w:color="auto" w:sz="4" w:space="0"/>
              <w:right w:val="single" w:color="auto" w:sz="4" w:space="0"/>
            </w:tcBorders>
            <w:noWrap/>
          </w:tcPr>
          <w:p>
            <w:pPr>
              <w:rPr>
                <w:lang w:eastAsia="zh-CN"/>
              </w:rPr>
            </w:pPr>
            <w:ins w:id="1715" w:author="Windows User" w:date="2020-09-29T17:20:00Z">
              <w:r>
                <w:rPr>
                  <w:lang w:eastAsia="zh-CN"/>
                </w:rPr>
                <w:t>For broadcast kind of MBS, RRC_IDLE/RRC_INACTIVE/RRC_CONNECTED UE can receive this kind of MBS. So, there is no need to receive the MBS data after UE entering RRC_IDLE/RRC_INACTIVE. If the solution A1 is supported, we prefer reusing the configuration for RRC_CONNECTED state.</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716" w:author="Ericsson" w:date="2020-09-29T14:37:00Z"/>
        </w:trPr>
        <w:tc>
          <w:tcPr>
            <w:tcW w:w="1848" w:type="dxa"/>
            <w:tcBorders>
              <w:top w:val="single" w:color="auto" w:sz="4" w:space="0"/>
              <w:left w:val="single" w:color="auto" w:sz="4" w:space="0"/>
              <w:bottom w:val="single" w:color="auto" w:sz="4" w:space="0"/>
              <w:right w:val="single" w:color="auto" w:sz="4" w:space="0"/>
            </w:tcBorders>
            <w:noWrap/>
          </w:tcPr>
          <w:p>
            <w:pPr>
              <w:rPr>
                <w:ins w:id="1717" w:author="Ericsson" w:date="2020-09-29T14:37:00Z"/>
                <w:lang w:eastAsia="zh-CN"/>
              </w:rPr>
            </w:pPr>
            <w:ins w:id="1718" w:author="Ericsson" w:date="2020-09-29T14:51:00Z">
              <w:r>
                <w:rPr>
                  <w:lang w:eastAsia="zh-CN"/>
                </w:rPr>
                <w:t>Ericsson</w:t>
              </w:r>
            </w:ins>
          </w:p>
        </w:tc>
        <w:tc>
          <w:tcPr>
            <w:tcW w:w="992" w:type="dxa"/>
            <w:tcBorders>
              <w:top w:val="single" w:color="auto" w:sz="4" w:space="0"/>
              <w:left w:val="single" w:color="auto" w:sz="4" w:space="0"/>
              <w:bottom w:val="single" w:color="auto" w:sz="4" w:space="0"/>
              <w:right w:val="single" w:color="auto" w:sz="4" w:space="0"/>
            </w:tcBorders>
          </w:tcPr>
          <w:p>
            <w:pPr>
              <w:rPr>
                <w:ins w:id="1719" w:author="Ericsson" w:date="2020-09-29T14:37:00Z"/>
                <w:lang w:eastAsia="zh-CN"/>
              </w:rPr>
            </w:pPr>
            <w:ins w:id="1720" w:author="Ericsson" w:date="2020-09-29T14:51:00Z">
              <w:r>
                <w:rPr>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rPr>
                <w:ins w:id="1721" w:author="Ericsson" w:date="2020-09-29T14:37:00Z"/>
                <w:lang w:eastAsia="zh-CN"/>
              </w:rPr>
            </w:pPr>
            <w:ins w:id="1722" w:author="Ericsson" w:date="2020-09-29T14:51:00Z">
              <w:r>
                <w:rPr/>
                <w:t xml:space="preserve">It needs further discussion of the connected mode PTM configuration can be re-used as is or a modified configuration is needed (due to lack of feedback, QoS, reliability, etc in Idle/Inactive). </w:t>
              </w:r>
            </w:ins>
            <w:ins w:id="1723" w:author="Ericsson" w:date="2020-09-29T16:20:00Z">
              <w:r>
                <w:rPr/>
                <w:t xml:space="preserve">We also would like to point out that variants on 2) are possible, e.g. configuration in </w:t>
              </w:r>
            </w:ins>
            <w:ins w:id="1724" w:author="Ericsson" w:date="2020-09-29T16:20:00Z">
              <w:r>
                <w:rPr>
                  <w:i/>
                  <w:iCs/>
                </w:rPr>
                <w:t>RRCRelease</w:t>
              </w:r>
            </w:ins>
            <w:ins w:id="1725" w:author="Ericsson" w:date="2020-09-29T16:20:00Z">
              <w:r>
                <w:rPr/>
                <w:t xml:space="preserve">.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726" w:author="Ericsson" w:date="2020-09-29T14:37:00Z"/>
        </w:trPr>
        <w:tc>
          <w:tcPr>
            <w:tcW w:w="1848" w:type="dxa"/>
            <w:tcBorders>
              <w:top w:val="single" w:color="auto" w:sz="4" w:space="0"/>
              <w:left w:val="single" w:color="auto" w:sz="4" w:space="0"/>
              <w:bottom w:val="single" w:color="auto" w:sz="4" w:space="0"/>
              <w:right w:val="single" w:color="auto" w:sz="4" w:space="0"/>
            </w:tcBorders>
            <w:noWrap/>
          </w:tcPr>
          <w:p>
            <w:pPr>
              <w:rPr>
                <w:ins w:id="1727" w:author="Ericsson" w:date="2020-09-29T14:37:00Z"/>
                <w:lang w:eastAsia="zh-CN"/>
              </w:rPr>
            </w:pPr>
            <w:ins w:id="1728" w:author="Lenovo" w:date="2020-09-30T18:01:00Z">
              <w:r>
                <w:rPr>
                  <w:rFonts w:hint="eastAsia"/>
                  <w:lang w:eastAsia="zh-CN"/>
                </w:rPr>
                <w:t>L</w:t>
              </w:r>
            </w:ins>
            <w:ins w:id="1729" w:author="Lenovo" w:date="2020-09-30T18:01:00Z">
              <w:r>
                <w:rPr>
                  <w:lang w:eastAsia="zh-CN"/>
                </w:rPr>
                <w:t>enovo, Motorola Mobility</w:t>
              </w:r>
            </w:ins>
          </w:p>
        </w:tc>
        <w:tc>
          <w:tcPr>
            <w:tcW w:w="992" w:type="dxa"/>
            <w:tcBorders>
              <w:top w:val="single" w:color="auto" w:sz="4" w:space="0"/>
              <w:left w:val="single" w:color="auto" w:sz="4" w:space="0"/>
              <w:bottom w:val="single" w:color="auto" w:sz="4" w:space="0"/>
              <w:right w:val="single" w:color="auto" w:sz="4" w:space="0"/>
            </w:tcBorders>
          </w:tcPr>
          <w:p>
            <w:pPr>
              <w:rPr>
                <w:ins w:id="1730" w:author="Ericsson" w:date="2020-09-29T14:37:00Z"/>
                <w:lang w:eastAsia="zh-CN"/>
              </w:rPr>
            </w:pPr>
          </w:p>
        </w:tc>
        <w:tc>
          <w:tcPr>
            <w:tcW w:w="6804" w:type="dxa"/>
            <w:tcBorders>
              <w:top w:val="single" w:color="auto" w:sz="4" w:space="0"/>
              <w:left w:val="single" w:color="auto" w:sz="4" w:space="0"/>
              <w:bottom w:val="single" w:color="auto" w:sz="4" w:space="0"/>
              <w:right w:val="single" w:color="auto" w:sz="4" w:space="0"/>
            </w:tcBorders>
            <w:noWrap/>
          </w:tcPr>
          <w:p>
            <w:pPr>
              <w:rPr>
                <w:ins w:id="1731" w:author="Ericsson" w:date="2020-09-29T14:37:00Z"/>
                <w:lang w:eastAsia="zh-CN"/>
              </w:rPr>
            </w:pPr>
            <w:ins w:id="1732" w:author="Lenovo" w:date="2020-09-30T18:01:00Z">
              <w:r>
                <w:rPr>
                  <w:rFonts w:hint="eastAsia"/>
                  <w:lang w:eastAsia="zh-CN"/>
                </w:rPr>
                <w:t>T</w:t>
              </w:r>
            </w:ins>
            <w:ins w:id="1733" w:author="Lenovo" w:date="2020-09-30T18:01:00Z">
              <w:r>
                <w:rPr>
                  <w:lang w:eastAsia="zh-CN"/>
                </w:rPr>
                <w:t>oo early to discuss, it seems like stage 3 issue.</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734" w:author="Ming-Yuan Cheng" w:date="2020-09-30T20:51:00Z"/>
        </w:trPr>
        <w:tc>
          <w:tcPr>
            <w:tcW w:w="1848" w:type="dxa"/>
            <w:tcBorders>
              <w:top w:val="single" w:color="auto" w:sz="4" w:space="0"/>
              <w:left w:val="single" w:color="auto" w:sz="4" w:space="0"/>
              <w:bottom w:val="single" w:color="auto" w:sz="4" w:space="0"/>
              <w:right w:val="single" w:color="auto" w:sz="4" w:space="0"/>
            </w:tcBorders>
            <w:noWrap/>
          </w:tcPr>
          <w:p>
            <w:pPr>
              <w:rPr>
                <w:ins w:id="1735" w:author="Ming-Yuan Cheng" w:date="2020-09-30T20:51:00Z"/>
                <w:lang w:eastAsia="zh-CN"/>
              </w:rPr>
            </w:pPr>
            <w:ins w:id="1736" w:author="Ming-Yuan Cheng" w:date="2020-09-30T20:51:00Z">
              <w:r>
                <w:rPr>
                  <w:lang w:eastAsia="zh-CN"/>
                </w:rPr>
                <w:t>MediaTek</w:t>
              </w:r>
            </w:ins>
          </w:p>
        </w:tc>
        <w:tc>
          <w:tcPr>
            <w:tcW w:w="992" w:type="dxa"/>
            <w:tcBorders>
              <w:top w:val="single" w:color="auto" w:sz="4" w:space="0"/>
              <w:left w:val="single" w:color="auto" w:sz="4" w:space="0"/>
              <w:bottom w:val="single" w:color="auto" w:sz="4" w:space="0"/>
              <w:right w:val="single" w:color="auto" w:sz="4" w:space="0"/>
            </w:tcBorders>
          </w:tcPr>
          <w:p>
            <w:pPr>
              <w:rPr>
                <w:ins w:id="1737" w:author="Ming-Yuan Cheng" w:date="2020-09-30T20:51:00Z"/>
                <w:lang w:eastAsia="zh-CN"/>
              </w:rPr>
            </w:pPr>
            <w:ins w:id="1738" w:author="Ming-Yuan Cheng" w:date="2020-09-30T20:51:00Z">
              <w:r>
                <w:rPr>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rPr>
                <w:ins w:id="1739" w:author="Ming-Yuan Cheng" w:date="2020-09-30T20:51:00Z"/>
                <w:lang w:eastAsia="zh-CN"/>
              </w:rPr>
            </w:pPr>
            <w:ins w:id="1740" w:author="Ming-Yuan Cheng" w:date="2020-09-30T20:52:00Z">
              <w:r>
                <w:rPr/>
                <w:t>Prefer alternative 1, because, it might require different configurations for connected mode and idle/inactive mode.</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741" w:author="Ming-Yuan Cheng" w:date="2020-09-30T20:51:00Z"/>
        </w:trPr>
        <w:tc>
          <w:tcPr>
            <w:tcW w:w="1848" w:type="dxa"/>
            <w:tcBorders>
              <w:top w:val="single" w:color="auto" w:sz="4" w:space="0"/>
              <w:left w:val="single" w:color="auto" w:sz="4" w:space="0"/>
              <w:bottom w:val="single" w:color="auto" w:sz="4" w:space="0"/>
              <w:right w:val="single" w:color="auto" w:sz="4" w:space="0"/>
            </w:tcBorders>
            <w:noWrap/>
          </w:tcPr>
          <w:p>
            <w:pPr>
              <w:rPr>
                <w:ins w:id="1742" w:author="Ming-Yuan Cheng" w:date="2020-09-30T20:51:00Z"/>
                <w:lang w:eastAsia="zh-CN"/>
              </w:rPr>
            </w:pPr>
            <w:ins w:id="1743" w:author="Prasad QC1" w:date="2020-09-30T18:22:00Z">
              <w:r>
                <w:rPr>
                  <w:lang w:eastAsia="zh-CN"/>
                </w:rPr>
                <w:t>QC</w:t>
              </w:r>
            </w:ins>
          </w:p>
        </w:tc>
        <w:tc>
          <w:tcPr>
            <w:tcW w:w="992" w:type="dxa"/>
            <w:tcBorders>
              <w:top w:val="single" w:color="auto" w:sz="4" w:space="0"/>
              <w:left w:val="single" w:color="auto" w:sz="4" w:space="0"/>
              <w:bottom w:val="single" w:color="auto" w:sz="4" w:space="0"/>
              <w:right w:val="single" w:color="auto" w:sz="4" w:space="0"/>
            </w:tcBorders>
          </w:tcPr>
          <w:p>
            <w:pPr>
              <w:rPr>
                <w:ins w:id="1744" w:author="Prasad QC1" w:date="2020-09-30T18:22:00Z"/>
                <w:lang w:eastAsia="zh-CN"/>
              </w:rPr>
            </w:pPr>
            <w:ins w:id="1745" w:author="Prasad QC1" w:date="2020-09-30T18:22:00Z">
              <w:r>
                <w:rPr>
                  <w:lang w:eastAsia="zh-CN"/>
                </w:rPr>
                <w:t>Multicast : No</w:t>
              </w:r>
            </w:ins>
          </w:p>
          <w:p>
            <w:pPr>
              <w:rPr>
                <w:ins w:id="1746" w:author="Ming-Yuan Cheng" w:date="2020-09-30T20:51:00Z"/>
                <w:lang w:eastAsia="zh-CN"/>
              </w:rPr>
            </w:pPr>
            <w:ins w:id="1747" w:author="Prasad QC1" w:date="2020-09-30T18:22:00Z">
              <w:r>
                <w:rPr>
                  <w:lang w:eastAsia="zh-CN"/>
                </w:rPr>
                <w:t>Broadcast: MCCH provided common configuration for all RRC states.</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748" w:author="Prasad QC1" w:date="2020-09-30T18:22:00Z"/>
              </w:rPr>
            </w:pPr>
            <w:ins w:id="1749" w:author="Prasad QC1" w:date="2020-09-30T18:22:00Z">
              <w:r>
                <w:rPr/>
                <w:t>See our Q1 response.</w:t>
              </w:r>
            </w:ins>
          </w:p>
          <w:p>
            <w:pPr>
              <w:pStyle w:val="45"/>
              <w:spacing w:before="20" w:after="20"/>
              <w:ind w:left="57" w:right="57"/>
              <w:jc w:val="left"/>
              <w:rPr>
                <w:ins w:id="1750" w:author="Prasad QC1" w:date="2020-09-30T18:22:00Z"/>
              </w:rPr>
            </w:pPr>
          </w:p>
          <w:p>
            <w:pPr>
              <w:pStyle w:val="45"/>
              <w:spacing w:before="20" w:after="20"/>
              <w:ind w:left="57" w:right="57"/>
              <w:jc w:val="left"/>
              <w:rPr>
                <w:ins w:id="1751" w:author="Prasad QC1" w:date="2020-09-30T18:22:00Z"/>
              </w:rPr>
            </w:pPr>
            <w:ins w:id="1752" w:author="Prasad QC1" w:date="2020-09-30T18:22:00Z">
              <w:r>
                <w:rPr>
                  <w:b/>
                  <w:bCs/>
                </w:rPr>
                <w:t>Multicast:</w:t>
              </w:r>
            </w:ins>
            <w:ins w:id="1753" w:author="Prasad QC1" w:date="2020-09-30T18:22:00Z">
              <w:r>
                <w:rPr/>
                <w:t xml:space="preserve"> To get Multicast service, every UE must join Multicast session first and this requires UE to establish RRC Connection. UE can get multicast configuration in 2 different ways. 1) in connected mode using dedicated RRC signalling or 2) part of multicast configuration in MCCH and UE specific dedicated configuration (example: L1 HARQ configuration) in connected mode. </w:t>
              </w:r>
            </w:ins>
          </w:p>
          <w:p>
            <w:pPr>
              <w:pStyle w:val="45"/>
              <w:spacing w:before="20" w:after="20"/>
              <w:ind w:left="57" w:right="57"/>
              <w:jc w:val="left"/>
              <w:rPr>
                <w:ins w:id="1754" w:author="Prasad QC1" w:date="2020-09-30T18:22:00Z"/>
              </w:rPr>
            </w:pPr>
            <w:ins w:id="1755" w:author="Prasad QC1" w:date="2020-09-30T18:22:00Z">
              <w:r>
                <w:rPr/>
                <w:t xml:space="preserve">For Multicast service both RAN and CN need to have UE context. In idle state, NW does not have any UE context and Inactive state will have NW context and it is not clear how NW will provide multicast service for Idle state UEs. When UE does idle cell reselection, to get Multicast configuration UE need to get into RRC_CONNECTED state, which is not efficient from both signalling and UE power efficiency perspective. </w:t>
              </w:r>
            </w:ins>
          </w:p>
          <w:p>
            <w:pPr>
              <w:pStyle w:val="45"/>
              <w:spacing w:before="20" w:after="20"/>
              <w:ind w:left="57" w:right="57"/>
              <w:jc w:val="left"/>
              <w:rPr>
                <w:ins w:id="1756" w:author="Prasad QC1" w:date="2020-09-30T18:22:00Z"/>
              </w:rPr>
            </w:pPr>
          </w:p>
          <w:p>
            <w:pPr>
              <w:pStyle w:val="45"/>
              <w:spacing w:before="20" w:after="20"/>
              <w:ind w:left="57" w:right="57"/>
              <w:jc w:val="left"/>
              <w:rPr>
                <w:ins w:id="1757" w:author="Prasad QC1" w:date="2020-09-30T18:22:00Z"/>
              </w:rPr>
            </w:pPr>
            <w:ins w:id="1758" w:author="Prasad QC1" w:date="2020-09-30T18:22:00Z">
              <w:r>
                <w:rPr/>
                <w:t>Any service which does not require high reliability, can be served by broadcast and there is no need to support multicast in RRC Idle/inactive states and it adds lot of additional complexity. Note that in idle/inactive state, there is no support for reliable transmission, no feedback support, no support for loss-less HO. In R17, we think it is reasonable to limit Multicast functionality to high reliability services in RRC_CONNECTED state only.</w:t>
              </w:r>
            </w:ins>
          </w:p>
          <w:p>
            <w:pPr>
              <w:pStyle w:val="45"/>
              <w:spacing w:before="20" w:after="20"/>
              <w:ind w:left="57" w:right="57"/>
              <w:jc w:val="left"/>
              <w:rPr>
                <w:ins w:id="1759" w:author="Prasad QC1" w:date="2020-09-30T18:22:00Z"/>
              </w:rPr>
            </w:pPr>
          </w:p>
          <w:p>
            <w:pPr>
              <w:pStyle w:val="45"/>
              <w:spacing w:before="20" w:after="20"/>
              <w:ind w:left="57" w:right="57"/>
              <w:jc w:val="left"/>
              <w:rPr>
                <w:ins w:id="1760" w:author="Prasad QC1" w:date="2020-09-30T18:22:00Z"/>
                <w:b/>
                <w:bCs/>
              </w:rPr>
            </w:pPr>
            <w:ins w:id="1761" w:author="Prasad QC1" w:date="2020-09-30T18:22:00Z">
              <w:r>
                <w:rPr>
                  <w:b/>
                  <w:bCs/>
                </w:rPr>
                <w:t>Proposal: In R17, limit multicast functionality only to high reliability services in RRC_CONNECETD state. i.e no support for multicast reception in RRC_IDLE/INACTIVE states.</w:t>
              </w:r>
            </w:ins>
          </w:p>
          <w:p>
            <w:pPr>
              <w:pStyle w:val="45"/>
              <w:spacing w:before="20" w:after="20"/>
              <w:ind w:left="57" w:right="57"/>
              <w:jc w:val="left"/>
              <w:rPr>
                <w:ins w:id="1762" w:author="Prasad QC1" w:date="2020-09-30T18:22:00Z"/>
              </w:rPr>
            </w:pPr>
          </w:p>
          <w:p>
            <w:pPr>
              <w:rPr>
                <w:ins w:id="1763" w:author="Ming-Yuan Cheng" w:date="2020-09-30T20:51:00Z"/>
                <w:lang w:eastAsia="zh-CN"/>
              </w:rPr>
            </w:pPr>
            <w:ins w:id="1764" w:author="Prasad QC1" w:date="2020-09-30T18:22:00Z">
              <w:r>
                <w:rPr>
                  <w:b/>
                  <w:bCs/>
                </w:rPr>
                <w:t>Broadcast</w:t>
              </w:r>
            </w:ins>
            <w:ins w:id="1765" w:author="Prasad QC1" w:date="2020-09-30T18:22:00Z">
              <w:r>
                <w:rPr/>
                <w:t>: can be received by Ues in idle/inactive/connected state. Unlike multicast, broadcast receiving Ues are not required to join broadcast session and broadcast configuration can be received by using MCCH based mechanism. No need to get Broadcast service configuration in Connected state.</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766" w:author="Sharma, Vivek" w:date="2020-10-01T11:53:00Z"/>
        </w:trPr>
        <w:tc>
          <w:tcPr>
            <w:tcW w:w="1848" w:type="dxa"/>
            <w:tcBorders>
              <w:top w:val="single" w:color="auto" w:sz="4" w:space="0"/>
              <w:left w:val="single" w:color="auto" w:sz="4" w:space="0"/>
              <w:bottom w:val="single" w:color="auto" w:sz="4" w:space="0"/>
              <w:right w:val="single" w:color="auto" w:sz="4" w:space="0"/>
            </w:tcBorders>
            <w:noWrap/>
          </w:tcPr>
          <w:p>
            <w:pPr>
              <w:rPr>
                <w:ins w:id="1767" w:author="Sharma, Vivek" w:date="2020-10-01T11:53:00Z"/>
                <w:lang w:eastAsia="zh-CN"/>
              </w:rPr>
            </w:pPr>
            <w:ins w:id="1768" w:author="Sharma, Vivek" w:date="2020-10-01T11:53:00Z">
              <w:r>
                <w:rPr>
                  <w:lang w:eastAsia="zh-CN"/>
                </w:rPr>
                <w:t>Sony</w:t>
              </w:r>
            </w:ins>
          </w:p>
        </w:tc>
        <w:tc>
          <w:tcPr>
            <w:tcW w:w="992" w:type="dxa"/>
            <w:tcBorders>
              <w:top w:val="single" w:color="auto" w:sz="4" w:space="0"/>
              <w:left w:val="single" w:color="auto" w:sz="4" w:space="0"/>
              <w:bottom w:val="single" w:color="auto" w:sz="4" w:space="0"/>
              <w:right w:val="single" w:color="auto" w:sz="4" w:space="0"/>
            </w:tcBorders>
          </w:tcPr>
          <w:p>
            <w:pPr>
              <w:rPr>
                <w:ins w:id="1769" w:author="Sharma, Vivek" w:date="2020-10-01T11:53:00Z"/>
                <w:lang w:eastAsia="zh-CN"/>
              </w:rPr>
            </w:pP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770" w:author="Sharma, Vivek" w:date="2020-10-01T11:53:00Z"/>
              </w:rPr>
            </w:pPr>
            <w:ins w:id="1771" w:author="Sharma, Vivek" w:date="2020-10-01T11:53:00Z">
              <w:r>
                <w:rPr/>
                <w:t>We think it is too early to conclude</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772" w:author="Salva Diaz Sendra" w:date="2020-10-01T14:46:00Z"/>
        </w:trPr>
        <w:tc>
          <w:tcPr>
            <w:tcW w:w="1848" w:type="dxa"/>
            <w:tcBorders>
              <w:top w:val="single" w:color="auto" w:sz="4" w:space="0"/>
              <w:left w:val="single" w:color="auto" w:sz="4" w:space="0"/>
              <w:bottom w:val="single" w:color="auto" w:sz="4" w:space="0"/>
              <w:right w:val="single" w:color="auto" w:sz="4" w:space="0"/>
            </w:tcBorders>
            <w:noWrap/>
          </w:tcPr>
          <w:p>
            <w:pPr>
              <w:rPr>
                <w:ins w:id="1773" w:author="Salva Diaz Sendra" w:date="2020-10-01T14:46:00Z"/>
                <w:lang w:eastAsia="zh-CN"/>
              </w:rPr>
            </w:pPr>
            <w:ins w:id="1774" w:author="Salva Diaz Sendra" w:date="2020-10-01T14:46:00Z">
              <w:r>
                <w:rPr>
                  <w:lang w:eastAsia="zh-CN"/>
                </w:rPr>
                <w:t>BT</w:t>
              </w:r>
            </w:ins>
          </w:p>
        </w:tc>
        <w:tc>
          <w:tcPr>
            <w:tcW w:w="992" w:type="dxa"/>
            <w:tcBorders>
              <w:top w:val="single" w:color="auto" w:sz="4" w:space="0"/>
              <w:left w:val="single" w:color="auto" w:sz="4" w:space="0"/>
              <w:bottom w:val="single" w:color="auto" w:sz="4" w:space="0"/>
              <w:right w:val="single" w:color="auto" w:sz="4" w:space="0"/>
            </w:tcBorders>
          </w:tcPr>
          <w:p>
            <w:pPr>
              <w:rPr>
                <w:ins w:id="1775" w:author="Salva Diaz Sendra" w:date="2020-10-01T14:46:00Z"/>
                <w:lang w:eastAsia="zh-CN"/>
              </w:rPr>
            </w:pP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776" w:author="Salva Diaz Sendra" w:date="2020-10-01T14:46:00Z"/>
              </w:rPr>
            </w:pPr>
            <w:ins w:id="1777" w:author="Salva Diaz Sendra" w:date="2020-10-01T14:46:00Z">
              <w:r>
                <w:rPr/>
                <w:t>It is early to initiate this discussion. We prefer to advance more with the solutions and then see how if the configuration can be reused.</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778" w:author="Kyocera - Masato Fujishiro" w:date="2020-10-02T12:59:00Z"/>
        </w:trPr>
        <w:tc>
          <w:tcPr>
            <w:tcW w:w="1848" w:type="dxa"/>
            <w:tcBorders>
              <w:top w:val="single" w:color="auto" w:sz="4" w:space="0"/>
              <w:left w:val="single" w:color="auto" w:sz="4" w:space="0"/>
              <w:bottom w:val="single" w:color="auto" w:sz="4" w:space="0"/>
              <w:right w:val="single" w:color="auto" w:sz="4" w:space="0"/>
            </w:tcBorders>
            <w:noWrap/>
          </w:tcPr>
          <w:p>
            <w:pPr>
              <w:rPr>
                <w:ins w:id="1779" w:author="Kyocera - Masato Fujishiro" w:date="2020-10-02T12:59:00Z"/>
                <w:lang w:eastAsia="zh-CN"/>
              </w:rPr>
            </w:pPr>
            <w:ins w:id="1780" w:author="Kyocera - Masato Fujishiro" w:date="2020-10-02T12:59:00Z">
              <w:r>
                <w:rPr>
                  <w:lang w:eastAsia="zh-CN"/>
                </w:rPr>
                <w:t>Kyocera</w:t>
              </w:r>
            </w:ins>
          </w:p>
        </w:tc>
        <w:tc>
          <w:tcPr>
            <w:tcW w:w="992" w:type="dxa"/>
            <w:tcBorders>
              <w:top w:val="single" w:color="auto" w:sz="4" w:space="0"/>
              <w:left w:val="single" w:color="auto" w:sz="4" w:space="0"/>
              <w:bottom w:val="single" w:color="auto" w:sz="4" w:space="0"/>
              <w:right w:val="single" w:color="auto" w:sz="4" w:space="0"/>
            </w:tcBorders>
          </w:tcPr>
          <w:p>
            <w:pPr>
              <w:rPr>
                <w:ins w:id="1781" w:author="Kyocera - Masato Fujishiro" w:date="2020-10-02T12:59:00Z"/>
                <w:lang w:eastAsia="zh-CN"/>
              </w:rPr>
            </w:pPr>
            <w:ins w:id="1782" w:author="Kyocera - Masato Fujishiro" w:date="2020-10-02T12:59:00Z">
              <w:r>
                <w:rPr>
                  <w:rFonts w:hint="eastAsia" w:eastAsiaTheme="minorEastAsia"/>
                  <w:lang w:eastAsia="ja-JP"/>
                </w:rPr>
                <w:t>Y</w:t>
              </w:r>
            </w:ins>
            <w:ins w:id="1783" w:author="Kyocera - Masato Fujishiro" w:date="2020-10-02T12:59:00Z">
              <w:r>
                <w:rPr>
                  <w:rFonts w:eastAsiaTheme="minorEastAsia"/>
                  <w:lang w:eastAsia="ja-JP"/>
                </w:rPr>
                <w:t>es</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784" w:author="Kyocera - Masato Fujishiro" w:date="2020-10-02T12:59:00Z"/>
              </w:rPr>
            </w:pPr>
            <w:ins w:id="1785" w:author="Kyocera - Masato Fujishiro" w:date="2020-10-02T12:59:00Z">
              <w:r>
                <w:rPr>
                  <w:rFonts w:hint="eastAsia" w:eastAsiaTheme="minorEastAsia"/>
                  <w:lang w:eastAsia="ja-JP"/>
                </w:rPr>
                <w:t>W</w:t>
              </w:r>
            </w:ins>
            <w:ins w:id="1786" w:author="Kyocera - Masato Fujishiro" w:date="2020-10-02T12:59:00Z">
              <w:r>
                <w:rPr>
                  <w:rFonts w:eastAsiaTheme="minorEastAsia"/>
                  <w:lang w:eastAsia="ja-JP"/>
                </w:rPr>
                <w:t xml:space="preserve">e slightly prefer Option 2) above, reusing the configuration for RRC_CONNECTED state, since we don’t see the reason to separate the PTM configurations for Connected, Inactive and Idle respectively.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787" w:author="Spreadtrum communications" w:date="2020-10-04T11:46:00Z"/>
        </w:trPr>
        <w:tc>
          <w:tcPr>
            <w:tcW w:w="1848" w:type="dxa"/>
            <w:tcBorders>
              <w:top w:val="single" w:color="auto" w:sz="4" w:space="0"/>
              <w:left w:val="single" w:color="auto" w:sz="4" w:space="0"/>
              <w:bottom w:val="single" w:color="auto" w:sz="4" w:space="0"/>
              <w:right w:val="single" w:color="auto" w:sz="4" w:space="0"/>
            </w:tcBorders>
            <w:noWrap/>
          </w:tcPr>
          <w:p>
            <w:pPr>
              <w:rPr>
                <w:ins w:id="1788" w:author="Spreadtrum communications" w:date="2020-10-04T11:46:00Z"/>
                <w:lang w:eastAsia="zh-CN"/>
              </w:rPr>
            </w:pPr>
            <w:ins w:id="1789" w:author="Spreadtrum communications" w:date="2020-10-04T11:46:00Z">
              <w:r>
                <w:rPr>
                  <w:rFonts w:hint="eastAsia"/>
                  <w:lang w:eastAsia="zh-CN"/>
                </w:rPr>
                <w:t>Spreadtrum</w:t>
              </w:r>
            </w:ins>
          </w:p>
        </w:tc>
        <w:tc>
          <w:tcPr>
            <w:tcW w:w="992" w:type="dxa"/>
            <w:tcBorders>
              <w:top w:val="single" w:color="auto" w:sz="4" w:space="0"/>
              <w:left w:val="single" w:color="auto" w:sz="4" w:space="0"/>
              <w:bottom w:val="single" w:color="auto" w:sz="4" w:space="0"/>
              <w:right w:val="single" w:color="auto" w:sz="4" w:space="0"/>
            </w:tcBorders>
          </w:tcPr>
          <w:p>
            <w:pPr>
              <w:rPr>
                <w:ins w:id="1790" w:author="Spreadtrum communications" w:date="2020-10-04T11:46:00Z"/>
                <w:rFonts w:eastAsiaTheme="minorEastAsia"/>
                <w:lang w:eastAsia="ja-JP"/>
              </w:rPr>
            </w:pP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791" w:author="Spreadtrum communications" w:date="2020-10-04T11:46:00Z"/>
                <w:lang w:eastAsia="zh-CN"/>
              </w:rPr>
            </w:pPr>
            <w:ins w:id="1792" w:author="Spreadtrum communications" w:date="2020-10-04T11:47:00Z">
              <w:r>
                <w:rPr>
                  <w:lang w:eastAsia="zh-CN"/>
                </w:rPr>
                <w:t>W</w:t>
              </w:r>
            </w:ins>
            <w:ins w:id="1793" w:author="Spreadtrum communications" w:date="2020-10-04T11:47:00Z">
              <w:r>
                <w:rPr>
                  <w:rFonts w:hint="eastAsia"/>
                  <w:lang w:eastAsia="zh-CN"/>
                </w:rPr>
                <w:t xml:space="preserve">e </w:t>
              </w:r>
            </w:ins>
            <w:ins w:id="1794" w:author="Spreadtrum communications" w:date="2020-10-04T11:47:00Z">
              <w:r>
                <w:rPr>
                  <w:lang w:eastAsia="zh-CN"/>
                </w:rPr>
                <w:t>should first discuss whether the PTM configuration in connected mode can be reused for UE in idle/inactive mode.</w:t>
              </w:r>
            </w:ins>
            <w:ins w:id="1795" w:author="Spreadtrum communications" w:date="2020-10-04T11:48:00Z">
              <w:r>
                <w:rPr>
                  <w:lang w:eastAsia="zh-CN"/>
                </w:rPr>
                <w:t xml:space="preserve"> E.g. the PTM configuration in connected mode used for the </w:t>
              </w:r>
            </w:ins>
            <w:ins w:id="1796" w:author="Spreadtrum communications" w:date="2020-10-04T11:49:00Z">
              <w:r>
                <w:rPr>
                  <w:lang w:eastAsia="zh-CN"/>
                </w:rPr>
                <w:t xml:space="preserve">service with high reliability </w:t>
              </w:r>
            </w:ins>
            <w:ins w:id="1797" w:author="Spreadtrum communications" w:date="2020-10-04T11:50:00Z">
              <w:r>
                <w:rPr>
                  <w:lang w:eastAsia="zh-CN"/>
                </w:rPr>
                <w:t>cannot be reused for the UE in idle/inactive mode</w:t>
              </w:r>
            </w:ins>
            <w:ins w:id="1798" w:author="Spreadtrum communications" w:date="2020-10-04T11:51:00Z">
              <w:r>
                <w:rPr>
                  <w:lang w:eastAsia="zh-CN"/>
                </w:rPr>
                <w:t xml:space="preserve"> directly</w:t>
              </w:r>
            </w:ins>
            <w:ins w:id="1799" w:author="Spreadtrum communications" w:date="2020-10-04T11:50:00Z">
              <w:r>
                <w:rPr>
                  <w:lang w:eastAsia="zh-CN"/>
                </w:rPr>
                <w: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800" w:author="ITRI" w:date="2020-10-05T10:34:00Z"/>
        </w:trPr>
        <w:tc>
          <w:tcPr>
            <w:tcW w:w="1848" w:type="dxa"/>
            <w:tcBorders>
              <w:top w:val="single" w:color="auto" w:sz="4" w:space="0"/>
              <w:left w:val="single" w:color="auto" w:sz="4" w:space="0"/>
              <w:bottom w:val="single" w:color="auto" w:sz="4" w:space="0"/>
              <w:right w:val="single" w:color="auto" w:sz="4" w:space="0"/>
            </w:tcBorders>
            <w:noWrap/>
          </w:tcPr>
          <w:p>
            <w:pPr>
              <w:rPr>
                <w:ins w:id="1801" w:author="ITRI" w:date="2020-10-05T10:34:00Z"/>
                <w:rFonts w:eastAsia="PMingLiU"/>
                <w:lang w:eastAsia="zh-TW"/>
              </w:rPr>
            </w:pPr>
            <w:ins w:id="1802" w:author="ITRI" w:date="2020-10-05T10:34:00Z">
              <w:r>
                <w:rPr>
                  <w:rFonts w:hint="eastAsia" w:eastAsia="PMingLiU"/>
                  <w:lang w:eastAsia="zh-TW"/>
                </w:rPr>
                <w:t>I</w:t>
              </w:r>
            </w:ins>
            <w:ins w:id="1803" w:author="ITRI" w:date="2020-10-05T10:34:00Z">
              <w:r>
                <w:rPr>
                  <w:rFonts w:eastAsia="PMingLiU"/>
                  <w:lang w:eastAsia="zh-TW"/>
                </w:rPr>
                <w:t>TRI</w:t>
              </w:r>
            </w:ins>
          </w:p>
        </w:tc>
        <w:tc>
          <w:tcPr>
            <w:tcW w:w="992" w:type="dxa"/>
            <w:tcBorders>
              <w:top w:val="single" w:color="auto" w:sz="4" w:space="0"/>
              <w:left w:val="single" w:color="auto" w:sz="4" w:space="0"/>
              <w:bottom w:val="single" w:color="auto" w:sz="4" w:space="0"/>
              <w:right w:val="single" w:color="auto" w:sz="4" w:space="0"/>
            </w:tcBorders>
          </w:tcPr>
          <w:p>
            <w:pPr>
              <w:rPr>
                <w:ins w:id="1804" w:author="ITRI" w:date="2020-10-05T10:34:00Z"/>
                <w:rFonts w:eastAsiaTheme="minorEastAsia"/>
                <w:lang w:eastAsia="ja-JP"/>
              </w:rPr>
            </w:pP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805" w:author="ITRI" w:date="2020-10-05T10:34:00Z"/>
                <w:rFonts w:eastAsia="PMingLiU"/>
                <w:lang w:eastAsia="zh-TW"/>
              </w:rPr>
            </w:pPr>
            <w:ins w:id="1806" w:author="ITRI" w:date="2020-10-05T10:34:00Z">
              <w:r>
                <w:rPr>
                  <w:rFonts w:hint="eastAsia" w:eastAsia="PMingLiU"/>
                  <w:lang w:eastAsia="zh-TW"/>
                </w:rPr>
                <w:t xml:space="preserve">It may </w:t>
              </w:r>
            </w:ins>
            <w:ins w:id="1807" w:author="ITRI" w:date="2020-10-05T10:34:00Z">
              <w:r>
                <w:rPr>
                  <w:rFonts w:eastAsia="PMingLiU"/>
                  <w:lang w:eastAsia="zh-TW"/>
                </w:rPr>
                <w:t>be too early to discuss</w:t>
              </w:r>
            </w:ins>
            <w:ins w:id="1808" w:author="ITRI" w:date="2020-10-05T10:35:00Z">
              <w:r>
                <w:rPr>
                  <w:rFonts w:eastAsia="PMingLiU"/>
                  <w:lang w:eastAsia="zh-TW"/>
                </w:rPr>
                <w:t xml:space="preserve"> this.</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809" w:author="Samsung (Fasil)" w:date="2020-10-05T21:21:00Z"/>
        </w:trPr>
        <w:tc>
          <w:tcPr>
            <w:tcW w:w="1848" w:type="dxa"/>
            <w:tcBorders>
              <w:top w:val="single" w:color="auto" w:sz="4" w:space="0"/>
              <w:left w:val="single" w:color="auto" w:sz="4" w:space="0"/>
              <w:bottom w:val="single" w:color="auto" w:sz="4" w:space="0"/>
              <w:right w:val="single" w:color="auto" w:sz="4" w:space="0"/>
            </w:tcBorders>
            <w:noWrap/>
          </w:tcPr>
          <w:p>
            <w:pPr>
              <w:rPr>
                <w:ins w:id="1810" w:author="Samsung (Fasil)" w:date="2020-10-05T21:21:00Z"/>
                <w:rFonts w:eastAsia="PMingLiU"/>
                <w:lang w:eastAsia="zh-TW"/>
              </w:rPr>
            </w:pPr>
            <w:ins w:id="1811" w:author="Samsung (Fasil)" w:date="2020-10-05T21:21:00Z">
              <w:r>
                <w:rPr>
                  <w:lang w:eastAsia="zh-CN"/>
                </w:rPr>
                <w:t>Samsung</w:t>
              </w:r>
            </w:ins>
          </w:p>
        </w:tc>
        <w:tc>
          <w:tcPr>
            <w:tcW w:w="992" w:type="dxa"/>
            <w:tcBorders>
              <w:top w:val="single" w:color="auto" w:sz="4" w:space="0"/>
              <w:left w:val="single" w:color="auto" w:sz="4" w:space="0"/>
              <w:bottom w:val="single" w:color="auto" w:sz="4" w:space="0"/>
              <w:right w:val="single" w:color="auto" w:sz="4" w:space="0"/>
            </w:tcBorders>
          </w:tcPr>
          <w:p>
            <w:pPr>
              <w:rPr>
                <w:ins w:id="1812" w:author="Samsung (Fasil)" w:date="2020-10-05T21:21:00Z"/>
                <w:rFonts w:eastAsiaTheme="minorEastAsia"/>
                <w:lang w:eastAsia="ja-JP"/>
              </w:rPr>
            </w:pP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813" w:author="Samsung (Fasil)" w:date="2020-10-05T21:21:00Z"/>
                <w:rFonts w:eastAsia="PMingLiU"/>
                <w:lang w:eastAsia="zh-TW"/>
              </w:rPr>
            </w:pPr>
            <w:ins w:id="1814" w:author="Samsung (Fasil)" w:date="2020-10-05T21:21:00Z">
              <w:r>
                <w:rPr/>
                <w:t xml:space="preserve">We think reusing the configuration for RRC CONN state can be considered as baseline can further discuss any additions needed.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815" w:author="SangWon Kim (LG)" w:date="2020-10-06T11:19:00Z"/>
        </w:trPr>
        <w:tc>
          <w:tcPr>
            <w:tcW w:w="1848" w:type="dxa"/>
            <w:tcBorders>
              <w:top w:val="single" w:color="auto" w:sz="4" w:space="0"/>
              <w:left w:val="single" w:color="auto" w:sz="4" w:space="0"/>
              <w:bottom w:val="single" w:color="auto" w:sz="4" w:space="0"/>
              <w:right w:val="single" w:color="auto" w:sz="4" w:space="0"/>
            </w:tcBorders>
            <w:noWrap/>
          </w:tcPr>
          <w:p>
            <w:pPr>
              <w:rPr>
                <w:ins w:id="1816" w:author="SangWon Kim (LG)" w:date="2020-10-06T11:19:00Z"/>
                <w:lang w:eastAsia="zh-CN"/>
              </w:rPr>
            </w:pPr>
            <w:ins w:id="1817" w:author="SangWon Kim (LG)" w:date="2020-10-06T11:19:00Z">
              <w:r>
                <w:rPr>
                  <w:rFonts w:eastAsia="PMingLiU"/>
                  <w:lang w:eastAsia="zh-TW"/>
                </w:rPr>
                <w:t>LG</w:t>
              </w:r>
            </w:ins>
          </w:p>
        </w:tc>
        <w:tc>
          <w:tcPr>
            <w:tcW w:w="992" w:type="dxa"/>
            <w:tcBorders>
              <w:top w:val="single" w:color="auto" w:sz="4" w:space="0"/>
              <w:left w:val="single" w:color="auto" w:sz="4" w:space="0"/>
              <w:bottom w:val="single" w:color="auto" w:sz="4" w:space="0"/>
              <w:right w:val="single" w:color="auto" w:sz="4" w:space="0"/>
            </w:tcBorders>
          </w:tcPr>
          <w:p>
            <w:pPr>
              <w:rPr>
                <w:ins w:id="1818" w:author="SangWon Kim (LG)" w:date="2020-10-06T11:19:00Z"/>
                <w:rFonts w:eastAsiaTheme="minorEastAsia"/>
                <w:lang w:eastAsia="ja-JP"/>
              </w:rPr>
            </w:pP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819" w:author="SangWon Kim (LG)" w:date="2020-10-06T11:19:00Z"/>
              </w:rPr>
            </w:pPr>
            <w:ins w:id="1820" w:author="SangWon Kim (LG)" w:date="2020-10-06T11:19:00Z">
              <w:r>
                <w:rPr>
                  <w:rFonts w:hint="eastAsia" w:eastAsia="PMingLiU"/>
                  <w:lang w:eastAsia="zh-TW"/>
                </w:rPr>
                <w:t xml:space="preserve">It </w:t>
              </w:r>
            </w:ins>
            <w:ins w:id="1821" w:author="SangWon Kim (LG)" w:date="2020-10-06T11:19:00Z">
              <w:r>
                <w:rPr>
                  <w:rFonts w:eastAsia="PMingLiU"/>
                  <w:lang w:eastAsia="zh-TW"/>
                </w:rPr>
                <w:t>is too early to discuss this.</w:t>
              </w:r>
            </w:ins>
          </w:p>
        </w:tc>
      </w:tr>
    </w:tbl>
    <w:p>
      <w:pPr>
        <w:rPr>
          <w:lang w:eastAsia="zh-CN"/>
        </w:rPr>
      </w:pPr>
      <w:r>
        <w:rPr>
          <w:lang w:eastAsia="zh-CN"/>
        </w:rPr>
        <w:t xml:space="preserve"> </w:t>
      </w:r>
    </w:p>
    <w:tbl>
      <w:tblPr>
        <w:tblStyle w:val="33"/>
        <w:tblW w:w="964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848"/>
        <w:gridCol w:w="992"/>
        <w:gridCol w:w="68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lang w:eastAsia="zh-CN"/>
              </w:rPr>
            </w:pPr>
            <w:r>
              <w:rPr>
                <w:lang w:eastAsia="zh-CN"/>
              </w:rPr>
              <w:t>Nokia</w:t>
            </w:r>
          </w:p>
        </w:tc>
        <w:tc>
          <w:tcPr>
            <w:tcW w:w="992" w:type="dxa"/>
            <w:tcBorders>
              <w:top w:val="single" w:color="auto" w:sz="4" w:space="0"/>
              <w:left w:val="single" w:color="auto" w:sz="4" w:space="0"/>
              <w:bottom w:val="single" w:color="auto" w:sz="4" w:space="0"/>
              <w:right w:val="single" w:color="auto" w:sz="4" w:space="0"/>
            </w:tcBorders>
          </w:tcPr>
          <w:p>
            <w:pPr>
              <w:rPr>
                <w:lang w:eastAsia="zh-CN"/>
              </w:rPr>
            </w:pP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For broadcast, alternative 2.</w:t>
            </w:r>
          </w:p>
          <w:p>
            <w:pPr>
              <w:pStyle w:val="45"/>
              <w:spacing w:before="20" w:after="20"/>
              <w:ind w:left="57" w:right="57"/>
              <w:jc w:val="left"/>
            </w:pPr>
          </w:p>
          <w:p>
            <w:pPr>
              <w:pStyle w:val="45"/>
              <w:spacing w:before="20" w:after="20"/>
              <w:ind w:left="57" w:right="57"/>
              <w:jc w:val="left"/>
            </w:pPr>
            <w:r>
              <w:t xml:space="preserve">For multicast, and if the reception of multicast in RRC_IDLE/INACTIVE should be supported, then UEs in RRC_CONNECTED state will be configured for feedback which means that there are going to be different configurations in RRC states.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rPr>
                <w:lang w:eastAsia="zh-CN"/>
              </w:rPr>
            </w:pPr>
            <w:r>
              <w:rPr>
                <w:rFonts w:eastAsia="PMingLiU"/>
                <w:lang w:eastAsia="zh-TW"/>
              </w:rPr>
              <w:t>Futurewei</w:t>
            </w:r>
          </w:p>
        </w:tc>
        <w:tc>
          <w:tcPr>
            <w:tcW w:w="992" w:type="dxa"/>
            <w:tcBorders>
              <w:top w:val="single" w:color="auto" w:sz="4" w:space="0"/>
              <w:left w:val="single" w:color="auto" w:sz="4" w:space="0"/>
              <w:bottom w:val="single" w:color="auto" w:sz="4" w:space="0"/>
              <w:right w:val="single" w:color="auto" w:sz="4" w:space="0"/>
            </w:tcBorders>
          </w:tcPr>
          <w:p>
            <w:pPr>
              <w:rPr>
                <w:lang w:eastAsia="zh-CN"/>
              </w:rPr>
            </w:pP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rPr>
                <w:rFonts w:eastAsia="PMingLiU"/>
                <w:lang w:eastAsia="zh-TW"/>
              </w:rPr>
              <w:t>We also agree with many companies that this is a secondary issue which can be discussed later after RAN2 decides that A1 is adopted.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822" w:author="Convida" w:date="2020-10-08T22:32:00Z"/>
        </w:trPr>
        <w:tc>
          <w:tcPr>
            <w:tcW w:w="1848" w:type="dxa"/>
            <w:tcBorders>
              <w:top w:val="single" w:color="auto" w:sz="4" w:space="0"/>
              <w:left w:val="single" w:color="auto" w:sz="4" w:space="0"/>
              <w:bottom w:val="single" w:color="auto" w:sz="4" w:space="0"/>
              <w:right w:val="single" w:color="auto" w:sz="4" w:space="0"/>
            </w:tcBorders>
            <w:noWrap/>
          </w:tcPr>
          <w:p>
            <w:pPr>
              <w:rPr>
                <w:ins w:id="1823" w:author="Convida" w:date="2020-10-08T22:32:00Z"/>
                <w:rFonts w:eastAsia="PMingLiU"/>
                <w:lang w:eastAsia="zh-TW"/>
              </w:rPr>
            </w:pPr>
            <w:ins w:id="1824" w:author="Convida" w:date="2020-10-08T22:32:00Z">
              <w:r>
                <w:rPr>
                  <w:lang w:eastAsia="zh-CN"/>
                </w:rPr>
                <w:t>Convida</w:t>
              </w:r>
            </w:ins>
          </w:p>
        </w:tc>
        <w:tc>
          <w:tcPr>
            <w:tcW w:w="992" w:type="dxa"/>
            <w:tcBorders>
              <w:top w:val="single" w:color="auto" w:sz="4" w:space="0"/>
              <w:left w:val="single" w:color="auto" w:sz="4" w:space="0"/>
              <w:bottom w:val="single" w:color="auto" w:sz="4" w:space="0"/>
              <w:right w:val="single" w:color="auto" w:sz="4" w:space="0"/>
            </w:tcBorders>
          </w:tcPr>
          <w:p>
            <w:pPr>
              <w:rPr>
                <w:ins w:id="1825" w:author="Convida" w:date="2020-10-08T22:32:00Z"/>
                <w:lang w:eastAsia="zh-CN"/>
              </w:rPr>
            </w:pPr>
            <w:ins w:id="1826" w:author="Convida" w:date="2020-10-08T22:32:00Z">
              <w:r>
                <w:rPr>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827" w:author="Convida" w:date="2020-10-08T22:32:00Z"/>
                <w:rFonts w:eastAsia="PMingLiU"/>
                <w:lang w:eastAsia="zh-TW"/>
              </w:rPr>
            </w:pPr>
            <w:ins w:id="1828" w:author="Convida" w:date="2020-10-08T22:32:00Z">
              <w:r>
                <w:rPr/>
                <w:t xml:space="preserve">This should be addressed if Solution A1 is the chosen way forward. We do think that the PTM configuration in </w:t>
              </w:r>
            </w:ins>
            <w:ins w:id="1829" w:author="Convida" w:date="2020-10-08T22:32:00Z">
              <w:r>
                <w:rPr>
                  <w:rFonts w:eastAsiaTheme="minorEastAsia"/>
                  <w:lang w:eastAsia="ja-JP"/>
                </w:rPr>
                <w:t xml:space="preserve">RRC_CONNECTED state will be different from the </w:t>
              </w:r>
            </w:ins>
            <w:ins w:id="1830" w:author="Convida" w:date="2020-10-08T22:32:00Z">
              <w:r>
                <w:rPr/>
                <w:t xml:space="preserve">PTM configuration in </w:t>
              </w:r>
            </w:ins>
            <w:ins w:id="1831" w:author="Convida" w:date="2020-10-08T22:32:00Z">
              <w:r>
                <w:rPr>
                  <w:rFonts w:eastAsiaTheme="minorEastAsia"/>
                  <w:lang w:eastAsia="ja-JP"/>
                </w:rPr>
                <w:t>RRC_IDLE/RRC_INACTIVE state</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ins w:id="1832" w:author="ZTE" w:date="2020-10-09T14:20:37Z"/>
        </w:trPr>
        <w:tc>
          <w:tcPr>
            <w:tcW w:w="1848" w:type="dxa"/>
            <w:tcBorders>
              <w:top w:val="single" w:color="auto" w:sz="4" w:space="0"/>
              <w:left w:val="single" w:color="auto" w:sz="4" w:space="0"/>
              <w:bottom w:val="single" w:color="auto" w:sz="4" w:space="0"/>
              <w:right w:val="single" w:color="auto" w:sz="4" w:space="0"/>
            </w:tcBorders>
            <w:noWrap/>
          </w:tcPr>
          <w:p>
            <w:pPr>
              <w:rPr>
                <w:ins w:id="1833" w:author="ZTE" w:date="2020-10-09T14:20:37Z"/>
                <w:rFonts w:hint="default"/>
                <w:lang w:val="en-US" w:eastAsia="zh-CN"/>
              </w:rPr>
            </w:pPr>
            <w:ins w:id="1834" w:author="ZTE" w:date="2020-10-09T14:20:57Z">
              <w:r>
                <w:rPr>
                  <w:rFonts w:hint="eastAsia"/>
                  <w:lang w:val="en-US" w:eastAsia="zh-CN"/>
                </w:rPr>
                <w:t>Z</w:t>
              </w:r>
            </w:ins>
            <w:ins w:id="1835" w:author="ZTE" w:date="2020-10-09T14:20:58Z">
              <w:r>
                <w:rPr>
                  <w:rFonts w:hint="eastAsia"/>
                  <w:lang w:val="en-US" w:eastAsia="zh-CN"/>
                </w:rPr>
                <w:t>TE</w:t>
              </w:r>
            </w:ins>
          </w:p>
        </w:tc>
        <w:tc>
          <w:tcPr>
            <w:tcW w:w="992" w:type="dxa"/>
            <w:tcBorders>
              <w:top w:val="single" w:color="auto" w:sz="4" w:space="0"/>
              <w:left w:val="single" w:color="auto" w:sz="4" w:space="0"/>
              <w:bottom w:val="single" w:color="auto" w:sz="4" w:space="0"/>
              <w:right w:val="single" w:color="auto" w:sz="4" w:space="0"/>
            </w:tcBorders>
          </w:tcPr>
          <w:p>
            <w:pPr>
              <w:rPr>
                <w:ins w:id="1836" w:author="ZTE" w:date="2020-10-09T14:20:37Z"/>
                <w:lang w:eastAsia="zh-CN"/>
              </w:rPr>
            </w:pP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1837" w:author="ZTE" w:date="2020-10-09T14:20:37Z"/>
              </w:rPr>
            </w:pPr>
            <w:ins w:id="1838" w:author="ZTE" w:date="2020-10-09T14:20:53Z">
              <w:r>
                <w:rPr>
                  <w:rFonts w:hint="eastAsia"/>
                </w:rPr>
                <w:t>Seems to be a network behaviour considering the below case: UE already receiving in PTM config is released to RRC_INACTIVE --- both alternatives are possible for the UE.</w:t>
              </w:r>
            </w:ins>
          </w:p>
        </w:tc>
      </w:tr>
    </w:tbl>
    <w:p>
      <w:pPr>
        <w:rPr>
          <w:lang w:eastAsia="zh-CN"/>
        </w:rPr>
      </w:pPr>
    </w:p>
    <w:p>
      <w:pPr>
        <w:rPr>
          <w:b/>
          <w:u w:val="single"/>
          <w:lang w:eastAsia="zh-CN"/>
        </w:rPr>
      </w:pPr>
      <w:r>
        <w:rPr>
          <w:rFonts w:hint="eastAsia"/>
          <w:b/>
          <w:u w:val="single"/>
          <w:lang w:eastAsia="zh-CN"/>
        </w:rPr>
        <w:t xml:space="preserve">Issue A1.2: How to inform the start/modification/stop of a service to UE in idle/inactive mode? </w:t>
      </w:r>
    </w:p>
    <w:p>
      <w:pPr>
        <w:rPr>
          <w:color w:val="000000" w:themeColor="text1"/>
          <w:lang w:eastAsia="zh-CN"/>
          <w14:textFill>
            <w14:solidFill>
              <w14:schemeClr w14:val="tx1"/>
            </w14:solidFill>
          </w14:textFill>
        </w:rPr>
      </w:pPr>
      <w:r>
        <w:rPr>
          <w:rFonts w:hint="eastAsia"/>
          <w:lang w:eastAsia="zh-CN"/>
        </w:rPr>
        <w:t>As discussed in [7],</w:t>
      </w:r>
      <w:r>
        <w:t xml:space="preserve"> </w:t>
      </w:r>
      <w:r>
        <w:rPr>
          <w:rFonts w:hint="eastAsia"/>
          <w:color w:val="000000" w:themeColor="text1"/>
          <w:lang w:eastAsia="zh-CN"/>
          <w14:textFill>
            <w14:solidFill>
              <w14:schemeClr w14:val="tx1"/>
            </w14:solidFill>
          </w14:textFill>
        </w:rPr>
        <w:t xml:space="preserve">upon the </w:t>
      </w:r>
      <w:r>
        <w:rPr>
          <w:rFonts w:hint="eastAsia"/>
          <w:lang w:eastAsia="zh-CN"/>
        </w:rPr>
        <w:t>start/modification/stop of a service</w:t>
      </w:r>
      <w:r>
        <w:rPr>
          <w:color w:val="000000" w:themeColor="text1"/>
          <w14:textFill>
            <w14:solidFill>
              <w14:schemeClr w14:val="tx1"/>
            </w14:solidFill>
          </w14:textFill>
        </w:rPr>
        <w:t xml:space="preserve">, the UEs that are interested in this service shall move to RRC_CONNECTED state to acquire the corresponding MBS configuration. The paging is initiated by the CN to notify the UEs the </w:t>
      </w:r>
      <w:r>
        <w:rPr>
          <w:rFonts w:hint="eastAsia"/>
          <w:lang w:eastAsia="zh-CN"/>
        </w:rPr>
        <w:t xml:space="preserve">start/modification/stop </w:t>
      </w:r>
      <w:r>
        <w:rPr>
          <w:color w:val="000000" w:themeColor="text1"/>
          <w14:textFill>
            <w14:solidFill>
              <w14:schemeClr w14:val="tx1"/>
            </w14:solidFill>
          </w14:textFill>
        </w:rPr>
        <w:t>of a MBS service. With the assumption that the UEs have registered its MBS interests to the CN, the CN could page the UEs that are interested in this MBS service individually. However, as a MBS service is normally transmitted to multiple UEs, the individual paging is not efficient. To enhance the efficiency of paging and reduce the workload of the network, the group paging mechanism might be worth to be introduced. And to avoid bringing the UEs that are not interested in this service to RRC_CONNECTED state, assistant information, i.e. the service ID or TMGI of this service, might be included to the paging message.</w:t>
      </w:r>
    </w:p>
    <w:p>
      <w:pPr>
        <w:rPr>
          <w:color w:val="000000" w:themeColor="text1"/>
          <w:lang w:eastAsia="zh-CN"/>
          <w14:textFill>
            <w14:solidFill>
              <w14:schemeClr w14:val="tx1"/>
            </w14:solidFill>
          </w14:textFill>
        </w:rPr>
      </w:pPr>
    </w:p>
    <w:p>
      <w:pPr>
        <w:rPr>
          <w:b/>
          <w:lang w:eastAsia="zh-CN"/>
        </w:rPr>
      </w:pPr>
      <w:r>
        <w:rPr>
          <w:b/>
          <w:lang w:eastAsia="zh-CN"/>
        </w:rPr>
        <w:t xml:space="preserve">Question </w:t>
      </w:r>
      <w:r>
        <w:rPr>
          <w:rFonts w:hint="eastAsia"/>
          <w:b/>
          <w:lang w:eastAsia="zh-CN"/>
        </w:rPr>
        <w:t>12</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issue A1.2 should be addressed for solution A1, </w:t>
      </w:r>
      <w:r>
        <w:rPr>
          <w:b/>
          <w:lang w:eastAsia="zh-CN"/>
        </w:rPr>
        <w:t>and if yes what is companies’</w:t>
      </w:r>
      <w:r>
        <w:rPr>
          <w:rFonts w:hint="eastAsia"/>
          <w:b/>
          <w:lang w:eastAsia="zh-CN"/>
        </w:rPr>
        <w:t xml:space="preserve"> </w:t>
      </w:r>
      <w:r>
        <w:rPr>
          <w:b/>
          <w:lang w:eastAsia="zh-CN"/>
        </w:rPr>
        <w:t xml:space="preserve">view on </w:t>
      </w:r>
      <w:r>
        <w:rPr>
          <w:rFonts w:hint="eastAsia"/>
          <w:b/>
          <w:lang w:eastAsia="zh-CN"/>
        </w:rPr>
        <w:t>solution to this issue</w:t>
      </w:r>
      <w:r>
        <w:rPr>
          <w:b/>
          <w:lang w:eastAsia="zh-CN"/>
        </w:rPr>
        <w:t>?</w:t>
      </w:r>
    </w:p>
    <w:tbl>
      <w:tblPr>
        <w:tblStyle w:val="33"/>
        <w:tblW w:w="964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848"/>
        <w:gridCol w:w="992"/>
        <w:gridCol w:w="68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keepNext w:val="0"/>
              <w:keepLines w:val="0"/>
              <w:spacing w:before="20" w:after="20"/>
              <w:ind w:left="57" w:right="57"/>
              <w:jc w:val="left"/>
              <w:rPr>
                <w:rFonts w:ascii="Times New Roman" w:hAnsi="Times New Roman"/>
                <w:sz w:val="20"/>
                <w:lang w:eastAsia="zh-CN"/>
              </w:rPr>
            </w:pPr>
            <w:r>
              <w:rPr>
                <w:rFonts w:hint="eastAsia" w:ascii="Times New Roman" w:hAnsi="Times New Roman"/>
                <w:sz w:val="20"/>
                <w:lang w:eastAsia="zh-CN"/>
              </w:rPr>
              <w:t>Yes/No</w:t>
            </w:r>
          </w:p>
        </w:tc>
        <w:tc>
          <w:tcPr>
            <w:tcW w:w="6804"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color w:val="000000" w:themeColor="text1"/>
                <w:sz w:val="20"/>
                <w14:textFill>
                  <w14:solidFill>
                    <w14:schemeClr w14:val="tx1"/>
                  </w14:solidFill>
                </w14:textFill>
              </w:rPr>
            </w:pPr>
            <w:ins w:id="1839" w:author="CATT" w:date="2020-09-28T11:09:00Z">
              <w:r>
                <w:rPr>
                  <w:rFonts w:hint="eastAsia" w:ascii="Times New Roman" w:hAnsi="Times New Roman"/>
                  <w:color w:val="000000" w:themeColor="text1"/>
                  <w:sz w:val="20"/>
                  <w14:textFill>
                    <w14:solidFill>
                      <w14:schemeClr w14:val="tx1"/>
                    </w14:solidFill>
                  </w14:textFill>
                </w:rPr>
                <w:t>CATT</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color w:val="000000" w:themeColor="text1"/>
                <w:sz w:val="20"/>
                <w14:textFill>
                  <w14:solidFill>
                    <w14:schemeClr w14:val="tx1"/>
                  </w14:solidFill>
                </w14:textFill>
              </w:rPr>
            </w:pPr>
            <w:ins w:id="1840" w:author="CATT" w:date="2020-09-28T11:09:00Z">
              <w:r>
                <w:rPr>
                  <w:rFonts w:hint="eastAsia" w:ascii="Times New Roman" w:hAnsi="Times New Roman"/>
                  <w:color w:val="000000" w:themeColor="text1"/>
                  <w:sz w:val="20"/>
                  <w14:textFill>
                    <w14:solidFill>
                      <w14:schemeClr w14:val="tx1"/>
                    </w14:solidFill>
                  </w14:textFill>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841" w:author="CATT" w:date="2020-09-28T16:58:00Z"/>
                <w:rFonts w:ascii="Times New Roman" w:hAnsi="Times New Roman"/>
                <w:color w:val="000000" w:themeColor="text1"/>
                <w:sz w:val="20"/>
                <w14:textFill>
                  <w14:solidFill>
                    <w14:schemeClr w14:val="tx1"/>
                  </w14:solidFill>
                </w14:textFill>
              </w:rPr>
            </w:pPr>
            <w:ins w:id="1842" w:author="CATT" w:date="2020-09-29T13:05:00Z">
              <w:r>
                <w:rPr>
                  <w:rFonts w:hint="eastAsia" w:ascii="Times New Roman" w:hAnsi="Times New Roman"/>
                  <w:color w:val="000000" w:themeColor="text1"/>
                  <w:sz w:val="20"/>
                  <w14:textFill>
                    <w14:solidFill>
                      <w14:schemeClr w14:val="tx1"/>
                    </w14:solidFill>
                  </w14:textFill>
                </w:rPr>
                <w:t>This issue needs to be addressed</w:t>
              </w:r>
            </w:ins>
            <w:ins w:id="1843" w:author="CATT" w:date="2020-09-28T16:05:00Z">
              <w:r>
                <w:rPr>
                  <w:rFonts w:hint="eastAsia" w:ascii="Times New Roman" w:hAnsi="Times New Roman"/>
                  <w:color w:val="000000" w:themeColor="text1"/>
                  <w:sz w:val="20"/>
                  <w14:textFill>
                    <w14:solidFill>
                      <w14:schemeClr w14:val="tx1"/>
                    </w14:solidFill>
                  </w14:textFill>
                </w:rPr>
                <w:t>.</w:t>
              </w:r>
            </w:ins>
          </w:p>
          <w:p>
            <w:pPr>
              <w:pStyle w:val="45"/>
              <w:keepNext w:val="0"/>
              <w:keepLines w:val="0"/>
              <w:spacing w:before="20" w:after="20"/>
              <w:ind w:left="57" w:right="57"/>
              <w:jc w:val="left"/>
              <w:rPr>
                <w:ins w:id="1844" w:author="CATT" w:date="2020-09-28T16:05:00Z"/>
                <w:rFonts w:ascii="Times New Roman" w:hAnsi="Times New Roman"/>
                <w:color w:val="000000" w:themeColor="text1"/>
                <w:sz w:val="20"/>
                <w:lang w:eastAsia="zh-CN"/>
                <w14:textFill>
                  <w14:solidFill>
                    <w14:schemeClr w14:val="tx1"/>
                  </w14:solidFill>
                </w14:textFill>
              </w:rPr>
            </w:pPr>
          </w:p>
          <w:p>
            <w:pPr>
              <w:pStyle w:val="45"/>
              <w:keepNext w:val="0"/>
              <w:keepLines w:val="0"/>
              <w:spacing w:before="20" w:after="20"/>
              <w:ind w:left="57" w:right="57"/>
              <w:jc w:val="left"/>
              <w:rPr>
                <w:rFonts w:ascii="Times New Roman" w:hAnsi="Times New Roman"/>
                <w:color w:val="000000" w:themeColor="text1"/>
                <w:sz w:val="20"/>
                <w14:textFill>
                  <w14:solidFill>
                    <w14:schemeClr w14:val="tx1"/>
                  </w14:solidFill>
                </w14:textFill>
              </w:rPr>
            </w:pPr>
            <w:ins w:id="1845" w:author="CATT" w:date="2020-09-28T16:06:00Z">
              <w:r>
                <w:rPr>
                  <w:rFonts w:hint="eastAsia" w:ascii="Times New Roman" w:hAnsi="Times New Roman"/>
                  <w:color w:val="000000" w:themeColor="text1"/>
                  <w:sz w:val="20"/>
                  <w14:textFill>
                    <w14:solidFill>
                      <w14:schemeClr w14:val="tx1"/>
                    </w14:solidFill>
                  </w14:textFill>
                </w:rPr>
                <w:t>S</w:t>
              </w:r>
            </w:ins>
            <w:ins w:id="1846" w:author="CATT" w:date="2020-09-28T11:09:00Z">
              <w:r>
                <w:rPr>
                  <w:rFonts w:hint="eastAsia" w:ascii="Times New Roman" w:hAnsi="Times New Roman"/>
                  <w:color w:val="000000" w:themeColor="text1"/>
                  <w:sz w:val="20"/>
                  <w14:textFill>
                    <w14:solidFill>
                      <w14:schemeClr w14:val="tx1"/>
                    </w14:solidFill>
                  </w14:textFill>
                </w:rPr>
                <w:t>olution such as enhanced paging is needed to support the notification of the start/modification/stop of a service to UE in idle/inactive mode, in case solution A1 is standardized.</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color w:val="000000" w:themeColor="text1"/>
                <w:sz w:val="20"/>
                <w14:textFill>
                  <w14:solidFill>
                    <w14:schemeClr w14:val="tx1"/>
                  </w14:solidFill>
                </w14:textFill>
              </w:rPr>
            </w:pPr>
            <w:ins w:id="1847" w:author="Huawei" w:date="2020-09-29T09:35:00Z">
              <w:r>
                <w:rPr>
                  <w:lang w:eastAsia="zh-CN"/>
                </w:rPr>
                <w:t>Huawei, HiSilicon</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color w:val="000000" w:themeColor="text1"/>
                <w:sz w:val="20"/>
                <w14:textFill>
                  <w14:solidFill>
                    <w14:schemeClr w14:val="tx1"/>
                  </w14:solidFill>
                </w14:textFill>
              </w:rPr>
            </w:pPr>
            <w:ins w:id="1848" w:author="Huawei" w:date="2020-09-29T09:35:00Z">
              <w:r>
                <w:rPr>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color w:val="000000" w:themeColor="text1"/>
                <w:sz w:val="20"/>
                <w14:textFill>
                  <w14:solidFill>
                    <w14:schemeClr w14:val="tx1"/>
                  </w14:solidFill>
                </w14:textFill>
              </w:rPr>
            </w:pPr>
            <w:ins w:id="1849" w:author="Huawei" w:date="2020-09-29T09:35:00Z">
              <w:r>
                <w:rPr/>
                <w:t>Paging the UEs individually would be inefficient, so a group paging mechanism would be required for this approach, together with additional information in the paging message (</w:t>
              </w:r>
            </w:ins>
            <w:ins w:id="1850" w:author="Huawei" w:date="2020-09-29T09:35:00Z">
              <w:r>
                <w:rPr>
                  <w:color w:val="000000" w:themeColor="text1"/>
                  <w14:textFill>
                    <w14:solidFill>
                      <w14:schemeClr w14:val="tx1"/>
                    </w14:solidFill>
                  </w14:textFill>
                </w:rPr>
                <w:t>service ID or TMGI) to avoid bringing UEs to RRC Connected state unnecessarily.</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color w:val="000000" w:themeColor="text1"/>
                <w:sz w:val="20"/>
                <w14:textFill>
                  <w14:solidFill>
                    <w14:schemeClr w14:val="tx1"/>
                  </w14:solidFill>
                </w14:textFill>
              </w:rPr>
            </w:pPr>
            <w:ins w:id="1851" w:author="Windows User" w:date="2020-09-29T17:20:00Z">
              <w:r>
                <w:rPr>
                  <w:rFonts w:hint="eastAsia"/>
                  <w:lang w:eastAsia="zh-CN"/>
                </w:rPr>
                <w:t>O</w:t>
              </w:r>
            </w:ins>
            <w:ins w:id="1852" w:author="Windows User" w:date="2020-09-29T17:20:00Z">
              <w:r>
                <w:rPr>
                  <w:lang w:eastAsia="zh-CN"/>
                </w:rPr>
                <w:t>PPO</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color w:val="000000" w:themeColor="text1"/>
                <w:sz w:val="20"/>
                <w14:textFill>
                  <w14:solidFill>
                    <w14:schemeClr w14:val="tx1"/>
                  </w14:solidFill>
                </w14:textFill>
              </w:rPr>
            </w:pPr>
            <w:ins w:id="1853" w:author="Windows User" w:date="2020-09-29T17:20:00Z">
              <w:r>
                <w:rPr>
                  <w:lang w:eastAsia="zh-CN"/>
                </w:rPr>
                <w:t xml:space="preserve">Yes </w:t>
              </w:r>
            </w:ins>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color w:val="000000" w:themeColor="text1"/>
                <w:sz w:val="20"/>
                <w14:textFill>
                  <w14:solidFill>
                    <w14:schemeClr w14:val="tx1"/>
                  </w14:solidFill>
                </w14:textFill>
              </w:rPr>
            </w:pPr>
            <w:ins w:id="1854" w:author="Windows User" w:date="2020-09-29T17:20:00Z">
              <w:r>
                <w:rPr>
                  <w:lang w:eastAsia="zh-CN"/>
                </w:rPr>
                <w:t>If solution A1 is supported, we think the paging is the only way for the UE to update the configuration. But it will increase the delay, because only the RRC_CONNECTED UE can get the MBS configuration.</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855" w:author="Ericsson" w:date="2020-09-29T14:37: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856" w:author="Ericsson" w:date="2020-09-29T14:37:00Z"/>
                <w:lang w:eastAsia="zh-CN"/>
              </w:rPr>
            </w:pPr>
            <w:ins w:id="1857" w:author="Ericsson" w:date="2020-09-29T14:51:00Z">
              <w:r>
                <w:rPr>
                  <w:lang w:eastAsia="zh-CN"/>
                </w:rPr>
                <w:t>Ericsson</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1858" w:author="Ericsson" w:date="2020-09-29T14:37:00Z"/>
                <w:lang w:eastAsia="zh-CN"/>
              </w:rPr>
            </w:pPr>
            <w:ins w:id="1859" w:author="Ericsson" w:date="2020-09-29T14:51:00Z">
              <w:r>
                <w:rPr>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numPr>
                <w:ilvl w:val="0"/>
                <w:numId w:val="12"/>
              </w:numPr>
              <w:spacing w:before="20" w:after="20"/>
              <w:ind w:right="57"/>
              <w:jc w:val="left"/>
              <w:rPr>
                <w:ins w:id="1860" w:author="Ericsson" w:date="2020-09-29T14:51:00Z"/>
              </w:rPr>
            </w:pPr>
            <w:ins w:id="1861" w:author="Ericsson" w:date="2020-09-29T14:51:00Z">
              <w:r>
                <w:rPr/>
                <w:t xml:space="preserve">MBS notifications are required in all RRC states, independent where MBS content is received/supported. </w:t>
              </w:r>
            </w:ins>
          </w:p>
          <w:p>
            <w:pPr>
              <w:pStyle w:val="45"/>
              <w:numPr>
                <w:ilvl w:val="0"/>
                <w:numId w:val="12"/>
              </w:numPr>
              <w:spacing w:before="20" w:after="20"/>
              <w:ind w:right="57"/>
              <w:jc w:val="left"/>
              <w:rPr>
                <w:ins w:id="1862" w:author="Ericsson" w:date="2020-09-29T14:37:00Z"/>
              </w:rPr>
            </w:pPr>
            <w:ins w:id="1863" w:author="Ericsson" w:date="2020-09-29T14:51:00Z">
              <w:r>
                <w:rPr/>
                <w:t xml:space="preserve">Whether to use MCCH or Paging to notify MBS changes needs further discussion. In case Paging is used, then impact on legacy UEs should be avoided, i.e. Paging DCI should indicate at least that this concerns an MBS change. The NW needs to page during at least 2 DRX cycles to reach all UEs reliably, and it is not clear if the DRX cycle configured for Paging satisfies the latency requirement for MBS.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864" w:author="Ericsson" w:date="2020-09-29T14:37: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865" w:author="Ericsson" w:date="2020-09-29T14:37:00Z"/>
                <w:lang w:eastAsia="zh-CN"/>
              </w:rPr>
            </w:pPr>
            <w:ins w:id="1866" w:author="Lenovo" w:date="2020-09-30T18:02:00Z">
              <w:r>
                <w:rPr>
                  <w:rFonts w:hint="eastAsia"/>
                  <w:lang w:eastAsia="zh-CN"/>
                </w:rPr>
                <w:t>L</w:t>
              </w:r>
            </w:ins>
            <w:ins w:id="1867" w:author="Lenovo" w:date="2020-09-30T18:02:00Z">
              <w:r>
                <w:rPr>
                  <w:lang w:eastAsia="zh-CN"/>
                </w:rPr>
                <w:t>enovo, Motorola Mobility</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1868" w:author="Ericsson" w:date="2020-09-29T14:37:00Z"/>
                <w:lang w:eastAsia="zh-CN"/>
              </w:rPr>
            </w:pP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869" w:author="Ericsson" w:date="2020-09-29T14:37:00Z"/>
                <w:lang w:eastAsia="zh-CN"/>
              </w:rPr>
            </w:pPr>
            <w:ins w:id="1870" w:author="Lenovo" w:date="2020-09-30T18:02:00Z">
              <w:r>
                <w:rPr>
                  <w:rFonts w:hint="eastAsia"/>
                  <w:lang w:eastAsia="zh-CN"/>
                </w:rPr>
                <w:t>T</w:t>
              </w:r>
            </w:ins>
            <w:ins w:id="1871" w:author="Lenovo" w:date="2020-09-30T18:02:00Z">
              <w:r>
                <w:rPr>
                  <w:lang w:eastAsia="zh-CN"/>
                </w:rPr>
                <w:t>oo early to discuss. Group paging could be a potential solution.</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872" w:author="Ming-Yuan Cheng" w:date="2020-09-30T20:52: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873" w:author="Ming-Yuan Cheng" w:date="2020-09-30T20:52:00Z"/>
                <w:lang w:eastAsia="zh-CN"/>
              </w:rPr>
            </w:pPr>
            <w:ins w:id="1874" w:author="Ming-Yuan Cheng" w:date="2020-09-30T20:52:00Z">
              <w:r>
                <w:rPr>
                  <w:lang w:eastAsia="zh-CN"/>
                </w:rPr>
                <w:t>MediaTek</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1875" w:author="Ming-Yuan Cheng" w:date="2020-09-30T20:52:00Z"/>
                <w:lang w:eastAsia="zh-CN"/>
              </w:rPr>
            </w:pPr>
            <w:ins w:id="1876" w:author="Ming-Yuan Cheng" w:date="2020-09-30T20:52:00Z">
              <w:r>
                <w:rPr>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877" w:author="Ming-Yuan Cheng" w:date="2020-09-30T20:52:00Z"/>
                <w:lang w:eastAsia="zh-CN"/>
              </w:rPr>
            </w:pPr>
            <w:ins w:id="1878" w:author="Ming-Yuan Cheng" w:date="2020-09-30T20:52:00Z">
              <w:r>
                <w:rPr>
                  <w:lang w:eastAsia="zh-CN"/>
                </w:rPr>
                <w:t>Group paging mechanism is needed.</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879" w:author="Ming-Yuan Cheng" w:date="2020-09-30T20:52: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880" w:author="Ming-Yuan Cheng" w:date="2020-09-30T20:52:00Z"/>
                <w:lang w:eastAsia="zh-CN"/>
              </w:rPr>
            </w:pPr>
            <w:ins w:id="1881" w:author="Prasad QC1" w:date="2020-09-30T18:22:00Z">
              <w:r>
                <w:rPr>
                  <w:lang w:eastAsia="zh-CN"/>
                </w:rPr>
                <w:t>QC</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1882" w:author="Ming-Yuan Cheng" w:date="2020-09-30T20:52:00Z"/>
                <w:lang w:eastAsia="zh-CN"/>
              </w:rPr>
            </w:pPr>
            <w:ins w:id="1883" w:author="Prasad QC1" w:date="2020-09-30T18:22:00Z">
              <w:r>
                <w:rPr>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884" w:author="Ming-Yuan Cheng" w:date="2020-09-30T20:52:00Z"/>
                <w:lang w:eastAsia="zh-CN"/>
              </w:rPr>
            </w:pPr>
            <w:ins w:id="1885" w:author="Prasad QC1" w:date="2020-09-30T18:22:00Z">
              <w:r>
                <w:rPr/>
                <w:t>Details can be discussed further.</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886" w:author="Sharma, Vivek" w:date="2020-10-01T11:55: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887" w:author="Sharma, Vivek" w:date="2020-10-01T11:55:00Z"/>
                <w:lang w:eastAsia="zh-CN"/>
              </w:rPr>
            </w:pPr>
            <w:ins w:id="1888" w:author="Sharma, Vivek" w:date="2020-10-01T11:55:00Z">
              <w:r>
                <w:rPr>
                  <w:lang w:eastAsia="zh-CN"/>
                </w:rPr>
                <w:t>Sony</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1889" w:author="Sharma, Vivek" w:date="2020-10-01T11:55:00Z"/>
                <w:lang w:eastAsia="zh-CN"/>
              </w:rPr>
            </w:pP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890" w:author="Sharma, Vivek" w:date="2020-10-01T11:55:00Z"/>
              </w:rPr>
            </w:pPr>
            <w:ins w:id="1891" w:author="Sharma, Vivek" w:date="2020-10-01T11:56:00Z">
              <w:r>
                <w:rPr/>
                <w:t xml:space="preserve">Too early to </w:t>
              </w:r>
            </w:ins>
            <w:ins w:id="1892" w:author="Sharma, Vivek" w:date="2020-10-01T12:35:00Z">
              <w:r>
                <w:rPr/>
                <w:t>conclude</w:t>
              </w:r>
            </w:ins>
            <w:ins w:id="1893" w:author="Sharma, Vivek" w:date="2020-10-01T11:56:00Z">
              <w:r>
                <w:rPr/>
                <w: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894" w:author="Salva Diaz Sendra" w:date="2020-10-01T14:47: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895" w:author="Salva Diaz Sendra" w:date="2020-10-01T14:47:00Z"/>
                <w:lang w:eastAsia="zh-CN"/>
              </w:rPr>
            </w:pPr>
            <w:ins w:id="1896" w:author="Salva Diaz Sendra" w:date="2020-10-01T14:47:00Z">
              <w:r>
                <w:rPr>
                  <w:lang w:eastAsia="zh-CN"/>
                </w:rPr>
                <w:t>BT</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1897" w:author="Salva Diaz Sendra" w:date="2020-10-01T14:47:00Z"/>
                <w:lang w:eastAsia="zh-CN"/>
              </w:rPr>
            </w:pPr>
            <w:ins w:id="1898" w:author="Salva Diaz Sendra" w:date="2020-10-01T14:47:00Z">
              <w:r>
                <w:rPr>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899" w:author="Salva Diaz Sendra" w:date="2020-10-01T14:47:00Z"/>
              </w:rPr>
            </w:pPr>
            <w:ins w:id="1900" w:author="Salva Diaz Sendra" w:date="2020-10-01T14:47:00Z">
              <w:r>
                <w:rPr/>
                <w:t>This needs to be addressed.</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901" w:author="Kyocera - Masato Fujishiro" w:date="2020-10-02T13:00: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902" w:author="Kyocera - Masato Fujishiro" w:date="2020-10-02T13:00:00Z"/>
                <w:lang w:eastAsia="zh-CN"/>
              </w:rPr>
            </w:pPr>
            <w:ins w:id="1903" w:author="Kyocera - Masato Fujishiro" w:date="2020-10-02T13:00:00Z">
              <w:r>
                <w:rPr>
                  <w:rFonts w:hint="eastAsia" w:eastAsiaTheme="minorEastAsia"/>
                  <w:lang w:eastAsia="ja-JP"/>
                </w:rPr>
                <w:t>K</w:t>
              </w:r>
            </w:ins>
            <w:ins w:id="1904" w:author="Kyocera - Masato Fujishiro" w:date="2020-10-02T13:00:00Z">
              <w:r>
                <w:rPr>
                  <w:rFonts w:eastAsiaTheme="minorEastAsia"/>
                  <w:lang w:eastAsia="ja-JP"/>
                </w:rPr>
                <w:t>yocera</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1905" w:author="Kyocera - Masato Fujishiro" w:date="2020-10-02T13:00:00Z"/>
                <w:lang w:eastAsia="zh-CN"/>
              </w:rPr>
            </w:pPr>
            <w:ins w:id="1906" w:author="Kyocera - Masato Fujishiro" w:date="2020-10-02T13:00:00Z">
              <w:r>
                <w:rPr>
                  <w:rFonts w:hint="eastAsia" w:eastAsiaTheme="minorEastAsia"/>
                  <w:lang w:eastAsia="ja-JP"/>
                </w:rPr>
                <w:t>Y</w:t>
              </w:r>
            </w:ins>
            <w:ins w:id="1907" w:author="Kyocera - Masato Fujishiro" w:date="2020-10-02T13:00:00Z">
              <w:r>
                <w:rPr>
                  <w:rFonts w:eastAsiaTheme="minorEastAsia"/>
                  <w:lang w:eastAsia="ja-JP"/>
                </w:rPr>
                <w:t>es</w:t>
              </w:r>
            </w:ins>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908" w:author="Kyocera - Masato Fujishiro" w:date="2020-10-02T13:00:00Z"/>
              </w:rPr>
            </w:pPr>
            <w:ins w:id="1909" w:author="Kyocera - Masato Fujishiro" w:date="2020-10-02T13:00:00Z">
              <w:r>
                <w:rPr>
                  <w:rFonts w:hint="eastAsia" w:eastAsiaTheme="minorEastAsia"/>
                  <w:lang w:eastAsia="ja-JP"/>
                </w:rPr>
                <w:t>W</w:t>
              </w:r>
            </w:ins>
            <w:ins w:id="1910" w:author="Kyocera - Masato Fujishiro" w:date="2020-10-02T13:00:00Z">
              <w:r>
                <w:rPr>
                  <w:rFonts w:eastAsiaTheme="minorEastAsia"/>
                  <w:lang w:eastAsia="ja-JP"/>
                </w:rPr>
                <w:t xml:space="preserve">e think the group paging is efficient from the perspective of DL resource, but we wonder if there will be sufficient UL resource configured as this mechanism  may cause PRACH collision etc. when the group paging triggers many access attempts from many UEs at the same time.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911" w:author="Spreadtrum communications" w:date="2020-10-04T11:53: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912" w:author="Spreadtrum communications" w:date="2020-10-04T11:53:00Z"/>
                <w:rFonts w:eastAsiaTheme="minorEastAsia"/>
                <w:lang w:eastAsia="ja-JP"/>
              </w:rPr>
            </w:pPr>
            <w:ins w:id="1913" w:author="Spreadtrum communications" w:date="2020-10-04T11:53:00Z">
              <w:r>
                <w:rPr>
                  <w:rFonts w:hint="eastAsia"/>
                  <w:lang w:eastAsia="zh-CN"/>
                </w:rPr>
                <w:t>Spreadtrum</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1914" w:author="Spreadtrum communications" w:date="2020-10-04T11:53:00Z"/>
                <w:rFonts w:eastAsiaTheme="minorEastAsia"/>
                <w:lang w:eastAsia="ja-JP"/>
              </w:rPr>
            </w:pP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915" w:author="Spreadtrum communications" w:date="2020-10-04T11:53:00Z"/>
                <w:rFonts w:eastAsiaTheme="minorEastAsia"/>
                <w:lang w:eastAsia="ja-JP"/>
              </w:rPr>
            </w:pPr>
            <w:ins w:id="1916" w:author="Spreadtrum communications" w:date="2020-10-04T11:55:00Z">
              <w:r>
                <w:rPr/>
                <w:t>Too early to conclude</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917" w:author="ITRI" w:date="2020-10-05T10:36: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918" w:author="ITRI" w:date="2020-10-05T10:36:00Z"/>
                <w:rFonts w:eastAsia="PMingLiU"/>
                <w:lang w:eastAsia="zh-TW"/>
              </w:rPr>
            </w:pPr>
            <w:ins w:id="1919" w:author="ITRI" w:date="2020-10-05T10:36:00Z">
              <w:r>
                <w:rPr>
                  <w:rFonts w:hint="eastAsia" w:eastAsia="PMingLiU"/>
                  <w:lang w:eastAsia="zh-TW"/>
                </w:rPr>
                <w:t>ITRI</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1920" w:author="ITRI" w:date="2020-10-05T10:36:00Z"/>
                <w:rFonts w:eastAsiaTheme="minorEastAsia"/>
                <w:lang w:eastAsia="ja-JP"/>
              </w:rPr>
            </w:pP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921" w:author="ITRI" w:date="2020-10-05T10:36:00Z"/>
              </w:rPr>
            </w:pPr>
            <w:ins w:id="1922" w:author="ITRI" w:date="2020-10-05T10:36:00Z">
              <w:r>
                <w:rPr/>
                <w:t>It may be too early to discuss this.</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923" w:author="Samsung (Fasil)" w:date="2020-10-05T21:22: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924" w:author="Samsung (Fasil)" w:date="2020-10-05T21:22:00Z"/>
                <w:rFonts w:eastAsia="PMingLiU"/>
                <w:lang w:eastAsia="zh-TW"/>
              </w:rPr>
            </w:pPr>
            <w:ins w:id="1925" w:author="Samsung (Fasil)" w:date="2020-10-05T21:22:00Z">
              <w:r>
                <w:rPr>
                  <w:lang w:eastAsia="zh-CN"/>
                </w:rPr>
                <w:t>Samsung</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1926" w:author="Samsung (Fasil)" w:date="2020-10-05T21:22:00Z"/>
                <w:rFonts w:eastAsiaTheme="minorEastAsia"/>
                <w:lang w:eastAsia="ja-JP"/>
              </w:rPr>
            </w:pP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927" w:author="Samsung (Fasil)" w:date="2020-10-05T21:22:00Z"/>
              </w:rPr>
            </w:pPr>
            <w:ins w:id="1928" w:author="Samsung (Fasil)" w:date="2020-10-05T21:22:00Z">
              <w:r>
                <w:rPr/>
                <w:t xml:space="preserve">We think it is too early to discuss this. Isn’t a notification upon start/ modification/ release needed in any solution? We think some basic MBS configuration is broadcast in the cell. Using this in addition to a change notification mechanism should be sufficient. </w:t>
              </w:r>
            </w:ins>
          </w:p>
        </w:tc>
      </w:tr>
    </w:tbl>
    <w:p>
      <w:pPr>
        <w:rPr>
          <w:ins w:id="1929" w:author="SangWon Kim (LG)" w:date="2020-10-06T11:22:00Z"/>
          <w:lang w:eastAsia="zh-CN"/>
        </w:rPr>
      </w:pPr>
      <w:r>
        <w:rPr>
          <w:lang w:eastAsia="zh-CN"/>
        </w:rPr>
        <w:t xml:space="preserve"> </w:t>
      </w:r>
    </w:p>
    <w:tbl>
      <w:tblPr>
        <w:tblStyle w:val="33"/>
        <w:tblW w:w="964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848"/>
        <w:gridCol w:w="992"/>
        <w:gridCol w:w="68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930" w:author="SangWon Kim (LG)" w:date="2020-10-06T11:22: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931" w:author="SangWon Kim (LG)" w:date="2020-10-06T11:22:00Z"/>
                <w:rFonts w:eastAsia="PMingLiU"/>
                <w:lang w:eastAsia="zh-TW"/>
              </w:rPr>
            </w:pPr>
            <w:ins w:id="1932" w:author="SangWon Kim (LG)" w:date="2020-10-06T11:22:00Z">
              <w:r>
                <w:rPr>
                  <w:lang w:eastAsia="zh-CN"/>
                </w:rPr>
                <w:t>Samsung</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1933" w:author="SangWon Kim (LG)" w:date="2020-10-06T11:22:00Z"/>
                <w:rFonts w:eastAsiaTheme="minorEastAsia"/>
                <w:lang w:eastAsia="ja-JP"/>
              </w:rPr>
            </w:pP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934" w:author="SangWon Kim (LG)" w:date="2020-10-06T11:22:00Z"/>
              </w:rPr>
            </w:pPr>
            <w:ins w:id="1935" w:author="SangWon Kim (LG)" w:date="2020-10-06T11:22:00Z">
              <w:r>
                <w:rPr/>
                <w:t xml:space="preserve">We think it is too early to discuss this. Isn’t a notification upon start/ modification/ release needed in any solution? We think some basic MBS configuration is broadcast in the cell. Using this in addition to a change notification mechanism should be sufficient.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936" w:author="SangWon Kim (LG)" w:date="2020-10-06T11:22: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937" w:author="SangWon Kim (LG)" w:date="2020-10-06T11:22:00Z"/>
                <w:lang w:eastAsia="zh-CN"/>
              </w:rPr>
            </w:pPr>
            <w:ins w:id="1938" w:author="SangWon Kim (LG)" w:date="2020-10-06T11:22:00Z">
              <w:r>
                <w:rPr>
                  <w:lang w:eastAsia="zh-CN"/>
                </w:rPr>
                <w:t>LG</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1939" w:author="SangWon Kim (LG)" w:date="2020-10-06T11:22:00Z"/>
                <w:rFonts w:eastAsia="Malgun Gothic"/>
                <w:lang w:eastAsia="ko-KR"/>
              </w:rPr>
            </w:pPr>
            <w:ins w:id="1940" w:author="SangWon Kim (LG)" w:date="2020-10-06T11:22:00Z">
              <w:r>
                <w:rPr>
                  <w:rFonts w:hint="eastAsia" w:eastAsia="Malgun Gothic"/>
                  <w:lang w:eastAsia="ko-KR"/>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941" w:author="SangWon Kim (LG)" w:date="2020-10-06T11:22:00Z"/>
              </w:rPr>
            </w:pPr>
            <w:ins w:id="1942" w:author="SangWon Kim (LG)" w:date="2020-10-06T11:22:00Z">
              <w:r>
                <w:rPr/>
                <w:t>If solution A1 is adopted, some enhancement</w:t>
              </w:r>
            </w:ins>
            <w:ins w:id="1943" w:author="SangWon Kim (LG)" w:date="2020-10-06T11:23:00Z">
              <w:r>
                <w:rPr/>
                <w:t>s</w:t>
              </w:r>
            </w:ins>
            <w:ins w:id="1944" w:author="SangWon Kim (LG)" w:date="2020-10-06T11:22:00Z">
              <w:r>
                <w:rPr/>
                <w:t xml:space="preserve"> </w:t>
              </w:r>
            </w:ins>
            <w:ins w:id="1945" w:author="SangWon Kim (LG)" w:date="2020-10-06T11:23:00Z">
              <w:r>
                <w:rPr/>
                <w:t>would be</w:t>
              </w:r>
            </w:ins>
            <w:ins w:id="1946" w:author="SangWon Kim (LG)" w:date="2020-10-06T11:22:00Z">
              <w:r>
                <w:rPr/>
                <w:t xml:space="preserve"> </w:t>
              </w:r>
            </w:ins>
            <w:ins w:id="1947" w:author="SangWon Kim (LG)" w:date="2020-10-06T11:23:00Z">
              <w:r>
                <w:rPr/>
                <w:t>required</w:t>
              </w:r>
            </w:ins>
            <w:ins w:id="1948" w:author="SangWon Kim (LG)" w:date="2020-10-06T11:22:00Z">
              <w:r>
                <w:rPr/>
                <w:t xml:space="preserve"> </w:t>
              </w:r>
            </w:ins>
            <w:ins w:id="1949" w:author="SangWon Kim (LG)" w:date="2020-10-06T11:23:00Z">
              <w:r>
                <w:rPr/>
                <w:t>for group paging.</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jc w:val="left"/>
              <w:rPr>
                <w:lang w:eastAsia="zh-CN"/>
              </w:rPr>
            </w:pPr>
            <w:r>
              <w:rPr>
                <w:lang w:eastAsia="zh-CN"/>
              </w:rPr>
              <w:t>Nokia</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jc w:val="left"/>
              <w:rPr>
                <w:rFonts w:eastAsia="Malgun Gothic"/>
                <w:lang w:eastAsia="ko-KR"/>
              </w:rPr>
            </w:pPr>
            <w:r>
              <w:rPr>
                <w:rFonts w:eastAsia="Malgun Gothic"/>
                <w:lang w:eastAsia="ko-KR"/>
              </w:rPr>
              <w:t>Maybe</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jc w:val="left"/>
            </w:pPr>
            <w:r>
              <w:t xml:space="preserve">We need to consider whether existing paging is sufficient or more optimized solution needs to be introduced needs to be considered further. If one would need some feedback from UE (CSI/HARQ whatever) e.g. for link adapation then easiest is to handle this so that feedback is sent when UE is in connected state.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jc w:val="left"/>
              <w:rPr>
                <w:lang w:eastAsia="zh-CN"/>
              </w:rPr>
            </w:pPr>
            <w:r>
              <w:rPr>
                <w:lang w:eastAsia="zh-CN"/>
              </w:rPr>
              <w:t>Futurewei</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jc w:val="left"/>
              <w:rPr>
                <w:rFonts w:eastAsia="Malgun Gothic"/>
                <w:lang w:eastAsia="ko-KR"/>
              </w:rPr>
            </w:pP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jc w:val="left"/>
            </w:pPr>
            <w:r>
              <w:t>If we adopted A1, it should be addressed. Group paging would be good candidate of solution.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950" w:author="Convida" w:date="2020-10-08T22:32: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jc w:val="left"/>
              <w:rPr>
                <w:ins w:id="1951" w:author="Convida" w:date="2020-10-08T22:32:00Z"/>
                <w:lang w:eastAsia="zh-CN"/>
              </w:rPr>
            </w:pPr>
            <w:ins w:id="1952" w:author="Convida" w:date="2020-10-08T22:33:00Z">
              <w:r>
                <w:rPr>
                  <w:lang w:eastAsia="zh-CN"/>
                </w:rPr>
                <w:t>Convida</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jc w:val="left"/>
              <w:rPr>
                <w:ins w:id="1953" w:author="Convida" w:date="2020-10-08T22:32:00Z"/>
                <w:rFonts w:eastAsia="Malgun Gothic"/>
                <w:lang w:eastAsia="ko-KR"/>
              </w:rPr>
            </w:pPr>
            <w:ins w:id="1954" w:author="Convida" w:date="2020-10-08T22:33:00Z">
              <w:r>
                <w:rPr>
                  <w:rFonts w:eastAsia="Malgun Gothic"/>
                  <w:lang w:eastAsia="ko-KR"/>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jc w:val="left"/>
              <w:rPr>
                <w:ins w:id="1955" w:author="Convida" w:date="2020-10-08T22:32:00Z"/>
              </w:rPr>
            </w:pPr>
            <w:ins w:id="1956" w:author="Convida" w:date="2020-10-08T22:33:00Z">
              <w:r>
                <w:rPr/>
                <w:t>This should be addressed if Solution A1 is the chosen way forward. The exact mechanism may be left FFS.</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957" w:author="ZTE" w:date="2020-10-09T14:21:28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jc w:val="left"/>
              <w:rPr>
                <w:ins w:id="1958" w:author="ZTE" w:date="2020-10-09T14:21:28Z"/>
                <w:rFonts w:hint="default"/>
                <w:lang w:val="en-US" w:eastAsia="zh-CN"/>
              </w:rPr>
            </w:pPr>
            <w:ins w:id="1959" w:author="ZTE" w:date="2020-10-09T14:21:46Z">
              <w:r>
                <w:rPr>
                  <w:rFonts w:hint="eastAsia"/>
                  <w:lang w:val="en-US" w:eastAsia="zh-CN"/>
                </w:rPr>
                <w:t>ZTE</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jc w:val="left"/>
              <w:rPr>
                <w:ins w:id="1960" w:author="ZTE" w:date="2020-10-09T14:21:28Z"/>
                <w:rFonts w:eastAsia="Malgun Gothic"/>
                <w:lang w:eastAsia="ko-KR"/>
              </w:rPr>
            </w:pPr>
            <w:ins w:id="1961" w:author="ZTE" w:date="2020-10-09T14:21:44Z">
              <w:r>
                <w:rPr>
                  <w:rFonts w:hint="eastAsia" w:eastAsia="Malgun Gothic"/>
                  <w:lang w:eastAsia="ko-KR"/>
                </w:rPr>
                <w:t>Yes but needs some clarification</w:t>
              </w:r>
            </w:ins>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jc w:val="left"/>
              <w:rPr>
                <w:ins w:id="1962" w:author="ZTE" w:date="2020-10-09T14:21:38Z"/>
                <w:rFonts w:hint="eastAsia"/>
              </w:rPr>
            </w:pPr>
            <w:ins w:id="1963" w:author="ZTE" w:date="2020-10-09T14:21:38Z">
              <w:r>
                <w:rPr>
                  <w:rFonts w:hint="eastAsia"/>
                </w:rPr>
                <w:t>start/modification/stop of a service can be of two level signaling/operation, e.g.:</w:t>
              </w:r>
            </w:ins>
          </w:p>
          <w:p>
            <w:pPr>
              <w:pStyle w:val="45"/>
              <w:keepNext w:val="0"/>
              <w:keepLines w:val="0"/>
              <w:jc w:val="left"/>
              <w:rPr>
                <w:ins w:id="1964" w:author="ZTE" w:date="2020-10-09T14:21:38Z"/>
                <w:rFonts w:hint="eastAsia"/>
              </w:rPr>
            </w:pPr>
            <w:ins w:id="1965" w:author="ZTE" w:date="2020-10-09T14:21:38Z">
              <w:r>
                <w:rPr>
                  <w:rFonts w:hint="eastAsia"/>
                </w:rPr>
                <w:t>- start is from the CN (which corresponds to CN paging)</w:t>
              </w:r>
            </w:ins>
          </w:p>
          <w:p>
            <w:pPr>
              <w:pStyle w:val="45"/>
              <w:keepNext w:val="0"/>
              <w:keepLines w:val="0"/>
              <w:jc w:val="left"/>
              <w:rPr>
                <w:ins w:id="1966" w:author="ZTE" w:date="2020-10-09T14:21:38Z"/>
                <w:rFonts w:hint="eastAsia"/>
              </w:rPr>
            </w:pPr>
            <w:ins w:id="1967" w:author="ZTE" w:date="2020-10-09T14:21:38Z">
              <w:r>
                <w:rPr>
                  <w:rFonts w:hint="eastAsia"/>
                </w:rPr>
                <w:t>- PTM config modification is from RAN (which corresponds to RAN paging or any other RAN notification mechanism)</w:t>
              </w:r>
            </w:ins>
            <w:bookmarkStart w:id="0" w:name="_GoBack"/>
            <w:bookmarkEnd w:id="0"/>
          </w:p>
          <w:p>
            <w:pPr>
              <w:pStyle w:val="45"/>
              <w:keepNext w:val="0"/>
              <w:keepLines w:val="0"/>
              <w:jc w:val="left"/>
              <w:rPr>
                <w:ins w:id="1968" w:author="ZTE" w:date="2020-10-09T14:21:38Z"/>
                <w:rFonts w:hint="eastAsia"/>
              </w:rPr>
            </w:pPr>
          </w:p>
          <w:p>
            <w:pPr>
              <w:pStyle w:val="45"/>
              <w:keepNext w:val="0"/>
              <w:keepLines w:val="0"/>
              <w:jc w:val="left"/>
              <w:rPr>
                <w:ins w:id="1969" w:author="ZTE" w:date="2020-10-09T14:21:28Z"/>
              </w:rPr>
            </w:pPr>
            <w:ins w:id="1970" w:author="ZTE" w:date="2020-10-09T14:21:38Z">
              <w:r>
                <w:rPr>
                  <w:rFonts w:hint="eastAsia"/>
                </w:rPr>
                <w:t>In both cases, we have concerns on the latency issue.</w:t>
              </w:r>
            </w:ins>
          </w:p>
        </w:tc>
      </w:tr>
    </w:tbl>
    <w:p>
      <w:pPr>
        <w:rPr>
          <w:lang w:eastAsia="zh-CN"/>
        </w:rPr>
      </w:pPr>
    </w:p>
    <w:p>
      <w:pPr>
        <w:rPr>
          <w:b/>
          <w:u w:val="single"/>
          <w:lang w:eastAsia="zh-CN"/>
        </w:rPr>
      </w:pPr>
      <w:r>
        <w:rPr>
          <w:rFonts w:hint="eastAsia"/>
          <w:b/>
          <w:u w:val="single"/>
          <w:lang w:eastAsia="zh-CN"/>
        </w:rPr>
        <w:t>Issue A1.3:</w:t>
      </w:r>
      <w:r>
        <w:rPr>
          <w:b/>
          <w:u w:val="single"/>
          <w:lang w:eastAsia="zh-CN"/>
        </w:rPr>
        <w:t xml:space="preserve"> How the UE gets the configuration when joining an ongoing MBS session</w:t>
      </w:r>
      <w:r>
        <w:rPr>
          <w:rFonts w:hint="eastAsia"/>
          <w:b/>
          <w:u w:val="single"/>
          <w:lang w:eastAsia="zh-CN"/>
        </w:rPr>
        <w:t xml:space="preserve">, or in </w:t>
      </w:r>
      <w:r>
        <w:rPr>
          <w:b/>
          <w:u w:val="single"/>
          <w:lang w:eastAsia="zh-CN"/>
        </w:rPr>
        <w:t>case of cell reselection</w:t>
      </w:r>
      <w:r>
        <w:rPr>
          <w:rFonts w:hint="eastAsia"/>
          <w:b/>
          <w:u w:val="single"/>
          <w:lang w:eastAsia="zh-CN"/>
        </w:rPr>
        <w:t>?</w:t>
      </w:r>
    </w:p>
    <w:p>
      <w:pPr>
        <w:rPr>
          <w:color w:val="000000" w:themeColor="text1"/>
          <w14:textFill>
            <w14:solidFill>
              <w14:schemeClr w14:val="tx1"/>
            </w14:solidFill>
          </w14:textFill>
        </w:rPr>
      </w:pPr>
      <w:r>
        <w:rPr>
          <w:rFonts w:hint="eastAsia"/>
          <w:lang w:eastAsia="zh-CN"/>
        </w:rPr>
        <w:t>As discussed in [7],</w:t>
      </w:r>
      <w:r>
        <w:rPr>
          <w:color w:val="000000" w:themeColor="text1"/>
          <w14:textFill>
            <w14:solidFill>
              <w14:schemeClr w14:val="tx1"/>
            </w14:solidFill>
          </w14:textFill>
        </w:rPr>
        <w:t xml:space="preserve"> A UE may need to continue receiving a MBS service, i.e. when after changing its serving cell(s</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 xml:space="preserve"> In this circumstance, the UE in RRC_IDLE/ RRC_INACTIVE state may need to first acquire the availability of the interested MBS service(s). I</w:t>
      </w:r>
      <w:r>
        <w:rPr>
          <w:rFonts w:hint="eastAsia"/>
          <w:color w:val="000000" w:themeColor="text1"/>
          <w14:textFill>
            <w14:solidFill>
              <w14:schemeClr w14:val="tx1"/>
            </w14:solidFill>
          </w14:textFill>
        </w:rPr>
        <w:t>f</w:t>
      </w:r>
      <w:r>
        <w:rPr>
          <w:color w:val="000000" w:themeColor="text1"/>
          <w14:textFill>
            <w14:solidFill>
              <w14:schemeClr w14:val="tx1"/>
            </w14:solidFill>
          </w14:textFill>
        </w:rPr>
        <w:t xml:space="preserve"> the service is available in this cell, the corresponding configuration could also be acquired and transmitted via dedicated RRC message (s). To accomplish the above procedure, the UE has to perform RACH to establish the RRC connection. </w:t>
      </w:r>
    </w:p>
    <w:p>
      <w:pPr>
        <w:rPr>
          <w:color w:val="000000" w:themeColor="text1"/>
          <w:lang w:eastAsia="zh-CN"/>
          <w14:textFill>
            <w14:solidFill>
              <w14:schemeClr w14:val="tx1"/>
            </w14:solidFill>
          </w14:textFill>
        </w:rPr>
      </w:pPr>
      <w:r>
        <w:rPr>
          <w:rFonts w:hint="eastAsia"/>
          <w:lang w:eastAsia="zh-CN"/>
        </w:rPr>
        <w:t>It is also mentioned in [7] that</w:t>
      </w:r>
      <w:r>
        <w:rPr>
          <w:rFonts w:hint="eastAsia"/>
          <w:b/>
          <w:lang w:eastAsia="zh-CN"/>
        </w:rPr>
        <w:t xml:space="preserve"> </w:t>
      </w:r>
      <w:r>
        <w:rPr>
          <w:rFonts w:hint="eastAsia"/>
          <w:color w:val="000000" w:themeColor="text1"/>
          <w:lang w:eastAsia="zh-CN"/>
          <w14:textFill>
            <w14:solidFill>
              <w14:schemeClr w14:val="tx1"/>
            </w14:solidFill>
          </w14:textFill>
        </w:rPr>
        <w:t>i</w:t>
      </w:r>
      <w:r>
        <w:rPr>
          <w:color w:val="000000" w:themeColor="text1"/>
          <w14:textFill>
            <w14:solidFill>
              <w14:schemeClr w14:val="tx1"/>
            </w14:solidFill>
          </w14:textFill>
        </w:rPr>
        <w:t>n some scenarios, a UE may not enable the reception of the interested MBS service when the service begins for whatever reasons, e.g. the UE is not interested in this service at that moment. When the UE is willing/ enabled to receive this MBS service, it shall perform RACH to acquire the MBS configuration that is carried by dedicated RRC message(s).</w:t>
      </w:r>
    </w:p>
    <w:p>
      <w:pPr>
        <w:rPr>
          <w:b/>
          <w:lang w:eastAsia="zh-CN"/>
        </w:rPr>
      </w:pPr>
      <w:r>
        <w:rPr>
          <w:b/>
          <w:lang w:eastAsia="zh-CN"/>
        </w:rPr>
        <w:t xml:space="preserve">Question </w:t>
      </w:r>
      <w:r>
        <w:rPr>
          <w:rFonts w:hint="eastAsia"/>
          <w:b/>
          <w:lang w:eastAsia="zh-CN"/>
        </w:rPr>
        <w:t>13</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issue A1.3 should be addressed for solution A1, </w:t>
      </w:r>
      <w:r>
        <w:rPr>
          <w:b/>
          <w:lang w:eastAsia="zh-CN"/>
        </w:rPr>
        <w:t>and if yes what is companies’</w:t>
      </w:r>
      <w:r>
        <w:rPr>
          <w:rFonts w:hint="eastAsia"/>
          <w:b/>
          <w:lang w:eastAsia="zh-CN"/>
        </w:rPr>
        <w:t xml:space="preserve"> </w:t>
      </w:r>
      <w:r>
        <w:rPr>
          <w:b/>
          <w:lang w:eastAsia="zh-CN"/>
        </w:rPr>
        <w:t xml:space="preserve">view on </w:t>
      </w:r>
      <w:r>
        <w:rPr>
          <w:rFonts w:hint="eastAsia"/>
          <w:b/>
          <w:lang w:eastAsia="zh-CN"/>
        </w:rPr>
        <w:t>solution to this issue</w:t>
      </w:r>
      <w:r>
        <w:rPr>
          <w:b/>
          <w:lang w:eastAsia="zh-CN"/>
        </w:rPr>
        <w:t>?</w:t>
      </w:r>
    </w:p>
    <w:tbl>
      <w:tblPr>
        <w:tblStyle w:val="33"/>
        <w:tblW w:w="964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848"/>
        <w:gridCol w:w="992"/>
        <w:gridCol w:w="68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keepNext w:val="0"/>
              <w:keepLines w:val="0"/>
              <w:spacing w:before="20" w:after="20"/>
              <w:ind w:left="57" w:right="57"/>
              <w:jc w:val="left"/>
              <w:rPr>
                <w:rFonts w:ascii="Times New Roman" w:hAnsi="Times New Roman"/>
                <w:sz w:val="20"/>
                <w:lang w:eastAsia="zh-CN"/>
              </w:rPr>
            </w:pPr>
            <w:r>
              <w:rPr>
                <w:rFonts w:hint="eastAsia" w:ascii="Times New Roman" w:hAnsi="Times New Roman"/>
                <w:sz w:val="20"/>
                <w:lang w:eastAsia="zh-CN"/>
              </w:rPr>
              <w:t>Yes/No</w:t>
            </w:r>
          </w:p>
        </w:tc>
        <w:tc>
          <w:tcPr>
            <w:tcW w:w="6804"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color w:val="000000" w:themeColor="text1"/>
                <w:sz w:val="20"/>
                <w:lang w:eastAsia="zh-CN"/>
                <w14:textFill>
                  <w14:solidFill>
                    <w14:schemeClr w14:val="tx1"/>
                  </w14:solidFill>
                </w14:textFill>
              </w:rPr>
            </w:pPr>
            <w:ins w:id="1971" w:author="CATT" w:date="2020-09-28T11:09:00Z">
              <w:r>
                <w:rPr>
                  <w:rFonts w:hint="eastAsia" w:ascii="Times New Roman" w:hAnsi="Times New Roman"/>
                  <w:color w:val="000000" w:themeColor="text1"/>
                  <w:sz w:val="20"/>
                  <w:lang w:eastAsia="zh-CN"/>
                  <w14:textFill>
                    <w14:solidFill>
                      <w14:schemeClr w14:val="tx1"/>
                    </w14:solidFill>
                  </w14:textFill>
                </w:rPr>
                <w:t>CATT</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color w:val="000000" w:themeColor="text1"/>
                <w:sz w:val="20"/>
                <w:lang w:eastAsia="zh-CN"/>
                <w14:textFill>
                  <w14:solidFill>
                    <w14:schemeClr w14:val="tx1"/>
                  </w14:solidFill>
                </w14:textFill>
              </w:rPr>
            </w:pPr>
            <w:ins w:id="1972" w:author="CATT" w:date="2020-09-28T11:09:00Z">
              <w:r>
                <w:rPr>
                  <w:rFonts w:hint="eastAsia" w:ascii="Times New Roman" w:hAnsi="Times New Roman"/>
                  <w:color w:val="000000" w:themeColor="text1"/>
                  <w:sz w:val="20"/>
                  <w:lang w:eastAsia="zh-CN"/>
                  <w14:textFill>
                    <w14:solidFill>
                      <w14:schemeClr w14:val="tx1"/>
                    </w14:solidFill>
                  </w14:textFill>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973" w:author="CATT" w:date="2020-09-28T16:58:00Z"/>
                <w:rFonts w:ascii="Times New Roman" w:hAnsi="Times New Roman"/>
                <w:color w:val="000000" w:themeColor="text1"/>
                <w:sz w:val="20"/>
                <w:lang w:eastAsia="zh-CN"/>
                <w14:textFill>
                  <w14:solidFill>
                    <w14:schemeClr w14:val="tx1"/>
                  </w14:solidFill>
                </w14:textFill>
              </w:rPr>
            </w:pPr>
            <w:ins w:id="1974" w:author="CATT" w:date="2020-09-29T13:06:00Z">
              <w:r>
                <w:rPr>
                  <w:rFonts w:hint="eastAsia" w:ascii="Times New Roman" w:hAnsi="Times New Roman"/>
                  <w:color w:val="000000" w:themeColor="text1"/>
                  <w:sz w:val="20"/>
                  <w:lang w:eastAsia="zh-CN"/>
                  <w14:textFill>
                    <w14:solidFill>
                      <w14:schemeClr w14:val="tx1"/>
                    </w14:solidFill>
                  </w14:textFill>
                </w:rPr>
                <w:t>Solution</w:t>
              </w:r>
            </w:ins>
            <w:ins w:id="1975" w:author="CATT" w:date="2020-09-28T16:09:00Z">
              <w:r>
                <w:rPr>
                  <w:rFonts w:hint="eastAsia" w:ascii="Times New Roman" w:hAnsi="Times New Roman"/>
                  <w:color w:val="000000" w:themeColor="text1"/>
                  <w:sz w:val="20"/>
                  <w:lang w:eastAsia="zh-CN"/>
                  <w14:textFill>
                    <w14:solidFill>
                      <w14:schemeClr w14:val="tx1"/>
                    </w14:solidFill>
                  </w14:textFill>
                </w:rPr>
                <w:t xml:space="preserve"> to trigger UE to enter connected mode</w:t>
              </w:r>
            </w:ins>
            <w:ins w:id="1976" w:author="CATT" w:date="2020-09-28T16:08:00Z">
              <w:r>
                <w:rPr>
                  <w:rFonts w:hint="eastAsia" w:ascii="Times New Roman" w:hAnsi="Times New Roman"/>
                  <w:color w:val="000000" w:themeColor="text1"/>
                  <w:sz w:val="20"/>
                  <w:lang w:eastAsia="zh-CN"/>
                  <w14:textFill>
                    <w14:solidFill>
                      <w14:schemeClr w14:val="tx1"/>
                    </w14:solidFill>
                  </w14:textFill>
                </w:rPr>
                <w:t xml:space="preserve"> is needed</w:t>
              </w:r>
            </w:ins>
            <w:ins w:id="1977" w:author="CATT" w:date="2020-09-28T16:09:00Z">
              <w:r>
                <w:rPr>
                  <w:rFonts w:hint="eastAsia" w:ascii="Times New Roman" w:hAnsi="Times New Roman"/>
                  <w:color w:val="000000" w:themeColor="text1"/>
                  <w:sz w:val="20"/>
                  <w:lang w:eastAsia="zh-CN"/>
                  <w14:textFill>
                    <w14:solidFill>
                      <w14:schemeClr w14:val="tx1"/>
                    </w14:solidFill>
                  </w14:textFill>
                </w:rPr>
                <w:t>.</w:t>
              </w:r>
            </w:ins>
            <w:ins w:id="1978" w:author="CATT" w:date="2020-09-28T16:08:00Z">
              <w:r>
                <w:rPr>
                  <w:rFonts w:hint="eastAsia" w:ascii="Times New Roman" w:hAnsi="Times New Roman"/>
                  <w:color w:val="000000" w:themeColor="text1"/>
                  <w:sz w:val="20"/>
                  <w:lang w:eastAsia="zh-CN"/>
                  <w14:textFill>
                    <w14:solidFill>
                      <w14:schemeClr w14:val="tx1"/>
                    </w14:solidFill>
                  </w14:textFill>
                </w:rPr>
                <w:t xml:space="preserve"> </w:t>
              </w:r>
            </w:ins>
          </w:p>
          <w:p>
            <w:pPr>
              <w:pStyle w:val="45"/>
              <w:keepNext w:val="0"/>
              <w:keepLines w:val="0"/>
              <w:spacing w:before="20" w:after="20"/>
              <w:ind w:left="57" w:right="57"/>
              <w:jc w:val="left"/>
              <w:rPr>
                <w:ins w:id="1979" w:author="CATT" w:date="2020-09-28T16:07:00Z"/>
                <w:rFonts w:ascii="Times New Roman" w:hAnsi="Times New Roman"/>
                <w:color w:val="000000" w:themeColor="text1"/>
                <w:sz w:val="20"/>
                <w:lang w:eastAsia="zh-CN"/>
                <w14:textFill>
                  <w14:solidFill>
                    <w14:schemeClr w14:val="tx1"/>
                  </w14:solidFill>
                </w14:textFill>
              </w:rPr>
            </w:pPr>
          </w:p>
          <w:p>
            <w:pPr>
              <w:pStyle w:val="45"/>
              <w:keepNext w:val="0"/>
              <w:keepLines w:val="0"/>
              <w:spacing w:before="20" w:after="20"/>
              <w:ind w:left="57" w:right="57"/>
              <w:jc w:val="left"/>
              <w:rPr>
                <w:rFonts w:ascii="Times New Roman" w:hAnsi="Times New Roman"/>
                <w:color w:val="000000" w:themeColor="text1"/>
                <w:sz w:val="20"/>
                <w:lang w:eastAsia="zh-CN"/>
                <w14:textFill>
                  <w14:solidFill>
                    <w14:schemeClr w14:val="tx1"/>
                  </w14:solidFill>
                </w14:textFill>
              </w:rPr>
            </w:pPr>
            <w:ins w:id="1980" w:author="CATT" w:date="2020-09-28T11:09:00Z">
              <w:r>
                <w:rPr>
                  <w:rFonts w:hint="eastAsia" w:ascii="Times New Roman" w:hAnsi="Times New Roman"/>
                  <w:color w:val="000000" w:themeColor="text1"/>
                  <w:sz w:val="20"/>
                  <w:lang w:eastAsia="zh-CN"/>
                  <w14:textFill>
                    <w14:solidFill>
                      <w14:schemeClr w14:val="tx1"/>
                    </w14:solidFill>
                  </w14:textFill>
                </w:rPr>
                <w:t xml:space="preserve">There should be a mechanism to support UE entering connected mode for PTM configuration for these scenarios. And increase of network </w:t>
              </w:r>
            </w:ins>
            <w:ins w:id="1981" w:author="CATT" w:date="2020-09-28T11:09:00Z">
              <w:r>
                <w:rPr>
                  <w:rFonts w:ascii="Times New Roman" w:hAnsi="Times New Roman"/>
                  <w:color w:val="000000" w:themeColor="text1"/>
                  <w:sz w:val="20"/>
                  <w:lang w:eastAsia="zh-CN"/>
                  <w14:textFill>
                    <w14:solidFill>
                      <w14:schemeClr w14:val="tx1"/>
                    </w14:solidFill>
                  </w14:textFill>
                </w:rPr>
                <w:t>signalling</w:t>
              </w:r>
            </w:ins>
            <w:ins w:id="1982" w:author="CATT" w:date="2020-09-28T11:09:00Z">
              <w:r>
                <w:rPr>
                  <w:rFonts w:hint="eastAsia" w:ascii="Times New Roman" w:hAnsi="Times New Roman"/>
                  <w:color w:val="000000" w:themeColor="text1"/>
                  <w:sz w:val="20"/>
                  <w:lang w:eastAsia="zh-CN"/>
                  <w14:textFill>
                    <w14:solidFill>
                      <w14:schemeClr w14:val="tx1"/>
                    </w14:solidFill>
                  </w14:textFill>
                </w:rPr>
                <w:t xml:space="preserve"> overhead could be foreseen</w:t>
              </w:r>
            </w:ins>
            <w:ins w:id="1983" w:author="CATT" w:date="2020-09-28T16:08:00Z">
              <w:r>
                <w:rPr>
                  <w:rFonts w:hint="eastAsia" w:ascii="Times New Roman" w:hAnsi="Times New Roman"/>
                  <w:color w:val="000000" w:themeColor="text1"/>
                  <w:sz w:val="20"/>
                  <w:lang w:eastAsia="zh-CN"/>
                  <w14:textFill>
                    <w14:solidFill>
                      <w14:schemeClr w14:val="tx1"/>
                    </w14:solidFill>
                  </w14:textFill>
                </w:rPr>
                <w:t xml:space="preserve"> due to RACH procedure from </w:t>
              </w:r>
            </w:ins>
            <w:ins w:id="1984" w:author="CATT" w:date="2020-09-28T16:52:00Z">
              <w:r>
                <w:rPr>
                  <w:rFonts w:hint="eastAsia" w:ascii="Times New Roman" w:hAnsi="Times New Roman"/>
                  <w:color w:val="000000" w:themeColor="text1"/>
                  <w:sz w:val="20"/>
                  <w:lang w:eastAsia="zh-CN"/>
                  <w14:textFill>
                    <w14:solidFill>
                      <w14:schemeClr w14:val="tx1"/>
                    </w14:solidFill>
                  </w14:textFill>
                </w:rPr>
                <w:t xml:space="preserve">multiple </w:t>
              </w:r>
            </w:ins>
            <w:ins w:id="1985" w:author="CATT" w:date="2020-09-28T16:08:00Z">
              <w:r>
                <w:rPr>
                  <w:rFonts w:hint="eastAsia" w:ascii="Times New Roman" w:hAnsi="Times New Roman"/>
                  <w:color w:val="000000" w:themeColor="text1"/>
                  <w:sz w:val="20"/>
                  <w:lang w:eastAsia="zh-CN"/>
                  <w14:textFill>
                    <w14:solidFill>
                      <w14:schemeClr w14:val="tx1"/>
                    </w14:solidFill>
                  </w14:textFill>
                </w:rPr>
                <w:t>UEs</w:t>
              </w:r>
            </w:ins>
            <w:ins w:id="1986" w:author="CATT" w:date="2020-09-28T11:09:00Z">
              <w:r>
                <w:rPr>
                  <w:rFonts w:hint="eastAsia" w:ascii="Times New Roman" w:hAnsi="Times New Roman"/>
                  <w:color w:val="000000" w:themeColor="text1"/>
                  <w:sz w:val="20"/>
                  <w:lang w:eastAsia="zh-CN"/>
                  <w14:textFill>
                    <w14:solidFill>
                      <w14:schemeClr w14:val="tx1"/>
                    </w14:solidFill>
                  </w14:textFill>
                </w:rPr>
                <w:t xml:space="preserve">.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color w:val="000000" w:themeColor="text1"/>
                <w:sz w:val="20"/>
                <w:lang w:eastAsia="zh-CN"/>
                <w14:textFill>
                  <w14:solidFill>
                    <w14:schemeClr w14:val="tx1"/>
                  </w14:solidFill>
                </w14:textFill>
              </w:rPr>
            </w:pPr>
            <w:ins w:id="1987" w:author="Huawei" w:date="2020-09-29T09:35:00Z">
              <w:r>
                <w:rPr>
                  <w:lang w:eastAsia="zh-CN"/>
                </w:rPr>
                <w:t>Huawei, HiSilicon</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color w:val="000000" w:themeColor="text1"/>
                <w:sz w:val="20"/>
                <w:lang w:eastAsia="zh-CN"/>
                <w14:textFill>
                  <w14:solidFill>
                    <w14:schemeClr w14:val="tx1"/>
                  </w14:solidFill>
                </w14:textFill>
              </w:rPr>
            </w:pPr>
            <w:ins w:id="1988" w:author="Huawei" w:date="2020-09-29T09:35:00Z">
              <w:r>
                <w:rPr>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color w:val="000000" w:themeColor="text1"/>
                <w:sz w:val="20"/>
                <w:lang w:eastAsia="zh-CN"/>
                <w14:textFill>
                  <w14:solidFill>
                    <w14:schemeClr w14:val="tx1"/>
                  </w14:solidFill>
                </w14:textFill>
              </w:rPr>
            </w:pPr>
            <w:ins w:id="1989" w:author="Huawei" w:date="2020-09-29T09:35:00Z">
              <w:r>
                <w:rPr/>
                <w:t xml:space="preserve">The UE will be required to establish a connection when willing to start receiving a service and every time it reselects a cell (since the configuration of SC-PTM can be different in different cells). This will impact UE power consumption and will increase signalling overhead.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color w:val="000000" w:themeColor="text1"/>
                <w:sz w:val="20"/>
                <w:lang w:eastAsia="zh-CN"/>
                <w14:textFill>
                  <w14:solidFill>
                    <w14:schemeClr w14:val="tx1"/>
                  </w14:solidFill>
                </w14:textFill>
              </w:rPr>
            </w:pPr>
            <w:ins w:id="1990" w:author="Windows User" w:date="2020-09-29T17:20:00Z">
              <w:r>
                <w:rPr>
                  <w:rFonts w:hint="eastAsia"/>
                  <w:lang w:eastAsia="zh-CN"/>
                </w:rPr>
                <w:t>O</w:t>
              </w:r>
            </w:ins>
            <w:ins w:id="1991" w:author="Windows User" w:date="2020-09-29T17:20:00Z">
              <w:r>
                <w:rPr>
                  <w:lang w:eastAsia="zh-CN"/>
                </w:rPr>
                <w:t>PPO</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color w:val="000000" w:themeColor="text1"/>
                <w:sz w:val="20"/>
                <w:lang w:eastAsia="zh-CN"/>
                <w14:textFill>
                  <w14:solidFill>
                    <w14:schemeClr w14:val="tx1"/>
                  </w14:solidFill>
                </w14:textFill>
              </w:rPr>
            </w:pPr>
            <w:ins w:id="1992" w:author="Windows User" w:date="2020-09-29T17:20:00Z">
              <w:r>
                <w:rPr>
                  <w:lang w:eastAsia="zh-CN"/>
                </w:rPr>
                <w:t xml:space="preserve">Yes </w:t>
              </w:r>
            </w:ins>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color w:val="000000" w:themeColor="text1"/>
                <w:sz w:val="20"/>
                <w:lang w:eastAsia="zh-CN"/>
                <w14:textFill>
                  <w14:solidFill>
                    <w14:schemeClr w14:val="tx1"/>
                  </w14:solidFill>
                </w14:textFill>
              </w:rPr>
            </w:pPr>
            <w:ins w:id="1993" w:author="Windows User" w:date="2020-09-29T17:20:00Z">
              <w:r>
                <w:rPr>
                  <w:lang w:eastAsia="zh-CN"/>
                </w:rPr>
                <w:t>After cell reselection, the UE will enter RRC_CONNECTED to update the MBS configuration if solution A1 is supported. It will increase the delay and data loss.</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1994" w:author="Ericsson" w:date="2020-09-29T14:37: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995" w:author="Ericsson" w:date="2020-09-29T14:37:00Z"/>
                <w:lang w:eastAsia="zh-CN"/>
              </w:rPr>
            </w:pPr>
            <w:ins w:id="1996" w:author="Ericsson" w:date="2020-09-29T14:52:00Z">
              <w:r>
                <w:rPr>
                  <w:lang w:eastAsia="zh-CN"/>
                </w:rPr>
                <w:t>Ericsson</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1997" w:author="Ericsson" w:date="2020-09-29T14:37:00Z"/>
                <w:lang w:eastAsia="zh-CN"/>
              </w:rPr>
            </w:pPr>
            <w:ins w:id="1998" w:author="Ericsson" w:date="2020-09-29T14:52:00Z">
              <w:r>
                <w:rPr>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1999" w:author="Ericsson" w:date="2020-09-29T14:37:00Z"/>
                <w:lang w:eastAsia="zh-CN"/>
              </w:rPr>
            </w:pPr>
            <w:ins w:id="2000" w:author="Ericsson" w:date="2020-09-29T14:52:00Z">
              <w:r>
                <w:rPr/>
                <w:t xml:space="preserve">In our understanding this discussion depends on whether service continuity in Idle/Inactive is supported, and to what extend/level. One solution is that UE goes to Connected after cell re-selection, or goes to Connected when it becomes interested to receive MBS session.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2001" w:author="Ericsson" w:date="2020-09-29T14:37: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002" w:author="Ericsson" w:date="2020-09-29T14:37:00Z"/>
                <w:lang w:eastAsia="zh-CN"/>
              </w:rPr>
            </w:pPr>
            <w:ins w:id="2003" w:author="Lenovo" w:date="2020-09-30T18:02:00Z">
              <w:r>
                <w:rPr>
                  <w:rFonts w:hint="eastAsia"/>
                  <w:lang w:eastAsia="zh-CN"/>
                </w:rPr>
                <w:t>L</w:t>
              </w:r>
            </w:ins>
            <w:ins w:id="2004" w:author="Lenovo" w:date="2020-09-30T18:02:00Z">
              <w:r>
                <w:rPr>
                  <w:lang w:eastAsia="zh-CN"/>
                </w:rPr>
                <w:t>enovo, Motorola Mobility</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2005" w:author="Ericsson" w:date="2020-09-29T14:37:00Z"/>
                <w:lang w:eastAsia="zh-CN"/>
              </w:rPr>
            </w:pP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006" w:author="Ericsson" w:date="2020-09-29T14:37:00Z"/>
                <w:lang w:eastAsia="zh-CN"/>
              </w:rPr>
            </w:pPr>
            <w:ins w:id="2007" w:author="Lenovo" w:date="2020-09-30T18:02:00Z">
              <w:r>
                <w:rPr>
                  <w:rFonts w:hint="eastAsia"/>
                  <w:lang w:eastAsia="zh-CN"/>
                </w:rPr>
                <w:t>T</w:t>
              </w:r>
            </w:ins>
            <w:ins w:id="2008" w:author="Lenovo" w:date="2020-09-30T18:02:00Z">
              <w:r>
                <w:rPr>
                  <w:lang w:eastAsia="zh-CN"/>
                </w:rPr>
                <w:t>oo early to discuss. Anyway, the UE needs perform RACH procedure.</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2009" w:author="Ming-Yuan Cheng" w:date="2020-09-30T20:53: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010" w:author="Ming-Yuan Cheng" w:date="2020-09-30T20:53:00Z"/>
                <w:lang w:eastAsia="zh-CN"/>
              </w:rPr>
            </w:pPr>
            <w:ins w:id="2011" w:author="Ming-Yuan Cheng" w:date="2020-09-30T20:53:00Z">
              <w:r>
                <w:rPr>
                  <w:lang w:eastAsia="zh-CN"/>
                </w:rPr>
                <w:t>MediaTek</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2012" w:author="Ming-Yuan Cheng" w:date="2020-09-30T20:53:00Z"/>
                <w:lang w:eastAsia="zh-CN"/>
              </w:rPr>
            </w:pPr>
            <w:ins w:id="2013" w:author="Ming-Yuan Cheng" w:date="2020-09-30T20:53:00Z">
              <w:r>
                <w:rPr>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014" w:author="Ming-Yuan Cheng" w:date="2020-09-30T20:53:00Z"/>
                <w:lang w:eastAsia="zh-CN"/>
              </w:rPr>
            </w:pPr>
            <w:ins w:id="2015" w:author="Ming-Yuan Cheng" w:date="2020-09-30T20:54:00Z">
              <w:r>
                <w:rPr>
                  <w:lang w:eastAsia="zh-CN"/>
                </w:rPr>
                <w:t xml:space="preserve">Agree with Huawei, </w:t>
              </w:r>
            </w:ins>
            <w:ins w:id="2016" w:author="Ming-Yuan Cheng" w:date="2020-09-30T20:54:00Z">
              <w:r>
                <w:rPr/>
                <w:t>both UE power consumption and signalling overhead will be introduced.</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2017" w:author="Ming-Yuan Cheng" w:date="2020-09-30T20:53: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018" w:author="Ming-Yuan Cheng" w:date="2020-09-30T20:53:00Z"/>
                <w:lang w:eastAsia="zh-CN"/>
              </w:rPr>
            </w:pPr>
            <w:ins w:id="2019" w:author="Prasad QC1" w:date="2020-09-30T18:23:00Z">
              <w:r>
                <w:rPr>
                  <w:lang w:eastAsia="zh-CN"/>
                </w:rPr>
                <w:t>QC</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2020" w:author="Ming-Yuan Cheng" w:date="2020-09-30T20:53:00Z"/>
                <w:lang w:eastAsia="zh-CN"/>
              </w:rPr>
            </w:pPr>
            <w:ins w:id="2021" w:author="Prasad QC1" w:date="2020-09-30T18:23:00Z">
              <w:r>
                <w:rPr>
                  <w:lang w:eastAsia="zh-CN"/>
                </w:rPr>
                <w:t>Depends on whether Multicast service is supported in Idle/Inactive state.  For Broadcast: No and MCCH can be used.</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2022" w:author="Prasad QC1" w:date="2020-09-30T18:23:00Z"/>
              </w:rPr>
            </w:pPr>
            <w:ins w:id="2023" w:author="Prasad QC1" w:date="2020-09-30T18:23:00Z">
              <w:r>
                <w:rPr/>
                <w:t>Multicast :</w:t>
              </w:r>
            </w:ins>
          </w:p>
          <w:p>
            <w:pPr>
              <w:pStyle w:val="45"/>
              <w:spacing w:before="20" w:after="20"/>
              <w:ind w:left="57" w:right="57"/>
              <w:jc w:val="left"/>
              <w:rPr>
                <w:ins w:id="2024" w:author="Prasad QC1" w:date="2020-09-30T18:23:00Z"/>
              </w:rPr>
            </w:pPr>
            <w:ins w:id="2025" w:author="Prasad QC1" w:date="2020-09-30T18:23:00Z">
              <w:r>
                <w:rPr/>
                <w:t>For Connected state, UE gets multicast configuration via dedicated signalling or through a combination of broadcast + dedicated signalling.</w:t>
              </w:r>
            </w:ins>
          </w:p>
          <w:p>
            <w:pPr>
              <w:pStyle w:val="45"/>
              <w:spacing w:before="20" w:after="20"/>
              <w:ind w:left="57" w:right="57"/>
              <w:jc w:val="left"/>
              <w:rPr>
                <w:ins w:id="2026" w:author="Prasad QC1" w:date="2020-09-30T18:23:00Z"/>
              </w:rPr>
            </w:pPr>
          </w:p>
          <w:p>
            <w:pPr>
              <w:pStyle w:val="45"/>
              <w:keepNext w:val="0"/>
              <w:keepLines w:val="0"/>
              <w:spacing w:before="20" w:after="20"/>
              <w:ind w:left="57" w:right="57"/>
              <w:jc w:val="left"/>
              <w:rPr>
                <w:ins w:id="2027" w:author="Ming-Yuan Cheng" w:date="2020-09-30T20:53:00Z"/>
                <w:lang w:eastAsia="zh-CN"/>
              </w:rPr>
            </w:pPr>
            <w:ins w:id="2028" w:author="Prasad QC1" w:date="2020-09-30T18:23:00Z">
              <w:r>
                <w:rPr/>
                <w:t>Broadcast : MCCH to be used for providing configuration and no need for idle/inactive UE to indicate what broadcast service UE is receiving when UE does idle cell reselection.</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2029" w:author="Sharma, Vivek" w:date="2020-10-01T11:57: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030" w:author="Sharma, Vivek" w:date="2020-10-01T11:57:00Z"/>
                <w:lang w:eastAsia="zh-CN"/>
              </w:rPr>
            </w:pPr>
            <w:ins w:id="2031" w:author="Sharma, Vivek" w:date="2020-10-01T11:57:00Z">
              <w:r>
                <w:rPr>
                  <w:lang w:eastAsia="zh-CN"/>
                </w:rPr>
                <w:t>Sony</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2032" w:author="Sharma, Vivek" w:date="2020-10-01T11:57:00Z"/>
                <w:lang w:eastAsia="zh-CN"/>
              </w:rPr>
            </w:pP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2033" w:author="Sharma, Vivek" w:date="2020-10-01T11:57:00Z"/>
              </w:rPr>
            </w:pPr>
            <w:ins w:id="2034" w:author="Sharma, Vivek" w:date="2020-10-01T11:57:00Z">
              <w:r>
                <w:rPr/>
                <w:t xml:space="preserve">Too early to </w:t>
              </w:r>
            </w:ins>
            <w:ins w:id="2035" w:author="Sharma, Vivek" w:date="2020-10-01T12:35:00Z">
              <w:r>
                <w:rPr/>
                <w:t>conclude</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2036" w:author="Salva Diaz Sendra" w:date="2020-10-01T14:47: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037" w:author="Salva Diaz Sendra" w:date="2020-10-01T14:47:00Z"/>
                <w:lang w:eastAsia="zh-CN"/>
              </w:rPr>
            </w:pPr>
            <w:ins w:id="2038" w:author="Salva Diaz Sendra" w:date="2020-10-01T14:47:00Z">
              <w:r>
                <w:rPr>
                  <w:lang w:eastAsia="zh-CN"/>
                </w:rPr>
                <w:t>BT</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2039" w:author="Salva Diaz Sendra" w:date="2020-10-01T14:47:00Z"/>
                <w:lang w:eastAsia="zh-CN"/>
              </w:rPr>
            </w:pPr>
            <w:ins w:id="2040" w:author="Salva Diaz Sendra" w:date="2020-10-01T14:47:00Z">
              <w:r>
                <w:rPr>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2041" w:author="Salva Diaz Sendra" w:date="2020-10-01T14:47:00Z"/>
              </w:rPr>
            </w:pPr>
            <w:ins w:id="2042" w:author="Salva Diaz Sendra" w:date="2020-10-01T14:47:00Z">
              <w:r>
                <w:rPr/>
                <w:t>There are several scenarios where this may happen, i.e., cell reselection.</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2043" w:author="Salva Diaz Sendra" w:date="2020-10-01T14:47: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044" w:author="Salva Diaz Sendra" w:date="2020-10-01T14:47:00Z"/>
                <w:lang w:eastAsia="zh-CN"/>
              </w:rPr>
            </w:pPr>
            <w:ins w:id="2045" w:author="Kyocera - Masato Fujishiro" w:date="2020-10-02T13:00:00Z">
              <w:r>
                <w:rPr>
                  <w:rFonts w:hint="eastAsia" w:eastAsiaTheme="minorEastAsia"/>
                  <w:lang w:eastAsia="ja-JP"/>
                </w:rPr>
                <w:t>K</w:t>
              </w:r>
            </w:ins>
            <w:ins w:id="2046" w:author="Kyocera - Masato Fujishiro" w:date="2020-10-02T13:00:00Z">
              <w:r>
                <w:rPr>
                  <w:rFonts w:eastAsiaTheme="minorEastAsia"/>
                  <w:lang w:eastAsia="ja-JP"/>
                </w:rPr>
                <w:t>yocera</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2047" w:author="Salva Diaz Sendra" w:date="2020-10-01T14:47:00Z"/>
                <w:lang w:eastAsia="zh-CN"/>
              </w:rPr>
            </w:pP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2048" w:author="Salva Diaz Sendra" w:date="2020-10-01T14:47:00Z"/>
              </w:rPr>
            </w:pPr>
            <w:ins w:id="2049" w:author="Kyocera - Masato Fujishiro" w:date="2020-10-02T13:00:00Z">
              <w:r>
                <w:rPr>
                  <w:rFonts w:hint="eastAsia" w:eastAsiaTheme="minorEastAsia"/>
                  <w:lang w:eastAsia="ja-JP"/>
                </w:rPr>
                <w:t>W</w:t>
              </w:r>
            </w:ins>
            <w:ins w:id="2050" w:author="Kyocera - Masato Fujishiro" w:date="2020-10-02T13:00:00Z">
              <w:r>
                <w:rPr>
                  <w:rFonts w:eastAsiaTheme="minorEastAsia"/>
                  <w:lang w:eastAsia="ja-JP"/>
                </w:rPr>
                <w:t xml:space="preserve">e assume the UE always needs to transition to Connected if it needs the PTM configuration, unless it has a valid PTM configuration for Idle/Inactive.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2051" w:author="Spreadtrum communications" w:date="2020-10-04T11:56: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052" w:author="Spreadtrum communications" w:date="2020-10-04T11:56:00Z"/>
                <w:rFonts w:eastAsiaTheme="minorEastAsia"/>
                <w:lang w:eastAsia="ja-JP"/>
              </w:rPr>
            </w:pPr>
            <w:ins w:id="2053" w:author="Spreadtrum communications" w:date="2020-10-04T12:11:00Z">
              <w:r>
                <w:rPr>
                  <w:rFonts w:hint="eastAsia"/>
                  <w:lang w:eastAsia="zh-CN"/>
                </w:rPr>
                <w:t>Spreadtrum</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2054" w:author="Spreadtrum communications" w:date="2020-10-04T11:56:00Z"/>
                <w:lang w:eastAsia="zh-CN"/>
              </w:rPr>
            </w:pP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2055" w:author="Spreadtrum communications" w:date="2020-10-04T11:56:00Z"/>
                <w:rFonts w:eastAsiaTheme="minorEastAsia"/>
                <w:lang w:eastAsia="ja-JP"/>
              </w:rPr>
            </w:pPr>
            <w:ins w:id="2056" w:author="Spreadtrum communications" w:date="2020-10-04T12:11:00Z">
              <w:r>
                <w:rPr/>
                <w:t>Too early to conclude</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2057" w:author="ITRI" w:date="2020-10-05T10:36: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058" w:author="ITRI" w:date="2020-10-05T10:36:00Z"/>
                <w:lang w:eastAsia="zh-CN"/>
              </w:rPr>
            </w:pPr>
            <w:ins w:id="2059" w:author="ITRI" w:date="2020-10-05T10:36:00Z">
              <w:r>
                <w:rPr>
                  <w:rFonts w:hint="eastAsia" w:eastAsia="PMingLiU"/>
                  <w:lang w:eastAsia="zh-TW"/>
                </w:rPr>
                <w:t>ITRI</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2060" w:author="ITRI" w:date="2020-10-05T10:36:00Z"/>
                <w:lang w:eastAsia="zh-CN"/>
              </w:rPr>
            </w:pP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2061" w:author="ITRI" w:date="2020-10-05T10:36:00Z"/>
              </w:rPr>
            </w:pPr>
            <w:ins w:id="2062" w:author="ITRI" w:date="2020-10-05T10:36:00Z">
              <w:r>
                <w:rPr/>
                <w:t>It may be too early to discuss this.</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2063" w:author="Samsung (Fasil)" w:date="2020-10-05T21:23: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064" w:author="Samsung (Fasil)" w:date="2020-10-05T21:23:00Z"/>
                <w:rFonts w:eastAsia="PMingLiU"/>
                <w:lang w:eastAsia="zh-TW"/>
              </w:rPr>
            </w:pPr>
            <w:ins w:id="2065" w:author="Samsung (Fasil)" w:date="2020-10-05T21:23:00Z">
              <w:r>
                <w:rPr>
                  <w:lang w:eastAsia="zh-CN"/>
                </w:rPr>
                <w:t>Samsung</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2066" w:author="Samsung (Fasil)" w:date="2020-10-05T21:23:00Z"/>
                <w:lang w:eastAsia="zh-CN"/>
              </w:rPr>
            </w:pPr>
            <w:ins w:id="2067" w:author="Samsung (Fasil)" w:date="2020-10-05T21:23:00Z">
              <w:r>
                <w:rPr>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2068" w:author="Samsung (Fasil)" w:date="2020-10-05T21:23:00Z"/>
              </w:rPr>
            </w:pPr>
            <w:ins w:id="2069" w:author="Samsung (Fasil)" w:date="2020-10-05T21:23:00Z">
              <w:r>
                <w:rPr/>
                <w:t>A UE should be allowed to join an ongoing session e.g. upon cell reselection.</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2070" w:author="SangWon Kim (LG)" w:date="2020-10-06T11:34: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071" w:author="SangWon Kim (LG)" w:date="2020-10-06T11:34:00Z"/>
                <w:lang w:eastAsia="zh-CN"/>
              </w:rPr>
            </w:pPr>
            <w:ins w:id="2072" w:author="SangWon Kim (LG)" w:date="2020-10-06T11:34:00Z">
              <w:r>
                <w:rPr>
                  <w:lang w:eastAsia="zh-CN"/>
                </w:rPr>
                <w:t>LG</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2073" w:author="SangWon Kim (LG)" w:date="2020-10-06T11:34:00Z"/>
                <w:lang w:eastAsia="zh-CN"/>
              </w:rPr>
            </w:pPr>
            <w:ins w:id="2074" w:author="SangWon Kim (LG)" w:date="2020-10-06T11:34:00Z">
              <w:r>
                <w:rPr>
                  <w:rFonts w:hint="eastAsia" w:eastAsia="Malgun Gothic"/>
                  <w:lang w:eastAsia="ko-KR"/>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2075" w:author="SangWon Kim (LG)" w:date="2020-10-06T11:34:00Z"/>
              </w:rPr>
            </w:pPr>
            <w:ins w:id="2076" w:author="SangWon Kim (LG)" w:date="2020-10-06T11:34:00Z">
              <w:r>
                <w:rPr/>
                <w:t xml:space="preserve">If solution A1 is adopted, some enhancements would be required to re-acquire the </w:t>
              </w:r>
            </w:ins>
            <w:ins w:id="2077" w:author="SangWon Kim (LG)" w:date="2020-10-06T11:35:00Z">
              <w:r>
                <w:rPr/>
                <w:t>configuration</w:t>
              </w:r>
            </w:ins>
            <w:ins w:id="2078" w:author="SangWon Kim (LG)" w:date="2020-10-06T11:34:00Z">
              <w:r>
                <w:rPr/>
                <w:t xml:space="preserve"> </w:t>
              </w:r>
            </w:ins>
            <w:ins w:id="2079" w:author="SangWon Kim (LG)" w:date="2020-10-06T11:35:00Z">
              <w:r>
                <w:rPr/>
                <w:t xml:space="preserve">from a new serving cell upon cell </w:t>
              </w:r>
            </w:ins>
            <w:ins w:id="2080" w:author="SangWon Kim (LG)" w:date="2020-10-06T11:36:00Z">
              <w:r>
                <w:rPr/>
                <w:t>reselection</w:t>
              </w:r>
            </w:ins>
            <w:ins w:id="2081" w:author="SangWon Kim (LG)" w:date="2020-10-06T11:34:00Z">
              <w:r>
                <w:rPr/>
                <w:t>.</w:t>
              </w:r>
            </w:ins>
          </w:p>
        </w:tc>
      </w:tr>
    </w:tbl>
    <w:p>
      <w:pPr>
        <w:rPr>
          <w:lang w:eastAsia="zh-CN"/>
        </w:rPr>
      </w:pPr>
      <w:r>
        <w:rPr>
          <w:lang w:eastAsia="zh-CN"/>
        </w:rPr>
        <w:t xml:space="preserve"> </w:t>
      </w:r>
    </w:p>
    <w:tbl>
      <w:tblPr>
        <w:tblStyle w:val="33"/>
        <w:tblW w:w="964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848"/>
        <w:gridCol w:w="992"/>
        <w:gridCol w:w="68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lang w:eastAsia="zh-CN"/>
              </w:rPr>
            </w:pPr>
            <w:r>
              <w:rPr>
                <w:lang w:eastAsia="zh-CN"/>
              </w:rPr>
              <w:t>Nokia</w:t>
            </w:r>
          </w:p>
        </w:tc>
        <w:tc>
          <w:tcPr>
            <w:tcW w:w="99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Yes</w:t>
            </w:r>
          </w:p>
        </w:tc>
        <w:tc>
          <w:tcPr>
            <w:tcW w:w="6805"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Similarly for any category B solutions this would need to be solved i.e. UE needs to get updated information after reselection. Whether UE moves to connected to get updated information or if this is provided while in IDLE could be further discussed.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lang w:eastAsia="zh-CN"/>
              </w:rPr>
            </w:pPr>
            <w:r>
              <w:rPr>
                <w:lang w:eastAsia="zh-CN"/>
              </w:rPr>
              <w:t>Futurewei</w:t>
            </w:r>
          </w:p>
        </w:tc>
        <w:tc>
          <w:tcPr>
            <w:tcW w:w="99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805"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Too early to discuss. If A1 is adopted, Yes, the UE have to be waked up to be reconfigured for the new cell. But how the network knows the UE reselected to a new cell? Does the UE need to send a location update every time conducting a reselection? It is not affordable for idle UEs. We think A1 only suitable for the application with stationary or low mobility UEs. There is still a big question whether we need to adopt A1.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2082" w:author="Convida" w:date="2020-10-08T22:33:00Z"/>
        </w:trPr>
        <w:tc>
          <w:tcPr>
            <w:tcW w:w="1848"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2083" w:author="Convida" w:date="2020-10-08T22:33:00Z"/>
                <w:lang w:eastAsia="zh-CN"/>
              </w:rPr>
            </w:pPr>
            <w:ins w:id="2084" w:author="Convida" w:date="2020-10-08T22:33:00Z">
              <w:r>
                <w:rPr>
                  <w:lang w:eastAsia="zh-CN"/>
                </w:rPr>
                <w:t>Convida</w:t>
              </w:r>
            </w:ins>
          </w:p>
        </w:tc>
        <w:tc>
          <w:tcPr>
            <w:tcW w:w="99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ins w:id="2085" w:author="Convida" w:date="2020-10-08T22:33:00Z"/>
                <w:lang w:eastAsia="zh-CN"/>
              </w:rPr>
            </w:pPr>
            <w:ins w:id="2086" w:author="Convida" w:date="2020-10-08T22:33:00Z">
              <w:r>
                <w:rPr>
                  <w:rFonts w:eastAsia="Malgun Gothic"/>
                  <w:lang w:eastAsia="ko-KR"/>
                </w:rPr>
                <w:t>Yes</w:t>
              </w:r>
            </w:ins>
          </w:p>
        </w:tc>
        <w:tc>
          <w:tcPr>
            <w:tcW w:w="6805"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2087" w:author="Convida" w:date="2020-10-08T22:33:00Z"/>
              </w:rPr>
            </w:pPr>
            <w:ins w:id="2088" w:author="Convida" w:date="2020-10-08T22:33:00Z">
              <w:r>
                <w:rPr/>
                <w:t>This should be addressed if Solution A1 is the chosen way forward. If the UE does not already know the PTM configuration, then it would have to transition to Connected mode. During cell reselection, there may be cases that the UE knows the target cell and the source cell share the same PTM configuration.</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2089" w:author="ZTE" w:date="2020-10-09T14:22:05Z"/>
        </w:trPr>
        <w:tc>
          <w:tcPr>
            <w:tcW w:w="1848"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2090" w:author="ZTE" w:date="2020-10-09T14:22:05Z"/>
                <w:rFonts w:hint="default"/>
                <w:lang w:val="en-US" w:eastAsia="zh-CN"/>
              </w:rPr>
            </w:pPr>
            <w:ins w:id="2091" w:author="ZTE" w:date="2020-10-09T14:22:13Z">
              <w:r>
                <w:rPr>
                  <w:rFonts w:hint="eastAsia"/>
                  <w:lang w:val="en-US" w:eastAsia="zh-CN"/>
                </w:rPr>
                <w:t>Z</w:t>
              </w:r>
            </w:ins>
            <w:ins w:id="2092" w:author="ZTE" w:date="2020-10-09T14:22:14Z">
              <w:r>
                <w:rPr>
                  <w:rFonts w:hint="eastAsia"/>
                  <w:lang w:val="en-US" w:eastAsia="zh-CN"/>
                </w:rPr>
                <w:t>TE</w:t>
              </w:r>
            </w:ins>
          </w:p>
        </w:tc>
        <w:tc>
          <w:tcPr>
            <w:tcW w:w="99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ins w:id="2093" w:author="ZTE" w:date="2020-10-09T14:22:05Z"/>
                <w:rFonts w:eastAsia="Malgun Gothic"/>
                <w:lang w:eastAsia="ko-KR"/>
              </w:rPr>
            </w:pPr>
          </w:p>
        </w:tc>
        <w:tc>
          <w:tcPr>
            <w:tcW w:w="6805"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2094" w:author="ZTE" w:date="2020-10-09T14:22:05Z"/>
              </w:rPr>
            </w:pPr>
            <w:ins w:id="2095" w:author="ZTE" w:date="2020-10-09T14:22:18Z">
              <w:r>
                <w:rPr>
                  <w:rFonts w:hint="eastAsia"/>
                </w:rPr>
                <w:t>Too early to discuss.</w:t>
              </w:r>
            </w:ins>
          </w:p>
        </w:tc>
      </w:tr>
    </w:tbl>
    <w:p>
      <w:pPr>
        <w:rPr>
          <w:lang w:eastAsia="zh-CN"/>
        </w:rPr>
      </w:pPr>
    </w:p>
    <w:p>
      <w:pPr>
        <w:rPr>
          <w:strike/>
          <w:lang w:eastAsia="zh-CN"/>
        </w:rPr>
      </w:pPr>
      <w:r>
        <w:rPr>
          <w:rFonts w:hint="eastAsia"/>
          <w:lang w:eastAsia="zh-CN"/>
        </w:rPr>
        <w:t xml:space="preserve">Companies can provide their comments on any other issues for </w:t>
      </w:r>
      <w:r>
        <w:rPr>
          <w:lang w:eastAsia="zh-CN"/>
        </w:rPr>
        <w:t>solution</w:t>
      </w:r>
      <w:r>
        <w:rPr>
          <w:rFonts w:hint="eastAsia"/>
          <w:lang w:eastAsia="zh-CN"/>
        </w:rPr>
        <w:t xml:space="preserve"> A1 if they are not covered by previous discussions.</w:t>
      </w:r>
    </w:p>
    <w:p>
      <w:pPr>
        <w:rPr>
          <w:b/>
          <w:lang w:eastAsia="zh-CN"/>
        </w:rPr>
      </w:pPr>
      <w:r>
        <w:rPr>
          <w:b/>
          <w:lang w:eastAsia="zh-CN"/>
        </w:rPr>
        <w:t xml:space="preserve">Question </w:t>
      </w:r>
      <w:r>
        <w:rPr>
          <w:rFonts w:hint="eastAsia"/>
          <w:b/>
          <w:lang w:eastAsia="zh-CN"/>
        </w:rPr>
        <w:t>14</w:t>
      </w:r>
      <w:r>
        <w:rPr>
          <w:b/>
          <w:lang w:eastAsia="zh-CN"/>
        </w:rPr>
        <w:t xml:space="preserve">: </w:t>
      </w:r>
      <w:r>
        <w:rPr>
          <w:rFonts w:hint="eastAsia"/>
          <w:b/>
          <w:bCs/>
          <w:lang w:eastAsia="zh-CN"/>
        </w:rPr>
        <w:t>Is there</w:t>
      </w:r>
      <w:r>
        <w:rPr>
          <w:b/>
          <w:bCs/>
          <w:lang w:eastAsia="zh-CN"/>
        </w:rPr>
        <w:t xml:space="preserve"> </w:t>
      </w:r>
      <w:r>
        <w:rPr>
          <w:rFonts w:hint="eastAsia"/>
          <w:b/>
          <w:bCs/>
          <w:lang w:eastAsia="zh-CN"/>
        </w:rPr>
        <w:t>any</w:t>
      </w:r>
      <w:r>
        <w:rPr>
          <w:b/>
          <w:bCs/>
          <w:lang w:eastAsia="zh-CN"/>
        </w:rPr>
        <w:t xml:space="preserve"> additional issues</w:t>
      </w:r>
      <w:r>
        <w:rPr>
          <w:rFonts w:hint="eastAsia"/>
          <w:b/>
          <w:bCs/>
          <w:lang w:eastAsia="zh-CN"/>
        </w:rPr>
        <w:t xml:space="preserve"> to be addressed for solution </w:t>
      </w:r>
      <w:r>
        <w:rPr>
          <w:b/>
          <w:bCs/>
          <w:lang w:eastAsia="zh-CN"/>
        </w:rPr>
        <w:t>A</w:t>
      </w:r>
      <w:r>
        <w:rPr>
          <w:rFonts w:hint="eastAsia"/>
          <w:b/>
          <w:bCs/>
          <w:lang w:eastAsia="zh-CN"/>
        </w:rPr>
        <w:t>1</w:t>
      </w:r>
      <w:r>
        <w:rPr>
          <w:b/>
          <w:bCs/>
          <w:lang w:eastAsia="zh-CN"/>
        </w:rPr>
        <w:t>?</w:t>
      </w:r>
    </w:p>
    <w:tbl>
      <w:tblPr>
        <w:tblStyle w:val="33"/>
        <w:tblW w:w="964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848"/>
        <w:gridCol w:w="992"/>
        <w:gridCol w:w="68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Company</w:t>
            </w:r>
          </w:p>
        </w:tc>
        <w:tc>
          <w:tcPr>
            <w:tcW w:w="99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keepNext w:val="0"/>
              <w:keepLines w:val="0"/>
              <w:spacing w:before="20" w:after="20"/>
              <w:ind w:left="57" w:right="57"/>
              <w:jc w:val="left"/>
              <w:rPr>
                <w:rFonts w:ascii="Times New Roman" w:hAnsi="Times New Roman"/>
                <w:bCs/>
                <w:sz w:val="20"/>
                <w:lang w:eastAsia="zh-CN"/>
              </w:rPr>
            </w:pPr>
            <w:r>
              <w:rPr>
                <w:rFonts w:hint="eastAsia" w:ascii="Times New Roman" w:hAnsi="Times New Roman"/>
                <w:bCs/>
                <w:sz w:val="20"/>
                <w:lang w:eastAsia="zh-CN"/>
              </w:rPr>
              <w:t>Yes/No</w:t>
            </w:r>
          </w:p>
        </w:tc>
        <w:tc>
          <w:tcPr>
            <w:tcW w:w="6804"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ins w:id="2096" w:author="Huawei" w:date="2020-09-29T09:35:00Z">
              <w:r>
                <w:rPr>
                  <w:rFonts w:hint="eastAsia"/>
                  <w:lang w:eastAsia="zh-CN"/>
                </w:rPr>
                <w:t>H</w:t>
              </w:r>
            </w:ins>
            <w:ins w:id="2097" w:author="Huawei" w:date="2020-09-29T09:35:00Z">
              <w:r>
                <w:rPr>
                  <w:lang w:eastAsia="zh-CN"/>
                </w:rPr>
                <w:t>uawei, HiSilicon</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eastAsia="zh-CN"/>
              </w:rPr>
            </w:pPr>
            <w:ins w:id="2098" w:author="Huawei" w:date="2020-09-29T09:36:00Z">
              <w:r>
                <w:rPr>
                  <w:rFonts w:ascii="Times New Roman" w:hAnsi="Times New Roman"/>
                  <w:sz w:val="20"/>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ins w:id="2099" w:author="Huawei" w:date="2020-09-29T09:35:00Z">
              <w:r>
                <w:rPr>
                  <w:lang w:eastAsia="zh-CN"/>
                </w:rPr>
                <w:t>Since the UEs are required to access the network in many cases as discussed above, we can expect that there might be congestion issue for access especially when we trigger paging for service start/modification/stop and there are a lot of UEs interesting this service.</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ins w:id="2100" w:author="Prasad QC1" w:date="2020-09-30T18:23:00Z">
              <w:r>
                <w:rPr>
                  <w:rFonts w:ascii="Times New Roman" w:hAnsi="Times New Roman"/>
                  <w:sz w:val="20"/>
                  <w:lang w:eastAsia="zh-CN"/>
                </w:rPr>
                <w:t>QC</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eastAsia="zh-CN"/>
              </w:rPr>
            </w:pPr>
            <w:ins w:id="2101" w:author="Prasad QC1" w:date="2020-09-30T18:23:00Z">
              <w:r>
                <w:rPr>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ins w:id="2102" w:author="Prasad QC1" w:date="2020-09-30T18:23:00Z">
              <w:r>
                <w:rPr/>
                <w:t xml:space="preserve">It seems we are mixing both multicast and broadcast modes and both needs to be addressed independently.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ins w:id="2103" w:author="Sharma, Vivek" w:date="2020-10-01T11:57:00Z">
              <w:r>
                <w:rPr>
                  <w:rFonts w:ascii="Times New Roman" w:hAnsi="Times New Roman"/>
                  <w:sz w:val="20"/>
                  <w:lang w:eastAsia="zh-CN"/>
                </w:rPr>
                <w:t>Sony</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eastAsia="zh-CN"/>
              </w:rPr>
            </w:pPr>
            <w:ins w:id="2104" w:author="Sharma, Vivek" w:date="2020-10-01T11:58:00Z">
              <w:r>
                <w:rPr>
                  <w:rFonts w:ascii="Times New Roman" w:hAnsi="Times New Roman"/>
                  <w:sz w:val="20"/>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ins w:id="2105" w:author="Sharma, Vivek" w:date="2020-10-01T11:57:00Z">
              <w:r>
                <w:rPr>
                  <w:rFonts w:ascii="Times New Roman" w:hAnsi="Times New Roman"/>
                  <w:sz w:val="20"/>
                  <w:lang w:eastAsia="zh-CN"/>
                </w:rPr>
                <w:t>Agree with</w:t>
              </w:r>
            </w:ins>
            <w:ins w:id="2106" w:author="Sharma, Vivek" w:date="2020-10-01T11:58:00Z">
              <w:r>
                <w:rPr>
                  <w:rFonts w:ascii="Times New Roman" w:hAnsi="Times New Roman"/>
                  <w:sz w:val="20"/>
                  <w:lang w:eastAsia="zh-CN"/>
                </w:rPr>
                <w:t xml:space="preserve"> QC view above</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2107" w:author="Salva Diaz Sendra" w:date="2020-10-01T14:47: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108" w:author="Salva Diaz Sendra" w:date="2020-10-01T14:47:00Z"/>
                <w:rFonts w:ascii="Times New Roman" w:hAnsi="Times New Roman"/>
                <w:sz w:val="20"/>
                <w:lang w:eastAsia="zh-CN"/>
              </w:rPr>
            </w:pPr>
            <w:ins w:id="2109" w:author="Salva Diaz Sendra" w:date="2020-10-01T14:47:00Z">
              <w:r>
                <w:rPr>
                  <w:rFonts w:ascii="Times New Roman" w:hAnsi="Times New Roman"/>
                  <w:sz w:val="20"/>
                  <w:lang w:eastAsia="zh-CN"/>
                </w:rPr>
                <w:t>BT</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2110" w:author="Salva Diaz Sendra" w:date="2020-10-01T14:47:00Z"/>
                <w:rFonts w:ascii="Times New Roman" w:hAnsi="Times New Roman"/>
                <w:sz w:val="20"/>
                <w:lang w:eastAsia="zh-CN"/>
              </w:rPr>
            </w:pPr>
            <w:ins w:id="2111" w:author="Salva Diaz Sendra" w:date="2020-10-01T14:47:00Z">
              <w:r>
                <w:rPr>
                  <w:rFonts w:ascii="Times New Roman" w:hAnsi="Times New Roman"/>
                  <w:sz w:val="20"/>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112" w:author="Salva Diaz Sendra" w:date="2020-10-01T14:47:00Z"/>
                <w:rFonts w:ascii="Times New Roman" w:hAnsi="Times New Roman"/>
                <w:sz w:val="20"/>
                <w:lang w:eastAsia="zh-CN"/>
              </w:rPr>
            </w:pPr>
            <w:ins w:id="2113" w:author="Salva Diaz Sendra" w:date="2020-10-01T14:47:00Z">
              <w:r>
                <w:rPr>
                  <w:rFonts w:ascii="Times New Roman" w:hAnsi="Times New Roman"/>
                  <w:sz w:val="20"/>
                  <w:lang w:eastAsia="zh-CN"/>
                </w:rPr>
                <w:t>Multicast and broadcast need to be supported but it is not clear a clear border between them at the moment.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Nokia</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Multicast and broadcast require different functionalities and thus solutions. The first point of differentiation is that UE is required to join multicast session. Thus the first question for multicast should be what are the benefits of supporting reception in RRC_IDLE/INACTIVE noting that UL feedback and HARQ retransmissions could allow efficient link adaptation resulting in significantly improved spectral efficiency of PTM transmission. On the other, the seems to be a common understanding that broadcast should be receivable in RRC_IDLE and the question is whether a UE shall be able to receive broadcast without transitioning to RRC_CONNECTED.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2114" w:author="Salva Diaz Sendra" w:date="2020-10-01T14:47: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115" w:author="Salva Diaz Sendra" w:date="2020-10-01T14:47:00Z"/>
                <w:rFonts w:hint="default" w:ascii="Times New Roman" w:hAnsi="Times New Roman"/>
                <w:sz w:val="20"/>
                <w:lang w:val="en-US" w:eastAsia="zh-CN"/>
              </w:rPr>
            </w:pPr>
            <w:ins w:id="2116" w:author="ZTE" w:date="2020-10-09T14:24:07Z">
              <w:r>
                <w:rPr>
                  <w:rFonts w:hint="eastAsia" w:ascii="Times New Roman" w:hAnsi="Times New Roman"/>
                  <w:sz w:val="20"/>
                  <w:lang w:val="en-US" w:eastAsia="zh-CN"/>
                </w:rPr>
                <w:t>ZT</w:t>
              </w:r>
            </w:ins>
            <w:ins w:id="2117" w:author="ZTE" w:date="2020-10-09T14:24:08Z">
              <w:r>
                <w:rPr>
                  <w:rFonts w:hint="eastAsia" w:ascii="Times New Roman" w:hAnsi="Times New Roman"/>
                  <w:sz w:val="20"/>
                  <w:lang w:val="en-US" w:eastAsia="zh-CN"/>
                </w:rPr>
                <w:t>E</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2118" w:author="Salva Diaz Sendra" w:date="2020-10-01T14:47:00Z"/>
                <w:rFonts w:ascii="Times New Roman" w:hAnsi="Times New Roman"/>
                <w:sz w:val="20"/>
                <w:lang w:eastAsia="zh-CN"/>
              </w:rPr>
            </w:pP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119" w:author="Salva Diaz Sendra" w:date="2020-10-01T14:47:00Z"/>
                <w:rFonts w:ascii="Times New Roman" w:hAnsi="Times New Roman"/>
                <w:sz w:val="20"/>
                <w:lang w:eastAsia="zh-CN"/>
              </w:rPr>
            </w:pPr>
            <w:ins w:id="2120" w:author="ZTE" w:date="2020-10-09T14:24:05Z">
              <w:r>
                <w:rPr>
                  <w:rFonts w:hint="eastAsia" w:ascii="Times New Roman" w:hAnsi="Times New Roman"/>
                  <w:sz w:val="20"/>
                  <w:lang w:eastAsia="zh-CN"/>
                </w:rPr>
                <w:t>We suppose solution A1 and A2 are both for Multicast only</w:t>
              </w:r>
            </w:ins>
          </w:p>
        </w:tc>
      </w:tr>
    </w:tbl>
    <w:p>
      <w:pPr>
        <w:rPr>
          <w:lang w:eastAsia="zh-CN"/>
        </w:rPr>
      </w:pPr>
    </w:p>
    <w:p>
      <w:pPr>
        <w:rPr>
          <w:b/>
          <w:shd w:val="pct10" w:color="auto" w:fill="FFFFFF"/>
          <w:lang w:eastAsia="zh-CN"/>
        </w:rPr>
      </w:pPr>
      <w:r>
        <w:rPr>
          <w:rFonts w:hint="eastAsia"/>
          <w:b/>
          <w:shd w:val="pct10" w:color="auto" w:fill="FFFFFF"/>
          <w:lang w:eastAsia="zh-CN"/>
        </w:rPr>
        <w:t>S</w:t>
      </w:r>
      <w:r>
        <w:rPr>
          <w:b/>
          <w:shd w:val="pct10" w:color="auto" w:fill="FFFFFF"/>
          <w:lang w:eastAsia="zh-CN"/>
        </w:rPr>
        <w:t>olution</w:t>
      </w:r>
      <w:r>
        <w:rPr>
          <w:rFonts w:hint="eastAsia"/>
          <w:b/>
          <w:shd w:val="pct10" w:color="auto" w:fill="FFFFFF"/>
          <w:lang w:eastAsia="zh-CN"/>
        </w:rPr>
        <w:t xml:space="preserve"> A2</w:t>
      </w:r>
    </w:p>
    <w:p>
      <w:pPr>
        <w:rPr>
          <w:b/>
          <w:u w:val="single"/>
          <w:lang w:eastAsia="zh-CN"/>
        </w:rPr>
      </w:pPr>
      <w:r>
        <w:rPr>
          <w:rFonts w:hint="eastAsia"/>
          <w:b/>
          <w:u w:val="single"/>
          <w:lang w:eastAsia="zh-CN"/>
        </w:rPr>
        <w:t>Issue A2.1</w:t>
      </w:r>
      <w:r>
        <w:rPr>
          <w:rFonts w:hint="eastAsia"/>
          <w:u w:val="single"/>
          <w:lang w:eastAsia="zh-CN"/>
        </w:rPr>
        <w:t xml:space="preserve">: </w:t>
      </w:r>
      <w:r>
        <w:rPr>
          <w:rFonts w:hint="eastAsia"/>
          <w:b/>
          <w:u w:val="single"/>
          <w:lang w:eastAsia="zh-CN"/>
        </w:rPr>
        <w:t>How to inform the start of a new service to UE in idle/inactive mode?</w:t>
      </w:r>
    </w:p>
    <w:p>
      <w:pPr>
        <w:rPr>
          <w:lang w:eastAsia="zh-CN"/>
        </w:rPr>
      </w:pPr>
      <w:r>
        <w:rPr>
          <w:rFonts w:hint="eastAsia"/>
          <w:lang w:eastAsia="zh-CN"/>
        </w:rPr>
        <w:t xml:space="preserve">This issue for solution A2 is </w:t>
      </w:r>
      <w:r>
        <w:rPr>
          <w:lang w:eastAsia="zh-CN"/>
        </w:rPr>
        <w:t>similar</w:t>
      </w:r>
      <w:r>
        <w:rPr>
          <w:rFonts w:hint="eastAsia"/>
          <w:lang w:eastAsia="zh-CN"/>
        </w:rPr>
        <w:t xml:space="preserve"> as issue A1.2 for solution A1.</w:t>
      </w:r>
    </w:p>
    <w:p>
      <w:pPr>
        <w:rPr>
          <w:lang w:eastAsia="zh-CN"/>
        </w:rPr>
      </w:pPr>
      <w:r>
        <w:rPr>
          <w:rFonts w:hint="eastAsia"/>
          <w:lang w:eastAsia="zh-CN"/>
        </w:rPr>
        <w:t xml:space="preserve">With solution A2, the key issue is there should be a way to trigger the transition from idle to connected mode. </w:t>
      </w:r>
      <w:r>
        <w:rPr>
          <w:lang w:eastAsia="zh-CN"/>
        </w:rPr>
        <w:t>T</w:t>
      </w:r>
      <w:r>
        <w:rPr>
          <w:rFonts w:hint="eastAsia"/>
          <w:lang w:eastAsia="zh-CN"/>
        </w:rPr>
        <w:t>his issue is raised and addressed in [3].</w:t>
      </w:r>
    </w:p>
    <w:p>
      <w:pPr>
        <w:rPr>
          <w:lang w:eastAsia="zh-CN"/>
        </w:rPr>
      </w:pPr>
      <w:r>
        <w:rPr>
          <w:rFonts w:hint="eastAsia"/>
          <w:lang w:eastAsia="zh-CN"/>
        </w:rPr>
        <w:t xml:space="preserve">Several solutions </w:t>
      </w:r>
      <w:r>
        <w:rPr>
          <w:lang w:eastAsia="zh-CN"/>
        </w:rPr>
        <w:t>have</w:t>
      </w:r>
      <w:r>
        <w:rPr>
          <w:rFonts w:hint="eastAsia"/>
          <w:lang w:eastAsia="zh-CN"/>
        </w:rPr>
        <w:t xml:space="preserve"> been discussed in [3] as below, in which the solution 3 on paging enhancement is also mentioned in issue A1.2 for solution A2.</w:t>
      </w:r>
    </w:p>
    <w:p>
      <w:pPr>
        <w:rPr>
          <w:lang w:eastAsia="zh-CN"/>
        </w:rPr>
      </w:pPr>
      <w:r>
        <w:rPr>
          <w:lang w:eastAsia="zh-CN"/>
        </w:rPr>
        <w:t>Solution 1: MBS reception in Connected, transition from Idle triggered by higher layers</w:t>
      </w:r>
    </w:p>
    <w:p>
      <w:pPr>
        <w:rPr>
          <w:lang w:eastAsia="zh-CN"/>
        </w:rPr>
      </w:pPr>
      <w:r>
        <w:rPr>
          <w:lang w:eastAsia="zh-CN"/>
        </w:rPr>
        <w:t>Solution 2: MBS reception in Connected, transition triggered from Idle triggered by RRC connection setup</w:t>
      </w:r>
    </w:p>
    <w:p>
      <w:pPr>
        <w:rPr>
          <w:lang w:eastAsia="zh-CN"/>
        </w:rPr>
      </w:pPr>
      <w:r>
        <w:rPr>
          <w:lang w:eastAsia="zh-CN"/>
        </w:rPr>
        <w:t>Solution 3: MBS reception in Connected, transition from Idle via Paging</w:t>
      </w:r>
    </w:p>
    <w:p>
      <w:pPr>
        <w:rPr>
          <w:b/>
          <w:lang w:eastAsia="zh-CN"/>
        </w:rPr>
      </w:pPr>
      <w:r>
        <w:rPr>
          <w:b/>
          <w:lang w:eastAsia="zh-CN"/>
        </w:rPr>
        <w:t xml:space="preserve">Question </w:t>
      </w:r>
      <w:r>
        <w:rPr>
          <w:rFonts w:hint="eastAsia"/>
          <w:b/>
          <w:lang w:eastAsia="zh-CN"/>
        </w:rPr>
        <w:t>15</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the issue A2.1 should be addressed for solution A2,</w:t>
      </w:r>
      <w:r>
        <w:t xml:space="preserve"> </w:t>
      </w:r>
      <w:r>
        <w:rPr>
          <w:b/>
          <w:lang w:eastAsia="zh-CN"/>
        </w:rPr>
        <w:t>and if yes what is companies’</w:t>
      </w:r>
      <w:r>
        <w:rPr>
          <w:rFonts w:hint="eastAsia"/>
          <w:b/>
          <w:lang w:eastAsia="zh-CN"/>
        </w:rPr>
        <w:t xml:space="preserve"> </w:t>
      </w:r>
      <w:r>
        <w:rPr>
          <w:b/>
          <w:lang w:eastAsia="zh-CN"/>
        </w:rPr>
        <w:t>view on the</w:t>
      </w:r>
      <w:r>
        <w:rPr>
          <w:rFonts w:hint="eastAsia"/>
          <w:lang w:eastAsia="zh-CN"/>
        </w:rPr>
        <w:t xml:space="preserve"> </w:t>
      </w:r>
      <w:r>
        <w:rPr>
          <w:rFonts w:hint="eastAsia"/>
          <w:b/>
          <w:lang w:eastAsia="zh-CN"/>
        </w:rPr>
        <w:t xml:space="preserve">solutions </w:t>
      </w:r>
      <w:r>
        <w:rPr>
          <w:b/>
          <w:lang w:eastAsia="zh-CN"/>
        </w:rPr>
        <w:t>to the</w:t>
      </w:r>
      <w:r>
        <w:rPr>
          <w:rFonts w:hint="eastAsia"/>
          <w:b/>
          <w:lang w:eastAsia="zh-CN"/>
        </w:rPr>
        <w:t xml:space="preserve"> issue</w:t>
      </w:r>
      <w:r>
        <w:rPr>
          <w:b/>
          <w:lang w:eastAsia="zh-CN"/>
        </w:rPr>
        <w:t>?</w:t>
      </w:r>
    </w:p>
    <w:tbl>
      <w:tblPr>
        <w:tblStyle w:val="33"/>
        <w:tblW w:w="964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848"/>
        <w:gridCol w:w="992"/>
        <w:gridCol w:w="68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keepNext w:val="0"/>
              <w:keepLines w:val="0"/>
              <w:spacing w:before="20" w:after="20"/>
              <w:ind w:left="57" w:right="57"/>
              <w:jc w:val="left"/>
              <w:rPr>
                <w:rFonts w:ascii="Times New Roman" w:hAnsi="Times New Roman"/>
                <w:sz w:val="20"/>
                <w:lang w:eastAsia="zh-CN"/>
              </w:rPr>
            </w:pPr>
            <w:r>
              <w:rPr>
                <w:rFonts w:hint="eastAsia" w:ascii="Times New Roman" w:hAnsi="Times New Roman"/>
                <w:sz w:val="20"/>
                <w:lang w:eastAsia="zh-CN"/>
              </w:rPr>
              <w:t>Yes/No</w:t>
            </w:r>
          </w:p>
        </w:tc>
        <w:tc>
          <w:tcPr>
            <w:tcW w:w="6804"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ins w:id="2121" w:author="CATT" w:date="2020-09-28T11:09:00Z">
              <w:r>
                <w:rPr>
                  <w:rFonts w:hint="eastAsia" w:ascii="Times New Roman" w:hAnsi="Times New Roman"/>
                  <w:sz w:val="20"/>
                  <w:lang w:eastAsia="zh-CN"/>
                </w:rPr>
                <w:t>CATT</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eastAsia="zh-CN"/>
              </w:rPr>
            </w:pPr>
            <w:ins w:id="2122" w:author="CATT" w:date="2020-09-28T11:09:00Z">
              <w:r>
                <w:rPr>
                  <w:rFonts w:hint="eastAsia" w:ascii="Times New Roman" w:hAnsi="Times New Roman"/>
                  <w:sz w:val="20"/>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123" w:author="CATT" w:date="2020-09-29T13:07:00Z"/>
                <w:rFonts w:ascii="Times New Roman" w:hAnsi="Times New Roman"/>
                <w:color w:val="000000" w:themeColor="text1"/>
                <w:sz w:val="20"/>
                <w:lang w:eastAsia="zh-CN"/>
                <w14:textFill>
                  <w14:solidFill>
                    <w14:schemeClr w14:val="tx1"/>
                  </w14:solidFill>
                </w14:textFill>
              </w:rPr>
            </w:pPr>
            <w:ins w:id="2124" w:author="CATT" w:date="2020-09-29T13:07:00Z">
              <w:r>
                <w:rPr>
                  <w:rFonts w:hint="eastAsia" w:ascii="Times New Roman" w:hAnsi="Times New Roman"/>
                  <w:color w:val="000000" w:themeColor="text1"/>
                  <w:sz w:val="20"/>
                  <w:lang w:eastAsia="zh-CN"/>
                  <w14:textFill>
                    <w14:solidFill>
                      <w14:schemeClr w14:val="tx1"/>
                    </w14:solidFill>
                  </w14:textFill>
                </w:rPr>
                <w:t xml:space="preserve">Solution to trigger UE to enter connected mode is needed. </w:t>
              </w:r>
            </w:ins>
          </w:p>
          <w:p>
            <w:pPr>
              <w:pStyle w:val="45"/>
              <w:keepNext w:val="0"/>
              <w:keepLines w:val="0"/>
              <w:spacing w:before="20" w:after="20"/>
              <w:ind w:left="57" w:right="57"/>
              <w:jc w:val="left"/>
              <w:rPr>
                <w:ins w:id="2125" w:author="CATT" w:date="2020-09-28T16:09:00Z"/>
                <w:rFonts w:ascii="Times New Roman" w:hAnsi="Times New Roman"/>
                <w:sz w:val="20"/>
                <w:lang w:eastAsia="zh-CN"/>
              </w:rPr>
            </w:pPr>
          </w:p>
          <w:p>
            <w:pPr>
              <w:pStyle w:val="45"/>
              <w:keepNext w:val="0"/>
              <w:keepLines w:val="0"/>
              <w:spacing w:before="20" w:after="20"/>
              <w:ind w:left="57" w:right="57"/>
              <w:jc w:val="left"/>
              <w:rPr>
                <w:rFonts w:ascii="Times New Roman" w:hAnsi="Times New Roman"/>
                <w:sz w:val="20"/>
                <w:lang w:eastAsia="zh-CN"/>
              </w:rPr>
            </w:pPr>
            <w:ins w:id="2126" w:author="CATT" w:date="2020-09-28T16:46:00Z">
              <w:r>
                <w:rPr>
                  <w:rFonts w:ascii="Times New Roman" w:hAnsi="Times New Roman"/>
                  <w:sz w:val="20"/>
                  <w:lang w:eastAsia="zh-CN"/>
                </w:rPr>
                <w:t>I</w:t>
              </w:r>
            </w:ins>
            <w:ins w:id="2127" w:author="CATT" w:date="2020-09-28T16:46:00Z">
              <w:r>
                <w:rPr>
                  <w:rFonts w:hint="eastAsia" w:ascii="Times New Roman" w:hAnsi="Times New Roman"/>
                  <w:sz w:val="20"/>
                  <w:lang w:eastAsia="zh-CN"/>
                </w:rPr>
                <w:t>t is worth to note that a</w:t>
              </w:r>
            </w:ins>
            <w:ins w:id="2128" w:author="CATT" w:date="2020-09-28T11:09:00Z">
              <w:r>
                <w:rPr>
                  <w:rFonts w:hint="eastAsia" w:ascii="Times New Roman" w:hAnsi="Times New Roman"/>
                  <w:sz w:val="20"/>
                  <w:lang w:eastAsia="zh-CN"/>
                </w:rPr>
                <w:t>ny solution to address this issue will increase UE power consumption and network signalling overhead.</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ins w:id="2129" w:author="Huawei" w:date="2020-09-29T09:36:00Z">
              <w:r>
                <w:rPr>
                  <w:lang w:eastAsia="zh-CN"/>
                </w:rPr>
                <w:t>Huawei, HiSilicon</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eastAsia="zh-CN"/>
              </w:rPr>
            </w:pPr>
            <w:ins w:id="2130" w:author="Huawei" w:date="2020-09-29T09:36:00Z">
              <w:r>
                <w:rPr>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ins w:id="2131" w:author="Huawei" w:date="2020-09-29T09:36:00Z">
              <w:r>
                <w:rPr/>
                <w:t xml:space="preserve">We assume that similarly as in the case of solution A1, the notification of the new service requires that the network pages the UEs (Solution 3).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ins w:id="2132" w:author="Windows User" w:date="2020-09-29T17:21:00Z">
              <w:r>
                <w:rPr>
                  <w:rFonts w:hint="eastAsia"/>
                  <w:lang w:eastAsia="zh-CN"/>
                </w:rPr>
                <w:t>O</w:t>
              </w:r>
            </w:ins>
            <w:ins w:id="2133" w:author="Windows User" w:date="2020-09-29T17:21:00Z">
              <w:r>
                <w:rPr>
                  <w:lang w:eastAsia="zh-CN"/>
                </w:rPr>
                <w:t>PPO</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eastAsia="zh-CN"/>
              </w:rPr>
            </w:pPr>
            <w:ins w:id="2134" w:author="Windows User" w:date="2020-09-29T17:21:00Z">
              <w:r>
                <w:rPr>
                  <w:lang w:eastAsia="zh-CN"/>
                </w:rPr>
                <w:t xml:space="preserve">Yes </w:t>
              </w:r>
            </w:ins>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2135" w:author="Ericsson" w:date="2020-09-29T14:53: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136" w:author="Ericsson" w:date="2020-09-29T14:53:00Z"/>
                <w:lang w:eastAsia="zh-CN"/>
              </w:rPr>
            </w:pPr>
            <w:ins w:id="2137" w:author="Ericsson" w:date="2020-09-29T14:53:00Z">
              <w:r>
                <w:rPr>
                  <w:lang w:eastAsia="zh-CN"/>
                </w:rPr>
                <w:t>Ericsson</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2138" w:author="Ericsson" w:date="2020-09-29T14:53:00Z"/>
                <w:lang w:eastAsia="zh-CN"/>
              </w:rPr>
            </w:pPr>
            <w:ins w:id="2139" w:author="Ericsson" w:date="2020-09-29T14:53:00Z">
              <w:r>
                <w:rPr>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numPr>
                <w:ilvl w:val="0"/>
                <w:numId w:val="13"/>
              </w:numPr>
              <w:spacing w:before="20" w:after="20"/>
              <w:ind w:right="57"/>
              <w:jc w:val="left"/>
              <w:rPr>
                <w:ins w:id="2140" w:author="Ericsson" w:date="2020-09-29T14:53:00Z"/>
              </w:rPr>
            </w:pPr>
            <w:ins w:id="2141" w:author="Ericsson" w:date="2020-09-29T14:53:00Z">
              <w:r>
                <w:rPr/>
                <w:t xml:space="preserve">MBS change notification needs to be supported, whether MBS reception is done in Idle/Inactive or Connected mode! We were not sure which new question was asked here, and therefore not sure how to answer. </w:t>
              </w:r>
            </w:ins>
          </w:p>
          <w:p>
            <w:pPr>
              <w:pStyle w:val="45"/>
              <w:numPr>
                <w:ilvl w:val="0"/>
                <w:numId w:val="13"/>
              </w:numPr>
              <w:spacing w:before="20" w:after="20"/>
              <w:ind w:right="57"/>
              <w:jc w:val="left"/>
              <w:rPr>
                <w:ins w:id="2142" w:author="Ericsson" w:date="2020-09-29T14:53:00Z"/>
              </w:rPr>
            </w:pPr>
            <w:ins w:id="2143" w:author="Ericsson" w:date="2020-09-29T14:53:00Z">
              <w:r>
                <w:rPr/>
                <w:t>The WID says to aim for maximum commonality between Connected mode and Idle/Inactive mode PMT configuration. This is achieved when UE transitions to Connected mode and receive MBS there. This also avoid differences in QoS, reliability, service continuity and in-efficient use of NW resources when the UE is in Idle/Inactive mode, and the NW does not know where the UEs are that are interested in the MBS session.</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2144" w:author="Ericsson" w:date="2020-09-29T14:53: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145" w:author="Ericsson" w:date="2020-09-29T14:53:00Z"/>
                <w:lang w:eastAsia="zh-CN"/>
              </w:rPr>
            </w:pPr>
            <w:ins w:id="2146" w:author="Lenovo" w:date="2020-09-30T18:03:00Z">
              <w:r>
                <w:rPr>
                  <w:rFonts w:hint="eastAsia"/>
                  <w:lang w:eastAsia="zh-CN"/>
                </w:rPr>
                <w:t>L</w:t>
              </w:r>
            </w:ins>
            <w:ins w:id="2147" w:author="Lenovo" w:date="2020-09-30T18:03:00Z">
              <w:r>
                <w:rPr>
                  <w:lang w:eastAsia="zh-CN"/>
                </w:rPr>
                <w:t>enovo, Motorola Mobility</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2148" w:author="Ericsson" w:date="2020-09-29T14:53:00Z"/>
                <w:lang w:eastAsia="zh-CN"/>
              </w:rPr>
            </w:pP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149" w:author="Ericsson" w:date="2020-09-29T14:53:00Z"/>
                <w:rFonts w:ascii="Times New Roman" w:hAnsi="Times New Roman"/>
                <w:sz w:val="20"/>
                <w:lang w:eastAsia="zh-CN"/>
              </w:rPr>
            </w:pPr>
            <w:ins w:id="2150" w:author="Lenovo" w:date="2020-09-30T18:03:00Z">
              <w:r>
                <w:rPr>
                  <w:rFonts w:hint="eastAsia"/>
                  <w:lang w:eastAsia="zh-CN"/>
                </w:rPr>
                <w:t>T</w:t>
              </w:r>
            </w:ins>
            <w:ins w:id="2151" w:author="Lenovo" w:date="2020-09-30T18:03:00Z">
              <w:r>
                <w:rPr>
                  <w:lang w:eastAsia="zh-CN"/>
                </w:rPr>
                <w:t>oo early to discuss. All above solutions are possible.</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2152" w:author="Ming-Yuan Cheng" w:date="2020-09-30T20:55: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153" w:author="Ming-Yuan Cheng" w:date="2020-09-30T20:55:00Z"/>
                <w:lang w:eastAsia="zh-CN"/>
              </w:rPr>
            </w:pPr>
            <w:ins w:id="2154" w:author="Ming-Yuan Cheng" w:date="2020-09-30T20:55:00Z">
              <w:r>
                <w:rPr>
                  <w:lang w:eastAsia="zh-CN"/>
                </w:rPr>
                <w:t>MediaTek</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2155" w:author="Ming-Yuan Cheng" w:date="2020-09-30T20:55:00Z"/>
                <w:lang w:eastAsia="zh-CN"/>
              </w:rPr>
            </w:pPr>
            <w:ins w:id="2156" w:author="Ming-Yuan Cheng" w:date="2020-09-30T20:55:00Z">
              <w:r>
                <w:rPr>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157" w:author="Ming-Yuan Cheng" w:date="2020-09-30T20:55:00Z"/>
                <w:lang w:eastAsia="zh-CN"/>
              </w:rPr>
            </w:pPr>
            <w:ins w:id="2158" w:author="Ming-Yuan Cheng" w:date="2020-09-30T20:55:00Z">
              <w:r>
                <w:rPr/>
                <w:t>For starting a new service, paging is the only way (i.e., Solution 3).</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2159" w:author="Ming-Yuan Cheng" w:date="2020-09-30T20:55: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160" w:author="Ming-Yuan Cheng" w:date="2020-09-30T20:55:00Z"/>
                <w:lang w:eastAsia="zh-CN"/>
              </w:rPr>
            </w:pPr>
            <w:ins w:id="2161" w:author="Prasad QC1" w:date="2020-09-30T18:24:00Z">
              <w:r>
                <w:rPr>
                  <w:lang w:eastAsia="zh-CN"/>
                </w:rPr>
                <w:t>QC</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2162" w:author="Ming-Yuan Cheng" w:date="2020-09-30T20:55:00Z"/>
                <w:lang w:eastAsia="zh-CN"/>
              </w:rPr>
            </w:pPr>
            <w:ins w:id="2163" w:author="Prasad QC1" w:date="2020-09-30T18:24:00Z">
              <w:r>
                <w:rPr>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164" w:author="Ming-Yuan Cheng" w:date="2020-09-30T20:55:00Z"/>
                <w:lang w:eastAsia="zh-CN"/>
              </w:rPr>
            </w:pPr>
            <w:ins w:id="2165" w:author="Prasad QC1" w:date="2020-09-30T18:24:00Z">
              <w:r>
                <w:rPr/>
                <w:t xml:space="preserve">Solution 3 can be used and details FFS.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2166" w:author="Sharma, Vivek" w:date="2020-10-01T11:59: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167" w:author="Sharma, Vivek" w:date="2020-10-01T11:59:00Z"/>
                <w:lang w:eastAsia="zh-CN"/>
              </w:rPr>
            </w:pPr>
            <w:ins w:id="2168" w:author="Sharma, Vivek" w:date="2020-10-01T11:59:00Z">
              <w:r>
                <w:rPr>
                  <w:lang w:eastAsia="zh-CN"/>
                </w:rPr>
                <w:t>Sony</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2169" w:author="Sharma, Vivek" w:date="2020-10-01T11:59:00Z"/>
                <w:lang w:eastAsia="zh-CN"/>
              </w:rPr>
            </w:pPr>
            <w:ins w:id="2170" w:author="Sharma, Vivek" w:date="2020-10-01T11:59:00Z">
              <w:r>
                <w:rPr>
                  <w:lang w:eastAsia="zh-CN"/>
                </w:rPr>
                <w:t xml:space="preserve">Yes </w:t>
              </w:r>
            </w:ins>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171" w:author="Sharma, Vivek" w:date="2020-10-01T11:59:00Z"/>
              </w:rPr>
            </w:pPr>
            <w:ins w:id="2172" w:author="Sharma, Vivek" w:date="2020-10-01T11:59:00Z">
              <w:r>
                <w:rPr/>
                <w:t>Solution 3</w:t>
              </w:r>
            </w:ins>
            <w:ins w:id="2173" w:author="Sharma, Vivek" w:date="2020-10-01T12:30:00Z">
              <w:r>
                <w:rPr/>
                <w:t xml:space="preserve"> </w:t>
              </w:r>
            </w:ins>
            <w:ins w:id="2174" w:author="Sharma, Vivek" w:date="2020-10-01T12:31:00Z">
              <w:r>
                <w:rPr/>
                <w:t xml:space="preserve">could </w:t>
              </w:r>
            </w:ins>
            <w:ins w:id="2175" w:author="Sharma, Vivek" w:date="2020-10-01T12:30:00Z">
              <w:r>
                <w:rPr/>
                <w:t xml:space="preserve">be </w:t>
              </w:r>
            </w:ins>
            <w:ins w:id="2176" w:author="Sharma, Vivek" w:date="2020-10-01T12:31:00Z">
              <w:r>
                <w:rPr/>
                <w:t>used</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2177" w:author="Kyocera - Masato Fujishiro" w:date="2020-10-02T13:01: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178" w:author="Kyocera - Masato Fujishiro" w:date="2020-10-02T13:01:00Z"/>
                <w:lang w:eastAsia="zh-CN"/>
              </w:rPr>
            </w:pPr>
            <w:ins w:id="2179" w:author="Kyocera - Masato Fujishiro" w:date="2020-10-02T13:01:00Z">
              <w:r>
                <w:rPr>
                  <w:lang w:eastAsia="zh-CN"/>
                </w:rPr>
                <w:t>Kyocera</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2180" w:author="Kyocera - Masato Fujishiro" w:date="2020-10-02T13:01:00Z"/>
                <w:lang w:eastAsia="zh-CN"/>
              </w:rPr>
            </w:pPr>
            <w:ins w:id="2181" w:author="Kyocera - Masato Fujishiro" w:date="2020-10-02T13:01:00Z">
              <w:r>
                <w:rPr>
                  <w:rFonts w:hint="eastAsia" w:eastAsiaTheme="minorEastAsia"/>
                  <w:lang w:eastAsia="ja-JP"/>
                </w:rPr>
                <w:t>Y</w:t>
              </w:r>
            </w:ins>
            <w:ins w:id="2182" w:author="Kyocera - Masato Fujishiro" w:date="2020-10-02T13:01:00Z">
              <w:r>
                <w:rPr>
                  <w:rFonts w:eastAsiaTheme="minorEastAsia"/>
                  <w:lang w:eastAsia="ja-JP"/>
                </w:rPr>
                <w:t>es</w:t>
              </w:r>
            </w:ins>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183" w:author="Kyocera - Masato Fujishiro" w:date="2020-10-02T13:01:00Z"/>
              </w:rPr>
            </w:pPr>
            <w:ins w:id="2184" w:author="Kyocera - Masato Fujishiro" w:date="2020-10-02T13:01:00Z">
              <w:r>
                <w:rPr>
                  <w:rFonts w:hint="eastAsia" w:eastAsiaTheme="minorEastAsia"/>
                  <w:lang w:eastAsia="ja-JP"/>
                </w:rPr>
                <w:t>W</w:t>
              </w:r>
            </w:ins>
            <w:ins w:id="2185" w:author="Kyocera - Masato Fujishiro" w:date="2020-10-02T13:01:00Z">
              <w:r>
                <w:rPr>
                  <w:rFonts w:eastAsiaTheme="minorEastAsia"/>
                  <w:lang w:eastAsia="ja-JP"/>
                </w:rPr>
                <w:t>e think Solution 1 will be discussed in other WG(s). We need further clarification for Solution 2. For Solution 3, we have the same comment in Question 12 above</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2186" w:author="Spreadtrum communications" w:date="2020-10-04T12:12: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187" w:author="Spreadtrum communications" w:date="2020-10-04T12:12:00Z"/>
                <w:lang w:eastAsia="zh-CN"/>
              </w:rPr>
            </w:pPr>
            <w:ins w:id="2188" w:author="Spreadtrum communications" w:date="2020-10-04T12:20:00Z">
              <w:r>
                <w:rPr>
                  <w:rFonts w:hint="eastAsia"/>
                  <w:lang w:eastAsia="zh-CN"/>
                </w:rPr>
                <w:t>Spreadtrum</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2189" w:author="Spreadtrum communications" w:date="2020-10-04T12:12:00Z"/>
                <w:rFonts w:eastAsiaTheme="minorEastAsia"/>
                <w:lang w:eastAsia="ja-JP"/>
              </w:rPr>
            </w:pPr>
            <w:ins w:id="2190" w:author="Spreadtrum communications" w:date="2020-10-04T12:20:00Z">
              <w:r>
                <w:rPr>
                  <w:rFonts w:hint="eastAsia" w:eastAsiaTheme="minorEastAsia"/>
                  <w:lang w:eastAsia="ja-JP"/>
                </w:rPr>
                <w:t>Y</w:t>
              </w:r>
            </w:ins>
            <w:ins w:id="2191" w:author="Spreadtrum communications" w:date="2020-10-04T12:20:00Z">
              <w:r>
                <w:rPr>
                  <w:rFonts w:eastAsiaTheme="minorEastAsia"/>
                  <w:lang w:eastAsia="ja-JP"/>
                </w:rPr>
                <w:t>es</w:t>
              </w:r>
            </w:ins>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192" w:author="Spreadtrum communications" w:date="2020-10-04T12:12:00Z"/>
                <w:rFonts w:eastAsiaTheme="minorEastAsia"/>
                <w:lang w:eastAsia="ja-JP"/>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2193" w:author="Samsung (Fasil)" w:date="2020-10-05T21:24: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194" w:author="Samsung (Fasil)" w:date="2020-10-05T21:24:00Z"/>
                <w:lang w:eastAsia="zh-CN"/>
              </w:rPr>
            </w:pPr>
            <w:ins w:id="2195" w:author="Samsung (Fasil)" w:date="2020-10-05T21:24:00Z">
              <w:r>
                <w:rPr>
                  <w:lang w:eastAsia="zh-CN"/>
                </w:rPr>
                <w:t>Samsung</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2196" w:author="Samsung (Fasil)" w:date="2020-10-05T21:24:00Z"/>
                <w:rFonts w:eastAsiaTheme="minorEastAsia"/>
                <w:lang w:eastAsia="ja-JP"/>
              </w:rPr>
            </w:pP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197" w:author="Samsung (Fasil)" w:date="2020-10-05T21:24:00Z"/>
                <w:rFonts w:eastAsiaTheme="minorEastAsia"/>
                <w:lang w:eastAsia="ja-JP"/>
              </w:rPr>
            </w:pPr>
            <w:ins w:id="2198" w:author="Samsung (Fasil)" w:date="2020-10-05T21:24:00Z">
              <w:r>
                <w:rPr/>
                <w:t xml:space="preserve">We think some basic MBS configuration is broadcast in the cell. Using this in addition to a change notification mechanism should be sufficient. A group paging mechanism can also be considered.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2199" w:author="SangWon Kim (LG)" w:date="2020-10-06T11:38: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200" w:author="SangWon Kim (LG)" w:date="2020-10-06T11:38:00Z"/>
                <w:lang w:eastAsia="zh-CN"/>
              </w:rPr>
            </w:pPr>
            <w:ins w:id="2201" w:author="SangWon Kim (LG)" w:date="2020-10-06T11:38:00Z">
              <w:r>
                <w:rPr>
                  <w:lang w:eastAsia="zh-CN"/>
                </w:rPr>
                <w:t>LG</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2202" w:author="SangWon Kim (LG)" w:date="2020-10-06T11:38:00Z"/>
                <w:rFonts w:eastAsia="Malgun Gothic"/>
                <w:lang w:eastAsia="ko-KR"/>
              </w:rPr>
            </w:pPr>
            <w:ins w:id="2203" w:author="SangWon Kim (LG)" w:date="2020-10-06T11:38:00Z">
              <w:r>
                <w:rPr>
                  <w:rFonts w:hint="eastAsia" w:eastAsia="Malgun Gothic"/>
                  <w:lang w:eastAsia="ko-KR"/>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204" w:author="SangWon Kim (LG)" w:date="2020-10-06T11:38:00Z"/>
              </w:rPr>
            </w:pPr>
            <w:ins w:id="2205" w:author="SangWon Kim (LG)" w:date="2020-10-06T11:39:00Z">
              <w:r>
                <w:rPr/>
                <w:t>We think the issue A2.1 should be addressed for solution A2</w:t>
              </w:r>
            </w:ins>
            <w:ins w:id="2206" w:author="SangWon Kim (LG)" w:date="2020-10-06T11:38:00Z">
              <w:r>
                <w:rPr/>
                <w:t xml:space="preserve">, but </w:t>
              </w:r>
            </w:ins>
            <w:ins w:id="2207" w:author="SangWon Kim (LG)" w:date="2020-10-06T11:40:00Z">
              <w:r>
                <w:rPr/>
                <w:t xml:space="preserve">it is </w:t>
              </w:r>
            </w:ins>
            <w:ins w:id="2208" w:author="SangWon Kim (LG)" w:date="2020-10-06T11:38:00Z">
              <w:r>
                <w:rPr/>
                <w:t>too early to select a single solution.</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Nokia</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pPr>
            <w:r>
              <w:t>UE needs to be informed about new services. It is not just RAN2 to decide which layer would trigger indication to the UE about change of services. If one considers multicast services UE is advertised the availability of multicast session at higher layers. If the higher layer is an application layer then it is up the application to decide when to join the session or even whether to join the session.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lang w:eastAsia="zh-CN"/>
              </w:rPr>
              <w:t>Futurewei</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pPr>
            <w:r>
              <w:t>Solution 2-3 could be used. Solution 1 may be realized through solution 2 at the air interface.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2209" w:author="Convida" w:date="2020-10-08T22:34: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210" w:author="Convida" w:date="2020-10-08T22:34:00Z"/>
                <w:lang w:eastAsia="zh-CN"/>
              </w:rPr>
            </w:pPr>
            <w:ins w:id="2211" w:author="Convida" w:date="2020-10-08T22:34:00Z">
              <w:r>
                <w:rPr>
                  <w:lang w:eastAsia="zh-CN"/>
                </w:rPr>
                <w:t>Convida</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2212" w:author="Convida" w:date="2020-10-08T22:34:00Z"/>
                <w:rFonts w:eastAsia="Malgun Gothic"/>
                <w:lang w:eastAsia="ko-KR"/>
              </w:rPr>
            </w:pPr>
            <w:ins w:id="2213" w:author="Convida" w:date="2020-10-08T22:34:00Z">
              <w:r>
                <w:rPr>
                  <w:rFonts w:eastAsia="Malgun Gothic"/>
                  <w:lang w:eastAsia="ko-KR"/>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214" w:author="Convida" w:date="2020-10-08T22:34:00Z"/>
              </w:rPr>
            </w:pPr>
            <w:ins w:id="2215" w:author="Convida" w:date="2020-10-08T22:34:00Z">
              <w:r>
                <w:rPr/>
                <w:t xml:space="preserve">This should be addressed if Solution A2 is the chosen way forward. We think that all three solutions are viable.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2216" w:author="ZTE" w:date="2020-10-09T14:24:37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217" w:author="ZTE" w:date="2020-10-09T14:24:37Z"/>
                <w:rFonts w:hint="default"/>
                <w:lang w:val="en-US" w:eastAsia="zh-CN"/>
              </w:rPr>
            </w:pPr>
            <w:ins w:id="2218" w:author="ZTE" w:date="2020-10-09T14:24:52Z">
              <w:r>
                <w:rPr>
                  <w:rFonts w:hint="eastAsia"/>
                  <w:lang w:val="en-US" w:eastAsia="zh-CN"/>
                </w:rPr>
                <w:t>Z</w:t>
              </w:r>
            </w:ins>
            <w:ins w:id="2219" w:author="ZTE" w:date="2020-10-09T14:24:53Z">
              <w:r>
                <w:rPr>
                  <w:rFonts w:hint="eastAsia"/>
                  <w:lang w:val="en-US" w:eastAsia="zh-CN"/>
                </w:rPr>
                <w:t>TE</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2220" w:author="ZTE" w:date="2020-10-09T14:24:37Z"/>
                <w:rFonts w:hint="default" w:eastAsia="宋体"/>
                <w:lang w:val="en-US" w:eastAsia="zh-CN"/>
              </w:rPr>
            </w:pPr>
            <w:ins w:id="2221" w:author="ZTE" w:date="2020-10-09T14:24:50Z">
              <w:r>
                <w:rPr>
                  <w:rFonts w:hint="eastAsia"/>
                  <w:lang w:val="en-US"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222" w:author="ZTE" w:date="2020-10-09T14:24:37Z"/>
              </w:rPr>
            </w:pPr>
            <w:ins w:id="2223" w:author="ZTE" w:date="2020-10-09T14:24:38Z">
              <w:r>
                <w:rPr>
                  <w:rFonts w:hint="eastAsia"/>
                </w:rPr>
                <w:t>Solution 3 will have the most significant spec impacts.</w:t>
              </w:r>
            </w:ins>
          </w:p>
        </w:tc>
      </w:tr>
    </w:tbl>
    <w:p>
      <w:pPr>
        <w:rPr>
          <w:lang w:eastAsia="zh-CN"/>
        </w:rPr>
      </w:pPr>
    </w:p>
    <w:p>
      <w:pPr>
        <w:rPr>
          <w:strike/>
          <w:lang w:eastAsia="zh-CN"/>
        </w:rPr>
      </w:pPr>
      <w:r>
        <w:rPr>
          <w:rFonts w:hint="eastAsia"/>
          <w:lang w:eastAsia="zh-CN"/>
        </w:rPr>
        <w:t xml:space="preserve">Companies can provide their comments on any other issues for </w:t>
      </w:r>
      <w:r>
        <w:rPr>
          <w:lang w:eastAsia="zh-CN"/>
        </w:rPr>
        <w:t>solution</w:t>
      </w:r>
      <w:r>
        <w:rPr>
          <w:rFonts w:hint="eastAsia"/>
          <w:lang w:eastAsia="zh-CN"/>
        </w:rPr>
        <w:t xml:space="preserve"> A2 if not covered by previous discussions.</w:t>
      </w:r>
    </w:p>
    <w:p>
      <w:pPr>
        <w:rPr>
          <w:b/>
          <w:lang w:eastAsia="zh-CN"/>
        </w:rPr>
      </w:pPr>
      <w:r>
        <w:rPr>
          <w:b/>
          <w:lang w:eastAsia="zh-CN"/>
        </w:rPr>
        <w:t xml:space="preserve">Question </w:t>
      </w:r>
      <w:r>
        <w:rPr>
          <w:rFonts w:hint="eastAsia"/>
          <w:b/>
          <w:lang w:eastAsia="zh-CN"/>
        </w:rPr>
        <w:t>16</w:t>
      </w:r>
      <w:r>
        <w:rPr>
          <w:b/>
          <w:lang w:eastAsia="zh-CN"/>
        </w:rPr>
        <w:t xml:space="preserve">: </w:t>
      </w:r>
      <w:r>
        <w:rPr>
          <w:rFonts w:hint="eastAsia"/>
          <w:b/>
          <w:bCs/>
          <w:lang w:eastAsia="zh-CN"/>
        </w:rPr>
        <w:t>Is there</w:t>
      </w:r>
      <w:r>
        <w:rPr>
          <w:b/>
          <w:bCs/>
          <w:lang w:eastAsia="zh-CN"/>
        </w:rPr>
        <w:t xml:space="preserve"> </w:t>
      </w:r>
      <w:r>
        <w:rPr>
          <w:rFonts w:hint="eastAsia"/>
          <w:b/>
          <w:bCs/>
          <w:lang w:eastAsia="zh-CN"/>
        </w:rPr>
        <w:t>any</w:t>
      </w:r>
      <w:r>
        <w:rPr>
          <w:b/>
          <w:bCs/>
          <w:lang w:eastAsia="zh-CN"/>
        </w:rPr>
        <w:t xml:space="preserve"> additional issues</w:t>
      </w:r>
      <w:r>
        <w:rPr>
          <w:rFonts w:hint="eastAsia"/>
          <w:b/>
          <w:bCs/>
          <w:lang w:eastAsia="zh-CN"/>
        </w:rPr>
        <w:t xml:space="preserve"> to be addressed for solution A2?</w:t>
      </w:r>
    </w:p>
    <w:tbl>
      <w:tblPr>
        <w:tblStyle w:val="33"/>
        <w:tblW w:w="964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848"/>
        <w:gridCol w:w="992"/>
        <w:gridCol w:w="68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Company</w:t>
            </w:r>
          </w:p>
        </w:tc>
        <w:tc>
          <w:tcPr>
            <w:tcW w:w="99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keepNext w:val="0"/>
              <w:keepLines w:val="0"/>
              <w:spacing w:before="20" w:after="20"/>
              <w:ind w:left="57" w:right="57"/>
              <w:jc w:val="left"/>
              <w:rPr>
                <w:rFonts w:ascii="Times New Roman" w:hAnsi="Times New Roman"/>
                <w:bCs/>
                <w:sz w:val="20"/>
                <w:lang w:eastAsia="zh-CN"/>
              </w:rPr>
            </w:pPr>
            <w:r>
              <w:rPr>
                <w:rFonts w:hint="eastAsia" w:ascii="Times New Roman" w:hAnsi="Times New Roman"/>
                <w:bCs/>
                <w:sz w:val="20"/>
                <w:lang w:eastAsia="zh-CN"/>
              </w:rPr>
              <w:t>Yes/No</w:t>
            </w:r>
          </w:p>
        </w:tc>
        <w:tc>
          <w:tcPr>
            <w:tcW w:w="6805"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ins w:id="2224" w:author="Huawei" w:date="2020-09-29T09:36:00Z">
              <w:r>
                <w:rPr>
                  <w:lang w:eastAsia="zh-CN"/>
                </w:rPr>
                <w:t>Huawei, HiSilicon</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eastAsia="zh-CN"/>
              </w:rPr>
            </w:pPr>
            <w:ins w:id="2225" w:author="Huawei" w:date="2020-09-29T09:36:00Z">
              <w:r>
                <w:rPr>
                  <w:lang w:eastAsia="zh-CN"/>
                </w:rPr>
                <w:t>Yes</w:t>
              </w:r>
            </w:ins>
          </w:p>
        </w:tc>
        <w:tc>
          <w:tcPr>
            <w:tcW w:w="680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ins w:id="2226" w:author="Huawei" w:date="2020-09-29T09:36:00Z">
              <w:r>
                <w:rPr/>
                <w:t>As mentioned previously, the main issue with solution A2 is that it does not meet the objective of allowing the UE to receive PTM transmission in RRC Idle/Inactive mode.</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ins w:id="2227" w:author="Ming-Yuan Cheng" w:date="2020-09-30T20:55:00Z">
              <w:r>
                <w:rPr>
                  <w:rFonts w:ascii="Times New Roman" w:hAnsi="Times New Roman"/>
                  <w:sz w:val="20"/>
                  <w:lang w:eastAsia="zh-CN"/>
                </w:rPr>
                <w:t>MediaTek</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eastAsia="zh-CN"/>
              </w:rPr>
            </w:pPr>
            <w:ins w:id="2228" w:author="Ming-Yuan Cheng" w:date="2020-09-30T20:55:00Z">
              <w:r>
                <w:rPr>
                  <w:rFonts w:ascii="Times New Roman" w:hAnsi="Times New Roman"/>
                  <w:sz w:val="20"/>
                  <w:lang w:eastAsia="zh-CN"/>
                </w:rPr>
                <w:t>Yes</w:t>
              </w:r>
            </w:ins>
          </w:p>
        </w:tc>
        <w:tc>
          <w:tcPr>
            <w:tcW w:w="680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ins w:id="2229" w:author="Ming-Yuan Cheng" w:date="2020-09-30T20:55:00Z">
              <w:r>
                <w:rPr>
                  <w:rFonts w:ascii="Times New Roman" w:hAnsi="Times New Roman"/>
                  <w:sz w:val="20"/>
                  <w:lang w:eastAsia="zh-CN"/>
                </w:rPr>
                <w:t>Agree with Huawei.</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2230" w:author="Salva Diaz Sendra" w:date="2020-10-01T14:48:00Z"/>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231" w:author="Salva Diaz Sendra" w:date="2020-10-01T14:48:00Z"/>
                <w:rFonts w:ascii="Times New Roman" w:hAnsi="Times New Roman"/>
                <w:sz w:val="20"/>
                <w:lang w:eastAsia="zh-CN"/>
              </w:rPr>
            </w:pPr>
            <w:ins w:id="2232" w:author="Salva Diaz Sendra" w:date="2020-10-01T14:48:00Z">
              <w:r>
                <w:rPr>
                  <w:rFonts w:ascii="Times New Roman" w:hAnsi="Times New Roman"/>
                  <w:sz w:val="20"/>
                  <w:lang w:eastAsia="zh-CN"/>
                </w:rPr>
                <w:t>BT</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2233" w:author="Salva Diaz Sendra" w:date="2020-10-01T14:48:00Z"/>
                <w:rFonts w:ascii="Times New Roman" w:hAnsi="Times New Roman"/>
                <w:sz w:val="20"/>
                <w:lang w:eastAsia="zh-CN"/>
              </w:rPr>
            </w:pPr>
            <w:ins w:id="2234" w:author="Salva Diaz Sendra" w:date="2020-10-01T14:48:00Z">
              <w:r>
                <w:rPr>
                  <w:rFonts w:ascii="Times New Roman" w:hAnsi="Times New Roman"/>
                  <w:sz w:val="20"/>
                  <w:lang w:eastAsia="zh-CN"/>
                </w:rPr>
                <w:t>Yes</w:t>
              </w:r>
            </w:ins>
          </w:p>
        </w:tc>
        <w:tc>
          <w:tcPr>
            <w:tcW w:w="680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235" w:author="Salva Diaz Sendra" w:date="2020-10-01T14:48:00Z"/>
                <w:rFonts w:ascii="Times New Roman" w:hAnsi="Times New Roman"/>
                <w:sz w:val="20"/>
                <w:lang w:eastAsia="zh-CN"/>
              </w:rPr>
            </w:pPr>
            <w:ins w:id="2236" w:author="Salva Diaz Sendra" w:date="2020-10-01T14:48:00Z">
              <w:r>
                <w:rPr>
                  <w:rFonts w:ascii="Times New Roman" w:hAnsi="Times New Roman"/>
                  <w:sz w:val="20"/>
                  <w:lang w:eastAsia="zh-CN"/>
                </w:rPr>
                <w:t xml:space="preserve">The following sentence is not clear </w:t>
              </w:r>
            </w:ins>
            <w:ins w:id="2237" w:author="Salva Diaz Sendra" w:date="2020-10-01T14:48:00Z">
              <w:r>
                <w:rPr>
                  <w:lang w:eastAsia="zh-CN"/>
                </w:rPr>
                <w:t>“MBS reception is not supported for UEs in idle/inactive mode” and seems to be against RAN#89e decision.</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lang w:eastAsia="zh-CN"/>
              </w:rPr>
            </w:pPr>
            <w:r>
              <w:rPr>
                <w:lang w:eastAsia="zh-CN"/>
              </w:rPr>
              <w:t>Nokia</w:t>
            </w:r>
          </w:p>
        </w:tc>
        <w:tc>
          <w:tcPr>
            <w:tcW w:w="992"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r>
              <w:rPr>
                <w:lang w:eastAsia="zh-CN"/>
              </w:rPr>
              <w:t>No</w:t>
            </w:r>
          </w:p>
        </w:tc>
        <w:tc>
          <w:tcPr>
            <w:tcW w:w="6805"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pPr>
            <w:r>
              <w:t>As one would follow completely CONNECTED mode solution for actual transmission this seems to be quite optimal solution for multicast services.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lang w:eastAsia="zh-CN"/>
              </w:rPr>
            </w:pPr>
            <w:r>
              <w:rPr>
                <w:rFonts w:ascii="Times New Roman" w:hAnsi="Times New Roman"/>
                <w:sz w:val="20"/>
                <w:lang w:eastAsia="zh-CN"/>
              </w:rPr>
              <w:t>Futurewei</w:t>
            </w:r>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lang w:eastAsia="zh-CN"/>
              </w:rPr>
            </w:pPr>
          </w:p>
        </w:tc>
        <w:tc>
          <w:tcPr>
            <w:tcW w:w="680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pPr>
            <w:r>
              <w:rPr>
                <w:rFonts w:ascii="Times New Roman" w:hAnsi="Times New Roman"/>
                <w:sz w:val="20"/>
                <w:lang w:eastAsia="zh-CN"/>
              </w:rPr>
              <w:t>We don’t think A2 is a solution for MBS delivery to idle UEs. If an MBS application QoS requirement allows the idle reception, forcing A2 will cause the problem as pointed by Huawei. But we think A2 is needed as part of complete solution for the MBS applications require UEs in connected mode.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848"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hint="default" w:ascii="Times New Roman" w:hAnsi="Times New Roman"/>
                <w:sz w:val="20"/>
                <w:lang w:val="en-US" w:eastAsia="zh-CN"/>
              </w:rPr>
            </w:pPr>
            <w:ins w:id="2238" w:author="ZTE" w:date="2020-10-09T14:25:12Z">
              <w:r>
                <w:rPr>
                  <w:rFonts w:hint="eastAsia" w:ascii="Times New Roman" w:hAnsi="Times New Roman"/>
                  <w:sz w:val="20"/>
                  <w:lang w:val="en-US" w:eastAsia="zh-CN"/>
                </w:rPr>
                <w:t>ZTE</w:t>
              </w:r>
            </w:ins>
          </w:p>
        </w:tc>
        <w:tc>
          <w:tcPr>
            <w:tcW w:w="992"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hint="default" w:ascii="Times New Roman" w:hAnsi="Times New Roman"/>
                <w:sz w:val="20"/>
                <w:lang w:val="en-US" w:eastAsia="zh-CN"/>
              </w:rPr>
            </w:pPr>
            <w:ins w:id="2239" w:author="ZTE" w:date="2020-10-09T14:25:05Z">
              <w:r>
                <w:rPr>
                  <w:rFonts w:hint="eastAsia" w:ascii="Times New Roman" w:hAnsi="Times New Roman"/>
                  <w:sz w:val="20"/>
                  <w:lang w:val="en-US" w:eastAsia="zh-CN"/>
                </w:rPr>
                <w:t>Yes</w:t>
              </w:r>
            </w:ins>
          </w:p>
        </w:tc>
        <w:tc>
          <w:tcPr>
            <w:tcW w:w="680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ins w:id="2240" w:author="ZTE" w:date="2020-10-09T14:25:01Z">
              <w:r>
                <w:rPr>
                  <w:rFonts w:hint="default" w:ascii="Arial" w:hAnsi="Arial" w:cs="Arial"/>
                  <w:sz w:val="18"/>
                  <w:szCs w:val="18"/>
                  <w:lang w:eastAsia="zh-CN"/>
                </w:rPr>
                <w:t xml:space="preserve">A2 can be one of the solutions for some specific MBS with higher reliability requirement. It is optimal and natural for </w:t>
              </w:r>
            </w:ins>
            <w:ins w:id="2241" w:author="ZTE" w:date="2020-10-09T14:30:55Z">
              <w:r>
                <w:rPr>
                  <w:rFonts w:hint="eastAsia" w:cs="Arial"/>
                  <w:sz w:val="18"/>
                  <w:szCs w:val="18"/>
                  <w:lang w:val="en-US" w:eastAsia="zh-CN"/>
                </w:rPr>
                <w:t>net</w:t>
              </w:r>
            </w:ins>
            <w:ins w:id="2242" w:author="ZTE" w:date="2020-10-09T14:30:56Z">
              <w:r>
                <w:rPr>
                  <w:rFonts w:hint="eastAsia" w:cs="Arial"/>
                  <w:sz w:val="18"/>
                  <w:szCs w:val="18"/>
                  <w:lang w:val="en-US" w:eastAsia="zh-CN"/>
                </w:rPr>
                <w:t>work</w:t>
              </w:r>
            </w:ins>
            <w:ins w:id="2243" w:author="ZTE" w:date="2020-10-09T14:30:57Z">
              <w:r>
                <w:rPr>
                  <w:rFonts w:hint="eastAsia" w:cs="Arial"/>
                  <w:sz w:val="18"/>
                  <w:szCs w:val="18"/>
                  <w:lang w:val="en-US" w:eastAsia="zh-CN"/>
                </w:rPr>
                <w:t xml:space="preserve"> </w:t>
              </w:r>
            </w:ins>
            <w:ins w:id="2244" w:author="ZTE" w:date="2020-10-09T14:25:01Z">
              <w:r>
                <w:rPr>
                  <w:rFonts w:hint="default" w:ascii="Arial" w:hAnsi="Arial" w:cs="Arial"/>
                  <w:sz w:val="18"/>
                  <w:szCs w:val="18"/>
                  <w:lang w:eastAsia="zh-CN"/>
                </w:rPr>
                <w:t xml:space="preserve">NOT </w:t>
              </w:r>
            </w:ins>
            <w:ins w:id="2245" w:author="ZTE" w:date="2020-10-09T14:30:49Z">
              <w:r>
                <w:rPr>
                  <w:rFonts w:hint="eastAsia" w:cs="Arial"/>
                  <w:sz w:val="18"/>
                  <w:szCs w:val="18"/>
                  <w:lang w:val="en-US" w:eastAsia="zh-CN"/>
                </w:rPr>
                <w:t xml:space="preserve">to </w:t>
              </w:r>
            </w:ins>
            <w:ins w:id="2246" w:author="ZTE" w:date="2020-10-09T14:25:01Z">
              <w:r>
                <w:rPr>
                  <w:rFonts w:hint="default" w:ascii="Arial" w:hAnsi="Arial" w:cs="Arial"/>
                  <w:sz w:val="18"/>
                  <w:szCs w:val="18"/>
                  <w:lang w:eastAsia="zh-CN"/>
                </w:rPr>
                <w:t>release UE and keep UE in RRC_CONNECTED. However, the signaling issue is still open as we have suggested in Q3.</w:t>
              </w:r>
            </w:ins>
          </w:p>
        </w:tc>
      </w:tr>
    </w:tbl>
    <w:p>
      <w:pPr>
        <w:rPr>
          <w:lang w:eastAsia="zh-CN"/>
        </w:rPr>
      </w:pPr>
    </w:p>
    <w:p>
      <w:pPr>
        <w:pStyle w:val="3"/>
        <w:keepNext w:val="0"/>
        <w:keepLines w:val="0"/>
        <w:rPr>
          <w:lang w:eastAsia="zh-CN"/>
        </w:rPr>
      </w:pPr>
      <w:r>
        <w:rPr>
          <w:rFonts w:hint="eastAsia"/>
          <w:lang w:eastAsia="zh-CN"/>
        </w:rPr>
        <w:t xml:space="preserve">2.5 Further details of </w:t>
      </w:r>
      <w:r>
        <w:rPr>
          <w:lang w:eastAsia="zh-CN"/>
        </w:rPr>
        <w:t xml:space="preserve">solution </w:t>
      </w:r>
      <w:r>
        <w:rPr>
          <w:rFonts w:hint="eastAsia"/>
          <w:lang w:eastAsia="zh-CN"/>
        </w:rPr>
        <w:t>B</w:t>
      </w:r>
    </w:p>
    <w:p>
      <w:pPr>
        <w:rPr>
          <w:lang w:eastAsia="zh-CN"/>
        </w:rPr>
      </w:pPr>
      <w:r>
        <w:rPr>
          <w:rFonts w:hint="eastAsia"/>
          <w:lang w:eastAsia="zh-CN"/>
        </w:rPr>
        <w:t xml:space="preserve">While solution B can reuse SC-PTM solution as much as possible, </w:t>
      </w:r>
      <w:r>
        <w:rPr>
          <w:lang w:eastAsia="zh-CN"/>
        </w:rPr>
        <w:t>it</w:t>
      </w:r>
      <w:r>
        <w:rPr>
          <w:rFonts w:hint="eastAsia"/>
          <w:lang w:eastAsia="zh-CN"/>
        </w:rPr>
        <w:t xml:space="preserve"> seems meaningful to discuss enhancements on several aspects, taking into account difference between NR MBS and LTE MBS deployment, as well as the difference on the basic unicast </w:t>
      </w:r>
      <w:r>
        <w:rPr>
          <w:lang w:eastAsia="zh-CN"/>
        </w:rPr>
        <w:t>functions which are</w:t>
      </w:r>
      <w:r>
        <w:rPr>
          <w:rFonts w:hint="eastAsia"/>
          <w:lang w:eastAsia="zh-CN"/>
        </w:rPr>
        <w:t xml:space="preserve"> the basis of MBS solution. Furthermore, enhancement to the issues that </w:t>
      </w:r>
      <w:r>
        <w:rPr>
          <w:lang w:eastAsia="zh-CN"/>
        </w:rPr>
        <w:t>exist</w:t>
      </w:r>
      <w:r>
        <w:rPr>
          <w:rFonts w:hint="eastAsia"/>
          <w:lang w:eastAsia="zh-CN"/>
        </w:rPr>
        <w:t xml:space="preserve"> in SC-PTM solution could also be considered.</w:t>
      </w:r>
    </w:p>
    <w:p>
      <w:pPr>
        <w:rPr>
          <w:lang w:eastAsia="zh-CN"/>
        </w:rPr>
      </w:pPr>
      <w:r>
        <w:rPr>
          <w:rFonts w:hint="eastAsia"/>
          <w:lang w:eastAsia="zh-CN"/>
        </w:rPr>
        <w:t xml:space="preserve">For </w:t>
      </w:r>
      <w:r>
        <w:rPr>
          <w:lang w:eastAsia="zh-CN"/>
        </w:rPr>
        <w:t>example, there</w:t>
      </w:r>
      <w:r>
        <w:rPr>
          <w:rFonts w:hint="eastAsia"/>
          <w:lang w:eastAsia="zh-CN"/>
        </w:rPr>
        <w:t xml:space="preserve"> are a couple of issues/enhancement mentioned </w:t>
      </w:r>
      <w:r>
        <w:rPr>
          <w:lang w:eastAsia="zh-CN"/>
        </w:rPr>
        <w:t>contributions</w:t>
      </w:r>
      <w:r>
        <w:rPr>
          <w:rFonts w:hint="eastAsia"/>
          <w:lang w:eastAsia="zh-CN"/>
        </w:rPr>
        <w:t xml:space="preserve"> from companies </w:t>
      </w:r>
    </w:p>
    <w:p>
      <w:pPr>
        <w:rPr>
          <w:b/>
          <w:u w:val="single"/>
          <w:lang w:val="en-US" w:eastAsia="zh-CN"/>
        </w:rPr>
      </w:pPr>
      <w:r>
        <w:rPr>
          <w:rFonts w:hint="eastAsia"/>
          <w:b/>
          <w:u w:val="single"/>
          <w:lang w:eastAsia="zh-CN"/>
        </w:rPr>
        <w:t>Issue B.1: W</w:t>
      </w:r>
      <w:r>
        <w:rPr>
          <w:b/>
          <w:u w:val="single"/>
          <w:lang w:eastAsia="zh-CN"/>
        </w:rPr>
        <w:t>hether NR SIB</w:t>
      </w:r>
      <w:r>
        <w:rPr>
          <w:rFonts w:hint="eastAsia"/>
          <w:b/>
          <w:u w:val="single"/>
          <w:lang w:eastAsia="zh-CN"/>
        </w:rPr>
        <w:t xml:space="preserve"> mechanism</w:t>
      </w:r>
      <w:r>
        <w:rPr>
          <w:b/>
          <w:u w:val="single"/>
          <w:lang w:eastAsia="zh-CN"/>
        </w:rPr>
        <w:t xml:space="preserve"> could be considered in MBS SIB and MCCH signalling delivery</w:t>
      </w:r>
      <w:r>
        <w:rPr>
          <w:rFonts w:hint="eastAsia"/>
          <w:b/>
          <w:u w:val="single"/>
          <w:lang w:eastAsia="zh-CN"/>
        </w:rPr>
        <w:t>?</w:t>
      </w:r>
    </w:p>
    <w:p>
      <w:pPr>
        <w:rPr>
          <w:u w:val="single"/>
          <w:lang w:eastAsia="zh-CN"/>
        </w:rPr>
      </w:pPr>
      <w:r>
        <w:rPr>
          <w:rFonts w:hint="eastAsia"/>
          <w:u w:val="single"/>
          <w:lang w:eastAsia="zh-CN"/>
        </w:rPr>
        <w:t>Issue B.1.1: Whether the MBS SIB and MCCH signalling could be area-specific?</w:t>
      </w:r>
    </w:p>
    <w:p>
      <w:pPr>
        <w:rPr>
          <w:lang w:eastAsia="zh-CN"/>
        </w:rPr>
      </w:pPr>
      <w:r>
        <w:t>I</w:t>
      </w:r>
      <w:r>
        <w:rPr>
          <w:rFonts w:hint="eastAsia"/>
        </w:rPr>
        <w:t xml:space="preserve">n NR, </w:t>
      </w:r>
      <w:r>
        <w:t>the SIB can be cell specific or area specific</w:t>
      </w:r>
      <w:r>
        <w:rPr>
          <w:lang w:eastAsia="zh-CN"/>
        </w:rPr>
        <w:t>. It</w:t>
      </w:r>
      <w:r>
        <w:rPr>
          <w:rFonts w:hint="eastAsia"/>
          <w:lang w:eastAsia="zh-CN"/>
        </w:rPr>
        <w:t xml:space="preserve"> is proposed in [5] that </w:t>
      </w:r>
      <w:r>
        <w:rPr>
          <w:bCs/>
        </w:rPr>
        <w:t>the MBS SIB is area specific SIB</w:t>
      </w:r>
      <w:r>
        <w:rPr>
          <w:rFonts w:hint="eastAsia"/>
          <w:bCs/>
          <w:lang w:eastAsia="zh-CN"/>
        </w:rPr>
        <w:t xml:space="preserve"> and </w:t>
      </w:r>
      <w:r>
        <w:rPr>
          <w:bCs/>
        </w:rPr>
        <w:t>the MCCH signalling can be configured as area specific and the area is FFS.</w:t>
      </w:r>
      <w:r>
        <w:t xml:space="preserve"> If the MBS SIB</w:t>
      </w:r>
      <w:r>
        <w:rPr>
          <w:rFonts w:hint="eastAsia"/>
          <w:lang w:eastAsia="zh-CN"/>
        </w:rPr>
        <w:t xml:space="preserve"> and MCCH signalling</w:t>
      </w:r>
      <w:r>
        <w:t xml:space="preserve"> </w:t>
      </w:r>
      <w:r>
        <w:rPr>
          <w:rFonts w:hint="eastAsia"/>
          <w:lang w:eastAsia="zh-CN"/>
        </w:rPr>
        <w:t>are</w:t>
      </w:r>
      <w:r>
        <w:t xml:space="preserve"> area specific, the UE </w:t>
      </w:r>
      <w:r>
        <w:rPr>
          <w:rFonts w:hint="eastAsia"/>
          <w:lang w:eastAsia="zh-CN"/>
        </w:rPr>
        <w:t>may</w:t>
      </w:r>
      <w:r>
        <w:t xml:space="preserve"> not need to read the MBS SIB after cell reselection, and it can reduce the MBS service interruption.</w:t>
      </w:r>
    </w:p>
    <w:p>
      <w:pPr>
        <w:rPr>
          <w:lang w:eastAsia="zh-CN"/>
        </w:rPr>
      </w:pPr>
    </w:p>
    <w:p>
      <w:pPr>
        <w:rPr>
          <w:u w:val="single"/>
          <w:lang w:eastAsia="zh-CN"/>
        </w:rPr>
      </w:pPr>
      <w:r>
        <w:rPr>
          <w:rFonts w:hint="eastAsia"/>
          <w:u w:val="single"/>
          <w:lang w:eastAsia="zh-CN"/>
        </w:rPr>
        <w:t>Issue B.1.2: Whether the MBS SIB and MCCH signalling could be sent in on demand manner?</w:t>
      </w:r>
    </w:p>
    <w:p>
      <w:pPr>
        <w:rPr>
          <w:u w:val="single"/>
          <w:lang w:eastAsia="zh-CN"/>
        </w:rPr>
      </w:pPr>
      <w:r>
        <w:t>I</w:t>
      </w:r>
      <w:r>
        <w:rPr>
          <w:rFonts w:hint="eastAsia"/>
        </w:rPr>
        <w:t xml:space="preserve">n NR, </w:t>
      </w:r>
      <w:r>
        <w:t>the SIB</w:t>
      </w:r>
      <w:r>
        <w:rPr>
          <w:rFonts w:hint="eastAsia"/>
          <w:lang w:eastAsia="zh-CN"/>
        </w:rPr>
        <w:t>s</w:t>
      </w:r>
      <w:r>
        <w:t xml:space="preserve"> can be transmitted based on UE demand</w:t>
      </w:r>
      <w:r>
        <w:rPr>
          <w:rFonts w:hint="eastAsia"/>
          <w:lang w:eastAsia="zh-CN"/>
        </w:rPr>
        <w:t xml:space="preserve">. Some companies have proposals on whether SIB and MCCH for MBS could be sent in on-demand </w:t>
      </w:r>
      <w:r>
        <w:rPr>
          <w:lang w:eastAsia="zh-CN"/>
        </w:rPr>
        <w:t>manner. It</w:t>
      </w:r>
      <w:r>
        <w:rPr>
          <w:rFonts w:hint="eastAsia"/>
          <w:lang w:eastAsia="zh-CN"/>
        </w:rPr>
        <w:t xml:space="preserve"> is suggested in [24] that </w:t>
      </w:r>
      <w:r>
        <w:rPr>
          <w:lang w:val="en-US" w:eastAsia="zh-CN"/>
        </w:rPr>
        <w:t>RAN2 should discuss the option if the control channel is provided on-demand basis, e.g, like On-demand SC-MCCH that was not in LTE.</w:t>
      </w:r>
      <w:r>
        <w:rPr>
          <w:rFonts w:hint="eastAsia"/>
          <w:lang w:eastAsia="zh-CN"/>
        </w:rPr>
        <w:t xml:space="preserve"> Besides, it is also mentioned in [25] that </w:t>
      </w:r>
      <w:r>
        <w:rPr>
          <w:rFonts w:eastAsia="Malgun Gothic"/>
          <w:lang w:eastAsia="ko-KR"/>
        </w:rPr>
        <w:t>RAN2 considers providing the control information for NR multicast in on-demand manner.</w:t>
      </w:r>
    </w:p>
    <w:p>
      <w:pPr>
        <w:rPr>
          <w:lang w:eastAsia="zh-CN"/>
        </w:rPr>
      </w:pPr>
      <w:r>
        <w:rPr>
          <w:rFonts w:hint="eastAsia"/>
          <w:lang w:eastAsia="zh-CN"/>
        </w:rPr>
        <w:t>Furthermore, it is suggested in [17] that a</w:t>
      </w:r>
      <w:r>
        <w:t xml:space="preserve"> new On-demand MBS-SIB and its scheduling information should be included in SIB1 (like legacy NR SIBs)</w:t>
      </w:r>
      <w:r>
        <w:rPr>
          <w:rFonts w:hint="eastAsia"/>
          <w:lang w:eastAsia="zh-CN"/>
        </w:rPr>
        <w:t xml:space="preserve">, and </w:t>
      </w:r>
      <w:r>
        <w:t>Broadcast of SC-MCCH could be linked to the on-demand SI request for an MBS-SIB.</w:t>
      </w:r>
      <w:r>
        <w:rPr>
          <w:rFonts w:hint="eastAsia"/>
          <w:lang w:eastAsia="zh-CN"/>
        </w:rPr>
        <w:t xml:space="preserve"> </w:t>
      </w:r>
    </w:p>
    <w:p>
      <w:pPr>
        <w:rPr>
          <w:lang w:eastAsia="zh-CN"/>
        </w:rPr>
      </w:pPr>
      <w:r>
        <w:rPr>
          <w:rFonts w:hint="eastAsia"/>
          <w:lang w:eastAsia="zh-CN"/>
        </w:rPr>
        <w:t>On the other hand,</w:t>
      </w:r>
      <w:r>
        <w:t xml:space="preserve"> </w:t>
      </w:r>
      <w:r>
        <w:rPr>
          <w:rFonts w:hint="eastAsia"/>
          <w:lang w:eastAsia="zh-CN"/>
        </w:rPr>
        <w:t>it is mentioned in [23] that o</w:t>
      </w:r>
      <w:r>
        <w:t>n-demand SI broadcast is not suitable for provision the SC-PTM configuration in NR since SI acquisition introduces significant delay which may not be acceptable for low latency services and also the UE is not aware of availability of a new service (or session start) to trigger the request for SI</w:t>
      </w:r>
    </w:p>
    <w:p>
      <w:pPr>
        <w:rPr>
          <w:b/>
          <w:bCs/>
          <w:szCs w:val="28"/>
          <w:lang w:eastAsia="zh-CN"/>
        </w:rPr>
      </w:pPr>
    </w:p>
    <w:p>
      <w:pPr>
        <w:rPr>
          <w:b/>
          <w:u w:val="single"/>
          <w:lang w:eastAsia="zh-CN"/>
        </w:rPr>
      </w:pPr>
      <w:r>
        <w:rPr>
          <w:rFonts w:hint="eastAsia"/>
          <w:b/>
          <w:u w:val="single"/>
          <w:lang w:eastAsia="zh-CN"/>
        </w:rPr>
        <w:t>Issue B.2: Whether to consider enhancement to the service c</w:t>
      </w:r>
      <w:r>
        <w:rPr>
          <w:b/>
          <w:u w:val="single"/>
          <w:lang w:eastAsia="zh-CN"/>
        </w:rPr>
        <w:t>hange</w:t>
      </w:r>
      <w:r>
        <w:rPr>
          <w:rFonts w:hint="eastAsia"/>
          <w:b/>
          <w:u w:val="single"/>
          <w:lang w:eastAsia="zh-CN"/>
        </w:rPr>
        <w:t xml:space="preserve"> notification mechanism in SC-PTM?</w:t>
      </w:r>
    </w:p>
    <w:p>
      <w:pPr>
        <w:rPr>
          <w:lang w:eastAsia="zh-CN"/>
        </w:rPr>
      </w:pPr>
      <w:r>
        <w:t>In SC-PTM,</w:t>
      </w:r>
      <w:r>
        <w:rPr>
          <w:rFonts w:hint="eastAsia"/>
          <w:lang w:eastAsia="zh-CN"/>
        </w:rPr>
        <w:t xml:space="preserve"> </w:t>
      </w:r>
      <w:r>
        <w:t xml:space="preserve">the change notification of the MBMS control information is sent in the first subframe in a Repetition Period where the SC-MCCH can be scheduled. The notification is sent using the DCI format 1C with SC-N-RNTI. When the UE receives the notification, it </w:t>
      </w:r>
      <w:r>
        <w:rPr>
          <w:rFonts w:hint="eastAsia"/>
          <w:lang w:eastAsia="zh-CN"/>
        </w:rPr>
        <w:t xml:space="preserve">will </w:t>
      </w:r>
      <w:r>
        <w:t>acquire the</w:t>
      </w:r>
      <w:r>
        <w:rPr>
          <w:rFonts w:hint="eastAsia"/>
          <w:lang w:eastAsia="zh-CN"/>
        </w:rPr>
        <w:t xml:space="preserve"> updated</w:t>
      </w:r>
      <w:r>
        <w:t xml:space="preserve"> SC-MCCH</w:t>
      </w:r>
      <w:r>
        <w:rPr>
          <w:rFonts w:hint="eastAsia"/>
          <w:lang w:eastAsia="zh-CN"/>
        </w:rPr>
        <w:t>.</w:t>
      </w:r>
      <w:r>
        <w:t xml:space="preserve"> </w:t>
      </w:r>
    </w:p>
    <w:p>
      <w:pPr>
        <w:rPr>
          <w:lang w:eastAsia="zh-CN"/>
        </w:rPr>
      </w:pPr>
      <w:r>
        <w:rPr>
          <w:rFonts w:hint="eastAsia"/>
          <w:lang w:eastAsia="zh-CN"/>
        </w:rPr>
        <w:t xml:space="preserve">However, there is concern from companies on the flexibility and efficiency of such SC-PTM </w:t>
      </w:r>
      <w:r>
        <w:rPr>
          <w:lang w:eastAsia="zh-CN"/>
        </w:rPr>
        <w:t>mechanism</w:t>
      </w:r>
      <w:r>
        <w:rPr>
          <w:rFonts w:hint="eastAsia"/>
          <w:lang w:eastAsia="zh-CN"/>
        </w:rPr>
        <w:t>.</w:t>
      </w:r>
    </w:p>
    <w:p>
      <w:pPr>
        <w:rPr>
          <w:lang w:eastAsia="zh-CN"/>
        </w:rPr>
      </w:pPr>
      <w:r>
        <w:rPr>
          <w:rFonts w:hint="eastAsia"/>
          <w:lang w:eastAsia="zh-CN"/>
        </w:rPr>
        <w:t>It is mentioned in [3] that using MCCH</w:t>
      </w:r>
      <w:r>
        <w:t xml:space="preserve"> increases the UE requirements to regularly check for MCCH for changes, but UEs not interested in MBS are impacted by frequent SI change notifications</w:t>
      </w:r>
      <w:r>
        <w:rPr>
          <w:rFonts w:hint="eastAsia"/>
          <w:lang w:eastAsia="zh-CN"/>
        </w:rPr>
        <w:t>.</w:t>
      </w:r>
    </w:p>
    <w:p>
      <w:pPr>
        <w:rPr>
          <w:lang w:eastAsia="zh-CN"/>
        </w:rPr>
      </w:pPr>
      <w:r>
        <w:rPr>
          <w:rFonts w:hint="eastAsia"/>
          <w:lang w:eastAsia="zh-CN"/>
        </w:rPr>
        <w:t xml:space="preserve">It is also mentioned in [8] that </w:t>
      </w:r>
      <w:r>
        <w:rPr>
          <w:rFonts w:hint="eastAsia" w:eastAsiaTheme="minorEastAsia"/>
          <w:lang w:eastAsia="zh-CN"/>
        </w:rPr>
        <w:t xml:space="preserve">UE may only </w:t>
      </w:r>
      <w:r>
        <w:rPr>
          <w:rFonts w:hint="eastAsia"/>
          <w:lang w:eastAsia="zh-CN"/>
        </w:rPr>
        <w:t xml:space="preserve">be </w:t>
      </w:r>
      <w:r>
        <w:rPr>
          <w:rFonts w:hint="eastAsia" w:eastAsiaTheme="minorEastAsia"/>
          <w:lang w:eastAsia="zh-CN"/>
        </w:rPr>
        <w:t>interest</w:t>
      </w:r>
      <w:r>
        <w:rPr>
          <w:rFonts w:hint="eastAsia"/>
          <w:lang w:eastAsia="zh-CN"/>
        </w:rPr>
        <w:t>ed</w:t>
      </w:r>
      <w:r>
        <w:rPr>
          <w:rFonts w:hint="eastAsia" w:eastAsiaTheme="minorEastAsia"/>
          <w:lang w:eastAsia="zh-CN"/>
        </w:rPr>
        <w:t xml:space="preserve"> in some of the MBS services. But in current SC-PTM mechanism, UE in RRC_IDLE/RRC_INACTIVE state will </w:t>
      </w:r>
      <w:r>
        <w:rPr>
          <w:rFonts w:hint="eastAsia"/>
          <w:lang w:eastAsia="zh-CN"/>
        </w:rPr>
        <w:t>need to</w:t>
      </w:r>
      <w:r>
        <w:rPr>
          <w:rFonts w:hint="eastAsia" w:eastAsiaTheme="minorEastAsia"/>
          <w:lang w:eastAsia="zh-CN"/>
        </w:rPr>
        <w:t xml:space="preserve"> waked up and receive the updated SC-MCCH control information blindly, then </w:t>
      </w:r>
      <w:r>
        <w:rPr>
          <w:rFonts w:hint="eastAsia"/>
          <w:lang w:eastAsia="zh-CN"/>
        </w:rPr>
        <w:t xml:space="preserve">it is able to </w:t>
      </w:r>
      <w:r>
        <w:rPr>
          <w:rFonts w:eastAsiaTheme="minorEastAsia"/>
          <w:lang w:eastAsia="zh-CN"/>
        </w:rPr>
        <w:t>find</w:t>
      </w:r>
      <w:r>
        <w:rPr>
          <w:rFonts w:hint="eastAsia" w:eastAsiaTheme="minorEastAsia"/>
          <w:lang w:eastAsia="zh-CN"/>
        </w:rPr>
        <w:t xml:space="preserve"> out whether the interested MBS service has changed.</w:t>
      </w:r>
      <w:r>
        <w:rPr>
          <w:rFonts w:hint="eastAsia"/>
          <w:lang w:eastAsia="zh-CN"/>
        </w:rPr>
        <w:t>it is also mentioned that a</w:t>
      </w:r>
      <w:r>
        <w:rPr>
          <w:rFonts w:hint="eastAsia" w:eastAsiaTheme="minorEastAsia"/>
          <w:lang w:eastAsia="zh-CN"/>
        </w:rPr>
        <w:t xml:space="preserve"> possible enhancement is that the MBS services could be grouped and the change is only notified to the involved UEs which have interest.</w:t>
      </w:r>
    </w:p>
    <w:p>
      <w:pPr>
        <w:rPr>
          <w:lang w:eastAsia="zh-CN"/>
        </w:rPr>
      </w:pPr>
      <w:r>
        <w:rPr>
          <w:rFonts w:hint="eastAsia"/>
          <w:lang w:eastAsia="zh-CN"/>
        </w:rPr>
        <w:t xml:space="preserve">It is also mentioned in [12] that </w:t>
      </w:r>
      <w:r>
        <w:t>legacy MCCH notification is not flexible enough to support diverse NR MBS application transmission</w:t>
      </w:r>
      <w:r>
        <w:rPr>
          <w:rFonts w:hint="eastAsia"/>
          <w:lang w:eastAsia="zh-CN"/>
        </w:rPr>
        <w:t>.</w:t>
      </w:r>
      <w:r>
        <w:rPr>
          <w:b/>
        </w:rPr>
        <w:t xml:space="preserve"> </w:t>
      </w:r>
      <w:r>
        <w:rPr>
          <w:rFonts w:hint="eastAsia"/>
          <w:lang w:eastAsia="zh-CN"/>
        </w:rPr>
        <w:t>A solution</w:t>
      </w:r>
      <w:r>
        <w:rPr>
          <w:lang w:eastAsia="zh-CN"/>
        </w:rPr>
        <w:t xml:space="preserve"> is also proposed in the same paper that </w:t>
      </w:r>
      <w:r>
        <w:rPr>
          <w:rFonts w:hint="eastAsia"/>
          <w:lang w:eastAsia="zh-CN"/>
        </w:rPr>
        <w:t>t</w:t>
      </w:r>
      <w:r>
        <w:t>he network groups some of MBS services together to form a MBS service group to share the same MCCH modification cycle</w:t>
      </w:r>
      <w:r>
        <w:rPr>
          <w:lang w:eastAsia="zh-CN"/>
        </w:rPr>
        <w:t>, and</w:t>
      </w:r>
      <w:r>
        <w:rPr>
          <w:rFonts w:hint="eastAsia"/>
          <w:lang w:eastAsia="zh-CN"/>
        </w:rPr>
        <w:t xml:space="preserve"> </w:t>
      </w:r>
      <w:r>
        <w:t>Support group based MCCH modification cycle and repetition cycle in NR PTM</w:t>
      </w:r>
      <w:r>
        <w:rPr>
          <w:rFonts w:hint="eastAsia"/>
          <w:lang w:eastAsia="zh-CN"/>
        </w:rPr>
        <w:t xml:space="preserve">. Furthermore </w:t>
      </w:r>
      <w:r>
        <w:rPr>
          <w:lang w:eastAsia="zh-CN"/>
        </w:rPr>
        <w:t>MCCH logical channels are organized based on groups and Multiple MCCH logical channels are supported in NR MBS, with each providing the MCCH information to a group of MBS services.</w:t>
      </w:r>
    </w:p>
    <w:p>
      <w:pPr>
        <w:rPr>
          <w:b/>
          <w:lang w:eastAsia="zh-CN"/>
        </w:rPr>
      </w:pPr>
      <w:r>
        <w:rPr>
          <w:b/>
          <w:lang w:eastAsia="zh-CN"/>
        </w:rPr>
        <w:t xml:space="preserve">Question </w:t>
      </w:r>
      <w:r>
        <w:rPr>
          <w:rFonts w:hint="eastAsia"/>
          <w:b/>
          <w:lang w:eastAsia="zh-CN"/>
        </w:rPr>
        <w:t>17</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w:t>
      </w:r>
      <w:r>
        <w:rPr>
          <w:b/>
          <w:lang w:eastAsia="zh-CN"/>
        </w:rPr>
        <w:t xml:space="preserve"> </w:t>
      </w:r>
      <w:r>
        <w:rPr>
          <w:rFonts w:hint="eastAsia"/>
          <w:b/>
          <w:lang w:eastAsia="zh-CN"/>
        </w:rPr>
        <w:t xml:space="preserve">any </w:t>
      </w:r>
      <w:r>
        <w:rPr>
          <w:b/>
          <w:lang w:eastAsia="zh-CN"/>
        </w:rPr>
        <w:t xml:space="preserve">enhancements (e.g. issue </w:t>
      </w:r>
      <w:r>
        <w:rPr>
          <w:rFonts w:hint="eastAsia"/>
          <w:b/>
          <w:lang w:eastAsia="zh-CN"/>
        </w:rPr>
        <w:t>B.1</w:t>
      </w:r>
      <w:r>
        <w:rPr>
          <w:b/>
          <w:lang w:eastAsia="zh-CN"/>
        </w:rPr>
        <w:t xml:space="preserve"> and </w:t>
      </w:r>
      <w:r>
        <w:rPr>
          <w:rFonts w:hint="eastAsia"/>
          <w:b/>
          <w:lang w:eastAsia="zh-CN"/>
        </w:rPr>
        <w:t>B.2</w:t>
      </w:r>
      <w:r>
        <w:rPr>
          <w:b/>
          <w:lang w:eastAsia="zh-CN"/>
        </w:rPr>
        <w:t xml:space="preserve">) </w:t>
      </w:r>
      <w:r>
        <w:rPr>
          <w:rFonts w:hint="eastAsia"/>
          <w:b/>
          <w:lang w:eastAsia="zh-CN"/>
        </w:rPr>
        <w:t>should be considered for solution B, after reusing SC-PTM solution</w:t>
      </w:r>
      <w:r>
        <w:rPr>
          <w:b/>
          <w:lang w:eastAsia="zh-CN"/>
        </w:rPr>
        <w:t>?</w:t>
      </w:r>
    </w:p>
    <w:tbl>
      <w:tblPr>
        <w:tblStyle w:val="33"/>
        <w:tblW w:w="964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1145"/>
        <w:gridCol w:w="68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114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keepNext w:val="0"/>
              <w:keepLines w:val="0"/>
              <w:spacing w:before="20" w:after="20"/>
              <w:ind w:left="57" w:right="57"/>
              <w:jc w:val="left"/>
              <w:rPr>
                <w:rFonts w:ascii="Times New Roman" w:hAnsi="Times New Roman"/>
                <w:sz w:val="20"/>
                <w:lang w:eastAsia="zh-CN"/>
              </w:rPr>
            </w:pPr>
            <w:r>
              <w:rPr>
                <w:rFonts w:hint="eastAsia" w:ascii="Times New Roman" w:hAnsi="Times New Roman"/>
                <w:sz w:val="20"/>
                <w:lang w:eastAsia="zh-CN"/>
              </w:rPr>
              <w:t>Yes/No</w:t>
            </w:r>
          </w:p>
        </w:tc>
        <w:tc>
          <w:tcPr>
            <w:tcW w:w="6804" w:type="dxa"/>
            <w:tcBorders>
              <w:top w:val="single" w:color="auto" w:sz="4" w:space="0"/>
              <w:left w:val="single" w:color="auto" w:sz="4" w:space="0"/>
              <w:bottom w:val="single" w:color="auto" w:sz="4" w:space="0"/>
              <w:right w:val="single" w:color="auto" w:sz="4" w:space="0"/>
            </w:tcBorders>
            <w:shd w:val="clear" w:color="auto" w:fill="BDD6EE" w:themeFill="accent1" w:themeFillTint="66"/>
            <w:noWrap/>
          </w:tcPr>
          <w:p>
            <w:pPr>
              <w:pStyle w:val="44"/>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ins w:id="2247" w:author="CATT" w:date="2020-09-28T11:12:00Z">
              <w:r>
                <w:rPr>
                  <w:rFonts w:hint="eastAsia" w:ascii="Times New Roman" w:hAnsi="Times New Roman"/>
                  <w:sz w:val="20"/>
                  <w:lang w:eastAsia="zh-CN"/>
                </w:rPr>
                <w:t>CATT</w:t>
              </w:r>
            </w:ins>
          </w:p>
        </w:tc>
        <w:tc>
          <w:tcPr>
            <w:tcW w:w="1145"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eastAsia="zh-CN"/>
              </w:rPr>
            </w:pPr>
            <w:ins w:id="2248" w:author="CATT" w:date="2020-09-28T11:12:00Z">
              <w:r>
                <w:rPr>
                  <w:rFonts w:hint="eastAsia" w:ascii="Times New Roman" w:hAnsi="Times New Roman"/>
                  <w:sz w:val="20"/>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249" w:author="CATT" w:date="2020-09-28T16:52:00Z"/>
                <w:rFonts w:ascii="Times New Roman" w:hAnsi="Times New Roman"/>
                <w:sz w:val="20"/>
                <w:lang w:eastAsia="zh-CN"/>
              </w:rPr>
            </w:pPr>
            <w:ins w:id="2250" w:author="CATT" w:date="2020-09-28T11:12:00Z">
              <w:r>
                <w:rPr>
                  <w:rFonts w:hint="eastAsia" w:ascii="Times New Roman" w:hAnsi="Times New Roman"/>
                  <w:sz w:val="20"/>
                  <w:lang w:eastAsia="zh-CN"/>
                </w:rPr>
                <w:t xml:space="preserve">Both issue B.1 and B.2 could be considered. </w:t>
              </w:r>
            </w:ins>
          </w:p>
          <w:p>
            <w:pPr>
              <w:pStyle w:val="45"/>
              <w:keepNext w:val="0"/>
              <w:keepLines w:val="0"/>
              <w:spacing w:before="20" w:after="20"/>
              <w:ind w:left="57" w:right="57"/>
              <w:jc w:val="left"/>
              <w:rPr>
                <w:ins w:id="2251" w:author="CATT" w:date="2020-09-28T11:12:00Z"/>
                <w:rFonts w:ascii="Times New Roman" w:hAnsi="Times New Roman"/>
                <w:sz w:val="20"/>
                <w:lang w:eastAsia="zh-CN"/>
              </w:rPr>
            </w:pPr>
          </w:p>
          <w:p>
            <w:pPr>
              <w:pStyle w:val="45"/>
              <w:keepNext w:val="0"/>
              <w:keepLines w:val="0"/>
              <w:spacing w:before="20" w:after="20"/>
              <w:ind w:left="57" w:right="57"/>
              <w:jc w:val="left"/>
              <w:rPr>
                <w:ins w:id="2252" w:author="CATT" w:date="2020-09-28T16:54:00Z"/>
                <w:rFonts w:ascii="Times New Roman" w:hAnsi="Times New Roman"/>
                <w:sz w:val="20"/>
                <w:lang w:eastAsia="zh-CN"/>
              </w:rPr>
            </w:pPr>
            <w:ins w:id="2253" w:author="CATT" w:date="2020-09-28T16:57:00Z">
              <w:r>
                <w:rPr>
                  <w:rFonts w:hint="eastAsia" w:ascii="Times New Roman" w:hAnsi="Times New Roman"/>
                  <w:sz w:val="20"/>
                  <w:lang w:eastAsia="zh-CN"/>
                </w:rPr>
                <w:t xml:space="preserve">For </w:t>
              </w:r>
            </w:ins>
            <w:ins w:id="2254" w:author="CATT" w:date="2020-09-28T16:58:00Z">
              <w:r>
                <w:rPr>
                  <w:rFonts w:hint="eastAsia" w:ascii="Times New Roman" w:hAnsi="Times New Roman"/>
                  <w:sz w:val="20"/>
                  <w:lang w:eastAsia="zh-CN"/>
                </w:rPr>
                <w:t xml:space="preserve">issue </w:t>
              </w:r>
            </w:ins>
            <w:ins w:id="2255" w:author="CATT" w:date="2020-09-28T16:57:00Z">
              <w:r>
                <w:rPr>
                  <w:rFonts w:hint="eastAsia" w:ascii="Times New Roman" w:hAnsi="Times New Roman"/>
                  <w:sz w:val="20"/>
                  <w:lang w:eastAsia="zh-CN"/>
                </w:rPr>
                <w:t xml:space="preserve">B.1.1, </w:t>
              </w:r>
            </w:ins>
            <w:ins w:id="2256" w:author="CATT" w:date="2020-09-29T13:08:00Z">
              <w:r>
                <w:rPr>
                  <w:rFonts w:hint="eastAsia" w:ascii="Times New Roman" w:hAnsi="Times New Roman"/>
                  <w:sz w:val="20"/>
                  <w:lang w:eastAsia="zh-CN"/>
                </w:rPr>
                <w:t>i</w:t>
              </w:r>
            </w:ins>
            <w:ins w:id="2257" w:author="CATT" w:date="2020-09-28T16:46:00Z">
              <w:r>
                <w:rPr>
                  <w:rFonts w:hint="eastAsia" w:ascii="Times New Roman" w:hAnsi="Times New Roman"/>
                  <w:sz w:val="20"/>
                  <w:lang w:eastAsia="zh-CN"/>
                </w:rPr>
                <w:t>f same PTM</w:t>
              </w:r>
            </w:ins>
            <w:ins w:id="2258" w:author="CATT" w:date="2020-09-28T16:47:00Z">
              <w:r>
                <w:rPr>
                  <w:rFonts w:hint="eastAsia" w:ascii="Times New Roman" w:hAnsi="Times New Roman"/>
                  <w:sz w:val="20"/>
                  <w:lang w:eastAsia="zh-CN"/>
                </w:rPr>
                <w:t xml:space="preserve"> configuration could be used among some </w:t>
              </w:r>
            </w:ins>
            <w:ins w:id="2259" w:author="CATT" w:date="2020-09-28T16:47:00Z">
              <w:r>
                <w:rPr>
                  <w:rFonts w:ascii="Times New Roman" w:hAnsi="Times New Roman"/>
                  <w:sz w:val="20"/>
                  <w:lang w:eastAsia="zh-CN"/>
                </w:rPr>
                <w:t>adjacent</w:t>
              </w:r>
            </w:ins>
            <w:ins w:id="2260" w:author="CATT" w:date="2020-09-28T16:47:00Z">
              <w:r>
                <w:rPr>
                  <w:rFonts w:hint="eastAsia" w:ascii="Times New Roman" w:hAnsi="Times New Roman"/>
                  <w:sz w:val="20"/>
                  <w:lang w:eastAsia="zh-CN"/>
                </w:rPr>
                <w:t xml:space="preserve"> cells,</w:t>
              </w:r>
            </w:ins>
            <w:ins w:id="2261" w:author="CATT" w:date="2020-09-28T11:12:00Z">
              <w:r>
                <w:rPr>
                  <w:rFonts w:hint="eastAsia" w:ascii="Times New Roman" w:hAnsi="Times New Roman"/>
                  <w:sz w:val="20"/>
                  <w:lang w:eastAsia="zh-CN"/>
                </w:rPr>
                <w:t xml:space="preserve"> </w:t>
              </w:r>
            </w:ins>
            <w:ins w:id="2262" w:author="CATT" w:date="2020-09-28T16:11:00Z">
              <w:r>
                <w:rPr>
                  <w:rFonts w:hint="eastAsia" w:ascii="Times New Roman" w:hAnsi="Times New Roman"/>
                  <w:sz w:val="20"/>
                  <w:lang w:eastAsia="zh-CN"/>
                </w:rPr>
                <w:t>enhancement related to</w:t>
              </w:r>
            </w:ins>
            <w:ins w:id="2263" w:author="CATT" w:date="2020-09-28T11:12:00Z">
              <w:r>
                <w:rPr>
                  <w:rFonts w:hint="eastAsia" w:ascii="Times New Roman" w:hAnsi="Times New Roman"/>
                  <w:sz w:val="20"/>
                  <w:lang w:eastAsia="zh-CN"/>
                </w:rPr>
                <w:t xml:space="preserve"> </w:t>
              </w:r>
            </w:ins>
            <w:ins w:id="2264" w:author="CATT" w:date="2020-09-28T11:13:00Z">
              <w:r>
                <w:rPr>
                  <w:rFonts w:hint="eastAsia" w:ascii="Times New Roman" w:hAnsi="Times New Roman"/>
                  <w:sz w:val="20"/>
                  <w:lang w:eastAsia="zh-CN"/>
                </w:rPr>
                <w:t xml:space="preserve">issue B.1.1 </w:t>
              </w:r>
            </w:ins>
            <w:ins w:id="2265" w:author="CATT" w:date="2020-09-28T16:57:00Z">
              <w:r>
                <w:rPr>
                  <w:rFonts w:hint="eastAsia" w:ascii="Times New Roman" w:hAnsi="Times New Roman"/>
                  <w:sz w:val="20"/>
                  <w:lang w:eastAsia="zh-CN"/>
                </w:rPr>
                <w:t>will make sense</w:t>
              </w:r>
            </w:ins>
            <w:ins w:id="2266" w:author="CATT" w:date="2020-09-28T16:46:00Z">
              <w:r>
                <w:rPr>
                  <w:rFonts w:ascii="Times New Roman" w:hAnsi="Times New Roman"/>
                  <w:sz w:val="20"/>
                  <w:lang w:eastAsia="zh-CN"/>
                </w:rPr>
                <w:t xml:space="preserve">, </w:t>
              </w:r>
            </w:ins>
            <w:ins w:id="2267" w:author="CATT" w:date="2020-09-28T16:57:00Z">
              <w:r>
                <w:rPr>
                  <w:rFonts w:hint="eastAsia" w:ascii="Times New Roman" w:hAnsi="Times New Roman"/>
                  <w:sz w:val="20"/>
                  <w:lang w:eastAsia="zh-CN"/>
                </w:rPr>
                <w:t xml:space="preserve">and </w:t>
              </w:r>
            </w:ins>
            <w:ins w:id="2268" w:author="CATT" w:date="2020-09-28T16:47:00Z">
              <w:r>
                <w:rPr>
                  <w:rFonts w:hint="eastAsia" w:ascii="Times New Roman" w:hAnsi="Times New Roman"/>
                  <w:sz w:val="20"/>
                  <w:lang w:eastAsia="zh-CN"/>
                </w:rPr>
                <w:t xml:space="preserve">the solution </w:t>
              </w:r>
            </w:ins>
            <w:ins w:id="2269" w:author="CATT" w:date="2020-09-29T13:08:00Z">
              <w:r>
                <w:rPr>
                  <w:rFonts w:hint="eastAsia" w:ascii="Times New Roman" w:hAnsi="Times New Roman"/>
                  <w:sz w:val="20"/>
                  <w:lang w:eastAsia="zh-CN"/>
                </w:rPr>
                <w:t>could</w:t>
              </w:r>
            </w:ins>
            <w:ins w:id="2270" w:author="CATT" w:date="2020-09-28T16:57:00Z">
              <w:r>
                <w:rPr>
                  <w:rFonts w:hint="eastAsia" w:ascii="Times New Roman" w:hAnsi="Times New Roman"/>
                  <w:sz w:val="20"/>
                  <w:lang w:eastAsia="zh-CN"/>
                </w:rPr>
                <w:t xml:space="preserve"> be</w:t>
              </w:r>
            </w:ins>
            <w:ins w:id="2271" w:author="CATT" w:date="2020-09-28T16:12:00Z">
              <w:r>
                <w:rPr>
                  <w:rFonts w:hint="eastAsia" w:ascii="Times New Roman" w:hAnsi="Times New Roman"/>
                  <w:sz w:val="20"/>
                  <w:lang w:eastAsia="zh-CN"/>
                </w:rPr>
                <w:t xml:space="preserve"> simple by reusing NR SIB design.</w:t>
              </w:r>
            </w:ins>
            <w:ins w:id="2272" w:author="CATT" w:date="2020-09-28T16:10:00Z">
              <w:r>
                <w:rPr>
                  <w:rFonts w:hint="eastAsia" w:ascii="Times New Roman" w:hAnsi="Times New Roman"/>
                  <w:sz w:val="20"/>
                  <w:lang w:eastAsia="zh-CN"/>
                </w:rPr>
                <w:t xml:space="preserve"> </w:t>
              </w:r>
            </w:ins>
          </w:p>
          <w:p>
            <w:pPr>
              <w:pStyle w:val="45"/>
              <w:keepNext w:val="0"/>
              <w:keepLines w:val="0"/>
              <w:spacing w:before="20" w:after="20"/>
              <w:ind w:left="57" w:right="57"/>
              <w:jc w:val="left"/>
              <w:rPr>
                <w:ins w:id="2273" w:author="CATT" w:date="2020-09-28T16:54:00Z"/>
                <w:rFonts w:ascii="Times New Roman" w:hAnsi="Times New Roman"/>
                <w:sz w:val="20"/>
                <w:lang w:eastAsia="zh-CN"/>
              </w:rPr>
            </w:pPr>
          </w:p>
          <w:p>
            <w:pPr>
              <w:pStyle w:val="45"/>
              <w:keepNext w:val="0"/>
              <w:keepLines w:val="0"/>
              <w:spacing w:before="20" w:after="20"/>
              <w:ind w:left="57" w:right="57"/>
              <w:jc w:val="left"/>
              <w:rPr>
                <w:ins w:id="2274" w:author="CATT" w:date="2020-09-28T16:47:00Z"/>
                <w:rFonts w:ascii="Times New Roman" w:hAnsi="Times New Roman"/>
                <w:sz w:val="20"/>
                <w:lang w:eastAsia="zh-CN"/>
              </w:rPr>
            </w:pPr>
            <w:ins w:id="2275" w:author="CATT" w:date="2020-09-28T16:54:00Z">
              <w:r>
                <w:rPr>
                  <w:rFonts w:hint="eastAsia" w:ascii="Times New Roman" w:hAnsi="Times New Roman"/>
                  <w:sz w:val="20"/>
                  <w:lang w:eastAsia="zh-CN"/>
                </w:rPr>
                <w:t xml:space="preserve">For </w:t>
              </w:r>
            </w:ins>
            <w:ins w:id="2276" w:author="CATT" w:date="2020-09-28T16:58:00Z">
              <w:r>
                <w:rPr>
                  <w:rFonts w:hint="eastAsia" w:ascii="Times New Roman" w:hAnsi="Times New Roman"/>
                  <w:sz w:val="20"/>
                  <w:lang w:eastAsia="zh-CN"/>
                </w:rPr>
                <w:t xml:space="preserve">issue </w:t>
              </w:r>
            </w:ins>
            <w:ins w:id="2277" w:author="CATT" w:date="2020-09-28T16:54:00Z">
              <w:r>
                <w:rPr>
                  <w:rFonts w:hint="eastAsia" w:ascii="Times New Roman" w:hAnsi="Times New Roman"/>
                  <w:sz w:val="20"/>
                  <w:lang w:eastAsia="zh-CN"/>
                </w:rPr>
                <w:t>B.1.2</w:t>
              </w:r>
            </w:ins>
            <w:ins w:id="2278" w:author="CATT" w:date="2020-09-28T16:56:00Z">
              <w:r>
                <w:rPr>
                  <w:rFonts w:ascii="Times New Roman" w:hAnsi="Times New Roman"/>
                  <w:sz w:val="20"/>
                  <w:lang w:eastAsia="zh-CN"/>
                </w:rPr>
                <w:t>, concern</w:t>
              </w:r>
            </w:ins>
            <w:ins w:id="2279" w:author="CATT" w:date="2020-09-28T16:54:00Z">
              <w:r>
                <w:rPr>
                  <w:rFonts w:hint="eastAsia" w:ascii="Times New Roman" w:hAnsi="Times New Roman"/>
                  <w:sz w:val="20"/>
                  <w:lang w:eastAsia="zh-CN"/>
                </w:rPr>
                <w:t xml:space="preserve"> about delay </w:t>
              </w:r>
            </w:ins>
            <w:ins w:id="2280" w:author="CATT" w:date="2020-09-28T16:55:00Z">
              <w:r>
                <w:rPr>
                  <w:rFonts w:hint="eastAsia" w:ascii="Times New Roman" w:hAnsi="Times New Roman"/>
                  <w:sz w:val="20"/>
                  <w:lang w:eastAsia="zh-CN"/>
                </w:rPr>
                <w:t>caused by on demand manner could be discussed further.</w:t>
              </w:r>
            </w:ins>
          </w:p>
          <w:p>
            <w:pPr>
              <w:pStyle w:val="45"/>
              <w:keepNext w:val="0"/>
              <w:keepLines w:val="0"/>
              <w:spacing w:before="20" w:after="20"/>
              <w:ind w:left="57" w:right="57"/>
              <w:jc w:val="left"/>
              <w:rPr>
                <w:ins w:id="2281" w:author="CATT" w:date="2020-09-28T11:12:00Z"/>
                <w:rFonts w:ascii="Times New Roman" w:hAnsi="Times New Roman"/>
                <w:sz w:val="20"/>
                <w:lang w:eastAsia="zh-CN"/>
              </w:rPr>
            </w:pPr>
          </w:p>
          <w:p>
            <w:pPr>
              <w:pStyle w:val="45"/>
              <w:keepNext w:val="0"/>
              <w:keepLines w:val="0"/>
              <w:spacing w:before="20" w:after="20"/>
              <w:ind w:left="57" w:right="57"/>
              <w:jc w:val="left"/>
              <w:rPr>
                <w:rFonts w:ascii="Times New Roman" w:hAnsi="Times New Roman"/>
                <w:sz w:val="20"/>
                <w:lang w:eastAsia="zh-CN"/>
              </w:rPr>
            </w:pPr>
            <w:ins w:id="2282" w:author="CATT" w:date="2020-09-28T16:55:00Z">
              <w:r>
                <w:rPr>
                  <w:rFonts w:hint="eastAsia" w:ascii="Times New Roman" w:hAnsi="Times New Roman"/>
                  <w:sz w:val="20"/>
                  <w:lang w:eastAsia="zh-CN"/>
                </w:rPr>
                <w:t xml:space="preserve">For </w:t>
              </w:r>
            </w:ins>
            <w:ins w:id="2283" w:author="CATT" w:date="2020-09-28T16:58:00Z">
              <w:r>
                <w:rPr>
                  <w:rFonts w:hint="eastAsia" w:ascii="Times New Roman" w:hAnsi="Times New Roman"/>
                  <w:sz w:val="20"/>
                  <w:lang w:eastAsia="zh-CN"/>
                </w:rPr>
                <w:t xml:space="preserve">issue </w:t>
              </w:r>
            </w:ins>
            <w:ins w:id="2284" w:author="CATT" w:date="2020-09-28T16:55:00Z">
              <w:r>
                <w:rPr>
                  <w:rFonts w:hint="eastAsia" w:ascii="Times New Roman" w:hAnsi="Times New Roman"/>
                  <w:sz w:val="20"/>
                  <w:lang w:eastAsia="zh-CN"/>
                </w:rPr>
                <w:t>B</w:t>
              </w:r>
            </w:ins>
            <w:ins w:id="2285" w:author="CATT" w:date="2020-09-28T16:56:00Z">
              <w:r>
                <w:rPr>
                  <w:rFonts w:hint="eastAsia" w:ascii="Times New Roman" w:hAnsi="Times New Roman"/>
                  <w:sz w:val="20"/>
                  <w:lang w:eastAsia="zh-CN"/>
                </w:rPr>
                <w:t>.2</w:t>
              </w:r>
            </w:ins>
            <w:ins w:id="2286" w:author="CATT" w:date="2020-09-28T16:55:00Z">
              <w:r>
                <w:rPr>
                  <w:rFonts w:hint="eastAsia" w:ascii="Times New Roman" w:hAnsi="Times New Roman"/>
                  <w:sz w:val="20"/>
                  <w:lang w:eastAsia="zh-CN"/>
                </w:rPr>
                <w:t>,</w:t>
              </w:r>
            </w:ins>
            <w:ins w:id="2287" w:author="CATT" w:date="2020-09-28T16:56:00Z">
              <w:r>
                <w:rPr>
                  <w:rFonts w:hint="eastAsia" w:ascii="Times New Roman" w:hAnsi="Times New Roman"/>
                  <w:sz w:val="20"/>
                  <w:lang w:eastAsia="zh-CN"/>
                </w:rPr>
                <w:t xml:space="preserve"> it </w:t>
              </w:r>
            </w:ins>
            <w:ins w:id="2288" w:author="CATT" w:date="2020-09-29T13:09:00Z">
              <w:r>
                <w:rPr>
                  <w:rFonts w:hint="eastAsia" w:ascii="Times New Roman" w:hAnsi="Times New Roman"/>
                  <w:sz w:val="20"/>
                  <w:lang w:eastAsia="zh-CN"/>
                </w:rPr>
                <w:t>should</w:t>
              </w:r>
            </w:ins>
            <w:ins w:id="2289" w:author="CATT" w:date="2020-09-28T16:56:00Z">
              <w:r>
                <w:rPr>
                  <w:rFonts w:hint="eastAsia" w:ascii="Times New Roman" w:hAnsi="Times New Roman"/>
                  <w:sz w:val="20"/>
                  <w:lang w:eastAsia="zh-CN"/>
                </w:rPr>
                <w:t xml:space="preserve"> be </w:t>
              </w:r>
            </w:ins>
            <w:ins w:id="2290" w:author="CATT" w:date="2020-09-28T16:56:00Z">
              <w:r>
                <w:rPr>
                  <w:rFonts w:ascii="Times New Roman" w:hAnsi="Times New Roman"/>
                  <w:sz w:val="20"/>
                  <w:lang w:eastAsia="zh-CN"/>
                </w:rPr>
                <w:t>considered</w:t>
              </w:r>
            </w:ins>
            <w:ins w:id="2291" w:author="CATT" w:date="2020-09-28T16:56:00Z">
              <w:r>
                <w:rPr>
                  <w:rFonts w:hint="eastAsia" w:ascii="Times New Roman" w:hAnsi="Times New Roman"/>
                  <w:sz w:val="20"/>
                  <w:lang w:eastAsia="zh-CN"/>
                </w:rPr>
                <w:t xml:space="preserve"> </w:t>
              </w:r>
            </w:ins>
            <w:ins w:id="2292" w:author="CATT" w:date="2020-09-29T13:09:00Z">
              <w:r>
                <w:rPr>
                  <w:rFonts w:hint="eastAsia" w:ascii="Times New Roman" w:hAnsi="Times New Roman"/>
                  <w:sz w:val="20"/>
                  <w:lang w:eastAsia="zh-CN"/>
                </w:rPr>
                <w:t>carefully</w:t>
              </w:r>
            </w:ins>
            <w:ins w:id="2293" w:author="CATT" w:date="2020-09-28T16:56:00Z">
              <w:r>
                <w:rPr>
                  <w:rFonts w:hint="eastAsia" w:ascii="Times New Roman" w:hAnsi="Times New Roman"/>
                  <w:sz w:val="20"/>
                  <w:lang w:eastAsia="zh-CN"/>
                </w:rPr>
                <w:t>.</w:t>
              </w:r>
            </w:ins>
            <w:ins w:id="2294" w:author="CATT" w:date="2020-09-29T13:09:00Z">
              <w:r>
                <w:rPr>
                  <w:rFonts w:hint="eastAsia" w:ascii="Times New Roman" w:hAnsi="Times New Roman"/>
                  <w:sz w:val="20"/>
                  <w:lang w:eastAsia="zh-CN"/>
                </w:rPr>
                <w:t xml:space="preserve"> O</w:t>
              </w:r>
            </w:ins>
            <w:ins w:id="2295" w:author="CATT" w:date="2020-09-28T16:56:00Z">
              <w:r>
                <w:rPr>
                  <w:rFonts w:hint="eastAsia" w:ascii="Times New Roman" w:hAnsi="Times New Roman"/>
                  <w:sz w:val="20"/>
                  <w:lang w:eastAsia="zh-CN"/>
                </w:rPr>
                <w:t xml:space="preserve">n one </w:t>
              </w:r>
            </w:ins>
            <w:ins w:id="2296" w:author="CATT" w:date="2020-09-28T16:56:00Z">
              <w:r>
                <w:rPr>
                  <w:rFonts w:ascii="Times New Roman" w:hAnsi="Times New Roman"/>
                  <w:sz w:val="20"/>
                  <w:lang w:eastAsia="zh-CN"/>
                </w:rPr>
                <w:t>hand, The</w:t>
              </w:r>
            </w:ins>
            <w:ins w:id="2297" w:author="CATT" w:date="2020-09-28T11:12:00Z">
              <w:r>
                <w:rPr>
                  <w:rFonts w:hint="eastAsia" w:ascii="Times New Roman" w:hAnsi="Times New Roman"/>
                  <w:sz w:val="20"/>
                  <w:lang w:eastAsia="zh-CN"/>
                </w:rPr>
                <w:t xml:space="preserve"> enhancement</w:t>
              </w:r>
            </w:ins>
            <w:ins w:id="2298" w:author="CATT" w:date="2020-09-28T16:55:00Z">
              <w:r>
                <w:rPr>
                  <w:rFonts w:hint="eastAsia" w:ascii="Times New Roman" w:hAnsi="Times New Roman"/>
                  <w:sz w:val="20"/>
                  <w:lang w:eastAsia="zh-CN"/>
                </w:rPr>
                <w:t xml:space="preserve"> </w:t>
              </w:r>
            </w:ins>
            <w:ins w:id="2299" w:author="CATT" w:date="2020-09-28T11:12:00Z">
              <w:r>
                <w:rPr>
                  <w:rFonts w:hint="eastAsia" w:ascii="Times New Roman" w:hAnsi="Times New Roman"/>
                  <w:sz w:val="20"/>
                  <w:lang w:eastAsia="zh-CN"/>
                </w:rPr>
                <w:t xml:space="preserve">may be beneficial for UE power </w:t>
              </w:r>
            </w:ins>
            <w:ins w:id="2300" w:author="CATT" w:date="2020-09-28T16:49:00Z">
              <w:r>
                <w:rPr>
                  <w:rFonts w:ascii="Times New Roman" w:hAnsi="Times New Roman"/>
                  <w:sz w:val="20"/>
                  <w:lang w:eastAsia="zh-CN"/>
                </w:rPr>
                <w:t>consumption</w:t>
              </w:r>
            </w:ins>
            <w:ins w:id="2301" w:author="CATT" w:date="2020-09-29T13:09:00Z">
              <w:r>
                <w:rPr>
                  <w:rFonts w:hint="eastAsia" w:ascii="Times New Roman" w:hAnsi="Times New Roman"/>
                  <w:sz w:val="20"/>
                  <w:lang w:eastAsia="zh-CN"/>
                </w:rPr>
                <w:t>.</w:t>
              </w:r>
            </w:ins>
            <w:ins w:id="2302" w:author="CATT" w:date="2020-09-28T16:49:00Z">
              <w:r>
                <w:rPr>
                  <w:rFonts w:ascii="Times New Roman" w:hAnsi="Times New Roman"/>
                  <w:sz w:val="20"/>
                  <w:lang w:eastAsia="zh-CN"/>
                </w:rPr>
                <w:t xml:space="preserve"> </w:t>
              </w:r>
            </w:ins>
            <w:ins w:id="2303" w:author="CATT" w:date="2020-09-29T13:09:00Z">
              <w:r>
                <w:rPr>
                  <w:rFonts w:hint="eastAsia" w:ascii="Times New Roman" w:hAnsi="Times New Roman"/>
                  <w:sz w:val="20"/>
                  <w:lang w:eastAsia="zh-CN"/>
                </w:rPr>
                <w:t>O</w:t>
              </w:r>
            </w:ins>
            <w:ins w:id="2304" w:author="CATT" w:date="2020-09-28T16:49:00Z">
              <w:r>
                <w:rPr>
                  <w:rFonts w:ascii="Times New Roman" w:hAnsi="Times New Roman"/>
                  <w:sz w:val="20"/>
                  <w:lang w:eastAsia="zh-CN"/>
                </w:rPr>
                <w:t>n</w:t>
              </w:r>
            </w:ins>
            <w:ins w:id="2305" w:author="CATT" w:date="2020-09-28T16:48:00Z">
              <w:r>
                <w:rPr>
                  <w:rFonts w:hint="eastAsia" w:ascii="Times New Roman" w:hAnsi="Times New Roman"/>
                  <w:sz w:val="20"/>
                  <w:lang w:eastAsia="zh-CN"/>
                </w:rPr>
                <w:t xml:space="preserve"> the other hand,</w:t>
              </w:r>
            </w:ins>
            <w:ins w:id="2306" w:author="CATT" w:date="2020-09-28T16:48:00Z">
              <w:r>
                <w:rPr>
                  <w:rFonts w:hint="eastAsia" w:eastAsiaTheme="minorEastAsia"/>
                  <w:lang w:eastAsia="zh-CN"/>
                </w:rPr>
                <w:t xml:space="preserve"> </w:t>
              </w:r>
            </w:ins>
            <w:ins w:id="2307" w:author="CATT" w:date="2020-09-28T16:49:00Z">
              <w:r>
                <w:rPr>
                  <w:rFonts w:hint="eastAsia" w:ascii="Times New Roman" w:hAnsi="Times New Roman"/>
                  <w:sz w:val="20"/>
                  <w:lang w:eastAsia="zh-CN"/>
                </w:rPr>
                <w:t>w</w:t>
              </w:r>
            </w:ins>
            <w:ins w:id="2308" w:author="CATT" w:date="2020-09-28T16:48:00Z">
              <w:r>
                <w:rPr>
                  <w:rFonts w:hint="eastAsia" w:ascii="Times New Roman" w:hAnsi="Times New Roman"/>
                  <w:sz w:val="20"/>
                  <w:lang w:eastAsia="zh-CN"/>
                </w:rPr>
                <w:t xml:space="preserve">e </w:t>
              </w:r>
            </w:ins>
            <w:ins w:id="2309" w:author="CATT" w:date="2020-09-28T16:49:00Z">
              <w:r>
                <w:rPr>
                  <w:rFonts w:hint="eastAsia" w:ascii="Times New Roman" w:hAnsi="Times New Roman"/>
                  <w:sz w:val="20"/>
                  <w:lang w:eastAsia="zh-CN"/>
                </w:rPr>
                <w:t>should also</w:t>
              </w:r>
            </w:ins>
            <w:ins w:id="2310" w:author="CATT" w:date="2020-09-28T16:48:00Z">
              <w:r>
                <w:rPr>
                  <w:rFonts w:hint="eastAsia" w:ascii="Times New Roman" w:hAnsi="Times New Roman"/>
                  <w:sz w:val="20"/>
                  <w:lang w:eastAsia="zh-CN"/>
                </w:rPr>
                <w:t xml:space="preserve"> consider the </w:t>
              </w:r>
            </w:ins>
            <w:ins w:id="2311" w:author="CATT" w:date="2020-09-28T16:50:00Z">
              <w:r>
                <w:rPr>
                  <w:rFonts w:ascii="Times New Roman" w:hAnsi="Times New Roman"/>
                  <w:sz w:val="20"/>
                  <w:lang w:eastAsia="zh-CN"/>
                </w:rPr>
                <w:t>potential</w:t>
              </w:r>
            </w:ins>
            <w:ins w:id="2312" w:author="CATT" w:date="2020-09-28T16:50:00Z">
              <w:r>
                <w:rPr>
                  <w:rFonts w:hint="eastAsia" w:ascii="Times New Roman" w:hAnsi="Times New Roman"/>
                  <w:sz w:val="20"/>
                  <w:lang w:eastAsia="zh-CN"/>
                </w:rPr>
                <w:t xml:space="preserve"> increase </w:t>
              </w:r>
            </w:ins>
            <w:ins w:id="2313" w:author="CATT" w:date="2020-09-29T13:09:00Z">
              <w:r>
                <w:rPr>
                  <w:rFonts w:ascii="Times New Roman" w:hAnsi="Times New Roman"/>
                  <w:sz w:val="20"/>
                  <w:lang w:eastAsia="zh-CN"/>
                </w:rPr>
                <w:t>of the</w:t>
              </w:r>
            </w:ins>
            <w:ins w:id="2314" w:author="CATT" w:date="2020-09-28T16:48:00Z">
              <w:r>
                <w:rPr>
                  <w:rFonts w:hint="eastAsia" w:ascii="Times New Roman" w:hAnsi="Times New Roman"/>
                  <w:sz w:val="20"/>
                  <w:lang w:eastAsia="zh-CN"/>
                </w:rPr>
                <w:t xml:space="preserve"> </w:t>
              </w:r>
            </w:ins>
            <w:ins w:id="2315" w:author="CATT" w:date="2020-09-28T16:49:00Z">
              <w:r>
                <w:rPr>
                  <w:rFonts w:hint="eastAsia" w:ascii="Times New Roman" w:hAnsi="Times New Roman"/>
                  <w:sz w:val="20"/>
                  <w:lang w:eastAsia="zh-CN"/>
                </w:rPr>
                <w:t>signa</w:t>
              </w:r>
            </w:ins>
            <w:ins w:id="2316" w:author="CATT" w:date="2020-09-28T16:50:00Z">
              <w:r>
                <w:rPr>
                  <w:rFonts w:hint="eastAsia" w:ascii="Times New Roman" w:hAnsi="Times New Roman"/>
                  <w:sz w:val="20"/>
                  <w:lang w:eastAsia="zh-CN"/>
                </w:rPr>
                <w:t xml:space="preserve">lling </w:t>
              </w:r>
            </w:ins>
            <w:ins w:id="2317" w:author="CATT" w:date="2020-09-28T16:48:00Z">
              <w:r>
                <w:rPr>
                  <w:rFonts w:hint="eastAsia" w:ascii="Times New Roman" w:hAnsi="Times New Roman"/>
                  <w:sz w:val="20"/>
                  <w:lang w:eastAsia="zh-CN"/>
                </w:rPr>
                <w:t>overhead and complexity of NG-RAN</w:t>
              </w:r>
            </w:ins>
            <w:ins w:id="2318" w:author="CATT" w:date="2020-09-28T16:49:00Z">
              <w:r>
                <w:rPr>
                  <w:rFonts w:hint="eastAsia" w:ascii="Times New Roman" w:hAnsi="Times New Roman"/>
                  <w:sz w:val="20"/>
                  <w:lang w:eastAsia="zh-CN"/>
                </w:rPr>
                <w: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ins w:id="2319" w:author="Huawei" w:date="2020-09-29T09:37:00Z">
              <w:r>
                <w:rPr>
                  <w:lang w:eastAsia="zh-CN"/>
                </w:rPr>
                <w:t>Huawei, HiSilicon</w:t>
              </w:r>
            </w:ins>
          </w:p>
        </w:tc>
        <w:tc>
          <w:tcPr>
            <w:tcW w:w="1145"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eastAsia="zh-CN"/>
              </w:rPr>
            </w:pPr>
            <w:ins w:id="2320" w:author="Huawei" w:date="2020-09-29T09:37:00Z">
              <w:r>
                <w:rPr>
                  <w:lang w:eastAsia="zh-CN"/>
                </w:rPr>
                <w:t>Maybe</w:t>
              </w:r>
            </w:ins>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321" w:author="Huawei" w:date="2020-09-29T09:37:00Z"/>
              </w:rPr>
            </w:pPr>
            <w:ins w:id="2322" w:author="Huawei" w:date="2020-09-29T09:37:00Z">
              <w:r>
                <w:rPr/>
                <w:t>It should be noted that all of those are enhancements, so should be considered only once the baseline solution is clear. On specific issues:</w:t>
              </w:r>
            </w:ins>
          </w:p>
          <w:p>
            <w:pPr>
              <w:pStyle w:val="45"/>
              <w:keepNext w:val="0"/>
              <w:keepLines w:val="0"/>
              <w:spacing w:before="20" w:after="20"/>
              <w:ind w:left="57" w:right="57"/>
              <w:jc w:val="left"/>
              <w:rPr>
                <w:ins w:id="2323" w:author="Huawei" w:date="2020-09-29T09:37:00Z"/>
              </w:rPr>
            </w:pPr>
            <w:ins w:id="2324" w:author="Huawei" w:date="2020-09-29T09:37:00Z">
              <w:r>
                <w:rPr/>
                <w:t xml:space="preserve">B1.1: For MBS SIB, the legacy area-based solution can be reused. This is beneficial as it allows better service continuity while receiving SC-PTM in RRC Idle/Inactive state. </w:t>
              </w:r>
            </w:ins>
            <w:ins w:id="2325" w:author="Huawei" w:date="2020-09-29T09:37:00Z">
              <w:r>
                <w:rPr>
                  <w:lang w:eastAsia="zh-CN"/>
                </w:rPr>
                <w:t xml:space="preserve"> But for MCCH, it is actually hard to achieve the gain by area configuration. That is because the content of MCCH is dynamically changed based on the ongoing services provided by the cells. Current area specific SI should be configured by OAM, which is not feasible for MCCH which changes dynamically.  If each cell provides MBS services in MCCH based on UEs it serves, it is highly likely that each cell will provide different MBS services sets and configurations in MCCHs and thus make it impossible to have area specific content.</w:t>
              </w:r>
            </w:ins>
          </w:p>
          <w:p>
            <w:pPr>
              <w:pStyle w:val="45"/>
              <w:keepNext w:val="0"/>
              <w:keepLines w:val="0"/>
              <w:spacing w:before="20" w:after="20"/>
              <w:ind w:left="57" w:right="57"/>
              <w:jc w:val="left"/>
              <w:rPr>
                <w:ins w:id="2326" w:author="Huawei" w:date="2020-09-29T09:37:00Z"/>
              </w:rPr>
            </w:pPr>
            <w:ins w:id="2327" w:author="Huawei" w:date="2020-09-29T09:37:00Z">
              <w:r>
                <w:rPr/>
                <w:t>B1.2: When it comes to sending SIB on demand, this is up to the network to decide for any SIB. When it comes to sending MCCH on demand, this could help in decreasing the overhead when there are no UEs interested in the service currently. However, as mentioned above, this is an optimization which can be considered as lower priority.</w:t>
              </w:r>
            </w:ins>
          </w:p>
          <w:p>
            <w:pPr>
              <w:pStyle w:val="45"/>
              <w:keepNext w:val="0"/>
              <w:keepLines w:val="0"/>
              <w:spacing w:before="20" w:after="20"/>
              <w:ind w:left="57" w:right="57"/>
              <w:jc w:val="left"/>
              <w:rPr>
                <w:ins w:id="2328" w:author="Huawei" w:date="2020-09-29T09:37:00Z"/>
              </w:rPr>
            </w:pPr>
            <w:ins w:id="2329" w:author="Huawei" w:date="2020-09-29T09:37:00Z">
              <w:r>
                <w:rPr/>
                <w:t>B2: We think the LTE approach can be reused for change notifications, i.e. the network notifies the UEs in case the information in SC-MCCH changes either via dedicated RNTI (such as SC-N-RNTI) or be included directly in the DCI scrambled with SC-RNTI (this can be decided by RAN1).</w:t>
              </w:r>
            </w:ins>
          </w:p>
          <w:p>
            <w:pPr>
              <w:pStyle w:val="45"/>
              <w:keepNext w:val="0"/>
              <w:keepLines w:val="0"/>
              <w:spacing w:before="20" w:after="20"/>
              <w:ind w:left="57" w:right="57"/>
              <w:jc w:val="left"/>
              <w:rPr>
                <w:rFonts w:ascii="Times New Roman" w:hAnsi="Times New Roman"/>
                <w:sz w:val="20"/>
                <w:lang w:eastAsia="zh-CN"/>
              </w:rPr>
            </w:pPr>
            <w:ins w:id="2330" w:author="Huawei" w:date="2020-09-29T09:37:00Z">
              <w:r>
                <w:rPr/>
                <w:t>In addition, considering multicast services with diverse requirements, we may introduce multiple G-RNTIs and MCCH-RNTIs. However, since the assumption is that high priority services will have to be received by the UEs in RRC Connected mode, this should be lower priority.</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ascii="Times New Roman" w:hAnsi="Times New Roman"/>
                <w:sz w:val="20"/>
                <w:lang w:eastAsia="zh-CN"/>
              </w:rPr>
            </w:pPr>
            <w:ins w:id="2331" w:author="Windows User" w:date="2020-09-29T17:21:00Z">
              <w:r>
                <w:rPr>
                  <w:rFonts w:hint="eastAsia"/>
                  <w:lang w:eastAsia="zh-CN"/>
                </w:rPr>
                <w:t>O</w:t>
              </w:r>
            </w:ins>
            <w:ins w:id="2332" w:author="Windows User" w:date="2020-09-29T17:21:00Z">
              <w:r>
                <w:rPr>
                  <w:lang w:eastAsia="zh-CN"/>
                </w:rPr>
                <w:t>PPO</w:t>
              </w:r>
            </w:ins>
          </w:p>
        </w:tc>
        <w:tc>
          <w:tcPr>
            <w:tcW w:w="1145"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ascii="Times New Roman" w:hAnsi="Times New Roman"/>
                <w:sz w:val="20"/>
                <w:lang w:eastAsia="zh-CN"/>
              </w:rPr>
            </w:pPr>
            <w:ins w:id="2333" w:author="Windows User" w:date="2020-09-29T17:21:00Z">
              <w:r>
                <w:rPr>
                  <w:lang w:eastAsia="zh-CN"/>
                </w:rPr>
                <w:t xml:space="preserve">Yes </w:t>
              </w:r>
            </w:ins>
          </w:p>
        </w:tc>
        <w:tc>
          <w:tcPr>
            <w:tcW w:w="6804" w:type="dxa"/>
            <w:tcBorders>
              <w:top w:val="single" w:color="auto" w:sz="4" w:space="0"/>
              <w:left w:val="single" w:color="auto" w:sz="4" w:space="0"/>
              <w:bottom w:val="single" w:color="auto" w:sz="4" w:space="0"/>
              <w:right w:val="single" w:color="auto" w:sz="4" w:space="0"/>
            </w:tcBorders>
            <w:noWrap/>
          </w:tcPr>
          <w:p>
            <w:pPr>
              <w:pStyle w:val="45"/>
              <w:keepNext w:val="0"/>
              <w:keepLines w:val="0"/>
              <w:numPr>
                <w:ilvl w:val="0"/>
                <w:numId w:val="14"/>
              </w:numPr>
              <w:spacing w:before="20" w:after="20"/>
              <w:ind w:right="57"/>
              <w:jc w:val="left"/>
              <w:rPr>
                <w:ins w:id="2334" w:author="Windows User" w:date="2020-09-29T17:21:00Z"/>
                <w:lang w:eastAsia="zh-CN"/>
              </w:rPr>
            </w:pPr>
            <w:ins w:id="2335" w:author="Windows User" w:date="2020-09-29T17:21:00Z">
              <w:r>
                <w:rPr>
                  <w:lang w:eastAsia="zh-CN"/>
                </w:rPr>
                <w:t>In order to reduce the service interruption, the MBS SIB and MCCH can be area specific as NR SIB now.</w:t>
              </w:r>
            </w:ins>
          </w:p>
          <w:p>
            <w:pPr>
              <w:pStyle w:val="45"/>
              <w:keepNext w:val="0"/>
              <w:keepLines w:val="0"/>
              <w:numPr>
                <w:ilvl w:val="0"/>
                <w:numId w:val="14"/>
              </w:numPr>
              <w:spacing w:before="20" w:after="20"/>
              <w:ind w:right="57"/>
              <w:jc w:val="left"/>
              <w:rPr>
                <w:ins w:id="2336" w:author="Windows User" w:date="2020-09-29T17:21:00Z"/>
                <w:lang w:eastAsia="zh-CN"/>
              </w:rPr>
            </w:pPr>
            <w:ins w:id="2337" w:author="Windows User" w:date="2020-09-29T17:21:00Z">
              <w:r>
                <w:rPr>
                  <w:rFonts w:hint="eastAsia"/>
                  <w:lang w:eastAsia="zh-CN"/>
                </w:rPr>
                <w:t>M</w:t>
              </w:r>
            </w:ins>
            <w:ins w:id="2338" w:author="Windows User" w:date="2020-09-29T17:21:00Z">
              <w:r>
                <w:rPr>
                  <w:lang w:eastAsia="zh-CN"/>
                </w:rPr>
                <w:t>BS delivery should be based on beam sweeping as NR SIB did now.</w:t>
              </w:r>
            </w:ins>
          </w:p>
          <w:p>
            <w:pPr>
              <w:pStyle w:val="45"/>
              <w:keepNext w:val="0"/>
              <w:keepLines w:val="0"/>
              <w:numPr>
                <w:ilvl w:val="0"/>
                <w:numId w:val="14"/>
              </w:numPr>
              <w:spacing w:before="20" w:after="20"/>
              <w:ind w:right="57"/>
              <w:jc w:val="left"/>
              <w:rPr>
                <w:ins w:id="2339" w:author="Windows User" w:date="2020-09-29T17:21:00Z"/>
                <w:lang w:eastAsia="zh-CN"/>
              </w:rPr>
            </w:pPr>
            <w:ins w:id="2340" w:author="Windows User" w:date="2020-09-29T17:21:00Z">
              <w:r>
                <w:rPr>
                  <w:lang w:eastAsia="zh-CN"/>
                </w:rPr>
                <w:t>The low data loss should be considered for broadcast kind of MBS reception during cell reselection.</w:t>
              </w:r>
            </w:ins>
          </w:p>
          <w:p>
            <w:pPr>
              <w:pStyle w:val="45"/>
              <w:keepNext w:val="0"/>
              <w:keepLines w:val="0"/>
              <w:spacing w:before="20" w:after="20"/>
              <w:ind w:left="417" w:right="57"/>
              <w:jc w:val="left"/>
              <w:rPr>
                <w:ins w:id="2341" w:author="Windows User" w:date="2020-09-29T17:21:00Z"/>
                <w:lang w:eastAsia="zh-CN"/>
              </w:rPr>
            </w:pPr>
          </w:p>
          <w:p>
            <w:pPr>
              <w:pStyle w:val="45"/>
              <w:keepNext w:val="0"/>
              <w:keepLines w:val="0"/>
              <w:spacing w:before="20" w:after="20"/>
              <w:ind w:left="417" w:right="57"/>
              <w:jc w:val="left"/>
              <w:rPr>
                <w:ins w:id="2342" w:author="Windows User" w:date="2020-09-29T17:21:00Z"/>
                <w:lang w:eastAsia="zh-CN"/>
              </w:rPr>
            </w:pPr>
          </w:p>
          <w:p>
            <w:pPr>
              <w:pStyle w:val="45"/>
              <w:keepNext w:val="0"/>
              <w:keepLines w:val="0"/>
              <w:spacing w:before="20" w:after="20"/>
              <w:ind w:left="57" w:right="57"/>
              <w:jc w:val="left"/>
              <w:rPr>
                <w:rFonts w:ascii="Times New Roman" w:hAnsi="Times New Roman"/>
                <w:sz w:val="20"/>
                <w:lang w:eastAsia="zh-CN"/>
              </w:rPr>
            </w:pPr>
            <w:ins w:id="2343" w:author="Windows User" w:date="2020-09-29T17:21:00Z">
              <w:r>
                <w:rPr>
                  <w:lang w:eastAsia="zh-CN"/>
                </w:rPr>
                <w:t xml:space="preserve">For the group-based MBS service, it is big change compared with LTE. We see the benefit of this change if the configuration change frequently; we can study the requirement firstly.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2344" w:author="Ericsson" w:date="2020-09-29T14:55:00Z"/>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345" w:author="Ericsson" w:date="2020-09-29T14:55:00Z"/>
                <w:lang w:eastAsia="zh-CN"/>
              </w:rPr>
            </w:pPr>
            <w:ins w:id="2346" w:author="Ericsson" w:date="2020-09-29T14:56:00Z">
              <w:r>
                <w:rPr>
                  <w:lang w:eastAsia="zh-CN"/>
                </w:rPr>
                <w:t>Ericsson</w:t>
              </w:r>
            </w:ins>
          </w:p>
        </w:tc>
        <w:tc>
          <w:tcPr>
            <w:tcW w:w="1145"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2347" w:author="Ericsson" w:date="2020-09-29T14:55:00Z"/>
                <w:lang w:eastAsia="zh-CN"/>
              </w:rPr>
            </w:pPr>
            <w:ins w:id="2348" w:author="Ericsson" w:date="2020-09-29T14:56:00Z">
              <w:r>
                <w:rPr>
                  <w:lang w:eastAsia="zh-CN"/>
                </w:rPr>
                <w:t>Depends</w:t>
              </w:r>
            </w:ins>
          </w:p>
        </w:tc>
        <w:tc>
          <w:tcPr>
            <w:tcW w:w="6804" w:type="dxa"/>
            <w:tcBorders>
              <w:top w:val="single" w:color="auto" w:sz="4" w:space="0"/>
              <w:left w:val="single" w:color="auto" w:sz="4" w:space="0"/>
              <w:bottom w:val="single" w:color="auto" w:sz="4" w:space="0"/>
              <w:right w:val="single" w:color="auto" w:sz="4" w:space="0"/>
            </w:tcBorders>
            <w:noWrap/>
          </w:tcPr>
          <w:p>
            <w:pPr>
              <w:pStyle w:val="45"/>
              <w:numPr>
                <w:ilvl w:val="0"/>
                <w:numId w:val="15"/>
              </w:numPr>
              <w:spacing w:before="20" w:after="20"/>
              <w:ind w:right="57"/>
              <w:jc w:val="left"/>
              <w:rPr>
                <w:ins w:id="2349" w:author="Ericsson" w:date="2020-09-29T14:56:00Z"/>
              </w:rPr>
            </w:pPr>
            <w:ins w:id="2350" w:author="Ericsson" w:date="2020-09-29T14:56:00Z">
              <w:r>
                <w:rPr/>
                <w:t xml:space="preserve">When MCCH notification is used, then during the time the UE is interested to receive an MBS session, the UE is required to monitor both MCCH notification channel and Paging PDCCH. When there is a strong MBS latency requirement the UE has to monitor SC-MCCH often. The use of SC-MCCH avoids impact on legacy UEs not supporting MBS completely, compared to grouping info in Paging DCI, i.e. legacy UEs will have to receive the Paging DCI indicating MBS change. </w:t>
              </w:r>
            </w:ins>
          </w:p>
          <w:p>
            <w:pPr>
              <w:pStyle w:val="45"/>
              <w:numPr>
                <w:ilvl w:val="0"/>
                <w:numId w:val="15"/>
              </w:numPr>
              <w:spacing w:before="20" w:after="20"/>
              <w:ind w:right="57"/>
              <w:jc w:val="left"/>
              <w:rPr>
                <w:ins w:id="2351" w:author="Ericsson" w:date="2020-09-29T14:56:00Z"/>
              </w:rPr>
            </w:pPr>
            <w:ins w:id="2352" w:author="Ericsson" w:date="2020-09-29T14:56:00Z">
              <w:r>
                <w:rPr/>
                <w:t xml:space="preserve">B.1.1 and B.1.2 can be considered further if SC-MCCH is used. </w:t>
              </w:r>
            </w:ins>
          </w:p>
          <w:p>
            <w:pPr>
              <w:pStyle w:val="45"/>
              <w:numPr>
                <w:ilvl w:val="0"/>
                <w:numId w:val="15"/>
              </w:numPr>
              <w:spacing w:before="20" w:after="20"/>
              <w:ind w:right="57"/>
              <w:jc w:val="left"/>
              <w:rPr>
                <w:ins w:id="2353" w:author="Ericsson" w:date="2020-09-29T14:55:00Z"/>
              </w:rPr>
            </w:pPr>
            <w:ins w:id="2354" w:author="Ericsson" w:date="2020-09-29T14:56:00Z">
              <w:r>
                <w:rPr/>
                <w:t xml:space="preserve">Concerning B.2: optimization of the MCCH notification channel are only motivated when frequent changes are anticipated, and when these frequent change can be classified in a pre-determined way (i.e. whether grouping information can be effective). But pre-requisites are not clear to us.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2355" w:author="Ericsson" w:date="2020-09-29T14:55:00Z"/>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356" w:author="Ericsson" w:date="2020-09-29T14:55:00Z"/>
                <w:lang w:eastAsia="zh-CN"/>
              </w:rPr>
            </w:pPr>
            <w:ins w:id="2357" w:author="Lenovo" w:date="2020-09-30T18:04:00Z">
              <w:r>
                <w:rPr>
                  <w:rFonts w:hint="eastAsia"/>
                  <w:lang w:eastAsia="zh-CN"/>
                </w:rPr>
                <w:t>L</w:t>
              </w:r>
            </w:ins>
            <w:ins w:id="2358" w:author="Lenovo" w:date="2020-09-30T18:04:00Z">
              <w:r>
                <w:rPr>
                  <w:lang w:eastAsia="zh-CN"/>
                </w:rPr>
                <w:t>enovo, Motorola Mobility</w:t>
              </w:r>
            </w:ins>
          </w:p>
        </w:tc>
        <w:tc>
          <w:tcPr>
            <w:tcW w:w="1145"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2359" w:author="Ericsson" w:date="2020-09-29T14:55:00Z"/>
                <w:lang w:eastAsia="zh-CN"/>
              </w:rPr>
            </w:pP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2360" w:author="Lenovo" w:date="2020-09-30T18:04:00Z"/>
                <w:lang w:eastAsia="zh-CN"/>
              </w:rPr>
            </w:pPr>
            <w:ins w:id="2361" w:author="Lenovo" w:date="2020-09-30T18:04:00Z">
              <w:r>
                <w:rPr>
                  <w:lang w:eastAsia="zh-CN"/>
                </w:rPr>
                <w:t>The MBS SIB could be area-specific if multiple cells have same MCCH configuration. However, if we have MCCH enhancement as B.2, then “per area MBS SIB” seems less useful.</w:t>
              </w:r>
            </w:ins>
          </w:p>
          <w:p>
            <w:pPr>
              <w:pStyle w:val="45"/>
              <w:spacing w:before="20" w:after="20"/>
              <w:ind w:left="57" w:right="57"/>
              <w:jc w:val="left"/>
              <w:rPr>
                <w:ins w:id="2362" w:author="Lenovo" w:date="2020-09-30T18:04:00Z"/>
                <w:lang w:eastAsia="zh-CN"/>
              </w:rPr>
            </w:pPr>
            <w:ins w:id="2363" w:author="Lenovo" w:date="2020-09-30T18:04:00Z">
              <w:r>
                <w:rPr>
                  <w:lang w:eastAsia="zh-CN"/>
                </w:rPr>
                <w:t xml:space="preserve">MCCH should be cell specific since different cells have different ongoing MBS Sessions probably. </w:t>
              </w:r>
            </w:ins>
          </w:p>
          <w:p>
            <w:pPr>
              <w:pStyle w:val="45"/>
              <w:spacing w:before="20" w:after="20"/>
              <w:ind w:left="57" w:right="57"/>
              <w:jc w:val="left"/>
              <w:rPr>
                <w:ins w:id="2364" w:author="Lenovo" w:date="2020-09-30T18:04:00Z"/>
                <w:lang w:eastAsia="zh-CN"/>
              </w:rPr>
            </w:pPr>
            <w:ins w:id="2365" w:author="Lenovo" w:date="2020-09-30T18:04:00Z">
              <w:r>
                <w:rPr>
                  <w:lang w:eastAsia="zh-CN"/>
                </w:rPr>
                <w:t>On-demand MBS SIB and MCCH increases delay of MBS service acquisition. On-demand MBS SIB and MCCH need more discussion.</w:t>
              </w:r>
            </w:ins>
          </w:p>
          <w:p>
            <w:pPr>
              <w:pStyle w:val="45"/>
              <w:spacing w:before="20" w:after="20"/>
              <w:ind w:left="57" w:right="57"/>
              <w:jc w:val="left"/>
              <w:rPr>
                <w:ins w:id="2366" w:author="Lenovo" w:date="2020-09-30T18:04:00Z"/>
                <w:lang w:eastAsia="zh-CN"/>
              </w:rPr>
            </w:pPr>
            <w:ins w:id="2367" w:author="Lenovo" w:date="2020-09-30T18:04:00Z">
              <w:r>
                <w:rPr>
                  <w:lang w:eastAsia="zh-CN"/>
                </w:rPr>
                <w:t>We prefer to take LTE SC-PTM notification mechanism as baseline for 5G MBS. Any enhancements on this need further discussion.</w:t>
              </w:r>
            </w:ins>
          </w:p>
          <w:p>
            <w:pPr>
              <w:pStyle w:val="45"/>
              <w:keepNext w:val="0"/>
              <w:keepLines w:val="0"/>
              <w:spacing w:before="20" w:after="20"/>
              <w:ind w:left="138" w:right="57"/>
              <w:jc w:val="left"/>
              <w:rPr>
                <w:ins w:id="2368" w:author="Ericsson" w:date="2020-09-29T14:55:00Z"/>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2369" w:author="Ming-Yuan Cheng" w:date="2020-09-30T20:55:00Z"/>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370" w:author="Ming-Yuan Cheng" w:date="2020-09-30T20:55:00Z"/>
                <w:lang w:eastAsia="zh-CN"/>
              </w:rPr>
            </w:pPr>
            <w:ins w:id="2371" w:author="Ming-Yuan Cheng" w:date="2020-09-30T20:55:00Z">
              <w:r>
                <w:rPr>
                  <w:lang w:eastAsia="zh-CN"/>
                </w:rPr>
                <w:t>MediaTek</w:t>
              </w:r>
            </w:ins>
          </w:p>
        </w:tc>
        <w:tc>
          <w:tcPr>
            <w:tcW w:w="1145"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2372" w:author="Ming-Yuan Cheng" w:date="2020-09-30T20:55:00Z"/>
                <w:lang w:eastAsia="zh-CN"/>
              </w:rPr>
            </w:pPr>
            <w:ins w:id="2373" w:author="Ming-Yuan Cheng" w:date="2020-09-30T20:56:00Z">
              <w:r>
                <w:rPr>
                  <w:lang w:eastAsia="zh-CN"/>
                </w:rPr>
                <w:t>Probably yes, but</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2374" w:author="Ming-Yuan Cheng" w:date="2020-09-30T20:55:00Z"/>
                <w:lang w:eastAsia="zh-CN"/>
              </w:rPr>
            </w:pPr>
            <w:ins w:id="2375" w:author="Ming-Yuan Cheng" w:date="2020-09-30T20:56:00Z">
              <w:r>
                <w:rPr/>
                <w:t>As Huawei stated, baseline solution should be discussed first, for enhancement part, it should have lower priority.</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2376" w:author="Ming-Yuan Cheng" w:date="2020-09-30T20:55:00Z"/>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377" w:author="Ming-Yuan Cheng" w:date="2020-09-30T20:55:00Z"/>
                <w:lang w:eastAsia="zh-CN"/>
              </w:rPr>
            </w:pPr>
            <w:ins w:id="2378" w:author="Prasad QC1" w:date="2020-09-30T18:25:00Z">
              <w:r>
                <w:rPr>
                  <w:lang w:eastAsia="zh-CN"/>
                </w:rPr>
                <w:t>QC</w:t>
              </w:r>
            </w:ins>
          </w:p>
        </w:tc>
        <w:tc>
          <w:tcPr>
            <w:tcW w:w="1145"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2379" w:author="Ming-Yuan Cheng" w:date="2020-09-30T20:55:00Z"/>
                <w:lang w:eastAsia="zh-CN"/>
              </w:rPr>
            </w:pPr>
            <w:ins w:id="2380" w:author="Prasad QC1" w:date="2020-09-30T18:25:00Z">
              <w:r>
                <w:rPr>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2381" w:author="Prasad QC1" w:date="2020-09-30T18:25:00Z"/>
              </w:rPr>
            </w:pPr>
            <w:ins w:id="2382" w:author="Prasad QC1" w:date="2020-09-30T18:25:00Z">
              <w:r>
                <w:rPr/>
                <w:t xml:space="preserve"> Details can be discussed further.</w:t>
              </w:r>
            </w:ins>
          </w:p>
          <w:p>
            <w:pPr>
              <w:pStyle w:val="45"/>
              <w:spacing w:before="20" w:after="20"/>
              <w:ind w:left="57" w:right="57"/>
              <w:jc w:val="left"/>
              <w:rPr>
                <w:ins w:id="2383" w:author="Ming-Yuan Cheng" w:date="2020-09-30T20:55:00Z"/>
                <w:lang w:eastAsia="zh-CN"/>
              </w:rPr>
            </w:pPr>
            <w:ins w:id="2384" w:author="Prasad QC1" w:date="2020-09-30T18:25:00Z">
              <w:r>
                <w:rPr/>
                <w:t>Note that MCCH is suitable for NR Broadcast. A single solution does not satisfy all requirements for both multicast and broadcast.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2385" w:author="Sharma, Vivek" w:date="2020-10-01T12:00:00Z"/>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386" w:author="Sharma, Vivek" w:date="2020-10-01T12:00:00Z"/>
                <w:lang w:eastAsia="zh-CN"/>
              </w:rPr>
            </w:pPr>
            <w:ins w:id="2387" w:author="Sharma, Vivek" w:date="2020-10-01T12:00:00Z">
              <w:r>
                <w:rPr>
                  <w:lang w:eastAsia="zh-CN"/>
                </w:rPr>
                <w:t>Sony</w:t>
              </w:r>
            </w:ins>
          </w:p>
        </w:tc>
        <w:tc>
          <w:tcPr>
            <w:tcW w:w="1145"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2388" w:author="Sharma, Vivek" w:date="2020-10-01T12:00:00Z"/>
                <w:lang w:eastAsia="zh-CN"/>
              </w:rPr>
            </w:pPr>
            <w:ins w:id="2389" w:author="Sharma, Vivek" w:date="2020-10-01T12:00:00Z">
              <w:r>
                <w:rPr>
                  <w:lang w:eastAsia="zh-CN"/>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numPr>
                <w:ilvl w:val="0"/>
                <w:numId w:val="16"/>
              </w:numPr>
              <w:spacing w:before="20" w:after="20"/>
              <w:ind w:right="57"/>
              <w:jc w:val="left"/>
              <w:rPr>
                <w:ins w:id="2390" w:author="Sharma, Vivek" w:date="2020-10-01T12:14:00Z"/>
              </w:rPr>
            </w:pPr>
            <w:ins w:id="2391" w:author="Sharma, Vivek" w:date="2020-10-01T12:24:00Z">
              <w:r>
                <w:rPr/>
                <w:t xml:space="preserve">Both MBS-SIB and </w:t>
              </w:r>
            </w:ins>
            <w:ins w:id="2392" w:author="Sharma, Vivek" w:date="2020-10-01T12:14:00Z">
              <w:r>
                <w:rPr/>
                <w:t xml:space="preserve">MCCH </w:t>
              </w:r>
            </w:ins>
            <w:ins w:id="2393" w:author="Sharma, Vivek" w:date="2020-10-01T12:24:00Z">
              <w:r>
                <w:rPr/>
                <w:t xml:space="preserve">could be </w:t>
              </w:r>
            </w:ins>
            <w:ins w:id="2394" w:author="Sharma, Vivek" w:date="2020-10-01T12:14:00Z">
              <w:r>
                <w:rPr/>
                <w:t xml:space="preserve">having </w:t>
              </w:r>
            </w:ins>
            <w:ins w:id="2395" w:author="Sharma, Vivek" w:date="2020-10-01T12:18:00Z">
              <w:r>
                <w:rPr/>
                <w:t>an</w:t>
              </w:r>
            </w:ins>
            <w:ins w:id="2396" w:author="Sharma, Vivek" w:date="2020-10-01T12:14:00Z">
              <w:r>
                <w:rPr/>
                <w:t xml:space="preserve"> area scope.</w:t>
              </w:r>
            </w:ins>
          </w:p>
          <w:p>
            <w:pPr>
              <w:pStyle w:val="45"/>
              <w:numPr>
                <w:ilvl w:val="0"/>
                <w:numId w:val="16"/>
              </w:numPr>
              <w:spacing w:before="20" w:after="20"/>
              <w:ind w:right="57"/>
              <w:jc w:val="left"/>
              <w:rPr>
                <w:ins w:id="2397" w:author="Sharma, Vivek" w:date="2020-10-01T12:16:00Z"/>
              </w:rPr>
            </w:pPr>
            <w:ins w:id="2398" w:author="Sharma, Vivek" w:date="2020-10-01T12:14:00Z">
              <w:r>
                <w:rPr/>
                <w:t>W</w:t>
              </w:r>
            </w:ins>
            <w:ins w:id="2399" w:author="Sharma, Vivek" w:date="2020-10-01T12:00:00Z">
              <w:r>
                <w:rPr/>
                <w:t xml:space="preserve">e should </w:t>
              </w:r>
            </w:ins>
            <w:ins w:id="2400" w:author="Sharma, Vivek" w:date="2020-10-01T12:25:00Z">
              <w:r>
                <w:rPr/>
                <w:t xml:space="preserve">at least </w:t>
              </w:r>
            </w:ins>
            <w:ins w:id="2401" w:author="Sharma, Vivek" w:date="2020-10-01T12:00:00Z">
              <w:r>
                <w:rPr/>
                <w:t xml:space="preserve">stick to </w:t>
              </w:r>
            </w:ins>
            <w:ins w:id="2402" w:author="Sharma, Vivek" w:date="2020-10-01T12:14:00Z">
              <w:r>
                <w:rPr/>
                <w:t xml:space="preserve">the </w:t>
              </w:r>
            </w:ins>
            <w:ins w:id="2403" w:author="Sharma, Vivek" w:date="2020-10-01T12:00:00Z">
              <w:r>
                <w:rPr/>
                <w:t>NR principle of delivering SI by on-demand</w:t>
              </w:r>
            </w:ins>
            <w:ins w:id="2404" w:author="Sharma, Vivek" w:date="2020-10-01T12:15:00Z">
              <w:r>
                <w:rPr/>
                <w:t xml:space="preserve">. </w:t>
              </w:r>
            </w:ins>
            <w:ins w:id="2405" w:author="Sharma, Vivek" w:date="2020-10-01T12:25:00Z">
              <w:r>
                <w:rPr/>
                <w:t xml:space="preserve">Further, </w:t>
              </w:r>
            </w:ins>
            <w:ins w:id="2406" w:author="Sharma, Vivek" w:date="2020-10-01T12:00:00Z">
              <w:r>
                <w:rPr/>
                <w:t>MBS capable UE</w:t>
              </w:r>
            </w:ins>
            <w:ins w:id="2407" w:author="Sharma, Vivek" w:date="2020-10-01T12:25:00Z">
              <w:r>
                <w:rPr/>
                <w:t xml:space="preserve">’s </w:t>
              </w:r>
            </w:ins>
            <w:ins w:id="2408" w:author="Sharma, Vivek" w:date="2020-10-01T12:00:00Z">
              <w:r>
                <w:rPr/>
                <w:t xml:space="preserve">request for MBS-SIB </w:t>
              </w:r>
            </w:ins>
            <w:ins w:id="2409" w:author="Sharma, Vivek" w:date="2020-10-01T12:25:00Z">
              <w:r>
                <w:rPr/>
                <w:t xml:space="preserve">and </w:t>
              </w:r>
            </w:ins>
            <w:ins w:id="2410" w:author="Sharma, Vivek" w:date="2020-10-01T12:00:00Z">
              <w:r>
                <w:rPr/>
                <w:t xml:space="preserve">SC-MCCH </w:t>
              </w:r>
            </w:ins>
            <w:ins w:id="2411" w:author="Sharma, Vivek" w:date="2020-10-01T12:25:00Z">
              <w:r>
                <w:rPr/>
                <w:t>may be combined for power sa</w:t>
              </w:r>
            </w:ins>
            <w:ins w:id="2412" w:author="Sharma, Vivek" w:date="2020-10-01T12:26:00Z">
              <w:r>
                <w:rPr/>
                <w:t>ving purposes</w:t>
              </w:r>
            </w:ins>
            <w:ins w:id="2413" w:author="Sharma, Vivek" w:date="2020-10-01T12:12:00Z">
              <w:r>
                <w:rPr/>
                <w:t>.</w:t>
              </w:r>
            </w:ins>
          </w:p>
          <w:p>
            <w:pPr>
              <w:pStyle w:val="45"/>
              <w:numPr>
                <w:ilvl w:val="0"/>
                <w:numId w:val="16"/>
              </w:numPr>
              <w:spacing w:before="20" w:after="20"/>
              <w:ind w:right="57"/>
              <w:jc w:val="left"/>
              <w:rPr>
                <w:ins w:id="2414" w:author="Sharma, Vivek" w:date="2020-10-01T12:00:00Z"/>
              </w:rPr>
            </w:pPr>
            <w:ins w:id="2415" w:author="Sharma, Vivek" w:date="2020-10-01T12:16:00Z">
              <w:r>
                <w:rPr/>
                <w:t xml:space="preserve">We wait for RAN1 </w:t>
              </w:r>
            </w:ins>
          </w:p>
          <w:p>
            <w:pPr>
              <w:pStyle w:val="45"/>
              <w:spacing w:before="20" w:after="20"/>
              <w:ind w:left="57" w:right="57"/>
              <w:jc w:val="left"/>
              <w:rPr>
                <w:ins w:id="2416" w:author="Sharma, Vivek" w:date="2020-10-01T12:00:00Z"/>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2417" w:author="Kyocera - Masato Fujishiro" w:date="2020-10-02T13:02:00Z"/>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418" w:author="Kyocera - Masato Fujishiro" w:date="2020-10-02T13:02:00Z"/>
                <w:lang w:eastAsia="zh-CN"/>
              </w:rPr>
            </w:pPr>
            <w:ins w:id="2419" w:author="Kyocera - Masato Fujishiro" w:date="2020-10-02T13:02:00Z">
              <w:r>
                <w:rPr>
                  <w:rFonts w:hint="eastAsia" w:eastAsiaTheme="minorEastAsia"/>
                  <w:lang w:eastAsia="ja-JP"/>
                </w:rPr>
                <w:t>K</w:t>
              </w:r>
            </w:ins>
            <w:ins w:id="2420" w:author="Kyocera - Masato Fujishiro" w:date="2020-10-02T13:02:00Z">
              <w:r>
                <w:rPr>
                  <w:rFonts w:eastAsiaTheme="minorEastAsia"/>
                  <w:lang w:eastAsia="ja-JP"/>
                </w:rPr>
                <w:t>yocera</w:t>
              </w:r>
            </w:ins>
          </w:p>
        </w:tc>
        <w:tc>
          <w:tcPr>
            <w:tcW w:w="1145"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2421" w:author="Kyocera - Masato Fujishiro" w:date="2020-10-02T13:02:00Z"/>
                <w:lang w:eastAsia="zh-CN"/>
              </w:rPr>
            </w:pPr>
            <w:ins w:id="2422" w:author="Kyocera - Masato Fujishiro" w:date="2020-10-02T13:02:00Z">
              <w:r>
                <w:rPr>
                  <w:rFonts w:hint="eastAsia" w:eastAsiaTheme="minorEastAsia"/>
                  <w:lang w:eastAsia="ja-JP"/>
                </w:rPr>
                <w:t>Y</w:t>
              </w:r>
            </w:ins>
            <w:ins w:id="2423" w:author="Kyocera - Masato Fujishiro" w:date="2020-10-02T13:02:00Z">
              <w:r>
                <w:rPr>
                  <w:rFonts w:eastAsiaTheme="minorEastAsia"/>
                  <w:lang w:eastAsia="ja-JP"/>
                </w:rPr>
                <w:t>es</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2424" w:author="Kyocera - Masato Fujishiro" w:date="2020-10-02T13:02:00Z"/>
              </w:rPr>
            </w:pPr>
            <w:ins w:id="2425" w:author="Kyocera - Masato Fujishiro" w:date="2020-10-02T13:02:00Z">
              <w:r>
                <w:rPr>
                  <w:rFonts w:hint="eastAsia" w:eastAsiaTheme="minorEastAsia"/>
                  <w:lang w:eastAsia="ja-JP"/>
                </w:rPr>
                <w:t>W</w:t>
              </w:r>
            </w:ins>
            <w:ins w:id="2426" w:author="Kyocera - Masato Fujishiro" w:date="2020-10-02T13:02:00Z">
              <w:r>
                <w:rPr>
                  <w:rFonts w:eastAsiaTheme="minorEastAsia"/>
                  <w:lang w:eastAsia="ja-JP"/>
                </w:rPr>
                <w:t xml:space="preserve">e think Issue B.1 and B.2 should be discussed. We also think the multiple MBS Control Channels (e.g., multiple SC-MCCHs) is beneficial for efficient handling of various use cases/services expected in NR MBS.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2427" w:author="Spreadtrum communications" w:date="2020-10-04T12:47:00Z"/>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428" w:author="Spreadtrum communications" w:date="2020-10-04T12:47:00Z"/>
                <w:lang w:eastAsia="zh-CN"/>
              </w:rPr>
            </w:pPr>
            <w:ins w:id="2429" w:author="Spreadtrum communications" w:date="2020-10-04T12:47:00Z">
              <w:r>
                <w:rPr>
                  <w:rFonts w:hint="eastAsia"/>
                  <w:lang w:eastAsia="zh-CN"/>
                </w:rPr>
                <w:t>Spreadtrum</w:t>
              </w:r>
            </w:ins>
          </w:p>
        </w:tc>
        <w:tc>
          <w:tcPr>
            <w:tcW w:w="1145"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2430" w:author="Spreadtrum communications" w:date="2020-10-04T12:47:00Z"/>
                <w:rFonts w:eastAsiaTheme="minorEastAsia"/>
                <w:lang w:eastAsia="ja-JP"/>
              </w:rPr>
            </w:pPr>
            <w:ins w:id="2431" w:author="Spreadtrum communications" w:date="2020-10-04T12:47:00Z">
              <w:r>
                <w:rPr>
                  <w:rFonts w:hint="eastAsia" w:eastAsiaTheme="minorEastAsia"/>
                  <w:lang w:eastAsia="ja-JP"/>
                </w:rPr>
                <w:t>Y</w:t>
              </w:r>
            </w:ins>
            <w:ins w:id="2432" w:author="Spreadtrum communications" w:date="2020-10-04T12:47:00Z">
              <w:r>
                <w:rPr>
                  <w:rFonts w:eastAsiaTheme="minorEastAsia"/>
                  <w:lang w:eastAsia="ja-JP"/>
                </w:rPr>
                <w:t>es</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2433" w:author="Spreadtrum communications" w:date="2020-10-04T13:06:00Z"/>
                <w:u w:val="single"/>
                <w:lang w:eastAsia="zh-CN"/>
              </w:rPr>
            </w:pPr>
            <w:ins w:id="2434" w:author="Spreadtrum communications" w:date="2020-10-04T13:06:00Z">
              <w:r>
                <w:rPr>
                  <w:rFonts w:hint="eastAsia" w:eastAsiaTheme="minorEastAsia"/>
                  <w:lang w:eastAsia="ja-JP"/>
                </w:rPr>
                <w:t>W</w:t>
              </w:r>
            </w:ins>
            <w:ins w:id="2435" w:author="Spreadtrum communications" w:date="2020-10-04T13:06:00Z">
              <w:r>
                <w:rPr>
                  <w:rFonts w:eastAsiaTheme="minorEastAsia"/>
                  <w:lang w:eastAsia="ja-JP"/>
                </w:rPr>
                <w:t>e think both B.1 and B.2 should be discussed.</w:t>
              </w:r>
            </w:ins>
          </w:p>
          <w:p>
            <w:pPr>
              <w:pStyle w:val="45"/>
              <w:spacing w:before="20" w:after="20"/>
              <w:ind w:left="57" w:right="57"/>
              <w:jc w:val="left"/>
              <w:rPr>
                <w:ins w:id="2436" w:author="Spreadtrum communications" w:date="2020-10-04T12:55:00Z"/>
                <w:lang w:eastAsia="zh-CN"/>
              </w:rPr>
            </w:pPr>
            <w:ins w:id="2437" w:author="Spreadtrum communications" w:date="2020-10-04T12:49:00Z">
              <w:r>
                <w:rPr>
                  <w:rFonts w:hint="eastAsia"/>
                  <w:u w:val="single"/>
                  <w:lang w:eastAsia="zh-CN"/>
                </w:rPr>
                <w:t>B.1.1</w:t>
              </w:r>
            </w:ins>
            <w:ins w:id="2438" w:author="Spreadtrum communications" w:date="2020-10-04T12:55:00Z">
              <w:r>
                <w:rPr>
                  <w:u w:val="single"/>
                  <w:lang w:eastAsia="zh-CN"/>
                </w:rPr>
                <w:t>:</w:t>
              </w:r>
            </w:ins>
            <w:ins w:id="2439" w:author="Spreadtrum communications" w:date="2020-10-04T12:53:00Z">
              <w:r>
                <w:rPr>
                  <w:u w:val="single"/>
                  <w:lang w:eastAsia="zh-CN"/>
                </w:rPr>
                <w:t xml:space="preserve"> we think the </w:t>
              </w:r>
            </w:ins>
            <w:ins w:id="2440" w:author="Spreadtrum communications" w:date="2020-10-04T12:53:00Z">
              <w:r>
                <w:rPr/>
                <w:t>MBS SIB</w:t>
              </w:r>
            </w:ins>
            <w:ins w:id="2441" w:author="Spreadtrum communications" w:date="2020-10-04T12:53:00Z">
              <w:r>
                <w:rPr>
                  <w:rFonts w:hint="eastAsia"/>
                  <w:lang w:eastAsia="zh-CN"/>
                </w:rPr>
                <w:t xml:space="preserve"> </w:t>
              </w:r>
            </w:ins>
            <w:ins w:id="2442" w:author="Spreadtrum communications" w:date="2020-10-04T12:54:00Z">
              <w:r>
                <w:rPr>
                  <w:lang w:eastAsia="zh-CN"/>
                </w:rPr>
                <w:t xml:space="preserve">can be </w:t>
              </w:r>
            </w:ins>
            <w:ins w:id="2443" w:author="Spreadtrum communications" w:date="2020-10-04T12:53:00Z">
              <w:r>
                <w:rPr/>
                <w:t>area specific.</w:t>
              </w:r>
            </w:ins>
            <w:ins w:id="2444" w:author="Spreadtrum communications" w:date="2020-10-04T12:53:00Z">
              <w:r>
                <w:rPr>
                  <w:rFonts w:hint="eastAsia"/>
                  <w:lang w:eastAsia="zh-CN"/>
                </w:rPr>
                <w:t xml:space="preserve"> </w:t>
              </w:r>
            </w:ins>
            <w:ins w:id="2445" w:author="Spreadtrum communications" w:date="2020-10-04T12:53:00Z">
              <w:r>
                <w:rPr>
                  <w:lang w:eastAsia="zh-CN"/>
                </w:rPr>
                <w:t>H</w:t>
              </w:r>
            </w:ins>
            <w:ins w:id="2446" w:author="Spreadtrum communications" w:date="2020-10-04T12:54:00Z">
              <w:r>
                <w:rPr>
                  <w:lang w:eastAsia="zh-CN"/>
                </w:rPr>
                <w:t xml:space="preserve">owever, the </w:t>
              </w:r>
            </w:ins>
            <w:ins w:id="2447" w:author="Spreadtrum communications" w:date="2020-10-04T12:53:00Z">
              <w:r>
                <w:rPr>
                  <w:rFonts w:hint="eastAsia"/>
                  <w:lang w:eastAsia="zh-CN"/>
                </w:rPr>
                <w:t>MCCH signalling</w:t>
              </w:r>
            </w:ins>
            <w:ins w:id="2448" w:author="Spreadtrum communications" w:date="2020-10-04T12:53:00Z">
              <w:r>
                <w:rPr/>
                <w:t xml:space="preserve"> </w:t>
              </w:r>
            </w:ins>
            <w:ins w:id="2449" w:author="Spreadtrum communications" w:date="2020-10-04T12:53:00Z">
              <w:r>
                <w:rPr>
                  <w:rFonts w:hint="eastAsia"/>
                  <w:lang w:eastAsia="zh-CN"/>
                </w:rPr>
                <w:t xml:space="preserve">should be cell specific because the gNB can </w:t>
              </w:r>
            </w:ins>
            <w:ins w:id="2450" w:author="Spreadtrum communications" w:date="2020-10-04T12:54:00Z">
              <w:r>
                <w:rPr>
                  <w:lang w:eastAsia="zh-CN"/>
                </w:rPr>
                <w:t>schedule</w:t>
              </w:r>
            </w:ins>
            <w:ins w:id="2451" w:author="Spreadtrum communications" w:date="2020-10-04T12:53:00Z">
              <w:r>
                <w:rPr>
                  <w:rFonts w:hint="eastAsia"/>
                  <w:lang w:eastAsia="zh-CN"/>
                </w:rPr>
                <w:t xml:space="preserve"> </w:t>
              </w:r>
            </w:ins>
            <w:ins w:id="2452" w:author="Spreadtrum communications" w:date="2020-10-04T12:54:00Z">
              <w:r>
                <w:rPr>
                  <w:lang w:eastAsia="zh-CN"/>
                </w:rPr>
                <w:t xml:space="preserve">the </w:t>
              </w:r>
            </w:ins>
            <w:ins w:id="2453" w:author="Spreadtrum communications" w:date="2020-10-04T12:55:00Z">
              <w:r>
                <w:rPr>
                  <w:lang w:eastAsia="zh-CN"/>
                </w:rPr>
                <w:t xml:space="preserve">MBS </w:t>
              </w:r>
            </w:ins>
            <w:ins w:id="2454" w:author="Spreadtrum communications" w:date="2020-10-04T12:54:00Z">
              <w:r>
                <w:rPr>
                  <w:lang w:eastAsia="zh-CN"/>
                </w:rPr>
                <w:t>service</w:t>
              </w:r>
            </w:ins>
            <w:ins w:id="2455" w:author="Spreadtrum communications" w:date="2020-10-04T12:55:00Z">
              <w:r>
                <w:rPr>
                  <w:lang w:eastAsia="zh-CN"/>
                </w:rPr>
                <w:t>s</w:t>
              </w:r>
            </w:ins>
            <w:ins w:id="2456" w:author="Spreadtrum communications" w:date="2020-10-04T12:54:00Z">
              <w:r>
                <w:rPr>
                  <w:lang w:eastAsia="zh-CN"/>
                </w:rPr>
                <w:t xml:space="preserve"> upon the </w:t>
              </w:r>
            </w:ins>
            <w:ins w:id="2457" w:author="Spreadtrum communications" w:date="2020-10-04T12:55:00Z">
              <w:r>
                <w:rPr>
                  <w:lang w:eastAsia="zh-CN"/>
                </w:rPr>
                <w:t>requirement</w:t>
              </w:r>
            </w:ins>
            <w:ins w:id="2458" w:author="Spreadtrum communications" w:date="2020-10-04T12:54:00Z">
              <w:r>
                <w:rPr>
                  <w:lang w:eastAsia="zh-CN"/>
                </w:rPr>
                <w:t xml:space="preserve"> </w:t>
              </w:r>
            </w:ins>
            <w:ins w:id="2459" w:author="Spreadtrum communications" w:date="2020-10-04T12:55:00Z">
              <w:r>
                <w:rPr>
                  <w:lang w:eastAsia="zh-CN"/>
                </w:rPr>
                <w:t>of UEs in each cell.</w:t>
              </w:r>
            </w:ins>
          </w:p>
          <w:p>
            <w:pPr>
              <w:pStyle w:val="45"/>
              <w:spacing w:before="20" w:after="20"/>
              <w:ind w:left="57" w:right="57"/>
              <w:jc w:val="left"/>
              <w:rPr>
                <w:ins w:id="2460" w:author="Spreadtrum communications" w:date="2020-10-04T13:03:00Z"/>
                <w:u w:val="single"/>
                <w:lang w:eastAsia="zh-CN"/>
              </w:rPr>
            </w:pPr>
            <w:ins w:id="2461" w:author="Spreadtrum communications" w:date="2020-10-04T12:57:00Z">
              <w:r>
                <w:rPr>
                  <w:rFonts w:hint="eastAsia"/>
                  <w:u w:val="single"/>
                  <w:lang w:eastAsia="zh-CN"/>
                </w:rPr>
                <w:t>B.1.2</w:t>
              </w:r>
            </w:ins>
            <w:ins w:id="2462" w:author="Spreadtrum communications" w:date="2020-10-04T12:57:00Z">
              <w:r>
                <w:rPr>
                  <w:u w:val="single"/>
                  <w:lang w:eastAsia="zh-CN"/>
                </w:rPr>
                <w:t>: the</w:t>
              </w:r>
            </w:ins>
            <w:ins w:id="2463" w:author="Spreadtrum communications" w:date="2020-10-04T12:58:00Z">
              <w:r>
                <w:rPr>
                  <w:u w:val="single"/>
                  <w:lang w:eastAsia="zh-CN"/>
                </w:rPr>
                <w:t xml:space="preserve"> on demand</w:t>
              </w:r>
            </w:ins>
            <w:ins w:id="2464" w:author="Spreadtrum communications" w:date="2020-10-04T12:57:00Z">
              <w:r>
                <w:rPr>
                  <w:u w:val="single"/>
                  <w:lang w:eastAsia="zh-CN"/>
                </w:rPr>
                <w:t xml:space="preserve"> </w:t>
              </w:r>
            </w:ins>
            <w:ins w:id="2465" w:author="Spreadtrum communications" w:date="2020-10-04T12:58:00Z">
              <w:r>
                <w:rPr>
                  <w:rFonts w:hint="eastAsia"/>
                  <w:u w:val="single"/>
                  <w:lang w:eastAsia="zh-CN"/>
                </w:rPr>
                <w:t>MBS SIB and MCCH signalling</w:t>
              </w:r>
            </w:ins>
            <w:ins w:id="2466" w:author="Spreadtrum communications" w:date="2020-10-04T12:58:00Z">
              <w:r>
                <w:rPr>
                  <w:u w:val="single"/>
                  <w:lang w:eastAsia="zh-CN"/>
                </w:rPr>
                <w:t xml:space="preserve"> will reduce the signalling overhead</w:t>
              </w:r>
            </w:ins>
            <w:ins w:id="2467" w:author="Spreadtrum communications" w:date="2020-10-04T13:00:00Z">
              <w:r>
                <w:rPr>
                  <w:u w:val="single"/>
                  <w:lang w:eastAsia="zh-CN"/>
                </w:rPr>
                <w:t xml:space="preserve"> and UE power consumption</w:t>
              </w:r>
            </w:ins>
            <w:ins w:id="2468" w:author="Spreadtrum communications" w:date="2020-10-04T12:58:00Z">
              <w:r>
                <w:rPr>
                  <w:u w:val="single"/>
                  <w:lang w:eastAsia="zh-CN"/>
                </w:rPr>
                <w:t>.</w:t>
              </w:r>
            </w:ins>
            <w:ins w:id="2469" w:author="Spreadtrum communications" w:date="2020-10-04T12:59:00Z">
              <w:r>
                <w:rPr>
                  <w:u w:val="single"/>
                  <w:lang w:eastAsia="zh-CN"/>
                </w:rPr>
                <w:t xml:space="preserve"> The extra delay introduced by the on demand MBS </w:t>
              </w:r>
            </w:ins>
            <w:ins w:id="2470" w:author="Spreadtrum communications" w:date="2020-10-04T13:01:00Z">
              <w:r>
                <w:rPr>
                  <w:rFonts w:hint="eastAsia"/>
                  <w:u w:val="single"/>
                  <w:lang w:eastAsia="zh-CN"/>
                </w:rPr>
                <w:t>SIB and MCCH signalling</w:t>
              </w:r>
            </w:ins>
            <w:ins w:id="2471" w:author="Spreadtrum communications" w:date="2020-10-04T13:01:00Z">
              <w:r>
                <w:rPr>
                  <w:u w:val="single"/>
                  <w:lang w:eastAsia="zh-CN"/>
                </w:rPr>
                <w:t xml:space="preserve"> is not a serious problem because this will only </w:t>
              </w:r>
            </w:ins>
            <w:ins w:id="2472" w:author="Spreadtrum communications" w:date="2020-10-04T13:02:00Z">
              <w:r>
                <w:rPr>
                  <w:u w:val="single"/>
                  <w:lang w:eastAsia="zh-CN"/>
                </w:rPr>
                <w:t>influence</w:t>
              </w:r>
            </w:ins>
            <w:ins w:id="2473" w:author="Spreadtrum communications" w:date="2020-10-04T13:01:00Z">
              <w:r>
                <w:rPr>
                  <w:u w:val="single"/>
                  <w:lang w:eastAsia="zh-CN"/>
                </w:rPr>
                <w:t xml:space="preserve"> the first UE</w:t>
              </w:r>
            </w:ins>
            <w:ins w:id="2474" w:author="Spreadtrum communications" w:date="2020-10-04T12:59:00Z">
              <w:r>
                <w:rPr>
                  <w:u w:val="single"/>
                  <w:lang w:eastAsia="zh-CN"/>
                </w:rPr>
                <w:t xml:space="preserve"> </w:t>
              </w:r>
            </w:ins>
            <w:ins w:id="2475" w:author="Spreadtrum communications" w:date="2020-10-04T13:02:00Z">
              <w:r>
                <w:rPr>
                  <w:u w:val="single"/>
                  <w:lang w:eastAsia="zh-CN"/>
                </w:rPr>
                <w:t>which has interest for one MBS service.</w:t>
              </w:r>
            </w:ins>
          </w:p>
          <w:p>
            <w:pPr>
              <w:pStyle w:val="45"/>
              <w:spacing w:before="20" w:after="20"/>
              <w:ind w:left="57" w:right="57"/>
              <w:jc w:val="left"/>
              <w:rPr>
                <w:ins w:id="2476" w:author="Spreadtrum communications" w:date="2020-10-04T12:47:00Z"/>
                <w:rFonts w:eastAsiaTheme="minorEastAsia"/>
                <w:lang w:eastAsia="ja-JP"/>
              </w:rPr>
            </w:pPr>
            <w:ins w:id="2477" w:author="Spreadtrum communications" w:date="2020-10-04T13:03:00Z">
              <w:r>
                <w:rPr>
                  <w:rFonts w:hint="eastAsia" w:ascii="Times New Roman" w:hAnsi="Times New Roman"/>
                  <w:sz w:val="20"/>
                  <w:lang w:eastAsia="zh-CN"/>
                </w:rPr>
                <w:t>B.2</w:t>
              </w:r>
            </w:ins>
            <w:ins w:id="2478" w:author="Spreadtrum communications" w:date="2020-10-04T13:03:00Z">
              <w:r>
                <w:rPr>
                  <w:rFonts w:ascii="Times New Roman" w:hAnsi="Times New Roman"/>
                  <w:sz w:val="20"/>
                  <w:lang w:eastAsia="zh-CN"/>
                </w:rPr>
                <w:t xml:space="preserve">: </w:t>
              </w:r>
            </w:ins>
            <w:ins w:id="2479" w:author="Spreadtrum communications" w:date="2020-10-04T13:07:00Z">
              <w:r>
                <w:rPr/>
                <w:t xml:space="preserve">We think we can reused the LTE </w:t>
              </w:r>
            </w:ins>
            <w:ins w:id="2480" w:author="Spreadtrum communications" w:date="2020-10-04T13:07:00Z">
              <w:r>
                <w:rPr>
                  <w:rFonts w:hint="eastAsia"/>
                  <w:lang w:eastAsia="zh-CN"/>
                </w:rPr>
                <w:t xml:space="preserve">SC-PTM </w:t>
              </w:r>
            </w:ins>
            <w:ins w:id="2481" w:author="Spreadtrum communications" w:date="2020-10-04T13:07:00Z">
              <w:r>
                <w:rPr/>
                <w:t>change notification</w:t>
              </w:r>
            </w:ins>
            <w:ins w:id="2482" w:author="Spreadtrum communications" w:date="2020-10-04T13:08:00Z">
              <w:r>
                <w:rPr/>
                <w:t xml:space="preserve"> mechanism, and</w:t>
              </w:r>
            </w:ins>
            <w:ins w:id="2483" w:author="Spreadtrum communications" w:date="2020-10-04T13:08:00Z">
              <w:r>
                <w:rPr>
                  <w:lang w:eastAsia="zh-CN"/>
                </w:rPr>
                <w:t xml:space="preserve"> any enhancement need</w:t>
              </w:r>
            </w:ins>
            <w:ins w:id="2484" w:author="Spreadtrum communications" w:date="2020-10-04T13:09:00Z">
              <w:r>
                <w:rPr>
                  <w:lang w:eastAsia="zh-CN"/>
                </w:rPr>
                <w:t>s</w:t>
              </w:r>
            </w:ins>
            <w:ins w:id="2485" w:author="Spreadtrum communications" w:date="2020-10-04T13:08:00Z">
              <w:r>
                <w:rPr>
                  <w:lang w:eastAsia="zh-CN"/>
                </w:rPr>
                <w:t xml:space="preserve"> further discussion</w:t>
              </w:r>
            </w:ins>
            <w:ins w:id="2486" w:author="Spreadtrum communications" w:date="2020-10-04T13:07:00Z">
              <w:r>
                <w:rPr/>
                <w: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2487" w:author="ITRI" w:date="2020-10-05T10:42:00Z"/>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488" w:author="ITRI" w:date="2020-10-05T10:42:00Z"/>
                <w:rFonts w:eastAsia="PMingLiU"/>
                <w:lang w:eastAsia="zh-TW"/>
              </w:rPr>
            </w:pPr>
            <w:ins w:id="2489" w:author="ITRI" w:date="2020-10-05T10:42:00Z">
              <w:r>
                <w:rPr>
                  <w:rFonts w:hint="eastAsia" w:eastAsia="PMingLiU"/>
                  <w:lang w:eastAsia="zh-TW"/>
                </w:rPr>
                <w:t>ITRI</w:t>
              </w:r>
            </w:ins>
          </w:p>
        </w:tc>
        <w:tc>
          <w:tcPr>
            <w:tcW w:w="1145"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2490" w:author="ITRI" w:date="2020-10-05T10:42:00Z"/>
                <w:rFonts w:eastAsia="PMingLiU"/>
                <w:lang w:eastAsia="zh-TW"/>
              </w:rPr>
            </w:pPr>
            <w:ins w:id="2491" w:author="ITRI" w:date="2020-10-05T10:42:00Z">
              <w:r>
                <w:rPr>
                  <w:rFonts w:hint="eastAsia" w:eastAsia="PMingLiU"/>
                  <w:lang w:eastAsia="zh-TW"/>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2492" w:author="ITRI" w:date="2020-10-05T10:42:00Z"/>
                <w:rFonts w:eastAsia="PMingLiU"/>
                <w:lang w:eastAsia="zh-TW"/>
              </w:rPr>
            </w:pPr>
            <w:ins w:id="2493" w:author="ITRI" w:date="2020-10-05T10:42:00Z">
              <w:r>
                <w:rPr>
                  <w:rFonts w:hint="eastAsia" w:eastAsia="PMingLiU"/>
                  <w:lang w:eastAsia="zh-TW"/>
                </w:rPr>
                <w:t xml:space="preserve">We think both </w:t>
              </w:r>
            </w:ins>
            <w:ins w:id="2494" w:author="ITRI" w:date="2020-10-05T10:42:00Z">
              <w:r>
                <w:rPr>
                  <w:rFonts w:eastAsia="PMingLiU"/>
                  <w:lang w:eastAsia="zh-TW"/>
                </w:rPr>
                <w:t>B.1 and B.2 should be discussed.</w:t>
              </w:r>
            </w:ins>
            <w:ins w:id="2495" w:author="ITRI" w:date="2020-10-05T10:43:00Z">
              <w:r>
                <w:rPr>
                  <w:rFonts w:eastAsia="PMingLiU"/>
                  <w:lang w:eastAsia="zh-TW"/>
                </w:rPr>
                <w:t xml:space="preserve"> We also share the same view as </w:t>
              </w:r>
            </w:ins>
            <w:ins w:id="2496" w:author="ITRI" w:date="2020-10-05T10:44:00Z">
              <w:r>
                <w:rPr>
                  <w:rFonts w:eastAsia="PMingLiU"/>
                  <w:lang w:eastAsia="zh-TW"/>
                </w:rPr>
                <w:t xml:space="preserve">Huawei that </w:t>
              </w:r>
            </w:ins>
            <w:ins w:id="2497" w:author="ITRI" w:date="2020-10-05T10:49:00Z">
              <w:r>
                <w:rPr>
                  <w:rFonts w:eastAsia="PMingLiU"/>
                  <w:lang w:eastAsia="zh-TW"/>
                </w:rPr>
                <w:t>the baseline solution should be discussed first.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2498" w:author="Samsung (Fasil)" w:date="2020-10-05T21:26:00Z"/>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499" w:author="Samsung (Fasil)" w:date="2020-10-05T21:26:00Z"/>
                <w:rFonts w:eastAsia="PMingLiU"/>
                <w:lang w:eastAsia="zh-TW"/>
              </w:rPr>
            </w:pPr>
            <w:ins w:id="2500" w:author="Samsung (Fasil)" w:date="2020-10-05T21:26:00Z">
              <w:r>
                <w:rPr>
                  <w:rFonts w:eastAsia="PMingLiU"/>
                  <w:lang w:eastAsia="zh-TW"/>
                </w:rPr>
                <w:t>Samsung</w:t>
              </w:r>
            </w:ins>
          </w:p>
        </w:tc>
        <w:tc>
          <w:tcPr>
            <w:tcW w:w="1145"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2501" w:author="Samsung (Fasil)" w:date="2020-10-05T21:26:00Z"/>
                <w:rFonts w:eastAsia="PMingLiU"/>
                <w:lang w:eastAsia="zh-TW"/>
              </w:rPr>
            </w:pP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2502" w:author="Samsung (Fasil)" w:date="2020-10-05T21:26:00Z"/>
                <w:rFonts w:eastAsia="PMingLiU"/>
                <w:lang w:eastAsia="zh-TW"/>
              </w:rPr>
            </w:pPr>
            <w:ins w:id="2503" w:author="Samsung (Fasil)" w:date="2020-10-05T21:26:00Z">
              <w:r>
                <w:rPr>
                  <w:rFonts w:eastAsia="PMingLiU"/>
                  <w:lang w:eastAsia="zh-TW"/>
                </w:rPr>
                <w:t xml:space="preserve">We think this </w:t>
              </w:r>
            </w:ins>
            <w:ins w:id="2504" w:author="Samsung (Fasil)" w:date="2020-10-05T21:27:00Z">
              <w:r>
                <w:rPr>
                  <w:rFonts w:eastAsia="PMingLiU"/>
                  <w:lang w:eastAsia="zh-TW"/>
                </w:rPr>
                <w:t xml:space="preserve">needs to be further discussed.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2505" w:author="SangWon Kim (LG)" w:date="2020-10-06T11:41:00Z"/>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506" w:author="SangWon Kim (LG)" w:date="2020-10-06T11:41:00Z"/>
                <w:rFonts w:eastAsia="PMingLiU"/>
                <w:lang w:eastAsia="zh-TW"/>
              </w:rPr>
            </w:pPr>
            <w:ins w:id="2507" w:author="SangWon Kim (LG)" w:date="2020-10-06T11:41:00Z">
              <w:r>
                <w:rPr>
                  <w:rFonts w:eastAsia="PMingLiU"/>
                  <w:lang w:eastAsia="zh-TW"/>
                </w:rPr>
                <w:t>LG</w:t>
              </w:r>
            </w:ins>
          </w:p>
        </w:tc>
        <w:tc>
          <w:tcPr>
            <w:tcW w:w="1145"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2508" w:author="SangWon Kim (LG)" w:date="2020-10-06T11:41:00Z"/>
                <w:rFonts w:eastAsia="PMingLiU"/>
                <w:lang w:eastAsia="zh-TW"/>
              </w:rPr>
            </w:pPr>
            <w:ins w:id="2509" w:author="SangWon Kim (LG)" w:date="2020-10-06T11:41:00Z">
              <w:r>
                <w:rPr>
                  <w:rFonts w:eastAsia="PMingLiU"/>
                  <w:lang w:eastAsia="zh-TW"/>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2510" w:author="SangWon Kim (LG)" w:date="2020-10-06T11:42:00Z"/>
                <w:rFonts w:eastAsia="PMingLiU"/>
                <w:lang w:eastAsia="zh-TW"/>
              </w:rPr>
            </w:pPr>
            <w:ins w:id="2511" w:author="SangWon Kim (LG)" w:date="2020-10-06T11:41:00Z">
              <w:r>
                <w:rPr>
                  <w:rFonts w:eastAsia="PMingLiU"/>
                  <w:lang w:eastAsia="zh-TW"/>
                </w:rPr>
                <w:t>We think on-demand MCCH can be easily achieved by reusing on-demand SI mechanism</w:t>
              </w:r>
            </w:ins>
            <w:ins w:id="2512" w:author="SangWon Kim (LG)" w:date="2020-10-06T11:42:00Z">
              <w:r>
                <w:rPr>
                  <w:rFonts w:eastAsia="PMingLiU"/>
                  <w:lang w:eastAsia="zh-TW"/>
                </w:rPr>
                <w:t xml:space="preserve"> to minimize the signalling overhead</w:t>
              </w:r>
            </w:ins>
            <w:ins w:id="2513" w:author="SangWon Kim (LG)" w:date="2020-10-06T11:41:00Z">
              <w:r>
                <w:rPr>
                  <w:rFonts w:eastAsia="PMingLiU"/>
                  <w:lang w:eastAsia="zh-TW"/>
                </w:rPr>
                <w:t xml:space="preserve">. </w:t>
              </w:r>
            </w:ins>
          </w:p>
          <w:p>
            <w:pPr>
              <w:pStyle w:val="45"/>
              <w:spacing w:before="20" w:after="20"/>
              <w:ind w:left="57" w:right="57"/>
              <w:jc w:val="left"/>
              <w:rPr>
                <w:ins w:id="2514" w:author="SangWon Kim (LG)" w:date="2020-10-06T11:41:00Z"/>
                <w:rFonts w:eastAsia="PMingLiU"/>
                <w:lang w:eastAsia="zh-TW"/>
              </w:rPr>
            </w:pPr>
            <w:ins w:id="2515" w:author="SangWon Kim (LG)" w:date="2020-10-06T11:41:00Z">
              <w:r>
                <w:rPr>
                  <w:rFonts w:eastAsia="PMingLiU"/>
                  <w:lang w:eastAsia="zh-TW"/>
                </w:rPr>
                <w:t>Regarding the enhancements of MCCH change indication, we should discuss first whether to support multiple MCCH, and this is not an IDLE specific issue.</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PMingLiU"/>
                <w:lang w:eastAsia="zh-TW"/>
              </w:rPr>
            </w:pPr>
            <w:r>
              <w:rPr>
                <w:rFonts w:eastAsia="PMingLiU"/>
                <w:lang w:eastAsia="zh-TW"/>
              </w:rPr>
              <w:t>Nokia</w:t>
            </w:r>
          </w:p>
        </w:tc>
        <w:tc>
          <w:tcPr>
            <w:tcW w:w="1145"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eastAsia="PMingLiU"/>
                <w:lang w:eastAsia="zh-TW"/>
              </w:rPr>
            </w:pP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rFonts w:eastAsia="PMingLiU"/>
                <w:lang w:eastAsia="zh-TW"/>
              </w:rPr>
            </w:pPr>
            <w:r>
              <w:rPr>
                <w:rFonts w:eastAsia="PMingLiU"/>
                <w:lang w:eastAsia="zh-TW"/>
              </w:rPr>
              <w:t xml:space="preserve">B1 – We do not support multi-cell MBS transmission. So it seems unnecessary to consider any optimization for this. </w:t>
            </w:r>
          </w:p>
          <w:p>
            <w:pPr>
              <w:pStyle w:val="45"/>
              <w:spacing w:before="20" w:after="20"/>
              <w:ind w:left="57" w:right="57"/>
              <w:jc w:val="left"/>
              <w:rPr>
                <w:rFonts w:eastAsia="PMingLiU"/>
                <w:lang w:eastAsia="zh-TW"/>
              </w:rPr>
            </w:pPr>
            <w:r>
              <w:rPr>
                <w:rFonts w:eastAsia="PMingLiU"/>
                <w:lang w:eastAsia="zh-TW"/>
              </w:rPr>
              <w:t xml:space="preserve">B2 – Not critical to optimize.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rFonts w:eastAsia="PMingLiU"/>
                <w:lang w:eastAsia="zh-TW"/>
              </w:rPr>
            </w:pPr>
            <w:r>
              <w:rPr>
                <w:rFonts w:eastAsia="PMingLiU"/>
                <w:lang w:eastAsia="zh-TW"/>
              </w:rPr>
              <w:t>Futurewei</w:t>
            </w:r>
          </w:p>
        </w:tc>
        <w:tc>
          <w:tcPr>
            <w:tcW w:w="1145"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rFonts w:eastAsia="PMingLiU"/>
                <w:lang w:eastAsia="zh-TW"/>
              </w:rPr>
            </w:pPr>
            <w:r>
              <w:rPr>
                <w:rFonts w:eastAsia="PMingLiU"/>
                <w:lang w:eastAsia="zh-TW"/>
              </w:rPr>
              <w:t>Yes</w:t>
            </w:r>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rFonts w:eastAsia="PMingLiU"/>
                <w:lang w:eastAsia="zh-TW"/>
              </w:rPr>
            </w:pPr>
            <w:r>
              <w:rPr>
                <w:rFonts w:eastAsia="PMingLiU"/>
                <w:lang w:eastAsia="zh-TW"/>
              </w:rPr>
              <w:t>We think both B-1 and B-2 should be further discussed. Some of LTE solutions are beneficial and can be considered for NR MBS.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2516" w:author="Convida" w:date="2020-10-08T22:35:00Z"/>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517" w:author="Convida" w:date="2020-10-08T22:35:00Z"/>
                <w:rFonts w:eastAsia="PMingLiU"/>
                <w:lang w:eastAsia="zh-TW"/>
              </w:rPr>
            </w:pPr>
            <w:ins w:id="2518" w:author="Convida" w:date="2020-10-08T22:35:00Z">
              <w:r>
                <w:rPr>
                  <w:rFonts w:eastAsia="PMingLiU"/>
                  <w:lang w:eastAsia="zh-TW"/>
                </w:rPr>
                <w:t>Convida</w:t>
              </w:r>
            </w:ins>
          </w:p>
        </w:tc>
        <w:tc>
          <w:tcPr>
            <w:tcW w:w="1145"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2519" w:author="Convida" w:date="2020-10-08T22:35:00Z"/>
                <w:rFonts w:eastAsia="PMingLiU"/>
                <w:lang w:eastAsia="zh-TW"/>
              </w:rPr>
            </w:pPr>
            <w:ins w:id="2520" w:author="Convida" w:date="2020-10-08T22:35:00Z">
              <w:r>
                <w:rPr>
                  <w:rFonts w:eastAsia="PMingLiU"/>
                  <w:lang w:eastAsia="zh-TW"/>
                </w:rPr>
                <w:t>Yes</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2521" w:author="Convida" w:date="2020-10-08T22:35:00Z"/>
                <w:rFonts w:eastAsia="PMingLiU"/>
                <w:lang w:eastAsia="zh-TW"/>
              </w:rPr>
            </w:pPr>
            <w:ins w:id="2522" w:author="Convida" w:date="2020-10-08T22:35:00Z">
              <w:r>
                <w:rPr>
                  <w:rFonts w:eastAsia="PMingLiU"/>
                  <w:lang w:eastAsia="zh-TW"/>
                </w:rPr>
                <w:t>We believe that both issues should be considered after selecting a baseline solution. An area specific MBS SIB could reduce service interruption after cell reselection.</w:t>
              </w:r>
            </w:ins>
          </w:p>
          <w:p>
            <w:pPr>
              <w:pStyle w:val="45"/>
              <w:spacing w:before="20" w:after="20"/>
              <w:ind w:left="57" w:right="57"/>
              <w:jc w:val="left"/>
              <w:rPr>
                <w:ins w:id="2523" w:author="Convida" w:date="2020-10-08T22:35:00Z"/>
                <w:rFonts w:eastAsia="PMingLiU"/>
                <w:lang w:eastAsia="zh-TW"/>
              </w:rPr>
            </w:pPr>
            <w:ins w:id="2524" w:author="Convida" w:date="2020-10-08T22:35:00Z">
              <w:r>
                <w:rPr>
                  <w:rFonts w:eastAsia="PMingLiU"/>
                  <w:lang w:eastAsia="zh-TW"/>
                </w:rPr>
                <w:t>We also agree that multiple MBS services may be transmitted, each with different MCCH modification cycles. Efficient mechanism to deal with these different cycles should be investigated.</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ins w:id="2525" w:author="ZTE" w:date="2020-10-09T14:25:38Z"/>
        </w:trPr>
        <w:tc>
          <w:tcPr>
            <w:tcW w:w="1695" w:type="dxa"/>
            <w:tcBorders>
              <w:top w:val="single" w:color="auto" w:sz="4" w:space="0"/>
              <w:left w:val="single" w:color="auto" w:sz="4" w:space="0"/>
              <w:bottom w:val="single" w:color="auto" w:sz="4" w:space="0"/>
              <w:right w:val="single" w:color="auto" w:sz="4" w:space="0"/>
            </w:tcBorders>
            <w:noWrap/>
          </w:tcPr>
          <w:p>
            <w:pPr>
              <w:pStyle w:val="45"/>
              <w:keepNext w:val="0"/>
              <w:keepLines w:val="0"/>
              <w:spacing w:before="20" w:after="20"/>
              <w:ind w:left="57" w:right="57"/>
              <w:jc w:val="left"/>
              <w:rPr>
                <w:ins w:id="2526" w:author="ZTE" w:date="2020-10-09T14:25:38Z"/>
                <w:rFonts w:hint="default" w:eastAsia="宋体"/>
                <w:lang w:val="en-US" w:eastAsia="zh-CN"/>
              </w:rPr>
            </w:pPr>
            <w:ins w:id="2527" w:author="ZTE" w:date="2020-10-09T14:25:46Z">
              <w:r>
                <w:rPr>
                  <w:rFonts w:hint="eastAsia"/>
                  <w:lang w:val="en-US" w:eastAsia="zh-CN"/>
                </w:rPr>
                <w:t>Z</w:t>
              </w:r>
            </w:ins>
            <w:ins w:id="2528" w:author="ZTE" w:date="2020-10-09T14:25:47Z">
              <w:r>
                <w:rPr>
                  <w:rFonts w:hint="eastAsia"/>
                  <w:lang w:val="en-US" w:eastAsia="zh-CN"/>
                </w:rPr>
                <w:t>TE</w:t>
              </w:r>
            </w:ins>
          </w:p>
        </w:tc>
        <w:tc>
          <w:tcPr>
            <w:tcW w:w="1145" w:type="dxa"/>
            <w:tcBorders>
              <w:top w:val="single" w:color="auto" w:sz="4" w:space="0"/>
              <w:left w:val="single" w:color="auto" w:sz="4" w:space="0"/>
              <w:bottom w:val="single" w:color="auto" w:sz="4" w:space="0"/>
              <w:right w:val="single" w:color="auto" w:sz="4" w:space="0"/>
            </w:tcBorders>
          </w:tcPr>
          <w:p>
            <w:pPr>
              <w:pStyle w:val="45"/>
              <w:keepNext w:val="0"/>
              <w:keepLines w:val="0"/>
              <w:spacing w:before="20" w:after="20"/>
              <w:ind w:left="57" w:right="57"/>
              <w:jc w:val="left"/>
              <w:rPr>
                <w:ins w:id="2529" w:author="ZTE" w:date="2020-10-09T14:25:38Z"/>
                <w:rFonts w:hint="default" w:eastAsia="宋体"/>
                <w:lang w:val="en-US" w:eastAsia="zh-CN"/>
              </w:rPr>
            </w:pPr>
            <w:ins w:id="2530" w:author="ZTE" w:date="2020-10-09T14:25:41Z">
              <w:r>
                <w:rPr>
                  <w:rFonts w:hint="eastAsia"/>
                  <w:lang w:val="en-US" w:eastAsia="zh-CN"/>
                </w:rPr>
                <w:t>Y</w:t>
              </w:r>
            </w:ins>
            <w:ins w:id="2531" w:author="ZTE" w:date="2020-10-09T14:25:43Z">
              <w:r>
                <w:rPr>
                  <w:rFonts w:hint="eastAsia"/>
                  <w:lang w:val="en-US" w:eastAsia="zh-CN"/>
                </w:rPr>
                <w:t>es</w:t>
              </w:r>
            </w:ins>
          </w:p>
        </w:tc>
        <w:tc>
          <w:tcPr>
            <w:tcW w:w="6804" w:type="dxa"/>
            <w:tcBorders>
              <w:top w:val="single" w:color="auto" w:sz="4" w:space="0"/>
              <w:left w:val="single" w:color="auto" w:sz="4" w:space="0"/>
              <w:bottom w:val="single" w:color="auto" w:sz="4" w:space="0"/>
              <w:right w:val="single" w:color="auto" w:sz="4" w:space="0"/>
            </w:tcBorders>
            <w:noWrap/>
          </w:tcPr>
          <w:p>
            <w:pPr>
              <w:pStyle w:val="45"/>
              <w:spacing w:before="20" w:after="20"/>
              <w:ind w:left="57" w:right="57"/>
              <w:jc w:val="left"/>
              <w:rPr>
                <w:ins w:id="2532" w:author="ZTE" w:date="2020-10-09T14:25:39Z"/>
                <w:rFonts w:hint="eastAsia" w:eastAsia="PMingLiU"/>
                <w:lang w:eastAsia="zh-TW"/>
              </w:rPr>
            </w:pPr>
            <w:ins w:id="2533" w:author="ZTE" w:date="2020-10-09T14:25:39Z">
              <w:r>
                <w:rPr>
                  <w:rFonts w:hint="eastAsia" w:eastAsia="PMingLiU"/>
                  <w:lang w:eastAsia="zh-TW"/>
                </w:rPr>
                <w:t>For B1.1, if it is found area-specific transmission is beneficial, solutions can be FFS. However for B1.2, latency can be a problem which makes it impracticable to adopt on demand design.</w:t>
              </w:r>
            </w:ins>
          </w:p>
          <w:p>
            <w:pPr>
              <w:pStyle w:val="45"/>
              <w:spacing w:before="20" w:after="20"/>
              <w:ind w:left="57" w:right="57"/>
              <w:jc w:val="left"/>
              <w:rPr>
                <w:ins w:id="2534" w:author="ZTE" w:date="2020-10-09T14:25:38Z"/>
                <w:rFonts w:eastAsia="PMingLiU"/>
                <w:lang w:eastAsia="zh-TW"/>
              </w:rPr>
            </w:pPr>
            <w:ins w:id="2535" w:author="ZTE" w:date="2020-10-09T14:25:39Z">
              <w:r>
                <w:rPr>
                  <w:rFonts w:hint="eastAsia" w:eastAsia="PMingLiU"/>
                  <w:lang w:eastAsia="zh-TW"/>
                </w:rPr>
                <w:t>For B2, we can evaluate based on the benefits and complexity based on the solutions</w:t>
              </w:r>
            </w:ins>
            <w:ins w:id="2536" w:author="ZTE" w:date="2020-10-09T14:28:59Z">
              <w:r>
                <w:rPr>
                  <w:rFonts w:hint="eastAsia"/>
                  <w:lang w:val="en-US" w:eastAsia="zh-CN"/>
                </w:rPr>
                <w:t>/i</w:t>
              </w:r>
            </w:ins>
            <w:ins w:id="2537" w:author="ZTE" w:date="2020-10-09T14:29:00Z">
              <w:r>
                <w:rPr>
                  <w:rFonts w:hint="eastAsia"/>
                  <w:lang w:val="en-US" w:eastAsia="zh-CN"/>
                </w:rPr>
                <w:t>nputs</w:t>
              </w:r>
            </w:ins>
            <w:ins w:id="2538" w:author="ZTE" w:date="2020-10-09T14:25:39Z">
              <w:r>
                <w:rPr>
                  <w:rFonts w:hint="eastAsia" w:eastAsia="PMingLiU"/>
                  <w:lang w:eastAsia="zh-TW"/>
                </w:rPr>
                <w:t xml:space="preserve"> provided by companies.</w:t>
              </w:r>
            </w:ins>
          </w:p>
        </w:tc>
      </w:tr>
    </w:tbl>
    <w:p>
      <w:pPr>
        <w:rPr>
          <w:b/>
          <w:bCs/>
          <w:szCs w:val="28"/>
          <w:lang w:eastAsia="zh-CN"/>
        </w:rPr>
      </w:pPr>
    </w:p>
    <w:p>
      <w:pPr>
        <w:pStyle w:val="3"/>
        <w:keepNext w:val="0"/>
        <w:keepLines w:val="0"/>
        <w:rPr>
          <w:lang w:eastAsia="zh-CN"/>
        </w:rPr>
      </w:pPr>
      <w:r>
        <w:rPr>
          <w:lang w:eastAsia="zh-CN"/>
        </w:rPr>
        <w:t>2.</w:t>
      </w:r>
      <w:r>
        <w:rPr>
          <w:rFonts w:hint="eastAsia"/>
          <w:lang w:eastAsia="zh-CN"/>
        </w:rPr>
        <w:t>6</w:t>
      </w:r>
      <w:r>
        <w:rPr>
          <w:lang w:eastAsia="zh-CN"/>
        </w:rPr>
        <w:t xml:space="preserve"> Phase-2 discussion</w:t>
      </w:r>
    </w:p>
    <w:p>
      <w:pPr>
        <w:rPr>
          <w:bCs/>
          <w:szCs w:val="28"/>
          <w:lang w:eastAsia="zh-CN"/>
        </w:rPr>
      </w:pPr>
      <w:r>
        <w:rPr>
          <w:rFonts w:hint="eastAsia"/>
          <w:bCs/>
          <w:szCs w:val="28"/>
          <w:highlight w:val="yellow"/>
          <w:lang w:eastAsia="zh-CN"/>
        </w:rPr>
        <w:t>Based on the output of phase-1</w:t>
      </w:r>
      <w:r>
        <w:rPr>
          <w:bCs/>
          <w:szCs w:val="28"/>
          <w:highlight w:val="yellow"/>
          <w:lang w:eastAsia="zh-CN"/>
        </w:rPr>
        <w:t>, potentially</w:t>
      </w:r>
      <w:r>
        <w:rPr>
          <w:rFonts w:hint="eastAsia"/>
          <w:bCs/>
          <w:szCs w:val="28"/>
          <w:highlight w:val="yellow"/>
          <w:lang w:eastAsia="zh-CN"/>
        </w:rPr>
        <w:t xml:space="preserve"> down-select between solution A and solution B could be discussed.</w:t>
      </w:r>
    </w:p>
    <w:p>
      <w:pPr>
        <w:rPr>
          <w:b/>
          <w:bCs/>
          <w:szCs w:val="28"/>
          <w:lang w:eastAsia="zh-CN"/>
        </w:rPr>
      </w:pPr>
    </w:p>
    <w:p>
      <w:pPr>
        <w:pStyle w:val="2"/>
        <w:keepNext w:val="0"/>
        <w:keepLines w:val="0"/>
        <w:rPr>
          <w:lang w:eastAsia="zh-CN"/>
        </w:rPr>
      </w:pPr>
      <w:r>
        <w:rPr>
          <w:rFonts w:hint="eastAsia"/>
          <w:lang w:eastAsia="zh-CN"/>
        </w:rPr>
        <w:t>3</w:t>
      </w:r>
      <w:r>
        <w:tab/>
      </w:r>
      <w:r>
        <w:t>Conclusion</w:t>
      </w:r>
    </w:p>
    <w:p>
      <w:pPr>
        <w:rPr>
          <w:lang w:eastAsia="zh-CN"/>
        </w:rPr>
      </w:pPr>
    </w:p>
    <w:p>
      <w:pPr>
        <w:pStyle w:val="2"/>
        <w:keepNext w:val="0"/>
        <w:keepLines w:val="0"/>
        <w:rPr>
          <w:lang w:eastAsia="zh-CN"/>
        </w:rPr>
      </w:pPr>
      <w:r>
        <w:rPr>
          <w:rFonts w:hint="eastAsia"/>
          <w:lang w:eastAsia="zh-CN"/>
        </w:rPr>
        <w:t>4</w:t>
      </w:r>
      <w:r>
        <w:tab/>
      </w:r>
      <w:r>
        <w:rPr>
          <w:rFonts w:hint="eastAsia"/>
          <w:lang w:eastAsia="zh-CN"/>
        </w:rPr>
        <w:t>References</w:t>
      </w:r>
    </w:p>
    <w:p>
      <w:pPr>
        <w:rPr>
          <w:lang w:eastAsia="zh-CN"/>
        </w:rPr>
      </w:pPr>
      <w:r>
        <w:rPr>
          <w:rFonts w:hint="eastAsia"/>
          <w:lang w:eastAsia="zh-CN"/>
        </w:rPr>
        <w:t>[1]</w:t>
      </w:r>
      <w:r>
        <w:rPr>
          <w:lang w:eastAsia="zh-CN"/>
        </w:rPr>
        <w:t>R2-2007416</w:t>
      </w:r>
      <w:r>
        <w:rPr>
          <w:lang w:eastAsia="zh-CN"/>
        </w:rPr>
        <w:tab/>
      </w:r>
      <w:r>
        <w:rPr>
          <w:lang w:eastAsia="zh-CN"/>
        </w:rPr>
        <w:t>Discussion on MBS supported UEs in RRC_IDLE and RRC_INACTIVE states</w:t>
      </w:r>
      <w:r>
        <w:rPr>
          <w:rFonts w:hint="eastAsia"/>
          <w:lang w:eastAsia="zh-CN"/>
        </w:rPr>
        <w:t xml:space="preserve">; </w:t>
      </w:r>
      <w:r>
        <w:rPr>
          <w:lang w:eastAsia="zh-CN"/>
        </w:rPr>
        <w:t>CMCC</w:t>
      </w:r>
    </w:p>
    <w:p>
      <w:pPr>
        <w:rPr>
          <w:lang w:eastAsia="zh-CN"/>
        </w:rPr>
      </w:pPr>
      <w:r>
        <w:rPr>
          <w:rFonts w:hint="eastAsia"/>
          <w:lang w:eastAsia="zh-CN"/>
        </w:rPr>
        <w:t>[2]</w:t>
      </w:r>
      <w:r>
        <w:rPr>
          <w:lang w:eastAsia="zh-CN"/>
        </w:rPr>
        <w:t>R2-2006795</w:t>
      </w:r>
      <w:r>
        <w:rPr>
          <w:lang w:eastAsia="zh-CN"/>
        </w:rPr>
        <w:tab/>
      </w:r>
      <w:r>
        <w:rPr>
          <w:lang w:eastAsia="zh-CN"/>
        </w:rPr>
        <w:t>NR Multicast services and configuration for UEs in different RRC states</w:t>
      </w:r>
      <w:r>
        <w:rPr>
          <w:rFonts w:hint="eastAsia"/>
          <w:lang w:eastAsia="zh-CN"/>
        </w:rPr>
        <w:t xml:space="preserve">; </w:t>
      </w:r>
      <w:r>
        <w:rPr>
          <w:lang w:eastAsia="zh-CN"/>
        </w:rPr>
        <w:t>Qualcomm</w:t>
      </w:r>
    </w:p>
    <w:p>
      <w:pPr>
        <w:rPr>
          <w:lang w:eastAsia="zh-CN"/>
        </w:rPr>
      </w:pPr>
      <w:r>
        <w:rPr>
          <w:rFonts w:hint="eastAsia"/>
          <w:lang w:eastAsia="zh-CN"/>
        </w:rPr>
        <w:t>[3]</w:t>
      </w:r>
      <w:r>
        <w:rPr>
          <w:lang w:eastAsia="zh-CN"/>
        </w:rPr>
        <w:t>R2-2007262</w:t>
      </w:r>
      <w:r>
        <w:rPr>
          <w:lang w:eastAsia="zh-CN"/>
        </w:rPr>
        <w:tab/>
      </w:r>
      <w:r>
        <w:rPr>
          <w:lang w:eastAsia="zh-CN"/>
        </w:rPr>
        <w:t>NR Multicast in Idle and Inactive mode</w:t>
      </w:r>
      <w:r>
        <w:rPr>
          <w:rFonts w:hint="eastAsia"/>
          <w:lang w:eastAsia="zh-CN"/>
        </w:rPr>
        <w:t xml:space="preserve">; </w:t>
      </w:r>
      <w:r>
        <w:rPr>
          <w:lang w:eastAsia="zh-CN"/>
        </w:rPr>
        <w:t>Ericsson</w:t>
      </w:r>
    </w:p>
    <w:p>
      <w:pPr>
        <w:rPr>
          <w:lang w:eastAsia="zh-CN"/>
        </w:rPr>
      </w:pPr>
      <w:r>
        <w:rPr>
          <w:rFonts w:hint="eastAsia"/>
          <w:lang w:eastAsia="zh-CN"/>
        </w:rPr>
        <w:t>[4]</w:t>
      </w:r>
      <w:r>
        <w:rPr>
          <w:lang w:eastAsia="zh-CN"/>
        </w:rPr>
        <w:t>R2-2007673</w:t>
      </w:r>
      <w:r>
        <w:rPr>
          <w:lang w:eastAsia="zh-CN"/>
        </w:rPr>
        <w:tab/>
      </w:r>
      <w:r>
        <w:rPr>
          <w:lang w:eastAsia="zh-CN"/>
        </w:rPr>
        <w:t>RRC IDLE/ INACTIVE aspects of NR MBS</w:t>
      </w:r>
      <w:r>
        <w:rPr>
          <w:rFonts w:hint="eastAsia"/>
          <w:lang w:eastAsia="zh-CN"/>
        </w:rPr>
        <w:t xml:space="preserve">; </w:t>
      </w:r>
      <w:r>
        <w:rPr>
          <w:lang w:eastAsia="zh-CN"/>
        </w:rPr>
        <w:t>Samsung</w:t>
      </w:r>
    </w:p>
    <w:p>
      <w:pPr>
        <w:rPr>
          <w:lang w:eastAsia="zh-CN"/>
        </w:rPr>
      </w:pPr>
      <w:r>
        <w:rPr>
          <w:rFonts w:hint="eastAsia"/>
          <w:lang w:eastAsia="zh-CN"/>
        </w:rPr>
        <w:t>[5]</w:t>
      </w:r>
      <w:r>
        <w:rPr>
          <w:lang w:eastAsia="zh-CN"/>
        </w:rPr>
        <w:t>R2-2006801</w:t>
      </w:r>
      <w:r>
        <w:rPr>
          <w:lang w:eastAsia="zh-CN"/>
        </w:rPr>
        <w:tab/>
      </w:r>
      <w:r>
        <w:rPr>
          <w:lang w:eastAsia="zh-CN"/>
        </w:rPr>
        <w:t>Discussion on MBS reception of idle or inactive mode UE</w:t>
      </w:r>
      <w:r>
        <w:rPr>
          <w:rFonts w:hint="eastAsia"/>
          <w:lang w:eastAsia="zh-CN"/>
        </w:rPr>
        <w:t xml:space="preserve">; </w:t>
      </w:r>
      <w:r>
        <w:rPr>
          <w:lang w:eastAsia="zh-CN"/>
        </w:rPr>
        <w:t>OPPO</w:t>
      </w:r>
    </w:p>
    <w:p>
      <w:pPr>
        <w:rPr>
          <w:lang w:eastAsia="zh-CN"/>
        </w:rPr>
      </w:pPr>
      <w:r>
        <w:rPr>
          <w:rFonts w:hint="eastAsia"/>
          <w:lang w:eastAsia="zh-CN"/>
        </w:rPr>
        <w:t>[6]</w:t>
      </w:r>
      <w:r>
        <w:rPr>
          <w:lang w:eastAsia="zh-CN"/>
        </w:rPr>
        <w:t>R2-2007014</w:t>
      </w:r>
      <w:r>
        <w:rPr>
          <w:lang w:eastAsia="zh-CN"/>
        </w:rPr>
        <w:tab/>
      </w:r>
      <w:r>
        <w:rPr>
          <w:lang w:eastAsia="zh-CN"/>
        </w:rPr>
        <w:t>Some consideration for IDLE mode and IN_ACTIVE mode UE</w:t>
      </w:r>
      <w:r>
        <w:rPr>
          <w:lang w:eastAsia="zh-CN"/>
        </w:rPr>
        <w:tab/>
      </w:r>
      <w:r>
        <w:rPr>
          <w:rFonts w:hint="eastAsia"/>
          <w:lang w:eastAsia="zh-CN"/>
        </w:rPr>
        <w:t xml:space="preserve">; </w:t>
      </w:r>
      <w:r>
        <w:rPr>
          <w:lang w:eastAsia="zh-CN"/>
        </w:rPr>
        <w:t>NEC</w:t>
      </w:r>
    </w:p>
    <w:p>
      <w:pPr>
        <w:rPr>
          <w:lang w:eastAsia="zh-CN"/>
        </w:rPr>
      </w:pPr>
      <w:r>
        <w:rPr>
          <w:rFonts w:hint="eastAsia"/>
          <w:lang w:eastAsia="zh-CN"/>
        </w:rPr>
        <w:t>[7]</w:t>
      </w:r>
      <w:r>
        <w:rPr>
          <w:lang w:eastAsia="zh-CN"/>
        </w:rPr>
        <w:t>R2-2007029</w:t>
      </w:r>
      <w:r>
        <w:rPr>
          <w:lang w:eastAsia="zh-CN"/>
        </w:rPr>
        <w:tab/>
      </w:r>
      <w:r>
        <w:rPr>
          <w:lang w:eastAsia="zh-CN"/>
        </w:rPr>
        <w:t>IDLE/INACTIVE UE support for NR MBS</w:t>
      </w:r>
      <w:r>
        <w:rPr>
          <w:rFonts w:hint="eastAsia"/>
          <w:lang w:eastAsia="zh-CN"/>
        </w:rPr>
        <w:t xml:space="preserve">; </w:t>
      </w:r>
      <w:r>
        <w:rPr>
          <w:lang w:eastAsia="zh-CN"/>
        </w:rPr>
        <w:t>Huawei, HiSilicon</w:t>
      </w:r>
    </w:p>
    <w:p>
      <w:pPr>
        <w:rPr>
          <w:lang w:eastAsia="zh-CN"/>
        </w:rPr>
      </w:pPr>
      <w:r>
        <w:rPr>
          <w:rFonts w:hint="eastAsia"/>
          <w:lang w:eastAsia="zh-CN"/>
        </w:rPr>
        <w:t>[8]</w:t>
      </w:r>
      <w:r>
        <w:rPr>
          <w:lang w:eastAsia="zh-CN"/>
        </w:rPr>
        <w:t>R2-2006597</w:t>
      </w:r>
      <w:r>
        <w:rPr>
          <w:lang w:eastAsia="zh-CN"/>
        </w:rPr>
        <w:tab/>
      </w:r>
      <w:r>
        <w:rPr>
          <w:lang w:eastAsia="zh-CN"/>
        </w:rPr>
        <w:t>Consideration on Idle and Inactive mode UEs</w:t>
      </w:r>
      <w:r>
        <w:rPr>
          <w:rFonts w:hint="eastAsia"/>
          <w:lang w:eastAsia="zh-CN"/>
        </w:rPr>
        <w:t xml:space="preserve">; </w:t>
      </w:r>
      <w:r>
        <w:rPr>
          <w:lang w:eastAsia="zh-CN"/>
        </w:rPr>
        <w:t>CATT</w:t>
      </w:r>
    </w:p>
    <w:p>
      <w:pPr>
        <w:rPr>
          <w:lang w:eastAsia="zh-CN"/>
        </w:rPr>
      </w:pPr>
      <w:r>
        <w:rPr>
          <w:rFonts w:hint="eastAsia"/>
          <w:lang w:eastAsia="zh-CN"/>
        </w:rPr>
        <w:t>[9]</w:t>
      </w:r>
      <w:r>
        <w:rPr>
          <w:lang w:eastAsia="zh-CN"/>
        </w:rPr>
        <w:t>R2-2007037</w:t>
      </w:r>
      <w:r>
        <w:rPr>
          <w:lang w:eastAsia="zh-CN"/>
        </w:rPr>
        <w:tab/>
      </w:r>
      <w:r>
        <w:rPr>
          <w:lang w:eastAsia="zh-CN"/>
        </w:rPr>
        <w:t>Discussion on Idle and Inactive mode UEs</w:t>
      </w:r>
      <w:r>
        <w:rPr>
          <w:rFonts w:hint="eastAsia"/>
          <w:lang w:eastAsia="zh-CN"/>
        </w:rPr>
        <w:t xml:space="preserve">; </w:t>
      </w:r>
      <w:r>
        <w:rPr>
          <w:lang w:eastAsia="zh-CN"/>
        </w:rPr>
        <w:t>vivo</w:t>
      </w:r>
    </w:p>
    <w:p>
      <w:pPr>
        <w:rPr>
          <w:lang w:eastAsia="zh-CN"/>
        </w:rPr>
      </w:pPr>
      <w:r>
        <w:rPr>
          <w:rFonts w:hint="eastAsia"/>
          <w:lang w:eastAsia="zh-CN"/>
        </w:rPr>
        <w:t>[10]</w:t>
      </w:r>
      <w:r>
        <w:rPr>
          <w:lang w:eastAsia="zh-CN"/>
        </w:rPr>
        <w:t>R2-2007055</w:t>
      </w:r>
      <w:r>
        <w:rPr>
          <w:lang w:eastAsia="zh-CN"/>
        </w:rPr>
        <w:tab/>
      </w:r>
      <w:r>
        <w:rPr>
          <w:lang w:eastAsia="zh-CN"/>
        </w:rPr>
        <w:t>MBS for Idle and Inactive mode UE</w:t>
      </w:r>
      <w:r>
        <w:rPr>
          <w:rFonts w:hint="eastAsia"/>
          <w:lang w:eastAsia="zh-CN"/>
        </w:rPr>
        <w:t xml:space="preserve">; </w:t>
      </w:r>
      <w:r>
        <w:rPr>
          <w:lang w:eastAsia="zh-CN"/>
        </w:rPr>
        <w:t>Spreadtrum</w:t>
      </w:r>
    </w:p>
    <w:p>
      <w:pPr>
        <w:rPr>
          <w:lang w:eastAsia="zh-CN"/>
        </w:rPr>
      </w:pPr>
      <w:r>
        <w:rPr>
          <w:rFonts w:hint="eastAsia"/>
          <w:lang w:eastAsia="zh-CN"/>
        </w:rPr>
        <w:t>[11]</w:t>
      </w:r>
      <w:r>
        <w:rPr>
          <w:lang w:eastAsia="zh-CN"/>
        </w:rPr>
        <w:t>R2-2007446</w:t>
      </w:r>
      <w:r>
        <w:rPr>
          <w:lang w:eastAsia="zh-CN"/>
        </w:rPr>
        <w:tab/>
      </w:r>
      <w:r>
        <w:rPr>
          <w:lang w:eastAsia="zh-CN"/>
        </w:rPr>
        <w:t>MBS for UE in RRC_INACTIVE/RRC_IDLE State</w:t>
      </w:r>
      <w:r>
        <w:rPr>
          <w:rFonts w:hint="eastAsia"/>
          <w:lang w:eastAsia="zh-CN"/>
        </w:rPr>
        <w:t xml:space="preserve">; </w:t>
      </w:r>
      <w:r>
        <w:rPr>
          <w:lang w:eastAsia="zh-CN"/>
        </w:rPr>
        <w:t>ZTE, Sanechips</w:t>
      </w:r>
    </w:p>
    <w:p>
      <w:pPr>
        <w:rPr>
          <w:lang w:eastAsia="zh-CN"/>
        </w:rPr>
      </w:pPr>
      <w:r>
        <w:rPr>
          <w:rFonts w:hint="eastAsia"/>
          <w:lang w:eastAsia="zh-CN"/>
        </w:rPr>
        <w:t>[12]</w:t>
      </w:r>
      <w:r>
        <w:rPr>
          <w:lang w:eastAsia="zh-CN"/>
        </w:rPr>
        <w:t>R2-2007896</w:t>
      </w:r>
      <w:r>
        <w:rPr>
          <w:lang w:eastAsia="zh-CN"/>
        </w:rPr>
        <w:tab/>
      </w:r>
      <w:r>
        <w:rPr>
          <w:lang w:eastAsia="zh-CN"/>
        </w:rPr>
        <w:t>Group Based MBS Notification for Idle/Inactive mode UEs</w:t>
      </w:r>
      <w:r>
        <w:rPr>
          <w:rFonts w:hint="eastAsia"/>
          <w:lang w:eastAsia="zh-CN"/>
        </w:rPr>
        <w:t xml:space="preserve">; </w:t>
      </w:r>
      <w:r>
        <w:rPr>
          <w:lang w:eastAsia="zh-CN"/>
        </w:rPr>
        <w:t>MediaTek</w:t>
      </w:r>
    </w:p>
    <w:p>
      <w:pPr>
        <w:rPr>
          <w:lang w:eastAsia="zh-CN"/>
        </w:rPr>
      </w:pPr>
      <w:r>
        <w:rPr>
          <w:rFonts w:hint="eastAsia"/>
          <w:lang w:eastAsia="zh-CN"/>
        </w:rPr>
        <w:t>[13]</w:t>
      </w:r>
      <w:r>
        <w:rPr>
          <w:lang w:eastAsia="zh-CN"/>
        </w:rPr>
        <w:t>R2-2008052</w:t>
      </w:r>
      <w:r>
        <w:rPr>
          <w:lang w:eastAsia="zh-CN"/>
        </w:rPr>
        <w:tab/>
      </w:r>
      <w:r>
        <w:rPr>
          <w:lang w:eastAsia="zh-CN"/>
        </w:rPr>
        <w:t>NR MBS solution for UE in RRC_IDLE or RRC_INACTIVE state</w:t>
      </w:r>
      <w:r>
        <w:rPr>
          <w:rFonts w:hint="eastAsia"/>
          <w:lang w:eastAsia="zh-CN"/>
        </w:rPr>
        <w:t xml:space="preserve">; </w:t>
      </w:r>
      <w:r>
        <w:rPr>
          <w:lang w:eastAsia="zh-CN"/>
        </w:rPr>
        <w:t>CHENGDU TD TECH</w:t>
      </w:r>
    </w:p>
    <w:p>
      <w:pPr>
        <w:rPr>
          <w:lang w:eastAsia="zh-CN"/>
        </w:rPr>
      </w:pPr>
      <w:r>
        <w:rPr>
          <w:rFonts w:hint="eastAsia"/>
          <w:lang w:eastAsia="zh-CN"/>
        </w:rPr>
        <w:t>[14]</w:t>
      </w:r>
      <w:r>
        <w:rPr>
          <w:lang w:eastAsia="zh-CN"/>
        </w:rPr>
        <w:t>R2-2006574</w:t>
      </w:r>
      <w:r>
        <w:rPr>
          <w:lang w:eastAsia="zh-CN"/>
        </w:rPr>
        <w:tab/>
      </w:r>
      <w:r>
        <w:rPr>
          <w:lang w:eastAsia="zh-CN"/>
        </w:rPr>
        <w:t xml:space="preserve"> Overview on NR MBS Architecture;</w:t>
      </w:r>
      <w:r>
        <w:rPr>
          <w:rFonts w:hint="eastAsia"/>
          <w:lang w:eastAsia="zh-CN"/>
        </w:rPr>
        <w:t xml:space="preserve"> </w:t>
      </w:r>
      <w:r>
        <w:rPr>
          <w:lang w:eastAsia="zh-CN"/>
        </w:rPr>
        <w:t>MediaTek</w:t>
      </w:r>
    </w:p>
    <w:p>
      <w:pPr>
        <w:rPr>
          <w:lang w:eastAsia="zh-CN"/>
        </w:rPr>
      </w:pPr>
      <w:r>
        <w:rPr>
          <w:rFonts w:hint="eastAsia"/>
          <w:lang w:eastAsia="zh-CN"/>
        </w:rPr>
        <w:t>[15]</w:t>
      </w:r>
      <w:r>
        <w:rPr>
          <w:lang w:eastAsia="zh-CN"/>
        </w:rPr>
        <w:t>R2-2006952</w:t>
      </w:r>
      <w:r>
        <w:rPr>
          <w:lang w:eastAsia="zh-CN"/>
        </w:rPr>
        <w:tab/>
      </w:r>
      <w:r>
        <w:rPr>
          <w:lang w:eastAsia="zh-CN"/>
        </w:rPr>
        <w:t>Consideration of L2 protocol impact by MBS;</w:t>
      </w:r>
      <w:r>
        <w:rPr>
          <w:rFonts w:hint="eastAsia"/>
          <w:lang w:eastAsia="zh-CN"/>
        </w:rPr>
        <w:t xml:space="preserve"> </w:t>
      </w:r>
      <w:r>
        <w:rPr>
          <w:lang w:eastAsia="zh-CN"/>
        </w:rPr>
        <w:t>Intel</w:t>
      </w:r>
    </w:p>
    <w:p>
      <w:pPr>
        <w:rPr>
          <w:lang w:eastAsia="zh-CN"/>
        </w:rPr>
      </w:pPr>
      <w:r>
        <w:rPr>
          <w:rFonts w:hint="eastAsia"/>
          <w:lang w:eastAsia="zh-CN"/>
        </w:rPr>
        <w:t>[16]</w:t>
      </w:r>
      <w:r>
        <w:rPr>
          <w:lang w:eastAsia="zh-CN"/>
        </w:rPr>
        <w:t>R2-2007124</w:t>
      </w:r>
      <w:r>
        <w:rPr>
          <w:lang w:eastAsia="zh-CN"/>
        </w:rPr>
        <w:tab/>
      </w:r>
      <w:r>
        <w:rPr>
          <w:lang w:eastAsia="zh-CN"/>
        </w:rPr>
        <w:t>RAN2 Study on the NR MBMS;</w:t>
      </w:r>
      <w:r>
        <w:rPr>
          <w:rFonts w:hint="eastAsia"/>
          <w:lang w:eastAsia="zh-CN"/>
        </w:rPr>
        <w:t xml:space="preserve"> </w:t>
      </w:r>
      <w:r>
        <w:rPr>
          <w:lang w:eastAsia="zh-CN"/>
        </w:rPr>
        <w:t>Apple</w:t>
      </w:r>
    </w:p>
    <w:p>
      <w:pPr>
        <w:rPr>
          <w:lang w:eastAsia="zh-CN"/>
        </w:rPr>
      </w:pPr>
      <w:r>
        <w:rPr>
          <w:rFonts w:hint="eastAsia"/>
          <w:lang w:eastAsia="zh-CN"/>
        </w:rPr>
        <w:t>[17]</w:t>
      </w:r>
      <w:r>
        <w:rPr>
          <w:lang w:eastAsia="zh-CN"/>
        </w:rPr>
        <w:t>R2-2007177</w:t>
      </w:r>
      <w:r>
        <w:rPr>
          <w:lang w:eastAsia="zh-CN"/>
        </w:rPr>
        <w:tab/>
      </w:r>
      <w:r>
        <w:rPr>
          <w:lang w:eastAsia="zh-CN"/>
        </w:rPr>
        <w:t>NR multicast architecture and SC-PTM</w:t>
      </w:r>
      <w:r>
        <w:rPr>
          <w:rFonts w:hint="eastAsia"/>
          <w:lang w:eastAsia="zh-CN"/>
        </w:rPr>
        <w:t xml:space="preserve">; </w:t>
      </w:r>
      <w:r>
        <w:rPr>
          <w:lang w:eastAsia="zh-CN"/>
        </w:rPr>
        <w:t>Sony</w:t>
      </w:r>
    </w:p>
    <w:p>
      <w:pPr>
        <w:rPr>
          <w:lang w:eastAsia="zh-CN"/>
        </w:rPr>
      </w:pPr>
      <w:r>
        <w:rPr>
          <w:rFonts w:hint="eastAsia"/>
          <w:lang w:eastAsia="zh-CN"/>
        </w:rPr>
        <w:t>[18]</w:t>
      </w:r>
      <w:r>
        <w:rPr>
          <w:lang w:eastAsia="zh-CN"/>
        </w:rPr>
        <w:t>R2-2007412</w:t>
      </w:r>
      <w:r>
        <w:rPr>
          <w:lang w:eastAsia="zh-CN"/>
        </w:rPr>
        <w:tab/>
      </w:r>
      <w:r>
        <w:rPr>
          <w:lang w:eastAsia="zh-CN"/>
        </w:rPr>
        <w:t>Initial considerations of NR Multicast</w:t>
      </w:r>
      <w:r>
        <w:rPr>
          <w:rFonts w:hint="eastAsia"/>
          <w:lang w:eastAsia="zh-CN"/>
        </w:rPr>
        <w:t xml:space="preserve">; </w:t>
      </w:r>
      <w:r>
        <w:rPr>
          <w:lang w:eastAsia="zh-CN"/>
        </w:rPr>
        <w:t>CMCC</w:t>
      </w:r>
    </w:p>
    <w:p>
      <w:pPr>
        <w:rPr>
          <w:lang w:eastAsia="zh-CN"/>
        </w:rPr>
      </w:pPr>
      <w:r>
        <w:rPr>
          <w:rFonts w:hint="eastAsia"/>
          <w:lang w:eastAsia="zh-CN"/>
        </w:rPr>
        <w:t>[19]</w:t>
      </w:r>
      <w:r>
        <w:rPr>
          <w:lang w:eastAsia="zh-CN"/>
        </w:rPr>
        <w:t>R2-2007442</w:t>
      </w:r>
      <w:r>
        <w:rPr>
          <w:lang w:eastAsia="zh-CN"/>
        </w:rPr>
        <w:tab/>
      </w:r>
      <w:r>
        <w:rPr>
          <w:lang w:eastAsia="zh-CN"/>
        </w:rPr>
        <w:t>Scope and Architecture analysis of NR MBS</w:t>
      </w:r>
      <w:r>
        <w:rPr>
          <w:lang w:eastAsia="zh-CN"/>
        </w:rPr>
        <w:tab/>
      </w:r>
      <w:r>
        <w:rPr>
          <w:lang w:eastAsia="zh-CN"/>
        </w:rPr>
        <w:t>ZTE</w:t>
      </w:r>
      <w:r>
        <w:rPr>
          <w:rFonts w:hint="eastAsia"/>
          <w:lang w:eastAsia="zh-CN"/>
        </w:rPr>
        <w:t xml:space="preserve">; </w:t>
      </w:r>
      <w:r>
        <w:rPr>
          <w:lang w:eastAsia="zh-CN"/>
        </w:rPr>
        <w:t>Sanechips</w:t>
      </w:r>
    </w:p>
    <w:p>
      <w:pPr>
        <w:rPr>
          <w:lang w:eastAsia="zh-CN"/>
        </w:rPr>
      </w:pPr>
      <w:r>
        <w:rPr>
          <w:rFonts w:hint="eastAsia"/>
          <w:lang w:eastAsia="zh-CN"/>
        </w:rPr>
        <w:t>[20]</w:t>
      </w:r>
      <w:r>
        <w:rPr>
          <w:lang w:eastAsia="zh-CN"/>
        </w:rPr>
        <w:t>R2-2007550</w:t>
      </w:r>
      <w:r>
        <w:rPr>
          <w:lang w:eastAsia="zh-CN"/>
        </w:rPr>
        <w:tab/>
      </w:r>
      <w:r>
        <w:rPr>
          <w:lang w:eastAsia="zh-CN"/>
        </w:rPr>
        <w:t>Discuss NR MBS architecture and protocol stack</w:t>
      </w:r>
      <w:r>
        <w:rPr>
          <w:rFonts w:hint="eastAsia"/>
          <w:lang w:eastAsia="zh-CN"/>
        </w:rPr>
        <w:t xml:space="preserve">; </w:t>
      </w:r>
      <w:r>
        <w:rPr>
          <w:lang w:eastAsia="zh-CN"/>
        </w:rPr>
        <w:t>Futurewei</w:t>
      </w:r>
      <w:r>
        <w:rPr>
          <w:rFonts w:hint="eastAsia"/>
          <w:color w:val="FF0000"/>
          <w:lang w:eastAsia="zh-CN"/>
        </w:rPr>
        <w:t xml:space="preserve"> </w:t>
      </w:r>
    </w:p>
    <w:p>
      <w:pPr>
        <w:rPr>
          <w:lang w:eastAsia="zh-CN"/>
        </w:rPr>
      </w:pPr>
      <w:r>
        <w:rPr>
          <w:rFonts w:hint="eastAsia"/>
          <w:lang w:eastAsia="zh-CN"/>
        </w:rPr>
        <w:t>[21]</w:t>
      </w:r>
      <w:r>
        <w:rPr>
          <w:lang w:eastAsia="zh-CN"/>
        </w:rPr>
        <w:t>R2-2007672</w:t>
      </w:r>
      <w:r>
        <w:rPr>
          <w:lang w:eastAsia="zh-CN"/>
        </w:rPr>
        <w:tab/>
      </w:r>
      <w:r>
        <w:rPr>
          <w:lang w:eastAsia="zh-CN"/>
        </w:rPr>
        <w:t>On Stage-2 aspects and overview of NR MBS</w:t>
      </w:r>
      <w:r>
        <w:rPr>
          <w:rFonts w:hint="eastAsia"/>
          <w:lang w:eastAsia="zh-CN"/>
        </w:rPr>
        <w:t xml:space="preserve">; </w:t>
      </w:r>
      <w:r>
        <w:rPr>
          <w:lang w:eastAsia="zh-CN"/>
        </w:rPr>
        <w:t>Samsung</w:t>
      </w:r>
    </w:p>
    <w:p>
      <w:pPr>
        <w:rPr>
          <w:lang w:eastAsia="zh-CN"/>
        </w:rPr>
      </w:pPr>
      <w:r>
        <w:rPr>
          <w:rFonts w:hint="eastAsia"/>
          <w:lang w:eastAsia="zh-CN"/>
        </w:rPr>
        <w:t>[22]</w:t>
      </w:r>
      <w:r>
        <w:rPr>
          <w:lang w:eastAsia="zh-CN"/>
        </w:rPr>
        <w:t>R2-2007033</w:t>
      </w:r>
      <w:r>
        <w:rPr>
          <w:lang w:eastAsia="zh-CN"/>
        </w:rPr>
        <w:tab/>
      </w:r>
      <w:r>
        <w:rPr>
          <w:lang w:eastAsia="zh-CN"/>
        </w:rPr>
        <w:t>Overview of NR MBS</w:t>
      </w:r>
      <w:r>
        <w:rPr>
          <w:rFonts w:hint="eastAsia"/>
          <w:lang w:eastAsia="zh-CN"/>
        </w:rPr>
        <w:t xml:space="preserve">; </w:t>
      </w:r>
      <w:r>
        <w:rPr>
          <w:lang w:eastAsia="zh-CN"/>
        </w:rPr>
        <w:t>vivo</w:t>
      </w:r>
    </w:p>
    <w:p>
      <w:pPr>
        <w:rPr>
          <w:lang w:eastAsia="zh-CN"/>
        </w:rPr>
      </w:pPr>
      <w:r>
        <w:rPr>
          <w:rFonts w:hint="eastAsia"/>
          <w:lang w:eastAsia="zh-CN"/>
        </w:rPr>
        <w:t>[23]</w:t>
      </w:r>
      <w:r>
        <w:t>R2-2006983</w:t>
      </w:r>
      <w:r>
        <w:tab/>
      </w:r>
      <w:r>
        <w:t>Scope and solution approach for NR MBS</w:t>
      </w:r>
      <w:r>
        <w:rPr>
          <w:rFonts w:hint="eastAsia"/>
          <w:lang w:eastAsia="zh-CN"/>
        </w:rPr>
        <w:t xml:space="preserve">; </w:t>
      </w:r>
      <w:r>
        <w:t>Nokia, Nokia Shanghai Bell</w:t>
      </w:r>
    </w:p>
    <w:p>
      <w:pPr>
        <w:rPr>
          <w:lang w:eastAsia="zh-CN"/>
        </w:rPr>
      </w:pPr>
      <w:r>
        <w:rPr>
          <w:rFonts w:hint="eastAsia"/>
          <w:lang w:eastAsia="zh-CN"/>
        </w:rPr>
        <w:t>[24]</w:t>
      </w:r>
      <w:r>
        <w:t xml:space="preserve"> </w:t>
      </w:r>
      <w:r>
        <w:rPr>
          <w:lang w:eastAsia="zh-CN"/>
        </w:rPr>
        <w:t>R2-2007774</w:t>
      </w:r>
      <w:r>
        <w:rPr>
          <w:lang w:eastAsia="zh-CN"/>
        </w:rPr>
        <w:tab/>
      </w:r>
      <w:r>
        <w:rPr>
          <w:lang w:eastAsia="zh-CN"/>
        </w:rPr>
        <w:t>Initial consideration of NR MBS</w:t>
      </w:r>
      <w:r>
        <w:rPr>
          <w:rFonts w:hint="eastAsia"/>
          <w:lang w:eastAsia="zh-CN"/>
        </w:rPr>
        <w:t xml:space="preserve">; </w:t>
      </w:r>
      <w:r>
        <w:rPr>
          <w:lang w:eastAsia="zh-CN"/>
        </w:rPr>
        <w:t>Kyocera</w:t>
      </w:r>
    </w:p>
    <w:p>
      <w:pPr>
        <w:rPr>
          <w:lang w:eastAsia="zh-CN"/>
        </w:rPr>
      </w:pPr>
      <w:r>
        <w:rPr>
          <w:rFonts w:hint="eastAsia"/>
          <w:lang w:eastAsia="zh-CN"/>
        </w:rPr>
        <w:t>[25]</w:t>
      </w:r>
      <w:r>
        <w:t xml:space="preserve"> </w:t>
      </w:r>
      <w:r>
        <w:rPr>
          <w:lang w:eastAsia="zh-CN"/>
        </w:rPr>
        <w:t>R2-2007993</w:t>
      </w:r>
      <w:r>
        <w:rPr>
          <w:lang w:eastAsia="zh-CN"/>
        </w:rPr>
        <w:tab/>
      </w:r>
      <w:r>
        <w:rPr>
          <w:lang w:eastAsia="zh-CN"/>
        </w:rPr>
        <w:t>Consideration on BWP and beam in NR multicast</w:t>
      </w:r>
      <w:r>
        <w:rPr>
          <w:rFonts w:hint="eastAsia"/>
          <w:lang w:eastAsia="zh-CN"/>
        </w:rPr>
        <w:t xml:space="preserve">; </w:t>
      </w:r>
      <w:r>
        <w:rPr>
          <w:lang w:eastAsia="zh-CN"/>
        </w:rPr>
        <w:t>LG</w:t>
      </w:r>
    </w:p>
    <w:p>
      <w:pPr>
        <w:rPr>
          <w:lang w:eastAsia="zh-CN"/>
        </w:rPr>
      </w:pPr>
      <w:r>
        <w:rPr>
          <w:rFonts w:hint="eastAsia"/>
          <w:lang w:eastAsia="zh-CN"/>
        </w:rPr>
        <w:t>[26]</w:t>
      </w:r>
      <w:r>
        <w:rPr>
          <w:lang w:eastAsia="zh-CN"/>
        </w:rPr>
        <w:t xml:space="preserve"> R2-111e</w:t>
      </w:r>
      <w:r>
        <w:rPr>
          <w:rFonts w:hint="eastAsia"/>
          <w:lang w:eastAsia="zh-CN"/>
        </w:rPr>
        <w:t xml:space="preserve"> chairman notes</w:t>
      </w:r>
    </w:p>
    <w:p>
      <w:pPr>
        <w:pStyle w:val="2"/>
        <w:keepNext w:val="0"/>
        <w:keepLines w:val="0"/>
        <w:rPr>
          <w:lang w:eastAsia="zh-CN"/>
        </w:rPr>
      </w:pPr>
      <w:r>
        <w:rPr>
          <w:rFonts w:hint="eastAsia"/>
          <w:lang w:eastAsia="zh-CN"/>
        </w:rPr>
        <w:t>5</w:t>
      </w:r>
      <w:r>
        <w:rPr>
          <w:rFonts w:hint="eastAsia"/>
          <w:lang w:eastAsia="ko-KR"/>
        </w:rPr>
        <w:tab/>
      </w:r>
      <w:r>
        <w:rPr>
          <w:rFonts w:hint="eastAsia"/>
          <w:lang w:eastAsia="zh-CN"/>
        </w:rPr>
        <w:t>Participants</w:t>
      </w:r>
    </w:p>
    <w:p>
      <w:pPr>
        <w:spacing w:before="60" w:after="0"/>
        <w:jc w:val="both"/>
        <w:rPr>
          <w:rFonts w:ascii="Arial" w:hAnsi="Arial"/>
          <w:szCs w:val="24"/>
          <w:lang w:eastAsia="zh-CN"/>
        </w:rPr>
      </w:pPr>
    </w:p>
    <w:tbl>
      <w:tblPr>
        <w:tblStyle w:val="34"/>
        <w:tblW w:w="0" w:type="auto"/>
        <w:tblInd w:w="15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79"/>
        <w:gridCol w:w="3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宋体"/>
                <w:b/>
                <w:szCs w:val="24"/>
                <w:lang w:eastAsia="zh-CN"/>
              </w:rPr>
            </w:pPr>
            <w:r>
              <w:rPr>
                <w:rFonts w:ascii="Arial" w:hAnsi="Arial" w:eastAsia="宋体"/>
                <w:b/>
                <w:szCs w:val="24"/>
                <w:lang w:eastAsia="zh-CN"/>
              </w:rPr>
              <w:t>C</w:t>
            </w:r>
            <w:r>
              <w:rPr>
                <w:rFonts w:hint="eastAsia" w:ascii="Arial" w:hAnsi="Arial" w:eastAsia="宋体"/>
                <w:b/>
                <w:szCs w:val="24"/>
                <w:lang w:eastAsia="zh-CN"/>
              </w:rPr>
              <w:t>ompany Name</w:t>
            </w:r>
          </w:p>
        </w:tc>
        <w:tc>
          <w:tcPr>
            <w:tcW w:w="3731" w:type="dxa"/>
          </w:tcPr>
          <w:p>
            <w:pPr>
              <w:spacing w:before="60" w:after="0"/>
              <w:jc w:val="both"/>
              <w:rPr>
                <w:rFonts w:ascii="Arial" w:hAnsi="Arial" w:eastAsia="宋体"/>
                <w:b/>
                <w:szCs w:val="24"/>
                <w:lang w:eastAsia="zh-CN"/>
              </w:rPr>
            </w:pPr>
            <w:r>
              <w:rPr>
                <w:rFonts w:hint="eastAsia" w:ascii="Arial" w:hAnsi="Arial" w:eastAsia="宋体"/>
                <w:b/>
                <w:szCs w:val="24"/>
                <w:lang w:eastAsia="zh-CN"/>
              </w:rPr>
              <w:t>Participant name/contact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宋体"/>
                <w:szCs w:val="24"/>
                <w:lang w:eastAsia="zh-CN"/>
              </w:rPr>
            </w:pPr>
            <w:ins w:id="2539" w:author="CATT" w:date="2020-09-29T08:55:00Z">
              <w:r>
                <w:rPr>
                  <w:rFonts w:hint="eastAsia" w:ascii="Arial" w:hAnsi="Arial" w:eastAsia="宋体"/>
                  <w:szCs w:val="24"/>
                  <w:lang w:eastAsia="zh-CN"/>
                </w:rPr>
                <w:t>CATT</w:t>
              </w:r>
            </w:ins>
          </w:p>
        </w:tc>
        <w:tc>
          <w:tcPr>
            <w:tcW w:w="3731" w:type="dxa"/>
          </w:tcPr>
          <w:p>
            <w:pPr>
              <w:spacing w:before="60" w:after="0"/>
              <w:jc w:val="both"/>
              <w:rPr>
                <w:rFonts w:ascii="Arial" w:hAnsi="Arial" w:eastAsia="宋体"/>
                <w:szCs w:val="24"/>
                <w:lang w:eastAsia="zh-CN"/>
              </w:rPr>
            </w:pPr>
            <w:ins w:id="2540" w:author="CATT" w:date="2020-09-29T08:55:00Z">
              <w:r>
                <w:rPr>
                  <w:rFonts w:hint="eastAsia" w:ascii="Arial" w:hAnsi="Arial" w:eastAsia="宋体"/>
                  <w:szCs w:val="24"/>
                  <w:lang w:eastAsia="zh-CN"/>
                </w:rPr>
                <w:t>zhourui@catt.cn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宋体"/>
                <w:szCs w:val="24"/>
                <w:lang w:eastAsia="zh-CN"/>
              </w:rPr>
            </w:pPr>
            <w:ins w:id="2541" w:author="Huawei" w:date="2020-09-29T09:39:00Z">
              <w:r>
                <w:rPr>
                  <w:rFonts w:ascii="CG Times (WN)" w:hAnsi="CG Times (WN)" w:eastAsia="Malgun Gothic"/>
                  <w:lang w:eastAsia="zh-CN"/>
                </w:rPr>
                <w:t>Huawei, HiSilicon</w:t>
              </w:r>
            </w:ins>
          </w:p>
        </w:tc>
        <w:tc>
          <w:tcPr>
            <w:tcW w:w="3731" w:type="dxa"/>
          </w:tcPr>
          <w:p>
            <w:pPr>
              <w:spacing w:before="60" w:after="0"/>
              <w:jc w:val="both"/>
              <w:rPr>
                <w:rFonts w:ascii="Arial" w:hAnsi="Arial" w:eastAsia="宋体"/>
                <w:szCs w:val="24"/>
                <w:lang w:eastAsia="zh-CN"/>
              </w:rPr>
            </w:pPr>
            <w:ins w:id="2542" w:author="Huawei" w:date="2020-09-29T09:39:00Z">
              <w:r>
                <w:rPr>
                  <w:rFonts w:ascii="Arial" w:hAnsi="Arial" w:eastAsia="宋体"/>
                  <w:szCs w:val="24"/>
                  <w:lang w:eastAsia="zh-CN"/>
                </w:rPr>
                <w:t>dawid.koziol@huawei.com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宋体"/>
                <w:szCs w:val="24"/>
                <w:lang w:eastAsia="zh-CN"/>
              </w:rPr>
            </w:pPr>
            <w:ins w:id="2543" w:author="Ericsson" w:date="2020-09-29T16:29:00Z">
              <w:r>
                <w:rPr>
                  <w:rFonts w:ascii="Arial" w:hAnsi="Arial" w:eastAsia="宋体"/>
                  <w:szCs w:val="24"/>
                  <w:lang w:eastAsia="zh-CN"/>
                </w:rPr>
                <w:t>Ericsson</w:t>
              </w:r>
            </w:ins>
          </w:p>
        </w:tc>
        <w:tc>
          <w:tcPr>
            <w:tcW w:w="3731" w:type="dxa"/>
          </w:tcPr>
          <w:p>
            <w:pPr>
              <w:spacing w:before="60" w:after="0"/>
              <w:jc w:val="both"/>
              <w:rPr>
                <w:rFonts w:ascii="Arial" w:hAnsi="Arial" w:eastAsia="宋体"/>
                <w:szCs w:val="24"/>
                <w:lang w:eastAsia="zh-CN"/>
              </w:rPr>
            </w:pPr>
            <w:ins w:id="2544" w:author="Ericsson" w:date="2020-09-29T16:29:00Z">
              <w:r>
                <w:rPr>
                  <w:rFonts w:ascii="Arial" w:hAnsi="Arial" w:eastAsia="宋体"/>
                  <w:szCs w:val="24"/>
                  <w:lang w:eastAsia="zh-CN"/>
                </w:rPr>
                <w:t>martin.van.der.zee@ericsson.com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宋体"/>
                <w:szCs w:val="24"/>
                <w:lang w:eastAsia="zh-CN"/>
              </w:rPr>
            </w:pPr>
            <w:ins w:id="2545" w:author="Ming-Yuan Cheng" w:date="2020-09-30T20:56:00Z">
              <w:r>
                <w:rPr>
                  <w:rFonts w:ascii="CG Times (WN)" w:hAnsi="CG Times (WN)" w:eastAsia="Malgun Gothic"/>
                  <w:lang w:eastAsia="zh-CN"/>
                </w:rPr>
                <w:t>MediaTek Inc.</w:t>
              </w:r>
            </w:ins>
          </w:p>
        </w:tc>
        <w:tc>
          <w:tcPr>
            <w:tcW w:w="3731" w:type="dxa"/>
          </w:tcPr>
          <w:p>
            <w:pPr>
              <w:spacing w:before="60" w:after="0"/>
              <w:jc w:val="both"/>
              <w:rPr>
                <w:rFonts w:ascii="Arial" w:hAnsi="Arial" w:eastAsia="宋体"/>
                <w:szCs w:val="24"/>
                <w:lang w:eastAsia="zh-CN"/>
              </w:rPr>
            </w:pPr>
            <w:ins w:id="2546" w:author="Ming-Yuan Cheng" w:date="2020-09-30T20:56:00Z">
              <w:r>
                <w:rPr>
                  <w:rFonts w:ascii="Arial" w:hAnsi="Arial" w:eastAsia="宋体"/>
                  <w:szCs w:val="24"/>
                  <w:lang w:eastAsia="zh-CN"/>
                </w:rPr>
                <w:t>ming-yuan.cheng@mediatek.com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宋体"/>
                <w:szCs w:val="24"/>
                <w:lang w:eastAsia="zh-CN"/>
              </w:rPr>
            </w:pPr>
            <w:ins w:id="2547" w:author="Kyocera - Masato Fujishiro" w:date="2020-10-02T13:07:00Z">
              <w:r>
                <w:rPr>
                  <w:rFonts w:hint="eastAsia" w:ascii="Arial" w:hAnsi="Arial" w:eastAsiaTheme="minorEastAsia"/>
                  <w:szCs w:val="24"/>
                  <w:lang w:eastAsia="ja-JP"/>
                </w:rPr>
                <w:t>K</w:t>
              </w:r>
            </w:ins>
            <w:ins w:id="2548" w:author="Kyocera - Masato Fujishiro" w:date="2020-10-02T13:07:00Z">
              <w:r>
                <w:rPr>
                  <w:rFonts w:ascii="Arial" w:hAnsi="Arial" w:eastAsiaTheme="minorEastAsia"/>
                  <w:szCs w:val="24"/>
                  <w:lang w:eastAsia="ja-JP"/>
                </w:rPr>
                <w:t>yocera</w:t>
              </w:r>
            </w:ins>
          </w:p>
        </w:tc>
        <w:tc>
          <w:tcPr>
            <w:tcW w:w="3731" w:type="dxa"/>
          </w:tcPr>
          <w:p>
            <w:pPr>
              <w:spacing w:before="60" w:after="0"/>
              <w:jc w:val="both"/>
              <w:rPr>
                <w:rFonts w:ascii="Arial" w:hAnsi="Arial" w:eastAsia="宋体"/>
                <w:szCs w:val="24"/>
                <w:lang w:eastAsia="zh-CN"/>
              </w:rPr>
            </w:pPr>
            <w:ins w:id="2549" w:author="Kyocera - Masato Fujishiro" w:date="2020-10-02T13:07:00Z">
              <w:r>
                <w:rPr>
                  <w:rFonts w:ascii="Arial" w:hAnsi="Arial" w:eastAsia="宋体"/>
                  <w:szCs w:val="24"/>
                  <w:lang w:eastAsia="zh-CN"/>
                </w:rPr>
                <w:t>masato.fujishiro.fj@kyocera.jp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宋体"/>
                <w:szCs w:val="24"/>
                <w:lang w:eastAsia="zh-CN"/>
              </w:rPr>
            </w:pPr>
            <w:r>
              <w:rPr>
                <w:rFonts w:ascii="Arial" w:hAnsi="Arial" w:eastAsia="宋体"/>
                <w:szCs w:val="24"/>
                <w:lang w:eastAsia="zh-CN"/>
              </w:rPr>
              <w:t>Nokia</w:t>
            </w:r>
          </w:p>
        </w:tc>
        <w:tc>
          <w:tcPr>
            <w:tcW w:w="3731" w:type="dxa"/>
          </w:tcPr>
          <w:p>
            <w:pPr>
              <w:spacing w:before="60" w:after="0"/>
              <w:jc w:val="both"/>
              <w:rPr>
                <w:rFonts w:ascii="Arial" w:hAnsi="Arial" w:eastAsia="宋体"/>
                <w:szCs w:val="24"/>
                <w:lang w:eastAsia="zh-CN"/>
              </w:rPr>
            </w:pPr>
            <w:r>
              <w:rPr>
                <w:rFonts w:ascii="Arial" w:hAnsi="Arial" w:eastAsia="宋体"/>
                <w:szCs w:val="24"/>
                <w:lang w:eastAsia="zh-CN"/>
              </w:rPr>
              <w:t>Jarkko.t.koskela@nokia.com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hint="default" w:ascii="Arial" w:hAnsi="Arial" w:eastAsia="宋体"/>
                <w:szCs w:val="24"/>
                <w:lang w:val="en-US" w:eastAsia="zh-CN"/>
              </w:rPr>
            </w:pPr>
            <w:ins w:id="2550" w:author="ZTE" w:date="2020-10-09T14:25:57Z">
              <w:r>
                <w:rPr>
                  <w:rFonts w:hint="eastAsia" w:ascii="Arial" w:hAnsi="Arial"/>
                  <w:szCs w:val="24"/>
                  <w:lang w:val="en-US" w:eastAsia="zh-CN"/>
                </w:rPr>
                <w:t>ZTE</w:t>
              </w:r>
            </w:ins>
          </w:p>
        </w:tc>
        <w:tc>
          <w:tcPr>
            <w:tcW w:w="3731" w:type="dxa"/>
          </w:tcPr>
          <w:p>
            <w:pPr>
              <w:spacing w:before="60" w:after="0"/>
              <w:jc w:val="both"/>
              <w:rPr>
                <w:rFonts w:ascii="Arial" w:hAnsi="Arial" w:eastAsia="宋体"/>
                <w:szCs w:val="24"/>
                <w:lang w:eastAsia="zh-CN"/>
              </w:rPr>
            </w:pPr>
            <w:ins w:id="2551" w:author="ZTE" w:date="2020-10-09T14:25:56Z">
              <w:r>
                <w:rPr>
                  <w:rFonts w:hint="eastAsia" w:ascii="Arial" w:hAnsi="Arial" w:eastAsia="宋体"/>
                  <w:szCs w:val="24"/>
                  <w:lang w:eastAsia="zh-CN"/>
                </w:rPr>
                <w:t>qi.tao3@zte.com.cn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宋体"/>
                <w:szCs w:val="24"/>
                <w:lang w:eastAsia="zh-CN"/>
              </w:rPr>
            </w:pPr>
          </w:p>
        </w:tc>
        <w:tc>
          <w:tcPr>
            <w:tcW w:w="3731" w:type="dxa"/>
          </w:tcPr>
          <w:p>
            <w:pPr>
              <w:spacing w:before="60" w:after="0"/>
              <w:jc w:val="both"/>
              <w:rPr>
                <w:rFonts w:ascii="Arial" w:hAnsi="Arial" w:eastAsia="宋体"/>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宋体"/>
                <w:szCs w:val="24"/>
                <w:lang w:eastAsia="zh-CN"/>
              </w:rPr>
            </w:pPr>
          </w:p>
        </w:tc>
        <w:tc>
          <w:tcPr>
            <w:tcW w:w="3731" w:type="dxa"/>
          </w:tcPr>
          <w:p>
            <w:pPr>
              <w:spacing w:before="60" w:after="0"/>
              <w:jc w:val="both"/>
              <w:rPr>
                <w:rFonts w:ascii="Arial" w:hAnsi="Arial" w:eastAsia="宋体"/>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宋体"/>
                <w:szCs w:val="24"/>
                <w:lang w:eastAsia="zh-CN"/>
              </w:rPr>
            </w:pPr>
          </w:p>
        </w:tc>
        <w:tc>
          <w:tcPr>
            <w:tcW w:w="3731" w:type="dxa"/>
          </w:tcPr>
          <w:p>
            <w:pPr>
              <w:spacing w:before="60" w:after="0"/>
              <w:jc w:val="both"/>
              <w:rPr>
                <w:rFonts w:ascii="Arial" w:hAnsi="Arial" w:eastAsia="宋体"/>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Theme="minorEastAsia"/>
                <w:szCs w:val="24"/>
                <w:lang w:eastAsia="ko-KR"/>
              </w:rPr>
            </w:pPr>
          </w:p>
        </w:tc>
        <w:tc>
          <w:tcPr>
            <w:tcW w:w="3731" w:type="dxa"/>
          </w:tcPr>
          <w:p>
            <w:pPr>
              <w:spacing w:before="60" w:after="0"/>
              <w:jc w:val="both"/>
              <w:rPr>
                <w:rFonts w:ascii="Arial" w:hAnsi="Arial" w:eastAsiaTheme="minorEastAsia"/>
                <w:szCs w:val="24"/>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宋体"/>
                <w:szCs w:val="24"/>
                <w:lang w:eastAsia="zh-CN"/>
              </w:rPr>
            </w:pPr>
          </w:p>
        </w:tc>
        <w:tc>
          <w:tcPr>
            <w:tcW w:w="3731" w:type="dxa"/>
          </w:tcPr>
          <w:p>
            <w:pPr>
              <w:spacing w:before="60" w:after="0"/>
              <w:jc w:val="both"/>
              <w:rPr>
                <w:rFonts w:ascii="Arial" w:hAnsi="Arial" w:eastAsia="宋体"/>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宋体"/>
                <w:szCs w:val="24"/>
                <w:lang w:val="en-US" w:eastAsia="zh-CN"/>
              </w:rPr>
            </w:pPr>
          </w:p>
        </w:tc>
        <w:tc>
          <w:tcPr>
            <w:tcW w:w="3731" w:type="dxa"/>
          </w:tcPr>
          <w:p>
            <w:pPr>
              <w:spacing w:before="60" w:after="0"/>
              <w:jc w:val="both"/>
              <w:rPr>
                <w:rFonts w:ascii="Arial" w:hAnsi="Arial" w:eastAsia="宋体"/>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宋体"/>
                <w:szCs w:val="24"/>
                <w:lang w:eastAsia="zh-CN"/>
              </w:rPr>
            </w:pPr>
          </w:p>
        </w:tc>
        <w:tc>
          <w:tcPr>
            <w:tcW w:w="3731" w:type="dxa"/>
          </w:tcPr>
          <w:p>
            <w:pPr>
              <w:spacing w:before="60" w:after="0"/>
              <w:jc w:val="both"/>
              <w:rPr>
                <w:rFonts w:ascii="Arial" w:hAnsi="Arial" w:eastAsia="宋体"/>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宋体"/>
                <w:szCs w:val="24"/>
                <w:lang w:eastAsia="zh-CN"/>
              </w:rPr>
            </w:pPr>
          </w:p>
        </w:tc>
        <w:tc>
          <w:tcPr>
            <w:tcW w:w="3731" w:type="dxa"/>
          </w:tcPr>
          <w:p>
            <w:pPr>
              <w:spacing w:before="60" w:after="0"/>
              <w:jc w:val="both"/>
              <w:rPr>
                <w:rFonts w:ascii="Arial" w:hAnsi="Arial" w:eastAsia="宋体"/>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宋体"/>
                <w:szCs w:val="24"/>
                <w:lang w:eastAsia="zh-CN"/>
              </w:rPr>
            </w:pPr>
          </w:p>
        </w:tc>
        <w:tc>
          <w:tcPr>
            <w:tcW w:w="3731" w:type="dxa"/>
          </w:tcPr>
          <w:p>
            <w:pPr>
              <w:spacing w:before="60" w:after="0"/>
              <w:jc w:val="both"/>
              <w:rPr>
                <w:rFonts w:ascii="Arial" w:hAnsi="Arial" w:eastAsia="宋体"/>
                <w:szCs w:val="24"/>
                <w:lang w:eastAsia="zh-CN"/>
              </w:rPr>
            </w:pPr>
          </w:p>
        </w:tc>
      </w:tr>
    </w:tbl>
    <w:p>
      <w:pPr>
        <w:spacing w:before="60" w:after="0"/>
        <w:jc w:val="both"/>
        <w:rPr>
          <w:rFonts w:ascii="Arial" w:hAnsi="Arial"/>
          <w:szCs w:val="24"/>
          <w:lang w:eastAsia="zh-CN"/>
        </w:rPr>
      </w:pPr>
    </w:p>
    <w:p/>
    <w:sectPr>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2AF" w:usb1="01D77CFB" w:usb2="00000012" w:usb3="00000000" w:csb0="00080001" w:csb1="00000000"/>
  </w:font>
  <w:font w:name="Symbol">
    <w:panose1 w:val="05050102010706020507"/>
    <w:charset w:val="02"/>
    <w:family w:val="roman"/>
    <w:pitch w:val="default"/>
    <w:sig w:usb0="00000000" w:usb1="00000000" w:usb2="00000000" w:usb3="00000000" w:csb0="80000000" w:csb1="00000000"/>
  </w:font>
  <w:font w:name="Yu Mincho">
    <w:altName w:val="MS Mincho"/>
    <w:panose1 w:val="00000000000000000000"/>
    <w:charset w:val="80"/>
    <w:family w:val="roman"/>
    <w:pitch w:val="default"/>
    <w:sig w:usb0="00000000" w:usb1="00000000" w:usb2="00000012" w:usb3="00000000" w:csb0="0002009F" w:csb1="00000000"/>
  </w:font>
  <w:font w:name="PMingLiU">
    <w:panose1 w:val="02020500000000000000"/>
    <w:charset w:val="88"/>
    <w:family w:val="roman"/>
    <w:pitch w:val="default"/>
    <w:sig w:usb0="A00002FF" w:usb1="28CFFCFA" w:usb2="00000016" w:usb3="00000000" w:csb0="00100001" w:csb1="00000000"/>
  </w:font>
  <w:font w:name="Segoe UI">
    <w:panose1 w:val="020B0502040204020203"/>
    <w:charset w:val="00"/>
    <w:family w:val="auto"/>
    <w:pitch w:val="default"/>
    <w:sig w:usb0="E10022FF" w:usb1="C000E47F" w:usb2="00000029" w:usb3="00000000" w:csb0="200001DF" w:csb1="2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Stencil">
    <w:panose1 w:val="040409050D0802020404"/>
    <w:charset w:val="00"/>
    <w:family w:val="auto"/>
    <w:pitch w:val="default"/>
    <w:sig w:usb0="00000003" w:usb1="00000000" w:usb2="00000000" w:usb3="00000000" w:csb0="20000001" w:csb1="00000000"/>
  </w:font>
  <w:font w:name="Segoe UI Symbol">
    <w:panose1 w:val="020B0502040204020203"/>
    <w:charset w:val="00"/>
    <w:family w:val="auto"/>
    <w:pitch w:val="default"/>
    <w:sig w:usb0="8000006F" w:usb1="1200FBEF" w:usb2="0064C000" w:usb3="00000002" w:csb0="00000001" w:csb1="40000000"/>
  </w:font>
  <w:font w:name="Shonar Bangla">
    <w:panose1 w:val="020B0502040204020203"/>
    <w:charset w:val="00"/>
    <w:family w:val="auto"/>
    <w:pitch w:val="default"/>
    <w:sig w:usb0="00010003" w:usb1="00000000" w:usb2="00000000" w:usb3="00000000" w:csb0="00000001" w:csb1="00000000"/>
  </w:font>
  <w:font w:name="思源宋体 CN Light">
    <w:panose1 w:val="02020300000000000000"/>
    <w:charset w:val="86"/>
    <w:family w:val="auto"/>
    <w:pitch w:val="default"/>
    <w:sig w:usb0="20000083" w:usb1="2ADF3C10" w:usb2="00000016" w:usb3="00000000" w:csb0="60060107"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36389"/>
    <w:multiLevelType w:val="multilevel"/>
    <w:tmpl w:val="18A36389"/>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196900D9"/>
    <w:multiLevelType w:val="multilevel"/>
    <w:tmpl w:val="196900D9"/>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1A2B229A"/>
    <w:multiLevelType w:val="multilevel"/>
    <w:tmpl w:val="1A2B229A"/>
    <w:lvl w:ilvl="0" w:tentative="0">
      <w:start w:val="1"/>
      <w:numFmt w:val="decimal"/>
      <w:lvlText w:val="%1."/>
      <w:lvlJc w:val="left"/>
      <w:pPr>
        <w:ind w:left="417" w:hanging="360"/>
      </w:pPr>
      <w:rPr>
        <w:rFonts w:hint="default"/>
      </w:rPr>
    </w:lvl>
    <w:lvl w:ilvl="1" w:tentative="0">
      <w:start w:val="1"/>
      <w:numFmt w:val="lowerLetter"/>
      <w:lvlText w:val="%2."/>
      <w:lvlJc w:val="left"/>
      <w:pPr>
        <w:ind w:left="1137" w:hanging="360"/>
      </w:pPr>
    </w:lvl>
    <w:lvl w:ilvl="2" w:tentative="0">
      <w:start w:val="1"/>
      <w:numFmt w:val="lowerRoman"/>
      <w:lvlText w:val="%3."/>
      <w:lvlJc w:val="right"/>
      <w:pPr>
        <w:ind w:left="1857" w:hanging="180"/>
      </w:pPr>
    </w:lvl>
    <w:lvl w:ilvl="3" w:tentative="0">
      <w:start w:val="1"/>
      <w:numFmt w:val="decimal"/>
      <w:lvlText w:val="%4."/>
      <w:lvlJc w:val="left"/>
      <w:pPr>
        <w:ind w:left="2577" w:hanging="360"/>
      </w:pPr>
    </w:lvl>
    <w:lvl w:ilvl="4" w:tentative="0">
      <w:start w:val="1"/>
      <w:numFmt w:val="lowerLetter"/>
      <w:lvlText w:val="%5."/>
      <w:lvlJc w:val="left"/>
      <w:pPr>
        <w:ind w:left="3297" w:hanging="360"/>
      </w:pPr>
    </w:lvl>
    <w:lvl w:ilvl="5" w:tentative="0">
      <w:start w:val="1"/>
      <w:numFmt w:val="lowerRoman"/>
      <w:lvlText w:val="%6."/>
      <w:lvlJc w:val="right"/>
      <w:pPr>
        <w:ind w:left="4017" w:hanging="180"/>
      </w:pPr>
    </w:lvl>
    <w:lvl w:ilvl="6" w:tentative="0">
      <w:start w:val="1"/>
      <w:numFmt w:val="decimal"/>
      <w:lvlText w:val="%7."/>
      <w:lvlJc w:val="left"/>
      <w:pPr>
        <w:ind w:left="4737" w:hanging="360"/>
      </w:pPr>
    </w:lvl>
    <w:lvl w:ilvl="7" w:tentative="0">
      <w:start w:val="1"/>
      <w:numFmt w:val="lowerLetter"/>
      <w:lvlText w:val="%8."/>
      <w:lvlJc w:val="left"/>
      <w:pPr>
        <w:ind w:left="5457" w:hanging="360"/>
      </w:pPr>
    </w:lvl>
    <w:lvl w:ilvl="8" w:tentative="0">
      <w:start w:val="1"/>
      <w:numFmt w:val="lowerRoman"/>
      <w:lvlText w:val="%9."/>
      <w:lvlJc w:val="right"/>
      <w:pPr>
        <w:ind w:left="6177" w:hanging="180"/>
      </w:pPr>
    </w:lvl>
  </w:abstractNum>
  <w:abstractNum w:abstractNumId="3">
    <w:nsid w:val="26E25FC4"/>
    <w:multiLevelType w:val="multilevel"/>
    <w:tmpl w:val="26E25FC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31A12871"/>
    <w:multiLevelType w:val="multilevel"/>
    <w:tmpl w:val="31A12871"/>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
    <w:nsid w:val="3C29396C"/>
    <w:multiLevelType w:val="multilevel"/>
    <w:tmpl w:val="3C29396C"/>
    <w:lvl w:ilvl="0" w:tentative="0">
      <w:start w:val="2"/>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521F44A7"/>
    <w:multiLevelType w:val="multilevel"/>
    <w:tmpl w:val="521F44A7"/>
    <w:lvl w:ilvl="0" w:tentative="0">
      <w:start w:val="1"/>
      <w:numFmt w:val="bullet"/>
      <w:pStyle w:val="7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564E2842"/>
    <w:multiLevelType w:val="multilevel"/>
    <w:tmpl w:val="564E2842"/>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
    <w:nsid w:val="5BDD7CFF"/>
    <w:multiLevelType w:val="multilevel"/>
    <w:tmpl w:val="5BDD7CF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9">
    <w:nsid w:val="5C1F6717"/>
    <w:multiLevelType w:val="multilevel"/>
    <w:tmpl w:val="5C1F671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0">
    <w:nsid w:val="66231C67"/>
    <w:multiLevelType w:val="multilevel"/>
    <w:tmpl w:val="66231C67"/>
    <w:lvl w:ilvl="0" w:tentative="0">
      <w:start w:val="1"/>
      <w:numFmt w:val="decimal"/>
      <w:lvlText w:val="(%1)"/>
      <w:lvlJc w:val="left"/>
      <w:pPr>
        <w:ind w:left="417" w:hanging="360"/>
      </w:pPr>
      <w:rPr>
        <w:rFonts w:hint="default"/>
      </w:rPr>
    </w:lvl>
    <w:lvl w:ilvl="1" w:tentative="0">
      <w:start w:val="1"/>
      <w:numFmt w:val="lowerLetter"/>
      <w:lvlText w:val="%2)"/>
      <w:lvlJc w:val="left"/>
      <w:pPr>
        <w:ind w:left="897" w:hanging="420"/>
      </w:pPr>
    </w:lvl>
    <w:lvl w:ilvl="2" w:tentative="0">
      <w:start w:val="1"/>
      <w:numFmt w:val="lowerRoman"/>
      <w:lvlText w:val="%3."/>
      <w:lvlJc w:val="right"/>
      <w:pPr>
        <w:ind w:left="1317" w:hanging="420"/>
      </w:pPr>
    </w:lvl>
    <w:lvl w:ilvl="3" w:tentative="0">
      <w:start w:val="1"/>
      <w:numFmt w:val="decimal"/>
      <w:lvlText w:val="%4."/>
      <w:lvlJc w:val="left"/>
      <w:pPr>
        <w:ind w:left="1737" w:hanging="420"/>
      </w:pPr>
    </w:lvl>
    <w:lvl w:ilvl="4" w:tentative="0">
      <w:start w:val="1"/>
      <w:numFmt w:val="lowerLetter"/>
      <w:lvlText w:val="%5)"/>
      <w:lvlJc w:val="left"/>
      <w:pPr>
        <w:ind w:left="2157" w:hanging="420"/>
      </w:pPr>
    </w:lvl>
    <w:lvl w:ilvl="5" w:tentative="0">
      <w:start w:val="1"/>
      <w:numFmt w:val="lowerRoman"/>
      <w:lvlText w:val="%6."/>
      <w:lvlJc w:val="right"/>
      <w:pPr>
        <w:ind w:left="2577" w:hanging="420"/>
      </w:pPr>
    </w:lvl>
    <w:lvl w:ilvl="6" w:tentative="0">
      <w:start w:val="1"/>
      <w:numFmt w:val="decimal"/>
      <w:lvlText w:val="%7."/>
      <w:lvlJc w:val="left"/>
      <w:pPr>
        <w:ind w:left="2997" w:hanging="420"/>
      </w:pPr>
    </w:lvl>
    <w:lvl w:ilvl="7" w:tentative="0">
      <w:start w:val="1"/>
      <w:numFmt w:val="lowerLetter"/>
      <w:lvlText w:val="%8)"/>
      <w:lvlJc w:val="left"/>
      <w:pPr>
        <w:ind w:left="3417" w:hanging="420"/>
      </w:pPr>
    </w:lvl>
    <w:lvl w:ilvl="8" w:tentative="0">
      <w:start w:val="1"/>
      <w:numFmt w:val="lowerRoman"/>
      <w:lvlText w:val="%9."/>
      <w:lvlJc w:val="right"/>
      <w:pPr>
        <w:ind w:left="3837" w:hanging="420"/>
      </w:pPr>
    </w:lvl>
  </w:abstractNum>
  <w:abstractNum w:abstractNumId="11">
    <w:nsid w:val="68A13B45"/>
    <w:multiLevelType w:val="multilevel"/>
    <w:tmpl w:val="68A13B45"/>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2">
    <w:nsid w:val="6996661E"/>
    <w:multiLevelType w:val="multilevel"/>
    <w:tmpl w:val="6996661E"/>
    <w:lvl w:ilvl="0" w:tentative="0">
      <w:start w:val="1"/>
      <w:numFmt w:val="bullet"/>
      <w:lvlText w:val=""/>
      <w:lvlJc w:val="left"/>
      <w:pPr>
        <w:ind w:left="360" w:hanging="360"/>
      </w:pPr>
      <w:rPr>
        <w:rFonts w:hint="default" w:ascii="Symbol" w:hAnsi="Symbol"/>
      </w:rPr>
    </w:lvl>
    <w:lvl w:ilvl="1" w:tentative="0">
      <w:start w:val="1"/>
      <w:numFmt w:val="decimal"/>
      <w:lvlText w:val="%2."/>
      <w:lvlJc w:val="left"/>
      <w:pPr>
        <w:ind w:left="1080" w:hanging="360"/>
      </w:pPr>
      <w:rPr>
        <w:rFonts w:hint="default"/>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3">
    <w:nsid w:val="6D495EAF"/>
    <w:multiLevelType w:val="multilevel"/>
    <w:tmpl w:val="6D495EA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4">
    <w:nsid w:val="6FCA70BE"/>
    <w:multiLevelType w:val="multilevel"/>
    <w:tmpl w:val="6FCA70BE"/>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5">
    <w:nsid w:val="7CB877DB"/>
    <w:multiLevelType w:val="multilevel"/>
    <w:tmpl w:val="7CB877DB"/>
    <w:lvl w:ilvl="0" w:tentative="0">
      <w:start w:val="1"/>
      <w:numFmt w:val="bullet"/>
      <w:lvlText w:val=""/>
      <w:lvlJc w:val="left"/>
      <w:pPr>
        <w:ind w:left="417" w:hanging="360"/>
      </w:pPr>
      <w:rPr>
        <w:rFonts w:hint="default" w:ascii="Symbol" w:hAnsi="Symbol"/>
      </w:rPr>
    </w:lvl>
    <w:lvl w:ilvl="1" w:tentative="0">
      <w:start w:val="1"/>
      <w:numFmt w:val="bullet"/>
      <w:lvlText w:val="o"/>
      <w:lvlJc w:val="left"/>
      <w:pPr>
        <w:ind w:left="1137" w:hanging="360"/>
      </w:pPr>
      <w:rPr>
        <w:rFonts w:hint="default" w:ascii="Courier New" w:hAnsi="Courier New" w:cs="Courier New"/>
      </w:rPr>
    </w:lvl>
    <w:lvl w:ilvl="2" w:tentative="0">
      <w:start w:val="1"/>
      <w:numFmt w:val="bullet"/>
      <w:lvlText w:val=""/>
      <w:lvlJc w:val="left"/>
      <w:pPr>
        <w:ind w:left="1857" w:hanging="360"/>
      </w:pPr>
      <w:rPr>
        <w:rFonts w:hint="default" w:ascii="Wingdings" w:hAnsi="Wingdings"/>
      </w:rPr>
    </w:lvl>
    <w:lvl w:ilvl="3" w:tentative="0">
      <w:start w:val="1"/>
      <w:numFmt w:val="bullet"/>
      <w:lvlText w:val=""/>
      <w:lvlJc w:val="left"/>
      <w:pPr>
        <w:ind w:left="2577" w:hanging="360"/>
      </w:pPr>
      <w:rPr>
        <w:rFonts w:hint="default" w:ascii="Symbol" w:hAnsi="Symbol"/>
      </w:rPr>
    </w:lvl>
    <w:lvl w:ilvl="4" w:tentative="0">
      <w:start w:val="1"/>
      <w:numFmt w:val="bullet"/>
      <w:lvlText w:val="o"/>
      <w:lvlJc w:val="left"/>
      <w:pPr>
        <w:ind w:left="3297" w:hanging="360"/>
      </w:pPr>
      <w:rPr>
        <w:rFonts w:hint="default" w:ascii="Courier New" w:hAnsi="Courier New" w:cs="Courier New"/>
      </w:rPr>
    </w:lvl>
    <w:lvl w:ilvl="5" w:tentative="0">
      <w:start w:val="1"/>
      <w:numFmt w:val="bullet"/>
      <w:lvlText w:val=""/>
      <w:lvlJc w:val="left"/>
      <w:pPr>
        <w:ind w:left="4017" w:hanging="360"/>
      </w:pPr>
      <w:rPr>
        <w:rFonts w:hint="default" w:ascii="Wingdings" w:hAnsi="Wingdings"/>
      </w:rPr>
    </w:lvl>
    <w:lvl w:ilvl="6" w:tentative="0">
      <w:start w:val="1"/>
      <w:numFmt w:val="bullet"/>
      <w:lvlText w:val=""/>
      <w:lvlJc w:val="left"/>
      <w:pPr>
        <w:ind w:left="4737" w:hanging="360"/>
      </w:pPr>
      <w:rPr>
        <w:rFonts w:hint="default" w:ascii="Symbol" w:hAnsi="Symbol"/>
      </w:rPr>
    </w:lvl>
    <w:lvl w:ilvl="7" w:tentative="0">
      <w:start w:val="1"/>
      <w:numFmt w:val="bullet"/>
      <w:lvlText w:val="o"/>
      <w:lvlJc w:val="left"/>
      <w:pPr>
        <w:ind w:left="5457" w:hanging="360"/>
      </w:pPr>
      <w:rPr>
        <w:rFonts w:hint="default" w:ascii="Courier New" w:hAnsi="Courier New" w:cs="Courier New"/>
      </w:rPr>
    </w:lvl>
    <w:lvl w:ilvl="8" w:tentative="0">
      <w:start w:val="1"/>
      <w:numFmt w:val="bullet"/>
      <w:lvlText w:val=""/>
      <w:lvlJc w:val="left"/>
      <w:pPr>
        <w:ind w:left="6177" w:hanging="360"/>
      </w:pPr>
      <w:rPr>
        <w:rFonts w:hint="default" w:ascii="Wingdings" w:hAnsi="Wingdings"/>
      </w:rPr>
    </w:lvl>
  </w:abstractNum>
  <w:num w:numId="1">
    <w:abstractNumId w:val="6"/>
  </w:num>
  <w:num w:numId="2">
    <w:abstractNumId w:val="11"/>
  </w:num>
  <w:num w:numId="3">
    <w:abstractNumId w:val="14"/>
  </w:num>
  <w:num w:numId="4">
    <w:abstractNumId w:val="7"/>
  </w:num>
  <w:num w:numId="5">
    <w:abstractNumId w:val="3"/>
  </w:num>
  <w:num w:numId="6">
    <w:abstractNumId w:val="0"/>
  </w:num>
  <w:num w:numId="7">
    <w:abstractNumId w:val="15"/>
  </w:num>
  <w:num w:numId="8">
    <w:abstractNumId w:val="5"/>
  </w:num>
  <w:num w:numId="9">
    <w:abstractNumId w:val="9"/>
  </w:num>
  <w:num w:numId="10">
    <w:abstractNumId w:val="12"/>
  </w:num>
  <w:num w:numId="11">
    <w:abstractNumId w:val="8"/>
  </w:num>
  <w:num w:numId="12">
    <w:abstractNumId w:val="1"/>
  </w:num>
  <w:num w:numId="13">
    <w:abstractNumId w:val="4"/>
  </w:num>
  <w:num w:numId="14">
    <w:abstractNumId w:val="10"/>
  </w:num>
  <w:num w:numId="15">
    <w:abstractNumId w:val="13"/>
  </w:num>
  <w:num w:numId="1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w15:presenceInfo w15:providerId="None" w15:userId="CATT"/>
  </w15:person>
  <w15:person w15:author="Huawei">
    <w15:presenceInfo w15:providerId="None" w15:userId="Huawei"/>
  </w15:person>
  <w15:person w15:author="Windows User">
    <w15:presenceInfo w15:providerId="None" w15:userId="Windows User"/>
  </w15:person>
  <w15:person w15:author="Ericsson">
    <w15:presenceInfo w15:providerId="None" w15:userId="Ericsson"/>
  </w15:person>
  <w15:person w15:author="Lenovo">
    <w15:presenceInfo w15:providerId="None" w15:userId="Lenovo"/>
  </w15:person>
  <w15:person w15:author="Ming-Yuan Cheng">
    <w15:presenceInfo w15:providerId="None" w15:userId="Ming-Yuan Cheng"/>
  </w15:person>
  <w15:person w15:author="Prasad QC1">
    <w15:presenceInfo w15:providerId="None" w15:userId="Prasad QC1"/>
  </w15:person>
  <w15:person w15:author="Sharma, Vivek">
    <w15:presenceInfo w15:providerId="AD" w15:userId="S::Vivek.Sharma@sony.com::d78a817b-6c4d-499e-af6d-f51b588c6cb3"/>
  </w15:person>
  <w15:person w15:author="Salva Diaz Sendra">
    <w15:presenceInfo w15:providerId="AD" w15:userId="S::salva.diazsendra@bt.com::a83f9b98-55f4-43aa-88ff-dafa7e298646"/>
  </w15:person>
  <w15:person w15:author="Kyocera - Masato Fujishiro">
    <w15:presenceInfo w15:providerId="None" w15:userId="Kyocera - Masato Fujishiro"/>
  </w15:person>
  <w15:person w15:author="Spreadtrum communications">
    <w15:presenceInfo w15:providerId="None" w15:userId="Spreadtrum communications"/>
  </w15:person>
  <w15:person w15:author="ITRI">
    <w15:presenceInfo w15:providerId="None" w15:userId="ITRI"/>
  </w15:person>
  <w15:person w15:author="Samsung (Fasil)">
    <w15:presenceInfo w15:providerId="None" w15:userId="Samsung (Fasil)"/>
  </w15:person>
  <w15:person w15:author="SangWon Kim (LG)">
    <w15:presenceInfo w15:providerId="None" w15:userId="SangWon Kim (LG)"/>
  </w15:person>
  <w15:person w15:author="Convida">
    <w15:presenceInfo w15:providerId="None" w15:userId="Convida"/>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2029"/>
    <w:rsid w:val="00002D66"/>
    <w:rsid w:val="000065CC"/>
    <w:rsid w:val="0000780F"/>
    <w:rsid w:val="000078F6"/>
    <w:rsid w:val="00007A7A"/>
    <w:rsid w:val="000103B3"/>
    <w:rsid w:val="000117EF"/>
    <w:rsid w:val="00012433"/>
    <w:rsid w:val="000151EC"/>
    <w:rsid w:val="000157D4"/>
    <w:rsid w:val="00015EA9"/>
    <w:rsid w:val="00016557"/>
    <w:rsid w:val="0001659C"/>
    <w:rsid w:val="00020993"/>
    <w:rsid w:val="00020A63"/>
    <w:rsid w:val="00022241"/>
    <w:rsid w:val="00023054"/>
    <w:rsid w:val="000232CA"/>
    <w:rsid w:val="00023A3F"/>
    <w:rsid w:val="00023C40"/>
    <w:rsid w:val="00023CA6"/>
    <w:rsid w:val="00023FC8"/>
    <w:rsid w:val="000243CF"/>
    <w:rsid w:val="000249C5"/>
    <w:rsid w:val="0002509D"/>
    <w:rsid w:val="00025B9A"/>
    <w:rsid w:val="0002617C"/>
    <w:rsid w:val="00027A40"/>
    <w:rsid w:val="00030025"/>
    <w:rsid w:val="000301A5"/>
    <w:rsid w:val="000303CC"/>
    <w:rsid w:val="00033068"/>
    <w:rsid w:val="00033397"/>
    <w:rsid w:val="0003363F"/>
    <w:rsid w:val="000352AC"/>
    <w:rsid w:val="000361D1"/>
    <w:rsid w:val="00040095"/>
    <w:rsid w:val="00040B3F"/>
    <w:rsid w:val="0004114B"/>
    <w:rsid w:val="0004123F"/>
    <w:rsid w:val="0004262C"/>
    <w:rsid w:val="00043387"/>
    <w:rsid w:val="00044A91"/>
    <w:rsid w:val="00045A7E"/>
    <w:rsid w:val="0004660A"/>
    <w:rsid w:val="00046CEF"/>
    <w:rsid w:val="00046F58"/>
    <w:rsid w:val="000477F7"/>
    <w:rsid w:val="00050141"/>
    <w:rsid w:val="0005168E"/>
    <w:rsid w:val="00051B26"/>
    <w:rsid w:val="00052670"/>
    <w:rsid w:val="00054C26"/>
    <w:rsid w:val="000555CE"/>
    <w:rsid w:val="00056318"/>
    <w:rsid w:val="000568B6"/>
    <w:rsid w:val="0005704C"/>
    <w:rsid w:val="00060DCE"/>
    <w:rsid w:val="00062EE2"/>
    <w:rsid w:val="00063450"/>
    <w:rsid w:val="00063EB4"/>
    <w:rsid w:val="00063F96"/>
    <w:rsid w:val="00065800"/>
    <w:rsid w:val="00066581"/>
    <w:rsid w:val="00072095"/>
    <w:rsid w:val="00072C66"/>
    <w:rsid w:val="00073288"/>
    <w:rsid w:val="00073593"/>
    <w:rsid w:val="00073C9C"/>
    <w:rsid w:val="000745EE"/>
    <w:rsid w:val="00074C9F"/>
    <w:rsid w:val="000751D2"/>
    <w:rsid w:val="00080146"/>
    <w:rsid w:val="00080512"/>
    <w:rsid w:val="000813E0"/>
    <w:rsid w:val="00081441"/>
    <w:rsid w:val="0008153F"/>
    <w:rsid w:val="00081D9D"/>
    <w:rsid w:val="0008236B"/>
    <w:rsid w:val="00082C05"/>
    <w:rsid w:val="000858BE"/>
    <w:rsid w:val="00090468"/>
    <w:rsid w:val="0009066A"/>
    <w:rsid w:val="00090B32"/>
    <w:rsid w:val="0009142B"/>
    <w:rsid w:val="00092FD4"/>
    <w:rsid w:val="0009321F"/>
    <w:rsid w:val="0009329E"/>
    <w:rsid w:val="000940A2"/>
    <w:rsid w:val="00094568"/>
    <w:rsid w:val="00095511"/>
    <w:rsid w:val="00095512"/>
    <w:rsid w:val="00096215"/>
    <w:rsid w:val="00096B5E"/>
    <w:rsid w:val="000A2DA7"/>
    <w:rsid w:val="000A44F7"/>
    <w:rsid w:val="000A4D02"/>
    <w:rsid w:val="000A5850"/>
    <w:rsid w:val="000A5E14"/>
    <w:rsid w:val="000B313C"/>
    <w:rsid w:val="000B3708"/>
    <w:rsid w:val="000B4FA6"/>
    <w:rsid w:val="000B55B0"/>
    <w:rsid w:val="000B789C"/>
    <w:rsid w:val="000B7BCF"/>
    <w:rsid w:val="000C0471"/>
    <w:rsid w:val="000C15A7"/>
    <w:rsid w:val="000C3639"/>
    <w:rsid w:val="000C454E"/>
    <w:rsid w:val="000C522B"/>
    <w:rsid w:val="000C7402"/>
    <w:rsid w:val="000C7EE3"/>
    <w:rsid w:val="000D01D2"/>
    <w:rsid w:val="000D06CD"/>
    <w:rsid w:val="000D1854"/>
    <w:rsid w:val="000D29FC"/>
    <w:rsid w:val="000D2DFD"/>
    <w:rsid w:val="000D3A55"/>
    <w:rsid w:val="000D58AB"/>
    <w:rsid w:val="000D65C2"/>
    <w:rsid w:val="000D667F"/>
    <w:rsid w:val="000E22A9"/>
    <w:rsid w:val="000E2357"/>
    <w:rsid w:val="000E27A8"/>
    <w:rsid w:val="000E3707"/>
    <w:rsid w:val="000E7894"/>
    <w:rsid w:val="000E7F1A"/>
    <w:rsid w:val="000F1299"/>
    <w:rsid w:val="000F37D5"/>
    <w:rsid w:val="000F402D"/>
    <w:rsid w:val="000F4C98"/>
    <w:rsid w:val="000F6621"/>
    <w:rsid w:val="000F6DEA"/>
    <w:rsid w:val="000F7C2C"/>
    <w:rsid w:val="001003DB"/>
    <w:rsid w:val="00100EE4"/>
    <w:rsid w:val="00101B6C"/>
    <w:rsid w:val="0010225A"/>
    <w:rsid w:val="00102445"/>
    <w:rsid w:val="0010405E"/>
    <w:rsid w:val="0010417F"/>
    <w:rsid w:val="00105B57"/>
    <w:rsid w:val="00106E50"/>
    <w:rsid w:val="00107B9E"/>
    <w:rsid w:val="00110317"/>
    <w:rsid w:val="0011182F"/>
    <w:rsid w:val="00112F1A"/>
    <w:rsid w:val="00114023"/>
    <w:rsid w:val="001145E4"/>
    <w:rsid w:val="00114EC8"/>
    <w:rsid w:val="0012172F"/>
    <w:rsid w:val="001227A5"/>
    <w:rsid w:val="00122B07"/>
    <w:rsid w:val="001245B9"/>
    <w:rsid w:val="0013069A"/>
    <w:rsid w:val="00130794"/>
    <w:rsid w:val="00135F3E"/>
    <w:rsid w:val="00136C6A"/>
    <w:rsid w:val="00137328"/>
    <w:rsid w:val="0014022D"/>
    <w:rsid w:val="0014104B"/>
    <w:rsid w:val="00141EDD"/>
    <w:rsid w:val="0014260D"/>
    <w:rsid w:val="001437EF"/>
    <w:rsid w:val="001440E9"/>
    <w:rsid w:val="00145075"/>
    <w:rsid w:val="00147291"/>
    <w:rsid w:val="00150850"/>
    <w:rsid w:val="00150BD9"/>
    <w:rsid w:val="00150C45"/>
    <w:rsid w:val="001510B0"/>
    <w:rsid w:val="001511BC"/>
    <w:rsid w:val="001526D1"/>
    <w:rsid w:val="0015426D"/>
    <w:rsid w:val="00155D70"/>
    <w:rsid w:val="00156607"/>
    <w:rsid w:val="00156A61"/>
    <w:rsid w:val="0015734A"/>
    <w:rsid w:val="001576CE"/>
    <w:rsid w:val="00160F2E"/>
    <w:rsid w:val="00162345"/>
    <w:rsid w:val="00163B5B"/>
    <w:rsid w:val="00164359"/>
    <w:rsid w:val="001655E0"/>
    <w:rsid w:val="0017117A"/>
    <w:rsid w:val="001711F8"/>
    <w:rsid w:val="001719D4"/>
    <w:rsid w:val="00171AA2"/>
    <w:rsid w:val="001741A0"/>
    <w:rsid w:val="00175FA0"/>
    <w:rsid w:val="00176026"/>
    <w:rsid w:val="00176344"/>
    <w:rsid w:val="00181488"/>
    <w:rsid w:val="00182203"/>
    <w:rsid w:val="00183903"/>
    <w:rsid w:val="001904F3"/>
    <w:rsid w:val="00192474"/>
    <w:rsid w:val="0019445C"/>
    <w:rsid w:val="00194CD0"/>
    <w:rsid w:val="00195145"/>
    <w:rsid w:val="001953B1"/>
    <w:rsid w:val="001A31AF"/>
    <w:rsid w:val="001A6FFD"/>
    <w:rsid w:val="001A75F0"/>
    <w:rsid w:val="001A79DB"/>
    <w:rsid w:val="001B1E32"/>
    <w:rsid w:val="001B2792"/>
    <w:rsid w:val="001B49C9"/>
    <w:rsid w:val="001B5B2F"/>
    <w:rsid w:val="001B6459"/>
    <w:rsid w:val="001B6609"/>
    <w:rsid w:val="001B7106"/>
    <w:rsid w:val="001B763E"/>
    <w:rsid w:val="001C002D"/>
    <w:rsid w:val="001C23F4"/>
    <w:rsid w:val="001C2D74"/>
    <w:rsid w:val="001C492E"/>
    <w:rsid w:val="001C4A72"/>
    <w:rsid w:val="001C4F79"/>
    <w:rsid w:val="001C5E78"/>
    <w:rsid w:val="001C61EE"/>
    <w:rsid w:val="001C7880"/>
    <w:rsid w:val="001C7EC8"/>
    <w:rsid w:val="001D10B6"/>
    <w:rsid w:val="001D1DD2"/>
    <w:rsid w:val="001D27BC"/>
    <w:rsid w:val="001D27DC"/>
    <w:rsid w:val="001D2A48"/>
    <w:rsid w:val="001D2D96"/>
    <w:rsid w:val="001D3A4D"/>
    <w:rsid w:val="001D4914"/>
    <w:rsid w:val="001D4B98"/>
    <w:rsid w:val="001D56F6"/>
    <w:rsid w:val="001D5805"/>
    <w:rsid w:val="001D5C76"/>
    <w:rsid w:val="001D5DB3"/>
    <w:rsid w:val="001E059B"/>
    <w:rsid w:val="001E0E89"/>
    <w:rsid w:val="001E1BC5"/>
    <w:rsid w:val="001E1CF7"/>
    <w:rsid w:val="001E53AA"/>
    <w:rsid w:val="001E64CB"/>
    <w:rsid w:val="001F0048"/>
    <w:rsid w:val="001F0AA1"/>
    <w:rsid w:val="001F168B"/>
    <w:rsid w:val="001F1992"/>
    <w:rsid w:val="001F1F92"/>
    <w:rsid w:val="001F2C4F"/>
    <w:rsid w:val="001F4E1B"/>
    <w:rsid w:val="001F5025"/>
    <w:rsid w:val="001F546E"/>
    <w:rsid w:val="001F5507"/>
    <w:rsid w:val="001F5DFB"/>
    <w:rsid w:val="001F6141"/>
    <w:rsid w:val="001F6EDD"/>
    <w:rsid w:val="001F7831"/>
    <w:rsid w:val="00201B13"/>
    <w:rsid w:val="00203A4C"/>
    <w:rsid w:val="00204010"/>
    <w:rsid w:val="00204023"/>
    <w:rsid w:val="00204045"/>
    <w:rsid w:val="00204245"/>
    <w:rsid w:val="00206F70"/>
    <w:rsid w:val="0020712B"/>
    <w:rsid w:val="00210D1B"/>
    <w:rsid w:val="00210D40"/>
    <w:rsid w:val="00212955"/>
    <w:rsid w:val="00213CEF"/>
    <w:rsid w:val="00213E13"/>
    <w:rsid w:val="00214C41"/>
    <w:rsid w:val="00216ADF"/>
    <w:rsid w:val="002218B3"/>
    <w:rsid w:val="002225A0"/>
    <w:rsid w:val="0022316D"/>
    <w:rsid w:val="002231FE"/>
    <w:rsid w:val="002238A5"/>
    <w:rsid w:val="00224DDB"/>
    <w:rsid w:val="00224DF7"/>
    <w:rsid w:val="00225037"/>
    <w:rsid w:val="00226008"/>
    <w:rsid w:val="0022606D"/>
    <w:rsid w:val="00230161"/>
    <w:rsid w:val="00231728"/>
    <w:rsid w:val="0023296B"/>
    <w:rsid w:val="00232C50"/>
    <w:rsid w:val="002331F4"/>
    <w:rsid w:val="0023523F"/>
    <w:rsid w:val="00241F1F"/>
    <w:rsid w:val="00242145"/>
    <w:rsid w:val="0024221A"/>
    <w:rsid w:val="00243720"/>
    <w:rsid w:val="00243F0C"/>
    <w:rsid w:val="002452F3"/>
    <w:rsid w:val="00245FE5"/>
    <w:rsid w:val="00250309"/>
    <w:rsid w:val="00250404"/>
    <w:rsid w:val="00250980"/>
    <w:rsid w:val="00251726"/>
    <w:rsid w:val="002519B6"/>
    <w:rsid w:val="002548E8"/>
    <w:rsid w:val="00254FE3"/>
    <w:rsid w:val="00255923"/>
    <w:rsid w:val="002610D8"/>
    <w:rsid w:val="00261C42"/>
    <w:rsid w:val="0026284E"/>
    <w:rsid w:val="0026655A"/>
    <w:rsid w:val="00266FEA"/>
    <w:rsid w:val="00267425"/>
    <w:rsid w:val="00267FF9"/>
    <w:rsid w:val="002707D3"/>
    <w:rsid w:val="00271FEF"/>
    <w:rsid w:val="002731A7"/>
    <w:rsid w:val="002747BB"/>
    <w:rsid w:val="002747EC"/>
    <w:rsid w:val="00277D58"/>
    <w:rsid w:val="00280CCB"/>
    <w:rsid w:val="0028116C"/>
    <w:rsid w:val="00282377"/>
    <w:rsid w:val="00284FFA"/>
    <w:rsid w:val="002855BF"/>
    <w:rsid w:val="0028645F"/>
    <w:rsid w:val="00286E1B"/>
    <w:rsid w:val="002870D0"/>
    <w:rsid w:val="002879EF"/>
    <w:rsid w:val="00290C27"/>
    <w:rsid w:val="00291115"/>
    <w:rsid w:val="0029135D"/>
    <w:rsid w:val="00291669"/>
    <w:rsid w:val="00291709"/>
    <w:rsid w:val="0029355A"/>
    <w:rsid w:val="00295581"/>
    <w:rsid w:val="00295AA8"/>
    <w:rsid w:val="00296D4F"/>
    <w:rsid w:val="00297CBE"/>
    <w:rsid w:val="002A3169"/>
    <w:rsid w:val="002A5831"/>
    <w:rsid w:val="002A5906"/>
    <w:rsid w:val="002A68C0"/>
    <w:rsid w:val="002B1DE3"/>
    <w:rsid w:val="002B4891"/>
    <w:rsid w:val="002B6DAC"/>
    <w:rsid w:val="002B7660"/>
    <w:rsid w:val="002B7ACF"/>
    <w:rsid w:val="002C063F"/>
    <w:rsid w:val="002C2144"/>
    <w:rsid w:val="002C29C5"/>
    <w:rsid w:val="002C409F"/>
    <w:rsid w:val="002C45CA"/>
    <w:rsid w:val="002C4879"/>
    <w:rsid w:val="002C4930"/>
    <w:rsid w:val="002C61F2"/>
    <w:rsid w:val="002C6D10"/>
    <w:rsid w:val="002C7B14"/>
    <w:rsid w:val="002D0809"/>
    <w:rsid w:val="002D1527"/>
    <w:rsid w:val="002D1699"/>
    <w:rsid w:val="002D2125"/>
    <w:rsid w:val="002D2D21"/>
    <w:rsid w:val="002D42B1"/>
    <w:rsid w:val="002D677B"/>
    <w:rsid w:val="002D7006"/>
    <w:rsid w:val="002D7704"/>
    <w:rsid w:val="002E293B"/>
    <w:rsid w:val="002E500D"/>
    <w:rsid w:val="002E5D51"/>
    <w:rsid w:val="002E74A3"/>
    <w:rsid w:val="002E7AE5"/>
    <w:rsid w:val="002F01B9"/>
    <w:rsid w:val="002F0ABA"/>
    <w:rsid w:val="002F0D22"/>
    <w:rsid w:val="002F1809"/>
    <w:rsid w:val="002F2B70"/>
    <w:rsid w:val="002F6B50"/>
    <w:rsid w:val="002F6CE8"/>
    <w:rsid w:val="002F6D69"/>
    <w:rsid w:val="002F7D4B"/>
    <w:rsid w:val="00300653"/>
    <w:rsid w:val="0030084A"/>
    <w:rsid w:val="00300EEC"/>
    <w:rsid w:val="00301FA4"/>
    <w:rsid w:val="00302564"/>
    <w:rsid w:val="00303494"/>
    <w:rsid w:val="003036E5"/>
    <w:rsid w:val="00303BF7"/>
    <w:rsid w:val="00304161"/>
    <w:rsid w:val="00305979"/>
    <w:rsid w:val="003063CE"/>
    <w:rsid w:val="00310ADC"/>
    <w:rsid w:val="00310E68"/>
    <w:rsid w:val="003117AF"/>
    <w:rsid w:val="003117B6"/>
    <w:rsid w:val="003118C3"/>
    <w:rsid w:val="00311B20"/>
    <w:rsid w:val="00312986"/>
    <w:rsid w:val="00312B66"/>
    <w:rsid w:val="00312BC5"/>
    <w:rsid w:val="003136B2"/>
    <w:rsid w:val="0031375C"/>
    <w:rsid w:val="003137DB"/>
    <w:rsid w:val="0031478C"/>
    <w:rsid w:val="0031560B"/>
    <w:rsid w:val="00315851"/>
    <w:rsid w:val="00315B49"/>
    <w:rsid w:val="003164F3"/>
    <w:rsid w:val="0031694F"/>
    <w:rsid w:val="003172DC"/>
    <w:rsid w:val="003205D0"/>
    <w:rsid w:val="00321A3B"/>
    <w:rsid w:val="00322461"/>
    <w:rsid w:val="003228EE"/>
    <w:rsid w:val="0032307F"/>
    <w:rsid w:val="003231CD"/>
    <w:rsid w:val="00324976"/>
    <w:rsid w:val="003258C3"/>
    <w:rsid w:val="00325AE3"/>
    <w:rsid w:val="00326069"/>
    <w:rsid w:val="00326FEB"/>
    <w:rsid w:val="0032754E"/>
    <w:rsid w:val="00330C2B"/>
    <w:rsid w:val="00331267"/>
    <w:rsid w:val="00331A41"/>
    <w:rsid w:val="003342D6"/>
    <w:rsid w:val="00335518"/>
    <w:rsid w:val="00337254"/>
    <w:rsid w:val="0034072C"/>
    <w:rsid w:val="003415A7"/>
    <w:rsid w:val="0034389C"/>
    <w:rsid w:val="00344FB7"/>
    <w:rsid w:val="0034566B"/>
    <w:rsid w:val="00353E0E"/>
    <w:rsid w:val="003544F2"/>
    <w:rsid w:val="0035462D"/>
    <w:rsid w:val="00357353"/>
    <w:rsid w:val="00357B23"/>
    <w:rsid w:val="00361928"/>
    <w:rsid w:val="00361B33"/>
    <w:rsid w:val="003620D1"/>
    <w:rsid w:val="00363961"/>
    <w:rsid w:val="0036454B"/>
    <w:rsid w:val="00364B41"/>
    <w:rsid w:val="00365563"/>
    <w:rsid w:val="003704C9"/>
    <w:rsid w:val="00370AC0"/>
    <w:rsid w:val="00371614"/>
    <w:rsid w:val="00371766"/>
    <w:rsid w:val="0037197A"/>
    <w:rsid w:val="003721D8"/>
    <w:rsid w:val="00373689"/>
    <w:rsid w:val="00373788"/>
    <w:rsid w:val="00374BC6"/>
    <w:rsid w:val="0037659C"/>
    <w:rsid w:val="003777CA"/>
    <w:rsid w:val="003810B4"/>
    <w:rsid w:val="00383096"/>
    <w:rsid w:val="00383814"/>
    <w:rsid w:val="00383CD7"/>
    <w:rsid w:val="00383D35"/>
    <w:rsid w:val="003845B2"/>
    <w:rsid w:val="00385361"/>
    <w:rsid w:val="00385F47"/>
    <w:rsid w:val="00387F19"/>
    <w:rsid w:val="00391A33"/>
    <w:rsid w:val="00394092"/>
    <w:rsid w:val="0039452E"/>
    <w:rsid w:val="0039539E"/>
    <w:rsid w:val="00395F64"/>
    <w:rsid w:val="00396BE6"/>
    <w:rsid w:val="003A06D3"/>
    <w:rsid w:val="003A280C"/>
    <w:rsid w:val="003A2AE1"/>
    <w:rsid w:val="003A332E"/>
    <w:rsid w:val="003A41EF"/>
    <w:rsid w:val="003A54F4"/>
    <w:rsid w:val="003A7777"/>
    <w:rsid w:val="003B40AD"/>
    <w:rsid w:val="003B48BE"/>
    <w:rsid w:val="003B4DD6"/>
    <w:rsid w:val="003B605C"/>
    <w:rsid w:val="003B7A1E"/>
    <w:rsid w:val="003C1AF5"/>
    <w:rsid w:val="003C4E37"/>
    <w:rsid w:val="003C65EF"/>
    <w:rsid w:val="003C6C9E"/>
    <w:rsid w:val="003C7032"/>
    <w:rsid w:val="003C7CD9"/>
    <w:rsid w:val="003C7EE5"/>
    <w:rsid w:val="003D05D4"/>
    <w:rsid w:val="003D1136"/>
    <w:rsid w:val="003D115A"/>
    <w:rsid w:val="003D1A90"/>
    <w:rsid w:val="003D1BD4"/>
    <w:rsid w:val="003D292A"/>
    <w:rsid w:val="003D46FD"/>
    <w:rsid w:val="003D5484"/>
    <w:rsid w:val="003D5615"/>
    <w:rsid w:val="003D686F"/>
    <w:rsid w:val="003E028F"/>
    <w:rsid w:val="003E13B1"/>
    <w:rsid w:val="003E16BE"/>
    <w:rsid w:val="003E274B"/>
    <w:rsid w:val="003E3FEB"/>
    <w:rsid w:val="003E458B"/>
    <w:rsid w:val="003E5F55"/>
    <w:rsid w:val="003E6BDB"/>
    <w:rsid w:val="003E7E99"/>
    <w:rsid w:val="003F18E2"/>
    <w:rsid w:val="003F4B8E"/>
    <w:rsid w:val="003F4E28"/>
    <w:rsid w:val="003F6DF6"/>
    <w:rsid w:val="003F7601"/>
    <w:rsid w:val="003F7814"/>
    <w:rsid w:val="003F7FEA"/>
    <w:rsid w:val="004006E8"/>
    <w:rsid w:val="004013FF"/>
    <w:rsid w:val="00401855"/>
    <w:rsid w:val="00401B80"/>
    <w:rsid w:val="004050FA"/>
    <w:rsid w:val="004055C8"/>
    <w:rsid w:val="004058AB"/>
    <w:rsid w:val="00406D11"/>
    <w:rsid w:val="0041007F"/>
    <w:rsid w:val="00411146"/>
    <w:rsid w:val="004117B0"/>
    <w:rsid w:val="00411B32"/>
    <w:rsid w:val="00411B6A"/>
    <w:rsid w:val="00411F32"/>
    <w:rsid w:val="00411F8F"/>
    <w:rsid w:val="00412818"/>
    <w:rsid w:val="0041339E"/>
    <w:rsid w:val="00417221"/>
    <w:rsid w:val="00417B4C"/>
    <w:rsid w:val="00420934"/>
    <w:rsid w:val="00421E53"/>
    <w:rsid w:val="00422595"/>
    <w:rsid w:val="004229E1"/>
    <w:rsid w:val="00422A1C"/>
    <w:rsid w:val="0042459D"/>
    <w:rsid w:val="00424869"/>
    <w:rsid w:val="00425C89"/>
    <w:rsid w:val="00426C83"/>
    <w:rsid w:val="0043020E"/>
    <w:rsid w:val="00430CF5"/>
    <w:rsid w:val="0043300D"/>
    <w:rsid w:val="00436424"/>
    <w:rsid w:val="00442E03"/>
    <w:rsid w:val="0044320C"/>
    <w:rsid w:val="0044393C"/>
    <w:rsid w:val="00444672"/>
    <w:rsid w:val="00445ADD"/>
    <w:rsid w:val="00447641"/>
    <w:rsid w:val="004477BA"/>
    <w:rsid w:val="00447CC3"/>
    <w:rsid w:val="00452CA0"/>
    <w:rsid w:val="00453096"/>
    <w:rsid w:val="00454061"/>
    <w:rsid w:val="00454EAB"/>
    <w:rsid w:val="00457310"/>
    <w:rsid w:val="004575B0"/>
    <w:rsid w:val="004613A1"/>
    <w:rsid w:val="00462B71"/>
    <w:rsid w:val="00465587"/>
    <w:rsid w:val="004661B7"/>
    <w:rsid w:val="004663B0"/>
    <w:rsid w:val="00466C36"/>
    <w:rsid w:val="00467E44"/>
    <w:rsid w:val="00471D82"/>
    <w:rsid w:val="00473F9A"/>
    <w:rsid w:val="004758FA"/>
    <w:rsid w:val="00477455"/>
    <w:rsid w:val="00477B8A"/>
    <w:rsid w:val="004826B3"/>
    <w:rsid w:val="0048412F"/>
    <w:rsid w:val="00484580"/>
    <w:rsid w:val="0048506B"/>
    <w:rsid w:val="0048691F"/>
    <w:rsid w:val="00486B28"/>
    <w:rsid w:val="0049241D"/>
    <w:rsid w:val="0049244C"/>
    <w:rsid w:val="00492D74"/>
    <w:rsid w:val="004934FD"/>
    <w:rsid w:val="00494E06"/>
    <w:rsid w:val="004969BB"/>
    <w:rsid w:val="004A15E6"/>
    <w:rsid w:val="004A1753"/>
    <w:rsid w:val="004A1F7B"/>
    <w:rsid w:val="004A5C42"/>
    <w:rsid w:val="004A70C8"/>
    <w:rsid w:val="004B0239"/>
    <w:rsid w:val="004B078D"/>
    <w:rsid w:val="004B2A3F"/>
    <w:rsid w:val="004B2BC5"/>
    <w:rsid w:val="004B3AF0"/>
    <w:rsid w:val="004B4236"/>
    <w:rsid w:val="004B7449"/>
    <w:rsid w:val="004C052D"/>
    <w:rsid w:val="004C3884"/>
    <w:rsid w:val="004C3F96"/>
    <w:rsid w:val="004C3FE9"/>
    <w:rsid w:val="004C44D2"/>
    <w:rsid w:val="004C4DA6"/>
    <w:rsid w:val="004C5BF8"/>
    <w:rsid w:val="004C608E"/>
    <w:rsid w:val="004C6AEE"/>
    <w:rsid w:val="004D0406"/>
    <w:rsid w:val="004D11AC"/>
    <w:rsid w:val="004D185A"/>
    <w:rsid w:val="004D22E2"/>
    <w:rsid w:val="004D2999"/>
    <w:rsid w:val="004D3319"/>
    <w:rsid w:val="004D3578"/>
    <w:rsid w:val="004D380D"/>
    <w:rsid w:val="004D3922"/>
    <w:rsid w:val="004D4F25"/>
    <w:rsid w:val="004D58F0"/>
    <w:rsid w:val="004D6B76"/>
    <w:rsid w:val="004E0752"/>
    <w:rsid w:val="004E0868"/>
    <w:rsid w:val="004E213A"/>
    <w:rsid w:val="004E21C4"/>
    <w:rsid w:val="004E224B"/>
    <w:rsid w:val="004E6C30"/>
    <w:rsid w:val="004E6CF2"/>
    <w:rsid w:val="004F09E8"/>
    <w:rsid w:val="004F15E0"/>
    <w:rsid w:val="004F1B71"/>
    <w:rsid w:val="004F4805"/>
    <w:rsid w:val="004F56E4"/>
    <w:rsid w:val="004F6396"/>
    <w:rsid w:val="004F7C67"/>
    <w:rsid w:val="0050013A"/>
    <w:rsid w:val="00500E3F"/>
    <w:rsid w:val="00503171"/>
    <w:rsid w:val="0050322A"/>
    <w:rsid w:val="00504409"/>
    <w:rsid w:val="00506C28"/>
    <w:rsid w:val="005105DA"/>
    <w:rsid w:val="00512A82"/>
    <w:rsid w:val="00514A93"/>
    <w:rsid w:val="0051596D"/>
    <w:rsid w:val="00515D3C"/>
    <w:rsid w:val="0052054A"/>
    <w:rsid w:val="00522BDB"/>
    <w:rsid w:val="00522FCE"/>
    <w:rsid w:val="005238CA"/>
    <w:rsid w:val="00524DCD"/>
    <w:rsid w:val="00525B60"/>
    <w:rsid w:val="00526684"/>
    <w:rsid w:val="005310D4"/>
    <w:rsid w:val="0053174D"/>
    <w:rsid w:val="005328FE"/>
    <w:rsid w:val="00533389"/>
    <w:rsid w:val="005336FF"/>
    <w:rsid w:val="00534DA0"/>
    <w:rsid w:val="0053526F"/>
    <w:rsid w:val="00536514"/>
    <w:rsid w:val="005376DF"/>
    <w:rsid w:val="005403EE"/>
    <w:rsid w:val="0054193E"/>
    <w:rsid w:val="00541CC5"/>
    <w:rsid w:val="00542770"/>
    <w:rsid w:val="0054294B"/>
    <w:rsid w:val="00542CA1"/>
    <w:rsid w:val="00542D55"/>
    <w:rsid w:val="005439B0"/>
    <w:rsid w:val="00543E6C"/>
    <w:rsid w:val="005451D2"/>
    <w:rsid w:val="00545655"/>
    <w:rsid w:val="0054649D"/>
    <w:rsid w:val="00546C36"/>
    <w:rsid w:val="0055004E"/>
    <w:rsid w:val="00550EBE"/>
    <w:rsid w:val="00552EAD"/>
    <w:rsid w:val="005530BF"/>
    <w:rsid w:val="00554A97"/>
    <w:rsid w:val="00555DE3"/>
    <w:rsid w:val="0055633C"/>
    <w:rsid w:val="0055645A"/>
    <w:rsid w:val="00556BD0"/>
    <w:rsid w:val="00562CD5"/>
    <w:rsid w:val="005639AB"/>
    <w:rsid w:val="00563E74"/>
    <w:rsid w:val="00564C07"/>
    <w:rsid w:val="00564F24"/>
    <w:rsid w:val="00565087"/>
    <w:rsid w:val="0056573F"/>
    <w:rsid w:val="0056595D"/>
    <w:rsid w:val="005713BA"/>
    <w:rsid w:val="00574F9C"/>
    <w:rsid w:val="005765E6"/>
    <w:rsid w:val="00576A89"/>
    <w:rsid w:val="00576BC7"/>
    <w:rsid w:val="00580264"/>
    <w:rsid w:val="00581336"/>
    <w:rsid w:val="0058322F"/>
    <w:rsid w:val="0058455C"/>
    <w:rsid w:val="005846CA"/>
    <w:rsid w:val="00585686"/>
    <w:rsid w:val="00585C58"/>
    <w:rsid w:val="00586126"/>
    <w:rsid w:val="005874E7"/>
    <w:rsid w:val="00587BA1"/>
    <w:rsid w:val="00590CDD"/>
    <w:rsid w:val="00591685"/>
    <w:rsid w:val="00592D09"/>
    <w:rsid w:val="005938A3"/>
    <w:rsid w:val="0059575A"/>
    <w:rsid w:val="00596C47"/>
    <w:rsid w:val="005A07C2"/>
    <w:rsid w:val="005A104D"/>
    <w:rsid w:val="005A2626"/>
    <w:rsid w:val="005A2E85"/>
    <w:rsid w:val="005A35DD"/>
    <w:rsid w:val="005A40BA"/>
    <w:rsid w:val="005A4A8A"/>
    <w:rsid w:val="005A783F"/>
    <w:rsid w:val="005B0079"/>
    <w:rsid w:val="005B03A2"/>
    <w:rsid w:val="005B0F2F"/>
    <w:rsid w:val="005B102A"/>
    <w:rsid w:val="005B18BC"/>
    <w:rsid w:val="005B30C0"/>
    <w:rsid w:val="005B3313"/>
    <w:rsid w:val="005B469D"/>
    <w:rsid w:val="005B6632"/>
    <w:rsid w:val="005B6FCD"/>
    <w:rsid w:val="005C01B3"/>
    <w:rsid w:val="005C0D09"/>
    <w:rsid w:val="005C13CA"/>
    <w:rsid w:val="005C3DF4"/>
    <w:rsid w:val="005C51B2"/>
    <w:rsid w:val="005C549B"/>
    <w:rsid w:val="005C5ED5"/>
    <w:rsid w:val="005C65CB"/>
    <w:rsid w:val="005C7214"/>
    <w:rsid w:val="005C7804"/>
    <w:rsid w:val="005C7FB8"/>
    <w:rsid w:val="005D07E4"/>
    <w:rsid w:val="005D0847"/>
    <w:rsid w:val="005D0B77"/>
    <w:rsid w:val="005D1C17"/>
    <w:rsid w:val="005D1C25"/>
    <w:rsid w:val="005D56A9"/>
    <w:rsid w:val="005D5BE7"/>
    <w:rsid w:val="005D6256"/>
    <w:rsid w:val="005D6F02"/>
    <w:rsid w:val="005D76C9"/>
    <w:rsid w:val="005E06EA"/>
    <w:rsid w:val="005E0BB8"/>
    <w:rsid w:val="005E3CEA"/>
    <w:rsid w:val="005E3D23"/>
    <w:rsid w:val="005E62F0"/>
    <w:rsid w:val="005E63AE"/>
    <w:rsid w:val="005E7E60"/>
    <w:rsid w:val="005F166C"/>
    <w:rsid w:val="005F4FB7"/>
    <w:rsid w:val="005F5775"/>
    <w:rsid w:val="005F62CB"/>
    <w:rsid w:val="005F68B2"/>
    <w:rsid w:val="006008D1"/>
    <w:rsid w:val="00600C91"/>
    <w:rsid w:val="006019B0"/>
    <w:rsid w:val="00601AE7"/>
    <w:rsid w:val="006047BC"/>
    <w:rsid w:val="00606B7C"/>
    <w:rsid w:val="00606CCA"/>
    <w:rsid w:val="006111C8"/>
    <w:rsid w:val="00611566"/>
    <w:rsid w:val="00611EB5"/>
    <w:rsid w:val="00612003"/>
    <w:rsid w:val="0061247B"/>
    <w:rsid w:val="00612805"/>
    <w:rsid w:val="006137B0"/>
    <w:rsid w:val="006137F0"/>
    <w:rsid w:val="00614657"/>
    <w:rsid w:val="006171A4"/>
    <w:rsid w:val="006200FE"/>
    <w:rsid w:val="00621723"/>
    <w:rsid w:val="00621773"/>
    <w:rsid w:val="00621F0D"/>
    <w:rsid w:val="006258B3"/>
    <w:rsid w:val="00625F4E"/>
    <w:rsid w:val="0063046A"/>
    <w:rsid w:val="00631C12"/>
    <w:rsid w:val="00631F16"/>
    <w:rsid w:val="00632649"/>
    <w:rsid w:val="006330B7"/>
    <w:rsid w:val="0063400A"/>
    <w:rsid w:val="00634D0B"/>
    <w:rsid w:val="006366AF"/>
    <w:rsid w:val="006377A7"/>
    <w:rsid w:val="00641B64"/>
    <w:rsid w:val="0064382F"/>
    <w:rsid w:val="00643FC4"/>
    <w:rsid w:val="00644558"/>
    <w:rsid w:val="006448FE"/>
    <w:rsid w:val="0064565B"/>
    <w:rsid w:val="00646D99"/>
    <w:rsid w:val="0065248D"/>
    <w:rsid w:val="00652F15"/>
    <w:rsid w:val="00653775"/>
    <w:rsid w:val="00654380"/>
    <w:rsid w:val="0065479A"/>
    <w:rsid w:val="0065503F"/>
    <w:rsid w:val="006562B0"/>
    <w:rsid w:val="0065690D"/>
    <w:rsid w:val="00656910"/>
    <w:rsid w:val="00656F9D"/>
    <w:rsid w:val="006574C0"/>
    <w:rsid w:val="00657B78"/>
    <w:rsid w:val="00657D22"/>
    <w:rsid w:val="00660EBA"/>
    <w:rsid w:val="00662196"/>
    <w:rsid w:val="00663357"/>
    <w:rsid w:val="0066447E"/>
    <w:rsid w:val="00664521"/>
    <w:rsid w:val="00664BDF"/>
    <w:rsid w:val="00666FCE"/>
    <w:rsid w:val="00667F10"/>
    <w:rsid w:val="006722D9"/>
    <w:rsid w:val="006726E0"/>
    <w:rsid w:val="00672AD4"/>
    <w:rsid w:val="006732C2"/>
    <w:rsid w:val="00673469"/>
    <w:rsid w:val="00674F52"/>
    <w:rsid w:val="00675B73"/>
    <w:rsid w:val="00677E09"/>
    <w:rsid w:val="0068165B"/>
    <w:rsid w:val="00684301"/>
    <w:rsid w:val="006848F6"/>
    <w:rsid w:val="0068504B"/>
    <w:rsid w:val="00686FA1"/>
    <w:rsid w:val="006879B9"/>
    <w:rsid w:val="00687FC9"/>
    <w:rsid w:val="00690DDB"/>
    <w:rsid w:val="006925DD"/>
    <w:rsid w:val="00692A41"/>
    <w:rsid w:val="006939F2"/>
    <w:rsid w:val="00693C64"/>
    <w:rsid w:val="006941D0"/>
    <w:rsid w:val="00695CE2"/>
    <w:rsid w:val="0069790A"/>
    <w:rsid w:val="006A1381"/>
    <w:rsid w:val="006A1AD7"/>
    <w:rsid w:val="006A5470"/>
    <w:rsid w:val="006A63E0"/>
    <w:rsid w:val="006A6DAF"/>
    <w:rsid w:val="006B126B"/>
    <w:rsid w:val="006B613C"/>
    <w:rsid w:val="006B6B2E"/>
    <w:rsid w:val="006C0A0C"/>
    <w:rsid w:val="006C1F63"/>
    <w:rsid w:val="006C3172"/>
    <w:rsid w:val="006C33C2"/>
    <w:rsid w:val="006C36F4"/>
    <w:rsid w:val="006C3DCA"/>
    <w:rsid w:val="006C3DDD"/>
    <w:rsid w:val="006C4FA3"/>
    <w:rsid w:val="006C5C4C"/>
    <w:rsid w:val="006C66D8"/>
    <w:rsid w:val="006C6CD1"/>
    <w:rsid w:val="006D01DC"/>
    <w:rsid w:val="006D0540"/>
    <w:rsid w:val="006D0AA3"/>
    <w:rsid w:val="006D1E24"/>
    <w:rsid w:val="006D25BB"/>
    <w:rsid w:val="006D5A65"/>
    <w:rsid w:val="006D6B29"/>
    <w:rsid w:val="006D6EEB"/>
    <w:rsid w:val="006E03F8"/>
    <w:rsid w:val="006E1417"/>
    <w:rsid w:val="006E1A56"/>
    <w:rsid w:val="006E1C78"/>
    <w:rsid w:val="006E6DA8"/>
    <w:rsid w:val="006E748E"/>
    <w:rsid w:val="006E7593"/>
    <w:rsid w:val="006E799B"/>
    <w:rsid w:val="006F2609"/>
    <w:rsid w:val="006F3392"/>
    <w:rsid w:val="006F376F"/>
    <w:rsid w:val="006F46E3"/>
    <w:rsid w:val="006F47BE"/>
    <w:rsid w:val="006F4A9D"/>
    <w:rsid w:val="006F6A2C"/>
    <w:rsid w:val="00701A26"/>
    <w:rsid w:val="00701EEE"/>
    <w:rsid w:val="0070319B"/>
    <w:rsid w:val="007037D4"/>
    <w:rsid w:val="00704293"/>
    <w:rsid w:val="007061E9"/>
    <w:rsid w:val="007069DC"/>
    <w:rsid w:val="00710201"/>
    <w:rsid w:val="00712427"/>
    <w:rsid w:val="0071337C"/>
    <w:rsid w:val="0071356C"/>
    <w:rsid w:val="00715552"/>
    <w:rsid w:val="0072073A"/>
    <w:rsid w:val="0072088E"/>
    <w:rsid w:val="00722353"/>
    <w:rsid w:val="00725CC1"/>
    <w:rsid w:val="007263F2"/>
    <w:rsid w:val="00730EC7"/>
    <w:rsid w:val="0073165D"/>
    <w:rsid w:val="007338F5"/>
    <w:rsid w:val="007342B5"/>
    <w:rsid w:val="00734A5B"/>
    <w:rsid w:val="00735B33"/>
    <w:rsid w:val="00735D21"/>
    <w:rsid w:val="00735D81"/>
    <w:rsid w:val="0073647E"/>
    <w:rsid w:val="0073707F"/>
    <w:rsid w:val="007379CA"/>
    <w:rsid w:val="0074047C"/>
    <w:rsid w:val="007432D5"/>
    <w:rsid w:val="00743839"/>
    <w:rsid w:val="00744E76"/>
    <w:rsid w:val="007475EC"/>
    <w:rsid w:val="00747B60"/>
    <w:rsid w:val="007500F2"/>
    <w:rsid w:val="0075011E"/>
    <w:rsid w:val="0075054D"/>
    <w:rsid w:val="00750693"/>
    <w:rsid w:val="00751F11"/>
    <w:rsid w:val="007521CC"/>
    <w:rsid w:val="007533A2"/>
    <w:rsid w:val="00754490"/>
    <w:rsid w:val="00757D40"/>
    <w:rsid w:val="007606D2"/>
    <w:rsid w:val="00761417"/>
    <w:rsid w:val="0076169A"/>
    <w:rsid w:val="00762999"/>
    <w:rsid w:val="007660FB"/>
    <w:rsid w:val="00766127"/>
    <w:rsid w:val="007662B5"/>
    <w:rsid w:val="00766BB6"/>
    <w:rsid w:val="00767001"/>
    <w:rsid w:val="00767C14"/>
    <w:rsid w:val="00770034"/>
    <w:rsid w:val="00771686"/>
    <w:rsid w:val="007718C2"/>
    <w:rsid w:val="00771DF4"/>
    <w:rsid w:val="007733C3"/>
    <w:rsid w:val="007735A4"/>
    <w:rsid w:val="0077386A"/>
    <w:rsid w:val="00774D2C"/>
    <w:rsid w:val="007755E1"/>
    <w:rsid w:val="00775FBB"/>
    <w:rsid w:val="007778A7"/>
    <w:rsid w:val="00781F0F"/>
    <w:rsid w:val="00784541"/>
    <w:rsid w:val="0078456B"/>
    <w:rsid w:val="007855A0"/>
    <w:rsid w:val="0078575A"/>
    <w:rsid w:val="0078640A"/>
    <w:rsid w:val="0078727C"/>
    <w:rsid w:val="007900D0"/>
    <w:rsid w:val="0079049D"/>
    <w:rsid w:val="00790BE4"/>
    <w:rsid w:val="00791D06"/>
    <w:rsid w:val="007935C4"/>
    <w:rsid w:val="00793DC5"/>
    <w:rsid w:val="00794E88"/>
    <w:rsid w:val="00796DD8"/>
    <w:rsid w:val="00797536"/>
    <w:rsid w:val="007978AA"/>
    <w:rsid w:val="007A0F37"/>
    <w:rsid w:val="007A10B3"/>
    <w:rsid w:val="007A17C5"/>
    <w:rsid w:val="007A456F"/>
    <w:rsid w:val="007A4F3A"/>
    <w:rsid w:val="007A5B74"/>
    <w:rsid w:val="007A5DD6"/>
    <w:rsid w:val="007A6495"/>
    <w:rsid w:val="007A6A0C"/>
    <w:rsid w:val="007A7170"/>
    <w:rsid w:val="007A71C7"/>
    <w:rsid w:val="007A7CE3"/>
    <w:rsid w:val="007B0721"/>
    <w:rsid w:val="007B1310"/>
    <w:rsid w:val="007B169F"/>
    <w:rsid w:val="007B16D7"/>
    <w:rsid w:val="007B18D8"/>
    <w:rsid w:val="007B554A"/>
    <w:rsid w:val="007B578D"/>
    <w:rsid w:val="007B7368"/>
    <w:rsid w:val="007B7482"/>
    <w:rsid w:val="007B7EF8"/>
    <w:rsid w:val="007C095F"/>
    <w:rsid w:val="007C1BBE"/>
    <w:rsid w:val="007C21FE"/>
    <w:rsid w:val="007C2DD0"/>
    <w:rsid w:val="007C37BD"/>
    <w:rsid w:val="007C3D99"/>
    <w:rsid w:val="007D13D9"/>
    <w:rsid w:val="007D2B5F"/>
    <w:rsid w:val="007D2B84"/>
    <w:rsid w:val="007D3186"/>
    <w:rsid w:val="007D3B73"/>
    <w:rsid w:val="007D53C7"/>
    <w:rsid w:val="007D5C6F"/>
    <w:rsid w:val="007D640C"/>
    <w:rsid w:val="007D6BDB"/>
    <w:rsid w:val="007D6C1C"/>
    <w:rsid w:val="007D7251"/>
    <w:rsid w:val="007D7F66"/>
    <w:rsid w:val="007E072E"/>
    <w:rsid w:val="007E114D"/>
    <w:rsid w:val="007E122F"/>
    <w:rsid w:val="007E151E"/>
    <w:rsid w:val="007E1630"/>
    <w:rsid w:val="007E33A4"/>
    <w:rsid w:val="007E75DE"/>
    <w:rsid w:val="007E76C2"/>
    <w:rsid w:val="007F26F9"/>
    <w:rsid w:val="007F2A29"/>
    <w:rsid w:val="007F2A90"/>
    <w:rsid w:val="007F2E08"/>
    <w:rsid w:val="007F38BF"/>
    <w:rsid w:val="007F4188"/>
    <w:rsid w:val="007F41A6"/>
    <w:rsid w:val="007F4E7C"/>
    <w:rsid w:val="007F5309"/>
    <w:rsid w:val="007F77A4"/>
    <w:rsid w:val="007F7859"/>
    <w:rsid w:val="008016AA"/>
    <w:rsid w:val="008028A4"/>
    <w:rsid w:val="00802B66"/>
    <w:rsid w:val="0080351A"/>
    <w:rsid w:val="008040CE"/>
    <w:rsid w:val="00807714"/>
    <w:rsid w:val="00810B95"/>
    <w:rsid w:val="00811BDA"/>
    <w:rsid w:val="00813245"/>
    <w:rsid w:val="00815CE9"/>
    <w:rsid w:val="00816DFD"/>
    <w:rsid w:val="00817048"/>
    <w:rsid w:val="0081794F"/>
    <w:rsid w:val="00817C2A"/>
    <w:rsid w:val="00820739"/>
    <w:rsid w:val="00820DBE"/>
    <w:rsid w:val="00821926"/>
    <w:rsid w:val="008223B5"/>
    <w:rsid w:val="0082311D"/>
    <w:rsid w:val="00823D9A"/>
    <w:rsid w:val="0082477B"/>
    <w:rsid w:val="00824F9D"/>
    <w:rsid w:val="008255B2"/>
    <w:rsid w:val="00825890"/>
    <w:rsid w:val="00825C5B"/>
    <w:rsid w:val="00826683"/>
    <w:rsid w:val="008266A2"/>
    <w:rsid w:val="008274A7"/>
    <w:rsid w:val="00831B8E"/>
    <w:rsid w:val="00831D53"/>
    <w:rsid w:val="008322AE"/>
    <w:rsid w:val="00832903"/>
    <w:rsid w:val="0083363B"/>
    <w:rsid w:val="0083478F"/>
    <w:rsid w:val="00834F98"/>
    <w:rsid w:val="00835117"/>
    <w:rsid w:val="008353DD"/>
    <w:rsid w:val="008367A4"/>
    <w:rsid w:val="00837113"/>
    <w:rsid w:val="00840DE0"/>
    <w:rsid w:val="00843442"/>
    <w:rsid w:val="00843BAB"/>
    <w:rsid w:val="00843F26"/>
    <w:rsid w:val="00844317"/>
    <w:rsid w:val="008444D2"/>
    <w:rsid w:val="00844DAE"/>
    <w:rsid w:val="00844E4C"/>
    <w:rsid w:val="008457BF"/>
    <w:rsid w:val="00846ECF"/>
    <w:rsid w:val="008505EC"/>
    <w:rsid w:val="00851F74"/>
    <w:rsid w:val="00853980"/>
    <w:rsid w:val="00855A6D"/>
    <w:rsid w:val="00860251"/>
    <w:rsid w:val="00860371"/>
    <w:rsid w:val="0086123D"/>
    <w:rsid w:val="00862267"/>
    <w:rsid w:val="00862B9C"/>
    <w:rsid w:val="0086354A"/>
    <w:rsid w:val="00864E64"/>
    <w:rsid w:val="0086515B"/>
    <w:rsid w:val="00866E9C"/>
    <w:rsid w:val="00867206"/>
    <w:rsid w:val="00867869"/>
    <w:rsid w:val="008678DD"/>
    <w:rsid w:val="00870EAA"/>
    <w:rsid w:val="00872A89"/>
    <w:rsid w:val="00874A2F"/>
    <w:rsid w:val="008768CA"/>
    <w:rsid w:val="0087731D"/>
    <w:rsid w:val="00877EF9"/>
    <w:rsid w:val="00877FB5"/>
    <w:rsid w:val="00880559"/>
    <w:rsid w:val="00880AD5"/>
    <w:rsid w:val="00882173"/>
    <w:rsid w:val="00882F3E"/>
    <w:rsid w:val="00883FE0"/>
    <w:rsid w:val="00884240"/>
    <w:rsid w:val="0088497B"/>
    <w:rsid w:val="008858FD"/>
    <w:rsid w:val="00885AA5"/>
    <w:rsid w:val="00885DF7"/>
    <w:rsid w:val="00886EB9"/>
    <w:rsid w:val="00887213"/>
    <w:rsid w:val="0088786A"/>
    <w:rsid w:val="00887CB7"/>
    <w:rsid w:val="0089008A"/>
    <w:rsid w:val="0089121D"/>
    <w:rsid w:val="00893136"/>
    <w:rsid w:val="00893B47"/>
    <w:rsid w:val="00893ECE"/>
    <w:rsid w:val="0089749F"/>
    <w:rsid w:val="00897671"/>
    <w:rsid w:val="008977BE"/>
    <w:rsid w:val="008978E2"/>
    <w:rsid w:val="008A36B5"/>
    <w:rsid w:val="008A5169"/>
    <w:rsid w:val="008A64D0"/>
    <w:rsid w:val="008B0899"/>
    <w:rsid w:val="008B36A6"/>
    <w:rsid w:val="008B36C3"/>
    <w:rsid w:val="008B37DF"/>
    <w:rsid w:val="008B52CD"/>
    <w:rsid w:val="008B5306"/>
    <w:rsid w:val="008B56B4"/>
    <w:rsid w:val="008B6049"/>
    <w:rsid w:val="008B6FC3"/>
    <w:rsid w:val="008C0603"/>
    <w:rsid w:val="008C0B5B"/>
    <w:rsid w:val="008C17A6"/>
    <w:rsid w:val="008C1FE6"/>
    <w:rsid w:val="008C3057"/>
    <w:rsid w:val="008C349A"/>
    <w:rsid w:val="008C37B5"/>
    <w:rsid w:val="008C471A"/>
    <w:rsid w:val="008C6817"/>
    <w:rsid w:val="008C7DD2"/>
    <w:rsid w:val="008D0149"/>
    <w:rsid w:val="008D1393"/>
    <w:rsid w:val="008D16D1"/>
    <w:rsid w:val="008D1D41"/>
    <w:rsid w:val="008D1DB2"/>
    <w:rsid w:val="008D2E4D"/>
    <w:rsid w:val="008D3D0F"/>
    <w:rsid w:val="008D43EE"/>
    <w:rsid w:val="008D4715"/>
    <w:rsid w:val="008D52EA"/>
    <w:rsid w:val="008D5334"/>
    <w:rsid w:val="008D724E"/>
    <w:rsid w:val="008D7C60"/>
    <w:rsid w:val="008E21ED"/>
    <w:rsid w:val="008E22ED"/>
    <w:rsid w:val="008E3CCD"/>
    <w:rsid w:val="008E6825"/>
    <w:rsid w:val="008F13A9"/>
    <w:rsid w:val="008F3832"/>
    <w:rsid w:val="008F3909"/>
    <w:rsid w:val="008F396F"/>
    <w:rsid w:val="008F48DD"/>
    <w:rsid w:val="00901D93"/>
    <w:rsid w:val="00902034"/>
    <w:rsid w:val="0090271F"/>
    <w:rsid w:val="00902B46"/>
    <w:rsid w:val="00902B5C"/>
    <w:rsid w:val="00902DB9"/>
    <w:rsid w:val="00904185"/>
    <w:rsid w:val="009045D7"/>
    <w:rsid w:val="0090466A"/>
    <w:rsid w:val="009062BB"/>
    <w:rsid w:val="00907A83"/>
    <w:rsid w:val="009113DC"/>
    <w:rsid w:val="00913CD2"/>
    <w:rsid w:val="0091411D"/>
    <w:rsid w:val="009149EB"/>
    <w:rsid w:val="0091568F"/>
    <w:rsid w:val="0091786A"/>
    <w:rsid w:val="00920DAD"/>
    <w:rsid w:val="00920ED9"/>
    <w:rsid w:val="00921B3E"/>
    <w:rsid w:val="00922DD1"/>
    <w:rsid w:val="00923191"/>
    <w:rsid w:val="009231B5"/>
    <w:rsid w:val="0092355B"/>
    <w:rsid w:val="00923655"/>
    <w:rsid w:val="0092463E"/>
    <w:rsid w:val="00925539"/>
    <w:rsid w:val="0092568A"/>
    <w:rsid w:val="00925877"/>
    <w:rsid w:val="00925D2A"/>
    <w:rsid w:val="00926AE4"/>
    <w:rsid w:val="00927055"/>
    <w:rsid w:val="00927B07"/>
    <w:rsid w:val="009313CE"/>
    <w:rsid w:val="00931B01"/>
    <w:rsid w:val="009321C7"/>
    <w:rsid w:val="0093229A"/>
    <w:rsid w:val="0093322B"/>
    <w:rsid w:val="00934541"/>
    <w:rsid w:val="0093536B"/>
    <w:rsid w:val="00935B60"/>
    <w:rsid w:val="00935BA0"/>
    <w:rsid w:val="00936071"/>
    <w:rsid w:val="00940212"/>
    <w:rsid w:val="00942338"/>
    <w:rsid w:val="0094296F"/>
    <w:rsid w:val="00942EC2"/>
    <w:rsid w:val="00943B72"/>
    <w:rsid w:val="00943C17"/>
    <w:rsid w:val="00944766"/>
    <w:rsid w:val="00945AEA"/>
    <w:rsid w:val="009479B6"/>
    <w:rsid w:val="00947B16"/>
    <w:rsid w:val="00947B8E"/>
    <w:rsid w:val="0095003D"/>
    <w:rsid w:val="00954923"/>
    <w:rsid w:val="00957FA4"/>
    <w:rsid w:val="0096018F"/>
    <w:rsid w:val="009606A3"/>
    <w:rsid w:val="00960CDC"/>
    <w:rsid w:val="00960F7A"/>
    <w:rsid w:val="00960FE8"/>
    <w:rsid w:val="00961061"/>
    <w:rsid w:val="00961B32"/>
    <w:rsid w:val="00962509"/>
    <w:rsid w:val="00962A34"/>
    <w:rsid w:val="00962C4F"/>
    <w:rsid w:val="00962CB4"/>
    <w:rsid w:val="00962D84"/>
    <w:rsid w:val="00963D5D"/>
    <w:rsid w:val="00970DB3"/>
    <w:rsid w:val="00971C07"/>
    <w:rsid w:val="009734B9"/>
    <w:rsid w:val="0097450A"/>
    <w:rsid w:val="00974BB0"/>
    <w:rsid w:val="0097501E"/>
    <w:rsid w:val="00975191"/>
    <w:rsid w:val="009756E6"/>
    <w:rsid w:val="00975BCD"/>
    <w:rsid w:val="0097619F"/>
    <w:rsid w:val="0097714C"/>
    <w:rsid w:val="009776B0"/>
    <w:rsid w:val="00980146"/>
    <w:rsid w:val="00980412"/>
    <w:rsid w:val="009811D6"/>
    <w:rsid w:val="009840AA"/>
    <w:rsid w:val="009844DC"/>
    <w:rsid w:val="00984656"/>
    <w:rsid w:val="009851D0"/>
    <w:rsid w:val="00985927"/>
    <w:rsid w:val="00985B76"/>
    <w:rsid w:val="00986C0B"/>
    <w:rsid w:val="00986EBA"/>
    <w:rsid w:val="0099025D"/>
    <w:rsid w:val="00990568"/>
    <w:rsid w:val="00991034"/>
    <w:rsid w:val="009920BF"/>
    <w:rsid w:val="0099242A"/>
    <w:rsid w:val="0099381F"/>
    <w:rsid w:val="009948EE"/>
    <w:rsid w:val="00996301"/>
    <w:rsid w:val="00996988"/>
    <w:rsid w:val="009A0AF3"/>
    <w:rsid w:val="009A2C72"/>
    <w:rsid w:val="009A61CC"/>
    <w:rsid w:val="009A69D5"/>
    <w:rsid w:val="009B0495"/>
    <w:rsid w:val="009B07CD"/>
    <w:rsid w:val="009B0A97"/>
    <w:rsid w:val="009B17D0"/>
    <w:rsid w:val="009B351B"/>
    <w:rsid w:val="009B490F"/>
    <w:rsid w:val="009B4A7F"/>
    <w:rsid w:val="009B6012"/>
    <w:rsid w:val="009B627D"/>
    <w:rsid w:val="009B6318"/>
    <w:rsid w:val="009B721F"/>
    <w:rsid w:val="009C09D6"/>
    <w:rsid w:val="009C0ACF"/>
    <w:rsid w:val="009C19E9"/>
    <w:rsid w:val="009C3369"/>
    <w:rsid w:val="009C4B43"/>
    <w:rsid w:val="009C5EF7"/>
    <w:rsid w:val="009C7565"/>
    <w:rsid w:val="009C78DF"/>
    <w:rsid w:val="009C7A4F"/>
    <w:rsid w:val="009D11A8"/>
    <w:rsid w:val="009D1705"/>
    <w:rsid w:val="009D2095"/>
    <w:rsid w:val="009D389B"/>
    <w:rsid w:val="009D3930"/>
    <w:rsid w:val="009D3CA4"/>
    <w:rsid w:val="009D4863"/>
    <w:rsid w:val="009D5EA7"/>
    <w:rsid w:val="009D74A6"/>
    <w:rsid w:val="009D79B9"/>
    <w:rsid w:val="009E06F6"/>
    <w:rsid w:val="009E09A4"/>
    <w:rsid w:val="009E2729"/>
    <w:rsid w:val="009E5990"/>
    <w:rsid w:val="009E6D04"/>
    <w:rsid w:val="009E73F5"/>
    <w:rsid w:val="009E7945"/>
    <w:rsid w:val="009F0F00"/>
    <w:rsid w:val="009F1068"/>
    <w:rsid w:val="009F1A15"/>
    <w:rsid w:val="009F233F"/>
    <w:rsid w:val="009F40ED"/>
    <w:rsid w:val="009F54DB"/>
    <w:rsid w:val="009F5F9B"/>
    <w:rsid w:val="009F6740"/>
    <w:rsid w:val="009F6A90"/>
    <w:rsid w:val="009F7711"/>
    <w:rsid w:val="00A0060D"/>
    <w:rsid w:val="00A01EEA"/>
    <w:rsid w:val="00A0245A"/>
    <w:rsid w:val="00A02CE7"/>
    <w:rsid w:val="00A03164"/>
    <w:rsid w:val="00A03727"/>
    <w:rsid w:val="00A03CD2"/>
    <w:rsid w:val="00A050AE"/>
    <w:rsid w:val="00A057B5"/>
    <w:rsid w:val="00A07EC0"/>
    <w:rsid w:val="00A10F02"/>
    <w:rsid w:val="00A10FD6"/>
    <w:rsid w:val="00A12F77"/>
    <w:rsid w:val="00A13983"/>
    <w:rsid w:val="00A13BE6"/>
    <w:rsid w:val="00A155E3"/>
    <w:rsid w:val="00A204CA"/>
    <w:rsid w:val="00A204F4"/>
    <w:rsid w:val="00A20835"/>
    <w:rsid w:val="00A209D6"/>
    <w:rsid w:val="00A21959"/>
    <w:rsid w:val="00A21C35"/>
    <w:rsid w:val="00A22858"/>
    <w:rsid w:val="00A24B47"/>
    <w:rsid w:val="00A2580E"/>
    <w:rsid w:val="00A25FFD"/>
    <w:rsid w:val="00A26CB9"/>
    <w:rsid w:val="00A30715"/>
    <w:rsid w:val="00A31103"/>
    <w:rsid w:val="00A3159A"/>
    <w:rsid w:val="00A3240B"/>
    <w:rsid w:val="00A33156"/>
    <w:rsid w:val="00A34A21"/>
    <w:rsid w:val="00A35736"/>
    <w:rsid w:val="00A3649B"/>
    <w:rsid w:val="00A36DA0"/>
    <w:rsid w:val="00A42B6E"/>
    <w:rsid w:val="00A43294"/>
    <w:rsid w:val="00A43543"/>
    <w:rsid w:val="00A44E52"/>
    <w:rsid w:val="00A51999"/>
    <w:rsid w:val="00A52B3C"/>
    <w:rsid w:val="00A53724"/>
    <w:rsid w:val="00A537C9"/>
    <w:rsid w:val="00A53A6B"/>
    <w:rsid w:val="00A54B2B"/>
    <w:rsid w:val="00A55019"/>
    <w:rsid w:val="00A55754"/>
    <w:rsid w:val="00A55CFA"/>
    <w:rsid w:val="00A56105"/>
    <w:rsid w:val="00A57777"/>
    <w:rsid w:val="00A616CD"/>
    <w:rsid w:val="00A619CF"/>
    <w:rsid w:val="00A61E07"/>
    <w:rsid w:val="00A6259C"/>
    <w:rsid w:val="00A62DEF"/>
    <w:rsid w:val="00A65089"/>
    <w:rsid w:val="00A65223"/>
    <w:rsid w:val="00A65EF8"/>
    <w:rsid w:val="00A67EBF"/>
    <w:rsid w:val="00A67FDE"/>
    <w:rsid w:val="00A700F8"/>
    <w:rsid w:val="00A721F6"/>
    <w:rsid w:val="00A75134"/>
    <w:rsid w:val="00A759B6"/>
    <w:rsid w:val="00A762C6"/>
    <w:rsid w:val="00A76D9C"/>
    <w:rsid w:val="00A76E2E"/>
    <w:rsid w:val="00A82346"/>
    <w:rsid w:val="00A82B43"/>
    <w:rsid w:val="00A83D8C"/>
    <w:rsid w:val="00A8519C"/>
    <w:rsid w:val="00A853A7"/>
    <w:rsid w:val="00A8655F"/>
    <w:rsid w:val="00A8676C"/>
    <w:rsid w:val="00A870E6"/>
    <w:rsid w:val="00A87308"/>
    <w:rsid w:val="00A90937"/>
    <w:rsid w:val="00A90FBF"/>
    <w:rsid w:val="00A9148D"/>
    <w:rsid w:val="00A952BE"/>
    <w:rsid w:val="00A95609"/>
    <w:rsid w:val="00A95CD6"/>
    <w:rsid w:val="00A9671C"/>
    <w:rsid w:val="00A96C52"/>
    <w:rsid w:val="00A97F7C"/>
    <w:rsid w:val="00AA12B7"/>
    <w:rsid w:val="00AA1553"/>
    <w:rsid w:val="00AA28C4"/>
    <w:rsid w:val="00AA3431"/>
    <w:rsid w:val="00AA3F6D"/>
    <w:rsid w:val="00AA445C"/>
    <w:rsid w:val="00AA5372"/>
    <w:rsid w:val="00AA692F"/>
    <w:rsid w:val="00AB05FC"/>
    <w:rsid w:val="00AB1085"/>
    <w:rsid w:val="00AB1E2C"/>
    <w:rsid w:val="00AB3BD8"/>
    <w:rsid w:val="00AB3CC1"/>
    <w:rsid w:val="00AB5F7A"/>
    <w:rsid w:val="00AB705A"/>
    <w:rsid w:val="00AC121E"/>
    <w:rsid w:val="00AC1414"/>
    <w:rsid w:val="00AC1D3F"/>
    <w:rsid w:val="00AC6540"/>
    <w:rsid w:val="00AC789F"/>
    <w:rsid w:val="00AD2122"/>
    <w:rsid w:val="00AD3C60"/>
    <w:rsid w:val="00AD3CF5"/>
    <w:rsid w:val="00AD3F4C"/>
    <w:rsid w:val="00AD440C"/>
    <w:rsid w:val="00AD574C"/>
    <w:rsid w:val="00AD63DD"/>
    <w:rsid w:val="00AD6404"/>
    <w:rsid w:val="00AD76F7"/>
    <w:rsid w:val="00AE0000"/>
    <w:rsid w:val="00AE30BA"/>
    <w:rsid w:val="00AE4863"/>
    <w:rsid w:val="00AE4C5F"/>
    <w:rsid w:val="00AE5EF8"/>
    <w:rsid w:val="00AE6216"/>
    <w:rsid w:val="00AF113C"/>
    <w:rsid w:val="00AF3435"/>
    <w:rsid w:val="00B01309"/>
    <w:rsid w:val="00B02207"/>
    <w:rsid w:val="00B02596"/>
    <w:rsid w:val="00B04B65"/>
    <w:rsid w:val="00B05380"/>
    <w:rsid w:val="00B05962"/>
    <w:rsid w:val="00B05D14"/>
    <w:rsid w:val="00B061B1"/>
    <w:rsid w:val="00B065F8"/>
    <w:rsid w:val="00B06B8B"/>
    <w:rsid w:val="00B070DF"/>
    <w:rsid w:val="00B071D0"/>
    <w:rsid w:val="00B07F5A"/>
    <w:rsid w:val="00B10195"/>
    <w:rsid w:val="00B102E0"/>
    <w:rsid w:val="00B103BF"/>
    <w:rsid w:val="00B10B59"/>
    <w:rsid w:val="00B11313"/>
    <w:rsid w:val="00B11E03"/>
    <w:rsid w:val="00B125F7"/>
    <w:rsid w:val="00B13064"/>
    <w:rsid w:val="00B14668"/>
    <w:rsid w:val="00B15449"/>
    <w:rsid w:val="00B1673B"/>
    <w:rsid w:val="00B16C2F"/>
    <w:rsid w:val="00B17901"/>
    <w:rsid w:val="00B17DC2"/>
    <w:rsid w:val="00B21DE9"/>
    <w:rsid w:val="00B22DBC"/>
    <w:rsid w:val="00B23EE0"/>
    <w:rsid w:val="00B24274"/>
    <w:rsid w:val="00B27303"/>
    <w:rsid w:val="00B31C5F"/>
    <w:rsid w:val="00B334A8"/>
    <w:rsid w:val="00B359E3"/>
    <w:rsid w:val="00B3737E"/>
    <w:rsid w:val="00B41EA0"/>
    <w:rsid w:val="00B41EFD"/>
    <w:rsid w:val="00B43402"/>
    <w:rsid w:val="00B4465C"/>
    <w:rsid w:val="00B44A58"/>
    <w:rsid w:val="00B4649D"/>
    <w:rsid w:val="00B46802"/>
    <w:rsid w:val="00B468F3"/>
    <w:rsid w:val="00B47FD1"/>
    <w:rsid w:val="00B51600"/>
    <w:rsid w:val="00B516BB"/>
    <w:rsid w:val="00B5181B"/>
    <w:rsid w:val="00B54C78"/>
    <w:rsid w:val="00B552EF"/>
    <w:rsid w:val="00B557CF"/>
    <w:rsid w:val="00B576A7"/>
    <w:rsid w:val="00B602A7"/>
    <w:rsid w:val="00B644E5"/>
    <w:rsid w:val="00B67564"/>
    <w:rsid w:val="00B724F3"/>
    <w:rsid w:val="00B7265F"/>
    <w:rsid w:val="00B72728"/>
    <w:rsid w:val="00B757E0"/>
    <w:rsid w:val="00B7670F"/>
    <w:rsid w:val="00B80B80"/>
    <w:rsid w:val="00B81130"/>
    <w:rsid w:val="00B81178"/>
    <w:rsid w:val="00B81BA3"/>
    <w:rsid w:val="00B81C45"/>
    <w:rsid w:val="00B84DB2"/>
    <w:rsid w:val="00B84E3B"/>
    <w:rsid w:val="00B860A3"/>
    <w:rsid w:val="00B86F52"/>
    <w:rsid w:val="00B87097"/>
    <w:rsid w:val="00B91355"/>
    <w:rsid w:val="00B9181B"/>
    <w:rsid w:val="00B93AEE"/>
    <w:rsid w:val="00B94033"/>
    <w:rsid w:val="00B95ABE"/>
    <w:rsid w:val="00B95C54"/>
    <w:rsid w:val="00B97977"/>
    <w:rsid w:val="00BA04B1"/>
    <w:rsid w:val="00BA1055"/>
    <w:rsid w:val="00BA1F24"/>
    <w:rsid w:val="00BA21BD"/>
    <w:rsid w:val="00BA2C1D"/>
    <w:rsid w:val="00BA455F"/>
    <w:rsid w:val="00BA4704"/>
    <w:rsid w:val="00BA490F"/>
    <w:rsid w:val="00BA566E"/>
    <w:rsid w:val="00BA7022"/>
    <w:rsid w:val="00BA73CF"/>
    <w:rsid w:val="00BB0216"/>
    <w:rsid w:val="00BB075D"/>
    <w:rsid w:val="00BB0C95"/>
    <w:rsid w:val="00BB103C"/>
    <w:rsid w:val="00BB32BC"/>
    <w:rsid w:val="00BB38D6"/>
    <w:rsid w:val="00BB42A7"/>
    <w:rsid w:val="00BB5D68"/>
    <w:rsid w:val="00BB6447"/>
    <w:rsid w:val="00BB6522"/>
    <w:rsid w:val="00BB6D19"/>
    <w:rsid w:val="00BB79B3"/>
    <w:rsid w:val="00BB7AA5"/>
    <w:rsid w:val="00BC06EB"/>
    <w:rsid w:val="00BC075A"/>
    <w:rsid w:val="00BC07B3"/>
    <w:rsid w:val="00BC2B46"/>
    <w:rsid w:val="00BC3555"/>
    <w:rsid w:val="00BC3A09"/>
    <w:rsid w:val="00BC5A9E"/>
    <w:rsid w:val="00BC6588"/>
    <w:rsid w:val="00BC692F"/>
    <w:rsid w:val="00BC703F"/>
    <w:rsid w:val="00BD0742"/>
    <w:rsid w:val="00BD09E9"/>
    <w:rsid w:val="00BD0ABE"/>
    <w:rsid w:val="00BD0C16"/>
    <w:rsid w:val="00BD0ECE"/>
    <w:rsid w:val="00BD235C"/>
    <w:rsid w:val="00BD6549"/>
    <w:rsid w:val="00BE04D3"/>
    <w:rsid w:val="00BE0BD3"/>
    <w:rsid w:val="00BE3559"/>
    <w:rsid w:val="00BE46A9"/>
    <w:rsid w:val="00BE51DB"/>
    <w:rsid w:val="00BE5618"/>
    <w:rsid w:val="00BE689A"/>
    <w:rsid w:val="00BE74EB"/>
    <w:rsid w:val="00BF1A07"/>
    <w:rsid w:val="00BF1F67"/>
    <w:rsid w:val="00BF30AF"/>
    <w:rsid w:val="00BF310A"/>
    <w:rsid w:val="00BF327F"/>
    <w:rsid w:val="00BF3545"/>
    <w:rsid w:val="00BF367C"/>
    <w:rsid w:val="00BF4965"/>
    <w:rsid w:val="00BF582F"/>
    <w:rsid w:val="00BF5952"/>
    <w:rsid w:val="00BF6F9C"/>
    <w:rsid w:val="00C01A24"/>
    <w:rsid w:val="00C01BEF"/>
    <w:rsid w:val="00C0279B"/>
    <w:rsid w:val="00C02CD2"/>
    <w:rsid w:val="00C0405A"/>
    <w:rsid w:val="00C04B2C"/>
    <w:rsid w:val="00C04BB7"/>
    <w:rsid w:val="00C068FF"/>
    <w:rsid w:val="00C07E50"/>
    <w:rsid w:val="00C10380"/>
    <w:rsid w:val="00C107AA"/>
    <w:rsid w:val="00C12023"/>
    <w:rsid w:val="00C12B51"/>
    <w:rsid w:val="00C12FC8"/>
    <w:rsid w:val="00C130F9"/>
    <w:rsid w:val="00C153F0"/>
    <w:rsid w:val="00C170C1"/>
    <w:rsid w:val="00C20881"/>
    <w:rsid w:val="00C2135E"/>
    <w:rsid w:val="00C21901"/>
    <w:rsid w:val="00C21981"/>
    <w:rsid w:val="00C23C1B"/>
    <w:rsid w:val="00C24650"/>
    <w:rsid w:val="00C249E0"/>
    <w:rsid w:val="00C24E36"/>
    <w:rsid w:val="00C25465"/>
    <w:rsid w:val="00C25715"/>
    <w:rsid w:val="00C25890"/>
    <w:rsid w:val="00C25937"/>
    <w:rsid w:val="00C26FA0"/>
    <w:rsid w:val="00C27DBA"/>
    <w:rsid w:val="00C33079"/>
    <w:rsid w:val="00C337C3"/>
    <w:rsid w:val="00C33875"/>
    <w:rsid w:val="00C338D3"/>
    <w:rsid w:val="00C35B8D"/>
    <w:rsid w:val="00C35E71"/>
    <w:rsid w:val="00C3604C"/>
    <w:rsid w:val="00C36E48"/>
    <w:rsid w:val="00C4159B"/>
    <w:rsid w:val="00C418F6"/>
    <w:rsid w:val="00C41E05"/>
    <w:rsid w:val="00C44273"/>
    <w:rsid w:val="00C46ACC"/>
    <w:rsid w:val="00C46B77"/>
    <w:rsid w:val="00C4773E"/>
    <w:rsid w:val="00C47E54"/>
    <w:rsid w:val="00C50235"/>
    <w:rsid w:val="00C50E85"/>
    <w:rsid w:val="00C52410"/>
    <w:rsid w:val="00C529F3"/>
    <w:rsid w:val="00C52E05"/>
    <w:rsid w:val="00C53491"/>
    <w:rsid w:val="00C5386B"/>
    <w:rsid w:val="00C53BBE"/>
    <w:rsid w:val="00C55514"/>
    <w:rsid w:val="00C567F2"/>
    <w:rsid w:val="00C57C89"/>
    <w:rsid w:val="00C626D7"/>
    <w:rsid w:val="00C63FFA"/>
    <w:rsid w:val="00C64209"/>
    <w:rsid w:val="00C65A9B"/>
    <w:rsid w:val="00C661E2"/>
    <w:rsid w:val="00C66544"/>
    <w:rsid w:val="00C700DA"/>
    <w:rsid w:val="00C712C7"/>
    <w:rsid w:val="00C712D5"/>
    <w:rsid w:val="00C71EB9"/>
    <w:rsid w:val="00C74A54"/>
    <w:rsid w:val="00C75229"/>
    <w:rsid w:val="00C75A23"/>
    <w:rsid w:val="00C77D52"/>
    <w:rsid w:val="00C8111F"/>
    <w:rsid w:val="00C816E5"/>
    <w:rsid w:val="00C81EBC"/>
    <w:rsid w:val="00C83A13"/>
    <w:rsid w:val="00C84A4A"/>
    <w:rsid w:val="00C856AF"/>
    <w:rsid w:val="00C90608"/>
    <w:rsid w:val="00C9068C"/>
    <w:rsid w:val="00C915B3"/>
    <w:rsid w:val="00C92967"/>
    <w:rsid w:val="00C94A63"/>
    <w:rsid w:val="00C9660A"/>
    <w:rsid w:val="00C966F5"/>
    <w:rsid w:val="00C96BE8"/>
    <w:rsid w:val="00CA11AE"/>
    <w:rsid w:val="00CA14C5"/>
    <w:rsid w:val="00CA3018"/>
    <w:rsid w:val="00CA3D0C"/>
    <w:rsid w:val="00CA3EE5"/>
    <w:rsid w:val="00CA4C20"/>
    <w:rsid w:val="00CA51AD"/>
    <w:rsid w:val="00CA5567"/>
    <w:rsid w:val="00CA5C1C"/>
    <w:rsid w:val="00CA654B"/>
    <w:rsid w:val="00CA6600"/>
    <w:rsid w:val="00CA7279"/>
    <w:rsid w:val="00CB10C6"/>
    <w:rsid w:val="00CB21CE"/>
    <w:rsid w:val="00CB2699"/>
    <w:rsid w:val="00CB4467"/>
    <w:rsid w:val="00CB560B"/>
    <w:rsid w:val="00CB5A80"/>
    <w:rsid w:val="00CB6FCC"/>
    <w:rsid w:val="00CB72B8"/>
    <w:rsid w:val="00CC004F"/>
    <w:rsid w:val="00CC0784"/>
    <w:rsid w:val="00CC08A4"/>
    <w:rsid w:val="00CC1682"/>
    <w:rsid w:val="00CC553C"/>
    <w:rsid w:val="00CC5A95"/>
    <w:rsid w:val="00CC6467"/>
    <w:rsid w:val="00CD000F"/>
    <w:rsid w:val="00CD006F"/>
    <w:rsid w:val="00CD0B66"/>
    <w:rsid w:val="00CD17DC"/>
    <w:rsid w:val="00CD1CF8"/>
    <w:rsid w:val="00CD4C7B"/>
    <w:rsid w:val="00CD6CB9"/>
    <w:rsid w:val="00CD6E14"/>
    <w:rsid w:val="00CD7B6F"/>
    <w:rsid w:val="00CE03C2"/>
    <w:rsid w:val="00CE09B0"/>
    <w:rsid w:val="00CE1DB9"/>
    <w:rsid w:val="00CE1F71"/>
    <w:rsid w:val="00CE26F7"/>
    <w:rsid w:val="00CE4758"/>
    <w:rsid w:val="00CE5D2F"/>
    <w:rsid w:val="00CE60DF"/>
    <w:rsid w:val="00CE65E6"/>
    <w:rsid w:val="00CE78ED"/>
    <w:rsid w:val="00CF206F"/>
    <w:rsid w:val="00CF40DB"/>
    <w:rsid w:val="00CF417D"/>
    <w:rsid w:val="00CF6E18"/>
    <w:rsid w:val="00D0162D"/>
    <w:rsid w:val="00D0306E"/>
    <w:rsid w:val="00D04A2E"/>
    <w:rsid w:val="00D05822"/>
    <w:rsid w:val="00D060C0"/>
    <w:rsid w:val="00D062EE"/>
    <w:rsid w:val="00D07FB4"/>
    <w:rsid w:val="00D103B2"/>
    <w:rsid w:val="00D12064"/>
    <w:rsid w:val="00D13D44"/>
    <w:rsid w:val="00D143C3"/>
    <w:rsid w:val="00D1710F"/>
    <w:rsid w:val="00D179AC"/>
    <w:rsid w:val="00D20408"/>
    <w:rsid w:val="00D219D7"/>
    <w:rsid w:val="00D25F8A"/>
    <w:rsid w:val="00D26355"/>
    <w:rsid w:val="00D2788B"/>
    <w:rsid w:val="00D27CFD"/>
    <w:rsid w:val="00D31397"/>
    <w:rsid w:val="00D314BE"/>
    <w:rsid w:val="00D32DD1"/>
    <w:rsid w:val="00D32E76"/>
    <w:rsid w:val="00D32FEB"/>
    <w:rsid w:val="00D33053"/>
    <w:rsid w:val="00D33BE3"/>
    <w:rsid w:val="00D34B6B"/>
    <w:rsid w:val="00D34C72"/>
    <w:rsid w:val="00D3515C"/>
    <w:rsid w:val="00D35428"/>
    <w:rsid w:val="00D35E7D"/>
    <w:rsid w:val="00D3664B"/>
    <w:rsid w:val="00D36DE0"/>
    <w:rsid w:val="00D3792D"/>
    <w:rsid w:val="00D379A8"/>
    <w:rsid w:val="00D447D8"/>
    <w:rsid w:val="00D46607"/>
    <w:rsid w:val="00D47A78"/>
    <w:rsid w:val="00D47E47"/>
    <w:rsid w:val="00D530AC"/>
    <w:rsid w:val="00D54164"/>
    <w:rsid w:val="00D5458C"/>
    <w:rsid w:val="00D54A9C"/>
    <w:rsid w:val="00D55242"/>
    <w:rsid w:val="00D55E47"/>
    <w:rsid w:val="00D60034"/>
    <w:rsid w:val="00D607FC"/>
    <w:rsid w:val="00D60EC8"/>
    <w:rsid w:val="00D62E19"/>
    <w:rsid w:val="00D63760"/>
    <w:rsid w:val="00D64245"/>
    <w:rsid w:val="00D66094"/>
    <w:rsid w:val="00D67369"/>
    <w:rsid w:val="00D67677"/>
    <w:rsid w:val="00D67CD1"/>
    <w:rsid w:val="00D70240"/>
    <w:rsid w:val="00D70562"/>
    <w:rsid w:val="00D70B49"/>
    <w:rsid w:val="00D71EFC"/>
    <w:rsid w:val="00D7239F"/>
    <w:rsid w:val="00D726F0"/>
    <w:rsid w:val="00D738D6"/>
    <w:rsid w:val="00D73C9A"/>
    <w:rsid w:val="00D73ED5"/>
    <w:rsid w:val="00D774DB"/>
    <w:rsid w:val="00D80795"/>
    <w:rsid w:val="00D82D34"/>
    <w:rsid w:val="00D83721"/>
    <w:rsid w:val="00D83D34"/>
    <w:rsid w:val="00D840AE"/>
    <w:rsid w:val="00D84678"/>
    <w:rsid w:val="00D84811"/>
    <w:rsid w:val="00D84C0B"/>
    <w:rsid w:val="00D854BE"/>
    <w:rsid w:val="00D869AC"/>
    <w:rsid w:val="00D87E00"/>
    <w:rsid w:val="00D9134D"/>
    <w:rsid w:val="00D917DE"/>
    <w:rsid w:val="00D92489"/>
    <w:rsid w:val="00D9266A"/>
    <w:rsid w:val="00D9383B"/>
    <w:rsid w:val="00D93B80"/>
    <w:rsid w:val="00D93D13"/>
    <w:rsid w:val="00D95F20"/>
    <w:rsid w:val="00D961E8"/>
    <w:rsid w:val="00D96D11"/>
    <w:rsid w:val="00DA168B"/>
    <w:rsid w:val="00DA1FCC"/>
    <w:rsid w:val="00DA27C3"/>
    <w:rsid w:val="00DA2D63"/>
    <w:rsid w:val="00DA353D"/>
    <w:rsid w:val="00DA3F1F"/>
    <w:rsid w:val="00DA3F4A"/>
    <w:rsid w:val="00DA446D"/>
    <w:rsid w:val="00DA5CF5"/>
    <w:rsid w:val="00DA6135"/>
    <w:rsid w:val="00DA6B63"/>
    <w:rsid w:val="00DA708A"/>
    <w:rsid w:val="00DA7644"/>
    <w:rsid w:val="00DA7A03"/>
    <w:rsid w:val="00DA7D19"/>
    <w:rsid w:val="00DB0DB8"/>
    <w:rsid w:val="00DB146C"/>
    <w:rsid w:val="00DB1818"/>
    <w:rsid w:val="00DB1E11"/>
    <w:rsid w:val="00DB1E99"/>
    <w:rsid w:val="00DB2300"/>
    <w:rsid w:val="00DB4D2F"/>
    <w:rsid w:val="00DB5D62"/>
    <w:rsid w:val="00DB774C"/>
    <w:rsid w:val="00DC03DF"/>
    <w:rsid w:val="00DC0A0D"/>
    <w:rsid w:val="00DC0AB6"/>
    <w:rsid w:val="00DC10D5"/>
    <w:rsid w:val="00DC1F59"/>
    <w:rsid w:val="00DC29B2"/>
    <w:rsid w:val="00DC2FF5"/>
    <w:rsid w:val="00DC309B"/>
    <w:rsid w:val="00DC31B4"/>
    <w:rsid w:val="00DC3FD9"/>
    <w:rsid w:val="00DC402E"/>
    <w:rsid w:val="00DC4DA2"/>
    <w:rsid w:val="00DC5261"/>
    <w:rsid w:val="00DC553B"/>
    <w:rsid w:val="00DC5958"/>
    <w:rsid w:val="00DC6CB5"/>
    <w:rsid w:val="00DC6F29"/>
    <w:rsid w:val="00DC7D86"/>
    <w:rsid w:val="00DD0840"/>
    <w:rsid w:val="00DD0CB4"/>
    <w:rsid w:val="00DD13BA"/>
    <w:rsid w:val="00DD183B"/>
    <w:rsid w:val="00DD2C7F"/>
    <w:rsid w:val="00DD2CDE"/>
    <w:rsid w:val="00DD324F"/>
    <w:rsid w:val="00DD514F"/>
    <w:rsid w:val="00DD531F"/>
    <w:rsid w:val="00DD66CF"/>
    <w:rsid w:val="00DD6A3D"/>
    <w:rsid w:val="00DD6FFC"/>
    <w:rsid w:val="00DD75C2"/>
    <w:rsid w:val="00DE25D2"/>
    <w:rsid w:val="00DE2921"/>
    <w:rsid w:val="00DE4C79"/>
    <w:rsid w:val="00DE58A0"/>
    <w:rsid w:val="00DE638B"/>
    <w:rsid w:val="00DF0670"/>
    <w:rsid w:val="00DF1306"/>
    <w:rsid w:val="00DF2B16"/>
    <w:rsid w:val="00DF3478"/>
    <w:rsid w:val="00DF4DC5"/>
    <w:rsid w:val="00DF5272"/>
    <w:rsid w:val="00DF682E"/>
    <w:rsid w:val="00DF6F3F"/>
    <w:rsid w:val="00E00198"/>
    <w:rsid w:val="00E009A4"/>
    <w:rsid w:val="00E009BB"/>
    <w:rsid w:val="00E026CE"/>
    <w:rsid w:val="00E03329"/>
    <w:rsid w:val="00E03986"/>
    <w:rsid w:val="00E039B5"/>
    <w:rsid w:val="00E0456F"/>
    <w:rsid w:val="00E04999"/>
    <w:rsid w:val="00E04E81"/>
    <w:rsid w:val="00E10195"/>
    <w:rsid w:val="00E12402"/>
    <w:rsid w:val="00E125B8"/>
    <w:rsid w:val="00E133DA"/>
    <w:rsid w:val="00E13680"/>
    <w:rsid w:val="00E1377F"/>
    <w:rsid w:val="00E1504A"/>
    <w:rsid w:val="00E156A7"/>
    <w:rsid w:val="00E20B32"/>
    <w:rsid w:val="00E21B0D"/>
    <w:rsid w:val="00E21F73"/>
    <w:rsid w:val="00E221D3"/>
    <w:rsid w:val="00E2377E"/>
    <w:rsid w:val="00E238D6"/>
    <w:rsid w:val="00E23C31"/>
    <w:rsid w:val="00E23CD9"/>
    <w:rsid w:val="00E23EFB"/>
    <w:rsid w:val="00E26D7A"/>
    <w:rsid w:val="00E27EFF"/>
    <w:rsid w:val="00E27FCC"/>
    <w:rsid w:val="00E312EA"/>
    <w:rsid w:val="00E33C7B"/>
    <w:rsid w:val="00E342AC"/>
    <w:rsid w:val="00E357DC"/>
    <w:rsid w:val="00E35C32"/>
    <w:rsid w:val="00E4105B"/>
    <w:rsid w:val="00E4345F"/>
    <w:rsid w:val="00E43DF9"/>
    <w:rsid w:val="00E46C08"/>
    <w:rsid w:val="00E46F29"/>
    <w:rsid w:val="00E471CF"/>
    <w:rsid w:val="00E50373"/>
    <w:rsid w:val="00E506F3"/>
    <w:rsid w:val="00E515BC"/>
    <w:rsid w:val="00E51A32"/>
    <w:rsid w:val="00E51D9C"/>
    <w:rsid w:val="00E53006"/>
    <w:rsid w:val="00E539FD"/>
    <w:rsid w:val="00E53F14"/>
    <w:rsid w:val="00E543BB"/>
    <w:rsid w:val="00E549B6"/>
    <w:rsid w:val="00E54BA8"/>
    <w:rsid w:val="00E554C0"/>
    <w:rsid w:val="00E605EA"/>
    <w:rsid w:val="00E60B92"/>
    <w:rsid w:val="00E60CD0"/>
    <w:rsid w:val="00E625C3"/>
    <w:rsid w:val="00E62835"/>
    <w:rsid w:val="00E63188"/>
    <w:rsid w:val="00E637E5"/>
    <w:rsid w:val="00E66F9F"/>
    <w:rsid w:val="00E6736D"/>
    <w:rsid w:val="00E70022"/>
    <w:rsid w:val="00E71FF7"/>
    <w:rsid w:val="00E72876"/>
    <w:rsid w:val="00E75CEE"/>
    <w:rsid w:val="00E76399"/>
    <w:rsid w:val="00E764C7"/>
    <w:rsid w:val="00E77645"/>
    <w:rsid w:val="00E81DCC"/>
    <w:rsid w:val="00E81E14"/>
    <w:rsid w:val="00E8310A"/>
    <w:rsid w:val="00E83697"/>
    <w:rsid w:val="00E8446B"/>
    <w:rsid w:val="00E87388"/>
    <w:rsid w:val="00E87AB0"/>
    <w:rsid w:val="00E87F72"/>
    <w:rsid w:val="00E87F81"/>
    <w:rsid w:val="00E90682"/>
    <w:rsid w:val="00E90966"/>
    <w:rsid w:val="00E91C0F"/>
    <w:rsid w:val="00E92EBA"/>
    <w:rsid w:val="00E97430"/>
    <w:rsid w:val="00EA09E4"/>
    <w:rsid w:val="00EA1280"/>
    <w:rsid w:val="00EA32E5"/>
    <w:rsid w:val="00EA66C9"/>
    <w:rsid w:val="00EA765F"/>
    <w:rsid w:val="00EB0F11"/>
    <w:rsid w:val="00EB1CF6"/>
    <w:rsid w:val="00EB5E07"/>
    <w:rsid w:val="00EB72E6"/>
    <w:rsid w:val="00EB7B81"/>
    <w:rsid w:val="00EC0EB5"/>
    <w:rsid w:val="00EC1DEC"/>
    <w:rsid w:val="00EC30EE"/>
    <w:rsid w:val="00EC3EAD"/>
    <w:rsid w:val="00EC3F26"/>
    <w:rsid w:val="00EC4A25"/>
    <w:rsid w:val="00EC4ADD"/>
    <w:rsid w:val="00ED0965"/>
    <w:rsid w:val="00ED0EB9"/>
    <w:rsid w:val="00ED37F6"/>
    <w:rsid w:val="00ED4C54"/>
    <w:rsid w:val="00ED5FEB"/>
    <w:rsid w:val="00ED639B"/>
    <w:rsid w:val="00ED6A6D"/>
    <w:rsid w:val="00EE0F97"/>
    <w:rsid w:val="00EE1184"/>
    <w:rsid w:val="00EE11F6"/>
    <w:rsid w:val="00EE1F86"/>
    <w:rsid w:val="00EE211D"/>
    <w:rsid w:val="00EE2287"/>
    <w:rsid w:val="00EE4EAF"/>
    <w:rsid w:val="00EE526D"/>
    <w:rsid w:val="00EF0E2E"/>
    <w:rsid w:val="00EF1963"/>
    <w:rsid w:val="00EF1A9C"/>
    <w:rsid w:val="00EF469E"/>
    <w:rsid w:val="00EF46DF"/>
    <w:rsid w:val="00EF68DE"/>
    <w:rsid w:val="00F00201"/>
    <w:rsid w:val="00F0168A"/>
    <w:rsid w:val="00F01C7D"/>
    <w:rsid w:val="00F025A2"/>
    <w:rsid w:val="00F036E9"/>
    <w:rsid w:val="00F03BE9"/>
    <w:rsid w:val="00F03C74"/>
    <w:rsid w:val="00F05188"/>
    <w:rsid w:val="00F056EA"/>
    <w:rsid w:val="00F07388"/>
    <w:rsid w:val="00F1005A"/>
    <w:rsid w:val="00F11A3B"/>
    <w:rsid w:val="00F12671"/>
    <w:rsid w:val="00F13595"/>
    <w:rsid w:val="00F1428C"/>
    <w:rsid w:val="00F14D94"/>
    <w:rsid w:val="00F1526D"/>
    <w:rsid w:val="00F15348"/>
    <w:rsid w:val="00F15D66"/>
    <w:rsid w:val="00F17268"/>
    <w:rsid w:val="00F17D4E"/>
    <w:rsid w:val="00F2026E"/>
    <w:rsid w:val="00F204AB"/>
    <w:rsid w:val="00F20DA0"/>
    <w:rsid w:val="00F214A5"/>
    <w:rsid w:val="00F2210A"/>
    <w:rsid w:val="00F223AD"/>
    <w:rsid w:val="00F2575F"/>
    <w:rsid w:val="00F260B1"/>
    <w:rsid w:val="00F2610B"/>
    <w:rsid w:val="00F264F3"/>
    <w:rsid w:val="00F26A35"/>
    <w:rsid w:val="00F27772"/>
    <w:rsid w:val="00F30175"/>
    <w:rsid w:val="00F32519"/>
    <w:rsid w:val="00F32F55"/>
    <w:rsid w:val="00F33F96"/>
    <w:rsid w:val="00F34E6A"/>
    <w:rsid w:val="00F37112"/>
    <w:rsid w:val="00F37743"/>
    <w:rsid w:val="00F37859"/>
    <w:rsid w:val="00F40BEC"/>
    <w:rsid w:val="00F41110"/>
    <w:rsid w:val="00F41276"/>
    <w:rsid w:val="00F41902"/>
    <w:rsid w:val="00F427BD"/>
    <w:rsid w:val="00F43B5F"/>
    <w:rsid w:val="00F47BB3"/>
    <w:rsid w:val="00F5174D"/>
    <w:rsid w:val="00F51787"/>
    <w:rsid w:val="00F517AB"/>
    <w:rsid w:val="00F54A3D"/>
    <w:rsid w:val="00F54CB0"/>
    <w:rsid w:val="00F5512A"/>
    <w:rsid w:val="00F558E6"/>
    <w:rsid w:val="00F570C9"/>
    <w:rsid w:val="00F579CD"/>
    <w:rsid w:val="00F6004A"/>
    <w:rsid w:val="00F60121"/>
    <w:rsid w:val="00F6150B"/>
    <w:rsid w:val="00F61FE9"/>
    <w:rsid w:val="00F62568"/>
    <w:rsid w:val="00F62595"/>
    <w:rsid w:val="00F641AC"/>
    <w:rsid w:val="00F64E6C"/>
    <w:rsid w:val="00F653B8"/>
    <w:rsid w:val="00F654D1"/>
    <w:rsid w:val="00F6586C"/>
    <w:rsid w:val="00F66C58"/>
    <w:rsid w:val="00F7149F"/>
    <w:rsid w:val="00F714BD"/>
    <w:rsid w:val="00F71B89"/>
    <w:rsid w:val="00F7353C"/>
    <w:rsid w:val="00F73EAF"/>
    <w:rsid w:val="00F74FFE"/>
    <w:rsid w:val="00F752B6"/>
    <w:rsid w:val="00F76CEC"/>
    <w:rsid w:val="00F76F8F"/>
    <w:rsid w:val="00F771B7"/>
    <w:rsid w:val="00F77ACE"/>
    <w:rsid w:val="00F8216E"/>
    <w:rsid w:val="00F8249A"/>
    <w:rsid w:val="00F82DEF"/>
    <w:rsid w:val="00F8334D"/>
    <w:rsid w:val="00F852B8"/>
    <w:rsid w:val="00F86A3A"/>
    <w:rsid w:val="00F86AEB"/>
    <w:rsid w:val="00F90347"/>
    <w:rsid w:val="00F9279E"/>
    <w:rsid w:val="00F92A96"/>
    <w:rsid w:val="00F93823"/>
    <w:rsid w:val="00F941DF"/>
    <w:rsid w:val="00F94812"/>
    <w:rsid w:val="00F95C35"/>
    <w:rsid w:val="00F962D0"/>
    <w:rsid w:val="00FA1266"/>
    <w:rsid w:val="00FA557F"/>
    <w:rsid w:val="00FA6051"/>
    <w:rsid w:val="00FB063B"/>
    <w:rsid w:val="00FB248D"/>
    <w:rsid w:val="00FB2D0D"/>
    <w:rsid w:val="00FB36FA"/>
    <w:rsid w:val="00FC05A6"/>
    <w:rsid w:val="00FC1192"/>
    <w:rsid w:val="00FC1667"/>
    <w:rsid w:val="00FC3F52"/>
    <w:rsid w:val="00FC4472"/>
    <w:rsid w:val="00FC579D"/>
    <w:rsid w:val="00FC5E83"/>
    <w:rsid w:val="00FC7B77"/>
    <w:rsid w:val="00FD15D0"/>
    <w:rsid w:val="00FD35D5"/>
    <w:rsid w:val="00FD3B60"/>
    <w:rsid w:val="00FD4190"/>
    <w:rsid w:val="00FD497B"/>
    <w:rsid w:val="00FD642F"/>
    <w:rsid w:val="00FD6454"/>
    <w:rsid w:val="00FD6A29"/>
    <w:rsid w:val="00FE017C"/>
    <w:rsid w:val="00FE1AF2"/>
    <w:rsid w:val="00FE1D8F"/>
    <w:rsid w:val="00FE251B"/>
    <w:rsid w:val="00FE36F0"/>
    <w:rsid w:val="00FE60F8"/>
    <w:rsid w:val="00FE624C"/>
    <w:rsid w:val="00FE6B9B"/>
    <w:rsid w:val="00FF2047"/>
    <w:rsid w:val="00FF21BE"/>
    <w:rsid w:val="00FF4DD8"/>
    <w:rsid w:val="04D05B35"/>
    <w:rsid w:val="04E667FC"/>
    <w:rsid w:val="06771FF2"/>
    <w:rsid w:val="08A10367"/>
    <w:rsid w:val="118F0219"/>
    <w:rsid w:val="12284432"/>
    <w:rsid w:val="124A63FA"/>
    <w:rsid w:val="13C623CF"/>
    <w:rsid w:val="15FB1EDF"/>
    <w:rsid w:val="18BB4329"/>
    <w:rsid w:val="27FA0AD3"/>
    <w:rsid w:val="29221FA2"/>
    <w:rsid w:val="2C047993"/>
    <w:rsid w:val="2C3D53F3"/>
    <w:rsid w:val="36E02ECC"/>
    <w:rsid w:val="3B915553"/>
    <w:rsid w:val="3D2426BC"/>
    <w:rsid w:val="3E516F34"/>
    <w:rsid w:val="3E521349"/>
    <w:rsid w:val="3FD6615C"/>
    <w:rsid w:val="41113DD1"/>
    <w:rsid w:val="419D2DE1"/>
    <w:rsid w:val="4A6036D2"/>
    <w:rsid w:val="4BD7247B"/>
    <w:rsid w:val="4D39019D"/>
    <w:rsid w:val="4F962C02"/>
    <w:rsid w:val="509530E6"/>
    <w:rsid w:val="52DA1505"/>
    <w:rsid w:val="53840896"/>
    <w:rsid w:val="54F5333F"/>
    <w:rsid w:val="59952FB0"/>
    <w:rsid w:val="5B26458C"/>
    <w:rsid w:val="5F97586F"/>
    <w:rsid w:val="62333444"/>
    <w:rsid w:val="62BC4207"/>
    <w:rsid w:val="670F2581"/>
    <w:rsid w:val="67E4534B"/>
    <w:rsid w:val="69D35500"/>
    <w:rsid w:val="6ABC321B"/>
    <w:rsid w:val="6E497446"/>
    <w:rsid w:val="6F122F80"/>
    <w:rsid w:val="75236051"/>
    <w:rsid w:val="75D615B4"/>
    <w:rsid w:val="791528B7"/>
    <w:rsid w:val="7BF60831"/>
    <w:rsid w:val="7CA52F82"/>
    <w:rsid w:val="7D64344C"/>
    <w:rsid w:val="7E345C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qFormat="1" w:unhideWhenUsed="0" w:uiPriority="0" w:name="toc 8"/>
    <w:lsdException w:qFormat="1" w:unhideWhenUsed="0" w:uiPriority="0" w:name="toc 9"/>
    <w:lsdException w:uiPriority="0" w:name="Normal Indent"/>
    <w:lsdException w:uiPriority="0" w:name="footnote text"/>
    <w:lsdException w:qFormat="1"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iPriority="0" w:semiHidden="0" w:name="List"/>
    <w:lsdException w:uiPriority="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line="259" w:lineRule="auto"/>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29">
    <w:name w:val="Default Paragraph Font"/>
    <w:semiHidden/>
    <w:unhideWhenUsed/>
    <w:qFormat/>
    <w:uiPriority w:val="1"/>
  </w:style>
  <w:style w:type="table" w:default="1" w:styleId="33">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Balloon Text"/>
    <w:basedOn w:val="1"/>
    <w:link w:val="73"/>
    <w:qFormat/>
    <w:uiPriority w:val="0"/>
    <w:pPr>
      <w:spacing w:after="0"/>
    </w:pPr>
    <w:rPr>
      <w:rFonts w:ascii="Helvetica" w:hAnsi="Helvetica"/>
      <w:sz w:val="18"/>
      <w:szCs w:val="18"/>
    </w:rPr>
  </w:style>
  <w:style w:type="paragraph" w:styleId="13">
    <w:name w:val="Body Text"/>
    <w:basedOn w:val="1"/>
    <w:link w:val="83"/>
    <w:qFormat/>
    <w:uiPriority w:val="0"/>
    <w:pPr>
      <w:spacing w:after="120" w:line="240" w:lineRule="auto"/>
      <w:jc w:val="both"/>
    </w:pPr>
    <w:rPr>
      <w:rFonts w:eastAsia="MS Mincho"/>
      <w:szCs w:val="24"/>
      <w:lang w:val="en-US"/>
    </w:rPr>
  </w:style>
  <w:style w:type="paragraph" w:styleId="14">
    <w:name w:val="annotation text"/>
    <w:basedOn w:val="1"/>
    <w:link w:val="75"/>
    <w:unhideWhenUsed/>
    <w:qFormat/>
    <w:uiPriority w:val="0"/>
  </w:style>
  <w:style w:type="paragraph" w:styleId="15">
    <w:name w:val="annotation subject"/>
    <w:basedOn w:val="14"/>
    <w:next w:val="14"/>
    <w:link w:val="76"/>
    <w:semiHidden/>
    <w:unhideWhenUsed/>
    <w:uiPriority w:val="0"/>
    <w:rPr>
      <w:b/>
      <w:bCs/>
    </w:rPr>
  </w:style>
  <w:style w:type="paragraph" w:styleId="16">
    <w:name w:val="Document Map"/>
    <w:basedOn w:val="1"/>
    <w:link w:val="72"/>
    <w:qFormat/>
    <w:uiPriority w:val="0"/>
    <w:pPr>
      <w:spacing w:after="0"/>
    </w:pPr>
    <w:rPr>
      <w:sz w:val="24"/>
      <w:szCs w:val="24"/>
    </w:rPr>
  </w:style>
  <w:style w:type="paragraph" w:styleId="17">
    <w:name w:val="footer"/>
    <w:basedOn w:val="18"/>
    <w:qFormat/>
    <w:uiPriority w:val="0"/>
    <w:pPr>
      <w:jc w:val="center"/>
    </w:pPr>
    <w:rPr>
      <w:i/>
    </w:rPr>
  </w:style>
  <w:style w:type="paragraph" w:styleId="18">
    <w:name w:val="header"/>
    <w:link w:val="70"/>
    <w:qFormat/>
    <w:uiPriority w:val="99"/>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GB" w:eastAsia="ja-JP" w:bidi="ar-SA"/>
    </w:rPr>
  </w:style>
  <w:style w:type="paragraph" w:styleId="19">
    <w:name w:val="List"/>
    <w:basedOn w:val="1"/>
    <w:unhideWhenUsed/>
    <w:qFormat/>
    <w:uiPriority w:val="0"/>
    <w:pPr>
      <w:ind w:left="200" w:hanging="200" w:hangingChars="200"/>
      <w:contextualSpacing/>
    </w:pPr>
  </w:style>
  <w:style w:type="paragraph" w:styleId="20">
    <w:name w:val="toc 1"/>
    <w:next w:val="1"/>
    <w:semiHidden/>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21">
    <w:name w:val="toc 2"/>
    <w:basedOn w:val="20"/>
    <w:next w:val="1"/>
    <w:semiHidden/>
    <w:uiPriority w:val="0"/>
    <w:pPr>
      <w:keepNext w:val="0"/>
      <w:spacing w:before="0"/>
      <w:ind w:left="851" w:hanging="851"/>
    </w:pPr>
    <w:rPr>
      <w:sz w:val="20"/>
    </w:rPr>
  </w:style>
  <w:style w:type="paragraph" w:styleId="22">
    <w:name w:val="toc 3"/>
    <w:basedOn w:val="21"/>
    <w:next w:val="1"/>
    <w:semiHidden/>
    <w:uiPriority w:val="0"/>
    <w:pPr>
      <w:ind w:left="1134" w:hanging="1134"/>
    </w:pPr>
  </w:style>
  <w:style w:type="paragraph" w:styleId="23">
    <w:name w:val="toc 4"/>
    <w:basedOn w:val="22"/>
    <w:next w:val="1"/>
    <w:semiHidden/>
    <w:uiPriority w:val="0"/>
    <w:pPr>
      <w:ind w:left="1418" w:hanging="1418"/>
    </w:pPr>
  </w:style>
  <w:style w:type="paragraph" w:styleId="24">
    <w:name w:val="toc 5"/>
    <w:basedOn w:val="23"/>
    <w:next w:val="1"/>
    <w:semiHidden/>
    <w:uiPriority w:val="0"/>
    <w:pPr>
      <w:ind w:left="1701" w:hanging="1701"/>
    </w:pPr>
  </w:style>
  <w:style w:type="paragraph" w:styleId="25">
    <w:name w:val="toc 6"/>
    <w:basedOn w:val="24"/>
    <w:next w:val="1"/>
    <w:semiHidden/>
    <w:uiPriority w:val="0"/>
    <w:pPr>
      <w:ind w:left="1985" w:hanging="1985"/>
    </w:pPr>
  </w:style>
  <w:style w:type="paragraph" w:styleId="26">
    <w:name w:val="toc 7"/>
    <w:basedOn w:val="25"/>
    <w:next w:val="1"/>
    <w:semiHidden/>
    <w:uiPriority w:val="0"/>
    <w:pPr>
      <w:ind w:left="2268" w:hanging="2268"/>
    </w:pPr>
  </w:style>
  <w:style w:type="paragraph" w:styleId="27">
    <w:name w:val="toc 8"/>
    <w:basedOn w:val="20"/>
    <w:next w:val="1"/>
    <w:semiHidden/>
    <w:qFormat/>
    <w:uiPriority w:val="0"/>
    <w:pPr>
      <w:spacing w:before="180"/>
      <w:ind w:left="2693" w:hanging="2693"/>
    </w:pPr>
    <w:rPr>
      <w:b/>
    </w:rPr>
  </w:style>
  <w:style w:type="paragraph" w:styleId="28">
    <w:name w:val="toc 9"/>
    <w:basedOn w:val="27"/>
    <w:next w:val="1"/>
    <w:semiHidden/>
    <w:qFormat/>
    <w:uiPriority w:val="0"/>
    <w:pPr>
      <w:ind w:left="1418" w:hanging="1418"/>
    </w:pPr>
  </w:style>
  <w:style w:type="character" w:styleId="30">
    <w:name w:val="annotation reference"/>
    <w:basedOn w:val="29"/>
    <w:unhideWhenUsed/>
    <w:uiPriority w:val="0"/>
    <w:rPr>
      <w:sz w:val="21"/>
      <w:szCs w:val="21"/>
    </w:rPr>
  </w:style>
  <w:style w:type="character" w:styleId="31">
    <w:name w:val="FollowedHyperlink"/>
    <w:basedOn w:val="29"/>
    <w:semiHidden/>
    <w:unhideWhenUsed/>
    <w:qFormat/>
    <w:uiPriority w:val="0"/>
    <w:rPr>
      <w:color w:val="954F72" w:themeColor="followedHyperlink"/>
      <w:u w:val="single"/>
      <w14:textFill>
        <w14:solidFill>
          <w14:schemeClr w14:val="folHlink"/>
        </w14:solidFill>
      </w14:textFill>
    </w:rPr>
  </w:style>
  <w:style w:type="character" w:styleId="32">
    <w:name w:val="Hyperlink"/>
    <w:qFormat/>
    <w:uiPriority w:val="99"/>
    <w:rPr>
      <w:color w:val="0000FF"/>
      <w:u w:val="single"/>
    </w:rPr>
  </w:style>
  <w:style w:type="table" w:styleId="34">
    <w:name w:val="Table Grid"/>
    <w:basedOn w:val="33"/>
    <w:qFormat/>
    <w:uiPriority w:val="59"/>
    <w:rPr>
      <w:rFonts w:ascii="CG Times (WN)" w:hAnsi="CG Times (WN)" w:eastAsia="Malgun Gothic"/>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5">
    <w:name w:val="EQ"/>
    <w:basedOn w:val="1"/>
    <w:next w:val="1"/>
    <w:uiPriority w:val="0"/>
    <w:pPr>
      <w:keepLines/>
      <w:tabs>
        <w:tab w:val="center" w:pos="4536"/>
        <w:tab w:val="right" w:pos="9072"/>
      </w:tabs>
    </w:pPr>
  </w:style>
  <w:style w:type="character" w:customStyle="1" w:styleId="36">
    <w:name w:val="ZGSM"/>
    <w:uiPriority w:val="0"/>
  </w:style>
  <w:style w:type="paragraph" w:customStyle="1" w:styleId="37">
    <w:name w:val="ZD"/>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38">
    <w:name w:val="TT"/>
    <w:basedOn w:val="2"/>
    <w:next w:val="1"/>
    <w:uiPriority w:val="0"/>
    <w:pPr>
      <w:outlineLvl w:val="9"/>
    </w:pPr>
  </w:style>
  <w:style w:type="paragraph" w:customStyle="1" w:styleId="39">
    <w:name w:val="NF"/>
    <w:basedOn w:val="40"/>
    <w:uiPriority w:val="0"/>
    <w:pPr>
      <w:keepNext/>
      <w:spacing w:after="0"/>
    </w:pPr>
    <w:rPr>
      <w:rFonts w:ascii="Arial" w:hAnsi="Arial"/>
      <w:sz w:val="18"/>
    </w:rPr>
  </w:style>
  <w:style w:type="paragraph" w:customStyle="1" w:styleId="40">
    <w:name w:val="NO"/>
    <w:basedOn w:val="1"/>
    <w:qFormat/>
    <w:uiPriority w:val="0"/>
    <w:pPr>
      <w:keepLines/>
      <w:ind w:left="1135" w:hanging="851"/>
    </w:pPr>
  </w:style>
  <w:style w:type="paragraph" w:customStyle="1" w:styleId="41">
    <w:name w:val="PL"/>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42">
    <w:name w:val="TAR"/>
    <w:basedOn w:val="43"/>
    <w:uiPriority w:val="0"/>
    <w:pPr>
      <w:jc w:val="right"/>
    </w:pPr>
  </w:style>
  <w:style w:type="paragraph" w:customStyle="1" w:styleId="43">
    <w:name w:val="TAL"/>
    <w:basedOn w:val="1"/>
    <w:uiPriority w:val="0"/>
    <w:pPr>
      <w:keepNext/>
      <w:keepLines/>
      <w:spacing w:after="0"/>
    </w:pPr>
    <w:rPr>
      <w:rFonts w:ascii="Arial" w:hAnsi="Arial"/>
      <w:sz w:val="18"/>
    </w:rPr>
  </w:style>
  <w:style w:type="paragraph" w:customStyle="1" w:styleId="44">
    <w:name w:val="TAH"/>
    <w:basedOn w:val="45"/>
    <w:uiPriority w:val="0"/>
    <w:rPr>
      <w:b/>
    </w:rPr>
  </w:style>
  <w:style w:type="paragraph" w:customStyle="1" w:styleId="45">
    <w:name w:val="TAC"/>
    <w:basedOn w:val="43"/>
    <w:uiPriority w:val="0"/>
    <w:pPr>
      <w:jc w:val="center"/>
    </w:pPr>
  </w:style>
  <w:style w:type="paragraph" w:customStyle="1" w:styleId="46">
    <w:name w:val="LD"/>
    <w:uiPriority w:val="0"/>
    <w:pPr>
      <w:keepNext/>
      <w:keepLines/>
      <w:spacing w:after="160" w:line="180" w:lineRule="exact"/>
    </w:pPr>
    <w:rPr>
      <w:rFonts w:ascii="Courier New" w:hAnsi="Courier New" w:eastAsia="宋体" w:cs="Times New Roman"/>
      <w:lang w:val="en-GB" w:eastAsia="en-US" w:bidi="ar-SA"/>
    </w:rPr>
  </w:style>
  <w:style w:type="paragraph" w:customStyle="1" w:styleId="47">
    <w:name w:val="EX"/>
    <w:basedOn w:val="1"/>
    <w:uiPriority w:val="0"/>
    <w:pPr>
      <w:keepLines/>
      <w:ind w:left="1702" w:hanging="1418"/>
    </w:pPr>
  </w:style>
  <w:style w:type="paragraph" w:customStyle="1" w:styleId="48">
    <w:name w:val="FP"/>
    <w:basedOn w:val="1"/>
    <w:uiPriority w:val="0"/>
    <w:pPr>
      <w:spacing w:after="0"/>
    </w:pPr>
  </w:style>
  <w:style w:type="paragraph" w:customStyle="1" w:styleId="49">
    <w:name w:val="NW"/>
    <w:basedOn w:val="40"/>
    <w:uiPriority w:val="0"/>
    <w:pPr>
      <w:spacing w:after="0"/>
    </w:pPr>
  </w:style>
  <w:style w:type="paragraph" w:customStyle="1" w:styleId="50">
    <w:name w:val="EW"/>
    <w:basedOn w:val="47"/>
    <w:uiPriority w:val="0"/>
    <w:pPr>
      <w:spacing w:after="0"/>
    </w:pPr>
  </w:style>
  <w:style w:type="paragraph" w:customStyle="1" w:styleId="51">
    <w:name w:val="B1"/>
    <w:basedOn w:val="19"/>
    <w:link w:val="77"/>
    <w:qFormat/>
    <w:uiPriority w:val="0"/>
    <w:pPr>
      <w:ind w:left="568" w:hanging="284"/>
    </w:pPr>
  </w:style>
  <w:style w:type="paragraph" w:customStyle="1" w:styleId="52">
    <w:name w:val="Editor's Note"/>
    <w:basedOn w:val="40"/>
    <w:uiPriority w:val="0"/>
    <w:rPr>
      <w:color w:val="FF0000"/>
    </w:rPr>
  </w:style>
  <w:style w:type="paragraph" w:customStyle="1" w:styleId="53">
    <w:name w:val="TH"/>
    <w:basedOn w:val="1"/>
    <w:uiPriority w:val="0"/>
    <w:pPr>
      <w:keepNext/>
      <w:keepLines/>
      <w:spacing w:before="60"/>
      <w:jc w:val="center"/>
    </w:pPr>
    <w:rPr>
      <w:rFonts w:ascii="Arial" w:hAnsi="Arial"/>
      <w:b/>
    </w:rPr>
  </w:style>
  <w:style w:type="paragraph" w:customStyle="1" w:styleId="54">
    <w:name w:val="ZA"/>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55">
    <w:name w:val="ZB"/>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56">
    <w:name w:val="Z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57">
    <w:name w:val="ZU"/>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58">
    <w:name w:val="TAN"/>
    <w:basedOn w:val="43"/>
    <w:uiPriority w:val="0"/>
    <w:pPr>
      <w:ind w:left="851" w:hanging="851"/>
    </w:pPr>
  </w:style>
  <w:style w:type="paragraph" w:customStyle="1" w:styleId="59">
    <w:name w:val="ZH"/>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60">
    <w:name w:val="TF"/>
    <w:basedOn w:val="53"/>
    <w:uiPriority w:val="0"/>
    <w:pPr>
      <w:keepNext w:val="0"/>
      <w:spacing w:before="0" w:after="240"/>
    </w:pPr>
  </w:style>
  <w:style w:type="paragraph" w:customStyle="1" w:styleId="61">
    <w:name w:val="ZG"/>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62">
    <w:name w:val="B2"/>
    <w:basedOn w:val="1"/>
    <w:uiPriority w:val="0"/>
    <w:pPr>
      <w:ind w:left="851" w:hanging="284"/>
    </w:pPr>
  </w:style>
  <w:style w:type="paragraph" w:customStyle="1" w:styleId="63">
    <w:name w:val="B3"/>
    <w:basedOn w:val="1"/>
    <w:qFormat/>
    <w:uiPriority w:val="0"/>
    <w:pPr>
      <w:ind w:left="1135" w:hanging="284"/>
    </w:pPr>
  </w:style>
  <w:style w:type="paragraph" w:customStyle="1" w:styleId="64">
    <w:name w:val="B4"/>
    <w:basedOn w:val="1"/>
    <w:uiPriority w:val="0"/>
    <w:pPr>
      <w:ind w:left="1418" w:hanging="284"/>
    </w:pPr>
  </w:style>
  <w:style w:type="paragraph" w:customStyle="1" w:styleId="65">
    <w:name w:val="B5"/>
    <w:basedOn w:val="1"/>
    <w:qFormat/>
    <w:uiPriority w:val="0"/>
    <w:pPr>
      <w:ind w:left="1702" w:hanging="284"/>
    </w:pPr>
  </w:style>
  <w:style w:type="paragraph" w:customStyle="1" w:styleId="66">
    <w:name w:val="ZTD"/>
    <w:basedOn w:val="55"/>
    <w:uiPriority w:val="0"/>
    <w:pPr>
      <w:framePr w:hRule="auto" w:y="852"/>
    </w:pPr>
    <w:rPr>
      <w:i w:val="0"/>
      <w:sz w:val="40"/>
    </w:rPr>
  </w:style>
  <w:style w:type="paragraph" w:customStyle="1" w:styleId="67">
    <w:name w:val="ZV"/>
    <w:basedOn w:val="57"/>
    <w:qFormat/>
    <w:uiPriority w:val="0"/>
    <w:pPr>
      <w:framePr w:y="16161"/>
    </w:pPr>
  </w:style>
  <w:style w:type="paragraph" w:customStyle="1" w:styleId="68">
    <w:name w:val="TAJ"/>
    <w:basedOn w:val="53"/>
    <w:qFormat/>
    <w:uiPriority w:val="0"/>
  </w:style>
  <w:style w:type="paragraph" w:customStyle="1" w:styleId="69">
    <w:name w:val="Guidance"/>
    <w:basedOn w:val="1"/>
    <w:uiPriority w:val="0"/>
    <w:rPr>
      <w:i/>
      <w:color w:val="0000FF"/>
    </w:rPr>
  </w:style>
  <w:style w:type="character" w:customStyle="1" w:styleId="70">
    <w:name w:val="Header Char"/>
    <w:link w:val="18"/>
    <w:qFormat/>
    <w:uiPriority w:val="99"/>
    <w:rPr>
      <w:rFonts w:ascii="Arial" w:hAnsi="Arial"/>
      <w:b/>
      <w:sz w:val="18"/>
      <w:lang w:val="en-GB" w:eastAsia="ja-JP" w:bidi="ar-SA"/>
    </w:rPr>
  </w:style>
  <w:style w:type="paragraph" w:customStyle="1" w:styleId="71">
    <w:name w:val="CR Cover Page"/>
    <w:qFormat/>
    <w:uiPriority w:val="0"/>
    <w:pPr>
      <w:spacing w:after="120" w:line="259" w:lineRule="auto"/>
    </w:pPr>
    <w:rPr>
      <w:rFonts w:ascii="Arial" w:hAnsi="Arial" w:eastAsia="MS Mincho" w:cs="Times New Roman"/>
      <w:lang w:val="en-GB" w:eastAsia="en-US" w:bidi="ar-SA"/>
    </w:rPr>
  </w:style>
  <w:style w:type="character" w:customStyle="1" w:styleId="72">
    <w:name w:val="Document Map Char"/>
    <w:basedOn w:val="29"/>
    <w:link w:val="16"/>
    <w:uiPriority w:val="0"/>
    <w:rPr>
      <w:sz w:val="24"/>
      <w:szCs w:val="24"/>
      <w:lang w:eastAsia="en-US"/>
    </w:rPr>
  </w:style>
  <w:style w:type="character" w:customStyle="1" w:styleId="73">
    <w:name w:val="Balloon Text Char"/>
    <w:basedOn w:val="29"/>
    <w:link w:val="12"/>
    <w:qFormat/>
    <w:uiPriority w:val="0"/>
    <w:rPr>
      <w:rFonts w:ascii="Helvetica" w:hAnsi="Helvetica"/>
      <w:sz w:val="18"/>
      <w:szCs w:val="18"/>
      <w:lang w:eastAsia="en-US"/>
    </w:rPr>
  </w:style>
  <w:style w:type="character" w:customStyle="1" w:styleId="74">
    <w:name w:val="Unresolved Mention1"/>
    <w:basedOn w:val="29"/>
    <w:uiPriority w:val="0"/>
    <w:rPr>
      <w:color w:val="605E5C"/>
      <w:shd w:val="clear" w:color="auto" w:fill="E1DFDD"/>
    </w:rPr>
  </w:style>
  <w:style w:type="character" w:customStyle="1" w:styleId="75">
    <w:name w:val="Comment Text Char"/>
    <w:basedOn w:val="29"/>
    <w:link w:val="14"/>
    <w:qFormat/>
    <w:uiPriority w:val="0"/>
    <w:rPr>
      <w:lang w:eastAsia="en-US"/>
    </w:rPr>
  </w:style>
  <w:style w:type="character" w:customStyle="1" w:styleId="76">
    <w:name w:val="Comment Subject Char"/>
    <w:basedOn w:val="75"/>
    <w:link w:val="15"/>
    <w:semiHidden/>
    <w:qFormat/>
    <w:uiPriority w:val="0"/>
    <w:rPr>
      <w:b/>
      <w:bCs/>
      <w:lang w:eastAsia="en-US"/>
    </w:rPr>
  </w:style>
  <w:style w:type="character" w:customStyle="1" w:styleId="77">
    <w:name w:val="B1 Char"/>
    <w:link w:val="51"/>
    <w:uiPriority w:val="0"/>
    <w:rPr>
      <w:lang w:eastAsia="en-US"/>
    </w:rPr>
  </w:style>
  <w:style w:type="paragraph" w:customStyle="1" w:styleId="78">
    <w:name w:val="Revision"/>
    <w:hidden/>
    <w:semiHidden/>
    <w:qFormat/>
    <w:uiPriority w:val="99"/>
    <w:pPr>
      <w:spacing w:after="0" w:line="240" w:lineRule="auto"/>
    </w:pPr>
    <w:rPr>
      <w:rFonts w:ascii="Times New Roman" w:hAnsi="Times New Roman" w:eastAsia="宋体" w:cs="Times New Roman"/>
      <w:lang w:val="en-GB" w:eastAsia="en-US" w:bidi="ar-SA"/>
    </w:rPr>
  </w:style>
  <w:style w:type="paragraph" w:customStyle="1" w:styleId="79">
    <w:name w:val="EmailDiscussion"/>
    <w:basedOn w:val="1"/>
    <w:next w:val="1"/>
    <w:link w:val="80"/>
    <w:qFormat/>
    <w:uiPriority w:val="0"/>
    <w:pPr>
      <w:numPr>
        <w:ilvl w:val="0"/>
        <w:numId w:val="1"/>
      </w:numPr>
      <w:spacing w:before="40" w:after="0" w:line="240" w:lineRule="auto"/>
    </w:pPr>
    <w:rPr>
      <w:rFonts w:ascii="Arial" w:hAnsi="Arial" w:eastAsia="MS Mincho"/>
      <w:b/>
      <w:szCs w:val="24"/>
      <w:lang w:eastAsia="en-GB"/>
    </w:rPr>
  </w:style>
  <w:style w:type="character" w:customStyle="1" w:styleId="80">
    <w:name w:val="EmailDiscussion Char"/>
    <w:link w:val="79"/>
    <w:qFormat/>
    <w:uiPriority w:val="0"/>
    <w:rPr>
      <w:rFonts w:ascii="Arial" w:hAnsi="Arial" w:eastAsia="MS Mincho"/>
      <w:b/>
      <w:szCs w:val="24"/>
      <w:lang w:val="en-GB" w:eastAsia="en-GB"/>
    </w:rPr>
  </w:style>
  <w:style w:type="paragraph" w:customStyle="1" w:styleId="81">
    <w:name w:val="EmailDiscussion2"/>
    <w:basedOn w:val="1"/>
    <w:qFormat/>
    <w:uiPriority w:val="99"/>
    <w:pPr>
      <w:tabs>
        <w:tab w:val="left" w:pos="1622"/>
      </w:tabs>
      <w:spacing w:after="0" w:line="240" w:lineRule="auto"/>
      <w:ind w:left="1622" w:hanging="363"/>
    </w:pPr>
    <w:rPr>
      <w:rFonts w:ascii="Arial" w:hAnsi="Arial" w:eastAsia="MS Mincho"/>
      <w:szCs w:val="24"/>
      <w:lang w:eastAsia="en-GB"/>
    </w:rPr>
  </w:style>
  <w:style w:type="paragraph" w:styleId="82">
    <w:name w:val="List Paragraph"/>
    <w:basedOn w:val="1"/>
    <w:qFormat/>
    <w:uiPriority w:val="99"/>
    <w:pPr>
      <w:ind w:left="720"/>
      <w:contextualSpacing/>
    </w:pPr>
  </w:style>
  <w:style w:type="character" w:customStyle="1" w:styleId="83">
    <w:name w:val="Body Text Char"/>
    <w:basedOn w:val="29"/>
    <w:link w:val="13"/>
    <w:uiPriority w:val="0"/>
    <w:rPr>
      <w:rFonts w:eastAsia="MS Mincho"/>
      <w:szCs w:val="24"/>
      <w:lang w:eastAsia="en-US"/>
    </w:rPr>
  </w:style>
  <w:style w:type="paragraph" w:customStyle="1" w:styleId="84">
    <w:name w:val="Doc-title"/>
    <w:basedOn w:val="1"/>
    <w:next w:val="85"/>
    <w:link w:val="87"/>
    <w:qFormat/>
    <w:uiPriority w:val="0"/>
    <w:pPr>
      <w:spacing w:before="60" w:after="0" w:line="240" w:lineRule="auto"/>
      <w:ind w:left="1259" w:hanging="1259"/>
    </w:pPr>
    <w:rPr>
      <w:rFonts w:ascii="Arial" w:hAnsi="Arial" w:eastAsia="MS Mincho"/>
      <w:szCs w:val="24"/>
      <w:lang w:eastAsia="en-GB"/>
    </w:rPr>
  </w:style>
  <w:style w:type="paragraph" w:customStyle="1" w:styleId="85">
    <w:name w:val="Doc-text2"/>
    <w:basedOn w:val="1"/>
    <w:link w:val="86"/>
    <w:qFormat/>
    <w:uiPriority w:val="0"/>
    <w:pPr>
      <w:tabs>
        <w:tab w:val="left" w:pos="1622"/>
      </w:tabs>
      <w:spacing w:after="0" w:line="240" w:lineRule="auto"/>
      <w:ind w:left="1622" w:hanging="363"/>
    </w:pPr>
    <w:rPr>
      <w:rFonts w:ascii="Arial" w:hAnsi="Arial" w:eastAsia="MS Mincho"/>
      <w:szCs w:val="24"/>
      <w:lang w:eastAsia="en-GB"/>
    </w:rPr>
  </w:style>
  <w:style w:type="character" w:customStyle="1" w:styleId="86">
    <w:name w:val="Doc-text2 Char"/>
    <w:link w:val="85"/>
    <w:qFormat/>
    <w:uiPriority w:val="0"/>
    <w:rPr>
      <w:rFonts w:ascii="Arial" w:hAnsi="Arial" w:eastAsia="MS Mincho"/>
      <w:szCs w:val="24"/>
      <w:lang w:val="en-GB" w:eastAsia="en-GB"/>
    </w:rPr>
  </w:style>
  <w:style w:type="character" w:customStyle="1" w:styleId="87">
    <w:name w:val="Doc-title Char"/>
    <w:link w:val="84"/>
    <w:qFormat/>
    <w:uiPriority w:val="0"/>
    <w:rPr>
      <w:rFonts w:ascii="Arial" w:hAnsi="Arial" w:eastAsia="MS Mincho"/>
      <w:szCs w:val="24"/>
      <w:lang w:val="en-GB" w:eastAsia="en-GB"/>
    </w:rPr>
  </w:style>
  <w:style w:type="character" w:customStyle="1" w:styleId="88">
    <w:name w:val="B1 Char1"/>
    <w:qFormat/>
    <w:locked/>
    <w:uiPriority w:val="0"/>
    <w:rPr>
      <w:rFonts w:eastAsia="Times New Roman"/>
      <w:lang w:eastAsia="ja-JP"/>
    </w:rPr>
  </w:style>
  <w:style w:type="character" w:customStyle="1" w:styleId="89">
    <w:name w:val="B1 Zchn"/>
    <w:uiPriority w:val="0"/>
    <w:rPr>
      <w:rFonts w:eastAsia="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5AIRPNAIUNRU-859666464-5536</_dlc_DocId>
    <_dlc_DocIdUrl xmlns="71c5aaf6-e6ce-465b-b873-5148d2a4c105">
      <Url>https://nokia.sharepoint.com/sites/c5g/e2earch/_layouts/15/DocIdRedir.aspx?ID=5AIRPNAIUNRU-859666464-5536</Url>
      <Description>5AIRPNAIUNRU-859666464-5536</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D41652-D0A7-46C6-8CE3-526B1C1D8B74}">
  <ds:schemaRefs/>
</ds:datastoreItem>
</file>

<file path=customXml/itemProps3.xml><?xml version="1.0" encoding="utf-8"?>
<ds:datastoreItem xmlns:ds="http://schemas.openxmlformats.org/officeDocument/2006/customXml" ds:itemID="{82A9E171-399D-4767-AB5E-FFDE0C66C49E}">
  <ds:schemaRefs/>
</ds:datastoreItem>
</file>

<file path=customXml/itemProps4.xml><?xml version="1.0" encoding="utf-8"?>
<ds:datastoreItem xmlns:ds="http://schemas.openxmlformats.org/officeDocument/2006/customXml" ds:itemID="{8ED1FF41-9130-4FBF-B742-64100F73850B}">
  <ds:schemaRefs/>
</ds:datastoreItem>
</file>

<file path=customXml/itemProps5.xml><?xml version="1.0" encoding="utf-8"?>
<ds:datastoreItem xmlns:ds="http://schemas.openxmlformats.org/officeDocument/2006/customXml" ds:itemID="{F12D86AF-1246-4760-9763-A448F936F82C}">
  <ds:schemaRefs/>
</ds:datastoreItem>
</file>

<file path=customXml/itemProps6.xml><?xml version="1.0" encoding="utf-8"?>
<ds:datastoreItem xmlns:ds="http://schemas.openxmlformats.org/officeDocument/2006/customXml" ds:itemID="{C66C2573-CBE0-4638-8415-428B36BCACB2}">
  <ds:schemaRefs/>
</ds:datastoreItem>
</file>

<file path=customXml/itemProps7.xml><?xml version="1.0" encoding="utf-8"?>
<ds:datastoreItem xmlns:ds="http://schemas.openxmlformats.org/officeDocument/2006/customXml" ds:itemID="{261BB0F7-38C2-421F-8D55-4C3D5F543FBD}">
  <ds:schemaRefs/>
</ds:datastoreItem>
</file>

<file path=docProps/app.xml><?xml version="1.0" encoding="utf-8"?>
<Properties xmlns="http://schemas.openxmlformats.org/officeDocument/2006/extended-properties" xmlns:vt="http://schemas.openxmlformats.org/officeDocument/2006/docPropsVTypes">
  <Template>3GPP TDoc.dot</Template>
  <Company>Nokia Siemens Networks</Company>
  <Pages>30</Pages>
  <Words>14396</Words>
  <Characters>82061</Characters>
  <Lines>683</Lines>
  <Paragraphs>192</Paragraphs>
  <TotalTime>55</TotalTime>
  <ScaleCrop>false</ScaleCrop>
  <LinksUpToDate>false</LinksUpToDate>
  <CharactersWithSpaces>96265</CharactersWithSpaces>
  <Application>WPS Office_11.2.0.9684_F1E327BC-269C-435d-A152-05C5408002CA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2020-10-09T02:18:00Z</dcterms:created>
  <dc:creator>Hao Bi</dc:creator>
  <cp:lastModifiedBy>ZTE</cp:lastModifiedBy>
  <dcterms:modified xsi:type="dcterms:W3CDTF">2020-10-09T06:34:04Z</dcterms:modified>
  <dc:subject>&lt;Title 1; Title 2&gt; (Release 13 |12 |11 | 10 | 9 | 8 | 7 | 6 | 5 | 4)</dc:subject>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32629de9-284c-4131-aee3-5fe7279ba49f</vt:lpwstr>
  </property>
  <property fmtid="{D5CDD505-2E9C-101B-9397-08002B2CF9AE}" pid="4" name="_2015_ms_pID_725343">
    <vt:lpwstr>(2)sFg4mQWyjJBaQyR9lEsOuyogr55ydg2zoE8MPjy+ollbdd6+zCszQFogwUbJoAXnuihnL8Jw
MGtlOwLKBDyQG6UglEcrSgM5GizX2sofW1Uyu+Rn4zqPhzp4H62lgO4JU5PjJc+tx2ZFnWog
977zH+DVsNC29V8Jk6/v4Q1X2iCCeJz449XB3Az0HBMZTMRYKqHXocsHReIwUCS64FE0G0My
LWmHcGs0S9wB9NHqHv</vt:lpwstr>
  </property>
  <property fmtid="{D5CDD505-2E9C-101B-9397-08002B2CF9AE}" pid="5" name="_2015_ms_pID_7253431">
    <vt:lpwstr>1qIJqKscbbp8M0Licvg1wTEyY742P95cteiu3TKjUwJwYpQFz+//n+
TPS5T6/KBN0lvcqi5fRZYUgqYMcuB6RFe27rI6HOeJlbfOja+468i6OtBhfu3+pVQVqmbZaj
hKucXE5DsnUSOJH9rSaU/653KnPDjvIcn+ov8BL4CEFBdWRUukk+gZ8ZJIlrkD1mSq/l26aG
dB+4Tk1qGwCvDkio</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1568593626</vt:lpwstr>
  </property>
  <property fmtid="{D5CDD505-2E9C-101B-9397-08002B2CF9AE}" pid="10" name="KSOProductBuildVer">
    <vt:lpwstr>1033-11.2.0.9684</vt:lpwstr>
  </property>
  <property fmtid="{D5CDD505-2E9C-101B-9397-08002B2CF9AE}" pid="11" name="NSCPROP_SA">
    <vt:lpwstr>C:\Users\SY0123~1.COR\AppData\Local\Temp\_AZTMP3_\R2-19xxxxx NPN email discussion on CSG - Eri Nok_CATT_FW_CMCC_O_HW_DCM_ZTE_Intel_QC_Sony.docx</vt:lpwstr>
  </property>
</Properties>
</file>