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</w:t>
      </w:r>
      <w:r w:rsidR="001D4E69">
        <w:rPr>
          <w:rFonts w:ascii="Arial" w:hAnsi="Arial"/>
          <w:b/>
          <w:noProof/>
          <w:sz w:val="24"/>
          <w:lang w:eastAsia="de-DE"/>
        </w:rPr>
        <w:t>10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 w:rsidR="001D4E69">
        <w:rPr>
          <w:rFonts w:ascii="Arial" w:hAnsi="Arial"/>
          <w:b/>
          <w:i/>
          <w:noProof/>
          <w:sz w:val="28"/>
          <w:lang w:eastAsia="de-DE"/>
        </w:rPr>
        <w:tab/>
      </w:r>
      <w:r w:rsidR="00CD610C" w:rsidRPr="00BB01DC">
        <w:rPr>
          <w:rFonts w:ascii="Arial" w:hAnsi="Arial"/>
          <w:b/>
          <w:i/>
          <w:noProof/>
          <w:color w:val="FF0000"/>
          <w:sz w:val="28"/>
          <w:lang w:eastAsia="de-DE"/>
        </w:rPr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 w:rsidR="00CD610C">
        <w:rPr>
          <w:rFonts w:ascii="Arial" w:hAnsi="Arial"/>
          <w:b/>
          <w:i/>
          <w:noProof/>
          <w:sz w:val="28"/>
          <w:lang w:eastAsia="de-DE"/>
        </w:rPr>
        <w:t>6363</w:t>
      </w:r>
    </w:p>
    <w:p w:rsidR="00833FB6" w:rsidRPr="005F2A1D" w:rsidRDefault="001D4E69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1 - 12 June</w:t>
      </w:r>
      <w:r w:rsidR="00833FB6">
        <w:rPr>
          <w:rFonts w:ascii="Arial" w:hAnsi="Arial"/>
          <w:b/>
          <w:noProof/>
          <w:sz w:val="24"/>
          <w:lang w:eastAsia="en-US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CD610C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9452DD">
        <w:tc>
          <w:tcPr>
            <w:tcW w:w="9641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9452DD">
        <w:tc>
          <w:tcPr>
            <w:tcW w:w="2835" w:type="dxa"/>
          </w:tcPr>
          <w:p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9452DD">
        <w:tc>
          <w:tcPr>
            <w:tcW w:w="9640" w:type="dxa"/>
            <w:gridSpan w:val="11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B9225A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27/05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9452DD">
        <w:tc>
          <w:tcPr>
            <w:tcW w:w="1843" w:type="dxa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Pr="00CB5EC7" w:rsidRDefault="00375FAD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>
              <w:rPr>
                <w:rFonts w:ascii="Arial" w:hAnsi="Arial"/>
                <w:noProof/>
                <w:highlight w:val="yellow"/>
                <w:lang w:eastAsia="en-US"/>
              </w:rPr>
              <w:t>- endc-IdleInactive</w:t>
            </w:r>
            <w:r w:rsidRPr="00375FAD">
              <w:rPr>
                <w:rFonts w:ascii="Arial" w:hAnsi="Arial"/>
                <w:noProof/>
                <w:highlight w:val="green"/>
                <w:lang w:eastAsia="en-US"/>
              </w:rPr>
              <w:t>Meas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FR1</w:t>
            </w:r>
            <w:r w:rsidR="00833FB6" w:rsidRPr="00CB5EC7">
              <w:rPr>
                <w:rFonts w:ascii="Arial" w:hAnsi="Arial"/>
                <w:noProof/>
                <w:highlight w:val="yellow"/>
                <w:lang w:eastAsia="en-US"/>
              </w:rPr>
              <w:t>-r16</w:t>
            </w:r>
          </w:p>
          <w:p w:rsidR="00CB5EC7" w:rsidRDefault="00CB5EC7" w:rsidP="00CB5EC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</w:t>
            </w:r>
            <w:r w:rsidR="00375FAD">
              <w:rPr>
                <w:rFonts w:ascii="Arial" w:hAnsi="Arial"/>
                <w:noProof/>
                <w:highlight w:val="yellow"/>
                <w:lang w:eastAsia="en-US"/>
              </w:rPr>
              <w:t xml:space="preserve"> endc-IdleInactive</w:t>
            </w:r>
            <w:r w:rsidR="00375FAD" w:rsidRPr="00375FAD">
              <w:rPr>
                <w:rFonts w:ascii="Arial" w:hAnsi="Arial"/>
                <w:noProof/>
                <w:highlight w:val="green"/>
                <w:lang w:eastAsia="en-US"/>
              </w:rPr>
              <w:t>Meas</w:t>
            </w:r>
            <w:bookmarkStart w:id="3" w:name="_GoBack"/>
            <w:bookmarkEnd w:id="3"/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FR2-r16</w:t>
            </w:r>
          </w:p>
          <w:p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</w:t>
            </w:r>
            <w:r w:rsidRPr="0089500F">
              <w:rPr>
                <w:rFonts w:ascii="Arial" w:hAnsi="Arial"/>
                <w:noProof/>
                <w:lang w:eastAsia="en-US"/>
              </w:rPr>
              <w:t>ther parameters: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SCells-r16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SCellConfig-r16</w:t>
            </w:r>
          </w:p>
          <w:p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Pr="0089500F">
              <w:rPr>
                <w:rFonts w:ascii="Arial" w:hAnsi="Arial"/>
                <w:noProof/>
                <w:lang w:eastAsia="en-US"/>
              </w:rPr>
              <w:t>SCG-r16</w:t>
            </w:r>
          </w:p>
          <w:p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 xml:space="preserve">- </w:t>
            </w:r>
            <w:r w:rsidR="006254D7" w:rsidRPr="0089500F">
              <w:rPr>
                <w:rFonts w:ascii="Arial" w:hAnsi="Arial"/>
                <w:noProof/>
                <w:lang w:eastAsia="en-US"/>
              </w:rPr>
              <w:t>resumeWith</w:t>
            </w:r>
            <w:r w:rsidRPr="0089500F">
              <w:rPr>
                <w:rFonts w:ascii="Arial" w:hAnsi="Arial"/>
                <w:noProof/>
                <w:lang w:eastAsia="en-US"/>
              </w:rPr>
              <w:t>SCG-Config-r16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9500F" w:rsidRPr="00CB5EC7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MCG-</w:t>
            </w: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SCellActivationResume-r16</w:t>
            </w:r>
          </w:p>
          <w:p w:rsidR="00CB5EC7" w:rsidRPr="005F2A1D" w:rsidRDefault="00CB5EC7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directSCG-SCellActivationResume-r16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9452DD">
        <w:tc>
          <w:tcPr>
            <w:tcW w:w="2694" w:type="dxa"/>
            <w:gridSpan w:val="2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73634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3C5874">
              <w:rPr>
                <w:rFonts w:ascii="Arial" w:hAnsi="Arial"/>
                <w:noProof/>
                <w:lang w:eastAsia="en-US"/>
              </w:rPr>
              <w:t xml:space="preserve"> 36.331 CR </w:t>
            </w:r>
            <w:r w:rsidR="00337440">
              <w:rPr>
                <w:rFonts w:ascii="Arial" w:hAnsi="Arial"/>
                <w:noProof/>
                <w:lang w:eastAsia="en-US"/>
              </w:rPr>
              <w:t>4283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  <w:r w:rsidR="00B9225A">
              <w:rPr>
                <w:rFonts w:ascii="Arial" w:hAnsi="Arial"/>
                <w:noProof/>
                <w:lang w:eastAsia="en-US"/>
              </w:rPr>
              <w:t>r1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4" w:name="_Toc29241033"/>
      <w:bookmarkStart w:id="5" w:name="_Toc37152502"/>
      <w:bookmarkStart w:id="6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r w:rsidR="0065302B" w:rsidRPr="000A51F6">
        <w:rPr>
          <w:i/>
        </w:rPr>
        <w:t>ue-Category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 /</w:t>
      </w:r>
      <w:r w:rsidR="00853F73" w:rsidRPr="000A51F6">
        <w:rPr>
          <w:i/>
        </w:rPr>
        <w:t xml:space="preserve"> ue-Category</w:t>
      </w:r>
      <w:r w:rsidR="00853F73" w:rsidRPr="000A51F6">
        <w:rPr>
          <w:i/>
          <w:lang w:eastAsia="zh-CN"/>
        </w:rPr>
        <w:t>UL</w:t>
      </w:r>
      <w:bookmarkEnd w:id="4"/>
      <w:bookmarkEnd w:id="5"/>
      <w:bookmarkEnd w:id="6"/>
    </w:p>
    <w:p w:rsidR="00B921C2" w:rsidRPr="000A51F6" w:rsidRDefault="00B921C2" w:rsidP="00B96B72">
      <w:pPr>
        <w:pStyle w:val="Heading3"/>
      </w:pPr>
      <w:bookmarkStart w:id="7" w:name="_Toc29241301"/>
      <w:bookmarkStart w:id="8" w:name="_Toc37152770"/>
      <w:bookmarkStart w:id="9" w:name="_Toc37236696"/>
      <w:r w:rsidRPr="000A51F6">
        <w:t>4.3.6</w:t>
      </w:r>
      <w:r w:rsidRPr="000A51F6">
        <w:tab/>
        <w:t>Measurement parameters</w:t>
      </w:r>
      <w:bookmarkEnd w:id="7"/>
      <w:bookmarkEnd w:id="8"/>
      <w:bookmarkEnd w:id="9"/>
    </w:p>
    <w:p w:rsidR="00B921C2" w:rsidRPr="000A51F6" w:rsidRDefault="00B921C2" w:rsidP="00325DB8">
      <w:pPr>
        <w:pStyle w:val="Heading4"/>
      </w:pPr>
      <w:bookmarkStart w:id="10" w:name="_Toc29241302"/>
      <w:bookmarkStart w:id="11" w:name="_Toc37152771"/>
      <w:bookmarkStart w:id="12" w:name="_Toc37236697"/>
      <w:r w:rsidRPr="000A51F6">
        <w:t>4.3.6.1</w:t>
      </w:r>
      <w:r w:rsidRPr="000A51F6">
        <w:tab/>
      </w:r>
      <w:r w:rsidR="001C7FBD" w:rsidRPr="000A51F6">
        <w:rPr>
          <w:i/>
        </w:rPr>
        <w:t>interFreqNeedForGaps</w:t>
      </w:r>
      <w:r w:rsidR="001C7FBD" w:rsidRPr="000A51F6">
        <w:t xml:space="preserve"> and </w:t>
      </w:r>
      <w:r w:rsidR="001C7FBD" w:rsidRPr="000A51F6">
        <w:rPr>
          <w:i/>
        </w:rPr>
        <w:t>interRAT-NeedForGaps</w:t>
      </w:r>
      <w:bookmarkEnd w:id="10"/>
      <w:bookmarkEnd w:id="11"/>
      <w:bookmarkEnd w:id="12"/>
    </w:p>
    <w:p w:rsidR="00B921C2" w:rsidRPr="000A51F6" w:rsidRDefault="00CE5D90" w:rsidP="00B96B72">
      <w:r w:rsidRPr="000A51F6">
        <w:t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supportedBandCombination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3" w:name="_Toc29241303"/>
      <w:bookmarkStart w:id="14" w:name="_Toc37152772"/>
      <w:bookmarkStart w:id="15" w:name="_Toc37236698"/>
      <w:r w:rsidRPr="000A51F6">
        <w:t>4.3.6.2</w:t>
      </w:r>
      <w:r w:rsidRPr="000A51F6">
        <w:tab/>
      </w:r>
      <w:r w:rsidRPr="000A51F6">
        <w:rPr>
          <w:i/>
          <w:iCs/>
        </w:rPr>
        <w:t>rsrqMeasWideband</w:t>
      </w:r>
      <w:bookmarkEnd w:id="13"/>
      <w:bookmarkEnd w:id="14"/>
      <w:bookmarkEnd w:id="15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6" w:name="_Toc29241304"/>
      <w:bookmarkStart w:id="17" w:name="_Toc37152773"/>
      <w:bookmarkStart w:id="18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6"/>
      <w:bookmarkEnd w:id="17"/>
      <w:bookmarkEnd w:id="18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9" w:name="_Toc29241305"/>
      <w:bookmarkStart w:id="20" w:name="_Toc37152774"/>
      <w:bookmarkStart w:id="21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9"/>
      <w:bookmarkEnd w:id="20"/>
      <w:bookmarkEnd w:id="21"/>
    </w:p>
    <w:p w:rsidR="00485D5B" w:rsidRPr="000A51F6" w:rsidRDefault="00485D5B" w:rsidP="00B96B72">
      <w:r w:rsidRPr="000A51F6">
        <w:t>This field defines whether the UE supports alternativeTimeToTrigger as specified in TS 36.331 [5].</w:t>
      </w:r>
    </w:p>
    <w:p w:rsidR="00145C13" w:rsidRPr="000A51F6" w:rsidRDefault="00145C13" w:rsidP="00325DB8">
      <w:pPr>
        <w:pStyle w:val="Heading4"/>
      </w:pPr>
      <w:bookmarkStart w:id="22" w:name="_Toc29241306"/>
      <w:bookmarkStart w:id="23" w:name="_Toc37152775"/>
      <w:bookmarkStart w:id="24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2"/>
      <w:bookmarkEnd w:id="23"/>
      <w:bookmarkEnd w:id="24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r w:rsidRPr="000A51F6">
        <w:rPr>
          <w:i/>
        </w:rPr>
        <w:t>measCycleSCell</w:t>
      </w:r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5" w:name="_Toc29241307"/>
      <w:bookmarkStart w:id="26" w:name="_Toc37152776"/>
      <w:bookmarkStart w:id="27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5"/>
      <w:bookmarkEnd w:id="26"/>
      <w:bookmarkEnd w:id="27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r w:rsidRPr="000A51F6">
        <w:rPr>
          <w:i/>
        </w:rPr>
        <w:t>RRCConnectionRelease</w:t>
      </w:r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8" w:name="_Toc29241308"/>
      <w:bookmarkStart w:id="29" w:name="_Toc37152777"/>
      <w:bookmarkStart w:id="30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8"/>
      <w:bookmarkEnd w:id="29"/>
      <w:bookmarkEnd w:id="30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1" w:name="_Toc29241309"/>
      <w:bookmarkStart w:id="32" w:name="_Toc37152778"/>
      <w:bookmarkStart w:id="33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1"/>
      <w:bookmarkEnd w:id="32"/>
      <w:bookmarkEnd w:id="33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4" w:name="_Toc29241310"/>
      <w:bookmarkStart w:id="35" w:name="_Toc37152779"/>
      <w:bookmarkStart w:id="36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4"/>
      <w:bookmarkEnd w:id="35"/>
      <w:bookmarkEnd w:id="36"/>
    </w:p>
    <w:p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:rsidR="00583A90" w:rsidRPr="000A51F6" w:rsidRDefault="00583A90" w:rsidP="00325DB8">
      <w:pPr>
        <w:pStyle w:val="Heading4"/>
      </w:pPr>
      <w:bookmarkStart w:id="37" w:name="_Toc29241311"/>
      <w:bookmarkStart w:id="38" w:name="_Toc37152780"/>
      <w:bookmarkStart w:id="39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7"/>
      <w:bookmarkEnd w:id="38"/>
      <w:bookmarkEnd w:id="39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40" w:name="_Toc29241312"/>
      <w:bookmarkStart w:id="41" w:name="_Toc37152781"/>
      <w:bookmarkStart w:id="42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40"/>
      <w:bookmarkEnd w:id="41"/>
      <w:bookmarkEnd w:id="42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3" w:name="_Toc29241313"/>
      <w:bookmarkStart w:id="44" w:name="_Toc37152782"/>
      <w:bookmarkStart w:id="45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3"/>
      <w:bookmarkEnd w:id="44"/>
      <w:bookmarkEnd w:id="45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r w:rsidRPr="000A51F6">
        <w:rPr>
          <w:i/>
        </w:rPr>
        <w:t>rsrqMeasWideband</w:t>
      </w:r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6" w:name="_Toc29241314"/>
      <w:bookmarkStart w:id="47" w:name="_Toc37152783"/>
      <w:bookmarkStart w:id="48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6"/>
      <w:bookmarkEnd w:id="47"/>
      <w:bookmarkEnd w:id="48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9" w:name="_Toc29241315"/>
      <w:bookmarkStart w:id="50" w:name="_Toc37152784"/>
      <w:bookmarkStart w:id="51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9"/>
      <w:bookmarkEnd w:id="50"/>
      <w:bookmarkEnd w:id="51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2" w:name="_Toc29241316"/>
      <w:bookmarkStart w:id="53" w:name="_Toc37152785"/>
      <w:bookmarkStart w:id="54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2"/>
      <w:bookmarkEnd w:id="53"/>
      <w:bookmarkEnd w:id="54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751345" w:rsidRPr="000A51F6" w:rsidRDefault="00751345" w:rsidP="00751345">
      <w:pPr>
        <w:pStyle w:val="Heading4"/>
        <w:rPr>
          <w:i/>
        </w:rPr>
      </w:pPr>
      <w:bookmarkStart w:id="55" w:name="_Toc29241317"/>
      <w:bookmarkStart w:id="56" w:name="_Toc37152786"/>
      <w:bookmarkStart w:id="57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5"/>
      <w:bookmarkEnd w:id="56"/>
      <w:bookmarkEnd w:id="57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r w:rsidR="00464A03" w:rsidRPr="000A51F6">
        <w:rPr>
          <w:i/>
        </w:rPr>
        <w:t>sCellToAddModListExt</w:t>
      </w:r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8" w:name="_Toc29241318"/>
      <w:bookmarkStart w:id="59" w:name="_Toc37152787"/>
      <w:bookmarkStart w:id="60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8"/>
      <w:bookmarkEnd w:id="59"/>
      <w:bookmarkEnd w:id="60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1" w:name="_Toc29241319"/>
      <w:bookmarkStart w:id="62" w:name="_Toc37152788"/>
      <w:bookmarkStart w:id="63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1"/>
      <w:bookmarkEnd w:id="62"/>
      <w:bookmarkEnd w:id="63"/>
    </w:p>
    <w:p w:rsidR="00C62DA9" w:rsidRPr="000A51F6" w:rsidRDefault="00C62DA9" w:rsidP="00C62DA9">
      <w:pPr>
        <w:pStyle w:val="Heading4"/>
        <w:rPr>
          <w:i/>
        </w:rPr>
      </w:pPr>
      <w:bookmarkStart w:id="64" w:name="_Toc29241320"/>
      <w:bookmarkStart w:id="65" w:name="_Toc37152789"/>
      <w:bookmarkStart w:id="66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4"/>
      <w:bookmarkEnd w:id="65"/>
      <w:bookmarkEnd w:id="66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7" w:name="_Toc29241321"/>
      <w:bookmarkStart w:id="68" w:name="_Toc37152790"/>
      <w:bookmarkStart w:id="69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7"/>
      <w:bookmarkEnd w:id="68"/>
      <w:bookmarkEnd w:id="69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r w:rsidRPr="000A51F6">
        <w:rPr>
          <w:i/>
          <w:lang w:eastAsia="zh-CN"/>
        </w:rPr>
        <w:t>reportCGI</w:t>
      </w:r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70" w:name="_Toc29241322"/>
      <w:bookmarkStart w:id="71" w:name="_Toc37152791"/>
      <w:bookmarkStart w:id="72" w:name="_Toc37236717"/>
      <w:r w:rsidRPr="000A51F6">
        <w:t>4.3.6.21</w:t>
      </w:r>
      <w:r w:rsidRPr="000A51F6">
        <w:tab/>
      </w:r>
      <w:r w:rsidR="005A2A5E" w:rsidRPr="000A51F6">
        <w:t>Void</w:t>
      </w:r>
      <w:bookmarkEnd w:id="70"/>
      <w:bookmarkEnd w:id="71"/>
      <w:bookmarkEnd w:id="72"/>
    </w:p>
    <w:p w:rsidR="00064EDE" w:rsidRPr="000A51F6" w:rsidRDefault="00064EDE" w:rsidP="00064EDE">
      <w:pPr>
        <w:pStyle w:val="Heading4"/>
      </w:pPr>
      <w:bookmarkStart w:id="73" w:name="_Toc29241323"/>
      <w:bookmarkStart w:id="74" w:name="_Toc37152792"/>
      <w:bookmarkStart w:id="75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3"/>
      <w:bookmarkEnd w:id="74"/>
      <w:bookmarkEnd w:id="75"/>
    </w:p>
    <w:p w:rsidR="00996EA2" w:rsidRPr="000A51F6" w:rsidRDefault="00996EA2" w:rsidP="00996EA2">
      <w:pPr>
        <w:pStyle w:val="Heading4"/>
        <w:rPr>
          <w:i/>
        </w:rPr>
      </w:pPr>
      <w:bookmarkStart w:id="76" w:name="_Toc29241324"/>
      <w:bookmarkStart w:id="77" w:name="_Toc37152793"/>
      <w:bookmarkStart w:id="78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6"/>
      <w:bookmarkEnd w:id="77"/>
      <w:bookmarkEnd w:id="78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9" w:name="_Toc29241325"/>
      <w:bookmarkStart w:id="80" w:name="_Toc37152794"/>
      <w:bookmarkStart w:id="81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9"/>
      <w:bookmarkEnd w:id="80"/>
      <w:bookmarkEnd w:id="81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2" w:name="_Toc29241326"/>
      <w:bookmarkStart w:id="83" w:name="_Toc37152795"/>
      <w:bookmarkStart w:id="84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2"/>
      <w:bookmarkEnd w:id="83"/>
      <w:bookmarkEnd w:id="84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5" w:name="_Toc29241327"/>
      <w:bookmarkStart w:id="86" w:name="_Toc37152796"/>
      <w:bookmarkStart w:id="87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5"/>
      <w:bookmarkEnd w:id="86"/>
      <w:bookmarkEnd w:id="87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8" w:name="_Toc29241328"/>
      <w:bookmarkStart w:id="89" w:name="_Toc37152797"/>
      <w:bookmarkStart w:id="90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8"/>
      <w:bookmarkEnd w:id="89"/>
      <w:bookmarkEnd w:id="90"/>
    </w:p>
    <w:p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1" w:name="_Toc29241329"/>
      <w:bookmarkStart w:id="92" w:name="_Toc37152798"/>
      <w:bookmarkStart w:id="93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1"/>
      <w:bookmarkEnd w:id="92"/>
      <w:bookmarkEnd w:id="93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4" w:name="_Toc29241330"/>
      <w:bookmarkStart w:id="95" w:name="_Toc37152799"/>
      <w:bookmarkStart w:id="96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4"/>
      <w:bookmarkEnd w:id="95"/>
      <w:bookmarkEnd w:id="96"/>
    </w:p>
    <w:p w:rsidR="00C644AB" w:rsidRPr="000A51F6" w:rsidRDefault="00C644AB" w:rsidP="00C644AB">
      <w:pPr>
        <w:pStyle w:val="Heading4"/>
      </w:pPr>
      <w:bookmarkStart w:id="97" w:name="_Toc29241331"/>
      <w:bookmarkStart w:id="98" w:name="_Toc37152800"/>
      <w:bookmarkStart w:id="99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7"/>
      <w:bookmarkEnd w:id="98"/>
      <w:bookmarkEnd w:id="99"/>
    </w:p>
    <w:p w:rsidR="00C644AB" w:rsidRPr="000A51F6" w:rsidRDefault="00C644AB" w:rsidP="00C644AB">
      <w:r w:rsidRPr="000A51F6">
        <w:t>This field defines whether the UE supports QoE Measurement Collection for streaming services.</w:t>
      </w:r>
    </w:p>
    <w:p w:rsidR="00AC5B70" w:rsidRPr="000A51F6" w:rsidRDefault="00AC5B70" w:rsidP="00AC5B70">
      <w:pPr>
        <w:pStyle w:val="Heading4"/>
      </w:pPr>
      <w:bookmarkStart w:id="100" w:name="_Toc29241332"/>
      <w:bookmarkStart w:id="101" w:name="_Toc37152801"/>
      <w:bookmarkStart w:id="102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100"/>
      <w:bookmarkEnd w:id="101"/>
      <w:bookmarkEnd w:id="102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3" w:name="_Toc29241333"/>
      <w:bookmarkStart w:id="104" w:name="_Toc37152802"/>
      <w:bookmarkStart w:id="105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3"/>
      <w:bookmarkEnd w:id="104"/>
      <w:bookmarkEnd w:id="105"/>
    </w:p>
    <w:p w:rsidR="00AC5B70" w:rsidRPr="000A51F6" w:rsidRDefault="00AC5B70" w:rsidP="00AC5B70">
      <w:r w:rsidRPr="000A51F6">
        <w:t xml:space="preserve">This field defines whether the UE supports configuration of </w:t>
      </w:r>
      <w:ins w:id="106" w:author="Huawei" w:date="2020-04-14T18:58:00Z">
        <w:r w:rsidR="00896F59">
          <w:rPr>
            <w:i/>
          </w:rPr>
          <w:t>validityArea</w:t>
        </w:r>
      </w:ins>
      <w:del w:id="107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</w:t>
      </w:r>
      <w:ins w:id="108" w:author="Huawei" w:date="2020-05-24T18:39:00Z">
        <w:r w:rsidR="002531D3">
          <w:t xml:space="preserve">indicate support of </w:t>
        </w:r>
      </w:ins>
      <w:r w:rsidRPr="000A51F6">
        <w:t xml:space="preserve">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9" w:name="_Toc29241334"/>
      <w:bookmarkStart w:id="110" w:name="_Toc37152803"/>
      <w:bookmarkStart w:id="111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9"/>
      <w:bookmarkEnd w:id="110"/>
      <w:bookmarkEnd w:id="111"/>
    </w:p>
    <w:p w:rsidR="0057511F" w:rsidRPr="000A51F6" w:rsidRDefault="0057511F" w:rsidP="0057511F">
      <w:r w:rsidRPr="000A51F6">
        <w:t>This field defines whether the UE supports QoE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2" w:name="_Toc29241335"/>
      <w:bookmarkStart w:id="113" w:name="_Toc37152804"/>
      <w:bookmarkStart w:id="114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2"/>
      <w:bookmarkEnd w:id="113"/>
      <w:bookmarkEnd w:id="114"/>
    </w:p>
    <w:p w:rsidR="00780A14" w:rsidRPr="000A51F6" w:rsidRDefault="00780A14" w:rsidP="00780A14">
      <w:pPr>
        <w:rPr>
          <w:lang w:eastAsia="x-none"/>
        </w:rPr>
      </w:pPr>
      <w:r w:rsidRPr="000A51F6">
        <w:t>This field defines whether the UE supports measurement reporting triggered based on a number of cells.</w:t>
      </w:r>
      <w:r w:rsidR="00EA40EB" w:rsidRPr="000A51F6">
        <w:t>It is mandatory to support this feature for UEs which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5" w:name="_Toc29241336"/>
      <w:bookmarkStart w:id="116" w:name="_Toc37152805"/>
      <w:bookmarkStart w:id="117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5"/>
      <w:bookmarkEnd w:id="116"/>
      <w:bookmarkEnd w:id="117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8" w:name="_Toc29241337"/>
      <w:bookmarkStart w:id="119" w:name="_Toc37152806"/>
      <w:bookmarkStart w:id="120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8"/>
      <w:bookmarkEnd w:id="119"/>
      <w:bookmarkEnd w:id="120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21" w:name="_Toc37236733"/>
      <w:bookmarkStart w:id="122" w:name="_Toc29241338"/>
      <w:bookmarkStart w:id="123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1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4" w:author="Huawei" w:date="2020-04-14T18:58:00Z"/>
          <w:rFonts w:ascii="Arial" w:hAnsi="Arial"/>
          <w:sz w:val="24"/>
        </w:rPr>
      </w:pPr>
      <w:bookmarkStart w:id="125" w:name="_Toc29241412"/>
      <w:bookmarkStart w:id="126" w:name="_Toc37152881"/>
      <w:bookmarkStart w:id="127" w:name="_Toc37236818"/>
      <w:bookmarkEnd w:id="122"/>
      <w:bookmarkEnd w:id="123"/>
      <w:ins w:id="128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9" w:author="Huawei" w:date="2020-04-14T18:58:00Z"/>
          <w:lang w:eastAsia="x-none"/>
        </w:rPr>
      </w:pPr>
      <w:ins w:id="130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31" w:author="Huawei" w:date="2020-04-14T18:58:00Z"/>
        </w:rPr>
      </w:pPr>
      <w:ins w:id="132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3" w:author="Huawei" w:date="2020-05-24T18:40:00Z">
        <w:r w:rsidR="002531D3">
          <w:t xml:space="preserve">also </w:t>
        </w:r>
      </w:ins>
      <w:ins w:id="134" w:author="Huawei" w:date="2020-05-24T18:39:00Z">
        <w:r w:rsidR="002531D3">
          <w:t xml:space="preserve">indicates </w:t>
        </w:r>
      </w:ins>
      <w:ins w:id="135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6" w:author="Huawei" w:date="2020-04-14T18:58:00Z"/>
        </w:rPr>
      </w:pPr>
      <w:ins w:id="137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8" w:author="Huawei" w:date="2020-05-24T18:40:00Z">
        <w:r w:rsidR="002531D3">
          <w:t xml:space="preserve">also indicates </w:t>
        </w:r>
      </w:ins>
      <w:ins w:id="139" w:author="Huawei" w:date="2020-04-14T18:58:00Z">
        <w:r w:rsidR="002531D3">
          <w:t>support</w:t>
        </w:r>
        <w:r w:rsidRPr="00896F59">
          <w:t xml:space="preserve"> </w:t>
        </w:r>
      </w:ins>
      <w:ins w:id="140" w:author="Huawei" w:date="2020-05-24T18:40:00Z">
        <w:r w:rsidR="002531D3">
          <w:t xml:space="preserve">of </w:t>
        </w:r>
      </w:ins>
      <w:ins w:id="141" w:author="Huawei" w:date="2020-04-14T18:58:00Z">
        <w:r w:rsidRPr="00896F59">
          <w:t>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42" w:author="Huawei" w:date="2020-04-14T18:58:00Z"/>
          <w:lang w:eastAsia="x-none"/>
        </w:rPr>
      </w:pPr>
      <w:ins w:id="143" w:author="Huawei" w:date="2020-04-14T18:58:00Z">
        <w:r w:rsidRPr="00896F59">
          <w:rPr>
            <w:lang w:eastAsia="x-none"/>
          </w:rPr>
          <w:t xml:space="preserve">A UE that </w:t>
        </w:r>
      </w:ins>
      <w:ins w:id="144" w:author="Huawei" w:date="2020-05-24T18:44:00Z">
        <w:r w:rsidR="002531D3">
          <w:rPr>
            <w:lang w:eastAsia="x-none"/>
          </w:rPr>
          <w:t xml:space="preserve">indicates </w:t>
        </w:r>
      </w:ins>
      <w:ins w:id="145" w:author="Huawei" w:date="2020-04-14T18:58:00Z">
        <w:r w:rsidR="002531D3">
          <w:rPr>
            <w:lang w:eastAsia="x-none"/>
          </w:rPr>
          <w:t>support of</w:t>
        </w:r>
        <w:r w:rsidRPr="00896F59">
          <w:rPr>
            <w:lang w:eastAsia="x-none"/>
          </w:rPr>
          <w:t xml:space="preserve"> this feature shall also </w:t>
        </w:r>
      </w:ins>
      <w:ins w:id="146" w:author="Huawei" w:date="2020-05-24T18:44:00Z">
        <w:r w:rsidR="002531D3">
          <w:rPr>
            <w:lang w:eastAsia="x-none"/>
          </w:rPr>
          <w:t xml:space="preserve">indicate </w:t>
        </w:r>
      </w:ins>
      <w:ins w:id="147" w:author="Huawei" w:date="2020-04-14T18:58:00Z">
        <w:r w:rsidRPr="00896F59">
          <w:rPr>
            <w:lang w:eastAsia="x-none"/>
          </w:rPr>
          <w:t>support</w:t>
        </w:r>
      </w:ins>
      <w:ins w:id="148" w:author="Huawei" w:date="2020-05-24T18:44:00Z">
        <w:r w:rsidR="002531D3">
          <w:rPr>
            <w:lang w:eastAsia="x-none"/>
          </w:rPr>
          <w:t xml:space="preserve"> of</w:t>
        </w:r>
      </w:ins>
      <w:ins w:id="149" w:author="Huawei" w:date="2020-04-14T18:58:00Z">
        <w:r w:rsidRPr="00896F59">
          <w:rPr>
            <w:lang w:eastAsia="x-none"/>
          </w:rPr>
          <w:t xml:space="preserve"> </w:t>
        </w:r>
        <w:r w:rsidRPr="00896F59">
          <w:rPr>
            <w:i/>
            <w:lang w:eastAsia="x-none"/>
          </w:rPr>
          <w:t>ca-Idle</w:t>
        </w:r>
      </w:ins>
      <w:ins w:id="150" w:author="Huawei" w:date="2020-05-27T08:31:00Z">
        <w:r w:rsidR="002557FF">
          <w:rPr>
            <w:i/>
            <w:lang w:eastAsia="x-none"/>
          </w:rPr>
          <w:t>Mode</w:t>
        </w:r>
      </w:ins>
      <w:ins w:id="151" w:author="Huawei" w:date="2020-04-14T18:58:00Z">
        <w:r w:rsidRPr="00896F59">
          <w:rPr>
            <w:i/>
            <w:lang w:eastAsia="x-none"/>
          </w:rPr>
          <w:t>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2" w:author="Huawei" w:date="2020-04-14T18:58:00Z"/>
          <w:rFonts w:ascii="Arial" w:hAnsi="Arial"/>
          <w:sz w:val="24"/>
        </w:rPr>
      </w:pPr>
      <w:ins w:id="153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="00375FAD">
          <w:rPr>
            <w:rFonts w:ascii="Arial" w:hAnsi="Arial"/>
            <w:i/>
            <w:sz w:val="24"/>
          </w:rPr>
          <w:t>endc-IdleInactive</w:t>
        </w:r>
        <w:r w:rsidR="00375FAD" w:rsidRPr="00375FAD">
          <w:rPr>
            <w:rFonts w:ascii="Arial" w:hAnsi="Arial"/>
            <w:i/>
            <w:sz w:val="24"/>
            <w:highlight w:val="green"/>
          </w:rPr>
          <w:t>Meas</w:t>
        </w:r>
      </w:ins>
      <w:ins w:id="154" w:author="Huawei" w:date="2020-06-12T17:44:00Z">
        <w:r w:rsidR="00CD610C" w:rsidRPr="00CD610C">
          <w:rPr>
            <w:rFonts w:ascii="Arial" w:hAnsi="Arial"/>
            <w:i/>
            <w:sz w:val="24"/>
            <w:highlight w:val="yellow"/>
          </w:rPr>
          <w:t>FR1</w:t>
        </w:r>
        <w:r w:rsidR="00CD610C">
          <w:rPr>
            <w:rFonts w:ascii="Arial" w:hAnsi="Arial"/>
            <w:i/>
            <w:sz w:val="24"/>
          </w:rPr>
          <w:t>-</w:t>
        </w:r>
      </w:ins>
      <w:ins w:id="155" w:author="Huawei" w:date="2020-04-14T18:58:00Z">
        <w:r w:rsidRPr="00896F59">
          <w:rPr>
            <w:rFonts w:ascii="Arial" w:hAnsi="Arial"/>
            <w:i/>
            <w:sz w:val="24"/>
          </w:rPr>
          <w:t>r16</w:t>
        </w:r>
      </w:ins>
    </w:p>
    <w:p w:rsidR="00896F59" w:rsidRDefault="00896F59" w:rsidP="00896F59">
      <w:pPr>
        <w:rPr>
          <w:ins w:id="156" w:author="Huawei" w:date="2020-05-08T14:09:00Z"/>
        </w:rPr>
      </w:pPr>
      <w:ins w:id="157" w:author="Huawei" w:date="2020-04-14T18:58:00Z">
        <w:r w:rsidRPr="00896F59">
          <w:t>This field defines whether the UE suppor</w:t>
        </w:r>
        <w:r w:rsidR="00CD610C">
          <w:t xml:space="preserve">ts performing eNB-configured </w:t>
        </w:r>
        <w:r w:rsidRPr="00896F59">
          <w:t xml:space="preserve">SSB-based RRM measurements for configured </w:t>
        </w:r>
      </w:ins>
      <w:ins w:id="158" w:author="Huawei" w:date="2020-06-12T17:45:00Z">
        <w:r w:rsidR="00CD610C">
          <w:t xml:space="preserve">NR </w:t>
        </w:r>
        <w:r w:rsidR="00CD610C" w:rsidRPr="00CD610C">
          <w:rPr>
            <w:highlight w:val="yellow"/>
          </w:rPr>
          <w:t>FR1</w:t>
        </w:r>
        <w:r w:rsidR="00CD610C">
          <w:t xml:space="preserve"> </w:t>
        </w:r>
      </w:ins>
      <w:ins w:id="159" w:author="Huawei" w:date="2020-04-14T18:58:00Z">
        <w:r w:rsidRPr="00896F59">
          <w:t xml:space="preserve">carrier(s) in RRC_IDLE and in RRC_INACTIVE (if the UE </w:t>
        </w:r>
      </w:ins>
      <w:ins w:id="160" w:author="Huawei" w:date="2020-05-24T18:43:00Z">
        <w:r w:rsidR="002531D3">
          <w:t xml:space="preserve">also indicates </w:t>
        </w:r>
      </w:ins>
      <w:ins w:id="161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CD610C" w:rsidRPr="00896F59" w:rsidRDefault="00CD610C" w:rsidP="00CD610C">
      <w:pPr>
        <w:keepNext/>
        <w:keepLines/>
        <w:spacing w:before="120"/>
        <w:ind w:left="1418" w:hanging="1418"/>
        <w:outlineLvl w:val="3"/>
        <w:rPr>
          <w:ins w:id="162" w:author="Huawei" w:date="2020-04-14T18:58:00Z"/>
          <w:rFonts w:ascii="Arial" w:hAnsi="Arial"/>
          <w:sz w:val="24"/>
        </w:rPr>
      </w:pPr>
      <w:ins w:id="163" w:author="Huawei" w:date="2020-04-14T18:58:00Z">
        <w:r w:rsidRPr="00896F59">
          <w:rPr>
            <w:rFonts w:ascii="Arial" w:hAnsi="Arial"/>
            <w:sz w:val="24"/>
          </w:rPr>
          <w:t>4.3.6.x</w:t>
        </w:r>
        <w:r>
          <w:rPr>
            <w:rFonts w:ascii="Arial" w:hAnsi="Arial"/>
            <w:sz w:val="24"/>
          </w:rPr>
          <w:t>3</w:t>
        </w:r>
        <w:r w:rsidRPr="00896F59">
          <w:rPr>
            <w:rFonts w:ascii="Arial" w:hAnsi="Arial"/>
            <w:sz w:val="24"/>
          </w:rPr>
          <w:tab/>
        </w:r>
        <w:r w:rsidR="00375FAD">
          <w:rPr>
            <w:rFonts w:ascii="Arial" w:hAnsi="Arial"/>
            <w:i/>
            <w:sz w:val="24"/>
          </w:rPr>
          <w:t>endc-IdleInactive</w:t>
        </w:r>
        <w:r w:rsidR="00375FAD" w:rsidRPr="00375FAD">
          <w:rPr>
            <w:rFonts w:ascii="Arial" w:hAnsi="Arial"/>
            <w:i/>
            <w:sz w:val="24"/>
            <w:highlight w:val="green"/>
          </w:rPr>
          <w:t>Meas</w:t>
        </w:r>
      </w:ins>
      <w:ins w:id="164" w:author="Huawei" w:date="2020-06-12T17:44:00Z">
        <w:r w:rsidRPr="00CD610C">
          <w:rPr>
            <w:rFonts w:ascii="Arial" w:hAnsi="Arial"/>
            <w:i/>
            <w:sz w:val="24"/>
            <w:highlight w:val="yellow"/>
          </w:rPr>
          <w:t>FR2</w:t>
        </w:r>
      </w:ins>
      <w:ins w:id="165" w:author="Huawei" w:date="2020-04-14T18:58:00Z">
        <w:r w:rsidRPr="00896F59">
          <w:rPr>
            <w:rFonts w:ascii="Arial" w:hAnsi="Arial"/>
            <w:i/>
            <w:sz w:val="24"/>
          </w:rPr>
          <w:t>-r16</w:t>
        </w:r>
      </w:ins>
    </w:p>
    <w:p w:rsidR="00CD610C" w:rsidRDefault="00CD610C" w:rsidP="00CD610C">
      <w:pPr>
        <w:rPr>
          <w:ins w:id="166" w:author="Huawei" w:date="2020-05-08T14:09:00Z"/>
        </w:rPr>
      </w:pPr>
      <w:ins w:id="167" w:author="Huawei" w:date="2020-04-14T18:58:00Z">
        <w:r w:rsidRPr="00896F59">
          <w:t xml:space="preserve">This field defines whether the UE supports performing eNB-configured SSB-based RRM measurements for </w:t>
        </w:r>
      </w:ins>
      <w:ins w:id="168" w:author="Huawei" w:date="2020-06-15T16:37:00Z">
        <w:r w:rsidR="00901ABF">
          <w:t xml:space="preserve">configured </w:t>
        </w:r>
      </w:ins>
      <w:ins w:id="169" w:author="Huawei" w:date="2020-06-12T17:45:00Z">
        <w:r>
          <w:t xml:space="preserve">NR </w:t>
        </w:r>
        <w:r w:rsidRPr="00CD610C">
          <w:rPr>
            <w:highlight w:val="yellow"/>
          </w:rPr>
          <w:t>FR2</w:t>
        </w:r>
        <w:r>
          <w:t xml:space="preserve"> </w:t>
        </w:r>
      </w:ins>
      <w:ins w:id="170" w:author="Huawei" w:date="2020-04-14T18:58:00Z">
        <w:r w:rsidRPr="00896F59">
          <w:t xml:space="preserve">carrier(s) in RRC_IDLE and in RRC_INACTIVE (if the UE </w:t>
        </w:r>
      </w:ins>
      <w:ins w:id="171" w:author="Huawei" w:date="2020-05-24T18:43:00Z">
        <w:r>
          <w:t xml:space="preserve">also indicates </w:t>
        </w:r>
      </w:ins>
      <w:ins w:id="172" w:author="Huawei" w:date="2020-04-14T18:58:00Z">
        <w:r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 xml:space="preserve">), </w:t>
        </w:r>
        <w:r w:rsidRPr="00896F59">
          <w:lastRenderedPageBreak/>
          <w:t>including reporting them when requested by the eNB while resuming from RRC_IDLE/RRC_INACTIVE or in RRC_CONNECTED, as specified in TS 36.331 [5].</w:t>
        </w:r>
      </w:ins>
    </w:p>
    <w:p w:rsidR="00896F59" w:rsidRPr="00896F59" w:rsidRDefault="00CD610C" w:rsidP="00896F59">
      <w:pPr>
        <w:keepNext/>
        <w:keepLines/>
        <w:spacing w:before="120"/>
        <w:ind w:left="1418" w:hanging="1418"/>
        <w:outlineLvl w:val="3"/>
        <w:rPr>
          <w:ins w:id="173" w:author="Huawei" w:date="2020-04-14T18:58:00Z"/>
          <w:rFonts w:ascii="Arial" w:hAnsi="Arial"/>
          <w:sz w:val="24"/>
        </w:rPr>
      </w:pPr>
      <w:ins w:id="174" w:author="Huawei" w:date="2020-04-14T18:58:00Z">
        <w:r>
          <w:rPr>
            <w:rFonts w:ascii="Arial" w:hAnsi="Arial"/>
            <w:sz w:val="24"/>
          </w:rPr>
          <w:t>4.3.6.x4</w:t>
        </w:r>
        <w:r w:rsidR="00896F59" w:rsidRPr="00896F59">
          <w:rPr>
            <w:rFonts w:ascii="Arial" w:hAnsi="Arial"/>
            <w:sz w:val="24"/>
          </w:rPr>
          <w:tab/>
        </w:r>
        <w:r w:rsidR="00896F59"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2531D3" w:rsidRDefault="00896F59" w:rsidP="00896F59">
      <w:pPr>
        <w:rPr>
          <w:ins w:id="175" w:author="Huawei" w:date="2020-04-14T18:58:00Z"/>
        </w:rPr>
      </w:pPr>
      <w:ins w:id="176" w:author="Huawei" w:date="2020-04-14T18:58:00Z">
        <w:r w:rsidRPr="00896F59">
          <w:t>This field defines whether the UE sup</w:t>
        </w:r>
        <w:r w:rsidRPr="002531D3">
          <w:t xml:space="preserve">ports configuration of </w:t>
        </w:r>
        <w:r w:rsidRPr="002531D3">
          <w:rPr>
            <w:i/>
          </w:rPr>
          <w:t>validityAreaList-r16</w:t>
        </w:r>
        <w:r w:rsidRPr="002531D3">
          <w:t xml:space="preserve"> for performing eNB-configured measurements for configured carrier(s) in RRC_IDLE and in RRC_INACTIVE</w:t>
        </w:r>
      </w:ins>
      <w:ins w:id="177" w:author="Huawei" w:date="2020-05-13T09:10:00Z">
        <w:r w:rsidR="006254D7" w:rsidRPr="002531D3">
          <w:t xml:space="preserve"> (if the UE supports </w:t>
        </w:r>
        <w:r w:rsidR="006254D7" w:rsidRPr="002531D3">
          <w:rPr>
            <w:i/>
          </w:rPr>
          <w:t>inactiveState-r15</w:t>
        </w:r>
        <w:r w:rsidR="006254D7" w:rsidRPr="002531D3">
          <w:t>)</w:t>
        </w:r>
      </w:ins>
      <w:ins w:id="178" w:author="Huawei" w:date="2020-04-14T18:58:00Z">
        <w:r w:rsidRPr="002531D3">
          <w:t>, as specified in TS 36.331 [5].</w:t>
        </w:r>
      </w:ins>
    </w:p>
    <w:p w:rsidR="00896F59" w:rsidRPr="00896F59" w:rsidRDefault="00896F59" w:rsidP="00896F59">
      <w:pPr>
        <w:rPr>
          <w:ins w:id="179" w:author="Huawei" w:date="2020-04-14T18:58:00Z"/>
          <w:lang w:eastAsia="x-none"/>
        </w:rPr>
      </w:pPr>
      <w:ins w:id="180" w:author="Huawei" w:date="2020-04-14T18:58:00Z">
        <w:r w:rsidRPr="002531D3">
          <w:t xml:space="preserve">A UE that </w:t>
        </w:r>
      </w:ins>
      <w:ins w:id="181" w:author="Huawei" w:date="2020-05-24T18:43:00Z">
        <w:r w:rsidR="002531D3">
          <w:t xml:space="preserve">indicates </w:t>
        </w:r>
      </w:ins>
      <w:ins w:id="182" w:author="Huawei" w:date="2020-04-14T18:58:00Z">
        <w:r w:rsidR="002531D3">
          <w:t>support of</w:t>
        </w:r>
        <w:r w:rsidRPr="002531D3">
          <w:t xml:space="preserve"> this feature shall also </w:t>
        </w:r>
      </w:ins>
      <w:ins w:id="183" w:author="Huawei" w:date="2020-05-24T18:43:00Z">
        <w:r w:rsidR="002531D3">
          <w:t xml:space="preserve">indicate </w:t>
        </w:r>
      </w:ins>
      <w:ins w:id="184" w:author="Huawei" w:date="2020-04-14T18:58:00Z">
        <w:r w:rsidRPr="002531D3">
          <w:t>support</w:t>
        </w:r>
      </w:ins>
      <w:ins w:id="185" w:author="Huawei" w:date="2020-05-24T18:43:00Z">
        <w:r w:rsidR="002531D3">
          <w:t xml:space="preserve"> of</w:t>
        </w:r>
      </w:ins>
      <w:ins w:id="186" w:author="Huawei" w:date="2020-04-14T18:58:00Z">
        <w:r w:rsidRPr="002531D3">
          <w:t xml:space="preserve"> </w:t>
        </w:r>
        <w:r w:rsidRPr="002531D3">
          <w:rPr>
            <w:i/>
          </w:rPr>
          <w:t>ca-IdleInactiveMeasurements-r16</w:t>
        </w:r>
        <w:r w:rsidRPr="002531D3">
          <w:t xml:space="preserve"> or </w:t>
        </w:r>
        <w:r w:rsidR="00375FAD" w:rsidRPr="00375FAD">
          <w:rPr>
            <w:i/>
            <w:highlight w:val="green"/>
          </w:rPr>
          <w:t>endc-IdleInactiveMeasFR1</w:t>
        </w:r>
        <w:r w:rsidRPr="00375FAD">
          <w:rPr>
            <w:i/>
            <w:highlight w:val="green"/>
          </w:rPr>
          <w:t>-r16</w:t>
        </w:r>
      </w:ins>
      <w:ins w:id="187" w:author="Huawei" w:date="2020-06-15T17:16:00Z">
        <w:r w:rsidR="00375FAD" w:rsidRPr="00375FAD">
          <w:rPr>
            <w:highlight w:val="green"/>
          </w:rPr>
          <w:t xml:space="preserve"> </w:t>
        </w:r>
        <w:r w:rsidR="00375FAD" w:rsidRPr="00375FAD">
          <w:rPr>
            <w:highlight w:val="green"/>
          </w:rPr>
          <w:t xml:space="preserve">or </w:t>
        </w:r>
        <w:r w:rsidR="00375FAD" w:rsidRPr="00375FAD">
          <w:rPr>
            <w:i/>
            <w:highlight w:val="green"/>
          </w:rPr>
          <w:t>endc-IdleInactiveMeasFR2</w:t>
        </w:r>
        <w:r w:rsidR="00375FAD" w:rsidRPr="00375FAD">
          <w:rPr>
            <w:i/>
            <w:highlight w:val="green"/>
          </w:rPr>
          <w:t>-r16</w:t>
        </w:r>
      </w:ins>
      <w:ins w:id="188" w:author="Huawei" w:date="2020-04-14T18:58:00Z"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5"/>
      <w:bookmarkEnd w:id="126"/>
      <w:bookmarkEnd w:id="127"/>
    </w:p>
    <w:p w:rsidR="00D938DF" w:rsidRPr="000A51F6" w:rsidRDefault="00D938DF" w:rsidP="00B96B72">
      <w:pPr>
        <w:pStyle w:val="Heading4"/>
      </w:pPr>
      <w:bookmarkStart w:id="189" w:name="_Toc29241413"/>
      <w:bookmarkStart w:id="190" w:name="_Toc37152882"/>
      <w:bookmarkStart w:id="191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89"/>
      <w:bookmarkEnd w:id="190"/>
      <w:bookmarkEnd w:id="191"/>
    </w:p>
    <w:p w:rsidR="00D938DF" w:rsidRPr="000A51F6" w:rsidRDefault="00D938DF" w:rsidP="00B96B72">
      <w:pPr>
        <w:pStyle w:val="Heading4"/>
      </w:pPr>
      <w:bookmarkStart w:id="192" w:name="_Toc29241414"/>
      <w:bookmarkStart w:id="193" w:name="_Toc37152883"/>
      <w:bookmarkStart w:id="194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92"/>
      <w:bookmarkEnd w:id="193"/>
      <w:bookmarkEnd w:id="194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95" w:name="_Toc29241415"/>
      <w:bookmarkStart w:id="196" w:name="_Toc37152884"/>
      <w:bookmarkStart w:id="197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95"/>
      <w:bookmarkEnd w:id="196"/>
      <w:bookmarkEnd w:id="197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98" w:name="_Toc29241416"/>
      <w:bookmarkStart w:id="199" w:name="_Toc37152885"/>
      <w:bookmarkStart w:id="200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98"/>
      <w:bookmarkEnd w:id="199"/>
      <w:bookmarkEnd w:id="200"/>
    </w:p>
    <w:p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N</w:t>
      </w:r>
      <w:r w:rsidR="000D1BB9" w:rsidRPr="000A51F6">
        <w:rPr>
          <w:vertAlign w:val="subscript"/>
          <w:lang w:eastAsia="zh-CN"/>
        </w:rPr>
        <w:t xml:space="preserve">TAoffset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201" w:name="_Toc29241417"/>
      <w:bookmarkStart w:id="202" w:name="_Toc37152886"/>
      <w:bookmarkStart w:id="203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201"/>
      <w:bookmarkEnd w:id="202"/>
      <w:bookmarkEnd w:id="203"/>
    </w:p>
    <w:p w:rsidR="00EB4D7B" w:rsidRPr="000A51F6" w:rsidRDefault="00EB4D7B" w:rsidP="00B96B72">
      <w:pPr>
        <w:pStyle w:val="Heading4"/>
      </w:pPr>
      <w:bookmarkStart w:id="204" w:name="_Toc29241418"/>
      <w:bookmarkStart w:id="205" w:name="_Toc37152887"/>
      <w:bookmarkStart w:id="206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204"/>
      <w:bookmarkEnd w:id="205"/>
      <w:bookmarkEnd w:id="206"/>
    </w:p>
    <w:p w:rsidR="00A91B6D" w:rsidRPr="000A51F6" w:rsidRDefault="00A91B6D" w:rsidP="00791C0A">
      <w:pPr>
        <w:pStyle w:val="Heading4"/>
      </w:pPr>
      <w:bookmarkStart w:id="207" w:name="_Toc29241419"/>
      <w:bookmarkStart w:id="208" w:name="_Toc37152888"/>
      <w:bookmarkStart w:id="209" w:name="_Toc37236825"/>
      <w:r w:rsidRPr="000A51F6">
        <w:t>4.3.15.7</w:t>
      </w:r>
      <w:r w:rsidRPr="000A51F6">
        <w:tab/>
      </w:r>
      <w:r w:rsidR="001E537B" w:rsidRPr="000A51F6">
        <w:t>Void</w:t>
      </w:r>
      <w:bookmarkEnd w:id="207"/>
      <w:bookmarkEnd w:id="208"/>
      <w:bookmarkEnd w:id="209"/>
    </w:p>
    <w:p w:rsidR="007E01B0" w:rsidRPr="000A51F6" w:rsidRDefault="007E01B0" w:rsidP="007E01B0">
      <w:pPr>
        <w:pStyle w:val="Heading4"/>
      </w:pPr>
      <w:bookmarkStart w:id="210" w:name="_Toc29241420"/>
      <w:bookmarkStart w:id="211" w:name="_Toc37152889"/>
      <w:bookmarkStart w:id="212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210"/>
      <w:bookmarkEnd w:id="211"/>
      <w:bookmarkEnd w:id="212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213" w:name="_Toc29241421"/>
      <w:bookmarkStart w:id="214" w:name="_Toc37152890"/>
      <w:bookmarkStart w:id="215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213"/>
      <w:bookmarkEnd w:id="214"/>
      <w:bookmarkEnd w:id="215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216" w:name="_Toc29241422"/>
      <w:bookmarkStart w:id="217" w:name="_Toc37152891"/>
      <w:bookmarkStart w:id="218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216"/>
      <w:bookmarkEnd w:id="217"/>
      <w:bookmarkEnd w:id="218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219" w:name="_Toc29241423"/>
      <w:bookmarkStart w:id="220" w:name="_Toc37152892"/>
      <w:bookmarkStart w:id="221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219"/>
      <w:bookmarkEnd w:id="220"/>
      <w:bookmarkEnd w:id="221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222" w:name="_Toc29241424"/>
      <w:bookmarkStart w:id="223" w:name="_Toc37152893"/>
      <w:bookmarkStart w:id="224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222"/>
      <w:bookmarkEnd w:id="223"/>
      <w:bookmarkEnd w:id="224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225" w:name="_Toc29241425"/>
      <w:bookmarkStart w:id="226" w:name="_Toc37152894"/>
      <w:bookmarkStart w:id="227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225"/>
      <w:bookmarkEnd w:id="226"/>
      <w:bookmarkEnd w:id="227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r w:rsidRPr="000A51F6">
        <w:rPr>
          <w:i/>
        </w:rPr>
        <w:t>TimeReferenceInformation</w:t>
      </w:r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228" w:name="_Toc29241426"/>
      <w:bookmarkStart w:id="229" w:name="_Toc37152895"/>
      <w:bookmarkStart w:id="230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228"/>
      <w:bookmarkEnd w:id="229"/>
      <w:bookmarkEnd w:id="230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231" w:name="_Toc29241427"/>
      <w:bookmarkStart w:id="232" w:name="_Toc37152896"/>
      <w:bookmarkStart w:id="233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231"/>
      <w:bookmarkEnd w:id="232"/>
      <w:bookmarkEnd w:id="233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234" w:name="_Toc29241428"/>
      <w:bookmarkStart w:id="235" w:name="_Toc37152897"/>
      <w:bookmarkStart w:id="236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34"/>
      <w:bookmarkEnd w:id="235"/>
      <w:bookmarkEnd w:id="236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37" w:author="Huawei" w:date="2020-04-27T15:55:00Z"/>
          <w:rFonts w:ascii="Arial" w:hAnsi="Arial"/>
          <w:sz w:val="24"/>
        </w:rPr>
      </w:pPr>
      <w:bookmarkStart w:id="238" w:name="_Toc29241429"/>
      <w:bookmarkStart w:id="239" w:name="_Toc29241445"/>
      <w:bookmarkStart w:id="240" w:name="_Toc37152914"/>
      <w:bookmarkStart w:id="241" w:name="_Toc37236851"/>
      <w:ins w:id="242" w:author="Huawei" w:date="2020-04-27T15:55:00Z">
        <w:r w:rsidRPr="001844EB">
          <w:rPr>
            <w:rFonts w:ascii="Arial" w:hAnsi="Arial"/>
            <w:sz w:val="24"/>
          </w:rPr>
          <w:t>4.3.15.x1</w:t>
        </w:r>
        <w:r w:rsidRPr="001844EB">
          <w:rPr>
            <w:rFonts w:ascii="Arial" w:hAnsi="Arial"/>
            <w:sz w:val="24"/>
          </w:rPr>
          <w:tab/>
        </w:r>
        <w:r w:rsidRPr="001844EB">
          <w:rPr>
            <w:rFonts w:ascii="Arial" w:hAnsi="Arial"/>
            <w:i/>
            <w:sz w:val="24"/>
          </w:rPr>
          <w:t>resu</w:t>
        </w:r>
        <w:r w:rsidRPr="00CB5EC7">
          <w:rPr>
            <w:rFonts w:ascii="Arial" w:hAnsi="Arial"/>
            <w:i/>
            <w:sz w:val="24"/>
          </w:rPr>
          <w:t>meWith</w:t>
        </w:r>
      </w:ins>
      <w:ins w:id="243" w:author="Huawei" w:date="2020-04-27T15:57:00Z">
        <w:r w:rsidR="00D23D68" w:rsidRPr="00CB5EC7">
          <w:rPr>
            <w:rFonts w:ascii="Arial" w:hAnsi="Arial"/>
            <w:i/>
            <w:sz w:val="24"/>
          </w:rPr>
          <w:t>Stored</w:t>
        </w:r>
      </w:ins>
      <w:ins w:id="244" w:author="Huawei" w:date="2020-05-24T18:11:00Z">
        <w:r w:rsidR="001844EB" w:rsidRPr="00CB5EC7">
          <w:rPr>
            <w:rFonts w:ascii="Arial" w:hAnsi="Arial"/>
            <w:i/>
            <w:sz w:val="24"/>
          </w:rPr>
          <w:t>MCG-</w:t>
        </w:r>
      </w:ins>
      <w:ins w:id="245" w:author="Huawei" w:date="2020-04-27T15:55:00Z">
        <w:r w:rsidR="00901ABF">
          <w:rPr>
            <w:rFonts w:ascii="Arial" w:hAnsi="Arial"/>
            <w:i/>
            <w:sz w:val="24"/>
          </w:rPr>
          <w:t>SCells</w:t>
        </w:r>
        <w:r w:rsidRPr="00CB5EC7">
          <w:rPr>
            <w:rFonts w:ascii="Arial" w:hAnsi="Arial"/>
            <w:i/>
            <w:sz w:val="24"/>
          </w:rPr>
          <w:t>-r16</w:t>
        </w:r>
      </w:ins>
    </w:p>
    <w:p w:rsidR="00E906AD" w:rsidRPr="00CB5EC7" w:rsidRDefault="00E906AD" w:rsidP="00E906AD">
      <w:pPr>
        <w:rPr>
          <w:ins w:id="246" w:author="Huawei" w:date="2020-04-27T15:55:00Z"/>
        </w:rPr>
      </w:pPr>
      <w:ins w:id="247" w:author="Huawei" w:date="2020-04-27T15:55:00Z">
        <w:r w:rsidRPr="00CB5EC7">
          <w:t xml:space="preserve">This parameter defines whether the UE supports not deleting the stored </w:t>
        </w:r>
      </w:ins>
      <w:ins w:id="248" w:author="Huawei" w:date="2020-05-24T18:12:00Z">
        <w:r w:rsidR="001844EB" w:rsidRPr="00CB5EC7">
          <w:t xml:space="preserve">E-UTRA </w:t>
        </w:r>
      </w:ins>
      <w:ins w:id="249" w:author="Huawei" w:date="2020-04-27T15:55:00Z">
        <w:r w:rsidRPr="00CB5EC7">
          <w:t>MCG SCell configuration when initiating the resume procedure as specified in TS 36.331 [5].</w:t>
        </w:r>
      </w:ins>
      <w:ins w:id="250" w:author="Huawei" w:date="2020-04-27T16:00:00Z">
        <w:r w:rsidR="00D23D68" w:rsidRPr="00CB5EC7">
          <w:t xml:space="preserve"> </w:t>
        </w:r>
      </w:ins>
      <w:ins w:id="251" w:author="Huawei" w:date="2020-04-27T16:01:00Z">
        <w:r w:rsidR="00D23D68" w:rsidRPr="00CB5EC7">
          <w:t xml:space="preserve"> A UE indicating support of </w:t>
        </w:r>
      </w:ins>
      <w:ins w:id="252" w:author="Huawei" w:date="2020-04-27T16:02:00Z">
        <w:r w:rsidR="00D23D68" w:rsidRPr="00CB5EC7">
          <w:rPr>
            <w:i/>
          </w:rPr>
          <w:t>resumeWithStored</w:t>
        </w:r>
      </w:ins>
      <w:ins w:id="253" w:author="Huawei" w:date="2020-05-24T18:12:00Z">
        <w:r w:rsidR="001844EB" w:rsidRPr="00CB5EC7">
          <w:rPr>
            <w:i/>
          </w:rPr>
          <w:t>MCG-</w:t>
        </w:r>
      </w:ins>
      <w:ins w:id="254" w:author="Huawei" w:date="2020-04-27T16:02:00Z">
        <w:r w:rsidR="00D23D68" w:rsidRPr="00CB5EC7">
          <w:rPr>
            <w:i/>
          </w:rPr>
          <w:t>SCells -r16</w:t>
        </w:r>
      </w:ins>
      <w:ins w:id="255" w:author="Huawei" w:date="2020-04-27T16:01:00Z">
        <w:r w:rsidR="00D23D68" w:rsidRPr="00CB5EC7">
          <w:t xml:space="preserve"> shall also indicate support of </w:t>
        </w:r>
      </w:ins>
      <w:ins w:id="256" w:author="Huawei" w:date="2020-04-27T16:02:00Z">
        <w:r w:rsidR="00D23D68" w:rsidRPr="00CB5EC7">
          <w:rPr>
            <w:i/>
          </w:rPr>
          <w:t>resumeWith</w:t>
        </w:r>
      </w:ins>
      <w:ins w:id="257" w:author="Huawei" w:date="2020-05-27T08:31:00Z">
        <w:r w:rsidR="001D4E69" w:rsidRPr="00CB5EC7">
          <w:rPr>
            <w:i/>
          </w:rPr>
          <w:t>MCG-</w:t>
        </w:r>
      </w:ins>
      <w:ins w:id="258" w:author="Huawei" w:date="2020-04-27T16:02:00Z">
        <w:r w:rsidR="00D23D68" w:rsidRPr="00CB5EC7">
          <w:rPr>
            <w:i/>
          </w:rPr>
          <w:t>SCellConfig -r16</w:t>
        </w:r>
      </w:ins>
      <w:ins w:id="259" w:author="Huawei" w:date="2020-04-27T16:01:00Z">
        <w:r w:rsidR="00D23D68" w:rsidRPr="00CB5EC7">
          <w:t>.</w:t>
        </w:r>
      </w:ins>
    </w:p>
    <w:p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60" w:author="Huawei" w:date="2020-04-27T15:56:00Z"/>
          <w:rFonts w:ascii="Arial" w:hAnsi="Arial"/>
          <w:sz w:val="24"/>
        </w:rPr>
      </w:pPr>
      <w:ins w:id="261" w:author="Huawei" w:date="2020-04-27T15:56:00Z">
        <w:r w:rsidRPr="00CB5EC7">
          <w:rPr>
            <w:rFonts w:ascii="Arial" w:hAnsi="Arial"/>
            <w:sz w:val="24"/>
          </w:rPr>
          <w:t>4.3.15.x2</w:t>
        </w:r>
        <w:r w:rsidRPr="00CB5EC7">
          <w:rPr>
            <w:rFonts w:ascii="Arial" w:hAnsi="Arial"/>
            <w:sz w:val="24"/>
          </w:rPr>
          <w:tab/>
        </w:r>
        <w:r w:rsidR="00D23D68" w:rsidRPr="00CB5EC7">
          <w:rPr>
            <w:rFonts w:ascii="Arial" w:hAnsi="Arial"/>
            <w:i/>
            <w:sz w:val="24"/>
          </w:rPr>
          <w:t>resumeWith</w:t>
        </w:r>
      </w:ins>
      <w:ins w:id="262" w:author="Huawei" w:date="2020-05-24T14:57:00Z">
        <w:r w:rsidR="005E5A17" w:rsidRPr="00CB5EC7">
          <w:rPr>
            <w:rFonts w:ascii="Arial" w:hAnsi="Arial"/>
            <w:i/>
            <w:sz w:val="24"/>
          </w:rPr>
          <w:t>MCG-</w:t>
        </w:r>
      </w:ins>
      <w:ins w:id="263" w:author="Huawei" w:date="2020-04-27T15:56:00Z">
        <w:r w:rsidR="00D23D68" w:rsidRPr="00CB5EC7">
          <w:rPr>
            <w:rFonts w:ascii="Arial" w:hAnsi="Arial"/>
            <w:i/>
            <w:sz w:val="24"/>
          </w:rPr>
          <w:t>SCellConfig</w:t>
        </w:r>
        <w:r w:rsidRPr="00CB5EC7">
          <w:rPr>
            <w:rFonts w:ascii="Arial" w:hAnsi="Arial"/>
            <w:i/>
            <w:sz w:val="24"/>
          </w:rPr>
          <w:t>-r16</w:t>
        </w:r>
      </w:ins>
    </w:p>
    <w:p w:rsidR="00E906AD" w:rsidRPr="00CB5EC7" w:rsidRDefault="00E906AD" w:rsidP="00E906AD">
      <w:pPr>
        <w:rPr>
          <w:ins w:id="264" w:author="Huawei" w:date="2020-04-27T15:56:00Z"/>
        </w:rPr>
      </w:pPr>
      <w:ins w:id="265" w:author="Huawei" w:date="2020-04-27T15:56:00Z">
        <w:r w:rsidRPr="00CB5EC7">
          <w:t xml:space="preserve">This parameter defines whether the UE supports (re-)configuration of </w:t>
        </w:r>
      </w:ins>
      <w:ins w:id="266" w:author="Huawei" w:date="2020-05-24T18:13:00Z">
        <w:r w:rsidR="001844EB" w:rsidRPr="00CB5EC7">
          <w:t xml:space="preserve">E-UTRA </w:t>
        </w:r>
      </w:ins>
      <w:ins w:id="267" w:author="Huawei" w:date="2020-04-27T15:56:00Z">
        <w:r w:rsidRPr="00CB5EC7">
          <w:t xml:space="preserve">MCG SCells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:rsidR="00E906AD" w:rsidRPr="00CB5EC7" w:rsidRDefault="00D23D68" w:rsidP="00E906AD">
      <w:pPr>
        <w:keepNext/>
        <w:keepLines/>
        <w:spacing w:before="120"/>
        <w:ind w:left="1418" w:hanging="1418"/>
        <w:outlineLvl w:val="3"/>
        <w:rPr>
          <w:ins w:id="268" w:author="Huawei" w:date="2020-04-27T15:55:00Z"/>
          <w:rFonts w:ascii="Arial" w:hAnsi="Arial"/>
          <w:sz w:val="24"/>
        </w:rPr>
      </w:pPr>
      <w:ins w:id="269" w:author="Huawei" w:date="2020-04-27T15:55:00Z">
        <w:r w:rsidRPr="00CB5EC7">
          <w:rPr>
            <w:rFonts w:ascii="Arial" w:hAnsi="Arial"/>
            <w:sz w:val="24"/>
          </w:rPr>
          <w:t>4.3.15.x3</w:t>
        </w:r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resumeWith</w:t>
        </w:r>
      </w:ins>
      <w:ins w:id="270" w:author="Huawei" w:date="2020-05-13T09:11:00Z">
        <w:r w:rsidR="006254D7" w:rsidRPr="00CB5EC7">
          <w:rPr>
            <w:rFonts w:ascii="Arial" w:hAnsi="Arial"/>
            <w:i/>
            <w:sz w:val="24"/>
          </w:rPr>
          <w:t>Stored</w:t>
        </w:r>
      </w:ins>
      <w:ins w:id="271" w:author="Huawei" w:date="2020-04-27T15:55:00Z">
        <w:r w:rsidR="00901ABF">
          <w:rPr>
            <w:rFonts w:ascii="Arial" w:hAnsi="Arial"/>
            <w:i/>
            <w:sz w:val="24"/>
          </w:rPr>
          <w:t>SCG</w:t>
        </w:r>
        <w:r w:rsidR="00E906AD" w:rsidRPr="00CB5EC7">
          <w:rPr>
            <w:rFonts w:ascii="Arial" w:hAnsi="Arial"/>
            <w:i/>
            <w:sz w:val="24"/>
          </w:rPr>
          <w:t>-r16</w:t>
        </w:r>
      </w:ins>
    </w:p>
    <w:p w:rsidR="00E906AD" w:rsidRPr="00CB5EC7" w:rsidRDefault="00E906AD" w:rsidP="00E906AD">
      <w:pPr>
        <w:rPr>
          <w:ins w:id="272" w:author="Huawei" w:date="2020-04-27T15:55:00Z"/>
        </w:rPr>
      </w:pPr>
      <w:ins w:id="273" w:author="Huawei" w:date="2020-04-27T15:55:00Z">
        <w:r w:rsidRPr="00CB5EC7">
          <w:t xml:space="preserve">This parameter defines whether the UE supports not deleting the stored </w:t>
        </w:r>
      </w:ins>
      <w:ins w:id="274" w:author="Huawei" w:date="2020-05-24T18:13:00Z">
        <w:r w:rsidR="001844EB" w:rsidRPr="00CB5EC7">
          <w:t xml:space="preserve">NR </w:t>
        </w:r>
      </w:ins>
      <w:ins w:id="275" w:author="Huawei" w:date="2020-04-27T15:55:00Z">
        <w:r w:rsidRPr="00CB5EC7">
          <w:t>SCG configuration when initiating the resume procedure as specified in TS 36.331 [5].</w:t>
        </w:r>
      </w:ins>
      <w:ins w:id="276" w:author="Huawei" w:date="2020-04-27T16:21:00Z">
        <w:r w:rsidR="008D77EE" w:rsidRPr="00CB5EC7">
          <w:t xml:space="preserve"> </w:t>
        </w:r>
      </w:ins>
      <w:ins w:id="277" w:author="Huawei" w:date="2020-04-27T16:01:00Z">
        <w:r w:rsidR="008D77EE" w:rsidRPr="00CB5EC7">
          <w:t xml:space="preserve">A UE indicating support of </w:t>
        </w:r>
      </w:ins>
      <w:ins w:id="278" w:author="Huawei" w:date="2020-04-27T16:02:00Z">
        <w:r w:rsidR="008D77EE" w:rsidRPr="00CB5EC7">
          <w:rPr>
            <w:i/>
          </w:rPr>
          <w:t>resumeWithStoredSC</w:t>
        </w:r>
      </w:ins>
      <w:ins w:id="279" w:author="Huawei" w:date="2020-06-15T16:38:00Z">
        <w:r w:rsidR="00901ABF">
          <w:rPr>
            <w:i/>
          </w:rPr>
          <w:t>G</w:t>
        </w:r>
      </w:ins>
      <w:ins w:id="280" w:author="Huawei" w:date="2020-04-27T16:02:00Z">
        <w:r w:rsidR="008D77EE" w:rsidRPr="00CB5EC7">
          <w:rPr>
            <w:i/>
          </w:rPr>
          <w:t xml:space="preserve"> -r16</w:t>
        </w:r>
      </w:ins>
      <w:ins w:id="281" w:author="Huawei" w:date="2020-04-27T16:01:00Z">
        <w:r w:rsidR="008D77EE" w:rsidRPr="00CB5EC7">
          <w:t xml:space="preserve"> shall also indicate support of </w:t>
        </w:r>
      </w:ins>
      <w:ins w:id="282" w:author="Huawei" w:date="2020-04-27T16:02:00Z">
        <w:r w:rsidR="006254D7" w:rsidRPr="00CB5EC7">
          <w:rPr>
            <w:i/>
          </w:rPr>
          <w:t>resumeWithS</w:t>
        </w:r>
      </w:ins>
      <w:ins w:id="283" w:author="Huawei" w:date="2020-05-13T09:11:00Z">
        <w:r w:rsidR="006254D7" w:rsidRPr="00CB5EC7">
          <w:rPr>
            <w:i/>
          </w:rPr>
          <w:t>CG</w:t>
        </w:r>
      </w:ins>
      <w:ins w:id="284" w:author="Huawei" w:date="2020-04-27T16:24:00Z">
        <w:r w:rsidR="008D77EE" w:rsidRPr="00CB5EC7">
          <w:rPr>
            <w:i/>
          </w:rPr>
          <w:t>-</w:t>
        </w:r>
      </w:ins>
      <w:ins w:id="285" w:author="Huawei" w:date="2020-04-27T16:02:00Z">
        <w:r w:rsidR="008D77EE" w:rsidRPr="00CB5EC7">
          <w:rPr>
            <w:i/>
          </w:rPr>
          <w:t>Config -r16</w:t>
        </w:r>
      </w:ins>
      <w:ins w:id="286" w:author="Huawei" w:date="2020-04-27T16:01:00Z">
        <w:r w:rsidR="008D77EE" w:rsidRPr="00CB5EC7">
          <w:t>.</w:t>
        </w:r>
      </w:ins>
    </w:p>
    <w:p w:rsidR="00D23D68" w:rsidRPr="00CB5EC7" w:rsidRDefault="00D23D68" w:rsidP="00D23D68">
      <w:pPr>
        <w:keepNext/>
        <w:keepLines/>
        <w:spacing w:before="120"/>
        <w:ind w:left="1418" w:hanging="1418"/>
        <w:outlineLvl w:val="3"/>
        <w:rPr>
          <w:ins w:id="287" w:author="Huawei" w:date="2020-04-27T15:55:00Z"/>
          <w:rFonts w:ascii="Arial" w:hAnsi="Arial"/>
          <w:sz w:val="24"/>
        </w:rPr>
      </w:pPr>
      <w:ins w:id="288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89" w:author="Huawei" w:date="2020-05-04T17:43:00Z">
        <w:r w:rsidR="003F0097" w:rsidRPr="00CB5EC7">
          <w:rPr>
            <w:rFonts w:ascii="Arial" w:hAnsi="Arial"/>
            <w:sz w:val="24"/>
          </w:rPr>
          <w:t>4</w:t>
        </w:r>
      </w:ins>
      <w:ins w:id="290" w:author="Huawei" w:date="2020-04-27T15:55:00Z">
        <w:r w:rsidRPr="00CB5EC7">
          <w:rPr>
            <w:rFonts w:ascii="Arial" w:hAnsi="Arial"/>
            <w:sz w:val="24"/>
          </w:rPr>
          <w:tab/>
        </w:r>
        <w:r w:rsidRPr="00CB5EC7">
          <w:rPr>
            <w:rFonts w:ascii="Arial" w:hAnsi="Arial"/>
            <w:i/>
            <w:sz w:val="24"/>
          </w:rPr>
          <w:t>resumeWithSCG</w:t>
        </w:r>
      </w:ins>
      <w:ins w:id="291" w:author="Huawei" w:date="2020-04-27T16:24:00Z">
        <w:r w:rsidR="008D77EE" w:rsidRPr="00CB5EC7">
          <w:rPr>
            <w:rFonts w:ascii="Arial" w:hAnsi="Arial"/>
            <w:i/>
            <w:sz w:val="24"/>
          </w:rPr>
          <w:t>-Config</w:t>
        </w:r>
      </w:ins>
      <w:ins w:id="292" w:author="Huawei" w:date="2020-04-27T15:55:00Z">
        <w:r w:rsidRPr="00CB5EC7">
          <w:rPr>
            <w:rFonts w:ascii="Arial" w:hAnsi="Arial"/>
            <w:i/>
            <w:sz w:val="24"/>
          </w:rPr>
          <w:t>-r16</w:t>
        </w:r>
      </w:ins>
    </w:p>
    <w:p w:rsidR="00D23D68" w:rsidRPr="00CB5EC7" w:rsidRDefault="00D23D68" w:rsidP="00D23D68">
      <w:pPr>
        <w:rPr>
          <w:ins w:id="293" w:author="Huawei" w:date="2020-04-27T15:55:00Z"/>
        </w:rPr>
      </w:pPr>
      <w:ins w:id="294" w:author="Huawei" w:date="2020-04-27T15:55:00Z">
        <w:r w:rsidRPr="00CB5EC7">
          <w:t xml:space="preserve">This parameter defines whether the UE supports (re-)configuration of </w:t>
        </w:r>
      </w:ins>
      <w:ins w:id="295" w:author="Huawei" w:date="2020-05-24T18:11:00Z">
        <w:r w:rsidR="001844EB" w:rsidRPr="00CB5EC7">
          <w:t xml:space="preserve">an NR </w:t>
        </w:r>
      </w:ins>
      <w:ins w:id="296" w:author="Huawei" w:date="2020-04-27T15:55:00Z">
        <w:r w:rsidRPr="00CB5EC7">
          <w:t xml:space="preserve">SCG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97" w:author="Huawei" w:date="2020-04-27T15:55:00Z"/>
          <w:rFonts w:ascii="Arial" w:hAnsi="Arial"/>
          <w:sz w:val="24"/>
        </w:rPr>
      </w:pPr>
      <w:ins w:id="298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99" w:author="Huawei" w:date="2020-06-12T18:45:00Z">
        <w:r w:rsidR="00A30AB5">
          <w:rPr>
            <w:rFonts w:ascii="Arial" w:hAnsi="Arial"/>
            <w:sz w:val="24"/>
          </w:rPr>
          <w:t>5</w:t>
        </w:r>
      </w:ins>
      <w:ins w:id="300" w:author="Huawei" w:date="2020-04-27T15:55:00Z"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301" w:author="Huawei" w:date="2020-04-27T15:55:00Z"/>
        </w:rPr>
      </w:pPr>
      <w:ins w:id="302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38"/>
    <w:p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39"/>
      <w:bookmarkEnd w:id="240"/>
      <w:bookmarkEnd w:id="241"/>
    </w:p>
    <w:p w:rsidR="00046C94" w:rsidRPr="000A51F6" w:rsidRDefault="00046C94" w:rsidP="00325DB8">
      <w:pPr>
        <w:pStyle w:val="Heading4"/>
      </w:pPr>
      <w:bookmarkStart w:id="303" w:name="_Toc29241446"/>
      <w:bookmarkStart w:id="304" w:name="_Toc37152915"/>
      <w:bookmarkStart w:id="305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303"/>
      <w:bookmarkEnd w:id="304"/>
      <w:bookmarkEnd w:id="305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306" w:name="_Toc29241447"/>
      <w:bookmarkStart w:id="307" w:name="_Toc37152916"/>
      <w:bookmarkStart w:id="308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306"/>
      <w:bookmarkEnd w:id="307"/>
      <w:bookmarkEnd w:id="308"/>
    </w:p>
    <w:p w:rsidR="00A36642" w:rsidRPr="000A51F6" w:rsidRDefault="00A36642" w:rsidP="00B96B72">
      <w:r w:rsidRPr="000A51F6">
        <w:t xml:space="preserve">This field defines whether the UE supports the </w:t>
      </w:r>
      <w:r w:rsidRPr="000A51F6">
        <w:rPr>
          <w:i/>
        </w:rPr>
        <w:t>logicalChannelSR-ProhibitTimer</w:t>
      </w:r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ue-Category-NB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309" w:name="_Toc29241448"/>
      <w:bookmarkStart w:id="310" w:name="_Toc37152917"/>
      <w:bookmarkStart w:id="311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309"/>
      <w:bookmarkEnd w:id="310"/>
      <w:bookmarkEnd w:id="311"/>
    </w:p>
    <w:p w:rsidR="00C02F13" w:rsidRPr="000A51F6" w:rsidRDefault="00C02F13" w:rsidP="00C02F13">
      <w:r w:rsidRPr="000A51F6">
        <w:t>This field defines whether the UE supports 16 bit length of MAC L field as specified in TS 36.321 [4].</w:t>
      </w:r>
    </w:p>
    <w:p w:rsidR="00D81F0B" w:rsidRPr="000A51F6" w:rsidRDefault="00D81F0B" w:rsidP="00D81F0B">
      <w:pPr>
        <w:pStyle w:val="Heading4"/>
      </w:pPr>
      <w:bookmarkStart w:id="312" w:name="_Toc29241449"/>
      <w:bookmarkStart w:id="313" w:name="_Toc37152918"/>
      <w:bookmarkStart w:id="314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312"/>
      <w:bookmarkEnd w:id="313"/>
      <w:bookmarkEnd w:id="314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315" w:name="_Toc29241450"/>
      <w:bookmarkStart w:id="316" w:name="_Toc37152919"/>
      <w:bookmarkStart w:id="317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315"/>
      <w:bookmarkEnd w:id="316"/>
      <w:bookmarkEnd w:id="317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318" w:name="_Toc29241451"/>
      <w:bookmarkStart w:id="319" w:name="_Toc37152920"/>
      <w:bookmarkStart w:id="320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318"/>
      <w:bookmarkEnd w:id="319"/>
      <w:bookmarkEnd w:id="320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321" w:name="_Toc29241452"/>
      <w:bookmarkStart w:id="322" w:name="_Toc37152921"/>
      <w:bookmarkStart w:id="323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321"/>
      <w:bookmarkEnd w:id="322"/>
      <w:bookmarkEnd w:id="323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324" w:name="_Toc29241453"/>
      <w:bookmarkStart w:id="325" w:name="_Toc37152922"/>
      <w:bookmarkStart w:id="326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324"/>
      <w:bookmarkEnd w:id="325"/>
      <w:bookmarkEnd w:id="326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327" w:name="_Toc29241454"/>
      <w:bookmarkStart w:id="328" w:name="_Toc37152923"/>
      <w:bookmarkStart w:id="329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327"/>
      <w:bookmarkEnd w:id="328"/>
      <w:bookmarkEnd w:id="329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330" w:name="_Toc29241455"/>
      <w:bookmarkStart w:id="331" w:name="_Toc37152924"/>
      <w:bookmarkStart w:id="332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330"/>
      <w:bookmarkEnd w:id="331"/>
      <w:bookmarkEnd w:id="332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333" w:name="_Toc29241456"/>
      <w:bookmarkStart w:id="334" w:name="_Toc37152925"/>
      <w:bookmarkStart w:id="335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333"/>
      <w:bookmarkEnd w:id="334"/>
      <w:bookmarkEnd w:id="335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r w:rsidRPr="000A51F6">
        <w:rPr>
          <w:i/>
        </w:rPr>
        <w:t>multipleUplinkSPS</w:t>
      </w:r>
      <w:r w:rsidRPr="000A51F6">
        <w:t xml:space="preserve"> shall also support V2X communication via Uu,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336" w:name="_Toc29241457"/>
      <w:bookmarkStart w:id="337" w:name="_Toc37152926"/>
      <w:bookmarkStart w:id="338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336"/>
      <w:bookmarkEnd w:id="337"/>
      <w:bookmarkEnd w:id="338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subslot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339" w:name="_Toc29241458"/>
      <w:bookmarkStart w:id="340" w:name="_Toc37152927"/>
      <w:bookmarkStart w:id="341" w:name="_Toc37236864"/>
      <w:r w:rsidRPr="000A51F6">
        <w:t>4.3.19.13</w:t>
      </w:r>
      <w:r w:rsidRPr="000A51F6">
        <w:tab/>
      </w:r>
      <w:bookmarkStart w:id="342" w:name="_Hlk500437134"/>
      <w:r w:rsidRPr="000A51F6">
        <w:rPr>
          <w:i/>
        </w:rPr>
        <w:t>skipSubframeProcessing-r15</w:t>
      </w:r>
      <w:bookmarkEnd w:id="339"/>
      <w:bookmarkEnd w:id="340"/>
      <w:bookmarkEnd w:id="341"/>
      <w:bookmarkEnd w:id="342"/>
    </w:p>
    <w:p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slot-PDSCH/subslot-PDSCH during an ongoing PDSCH reception and instead starts receiving the slot-PDSCH/subslot-PDSCH, as well as whether the UE supports aborting a PUSCH transmission if the UE gets a grant for a slot-PUSCH/ subslot-PUSCH transmission that overlaps with a grant received for a PUSCH transmission. The capability indicates the number of subframes that the UE may drop prior to the subframe in which it prioritizes the processing of slot/subslot PDSCH/PUSCH. Separate capability for UL and DL and per sTTI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343" w:name="_Toc29241459"/>
      <w:bookmarkStart w:id="344" w:name="_Toc37152928"/>
      <w:bookmarkStart w:id="345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343"/>
      <w:bookmarkEnd w:id="344"/>
      <w:bookmarkEnd w:id="345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r w:rsidRPr="000A51F6">
        <w:rPr>
          <w:i/>
        </w:rPr>
        <w:t>ue-Category-NB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346" w:name="_Toc29241460"/>
      <w:bookmarkStart w:id="347" w:name="_Toc37152929"/>
      <w:bookmarkStart w:id="348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346"/>
      <w:bookmarkEnd w:id="347"/>
      <w:bookmarkEnd w:id="348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349" w:name="_Toc29241461"/>
      <w:bookmarkStart w:id="350" w:name="_Toc37152930"/>
      <w:bookmarkStart w:id="351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349"/>
      <w:bookmarkEnd w:id="350"/>
      <w:bookmarkEnd w:id="351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352" w:name="_Toc29241462"/>
      <w:bookmarkStart w:id="353" w:name="_Toc37152931"/>
      <w:bookmarkStart w:id="354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52"/>
      <w:bookmarkEnd w:id="353"/>
      <w:bookmarkEnd w:id="354"/>
    </w:p>
    <w:p w:rsidR="00384242" w:rsidRPr="000A51F6" w:rsidRDefault="00AC5B70" w:rsidP="00CB5EC7">
      <w:r w:rsidRPr="000A51F6">
        <w:t>This field defines whether the UE supports having an SCell configured in activated SC</w:t>
      </w:r>
      <w:r w:rsidRPr="002531D3">
        <w:t>ell state</w:t>
      </w:r>
      <w:ins w:id="355" w:author="Huawei" w:date="2020-05-13T09:12:00Z">
        <w:r w:rsidR="006254D7" w:rsidRPr="002531D3">
          <w:t xml:space="preserve"> in the </w:t>
        </w:r>
        <w:r w:rsidR="006254D7" w:rsidRPr="00CB5EC7">
          <w:rPr>
            <w:i/>
          </w:rPr>
          <w:t>RRCConnectionReconfiguration</w:t>
        </w:r>
        <w:r w:rsidR="006254D7" w:rsidRPr="002531D3">
          <w:t xml:space="preserve"> message</w:t>
        </w:r>
      </w:ins>
      <w:r w:rsidRPr="002531D3">
        <w:t>, as defined in TS 36.321 [4] and TS 36.331 [5</w:t>
      </w:r>
      <w:r w:rsidRPr="000A51F6">
        <w:t>].</w:t>
      </w:r>
    </w:p>
    <w:p w:rsidR="00AC5B70" w:rsidRPr="000A51F6" w:rsidRDefault="00AC5B70" w:rsidP="00AC5B70">
      <w:pPr>
        <w:pStyle w:val="Heading4"/>
      </w:pPr>
      <w:bookmarkStart w:id="356" w:name="_Toc29241463"/>
      <w:bookmarkStart w:id="357" w:name="_Toc37152932"/>
      <w:bookmarkStart w:id="358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56"/>
      <w:bookmarkEnd w:id="357"/>
      <w:bookmarkEnd w:id="358"/>
    </w:p>
    <w:p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359" w:name="_Toc29241464"/>
      <w:bookmarkStart w:id="360" w:name="_Toc37152933"/>
      <w:bookmarkStart w:id="361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59"/>
      <w:bookmarkEnd w:id="360"/>
      <w:bookmarkEnd w:id="361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62" w:name="_Toc29241465"/>
      <w:bookmarkStart w:id="363" w:name="_Toc37152934"/>
      <w:bookmarkStart w:id="364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62"/>
      <w:bookmarkEnd w:id="363"/>
      <w:bookmarkEnd w:id="364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65" w:name="_Toc29241466"/>
      <w:bookmarkStart w:id="366" w:name="_Toc37152935"/>
      <w:bookmarkStart w:id="367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65"/>
      <w:bookmarkEnd w:id="366"/>
      <w:bookmarkEnd w:id="367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subheader containing the eLCID field as specified in TS 36.321 [4].</w:t>
      </w:r>
    </w:p>
    <w:p w:rsidR="00CC6C47" w:rsidRPr="000A51F6" w:rsidRDefault="00CC6C47" w:rsidP="00CC6C47">
      <w:pPr>
        <w:pStyle w:val="Heading4"/>
      </w:pPr>
      <w:bookmarkStart w:id="368" w:name="_Toc37236873"/>
      <w:bookmarkStart w:id="369" w:name="_Toc29241467"/>
      <w:bookmarkStart w:id="370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68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bookmarkEnd w:id="369"/>
    <w:bookmarkEnd w:id="370"/>
    <w:p w:rsidR="00447FDF" w:rsidRDefault="00112C00" w:rsidP="00A733AD">
      <w:pPr>
        <w:pStyle w:val="NO"/>
        <w:rPr>
          <w:ins w:id="371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:rsidR="001844EB" w:rsidRPr="002F47A5" w:rsidRDefault="001844EB" w:rsidP="001844EB">
      <w:pPr>
        <w:keepNext/>
        <w:keepLines/>
        <w:spacing w:before="120"/>
        <w:ind w:left="1418" w:hanging="1418"/>
        <w:outlineLvl w:val="3"/>
        <w:rPr>
          <w:ins w:id="372" w:author="Huawei" w:date="2020-05-24T18:07:00Z"/>
          <w:rFonts w:ascii="Arial" w:hAnsi="Arial"/>
          <w:sz w:val="24"/>
        </w:rPr>
      </w:pPr>
      <w:ins w:id="373" w:author="Huawei" w:date="2020-05-24T18:07:00Z">
        <w:r w:rsidRPr="002F47A5">
          <w:rPr>
            <w:rFonts w:ascii="Arial" w:hAnsi="Arial"/>
            <w:sz w:val="24"/>
          </w:rPr>
          <w:t>4.3.19.x</w:t>
        </w:r>
      </w:ins>
      <w:ins w:id="374" w:author="Huawei" w:date="2020-06-12T17:47:00Z">
        <w:r w:rsidR="00CD610C" w:rsidRPr="002F47A5">
          <w:rPr>
            <w:rFonts w:ascii="Arial" w:hAnsi="Arial"/>
            <w:sz w:val="24"/>
          </w:rPr>
          <w:t>1</w:t>
        </w:r>
      </w:ins>
      <w:ins w:id="375" w:author="Huawei" w:date="2020-05-24T18:07:00Z"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</w:ins>
      <w:ins w:id="376" w:author="Huawei" w:date="2020-06-12T17:46:00Z">
        <w:r w:rsidR="00CD610C" w:rsidRPr="002F47A5">
          <w:rPr>
            <w:rFonts w:ascii="Arial" w:hAnsi="Arial"/>
            <w:i/>
            <w:sz w:val="24"/>
            <w:highlight w:val="yellow"/>
          </w:rPr>
          <w:t>MCG</w:t>
        </w:r>
        <w:r w:rsidR="00CD610C" w:rsidRPr="002F47A5">
          <w:rPr>
            <w:rFonts w:ascii="Arial" w:hAnsi="Arial"/>
            <w:i/>
            <w:sz w:val="24"/>
          </w:rPr>
          <w:t>-</w:t>
        </w:r>
      </w:ins>
      <w:ins w:id="377" w:author="Huawei" w:date="2020-05-24T18:07:00Z">
        <w:r w:rsidRPr="002F47A5">
          <w:rPr>
            <w:rFonts w:ascii="Arial" w:hAnsi="Arial"/>
            <w:i/>
            <w:sz w:val="24"/>
          </w:rPr>
          <w:t>SCellActivationResume-r16</w:t>
        </w:r>
      </w:ins>
    </w:p>
    <w:p w:rsidR="001844EB" w:rsidRPr="002F47A5" w:rsidRDefault="001844EB" w:rsidP="00CD610C">
      <w:pPr>
        <w:rPr>
          <w:ins w:id="378" w:author="Huawei" w:date="2020-05-24T18:07:00Z"/>
        </w:rPr>
      </w:pPr>
      <w:ins w:id="379" w:author="Huawei" w:date="2020-05-24T18:07:00Z">
        <w:r w:rsidRPr="002F47A5">
          <w:t>This field defines</w:t>
        </w:r>
      </w:ins>
      <w:ins w:id="380" w:author="Huawei" w:date="2020-05-24T18:47:00Z">
        <w:r w:rsidR="009426C8" w:rsidRPr="002F47A5">
          <w:t xml:space="preserve"> whether the UE supports</w:t>
        </w:r>
      </w:ins>
      <w:ins w:id="381" w:author="Huawei" w:date="2020-05-24T18:46:00Z">
        <w:r w:rsidR="00CD610C" w:rsidRPr="002F47A5">
          <w:t xml:space="preserve"> </w:t>
        </w:r>
      </w:ins>
      <w:ins w:id="382" w:author="Huawei" w:date="2020-05-24T18:07:00Z">
        <w:r w:rsidRPr="002F47A5">
          <w:t xml:space="preserve">having an E-UTRA MCG SCell configured in activated SCell state in the </w:t>
        </w:r>
        <w:r w:rsidRPr="002F47A5">
          <w:rPr>
            <w:i/>
          </w:rPr>
          <w:t>RRCConnectionResume</w:t>
        </w:r>
        <w:r w:rsidRPr="002F47A5">
          <w:t xml:space="preserve"> message, as defined in TS 36.321 [4] and TS 36.331 [5]</w:t>
        </w:r>
        <w:r w:rsidR="002531D3" w:rsidRPr="002F47A5">
          <w:t>;</w:t>
        </w:r>
      </w:ins>
    </w:p>
    <w:p w:rsidR="001844EB" w:rsidRPr="002F47A5" w:rsidRDefault="001844EB" w:rsidP="001844EB">
      <w:pPr>
        <w:rPr>
          <w:ins w:id="383" w:author="Huawei" w:date="2020-05-24T19:07:00Z"/>
          <w:i/>
        </w:rPr>
      </w:pPr>
      <w:ins w:id="384" w:author="Huawei" w:date="2020-05-24T18:08:00Z">
        <w:r w:rsidRPr="002F47A5">
          <w:t xml:space="preserve">If the UE indicates support of </w:t>
        </w:r>
        <w:r w:rsidRPr="002F47A5">
          <w:rPr>
            <w:i/>
          </w:rPr>
          <w:t>direct</w:t>
        </w:r>
      </w:ins>
      <w:ins w:id="385" w:author="Huawei" w:date="2020-06-12T17:48:00Z">
        <w:r w:rsidR="00CD610C" w:rsidRPr="002F47A5">
          <w:rPr>
            <w:i/>
          </w:rPr>
          <w:t>MCG-</w:t>
        </w:r>
      </w:ins>
      <w:ins w:id="386" w:author="Huawei" w:date="2020-05-24T18:08:00Z">
        <w:r w:rsidRPr="002F47A5">
          <w:rPr>
            <w:i/>
          </w:rPr>
          <w:t>SCellActivationResume-r16</w:t>
        </w:r>
        <w:r w:rsidRPr="002F47A5">
          <w:t xml:space="preserve">, the UE shall also indicate support of </w:t>
        </w:r>
        <w:r w:rsidRPr="002F47A5">
          <w:rPr>
            <w:i/>
          </w:rPr>
          <w:t>resumeWithMCG</w:t>
        </w:r>
      </w:ins>
      <w:ins w:id="387" w:author="Huawei" w:date="2020-06-12T18:18:00Z">
        <w:r w:rsidR="002F47A5" w:rsidRPr="002F47A5">
          <w:rPr>
            <w:i/>
          </w:rPr>
          <w:t>-</w:t>
        </w:r>
      </w:ins>
      <w:ins w:id="388" w:author="Huawei" w:date="2020-05-24T18:08:00Z">
        <w:r w:rsidRPr="002F47A5">
          <w:rPr>
            <w:i/>
          </w:rPr>
          <w:t>SCellConfig-r16</w:t>
        </w:r>
        <w:r w:rsidRPr="002F47A5">
          <w:rPr>
            <w:noProof/>
          </w:rPr>
          <w:t>.</w:t>
        </w:r>
      </w:ins>
    </w:p>
    <w:p w:rsidR="00CD610C" w:rsidRPr="002F47A5" w:rsidRDefault="00CD610C" w:rsidP="00CD610C">
      <w:pPr>
        <w:keepNext/>
        <w:keepLines/>
        <w:spacing w:before="120"/>
        <w:ind w:left="1418" w:hanging="1418"/>
        <w:outlineLvl w:val="3"/>
        <w:rPr>
          <w:ins w:id="389" w:author="Huawei" w:date="2020-06-12T17:47:00Z"/>
          <w:rFonts w:ascii="Arial" w:hAnsi="Arial"/>
          <w:sz w:val="24"/>
        </w:rPr>
      </w:pPr>
      <w:ins w:id="390" w:author="Huawei" w:date="2020-06-12T17:47:00Z">
        <w:r w:rsidRPr="002F47A5">
          <w:rPr>
            <w:rFonts w:ascii="Arial" w:hAnsi="Arial"/>
            <w:sz w:val="24"/>
          </w:rPr>
          <w:t>4.3.19.x2</w:t>
        </w:r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  <w:r w:rsidRPr="002F47A5">
          <w:rPr>
            <w:rFonts w:ascii="Arial" w:hAnsi="Arial"/>
            <w:i/>
            <w:sz w:val="24"/>
            <w:highlight w:val="yellow"/>
          </w:rPr>
          <w:t>SCG</w:t>
        </w:r>
        <w:r w:rsidRPr="002F47A5">
          <w:rPr>
            <w:rFonts w:ascii="Arial" w:hAnsi="Arial"/>
            <w:i/>
            <w:sz w:val="24"/>
          </w:rPr>
          <w:t>-SCellActivationResume-r16</w:t>
        </w:r>
      </w:ins>
    </w:p>
    <w:p w:rsidR="00CD610C" w:rsidRPr="002F47A5" w:rsidRDefault="00CD610C" w:rsidP="00CD610C">
      <w:pPr>
        <w:rPr>
          <w:ins w:id="391" w:author="Huawei" w:date="2020-06-12T17:47:00Z"/>
        </w:rPr>
      </w:pPr>
      <w:ins w:id="392" w:author="Huawei" w:date="2020-06-12T17:47:00Z">
        <w:r w:rsidRPr="002F47A5">
          <w:t xml:space="preserve">This field defines whether the UE supports having an E-UTRA SCG SCell configured in activated SCell state in the </w:t>
        </w:r>
        <w:r w:rsidRPr="002F47A5">
          <w:rPr>
            <w:i/>
          </w:rPr>
          <w:t>RRCConnectionReconfiguration</w:t>
        </w:r>
        <w:r w:rsidRPr="002F47A5">
          <w:t xml:space="preserve"> message contained in the </w:t>
        </w:r>
        <w:r w:rsidRPr="002F47A5">
          <w:rPr>
            <w:i/>
          </w:rPr>
          <w:t>RRCResume</w:t>
        </w:r>
        <w:r w:rsidRPr="002F47A5">
          <w:t xml:space="preserve"> message, as defined in TS 36.321 [4], TS 36.331 [5] and TS 38.331 [35].</w:t>
        </w:r>
      </w:ins>
    </w:p>
    <w:p w:rsidR="00793D09" w:rsidRPr="000A51F6" w:rsidRDefault="00CD610C" w:rsidP="00DA42A4">
      <w:pPr>
        <w:rPr>
          <w:noProof/>
        </w:rPr>
      </w:pPr>
      <w:ins w:id="393" w:author="Huawei" w:date="2020-06-12T17:47:00Z">
        <w:r w:rsidRPr="002F47A5">
          <w:rPr>
            <w:highlight w:val="yellow"/>
          </w:rPr>
          <w:t xml:space="preserve">If the UE indicates support of </w:t>
        </w:r>
        <w:r w:rsidRPr="002F47A5">
          <w:rPr>
            <w:i/>
            <w:highlight w:val="yellow"/>
          </w:rPr>
          <w:t>direct</w:t>
        </w:r>
      </w:ins>
      <w:ins w:id="394" w:author="Huawei" w:date="2020-06-12T17:49:00Z">
        <w:r w:rsidRPr="002F47A5">
          <w:rPr>
            <w:i/>
            <w:highlight w:val="yellow"/>
          </w:rPr>
          <w:t>SCG-</w:t>
        </w:r>
      </w:ins>
      <w:ins w:id="395" w:author="Huawei" w:date="2020-06-12T17:47:00Z">
        <w:r w:rsidRPr="002F47A5">
          <w:rPr>
            <w:i/>
            <w:highlight w:val="yellow"/>
          </w:rPr>
          <w:t>SCellActivationResume-r16</w:t>
        </w:r>
        <w:r w:rsidRPr="002F47A5">
          <w:rPr>
            <w:highlight w:val="yellow"/>
          </w:rPr>
          <w:t xml:space="preserve">, the UE shall also indicate support of </w:t>
        </w:r>
      </w:ins>
      <w:ins w:id="396" w:author="Huawei" w:date="2020-06-12T17:49:00Z">
        <w:r w:rsidRPr="002F47A5">
          <w:rPr>
            <w:i/>
            <w:highlight w:val="yellow"/>
          </w:rPr>
          <w:t>ne-dc</w:t>
        </w:r>
        <w:r w:rsidRPr="002F47A5">
          <w:rPr>
            <w:highlight w:val="yellow"/>
          </w:rPr>
          <w:t xml:space="preserve"> and </w:t>
        </w:r>
        <w:r w:rsidRPr="002F47A5">
          <w:rPr>
            <w:i/>
            <w:highlight w:val="yellow"/>
          </w:rPr>
          <w:t>resumeWithSCG-Config-r16</w:t>
        </w:r>
        <w:r w:rsidRPr="002F47A5">
          <w:rPr>
            <w:highlight w:val="yellow"/>
          </w:rPr>
          <w:t xml:space="preserve"> as specified in TS 38.331 [35]</w:t>
        </w:r>
      </w:ins>
      <w:ins w:id="397" w:author="Huawei" w:date="2020-06-12T17:47:00Z">
        <w:r w:rsidRPr="002F47A5">
          <w:rPr>
            <w:noProof/>
            <w:highlight w:val="yellow"/>
          </w:rPr>
          <w:t>.</w:t>
        </w:r>
      </w:ins>
    </w:p>
    <w:sectPr w:rsidR="00793D0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BE" w:rsidRDefault="00EB73BE">
      <w:r>
        <w:separator/>
      </w:r>
    </w:p>
  </w:endnote>
  <w:endnote w:type="continuationSeparator" w:id="0">
    <w:p w:rsidR="00EB73BE" w:rsidRDefault="00E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BE" w:rsidRDefault="00EB73BE">
      <w:r>
        <w:separator/>
      </w:r>
    </w:p>
  </w:footnote>
  <w:footnote w:type="continuationSeparator" w:id="0">
    <w:p w:rsidR="00EB73BE" w:rsidRDefault="00EB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375FAD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75FAD">
      <w:t>6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375FAD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4DA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4DC3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44EB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19E2"/>
    <w:rsid w:val="001D4E69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1D3"/>
    <w:rsid w:val="002533BB"/>
    <w:rsid w:val="0025427A"/>
    <w:rsid w:val="00254D8F"/>
    <w:rsid w:val="002557F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47A5"/>
    <w:rsid w:val="002F6399"/>
    <w:rsid w:val="003069C8"/>
    <w:rsid w:val="00307FC5"/>
    <w:rsid w:val="0031275D"/>
    <w:rsid w:val="003149C2"/>
    <w:rsid w:val="003162ED"/>
    <w:rsid w:val="00316697"/>
    <w:rsid w:val="003230B8"/>
    <w:rsid w:val="00324713"/>
    <w:rsid w:val="00325DB8"/>
    <w:rsid w:val="00326918"/>
    <w:rsid w:val="00327890"/>
    <w:rsid w:val="00331025"/>
    <w:rsid w:val="00331768"/>
    <w:rsid w:val="003364B4"/>
    <w:rsid w:val="00337440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5FAD"/>
    <w:rsid w:val="00376FDD"/>
    <w:rsid w:val="0038210E"/>
    <w:rsid w:val="00382968"/>
    <w:rsid w:val="00383270"/>
    <w:rsid w:val="00383736"/>
    <w:rsid w:val="00384242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268D"/>
    <w:rsid w:val="003C4F38"/>
    <w:rsid w:val="003C5874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5A17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254D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66F3D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4E38"/>
    <w:rsid w:val="00695A12"/>
    <w:rsid w:val="00697EE0"/>
    <w:rsid w:val="006A1F60"/>
    <w:rsid w:val="006A250E"/>
    <w:rsid w:val="006A253F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36346"/>
    <w:rsid w:val="0074002B"/>
    <w:rsid w:val="007401D6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130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9C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27782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083B"/>
    <w:rsid w:val="0088496E"/>
    <w:rsid w:val="0089500F"/>
    <w:rsid w:val="00896E1F"/>
    <w:rsid w:val="00896F59"/>
    <w:rsid w:val="008A43E0"/>
    <w:rsid w:val="008A4A78"/>
    <w:rsid w:val="008A5F3A"/>
    <w:rsid w:val="008A74F4"/>
    <w:rsid w:val="008B11D5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1ABF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6C8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3E3B"/>
    <w:rsid w:val="009C48F6"/>
    <w:rsid w:val="009D19B0"/>
    <w:rsid w:val="009E2A31"/>
    <w:rsid w:val="009E5340"/>
    <w:rsid w:val="009E6383"/>
    <w:rsid w:val="009E6A0A"/>
    <w:rsid w:val="009E7A3A"/>
    <w:rsid w:val="009E7FA7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CE6"/>
    <w:rsid w:val="00A26EAA"/>
    <w:rsid w:val="00A30403"/>
    <w:rsid w:val="00A30AB5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25A"/>
    <w:rsid w:val="00B92CA1"/>
    <w:rsid w:val="00B92DEB"/>
    <w:rsid w:val="00B96B72"/>
    <w:rsid w:val="00BA00F4"/>
    <w:rsid w:val="00BA03D6"/>
    <w:rsid w:val="00BA4162"/>
    <w:rsid w:val="00BA4263"/>
    <w:rsid w:val="00BA7B78"/>
    <w:rsid w:val="00BB01DC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5E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D610C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57D"/>
    <w:rsid w:val="00D20B67"/>
    <w:rsid w:val="00D2130B"/>
    <w:rsid w:val="00D23D68"/>
    <w:rsid w:val="00D24A91"/>
    <w:rsid w:val="00D25357"/>
    <w:rsid w:val="00D27F04"/>
    <w:rsid w:val="00D3287B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C9B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3BE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67538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EC5"/>
    <w:rsid w:val="00FD3FEC"/>
    <w:rsid w:val="00FD5C37"/>
    <w:rsid w:val="00FE135B"/>
    <w:rsid w:val="00FE3437"/>
    <w:rsid w:val="00FE3539"/>
    <w:rsid w:val="00FE4D93"/>
    <w:rsid w:val="00FE791E"/>
    <w:rsid w:val="00FF3F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0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75CD-9C20-4FB6-A9B4-F4F1B25C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10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23902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4</cp:revision>
  <dcterms:created xsi:type="dcterms:W3CDTF">2020-06-15T14:36:00Z</dcterms:created>
  <dcterms:modified xsi:type="dcterms:W3CDTF">2020-06-15T15:17:00Z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1590912077</vt:lpwstr>
  </property>
</Properties>
</file>