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1F517969" w:rsidR="00CE79CA" w:rsidRPr="00CE79CA" w:rsidRDefault="00EE58B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Pr>
          <w:rFonts w:ascii="Arial" w:eastAsia="Tahoma" w:hAnsi="Arial" w:cs="Arial"/>
          <w:b/>
          <w:bCs/>
          <w:sz w:val="22"/>
          <w:szCs w:val="22"/>
          <w:lang w:eastAsia="zh-CN"/>
        </w:rPr>
        <w:t>3GPP TSG-RAN WG2 Meeting #110</w:t>
      </w:r>
      <w:r w:rsidR="004369A6">
        <w:rPr>
          <w:rFonts w:ascii="Arial" w:eastAsia="Tahoma" w:hAnsi="Arial" w:cs="Arial"/>
          <w:b/>
          <w:bCs/>
          <w:sz w:val="22"/>
          <w:szCs w:val="22"/>
          <w:lang w:eastAsia="zh-CN"/>
        </w:rPr>
        <w:t>-e</w:t>
      </w:r>
      <w:r w:rsidR="004369A6">
        <w:rPr>
          <w:rFonts w:ascii="Arial" w:eastAsia="Tahoma" w:hAnsi="Arial" w:cs="Arial"/>
          <w:b/>
          <w:bCs/>
          <w:sz w:val="22"/>
          <w:szCs w:val="22"/>
          <w:lang w:eastAsia="zh-CN"/>
        </w:rPr>
        <w:tab/>
      </w:r>
      <w:r w:rsidR="00CE79CA" w:rsidRPr="00CE79CA">
        <w:rPr>
          <w:rFonts w:ascii="Arial" w:eastAsia="Tahoma" w:hAnsi="Arial" w:cs="Arial"/>
          <w:b/>
          <w:bCs/>
          <w:i/>
          <w:sz w:val="22"/>
          <w:szCs w:val="22"/>
          <w:lang w:eastAsia="zh-CN"/>
        </w:rPr>
        <w:tab/>
      </w:r>
      <w:r w:rsidR="00CE79CA" w:rsidRPr="00CE79CA">
        <w:rPr>
          <w:rFonts w:ascii="Arial" w:eastAsia="Tahoma" w:hAnsi="Arial" w:cs="Arial"/>
          <w:b/>
          <w:bCs/>
          <w:sz w:val="22"/>
          <w:szCs w:val="22"/>
          <w:lang w:eastAsia="zh-CN"/>
        </w:rPr>
        <w:t>R2-</w:t>
      </w:r>
      <w:r w:rsidR="002C0902">
        <w:rPr>
          <w:rFonts w:ascii="Arial" w:eastAsia="Tahoma" w:hAnsi="Arial" w:cs="Arial"/>
          <w:b/>
          <w:bCs/>
          <w:sz w:val="22"/>
          <w:szCs w:val="22"/>
          <w:lang w:eastAsia="zh-CN"/>
        </w:rPr>
        <w:t>200</w:t>
      </w:r>
      <w:r w:rsidR="00264FE9">
        <w:rPr>
          <w:rFonts w:ascii="Arial" w:eastAsia="Tahoma" w:hAnsi="Arial" w:cs="Arial"/>
          <w:b/>
          <w:bCs/>
          <w:sz w:val="22"/>
          <w:szCs w:val="22"/>
          <w:lang w:eastAsia="zh-CN"/>
        </w:rPr>
        <w:t>XXXX</w:t>
      </w:r>
    </w:p>
    <w:p w14:paraId="6E2B7279" w14:textId="654DE276" w:rsidR="00CE79CA" w:rsidRPr="00CE79CA" w:rsidRDefault="00156DE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Pr>
          <w:rFonts w:ascii="Arial" w:eastAsia="Tahoma" w:hAnsi="Arial" w:cs="Arial"/>
          <w:b/>
          <w:bCs/>
          <w:sz w:val="22"/>
          <w:szCs w:val="22"/>
          <w:lang w:eastAsia="zh-CN"/>
        </w:rPr>
        <w:t xml:space="preserve">Electronic, </w:t>
      </w:r>
      <w:r w:rsidR="00824A7B">
        <w:rPr>
          <w:rFonts w:ascii="Arial" w:eastAsia="Tahoma" w:hAnsi="Arial" w:cs="Arial"/>
          <w:b/>
          <w:bCs/>
          <w:sz w:val="22"/>
          <w:szCs w:val="22"/>
          <w:lang w:eastAsia="zh-CN"/>
        </w:rPr>
        <w:t>1</w:t>
      </w:r>
      <w:r w:rsidR="00824A7B" w:rsidRPr="00824A7B">
        <w:rPr>
          <w:rFonts w:ascii="Arial" w:eastAsia="Tahoma" w:hAnsi="Arial" w:cs="Arial"/>
          <w:b/>
          <w:bCs/>
          <w:sz w:val="22"/>
          <w:szCs w:val="22"/>
          <w:vertAlign w:val="superscript"/>
          <w:lang w:eastAsia="zh-CN"/>
        </w:rPr>
        <w:t>st</w:t>
      </w:r>
      <w:r w:rsidR="00824A7B">
        <w:rPr>
          <w:rFonts w:ascii="Arial" w:eastAsia="Tahoma" w:hAnsi="Arial" w:cs="Arial"/>
          <w:b/>
          <w:bCs/>
          <w:sz w:val="22"/>
          <w:szCs w:val="22"/>
          <w:lang w:eastAsia="zh-CN"/>
        </w:rPr>
        <w:t xml:space="preserve"> Jun</w:t>
      </w:r>
      <w:r w:rsidR="00BA5D13">
        <w:rPr>
          <w:rFonts w:ascii="Arial" w:eastAsia="Tahoma" w:hAnsi="Arial" w:cs="Arial"/>
          <w:b/>
          <w:bCs/>
          <w:sz w:val="22"/>
          <w:szCs w:val="22"/>
          <w:lang w:eastAsia="zh-CN"/>
        </w:rPr>
        <w:t>.</w:t>
      </w:r>
      <w:r w:rsidR="00CE79CA" w:rsidRPr="00CE79CA">
        <w:rPr>
          <w:rFonts w:ascii="Arial" w:eastAsia="Tahoma" w:hAnsi="Arial" w:cs="Arial"/>
          <w:b/>
          <w:bCs/>
          <w:sz w:val="22"/>
          <w:szCs w:val="22"/>
          <w:lang w:eastAsia="zh-CN"/>
        </w:rPr>
        <w:t xml:space="preserve"> – </w:t>
      </w:r>
      <w:r w:rsidR="00824A7B">
        <w:rPr>
          <w:rFonts w:ascii="Arial" w:eastAsia="Tahoma" w:hAnsi="Arial" w:cs="Arial"/>
          <w:b/>
          <w:bCs/>
          <w:sz w:val="22"/>
          <w:szCs w:val="22"/>
          <w:lang w:eastAsia="zh-CN"/>
        </w:rPr>
        <w:t>12</w:t>
      </w:r>
      <w:r w:rsidR="00824A7B" w:rsidRPr="00824A7B">
        <w:rPr>
          <w:rFonts w:ascii="Arial" w:eastAsia="Tahoma" w:hAnsi="Arial" w:cs="Arial"/>
          <w:b/>
          <w:bCs/>
          <w:sz w:val="22"/>
          <w:szCs w:val="22"/>
          <w:vertAlign w:val="superscript"/>
          <w:lang w:eastAsia="zh-CN"/>
        </w:rPr>
        <w:t>th</w:t>
      </w:r>
      <w:r w:rsidR="00824A7B">
        <w:rPr>
          <w:rFonts w:ascii="Arial" w:eastAsia="Tahoma" w:hAnsi="Arial" w:cs="Arial"/>
          <w:b/>
          <w:bCs/>
          <w:sz w:val="22"/>
          <w:szCs w:val="22"/>
          <w:lang w:eastAsia="zh-CN"/>
        </w:rPr>
        <w:t xml:space="preserve"> Jun</w:t>
      </w:r>
      <w:r w:rsidR="003E65A0">
        <w:rPr>
          <w:rFonts w:ascii="Arial" w:eastAsia="Tahoma" w:hAnsi="Arial" w:cs="Arial"/>
          <w:b/>
          <w:bCs/>
          <w:sz w:val="22"/>
          <w:szCs w:val="22"/>
          <w:lang w:eastAsia="zh-CN"/>
        </w:rPr>
        <w:t>.</w:t>
      </w:r>
      <w:r w:rsidR="00BA5D13">
        <w:rPr>
          <w:rFonts w:ascii="Arial" w:eastAsia="Tahoma" w:hAnsi="Arial" w:cs="Arial"/>
          <w:b/>
          <w:bCs/>
          <w:sz w:val="22"/>
          <w:szCs w:val="22"/>
          <w:lang w:eastAsia="zh-CN"/>
        </w:rPr>
        <w:t xml:space="preserve"> </w:t>
      </w:r>
      <w:r w:rsidR="00CE79CA"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BF295A8" w:rsidR="00BC0D21" w:rsidRPr="002A64DF" w:rsidRDefault="000B02C5" w:rsidP="00B3160E">
            <w:pPr>
              <w:pStyle w:val="CRCoverPage"/>
              <w:spacing w:after="0"/>
              <w:rPr>
                <w:noProof/>
              </w:rPr>
            </w:pPr>
            <w:r>
              <w:rPr>
                <w:b/>
                <w:noProof/>
                <w:sz w:val="28"/>
              </w:rPr>
              <w:t>015</w:t>
            </w:r>
            <w:r w:rsidR="00DC6B2B">
              <w:rPr>
                <w:b/>
                <w:noProof/>
                <w:sz w:val="28"/>
              </w:rPr>
              <w:t>8</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61FFAE7D" w:rsidR="00BC0D21" w:rsidRPr="002A64DF" w:rsidRDefault="0039484E" w:rsidP="00580E7E">
            <w:pPr>
              <w:pStyle w:val="CRCoverPage"/>
              <w:spacing w:after="0"/>
              <w:jc w:val="center"/>
              <w:rPr>
                <w:b/>
                <w:noProof/>
              </w:rPr>
            </w:pPr>
            <w:r>
              <w:rPr>
                <w:b/>
                <w:noProof/>
                <w:sz w:val="28"/>
              </w:rPr>
              <w:t>-</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0676658B" w:rsidR="00BC0D21" w:rsidRPr="002A64DF" w:rsidRDefault="00500B9F" w:rsidP="005D69E6">
            <w:pPr>
              <w:pStyle w:val="CRCoverPage"/>
              <w:spacing w:after="0"/>
              <w:ind w:left="100"/>
              <w:rPr>
                <w:lang w:val="en-US" w:eastAsia="zh-CN"/>
              </w:rPr>
            </w:pPr>
            <w:r>
              <w:rPr>
                <w:noProof/>
              </w:rPr>
              <w:t>CR for</w:t>
            </w:r>
            <w:r w:rsidR="005D69E6">
              <w:rPr>
                <w:noProof/>
              </w:rPr>
              <w:t xml:space="preserve"> UE 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EA92779" w:rsidR="00BC0D21" w:rsidRPr="002A64DF" w:rsidRDefault="00B4190F" w:rsidP="00534EDC">
            <w:pPr>
              <w:pStyle w:val="CRCoverPage"/>
              <w:spacing w:after="0"/>
              <w:ind w:left="100"/>
              <w:rPr>
                <w:noProof/>
              </w:rPr>
            </w:pPr>
            <w:r>
              <w:t>2020-05</w:t>
            </w:r>
            <w:r w:rsidR="00BC0D21" w:rsidRPr="002A64DF">
              <w:t>-</w:t>
            </w:r>
            <w:r>
              <w:t>21</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59F0087B"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18567C1" w14:textId="19782AFB" w:rsidR="004D466D" w:rsidRDefault="004D466D" w:rsidP="004D466D">
            <w:pPr>
              <w:pStyle w:val="CRCoverPage"/>
              <w:spacing w:after="0"/>
              <w:rPr>
                <w:noProof/>
              </w:rPr>
            </w:pPr>
            <w:r>
              <w:rPr>
                <w:noProof/>
              </w:rPr>
              <w:t xml:space="preserve">In </w:t>
            </w:r>
            <w:r w:rsidR="00736D5C">
              <w:rPr>
                <w:noProof/>
              </w:rPr>
              <w:t>RAN2#109bis-e meeting</w:t>
            </w:r>
            <w:r>
              <w:rPr>
                <w:noProof/>
              </w:rPr>
              <w:t xml:space="preserve">, the </w:t>
            </w:r>
            <w:r w:rsidR="00736D5C">
              <w:rPr>
                <w:noProof/>
              </w:rPr>
              <w:t>following conclusions are made based on the discussion</w:t>
            </w:r>
            <w:r>
              <w:rPr>
                <w:noProof/>
              </w:rPr>
              <w:t>:</w:t>
            </w:r>
          </w:p>
          <w:p w14:paraId="75DA43C0" w14:textId="77777777" w:rsidR="00C06B1E" w:rsidRDefault="00C06B1E" w:rsidP="00C06B1E">
            <w:pPr>
              <w:pStyle w:val="CRCoverPage"/>
              <w:spacing w:after="0"/>
              <w:rPr>
                <w:noProof/>
              </w:rPr>
            </w:pPr>
            <w:r>
              <w:rPr>
                <w:noProof/>
              </w:rPr>
              <w:t>1</w:t>
            </w:r>
            <w:r>
              <w:rPr>
                <w:noProof/>
              </w:rPr>
              <w:tab/>
              <w:t xml:space="preserve">If timer T330 is running, relaxed RRM measurement can be performed. No further specification impact </w:t>
            </w:r>
          </w:p>
          <w:p w14:paraId="516616CF" w14:textId="77777777" w:rsidR="00C06B1E" w:rsidRDefault="00C06B1E" w:rsidP="00C06B1E">
            <w:pPr>
              <w:pStyle w:val="CRCoverPage"/>
              <w:spacing w:after="0"/>
              <w:rPr>
                <w:noProof/>
              </w:rPr>
            </w:pPr>
            <w:r>
              <w:rPr>
                <w:noProof/>
              </w:rPr>
              <w:t>2</w:t>
            </w:r>
            <w:r>
              <w:rPr>
                <w:noProof/>
              </w:rPr>
              <w:tab/>
              <w:t>When cellEdgeEvalutation is configured, SSearchThresholdP should be mandatory while SearchThresholdQ is optional</w:t>
            </w:r>
          </w:p>
          <w:p w14:paraId="32159116" w14:textId="7D5D2FCE" w:rsidR="000F611B" w:rsidRDefault="00C06B1E" w:rsidP="00C06B1E">
            <w:pPr>
              <w:pStyle w:val="CRCoverPage"/>
              <w:spacing w:after="0"/>
              <w:rPr>
                <w:noProof/>
              </w:rPr>
            </w:pPr>
            <w:r>
              <w:rPr>
                <w:noProof/>
              </w:rPr>
              <w:t>3</w:t>
            </w:r>
            <w:r>
              <w:rPr>
                <w:noProof/>
              </w:rPr>
              <w:tab/>
              <w:t xml:space="preserve">No new behaviour for RRM relaxation needs to be captured if the parameters in SI change and UE continues legacy behaviour of SI change/update. The UE applies new configuration as in legacy behaviour.  </w:t>
            </w:r>
          </w:p>
          <w:p w14:paraId="5584AA3B" w14:textId="1DEE5C83" w:rsidR="00BC0D21" w:rsidRDefault="00C06B1E" w:rsidP="00C06B1E">
            <w:pPr>
              <w:pStyle w:val="CRCoverPage"/>
              <w:spacing w:after="0"/>
              <w:rPr>
                <w:noProof/>
              </w:rPr>
            </w:pPr>
            <w:r>
              <w:rPr>
                <w:noProof/>
              </w:rPr>
              <w:t>4</w:t>
            </w:r>
            <w:r>
              <w:rPr>
                <w:noProof/>
              </w:rPr>
              <w:tab/>
            </w:r>
            <w:r w:rsidR="000F611B" w:rsidRPr="000F611B">
              <w:rPr>
                <w:noProof/>
              </w:rPr>
              <w:t>Global configuration of relaxation triggers is kept. No change is needed to the current specifications from this aspect.  Differentiation of scenarios can be done via the high priority frequency indication framework and no further behaviour is expected to be specified.</w:t>
            </w:r>
          </w:p>
          <w:p w14:paraId="14C2468F" w14:textId="201EA775" w:rsidR="00BC42E6" w:rsidRDefault="00BC42E6" w:rsidP="00BC42E6">
            <w:pPr>
              <w:pStyle w:val="CRCoverPage"/>
              <w:spacing w:after="0"/>
              <w:rPr>
                <w:noProof/>
              </w:rPr>
            </w:pPr>
            <w:r>
              <w:rPr>
                <w:noProof/>
              </w:rPr>
              <w:t>5</w:t>
            </w:r>
            <w:r>
              <w:rPr>
                <w:noProof/>
              </w:rPr>
              <w:tab/>
              <w:t>Update relaxedMeasCondition IE to a Boolean flag ‘combineRelaxedMeasConditions’</w:t>
            </w:r>
          </w:p>
          <w:p w14:paraId="7C198E4C" w14:textId="20486B5E" w:rsidR="00BC42E6" w:rsidRDefault="00BC42E6" w:rsidP="00BC42E6">
            <w:pPr>
              <w:pStyle w:val="CRCoverPage"/>
              <w:spacing w:after="0"/>
              <w:rPr>
                <w:noProof/>
              </w:rPr>
            </w:pPr>
            <w:r>
              <w:rPr>
                <w:noProof/>
              </w:rPr>
              <w:t>6</w:t>
            </w:r>
            <w:r>
              <w:rPr>
                <w:noProof/>
              </w:rPr>
              <w:tab/>
              <w:t>IEs s-SearchDeltaP and t-se</w:t>
            </w:r>
            <w:r w:rsidR="00F97CAD">
              <w:rPr>
                <w:noProof/>
              </w:rPr>
              <w:t>archDeltaP are mandatory fields</w:t>
            </w:r>
          </w:p>
          <w:p w14:paraId="5C5FE28F" w14:textId="5FF7FA6E" w:rsidR="00BC42E6" w:rsidRDefault="00D30C09" w:rsidP="00BC42E6">
            <w:pPr>
              <w:pStyle w:val="CRCoverPage"/>
              <w:spacing w:after="0"/>
              <w:rPr>
                <w:noProof/>
              </w:rPr>
            </w:pPr>
            <w:r>
              <w:rPr>
                <w:noProof/>
              </w:rPr>
              <w:t>7</w:t>
            </w:r>
            <w:r w:rsidR="00BC42E6">
              <w:rPr>
                <w:noProof/>
              </w:rPr>
              <w:tab/>
              <w:t xml:space="preserve">Leave it to NW implementation to ensure that at least lowMobilityEvalutation or cellEdgeEvalutation IEs are present when relaxedMeasurement is configured.    </w:t>
            </w:r>
          </w:p>
          <w:p w14:paraId="474F263A" w14:textId="56A83F2B" w:rsidR="00F0204A" w:rsidRDefault="00F0204A" w:rsidP="00BC42E6">
            <w:pPr>
              <w:pStyle w:val="CRCoverPage"/>
              <w:spacing w:after="0"/>
              <w:rPr>
                <w:noProof/>
              </w:rPr>
            </w:pPr>
          </w:p>
          <w:p w14:paraId="50454467" w14:textId="3D6AB33F" w:rsidR="00662E65" w:rsidRDefault="00662E65" w:rsidP="00662E65">
            <w:pPr>
              <w:pStyle w:val="CRCoverPage"/>
              <w:spacing w:after="0"/>
              <w:rPr>
                <w:noProof/>
              </w:rPr>
            </w:pPr>
            <w:r>
              <w:rPr>
                <w:noProof/>
              </w:rPr>
              <w:t>In RAN2#1</w:t>
            </w:r>
            <w:r>
              <w:rPr>
                <w:noProof/>
              </w:rPr>
              <w:t>10</w:t>
            </w:r>
            <w:r>
              <w:rPr>
                <w:noProof/>
              </w:rPr>
              <w:t>-e meeting, the following conclusions are made based on the discussion:</w:t>
            </w:r>
            <w:r>
              <w:rPr>
                <w:noProof/>
              </w:rPr>
              <w:t xml:space="preserve"> [To be agreed during the online meeting]</w:t>
            </w:r>
          </w:p>
          <w:p w14:paraId="3599FE16" w14:textId="77777777" w:rsidR="005F785F" w:rsidRPr="005F785F" w:rsidRDefault="005F785F" w:rsidP="0053213A">
            <w:pPr>
              <w:pStyle w:val="af8"/>
              <w:numPr>
                <w:ilvl w:val="0"/>
                <w:numId w:val="6"/>
              </w:numPr>
              <w:spacing w:before="0" w:after="0"/>
              <w:rPr>
                <w:noProof/>
              </w:rPr>
            </w:pPr>
            <w:r w:rsidRPr="005F785F">
              <w:rPr>
                <w:color w:val="000000"/>
                <w:sz w:val="20"/>
                <w:szCs w:val="20"/>
                <w:lang w:val="en-GB"/>
              </w:rPr>
              <w:t>The description for parameter</w:t>
            </w:r>
            <w:r w:rsidRPr="005F785F">
              <w:t xml:space="preserve"> </w:t>
            </w:r>
            <w:proofErr w:type="spellStart"/>
            <w:r w:rsidRPr="005F785F">
              <w:rPr>
                <w:i/>
                <w:color w:val="000000"/>
                <w:sz w:val="20"/>
                <w:szCs w:val="20"/>
                <w:lang w:val="en-GB"/>
              </w:rPr>
              <w:t>combineRelaxedMeasCondition</w:t>
            </w:r>
            <w:proofErr w:type="spellEnd"/>
            <w:r w:rsidRPr="005F785F">
              <w:rPr>
                <w:color w:val="000000"/>
                <w:sz w:val="20"/>
                <w:szCs w:val="20"/>
                <w:lang w:val="en-GB"/>
              </w:rPr>
              <w:t xml:space="preserve"> in TS 38.304 can be:</w:t>
            </w:r>
          </w:p>
          <w:p w14:paraId="21DBFF56" w14:textId="17A87B97" w:rsidR="00662E65" w:rsidRDefault="005F785F" w:rsidP="005F785F">
            <w:pPr>
              <w:pStyle w:val="af8"/>
              <w:spacing w:before="0" w:after="0"/>
              <w:ind w:left="720"/>
              <w:rPr>
                <w:noProof/>
              </w:rPr>
            </w:pPr>
            <w:r w:rsidRPr="005F785F">
              <w:rPr>
                <w:i/>
                <w:color w:val="000000"/>
                <w:sz w:val="20"/>
                <w:szCs w:val="20"/>
                <w:lang w:val="en-GB"/>
              </w:rPr>
              <w:t>This indicates whether the UE needs to fulfil both low mobility criterion and not-at-cell-edge criterion when determining whether to relax measurements.</w:t>
            </w:r>
          </w:p>
          <w:p w14:paraId="2ABD7BCD" w14:textId="375CC302" w:rsidR="005F785F" w:rsidRDefault="007C1A4F" w:rsidP="005F785F">
            <w:pPr>
              <w:pStyle w:val="CRCoverPage"/>
              <w:numPr>
                <w:ilvl w:val="0"/>
                <w:numId w:val="6"/>
              </w:numPr>
              <w:spacing w:after="0"/>
              <w:rPr>
                <w:noProof/>
              </w:rPr>
            </w:pPr>
            <w:r>
              <w:rPr>
                <w:noProof/>
              </w:rPr>
              <w:t>It was agreed in RAN4 that:</w:t>
            </w:r>
          </w:p>
          <w:p w14:paraId="2459DD57" w14:textId="77777777" w:rsidR="007C1A4F" w:rsidRPr="007C1A4F" w:rsidRDefault="007C1A4F" w:rsidP="007C1A4F">
            <w:pPr>
              <w:pStyle w:val="CRCoverPage"/>
              <w:numPr>
                <w:ilvl w:val="0"/>
                <w:numId w:val="8"/>
              </w:numPr>
              <w:spacing w:after="0"/>
              <w:rPr>
                <w:bCs/>
                <w:noProof/>
                <w:lang w:val="en-US"/>
              </w:rPr>
            </w:pPr>
            <w:r w:rsidRPr="007C1A4F">
              <w:rPr>
                <w:bCs/>
                <w:noProof/>
                <w:lang w:val="en-US"/>
              </w:rPr>
              <w:t>UE is not required to perform intra-frequency, inter-frequency and inter-RAT neighbour cell measurements when:</w:t>
            </w:r>
          </w:p>
          <w:p w14:paraId="268D1FC9" w14:textId="77777777" w:rsidR="007C1A4F" w:rsidRPr="007C1A4F" w:rsidRDefault="007C1A4F" w:rsidP="007C1A4F">
            <w:pPr>
              <w:pStyle w:val="CRCoverPage"/>
              <w:numPr>
                <w:ilvl w:val="2"/>
                <w:numId w:val="7"/>
              </w:numPr>
              <w:spacing w:after="0"/>
              <w:rPr>
                <w:bCs/>
                <w:noProof/>
                <w:lang w:val="en-US"/>
              </w:rPr>
            </w:pPr>
            <w:r w:rsidRPr="007C1A4F">
              <w:rPr>
                <w:bCs/>
                <w:noProof/>
                <w:lang w:val="en-US"/>
              </w:rPr>
              <w:t>both low mobility and not-at-cell-edge criteria are fulfilled, and</w:t>
            </w:r>
          </w:p>
          <w:p w14:paraId="7CB1E7E8" w14:textId="0F0918F2" w:rsidR="007C1A4F" w:rsidRDefault="007C1A4F" w:rsidP="007C1A4F">
            <w:pPr>
              <w:pStyle w:val="CRCoverPage"/>
              <w:spacing w:after="0"/>
              <w:ind w:left="720"/>
              <w:rPr>
                <w:noProof/>
              </w:rPr>
            </w:pPr>
            <w:r w:rsidRPr="007C1A4F">
              <w:rPr>
                <w:bCs/>
                <w:noProof/>
                <w:lang w:val="en-US"/>
              </w:rPr>
              <w:lastRenderedPageBreak/>
              <w:t>Less than 1 hour have passed since measurements for cell reselection were last performed.</w:t>
            </w:r>
          </w:p>
          <w:p w14:paraId="0F8C2912" w14:textId="77777777" w:rsidR="00662E65" w:rsidRDefault="00662E65" w:rsidP="00BC42E6">
            <w:pPr>
              <w:pStyle w:val="CRCoverPage"/>
              <w:spacing w:after="0"/>
              <w:rPr>
                <w:noProof/>
              </w:rPr>
            </w:pPr>
          </w:p>
          <w:p w14:paraId="3F107592" w14:textId="4655F50A" w:rsidR="0049581B" w:rsidRPr="00C06B1E" w:rsidRDefault="0049581B" w:rsidP="0049581B">
            <w:pPr>
              <w:pStyle w:val="CRCoverPage"/>
              <w:spacing w:after="0"/>
              <w:rPr>
                <w:noProof/>
              </w:rPr>
            </w:pPr>
            <w:r>
              <w:rPr>
                <w:noProof/>
              </w:rPr>
              <w:t xml:space="preserve">The above conclusion should be captured in the specification. </w:t>
            </w: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3C372F1A" w14:textId="127E8549" w:rsidR="00D1298A" w:rsidRDefault="00D1298A" w:rsidP="00D1298A">
            <w:pPr>
              <w:pStyle w:val="CRCoverPage"/>
              <w:numPr>
                <w:ilvl w:val="0"/>
                <w:numId w:val="1"/>
              </w:numPr>
              <w:spacing w:after="180"/>
              <w:rPr>
                <w:noProof/>
              </w:rPr>
            </w:pPr>
            <w:r>
              <w:rPr>
                <w:noProof/>
              </w:rPr>
              <w:t>In Section 5.2.4.7</w:t>
            </w:r>
            <w:r w:rsidR="006A75B7">
              <w:rPr>
                <w:noProof/>
              </w:rPr>
              <w:t>.0</w:t>
            </w:r>
            <w:r>
              <w:rPr>
                <w:noProof/>
              </w:rPr>
              <w:t xml:space="preserve">, change the terminology and description of parameter </w:t>
            </w:r>
            <w:r w:rsidRPr="00363D6D">
              <w:rPr>
                <w:i/>
                <w:noProof/>
              </w:rPr>
              <w:t>combineRelaxedMeasCondition</w:t>
            </w:r>
            <w:r>
              <w:rPr>
                <w:noProof/>
              </w:rPr>
              <w:t xml:space="preserve"> to align with RRC specification. </w:t>
            </w:r>
          </w:p>
          <w:p w14:paraId="3B48FA30" w14:textId="4A806F35" w:rsidR="005209BB" w:rsidRDefault="00002F88" w:rsidP="00851EB3">
            <w:pPr>
              <w:pStyle w:val="CRCoverPage"/>
              <w:numPr>
                <w:ilvl w:val="0"/>
                <w:numId w:val="1"/>
              </w:numPr>
              <w:spacing w:after="180"/>
              <w:rPr>
                <w:noProof/>
              </w:rPr>
            </w:pPr>
            <w:r>
              <w:rPr>
                <w:noProof/>
              </w:rPr>
              <w:t xml:space="preserve">In Section 5.2.4.9.0, </w:t>
            </w:r>
            <w:r w:rsidR="00D74D08">
              <w:rPr>
                <w:noProof/>
              </w:rPr>
              <w:t xml:space="preserve">remove </w:t>
            </w:r>
            <w:r>
              <w:rPr>
                <w:noProof/>
              </w:rPr>
              <w:t xml:space="preserve">the Editor’s Note for FFS whether the configruation for relaxed measurment is a constant value for all relevant frequencies or a per-frequency configured value, the Editor’s Note for </w:t>
            </w:r>
            <w:r w:rsidRPr="00D74D08">
              <w:rPr>
                <w:noProof/>
              </w:rPr>
              <w:t xml:space="preserve">FFS on the </w:t>
            </w:r>
            <w:r>
              <w:rPr>
                <w:noProof/>
              </w:rPr>
              <w:t>UE behaviour if T330 is running.</w:t>
            </w:r>
          </w:p>
          <w:p w14:paraId="0F4B0859" w14:textId="27E2BB1A" w:rsidR="00F360A1" w:rsidRDefault="00DD7667" w:rsidP="00F360A1">
            <w:pPr>
              <w:pStyle w:val="CRCoverPage"/>
              <w:numPr>
                <w:ilvl w:val="0"/>
                <w:numId w:val="1"/>
              </w:numPr>
              <w:spacing w:after="180"/>
              <w:rPr>
                <w:noProof/>
              </w:rPr>
            </w:pPr>
            <w:r>
              <w:rPr>
                <w:noProof/>
              </w:rPr>
              <w:t>In Section 5.2.4.9</w:t>
            </w:r>
            <w:r w:rsidR="00F360A1">
              <w:rPr>
                <w:noProof/>
              </w:rPr>
              <w:t>.0, change the case for intra-f/inter-frequency of equal/lower priority/inter-RAT frequency “or” inter-frequency/inter-RAT of higher priority to “and”</w:t>
            </w:r>
          </w:p>
          <w:p w14:paraId="289FC022" w14:textId="797F5A49" w:rsidR="00F360A1" w:rsidRDefault="00DD7667" w:rsidP="00F360A1">
            <w:pPr>
              <w:pStyle w:val="CRCoverPage"/>
              <w:numPr>
                <w:ilvl w:val="0"/>
                <w:numId w:val="1"/>
              </w:numPr>
              <w:spacing w:after="180"/>
              <w:rPr>
                <w:noProof/>
              </w:rPr>
            </w:pPr>
            <w:r>
              <w:rPr>
                <w:noProof/>
              </w:rPr>
              <w:t>In Section 5.2.4.9</w:t>
            </w:r>
            <w:r w:rsidR="003E52EF">
              <w:rPr>
                <w:noProof/>
              </w:rPr>
              <w:t xml:space="preserve">.0, clarify that </w:t>
            </w:r>
            <w:r w:rsidR="00F8361B">
              <w:t>t</w:t>
            </w:r>
            <w:r w:rsidR="00F8361B" w:rsidRPr="00500A8E">
              <w:t>he UE has performed</w:t>
            </w:r>
            <w:r w:rsidR="00C16C6D">
              <w:t xml:space="preserve"> </w:t>
            </w:r>
            <w:r w:rsidR="00F8361B" w:rsidRPr="00500A8E">
              <w:t xml:space="preserve">intra-frequency or inter-frequency measurements for at least </w:t>
            </w:r>
            <w:proofErr w:type="spellStart"/>
            <w:r w:rsidR="00F8361B" w:rsidRPr="00500A8E">
              <w:t>T</w:t>
            </w:r>
            <w:r w:rsidR="00F8361B" w:rsidRPr="00500A8E">
              <w:rPr>
                <w:vertAlign w:val="subscript"/>
              </w:rPr>
              <w:t>SearchDeltaP</w:t>
            </w:r>
            <w:proofErr w:type="spellEnd"/>
            <w:r w:rsidR="00F8361B" w:rsidRPr="00500A8E">
              <w:t xml:space="preserve"> </w:t>
            </w:r>
            <w:r w:rsidR="00C16C6D">
              <w:t xml:space="preserve">after (re-)selecting a new cell, where the measurements are </w:t>
            </w:r>
            <w:r w:rsidR="00796CCF">
              <w:t>normal</w:t>
            </w:r>
            <w:r>
              <w:t xml:space="preserve"> (not-relaxed)</w:t>
            </w:r>
            <w:r w:rsidR="00796CCF">
              <w:t xml:space="preserve"> measurement.</w:t>
            </w:r>
          </w:p>
          <w:p w14:paraId="25B78CC5" w14:textId="3A6C7933" w:rsidR="00916807" w:rsidRPr="00715F46" w:rsidRDefault="00916807" w:rsidP="00F360A1">
            <w:pPr>
              <w:pStyle w:val="CRCoverPage"/>
              <w:numPr>
                <w:ilvl w:val="0"/>
                <w:numId w:val="1"/>
              </w:numPr>
              <w:spacing w:after="180"/>
              <w:rPr>
                <w:noProof/>
              </w:rPr>
            </w:pPr>
            <w:r>
              <w:t>In Section 5.2.4.9.0, change the configuration</w:t>
            </w:r>
            <w:r w:rsidR="00465842">
              <w:t xml:space="preserve"> value</w:t>
            </w:r>
            <w:r>
              <w:t xml:space="preserve"> of parameter </w:t>
            </w:r>
            <w:r w:rsidR="00363D6D" w:rsidRPr="00363D6D">
              <w:rPr>
                <w:i/>
                <w:noProof/>
              </w:rPr>
              <w:t>combineRelaxedMeasCondition</w:t>
            </w:r>
            <w:r w:rsidR="00363D6D">
              <w:rPr>
                <w:noProof/>
              </w:rPr>
              <w:t xml:space="preserve"> </w:t>
            </w:r>
            <w:r w:rsidR="002C6280">
              <w:t>to align with the definition in TS 38.331.</w:t>
            </w:r>
          </w:p>
          <w:p w14:paraId="7869D6A1" w14:textId="3CBF7AA9" w:rsidR="0011724E" w:rsidRDefault="0011724E" w:rsidP="001E15D7">
            <w:pPr>
              <w:pStyle w:val="CRCoverPage"/>
              <w:numPr>
                <w:ilvl w:val="0"/>
                <w:numId w:val="1"/>
              </w:numPr>
              <w:spacing w:after="180"/>
              <w:rPr>
                <w:noProof/>
              </w:rPr>
            </w:pPr>
            <w:r>
              <w:rPr>
                <w:noProof/>
              </w:rPr>
              <w:t xml:space="preserve">In Section 5.2.4.9.0, </w:t>
            </w:r>
            <w:r w:rsidR="001E15D7">
              <w:rPr>
                <w:noProof/>
              </w:rPr>
              <w:t xml:space="preserve">cahnge the structure for measurement relaxation criteria </w:t>
            </w:r>
            <w:r w:rsidR="001E15D7" w:rsidRPr="001E15D7">
              <w:rPr>
                <w:noProof/>
              </w:rPr>
              <w:t xml:space="preserve">to capture all possible cases based on actual configurations of </w:t>
            </w:r>
            <w:r w:rsidR="001E15D7" w:rsidRPr="001E15D7">
              <w:rPr>
                <w:i/>
                <w:noProof/>
              </w:rPr>
              <w:t>lowMobilityEvaluation</w:t>
            </w:r>
            <w:r w:rsidR="001E15D7" w:rsidRPr="001E15D7">
              <w:rPr>
                <w:noProof/>
              </w:rPr>
              <w:t xml:space="preserve"> and </w:t>
            </w:r>
            <w:r w:rsidR="001E15D7" w:rsidRPr="001E15D7">
              <w:rPr>
                <w:i/>
                <w:noProof/>
              </w:rPr>
              <w:t>cellEdgeEvalutation</w:t>
            </w:r>
            <w:r w:rsidR="001E15D7" w:rsidRPr="001E15D7">
              <w:rPr>
                <w:noProof/>
              </w:rPr>
              <w:t>.</w:t>
            </w:r>
          </w:p>
          <w:p w14:paraId="39992449" w14:textId="2CA75983" w:rsidR="00BC0D21" w:rsidRPr="004F08EA" w:rsidRDefault="004F08EA" w:rsidP="004F08EA">
            <w:pPr>
              <w:pStyle w:val="CRCoverPage"/>
              <w:numPr>
                <w:ilvl w:val="0"/>
                <w:numId w:val="1"/>
              </w:numPr>
              <w:spacing w:after="180"/>
              <w:rPr>
                <w:noProof/>
              </w:rPr>
            </w:pPr>
            <w:r>
              <w:rPr>
                <w:noProof/>
              </w:rPr>
              <w:t>In Section 5.2.4.9.2, remove the condition “</w:t>
            </w:r>
            <w:r w:rsidRPr="003D3AF0">
              <w:rPr>
                <w:noProof/>
              </w:rPr>
              <w:t>if S</w:t>
            </w:r>
            <w:r w:rsidRPr="003D3AF0">
              <w:rPr>
                <w:noProof/>
                <w:vertAlign w:val="subscript"/>
              </w:rPr>
              <w:t>SearchThresholdP</w:t>
            </w:r>
            <w:r w:rsidRPr="003D3AF0">
              <w:rPr>
                <w:noProof/>
              </w:rPr>
              <w:t xml:space="preserve"> is configured</w:t>
            </w:r>
            <w:r>
              <w:rPr>
                <w:noProof/>
              </w:rPr>
              <w:t xml:space="preserve">” for RSRP case, and remove the </w:t>
            </w:r>
            <w:r w:rsidR="004C3A83">
              <w:rPr>
                <w:noProof/>
              </w:rPr>
              <w:t xml:space="preserve">corresponding </w:t>
            </w:r>
            <w:r w:rsidRPr="00F360A1">
              <w:rPr>
                <w:noProof/>
              </w:rPr>
              <w:t>Editor’s Note</w:t>
            </w:r>
            <w:r>
              <w:rPr>
                <w:noProof/>
              </w:rPr>
              <w:t xml:space="preserve"> on </w:t>
            </w:r>
            <w:r w:rsidRPr="00F360A1">
              <w:rPr>
                <w:noProof/>
              </w:rPr>
              <w:t>FFS whether the parameter SsearchThresholdP and/ or SsearchThresholdQ is optional or mandatory.</w:t>
            </w: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626C8EFA" w:rsidR="00B75459" w:rsidRDefault="001C3354" w:rsidP="00B75459">
            <w:pPr>
              <w:pStyle w:val="CRCoverPage"/>
              <w:spacing w:after="0"/>
              <w:rPr>
                <w:noProof/>
              </w:rPr>
            </w:pPr>
            <w:r>
              <w:rPr>
                <w:noProof/>
              </w:rPr>
              <w:t xml:space="preserve">The latest conclusions for RRM measurement relaxation </w:t>
            </w:r>
            <w:r w:rsidR="00B37251">
              <w:rPr>
                <w:noProof/>
              </w:rPr>
              <w:t xml:space="preserve">in power saving </w:t>
            </w:r>
            <w:r>
              <w:rPr>
                <w:noProof/>
              </w:rPr>
              <w:t xml:space="preserve">will not be captured in specification. </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54921ED1" w:rsidR="00BC0D21" w:rsidRPr="001A5585" w:rsidRDefault="007B1245" w:rsidP="00603732">
            <w:pPr>
              <w:pStyle w:val="CRCoverPage"/>
              <w:spacing w:after="0"/>
              <w:ind w:left="100"/>
              <w:rPr>
                <w:rFonts w:eastAsia="等线"/>
                <w:noProof/>
                <w:lang w:eastAsia="zh-CN"/>
              </w:rPr>
            </w:pPr>
            <w:r>
              <w:rPr>
                <w:noProof/>
                <w:lang w:eastAsia="zh-CN"/>
              </w:rPr>
              <w:t>5.2.4.7.0,</w:t>
            </w:r>
            <w:r w:rsidR="00603732">
              <w:rPr>
                <w:noProof/>
                <w:lang w:eastAsia="zh-CN"/>
              </w:rPr>
              <w:t xml:space="preserve"> 5.2.4.9.0, 5.2.4.9.2</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12D2A9A5" w:rsidR="00BC0D21" w:rsidRPr="002A64DF" w:rsidRDefault="007256D4" w:rsidP="00B3160E">
            <w:pPr>
              <w:pStyle w:val="CRCoverPage"/>
              <w:spacing w:after="0"/>
              <w:jc w:val="center"/>
              <w:rPr>
                <w:b/>
                <w:caps/>
                <w:noProof/>
              </w:rPr>
            </w:pPr>
            <w:r w:rsidRPr="002A64DF">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17CEF85" w:rsidR="00BC0D21" w:rsidRPr="002A64DF" w:rsidRDefault="00BC0D21" w:rsidP="00B3160E">
            <w:pPr>
              <w:pStyle w:val="CRCoverPage"/>
              <w:spacing w:after="0"/>
              <w:jc w:val="center"/>
              <w:rPr>
                <w:b/>
                <w:caps/>
                <w:noProof/>
                <w:lang w:eastAsia="zh-CN"/>
              </w:rPr>
            </w:pP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520E84D4" w:rsidR="00EE4592" w:rsidRPr="002A64DF" w:rsidRDefault="00EE4592" w:rsidP="00F92F85">
            <w:pPr>
              <w:pStyle w:val="CRCoverPage"/>
              <w:spacing w:after="0"/>
              <w:ind w:left="99"/>
              <w:rPr>
                <w:noProof/>
              </w:rPr>
            </w:pPr>
            <w:r w:rsidRPr="00090C7A">
              <w:rPr>
                <w:noProof/>
              </w:rPr>
              <w:t xml:space="preserve">TS 38.331 CR </w:t>
            </w:r>
            <w:r w:rsidR="00F92F85">
              <w:rPr>
                <w:noProof/>
              </w:rPr>
              <w:t>1540</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4D39BC2"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6C4D3CC4" w14:textId="77777777" w:rsidR="00EC053C" w:rsidRPr="00AE3AD2" w:rsidRDefault="00EC053C" w:rsidP="00EC053C">
      <w:pPr>
        <w:pStyle w:val="4"/>
      </w:pPr>
      <w:bookmarkStart w:id="7" w:name="_Toc29245213"/>
      <w:bookmarkStart w:id="8" w:name="_Toc37298559"/>
      <w:bookmarkEnd w:id="5"/>
      <w:bookmarkEnd w:id="6"/>
      <w:r w:rsidRPr="00AE3AD2">
        <w:t>5.2.4.7</w:t>
      </w:r>
      <w:r w:rsidRPr="00AE3AD2">
        <w:tab/>
        <w:t>Cell reselection parameters in system information broadcasts</w:t>
      </w:r>
      <w:bookmarkEnd w:id="7"/>
      <w:bookmarkEnd w:id="8"/>
    </w:p>
    <w:p w14:paraId="6A212DCD" w14:textId="77777777" w:rsidR="00EC053C" w:rsidRPr="00AE3AD2" w:rsidRDefault="00EC053C" w:rsidP="00EC053C">
      <w:pPr>
        <w:pStyle w:val="5"/>
        <w:rPr>
          <w:snapToGrid w:val="0"/>
        </w:rPr>
      </w:pPr>
      <w:bookmarkStart w:id="9" w:name="_Toc29245214"/>
      <w:bookmarkStart w:id="10" w:name="_Toc37298560"/>
      <w:r w:rsidRPr="00AE3AD2">
        <w:t>5.2.4.7.0</w:t>
      </w:r>
      <w:r w:rsidRPr="00AE3AD2">
        <w:tab/>
        <w:t>General reselection parameters</w:t>
      </w:r>
      <w:bookmarkEnd w:id="9"/>
      <w:bookmarkEnd w:id="10"/>
    </w:p>
    <w:p w14:paraId="15E70264" w14:textId="77777777" w:rsidR="00EC053C" w:rsidRPr="00AE3AD2" w:rsidRDefault="00EC053C" w:rsidP="00EC053C">
      <w:pPr>
        <w:rPr>
          <w:snapToGrid w:val="0"/>
        </w:rPr>
      </w:pPr>
      <w:r w:rsidRPr="00AE3AD2">
        <w:rPr>
          <w:snapToGrid w:val="0"/>
        </w:rPr>
        <w:t>Cell reselection parameters are broadcast in system information and are read from the serving cell as follows:</w:t>
      </w:r>
    </w:p>
    <w:p w14:paraId="5A5385E7" w14:textId="77777777" w:rsidR="00EC053C" w:rsidRPr="00AE3AD2" w:rsidRDefault="00EC053C" w:rsidP="00EC053C">
      <w:pPr>
        <w:rPr>
          <w:b/>
        </w:rPr>
      </w:pPr>
      <w:proofErr w:type="spellStart"/>
      <w:r w:rsidRPr="00AE3AD2">
        <w:rPr>
          <w:b/>
        </w:rPr>
        <w:t>absThreshSS-BlocksConsolidation</w:t>
      </w:r>
      <w:proofErr w:type="spellEnd"/>
    </w:p>
    <w:p w14:paraId="5144C503" w14:textId="77777777" w:rsidR="00EC053C" w:rsidRPr="00AE3AD2" w:rsidRDefault="00EC053C" w:rsidP="00EC053C">
      <w:r w:rsidRPr="00AE3AD2">
        <w:t xml:space="preserve">This specifies the minimum threshold for beams which can be used for selection of the highest ranked cells, if </w:t>
      </w:r>
      <w:proofErr w:type="spellStart"/>
      <w:r w:rsidRPr="00AE3AD2">
        <w:rPr>
          <w:i/>
        </w:rPr>
        <w:t>rangeToBestCell</w:t>
      </w:r>
      <w:proofErr w:type="spellEnd"/>
      <w:r w:rsidRPr="00AE3AD2">
        <w:t xml:space="preserve"> is configured,</w:t>
      </w:r>
      <w:r w:rsidRPr="00AE3AD2">
        <w:rPr>
          <w:bCs/>
          <w:iCs/>
        </w:rPr>
        <w:t xml:space="preserve"> </w:t>
      </w:r>
      <w:r w:rsidRPr="00AE3AD2">
        <w:t xml:space="preserve">and for beams used for derivation of </w:t>
      </w:r>
      <w:r w:rsidRPr="00AE3AD2">
        <w:rPr>
          <w:bCs/>
          <w:iCs/>
        </w:rPr>
        <w:t xml:space="preserve">cell measurement quantity. </w:t>
      </w:r>
      <w:r w:rsidRPr="00AE3AD2">
        <w:t xml:space="preserve">The parameter in </w:t>
      </w:r>
      <w:r w:rsidRPr="00AE3AD2">
        <w:rPr>
          <w:i/>
          <w:iCs/>
        </w:rPr>
        <w:t>SIB2</w:t>
      </w:r>
      <w:r w:rsidRPr="00AE3AD2">
        <w:t xml:space="preserve"> applies to the current serving frequency and the parameter in </w:t>
      </w:r>
      <w:r w:rsidRPr="00AE3AD2">
        <w:rPr>
          <w:i/>
          <w:iCs/>
        </w:rPr>
        <w:t>SIB4</w:t>
      </w:r>
      <w:r w:rsidRPr="00AE3AD2">
        <w:t xml:space="preserve"> applies to the corresponding inter-frequency.</w:t>
      </w:r>
    </w:p>
    <w:p w14:paraId="5646D29D" w14:textId="77777777" w:rsidR="00EC053C" w:rsidRPr="00AE3AD2" w:rsidRDefault="00EC053C" w:rsidP="00EC053C">
      <w:pPr>
        <w:rPr>
          <w:b/>
        </w:rPr>
      </w:pPr>
      <w:proofErr w:type="spellStart"/>
      <w:r w:rsidRPr="00AE3AD2">
        <w:rPr>
          <w:b/>
        </w:rPr>
        <w:lastRenderedPageBreak/>
        <w:t>cellReselectionPriority</w:t>
      </w:r>
      <w:proofErr w:type="spellEnd"/>
    </w:p>
    <w:p w14:paraId="760AB8A8" w14:textId="77777777" w:rsidR="00EC053C" w:rsidRPr="00AE3AD2" w:rsidRDefault="00EC053C" w:rsidP="00EC053C">
      <w:pPr>
        <w:rPr>
          <w:lang w:eastAsia="zh-CN"/>
        </w:rPr>
      </w:pPr>
      <w:r w:rsidRPr="00AE3AD2">
        <w:t>This specifies the absolute priority for NR frequency or E-UTRAN frequency</w:t>
      </w:r>
      <w:r w:rsidRPr="00AE3AD2">
        <w:rPr>
          <w:rFonts w:eastAsia="宋体"/>
          <w:lang w:eastAsia="zh-CN"/>
        </w:rPr>
        <w:t>.</w:t>
      </w:r>
    </w:p>
    <w:p w14:paraId="145B0D41" w14:textId="77777777" w:rsidR="00EC053C" w:rsidRPr="00AE3AD2" w:rsidRDefault="00EC053C" w:rsidP="00EC053C">
      <w:pPr>
        <w:rPr>
          <w:b/>
          <w:lang w:eastAsia="zh-CN"/>
        </w:rPr>
      </w:pPr>
      <w:proofErr w:type="spellStart"/>
      <w:r w:rsidRPr="00AE3AD2">
        <w:rPr>
          <w:b/>
          <w:lang w:eastAsia="zh-CN"/>
        </w:rPr>
        <w:t>cellReselectionSubPriority</w:t>
      </w:r>
      <w:proofErr w:type="spellEnd"/>
    </w:p>
    <w:p w14:paraId="041832C9" w14:textId="77777777" w:rsidR="00EC053C" w:rsidRPr="00AE3AD2" w:rsidRDefault="00EC053C" w:rsidP="00EC053C">
      <w:pPr>
        <w:rPr>
          <w:rFonts w:eastAsia="宋体"/>
          <w:lang w:eastAsia="zh-CN"/>
        </w:rPr>
      </w:pPr>
      <w:r w:rsidRPr="00AE3AD2">
        <w:t xml:space="preserve">This specifies the fractional priority value added to </w:t>
      </w:r>
      <w:proofErr w:type="spellStart"/>
      <w:r w:rsidRPr="00AE3AD2">
        <w:t>cellReselectionPriority</w:t>
      </w:r>
      <w:proofErr w:type="spellEnd"/>
      <w:r w:rsidRPr="00AE3AD2">
        <w:t xml:space="preserve"> for </w:t>
      </w:r>
      <w:r w:rsidRPr="00AE3AD2">
        <w:rPr>
          <w:lang w:eastAsia="zh-CN"/>
        </w:rPr>
        <w:t xml:space="preserve">NR frequency or </w:t>
      </w:r>
      <w:r w:rsidRPr="00AE3AD2">
        <w:t>E-UTRAN frequenc</w:t>
      </w:r>
      <w:r w:rsidRPr="00AE3AD2">
        <w:rPr>
          <w:lang w:eastAsia="zh-CN"/>
        </w:rPr>
        <w:t>y.</w:t>
      </w:r>
    </w:p>
    <w:p w14:paraId="2F60F707" w14:textId="77777777" w:rsidR="00EC053C" w:rsidRPr="00AE3AD2" w:rsidRDefault="00EC053C" w:rsidP="00EC053C">
      <w:pPr>
        <w:rPr>
          <w:b/>
        </w:rPr>
      </w:pPr>
      <w:proofErr w:type="spellStart"/>
      <w:r w:rsidRPr="00AE3AD2">
        <w:rPr>
          <w:b/>
        </w:rPr>
        <w:t>highPriorityMeasRelax</w:t>
      </w:r>
      <w:proofErr w:type="spellEnd"/>
    </w:p>
    <w:p w14:paraId="35F18F40" w14:textId="77777777" w:rsidR="00EC053C" w:rsidRPr="00AE3AD2" w:rsidRDefault="00EC053C" w:rsidP="00EC053C">
      <w:r w:rsidRPr="00AE3AD2">
        <w:t xml:space="preserve">This indicates whether relaxed measurement on higher priority frequency is allowed or not </w:t>
      </w:r>
      <w:r w:rsidRPr="00AE3AD2">
        <w:rPr>
          <w:rFonts w:ascii="等线" w:eastAsia="等线" w:hAnsi="等线"/>
          <w:lang w:eastAsia="zh-CN"/>
        </w:rPr>
        <w:t>(</w:t>
      </w:r>
      <w:r w:rsidRPr="00AE3AD2">
        <w:t>in case the relaxed measurement criteria is fulfilled).</w:t>
      </w:r>
    </w:p>
    <w:p w14:paraId="7EAF1CD8" w14:textId="77777777" w:rsidR="00EF5DCF" w:rsidRPr="00AE3AD2" w:rsidRDefault="00EF5DCF" w:rsidP="00EF5DCF">
      <w:pPr>
        <w:rPr>
          <w:moveTo w:id="11" w:author="vivo-Chenli" w:date="2020-04-28T22:29:00Z"/>
          <w:lang w:eastAsia="zh-CN"/>
        </w:rPr>
      </w:pPr>
      <w:moveToRangeStart w:id="12" w:author="vivo-Chenli" w:date="2020-04-28T22:29:00Z" w:name="move39005369"/>
      <w:commentRangeStart w:id="13"/>
      <w:moveTo w:id="14" w:author="vivo-Chenli" w:date="2020-04-28T22:29:00Z">
        <w:r w:rsidRPr="00AE3AD2">
          <w:rPr>
            <w:lang w:eastAsia="zh-CN"/>
          </w:rPr>
          <w:t>Editor</w:t>
        </w:r>
        <w:r>
          <w:rPr>
            <w:lang w:eastAsia="zh-CN"/>
          </w:rPr>
          <w:t>'</w:t>
        </w:r>
        <w:r w:rsidRPr="00AE3AD2">
          <w:rPr>
            <w:lang w:eastAsia="zh-CN"/>
          </w:rPr>
          <w:t>s Note</w:t>
        </w:r>
      </w:moveTo>
      <w:commentRangeEnd w:id="13"/>
      <w:r w:rsidR="004D3EB6">
        <w:rPr>
          <w:rStyle w:val="af2"/>
        </w:rPr>
        <w:commentReference w:id="13"/>
      </w:r>
      <w:moveTo w:id="15" w:author="vivo-Chenli" w:date="2020-04-28T22:29:00Z">
        <w:r w:rsidRPr="00AE3AD2">
          <w:rPr>
            <w:lang w:eastAsia="zh-CN"/>
          </w:rPr>
          <w:t>:</w:t>
        </w:r>
        <w:r w:rsidRPr="00AE3AD2">
          <w:t xml:space="preserve"> </w:t>
        </w:r>
        <w:r w:rsidRPr="00AE3AD2">
          <w:rPr>
            <w:lang w:eastAsia="zh-CN"/>
          </w:rPr>
          <w:t xml:space="preserve">FFS how to configure </w:t>
        </w:r>
        <w:r w:rsidRPr="00AE3AD2">
          <w:t>whether higher priority frequencies can be relaxed, and behaviour of relaxation of higher priority carriers pending RAN4 decisions</w:t>
        </w:r>
        <w:r w:rsidRPr="00AE3AD2">
          <w:rPr>
            <w:lang w:eastAsia="zh-CN"/>
          </w:rPr>
          <w:t>.</w:t>
        </w:r>
      </w:moveTo>
    </w:p>
    <w:moveToRangeEnd w:id="12"/>
    <w:p w14:paraId="0F115D93" w14:textId="77777777" w:rsidR="00EC053C" w:rsidRPr="00AE3AD2" w:rsidRDefault="00EC053C" w:rsidP="00EC053C">
      <w:pPr>
        <w:rPr>
          <w:b/>
          <w:bCs/>
        </w:rPr>
      </w:pPr>
      <w:proofErr w:type="spellStart"/>
      <w:r w:rsidRPr="00AE3AD2">
        <w:rPr>
          <w:b/>
          <w:bCs/>
        </w:rPr>
        <w:t>nrofSS-BlocksToAverage</w:t>
      </w:r>
      <w:proofErr w:type="spellEnd"/>
    </w:p>
    <w:p w14:paraId="283F8348" w14:textId="77777777" w:rsidR="00EC053C" w:rsidRPr="00AE3AD2" w:rsidRDefault="00EC053C" w:rsidP="00EC053C">
      <w:r w:rsidRPr="00AE3AD2">
        <w:t xml:space="preserve">This specifies the number of beams which can be used for selection of the highest ranked cell, if </w:t>
      </w:r>
      <w:proofErr w:type="spellStart"/>
      <w:r w:rsidRPr="00AE3AD2">
        <w:rPr>
          <w:i/>
        </w:rPr>
        <w:t>rangeToBestCell</w:t>
      </w:r>
      <w:proofErr w:type="spellEnd"/>
      <w:r w:rsidRPr="00AE3AD2">
        <w:t xml:space="preserve"> is configured, and the number of beams used for derivation of cell measurement quantity. The parameter in </w:t>
      </w:r>
      <w:r w:rsidRPr="00AE3AD2">
        <w:rPr>
          <w:i/>
          <w:iCs/>
        </w:rPr>
        <w:t>SIB2</w:t>
      </w:r>
      <w:r w:rsidRPr="00AE3AD2">
        <w:t xml:space="preserve"> applies to the current serving frequency and the parameter in </w:t>
      </w:r>
      <w:r w:rsidRPr="00AE3AD2">
        <w:rPr>
          <w:i/>
          <w:iCs/>
        </w:rPr>
        <w:t>SIB4</w:t>
      </w:r>
      <w:r w:rsidRPr="00AE3AD2">
        <w:t xml:space="preserve"> applies to the corresponding inter-frequency.</w:t>
      </w:r>
    </w:p>
    <w:p w14:paraId="279C2172" w14:textId="77777777" w:rsidR="00EC053C" w:rsidRPr="00AE3AD2" w:rsidRDefault="00EC053C" w:rsidP="00EC053C">
      <w:pPr>
        <w:rPr>
          <w:b/>
        </w:rPr>
      </w:pPr>
      <w:proofErr w:type="spellStart"/>
      <w:proofErr w:type="gramStart"/>
      <w:r w:rsidRPr="00AE3AD2">
        <w:rPr>
          <w:b/>
        </w:rPr>
        <w:t>Qoffset</w:t>
      </w:r>
      <w:r w:rsidRPr="00AE3AD2">
        <w:rPr>
          <w:b/>
          <w:vertAlign w:val="subscript"/>
        </w:rPr>
        <w:t>s,n</w:t>
      </w:r>
      <w:proofErr w:type="spellEnd"/>
      <w:proofErr w:type="gramEnd"/>
    </w:p>
    <w:p w14:paraId="2BBBE669" w14:textId="77777777" w:rsidR="00EC053C" w:rsidRPr="00AE3AD2" w:rsidRDefault="00EC053C" w:rsidP="00EC053C">
      <w:r w:rsidRPr="00AE3AD2">
        <w:t>This specifies the offset</w:t>
      </w:r>
      <w:r w:rsidRPr="00AE3AD2">
        <w:rPr>
          <w:vertAlign w:val="subscript"/>
        </w:rPr>
        <w:t xml:space="preserve"> </w:t>
      </w:r>
      <w:r w:rsidRPr="00AE3AD2">
        <w:t>between the two cells.</w:t>
      </w:r>
    </w:p>
    <w:p w14:paraId="6283155F" w14:textId="77777777" w:rsidR="00EC053C" w:rsidRPr="00AE3AD2" w:rsidRDefault="00EC053C" w:rsidP="00EC053C">
      <w:proofErr w:type="spellStart"/>
      <w:r w:rsidRPr="00AE3AD2">
        <w:rPr>
          <w:b/>
        </w:rPr>
        <w:t>Qoffset</w:t>
      </w:r>
      <w:r w:rsidRPr="00AE3AD2">
        <w:rPr>
          <w:b/>
          <w:vertAlign w:val="subscript"/>
        </w:rPr>
        <w:t>frequency</w:t>
      </w:r>
      <w:proofErr w:type="spellEnd"/>
    </w:p>
    <w:p w14:paraId="59D7C570" w14:textId="77777777" w:rsidR="00EC053C" w:rsidRPr="00AE3AD2" w:rsidRDefault="00EC053C" w:rsidP="00EC053C">
      <w:r w:rsidRPr="00AE3AD2">
        <w:t>Frequency specific offset for equal priority NR frequencies.</w:t>
      </w:r>
    </w:p>
    <w:p w14:paraId="45BE310E" w14:textId="77777777" w:rsidR="00EC053C" w:rsidRPr="00AE3AD2" w:rsidRDefault="00EC053C" w:rsidP="00EC053C">
      <w:pPr>
        <w:rPr>
          <w:b/>
        </w:rPr>
      </w:pPr>
      <w:proofErr w:type="spellStart"/>
      <w:r w:rsidRPr="00AE3AD2">
        <w:rPr>
          <w:b/>
        </w:rPr>
        <w:t>Q</w:t>
      </w:r>
      <w:r w:rsidRPr="00AE3AD2">
        <w:rPr>
          <w:b/>
          <w:vertAlign w:val="subscript"/>
        </w:rPr>
        <w:t>hyst</w:t>
      </w:r>
      <w:proofErr w:type="spellEnd"/>
    </w:p>
    <w:p w14:paraId="2C6CB7FC" w14:textId="77777777" w:rsidR="00EC053C" w:rsidRPr="00AE3AD2" w:rsidRDefault="00EC053C" w:rsidP="00EC053C">
      <w:pPr>
        <w:rPr>
          <w:lang w:eastAsia="zh-CN"/>
        </w:rPr>
      </w:pPr>
      <w:r w:rsidRPr="00AE3AD2">
        <w:t>This specifies the hysteresis value for ranking criteria.</w:t>
      </w:r>
    </w:p>
    <w:p w14:paraId="61DB067A" w14:textId="77777777" w:rsidR="00EC053C" w:rsidRPr="00AE3AD2" w:rsidRDefault="00EC053C" w:rsidP="00EC053C">
      <w:pPr>
        <w:rPr>
          <w:b/>
        </w:rPr>
      </w:pPr>
      <w:proofErr w:type="spellStart"/>
      <w:r w:rsidRPr="00AE3AD2">
        <w:rPr>
          <w:b/>
        </w:rPr>
        <w:t>Qoffset</w:t>
      </w:r>
      <w:r w:rsidRPr="00AE3AD2">
        <w:rPr>
          <w:b/>
          <w:vertAlign w:val="subscript"/>
        </w:rPr>
        <w:t>temp</w:t>
      </w:r>
      <w:proofErr w:type="spellEnd"/>
    </w:p>
    <w:p w14:paraId="2A945E8C" w14:textId="77777777" w:rsidR="00EC053C" w:rsidRPr="00AE3AD2" w:rsidRDefault="00EC053C" w:rsidP="00EC053C">
      <w:pPr>
        <w:rPr>
          <w:lang w:eastAsia="zh-CN"/>
        </w:rPr>
      </w:pPr>
      <w:r w:rsidRPr="00AE3AD2">
        <w:t>This specifies the additional offset to be used for cell selection and re-selection. It is temporarily used in case the RRC Connection Establishment fails on the cell as specified in TS 38.331 [3].</w:t>
      </w:r>
    </w:p>
    <w:p w14:paraId="18FBEDBD" w14:textId="77777777" w:rsidR="00EC053C" w:rsidRPr="00AE3AD2" w:rsidRDefault="00EC053C" w:rsidP="00EC053C">
      <w:pPr>
        <w:rPr>
          <w:b/>
        </w:rPr>
      </w:pPr>
      <w:proofErr w:type="spellStart"/>
      <w:r w:rsidRPr="00AE3AD2">
        <w:rPr>
          <w:b/>
        </w:rPr>
        <w:t>Q</w:t>
      </w:r>
      <w:r w:rsidRPr="00AE3AD2">
        <w:rPr>
          <w:b/>
          <w:vertAlign w:val="subscript"/>
        </w:rPr>
        <w:t>qualmin</w:t>
      </w:r>
      <w:proofErr w:type="spellEnd"/>
    </w:p>
    <w:p w14:paraId="13DC2D13" w14:textId="77777777" w:rsidR="00EC053C" w:rsidRPr="00AE3AD2" w:rsidRDefault="00EC053C" w:rsidP="00EC053C">
      <w:r w:rsidRPr="00AE3AD2">
        <w:t xml:space="preserve">This specifies the minimum required quality level in the cell in </w:t>
      </w:r>
      <w:proofErr w:type="spellStart"/>
      <w:r w:rsidRPr="00AE3AD2">
        <w:t>dB.</w:t>
      </w:r>
      <w:proofErr w:type="spellEnd"/>
    </w:p>
    <w:p w14:paraId="00B9FB56" w14:textId="77777777" w:rsidR="00EC053C" w:rsidRPr="00AE3AD2" w:rsidRDefault="00EC053C" w:rsidP="00EC053C">
      <w:pPr>
        <w:rPr>
          <w:b/>
        </w:rPr>
      </w:pPr>
      <w:proofErr w:type="spellStart"/>
      <w:r w:rsidRPr="00AE3AD2">
        <w:rPr>
          <w:b/>
        </w:rPr>
        <w:t>Q</w:t>
      </w:r>
      <w:r w:rsidRPr="00AE3AD2">
        <w:rPr>
          <w:b/>
          <w:vertAlign w:val="subscript"/>
        </w:rPr>
        <w:t>rxlevmin</w:t>
      </w:r>
      <w:proofErr w:type="spellEnd"/>
    </w:p>
    <w:p w14:paraId="79EBC604" w14:textId="77777777" w:rsidR="00EC053C" w:rsidRPr="00AE3AD2" w:rsidRDefault="00EC053C" w:rsidP="00EC053C">
      <w:r w:rsidRPr="00AE3AD2">
        <w:t xml:space="preserve">This specifies the minimum required Rx level in the cell in </w:t>
      </w:r>
      <w:proofErr w:type="spellStart"/>
      <w:r w:rsidRPr="00AE3AD2">
        <w:t>dBm</w:t>
      </w:r>
      <w:proofErr w:type="spellEnd"/>
      <w:r w:rsidRPr="00AE3AD2">
        <w:t>.</w:t>
      </w:r>
    </w:p>
    <w:p w14:paraId="651874FF" w14:textId="77777777" w:rsidR="00EC053C" w:rsidRPr="00AE3AD2" w:rsidRDefault="00EC053C" w:rsidP="00EC053C">
      <w:pPr>
        <w:rPr>
          <w:b/>
        </w:rPr>
      </w:pPr>
      <w:proofErr w:type="spellStart"/>
      <w:r w:rsidRPr="00AE3AD2">
        <w:rPr>
          <w:b/>
        </w:rPr>
        <w:t>Q</w:t>
      </w:r>
      <w:r w:rsidRPr="00AE3AD2">
        <w:rPr>
          <w:b/>
          <w:vertAlign w:val="subscript"/>
        </w:rPr>
        <w:t>rxlevminoffsetcell</w:t>
      </w:r>
      <w:proofErr w:type="spellEnd"/>
    </w:p>
    <w:p w14:paraId="764D5571" w14:textId="77777777" w:rsidR="00EC053C" w:rsidRPr="00AE3AD2" w:rsidRDefault="00EC053C" w:rsidP="00EC053C">
      <w:r w:rsidRPr="00AE3AD2">
        <w:t xml:space="preserve">This specifies the cell specific Rx level offset in dB to </w:t>
      </w:r>
      <w:proofErr w:type="spellStart"/>
      <w:r w:rsidRPr="00AE3AD2">
        <w:t>Qrxlevmin</w:t>
      </w:r>
      <w:proofErr w:type="spellEnd"/>
      <w:r w:rsidRPr="00AE3AD2">
        <w:t>.</w:t>
      </w:r>
    </w:p>
    <w:p w14:paraId="0FD3C518" w14:textId="77777777" w:rsidR="00EC053C" w:rsidRPr="00AE3AD2" w:rsidRDefault="00EC053C" w:rsidP="00EC053C">
      <w:pPr>
        <w:rPr>
          <w:b/>
        </w:rPr>
      </w:pPr>
      <w:proofErr w:type="spellStart"/>
      <w:r w:rsidRPr="00AE3AD2">
        <w:rPr>
          <w:b/>
        </w:rPr>
        <w:t>Q</w:t>
      </w:r>
      <w:r w:rsidRPr="00AE3AD2">
        <w:rPr>
          <w:b/>
          <w:vertAlign w:val="subscript"/>
        </w:rPr>
        <w:t>qualminoffsetcell</w:t>
      </w:r>
      <w:proofErr w:type="spellEnd"/>
    </w:p>
    <w:p w14:paraId="4A3CD2B4" w14:textId="77777777" w:rsidR="00EC053C" w:rsidRPr="00AE3AD2" w:rsidRDefault="00EC053C" w:rsidP="00EC053C">
      <w:r w:rsidRPr="00AE3AD2">
        <w:t xml:space="preserve">This specifies the cell specific </w:t>
      </w:r>
      <w:r w:rsidRPr="00AE3AD2">
        <w:rPr>
          <w:rFonts w:eastAsia="宋体"/>
          <w:lang w:eastAsia="zh-CN"/>
        </w:rPr>
        <w:t xml:space="preserve">quality </w:t>
      </w:r>
      <w:r w:rsidRPr="00AE3AD2">
        <w:t xml:space="preserve">level offset in dB to </w:t>
      </w:r>
      <w:proofErr w:type="spellStart"/>
      <w:r w:rsidRPr="00AE3AD2">
        <w:t>Qqualmin</w:t>
      </w:r>
      <w:proofErr w:type="spellEnd"/>
      <w:r w:rsidRPr="00AE3AD2">
        <w:t>.</w:t>
      </w:r>
    </w:p>
    <w:p w14:paraId="1A6C2AF2" w14:textId="77777777" w:rsidR="00EC053C" w:rsidRPr="00AE3AD2" w:rsidRDefault="00EC053C" w:rsidP="00EC053C">
      <w:pPr>
        <w:rPr>
          <w:b/>
        </w:rPr>
      </w:pPr>
      <w:proofErr w:type="spellStart"/>
      <w:r w:rsidRPr="00AE3AD2">
        <w:rPr>
          <w:b/>
        </w:rPr>
        <w:t>rangeToBestCell</w:t>
      </w:r>
      <w:proofErr w:type="spellEnd"/>
    </w:p>
    <w:p w14:paraId="42B83A70" w14:textId="77777777" w:rsidR="00EC053C" w:rsidRPr="00AE3AD2" w:rsidRDefault="00EC053C" w:rsidP="00EC053C">
      <w:r w:rsidRPr="00AE3AD2">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AE3AD2">
        <w:t>ies</w:t>
      </w:r>
      <w:proofErr w:type="spellEnd"/>
      <w:r w:rsidRPr="00AE3AD2">
        <w:t>) for inter-frequency cell reselection within NR.</w:t>
      </w:r>
    </w:p>
    <w:p w14:paraId="30A6C131" w14:textId="71842C65" w:rsidR="00EC053C" w:rsidRPr="00AE3AD2" w:rsidRDefault="00EC053C" w:rsidP="00EC053C">
      <w:pPr>
        <w:rPr>
          <w:b/>
        </w:rPr>
      </w:pPr>
      <w:del w:id="16" w:author="vivo-Chenli" w:date="2020-04-28T22:25:00Z">
        <w:r w:rsidRPr="00AE3AD2" w:rsidDel="00F34E2C">
          <w:rPr>
            <w:b/>
          </w:rPr>
          <w:delText>relaxedMeasCondition</w:delText>
        </w:r>
      </w:del>
      <w:bookmarkStart w:id="17" w:name="OLE_LINK10"/>
      <w:bookmarkStart w:id="18" w:name="OLE_LINK11"/>
      <w:commentRangeStart w:id="19"/>
      <w:proofErr w:type="spellStart"/>
      <w:ins w:id="20" w:author="vivo-Chenli" w:date="2020-04-28T22:25:00Z">
        <w:r w:rsidR="00F34E2C" w:rsidRPr="00F34E2C">
          <w:rPr>
            <w:b/>
          </w:rPr>
          <w:t>combineRelaxedMeasCondition</w:t>
        </w:r>
      </w:ins>
      <w:bookmarkEnd w:id="17"/>
      <w:bookmarkEnd w:id="18"/>
      <w:commentRangeEnd w:id="19"/>
      <w:proofErr w:type="spellEnd"/>
      <w:r w:rsidR="00B14088">
        <w:rPr>
          <w:rStyle w:val="af2"/>
        </w:rPr>
        <w:commentReference w:id="19"/>
      </w:r>
    </w:p>
    <w:p w14:paraId="084E3ADD" w14:textId="459C47DB" w:rsidR="00EC053C" w:rsidRPr="00AE3AD2" w:rsidRDefault="00EC053C" w:rsidP="00EC053C">
      <w:r w:rsidRPr="00AE3AD2">
        <w:t>This indicates</w:t>
      </w:r>
      <w:ins w:id="21" w:author="vivo-Chenli" w:date="2020-04-28T22:27:00Z">
        <w:r w:rsidR="00936C06">
          <w:t xml:space="preserve"> whether the UE combines the configured two</w:t>
        </w:r>
      </w:ins>
      <w:del w:id="22" w:author="vivo-Chenli" w:date="2020-04-28T22:27:00Z">
        <w:r w:rsidRPr="00AE3AD2" w:rsidDel="00936C06">
          <w:delText xml:space="preserve"> the</w:delText>
        </w:r>
      </w:del>
      <w:r w:rsidRPr="00AE3AD2">
        <w:t xml:space="preserve"> conditions </w:t>
      </w:r>
      <w:ins w:id="23" w:author="vivo-Chenli" w:date="2020-04-28T22:28:00Z">
        <w:r w:rsidR="00603366">
          <w:t xml:space="preserve">when </w:t>
        </w:r>
        <w:r w:rsidR="00D340E1">
          <w:t>determining</w:t>
        </w:r>
        <w:r w:rsidR="00603366">
          <w:t xml:space="preserve"> whether </w:t>
        </w:r>
      </w:ins>
      <w:del w:id="24" w:author="vivo-Chenli" w:date="2020-04-28T22:28:00Z">
        <w:r w:rsidRPr="00AE3AD2" w:rsidDel="00603366">
          <w:rPr>
            <w:bCs/>
          </w:rPr>
          <w:delText xml:space="preserve">for the UE </w:delText>
        </w:r>
      </w:del>
      <w:r w:rsidRPr="00AE3AD2">
        <w:rPr>
          <w:bCs/>
        </w:rPr>
        <w:t>to relax measurements.</w:t>
      </w:r>
    </w:p>
    <w:p w14:paraId="3C34DD64" w14:textId="695861DC" w:rsidR="00EC053C" w:rsidRPr="00AE3AD2" w:rsidDel="00EF5DCF" w:rsidRDefault="00EC053C" w:rsidP="00EC053C">
      <w:pPr>
        <w:rPr>
          <w:moveFrom w:id="25" w:author="vivo-Chenli" w:date="2020-04-28T22:29:00Z"/>
          <w:lang w:eastAsia="zh-CN"/>
        </w:rPr>
      </w:pPr>
      <w:moveFromRangeStart w:id="26" w:author="vivo-Chenli" w:date="2020-04-28T22:29:00Z" w:name="move39005369"/>
      <w:moveFrom w:id="27" w:author="vivo-Chenli" w:date="2020-04-28T22:29:00Z">
        <w:r w:rsidRPr="00AE3AD2" w:rsidDel="00EF5DCF">
          <w:rPr>
            <w:lang w:eastAsia="zh-CN"/>
          </w:rPr>
          <w:t>Editor</w:t>
        </w:r>
        <w:r w:rsidDel="00EF5DCF">
          <w:rPr>
            <w:lang w:eastAsia="zh-CN"/>
          </w:rPr>
          <w:t>'</w:t>
        </w:r>
        <w:r w:rsidRPr="00AE3AD2" w:rsidDel="00EF5DCF">
          <w:rPr>
            <w:lang w:eastAsia="zh-CN"/>
          </w:rPr>
          <w:t>s Note:</w:t>
        </w:r>
        <w:r w:rsidRPr="00AE3AD2" w:rsidDel="00EF5DCF">
          <w:t xml:space="preserve"> </w:t>
        </w:r>
        <w:r w:rsidRPr="00AE3AD2" w:rsidDel="00EF5DCF">
          <w:rPr>
            <w:lang w:eastAsia="zh-CN"/>
          </w:rPr>
          <w:t xml:space="preserve">FFS how to configure </w:t>
        </w:r>
        <w:r w:rsidRPr="00AE3AD2" w:rsidDel="00EF5DCF">
          <w:t>whether higher priority frequencies can be relaxed, and behaviour of relaxation of higher priority carriers pending RAN4 decisions</w:t>
        </w:r>
        <w:r w:rsidRPr="00AE3AD2" w:rsidDel="00EF5DCF">
          <w:rPr>
            <w:lang w:eastAsia="zh-CN"/>
          </w:rPr>
          <w:t>.</w:t>
        </w:r>
      </w:moveFrom>
    </w:p>
    <w:moveFromRangeEnd w:id="26"/>
    <w:p w14:paraId="531E2C81" w14:textId="77777777" w:rsidR="00EC053C" w:rsidRPr="00AE3AD2" w:rsidRDefault="00EC053C" w:rsidP="00EC053C">
      <w:pPr>
        <w:rPr>
          <w:b/>
        </w:rPr>
      </w:pPr>
      <w:proofErr w:type="spellStart"/>
      <w:r w:rsidRPr="00AE3AD2">
        <w:rPr>
          <w:b/>
        </w:rPr>
        <w:lastRenderedPageBreak/>
        <w:t>S</w:t>
      </w:r>
      <w:r w:rsidRPr="00AE3AD2">
        <w:rPr>
          <w:b/>
          <w:vertAlign w:val="subscript"/>
        </w:rPr>
        <w:t>IntraSearchP</w:t>
      </w:r>
      <w:proofErr w:type="spellEnd"/>
    </w:p>
    <w:p w14:paraId="479E2F46" w14:textId="77777777" w:rsidR="00EC053C" w:rsidRPr="00AE3AD2" w:rsidRDefault="00EC053C" w:rsidP="00EC053C">
      <w:r w:rsidRPr="00AE3AD2">
        <w:t xml:space="preserve">This specifies the </w:t>
      </w:r>
      <w:proofErr w:type="spellStart"/>
      <w:r w:rsidRPr="00AE3AD2">
        <w:t>Srxlev</w:t>
      </w:r>
      <w:proofErr w:type="spellEnd"/>
      <w:r w:rsidRPr="00AE3AD2">
        <w:t xml:space="preserve"> threshold (in dB) for intra-frequency measurements.</w:t>
      </w:r>
    </w:p>
    <w:p w14:paraId="1A88652D" w14:textId="77777777" w:rsidR="00EC053C" w:rsidRPr="00AE3AD2" w:rsidRDefault="00EC053C" w:rsidP="00EC053C">
      <w:pPr>
        <w:rPr>
          <w:b/>
        </w:rPr>
      </w:pPr>
      <w:proofErr w:type="spellStart"/>
      <w:r w:rsidRPr="00AE3AD2">
        <w:rPr>
          <w:b/>
        </w:rPr>
        <w:t>S</w:t>
      </w:r>
      <w:r w:rsidRPr="00AE3AD2">
        <w:rPr>
          <w:b/>
          <w:vertAlign w:val="subscript"/>
        </w:rPr>
        <w:t>IntraSearchQ</w:t>
      </w:r>
      <w:proofErr w:type="spellEnd"/>
    </w:p>
    <w:p w14:paraId="7D9E3387" w14:textId="77777777" w:rsidR="00EC053C" w:rsidRPr="00AE3AD2" w:rsidRDefault="00EC053C" w:rsidP="00EC053C">
      <w:r w:rsidRPr="00AE3AD2">
        <w:t xml:space="preserve">This specifies the </w:t>
      </w:r>
      <w:proofErr w:type="spellStart"/>
      <w:r w:rsidRPr="00AE3AD2">
        <w:t>Squal</w:t>
      </w:r>
      <w:proofErr w:type="spellEnd"/>
      <w:r w:rsidRPr="00AE3AD2">
        <w:t xml:space="preserve"> threshold (in dB) for intra-frequency measurements.</w:t>
      </w:r>
    </w:p>
    <w:p w14:paraId="392BCD7C" w14:textId="77777777" w:rsidR="00EC053C" w:rsidRPr="00AE3AD2" w:rsidRDefault="00EC053C" w:rsidP="00EC053C">
      <w:pPr>
        <w:rPr>
          <w:b/>
        </w:rPr>
      </w:pPr>
      <w:proofErr w:type="spellStart"/>
      <w:r w:rsidRPr="00AE3AD2">
        <w:rPr>
          <w:b/>
        </w:rPr>
        <w:t>S</w:t>
      </w:r>
      <w:r w:rsidRPr="00AE3AD2">
        <w:rPr>
          <w:b/>
          <w:vertAlign w:val="subscript"/>
        </w:rPr>
        <w:t>nonIntraSearchP</w:t>
      </w:r>
      <w:proofErr w:type="spellEnd"/>
    </w:p>
    <w:p w14:paraId="6076E93C" w14:textId="77777777" w:rsidR="00EC053C" w:rsidRPr="00AE3AD2" w:rsidRDefault="00EC053C" w:rsidP="00EC053C">
      <w:r w:rsidRPr="00AE3AD2">
        <w:t xml:space="preserve">This specifies the </w:t>
      </w:r>
      <w:proofErr w:type="spellStart"/>
      <w:r w:rsidRPr="00AE3AD2">
        <w:t>Srxlev</w:t>
      </w:r>
      <w:proofErr w:type="spellEnd"/>
      <w:r w:rsidRPr="00AE3AD2">
        <w:t xml:space="preserve"> threshold (in dB) for NR inter-frequency and inter-RAT measurements.</w:t>
      </w:r>
    </w:p>
    <w:p w14:paraId="4CDE7ECF" w14:textId="77777777" w:rsidR="00EC053C" w:rsidRPr="00AE3AD2" w:rsidRDefault="00EC053C" w:rsidP="00EC053C">
      <w:pPr>
        <w:rPr>
          <w:b/>
        </w:rPr>
      </w:pPr>
      <w:proofErr w:type="spellStart"/>
      <w:r w:rsidRPr="00AE3AD2">
        <w:rPr>
          <w:b/>
        </w:rPr>
        <w:t>S</w:t>
      </w:r>
      <w:r w:rsidRPr="00AE3AD2">
        <w:rPr>
          <w:b/>
          <w:vertAlign w:val="subscript"/>
        </w:rPr>
        <w:t>nonIntraSearchQ</w:t>
      </w:r>
      <w:proofErr w:type="spellEnd"/>
    </w:p>
    <w:p w14:paraId="0EB3A724" w14:textId="77777777" w:rsidR="00EC053C" w:rsidRPr="00AE3AD2" w:rsidRDefault="00EC053C" w:rsidP="00EC053C">
      <w:r w:rsidRPr="00AE3AD2">
        <w:t xml:space="preserve">This specifies the </w:t>
      </w:r>
      <w:proofErr w:type="spellStart"/>
      <w:r w:rsidRPr="00AE3AD2">
        <w:t>Squal</w:t>
      </w:r>
      <w:proofErr w:type="spellEnd"/>
      <w:r w:rsidRPr="00AE3AD2">
        <w:t xml:space="preserve"> threshold (in dB) for NR inter-frequency and inter-RAT measurements.</w:t>
      </w:r>
    </w:p>
    <w:p w14:paraId="1D1FBEB0" w14:textId="77777777" w:rsidR="00EC053C" w:rsidRPr="00AE3AD2" w:rsidRDefault="00EC053C" w:rsidP="00EC053C">
      <w:pPr>
        <w:rPr>
          <w:b/>
        </w:rPr>
      </w:pPr>
      <w:proofErr w:type="spellStart"/>
      <w:r w:rsidRPr="00AE3AD2">
        <w:rPr>
          <w:b/>
        </w:rPr>
        <w:t>S</w:t>
      </w:r>
      <w:r w:rsidRPr="00AE3AD2">
        <w:rPr>
          <w:b/>
          <w:vertAlign w:val="subscript"/>
        </w:rPr>
        <w:t>SearchDeltaP</w:t>
      </w:r>
      <w:proofErr w:type="spellEnd"/>
    </w:p>
    <w:p w14:paraId="65E318A9" w14:textId="77777777" w:rsidR="00EC053C" w:rsidRPr="00AE3AD2" w:rsidRDefault="00EC053C" w:rsidP="00EC053C">
      <w:r w:rsidRPr="00AE3AD2">
        <w:t xml:space="preserve">This specifies the threshold (in dB) on </w:t>
      </w:r>
      <w:proofErr w:type="spellStart"/>
      <w:r w:rsidRPr="00AE3AD2">
        <w:t>Srxlev</w:t>
      </w:r>
      <w:proofErr w:type="spellEnd"/>
      <w:r w:rsidRPr="00AE3AD2">
        <w:t xml:space="preserve"> variation for relaxed measurement.</w:t>
      </w:r>
    </w:p>
    <w:p w14:paraId="54360A79" w14:textId="77777777" w:rsidR="00EC053C" w:rsidRPr="00AE3AD2" w:rsidRDefault="00EC053C" w:rsidP="00EC053C">
      <w:pPr>
        <w:rPr>
          <w:b/>
        </w:rPr>
      </w:pPr>
      <w:proofErr w:type="spellStart"/>
      <w:r w:rsidRPr="00AE3AD2">
        <w:rPr>
          <w:b/>
        </w:rPr>
        <w:t>S</w:t>
      </w:r>
      <w:r w:rsidRPr="00AE3AD2">
        <w:rPr>
          <w:b/>
          <w:vertAlign w:val="subscript"/>
        </w:rPr>
        <w:t>SearchThresholdP</w:t>
      </w:r>
      <w:proofErr w:type="spellEnd"/>
    </w:p>
    <w:p w14:paraId="383CA032" w14:textId="77777777" w:rsidR="00EC053C" w:rsidRPr="00AE3AD2" w:rsidRDefault="00EC053C" w:rsidP="00EC053C">
      <w:r w:rsidRPr="00AE3AD2">
        <w:t xml:space="preserve">This specifies the </w:t>
      </w:r>
      <w:proofErr w:type="spellStart"/>
      <w:r w:rsidRPr="00AE3AD2">
        <w:t>Srxlev</w:t>
      </w:r>
      <w:proofErr w:type="spellEnd"/>
      <w:r w:rsidRPr="00AE3AD2">
        <w:t xml:space="preserve"> threshold (in dB) for relaxed measurement.</w:t>
      </w:r>
    </w:p>
    <w:p w14:paraId="08DA68A5" w14:textId="77777777" w:rsidR="00EC053C" w:rsidRPr="00AE3AD2" w:rsidRDefault="00EC053C" w:rsidP="00EC053C">
      <w:pPr>
        <w:rPr>
          <w:b/>
        </w:rPr>
      </w:pPr>
      <w:proofErr w:type="spellStart"/>
      <w:r w:rsidRPr="00AE3AD2">
        <w:rPr>
          <w:b/>
        </w:rPr>
        <w:t>S</w:t>
      </w:r>
      <w:r w:rsidRPr="00AE3AD2">
        <w:rPr>
          <w:b/>
          <w:vertAlign w:val="subscript"/>
        </w:rPr>
        <w:t>SearchThresholdQ</w:t>
      </w:r>
      <w:proofErr w:type="spellEnd"/>
    </w:p>
    <w:p w14:paraId="3DED4A8C" w14:textId="77777777" w:rsidR="00EC053C" w:rsidRPr="00AE3AD2" w:rsidRDefault="00EC053C" w:rsidP="00EC053C">
      <w:r w:rsidRPr="00AE3AD2">
        <w:t xml:space="preserve">This specifies the </w:t>
      </w:r>
      <w:proofErr w:type="spellStart"/>
      <w:r w:rsidRPr="00AE3AD2">
        <w:t>Squal</w:t>
      </w:r>
      <w:proofErr w:type="spellEnd"/>
      <w:r w:rsidRPr="00AE3AD2">
        <w:t xml:space="preserve"> threshold (in dB) for relaxed measurement.</w:t>
      </w:r>
    </w:p>
    <w:p w14:paraId="5351B712" w14:textId="77777777" w:rsidR="00EC053C" w:rsidRPr="00AE3AD2" w:rsidRDefault="00EC053C" w:rsidP="00EC053C">
      <w:pPr>
        <w:rPr>
          <w:bCs/>
        </w:rPr>
      </w:pPr>
      <w:proofErr w:type="spellStart"/>
      <w:r w:rsidRPr="00AE3AD2">
        <w:rPr>
          <w:b/>
        </w:rPr>
        <w:t>Treselection</w:t>
      </w:r>
      <w:r w:rsidRPr="00AE3AD2">
        <w:rPr>
          <w:b/>
          <w:vertAlign w:val="subscript"/>
        </w:rPr>
        <w:t>RAT</w:t>
      </w:r>
      <w:proofErr w:type="spellEnd"/>
    </w:p>
    <w:p w14:paraId="00E9220F" w14:textId="77777777" w:rsidR="00EC053C" w:rsidRPr="00AE3AD2" w:rsidRDefault="00EC053C" w:rsidP="00EC053C">
      <w:r w:rsidRPr="00AE3AD2">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AE3AD2">
        <w:t>Treselection</w:t>
      </w:r>
      <w:r w:rsidRPr="00AE3AD2">
        <w:rPr>
          <w:vertAlign w:val="subscript"/>
        </w:rPr>
        <w:t>RAT</w:t>
      </w:r>
      <w:proofErr w:type="spellEnd"/>
      <w:r w:rsidRPr="00AE3AD2">
        <w:t xml:space="preserve"> for NR is </w:t>
      </w:r>
      <w:proofErr w:type="spellStart"/>
      <w:r w:rsidRPr="00AE3AD2">
        <w:t>Treselection</w:t>
      </w:r>
      <w:r w:rsidRPr="00AE3AD2">
        <w:rPr>
          <w:vertAlign w:val="subscript"/>
        </w:rPr>
        <w:t>NR</w:t>
      </w:r>
      <w:proofErr w:type="spellEnd"/>
      <w:r w:rsidRPr="00AE3AD2">
        <w:t xml:space="preserve">, for E-UTRAN </w:t>
      </w:r>
      <w:proofErr w:type="spellStart"/>
      <w:r w:rsidRPr="00AE3AD2">
        <w:t>Treselection</w:t>
      </w:r>
      <w:r w:rsidRPr="00AE3AD2">
        <w:rPr>
          <w:vertAlign w:val="subscript"/>
        </w:rPr>
        <w:t>EUTRA</w:t>
      </w:r>
      <w:proofErr w:type="spellEnd"/>
      <w:r w:rsidRPr="00AE3AD2">
        <w:t>).</w:t>
      </w:r>
    </w:p>
    <w:p w14:paraId="0ACC37E0" w14:textId="77777777" w:rsidR="00EC053C" w:rsidRPr="00AE3AD2" w:rsidRDefault="00EC053C" w:rsidP="00EC053C">
      <w:pPr>
        <w:pStyle w:val="NO"/>
      </w:pPr>
      <w:r w:rsidRPr="00AE3AD2">
        <w:t>NOTE:</w:t>
      </w:r>
      <w:r w:rsidRPr="00AE3AD2">
        <w:tab/>
      </w:r>
      <w:proofErr w:type="spellStart"/>
      <w:r w:rsidRPr="00AE3AD2">
        <w:t>Treselection</w:t>
      </w:r>
      <w:r w:rsidRPr="00AE3AD2">
        <w:rPr>
          <w:vertAlign w:val="subscript"/>
        </w:rPr>
        <w:t>RAT</w:t>
      </w:r>
      <w:proofErr w:type="spellEnd"/>
      <w:r w:rsidRPr="00AE3AD2">
        <w:rPr>
          <w:vertAlign w:val="subscript"/>
        </w:rPr>
        <w:t xml:space="preserve"> </w:t>
      </w:r>
      <w:r w:rsidRPr="00AE3AD2">
        <w:t>is not broadcast in system information but used in reselection rules by the UE for each RAT.</w:t>
      </w:r>
    </w:p>
    <w:p w14:paraId="5788361C" w14:textId="77777777" w:rsidR="00EC053C" w:rsidRPr="00AE3AD2" w:rsidRDefault="00EC053C" w:rsidP="00EC053C">
      <w:pPr>
        <w:rPr>
          <w:b/>
          <w:bCs/>
          <w:vertAlign w:val="subscript"/>
        </w:rPr>
      </w:pPr>
      <w:proofErr w:type="spellStart"/>
      <w:r w:rsidRPr="00AE3AD2">
        <w:rPr>
          <w:b/>
          <w:bCs/>
        </w:rPr>
        <w:t>Treselection</w:t>
      </w:r>
      <w:r w:rsidRPr="00AE3AD2">
        <w:rPr>
          <w:b/>
          <w:bCs/>
          <w:vertAlign w:val="subscript"/>
        </w:rPr>
        <w:t>NR</w:t>
      </w:r>
      <w:proofErr w:type="spellEnd"/>
    </w:p>
    <w:p w14:paraId="1F90BC2F" w14:textId="77777777" w:rsidR="00EC053C" w:rsidRPr="00AE3AD2" w:rsidRDefault="00EC053C" w:rsidP="00EC053C">
      <w:r w:rsidRPr="00AE3AD2">
        <w:t xml:space="preserve">This specifies the cell reselection timer value </w:t>
      </w:r>
      <w:proofErr w:type="spellStart"/>
      <w:r w:rsidRPr="00AE3AD2">
        <w:t>Treselection</w:t>
      </w:r>
      <w:r w:rsidRPr="00AE3AD2">
        <w:rPr>
          <w:vertAlign w:val="subscript"/>
        </w:rPr>
        <w:t>RAT</w:t>
      </w:r>
      <w:proofErr w:type="spellEnd"/>
      <w:r w:rsidRPr="00AE3AD2">
        <w:t xml:space="preserve"> for NR. The parameter can be set per NR frequency as specified in TS 38.331 [3].</w:t>
      </w:r>
    </w:p>
    <w:p w14:paraId="0E90175E" w14:textId="77777777" w:rsidR="00EC053C" w:rsidRPr="00AE3AD2" w:rsidRDefault="00EC053C" w:rsidP="00EC053C">
      <w:pPr>
        <w:rPr>
          <w:b/>
          <w:bCs/>
          <w:vertAlign w:val="subscript"/>
        </w:rPr>
      </w:pPr>
      <w:proofErr w:type="spellStart"/>
      <w:r w:rsidRPr="00AE3AD2">
        <w:rPr>
          <w:b/>
          <w:bCs/>
        </w:rPr>
        <w:t>Treselection</w:t>
      </w:r>
      <w:r w:rsidRPr="00AE3AD2">
        <w:rPr>
          <w:b/>
          <w:bCs/>
          <w:vertAlign w:val="subscript"/>
        </w:rPr>
        <w:t>EUTRA</w:t>
      </w:r>
      <w:proofErr w:type="spellEnd"/>
    </w:p>
    <w:p w14:paraId="48DD1EC8" w14:textId="77777777" w:rsidR="00EC053C" w:rsidRPr="00AE3AD2" w:rsidRDefault="00EC053C" w:rsidP="00EC053C">
      <w:r w:rsidRPr="00AE3AD2">
        <w:t xml:space="preserve">This specifies the cell reselection timer value </w:t>
      </w:r>
      <w:proofErr w:type="spellStart"/>
      <w:r w:rsidRPr="00AE3AD2">
        <w:t>Treselection</w:t>
      </w:r>
      <w:r w:rsidRPr="00AE3AD2">
        <w:rPr>
          <w:vertAlign w:val="subscript"/>
        </w:rPr>
        <w:t>RAT</w:t>
      </w:r>
      <w:proofErr w:type="spellEnd"/>
      <w:r w:rsidRPr="00AE3AD2">
        <w:t xml:space="preserve"> for E-UTRAN.</w:t>
      </w:r>
    </w:p>
    <w:p w14:paraId="65F2A9E2" w14:textId="77777777" w:rsidR="00EC053C" w:rsidRPr="00AE3AD2" w:rsidRDefault="00EC053C" w:rsidP="00EC053C">
      <w:pPr>
        <w:rPr>
          <w:b/>
          <w:vertAlign w:val="subscript"/>
        </w:rPr>
      </w:pPr>
      <w:proofErr w:type="spellStart"/>
      <w:r w:rsidRPr="00AE3AD2">
        <w:rPr>
          <w:b/>
        </w:rPr>
        <w:t>Thresh</w:t>
      </w:r>
      <w:r w:rsidRPr="00AE3AD2">
        <w:rPr>
          <w:b/>
          <w:vertAlign w:val="subscript"/>
        </w:rPr>
        <w:t>X</w:t>
      </w:r>
      <w:proofErr w:type="spellEnd"/>
      <w:r w:rsidRPr="00AE3AD2">
        <w:rPr>
          <w:b/>
          <w:vertAlign w:val="subscript"/>
        </w:rPr>
        <w:t xml:space="preserve">, </w:t>
      </w:r>
      <w:proofErr w:type="spellStart"/>
      <w:r w:rsidRPr="00AE3AD2">
        <w:rPr>
          <w:b/>
          <w:vertAlign w:val="subscript"/>
        </w:rPr>
        <w:t>HighP</w:t>
      </w:r>
      <w:proofErr w:type="spellEnd"/>
    </w:p>
    <w:p w14:paraId="296C2B07" w14:textId="77777777" w:rsidR="00EC053C" w:rsidRPr="00AE3AD2" w:rsidRDefault="00EC053C" w:rsidP="00EC053C">
      <w:pPr>
        <w:rPr>
          <w:lang w:eastAsia="en-GB"/>
        </w:rPr>
      </w:pPr>
      <w:r w:rsidRPr="00AE3AD2">
        <w:rPr>
          <w:lang w:eastAsia="en-GB"/>
        </w:rPr>
        <w:t xml:space="preserve">This specifies the </w:t>
      </w:r>
      <w:proofErr w:type="spellStart"/>
      <w:r w:rsidRPr="00AE3AD2">
        <w:t>Srxlev</w:t>
      </w:r>
      <w:proofErr w:type="spellEnd"/>
      <w:r w:rsidRPr="00AE3AD2">
        <w:t xml:space="preserve"> </w:t>
      </w:r>
      <w:r w:rsidRPr="00AE3AD2">
        <w:rPr>
          <w:lang w:eastAsia="en-GB"/>
        </w:rPr>
        <w:t xml:space="preserve">threshold </w:t>
      </w:r>
      <w:r w:rsidRPr="00AE3AD2">
        <w:t xml:space="preserve">(in dB) </w:t>
      </w:r>
      <w:r w:rsidRPr="00AE3AD2">
        <w:rPr>
          <w:lang w:eastAsia="en-GB"/>
        </w:rPr>
        <w:t xml:space="preserve">used by the UE when reselecting towards </w:t>
      </w:r>
      <w:r w:rsidRPr="00AE3AD2">
        <w:t>a</w:t>
      </w:r>
      <w:r w:rsidRPr="00AE3AD2">
        <w:rPr>
          <w:lang w:eastAsia="en-GB"/>
        </w:rPr>
        <w:t xml:space="preserve"> higher priority </w:t>
      </w:r>
      <w:r w:rsidRPr="00AE3AD2">
        <w:t xml:space="preserve">RAT/ </w:t>
      </w:r>
      <w:r w:rsidRPr="00AE3AD2">
        <w:rPr>
          <w:lang w:eastAsia="en-GB"/>
        </w:rPr>
        <w:t xml:space="preserve">frequency than </w:t>
      </w:r>
      <w:r w:rsidRPr="00AE3AD2">
        <w:t xml:space="preserve">the </w:t>
      </w:r>
      <w:r w:rsidRPr="00AE3AD2">
        <w:rPr>
          <w:lang w:eastAsia="en-GB"/>
        </w:rPr>
        <w:t>current serving frequency. Each frequency of NR and E-UTRAN might have a specific threshold.</w:t>
      </w:r>
    </w:p>
    <w:p w14:paraId="35BB82E9" w14:textId="77777777" w:rsidR="00EC053C" w:rsidRPr="00AE3AD2" w:rsidRDefault="00EC053C" w:rsidP="00EC053C">
      <w:pPr>
        <w:rPr>
          <w:b/>
          <w:vertAlign w:val="subscript"/>
        </w:rPr>
      </w:pPr>
      <w:proofErr w:type="spellStart"/>
      <w:r w:rsidRPr="00AE3AD2">
        <w:rPr>
          <w:b/>
        </w:rPr>
        <w:t>Thresh</w:t>
      </w:r>
      <w:r w:rsidRPr="00AE3AD2">
        <w:rPr>
          <w:b/>
          <w:vertAlign w:val="subscript"/>
        </w:rPr>
        <w:t>X</w:t>
      </w:r>
      <w:proofErr w:type="spellEnd"/>
      <w:r w:rsidRPr="00AE3AD2">
        <w:rPr>
          <w:b/>
          <w:vertAlign w:val="subscript"/>
        </w:rPr>
        <w:t>, HighQ</w:t>
      </w:r>
    </w:p>
    <w:p w14:paraId="7599F68A" w14:textId="77777777" w:rsidR="00EC053C" w:rsidRPr="00AE3AD2" w:rsidRDefault="00EC053C" w:rsidP="00EC053C">
      <w:pPr>
        <w:rPr>
          <w:lang w:eastAsia="en-GB"/>
        </w:rPr>
      </w:pPr>
      <w:r w:rsidRPr="00AE3AD2">
        <w:rPr>
          <w:lang w:eastAsia="en-GB"/>
        </w:rPr>
        <w:t xml:space="preserve">This specifies the </w:t>
      </w:r>
      <w:proofErr w:type="spellStart"/>
      <w:r w:rsidRPr="00AE3AD2">
        <w:t>Squal</w:t>
      </w:r>
      <w:proofErr w:type="spellEnd"/>
      <w:r w:rsidRPr="00AE3AD2">
        <w:t xml:space="preserve"> </w:t>
      </w:r>
      <w:r w:rsidRPr="00AE3AD2">
        <w:rPr>
          <w:lang w:eastAsia="en-GB"/>
        </w:rPr>
        <w:t xml:space="preserve">threshold </w:t>
      </w:r>
      <w:r w:rsidRPr="00AE3AD2">
        <w:t xml:space="preserve">(in dB) </w:t>
      </w:r>
      <w:r w:rsidRPr="00AE3AD2">
        <w:rPr>
          <w:lang w:eastAsia="en-GB"/>
        </w:rPr>
        <w:t xml:space="preserve">used by the UE when reselecting towards </w:t>
      </w:r>
      <w:r w:rsidRPr="00AE3AD2">
        <w:t>a</w:t>
      </w:r>
      <w:r w:rsidRPr="00AE3AD2">
        <w:rPr>
          <w:lang w:eastAsia="en-GB"/>
        </w:rPr>
        <w:t xml:space="preserve"> higher priority </w:t>
      </w:r>
      <w:r w:rsidRPr="00AE3AD2">
        <w:t xml:space="preserve">RAT/ </w:t>
      </w:r>
      <w:r w:rsidRPr="00AE3AD2">
        <w:rPr>
          <w:lang w:eastAsia="en-GB"/>
        </w:rPr>
        <w:t xml:space="preserve">frequency than </w:t>
      </w:r>
      <w:r w:rsidRPr="00AE3AD2">
        <w:t xml:space="preserve">the </w:t>
      </w:r>
      <w:r w:rsidRPr="00AE3AD2">
        <w:rPr>
          <w:lang w:eastAsia="en-GB"/>
        </w:rPr>
        <w:t>current serving frequency. Each frequency of NR and E-UTRAN</w:t>
      </w:r>
      <w:r w:rsidRPr="00AE3AD2">
        <w:t xml:space="preserve"> </w:t>
      </w:r>
      <w:r w:rsidRPr="00AE3AD2">
        <w:rPr>
          <w:lang w:eastAsia="en-GB"/>
        </w:rPr>
        <w:t>might have a specific threshold.</w:t>
      </w:r>
    </w:p>
    <w:p w14:paraId="2E93FA6E" w14:textId="77777777" w:rsidR="00EC053C" w:rsidRPr="00AE3AD2" w:rsidRDefault="00EC053C" w:rsidP="00EC053C">
      <w:pPr>
        <w:rPr>
          <w:b/>
          <w:vertAlign w:val="subscript"/>
        </w:rPr>
      </w:pPr>
      <w:proofErr w:type="spellStart"/>
      <w:r w:rsidRPr="00AE3AD2">
        <w:rPr>
          <w:b/>
        </w:rPr>
        <w:t>Thresh</w:t>
      </w:r>
      <w:r w:rsidRPr="00AE3AD2">
        <w:rPr>
          <w:b/>
          <w:vertAlign w:val="subscript"/>
        </w:rPr>
        <w:t>X</w:t>
      </w:r>
      <w:proofErr w:type="spellEnd"/>
      <w:r w:rsidRPr="00AE3AD2">
        <w:rPr>
          <w:b/>
          <w:vertAlign w:val="subscript"/>
        </w:rPr>
        <w:t xml:space="preserve">, </w:t>
      </w:r>
      <w:proofErr w:type="spellStart"/>
      <w:r w:rsidRPr="00AE3AD2">
        <w:rPr>
          <w:b/>
          <w:vertAlign w:val="subscript"/>
        </w:rPr>
        <w:t>LowP</w:t>
      </w:r>
      <w:proofErr w:type="spellEnd"/>
    </w:p>
    <w:p w14:paraId="7DFB0FD2" w14:textId="77777777" w:rsidR="00EC053C" w:rsidRPr="00AE3AD2" w:rsidRDefault="00EC053C" w:rsidP="00EC053C">
      <w:r w:rsidRPr="00AE3AD2">
        <w:rPr>
          <w:lang w:eastAsia="en-GB"/>
        </w:rPr>
        <w:t xml:space="preserve">This specifies the </w:t>
      </w:r>
      <w:proofErr w:type="spellStart"/>
      <w:r w:rsidRPr="00AE3AD2">
        <w:t>Srxlev</w:t>
      </w:r>
      <w:proofErr w:type="spellEnd"/>
      <w:r w:rsidRPr="00AE3AD2">
        <w:t xml:space="preserve"> </w:t>
      </w:r>
      <w:r w:rsidRPr="00AE3AD2">
        <w:rPr>
          <w:lang w:eastAsia="en-GB"/>
        </w:rPr>
        <w:t xml:space="preserve">threshold </w:t>
      </w:r>
      <w:r w:rsidRPr="00AE3AD2">
        <w:t xml:space="preserve">(in dB) </w:t>
      </w:r>
      <w:r w:rsidRPr="00AE3AD2">
        <w:rPr>
          <w:lang w:eastAsia="en-GB"/>
        </w:rPr>
        <w:t xml:space="preserve">used </w:t>
      </w:r>
      <w:r w:rsidRPr="00AE3AD2">
        <w:t xml:space="preserve">by the UE when </w:t>
      </w:r>
      <w:r w:rsidRPr="00AE3AD2">
        <w:rPr>
          <w:lang w:eastAsia="en-GB"/>
        </w:rPr>
        <w:t>reselecti</w:t>
      </w:r>
      <w:r w:rsidRPr="00AE3AD2">
        <w:t>ng</w:t>
      </w:r>
      <w:r w:rsidRPr="00AE3AD2">
        <w:rPr>
          <w:lang w:eastAsia="en-GB"/>
        </w:rPr>
        <w:t xml:space="preserve"> towards </w:t>
      </w:r>
      <w:r w:rsidRPr="00AE3AD2">
        <w:t xml:space="preserve">a lower priority RAT/ </w:t>
      </w:r>
      <w:r w:rsidRPr="00AE3AD2">
        <w:rPr>
          <w:lang w:eastAsia="en-GB"/>
        </w:rPr>
        <w:t>frequency</w:t>
      </w:r>
      <w:r w:rsidRPr="00AE3AD2">
        <w:t xml:space="preserve"> than the current serving</w:t>
      </w:r>
      <w:r w:rsidRPr="00AE3AD2">
        <w:rPr>
          <w:lang w:eastAsia="en-GB"/>
        </w:rPr>
        <w:t xml:space="preserve"> frequency. </w:t>
      </w:r>
      <w:r w:rsidRPr="00AE3AD2">
        <w:rPr>
          <w:rFonts w:eastAsia="宋体"/>
          <w:lang w:eastAsia="zh-CN"/>
        </w:rPr>
        <w:t xml:space="preserve">Each frequency of NR and E-UTRAN </w:t>
      </w:r>
      <w:r w:rsidRPr="00AE3AD2">
        <w:rPr>
          <w:lang w:eastAsia="en-GB"/>
        </w:rPr>
        <w:t xml:space="preserve">might </w:t>
      </w:r>
      <w:r w:rsidRPr="00AE3AD2">
        <w:rPr>
          <w:rFonts w:eastAsia="宋体"/>
          <w:lang w:eastAsia="zh-CN"/>
        </w:rPr>
        <w:t>have a specific threshold.</w:t>
      </w:r>
    </w:p>
    <w:p w14:paraId="239ADE88" w14:textId="77777777" w:rsidR="00EC053C" w:rsidRPr="00AE3AD2" w:rsidRDefault="00EC053C" w:rsidP="00EC053C">
      <w:pPr>
        <w:rPr>
          <w:b/>
          <w:vertAlign w:val="subscript"/>
        </w:rPr>
      </w:pPr>
      <w:proofErr w:type="spellStart"/>
      <w:r w:rsidRPr="00AE3AD2">
        <w:rPr>
          <w:b/>
        </w:rPr>
        <w:t>Thresh</w:t>
      </w:r>
      <w:r w:rsidRPr="00AE3AD2">
        <w:rPr>
          <w:b/>
          <w:vertAlign w:val="subscript"/>
        </w:rPr>
        <w:t>X</w:t>
      </w:r>
      <w:proofErr w:type="spellEnd"/>
      <w:r w:rsidRPr="00AE3AD2">
        <w:rPr>
          <w:b/>
          <w:vertAlign w:val="subscript"/>
        </w:rPr>
        <w:t xml:space="preserve">, </w:t>
      </w:r>
      <w:proofErr w:type="spellStart"/>
      <w:r w:rsidRPr="00AE3AD2">
        <w:rPr>
          <w:b/>
          <w:vertAlign w:val="subscript"/>
        </w:rPr>
        <w:t>LowQ</w:t>
      </w:r>
      <w:proofErr w:type="spellEnd"/>
    </w:p>
    <w:p w14:paraId="0757C8F9" w14:textId="77777777" w:rsidR="00EC053C" w:rsidRPr="00AE3AD2" w:rsidRDefault="00EC053C" w:rsidP="00EC053C">
      <w:r w:rsidRPr="00AE3AD2">
        <w:rPr>
          <w:lang w:eastAsia="en-GB"/>
        </w:rPr>
        <w:t xml:space="preserve">This specifies the </w:t>
      </w:r>
      <w:proofErr w:type="spellStart"/>
      <w:r w:rsidRPr="00AE3AD2">
        <w:t>Squal</w:t>
      </w:r>
      <w:proofErr w:type="spellEnd"/>
      <w:r w:rsidRPr="00AE3AD2">
        <w:t xml:space="preserve"> </w:t>
      </w:r>
      <w:r w:rsidRPr="00AE3AD2">
        <w:rPr>
          <w:lang w:eastAsia="en-GB"/>
        </w:rPr>
        <w:t xml:space="preserve">threshold </w:t>
      </w:r>
      <w:r w:rsidRPr="00AE3AD2">
        <w:t xml:space="preserve">(in dB) </w:t>
      </w:r>
      <w:r w:rsidRPr="00AE3AD2">
        <w:rPr>
          <w:lang w:eastAsia="en-GB"/>
        </w:rPr>
        <w:t xml:space="preserve">used </w:t>
      </w:r>
      <w:r w:rsidRPr="00AE3AD2">
        <w:t xml:space="preserve">by the UE when </w:t>
      </w:r>
      <w:r w:rsidRPr="00AE3AD2">
        <w:rPr>
          <w:lang w:eastAsia="en-GB"/>
        </w:rPr>
        <w:t>reselecti</w:t>
      </w:r>
      <w:r w:rsidRPr="00AE3AD2">
        <w:t>ng</w:t>
      </w:r>
      <w:r w:rsidRPr="00AE3AD2">
        <w:rPr>
          <w:lang w:eastAsia="en-GB"/>
        </w:rPr>
        <w:t xml:space="preserve"> towards </w:t>
      </w:r>
      <w:r w:rsidRPr="00AE3AD2">
        <w:t xml:space="preserve">a lower priority RAT/ </w:t>
      </w:r>
      <w:r w:rsidRPr="00AE3AD2">
        <w:rPr>
          <w:lang w:eastAsia="en-GB"/>
        </w:rPr>
        <w:t>frequency</w:t>
      </w:r>
      <w:r w:rsidRPr="00AE3AD2">
        <w:t xml:space="preserve"> than the current serving</w:t>
      </w:r>
      <w:r w:rsidRPr="00AE3AD2">
        <w:rPr>
          <w:lang w:eastAsia="en-GB"/>
        </w:rPr>
        <w:t xml:space="preserve"> frequency. </w:t>
      </w:r>
      <w:r w:rsidRPr="00AE3AD2">
        <w:rPr>
          <w:rFonts w:eastAsia="宋体"/>
          <w:lang w:eastAsia="zh-CN"/>
        </w:rPr>
        <w:t xml:space="preserve">Each frequency of NR and E-UTRAN </w:t>
      </w:r>
      <w:r w:rsidRPr="00AE3AD2">
        <w:rPr>
          <w:lang w:eastAsia="en-GB"/>
        </w:rPr>
        <w:t xml:space="preserve">might </w:t>
      </w:r>
      <w:r w:rsidRPr="00AE3AD2">
        <w:rPr>
          <w:rFonts w:eastAsia="宋体"/>
          <w:lang w:eastAsia="zh-CN"/>
        </w:rPr>
        <w:t>have a specific threshold.</w:t>
      </w:r>
    </w:p>
    <w:p w14:paraId="4DC5A976" w14:textId="77777777" w:rsidR="00EC053C" w:rsidRPr="00AE3AD2" w:rsidRDefault="00EC053C" w:rsidP="00EC053C">
      <w:pPr>
        <w:rPr>
          <w:b/>
          <w:vertAlign w:val="subscript"/>
        </w:rPr>
      </w:pPr>
      <w:proofErr w:type="spellStart"/>
      <w:r w:rsidRPr="00AE3AD2">
        <w:rPr>
          <w:b/>
        </w:rPr>
        <w:t>Thresh</w:t>
      </w:r>
      <w:r w:rsidRPr="00AE3AD2">
        <w:rPr>
          <w:b/>
          <w:vertAlign w:val="subscript"/>
        </w:rPr>
        <w:t>Serving</w:t>
      </w:r>
      <w:proofErr w:type="spellEnd"/>
      <w:r w:rsidRPr="00AE3AD2">
        <w:rPr>
          <w:b/>
          <w:vertAlign w:val="subscript"/>
        </w:rPr>
        <w:t xml:space="preserve">, </w:t>
      </w:r>
      <w:proofErr w:type="spellStart"/>
      <w:r w:rsidRPr="00AE3AD2">
        <w:rPr>
          <w:b/>
          <w:vertAlign w:val="subscript"/>
        </w:rPr>
        <w:t>LowP</w:t>
      </w:r>
      <w:proofErr w:type="spellEnd"/>
    </w:p>
    <w:p w14:paraId="3302E5C4" w14:textId="77777777" w:rsidR="00EC053C" w:rsidRPr="00AE3AD2" w:rsidRDefault="00EC053C" w:rsidP="00EC053C">
      <w:r w:rsidRPr="00AE3AD2">
        <w:lastRenderedPageBreak/>
        <w:t xml:space="preserve">This specifies the </w:t>
      </w:r>
      <w:proofErr w:type="spellStart"/>
      <w:r w:rsidRPr="00AE3AD2">
        <w:t>Srxlev</w:t>
      </w:r>
      <w:proofErr w:type="spellEnd"/>
      <w:r w:rsidRPr="00AE3AD2">
        <w:t xml:space="preserve"> threshold (in dB) used by the UE on the serving cell when reselecting </w:t>
      </w:r>
      <w:r w:rsidRPr="00AE3AD2">
        <w:rPr>
          <w:rFonts w:eastAsia="宋体"/>
          <w:lang w:eastAsia="zh-CN"/>
        </w:rPr>
        <w:t xml:space="preserve">towards </w:t>
      </w:r>
      <w:r w:rsidRPr="00AE3AD2">
        <w:t xml:space="preserve">a </w:t>
      </w:r>
      <w:r w:rsidRPr="00AE3AD2">
        <w:rPr>
          <w:rFonts w:eastAsia="宋体"/>
          <w:lang w:eastAsia="zh-CN"/>
        </w:rPr>
        <w:t xml:space="preserve">lower </w:t>
      </w:r>
      <w:r w:rsidRPr="00AE3AD2">
        <w:t>priority RAT/ frequency.</w:t>
      </w:r>
    </w:p>
    <w:p w14:paraId="11355823" w14:textId="77777777" w:rsidR="00EC053C" w:rsidRPr="00AE3AD2" w:rsidRDefault="00EC053C" w:rsidP="00EC053C">
      <w:pPr>
        <w:rPr>
          <w:b/>
          <w:vertAlign w:val="subscript"/>
        </w:rPr>
      </w:pPr>
      <w:proofErr w:type="spellStart"/>
      <w:r w:rsidRPr="00AE3AD2">
        <w:rPr>
          <w:b/>
        </w:rPr>
        <w:t>Thresh</w:t>
      </w:r>
      <w:r w:rsidRPr="00AE3AD2">
        <w:rPr>
          <w:b/>
          <w:vertAlign w:val="subscript"/>
        </w:rPr>
        <w:t>Serving</w:t>
      </w:r>
      <w:proofErr w:type="spellEnd"/>
      <w:r w:rsidRPr="00AE3AD2">
        <w:rPr>
          <w:b/>
          <w:vertAlign w:val="subscript"/>
        </w:rPr>
        <w:t xml:space="preserve">, </w:t>
      </w:r>
      <w:proofErr w:type="spellStart"/>
      <w:r w:rsidRPr="00AE3AD2">
        <w:rPr>
          <w:b/>
          <w:vertAlign w:val="subscript"/>
        </w:rPr>
        <w:t>LowQ</w:t>
      </w:r>
      <w:proofErr w:type="spellEnd"/>
    </w:p>
    <w:p w14:paraId="4682F894" w14:textId="77777777" w:rsidR="00EC053C" w:rsidRPr="00AE3AD2" w:rsidRDefault="00EC053C" w:rsidP="00EC053C">
      <w:r w:rsidRPr="00AE3AD2">
        <w:t xml:space="preserve">This specifies the </w:t>
      </w:r>
      <w:proofErr w:type="spellStart"/>
      <w:r w:rsidRPr="00AE3AD2">
        <w:t>Squal</w:t>
      </w:r>
      <w:proofErr w:type="spellEnd"/>
      <w:r w:rsidRPr="00AE3AD2">
        <w:t xml:space="preserve"> threshold (in dB) used by the UE on the serving cell when reselecting </w:t>
      </w:r>
      <w:r w:rsidRPr="00AE3AD2">
        <w:rPr>
          <w:rFonts w:eastAsia="宋体"/>
          <w:lang w:eastAsia="zh-CN"/>
        </w:rPr>
        <w:t xml:space="preserve">towards </w:t>
      </w:r>
      <w:r w:rsidRPr="00AE3AD2">
        <w:t xml:space="preserve">a </w:t>
      </w:r>
      <w:r w:rsidRPr="00AE3AD2">
        <w:rPr>
          <w:rFonts w:eastAsia="宋体"/>
          <w:lang w:eastAsia="zh-CN"/>
        </w:rPr>
        <w:t xml:space="preserve">lower </w:t>
      </w:r>
      <w:r w:rsidRPr="00AE3AD2">
        <w:t>priority RAT/ frequency.</w:t>
      </w:r>
    </w:p>
    <w:p w14:paraId="298712A5" w14:textId="77777777" w:rsidR="00EC053C" w:rsidRPr="00AE3AD2" w:rsidRDefault="00EC053C" w:rsidP="00EC053C">
      <w:pPr>
        <w:rPr>
          <w:rFonts w:eastAsia="宋体"/>
          <w:b/>
        </w:rPr>
      </w:pPr>
      <w:proofErr w:type="spellStart"/>
      <w:r w:rsidRPr="00AE3AD2">
        <w:rPr>
          <w:rFonts w:eastAsia="宋体"/>
          <w:b/>
        </w:rPr>
        <w:t>T</w:t>
      </w:r>
      <w:r w:rsidRPr="00AE3AD2">
        <w:rPr>
          <w:rFonts w:eastAsia="宋体"/>
          <w:b/>
          <w:vertAlign w:val="subscript"/>
        </w:rPr>
        <w:t>SearchDeltaP</w:t>
      </w:r>
      <w:proofErr w:type="spellEnd"/>
    </w:p>
    <w:p w14:paraId="3DE3055B" w14:textId="77777777" w:rsidR="00EC053C" w:rsidRPr="00AE3AD2" w:rsidRDefault="00EC053C" w:rsidP="00EC053C">
      <w:pPr>
        <w:rPr>
          <w:rFonts w:eastAsia="宋体"/>
        </w:rPr>
      </w:pPr>
      <w:r w:rsidRPr="00AE3AD2">
        <w:rPr>
          <w:rFonts w:eastAsia="宋体"/>
        </w:rPr>
        <w:t xml:space="preserve">This specifies the time period over which the </w:t>
      </w:r>
      <w:proofErr w:type="spellStart"/>
      <w:r w:rsidRPr="00AE3AD2">
        <w:rPr>
          <w:rFonts w:eastAsia="宋体"/>
        </w:rPr>
        <w:t>Srxlev</w:t>
      </w:r>
      <w:proofErr w:type="spellEnd"/>
      <w:r w:rsidRPr="00AE3AD2">
        <w:rPr>
          <w:rFonts w:eastAsia="宋体"/>
        </w:rPr>
        <w:t xml:space="preserve"> variation is evaluated for</w:t>
      </w:r>
      <w:r w:rsidRPr="00AE3AD2">
        <w:rPr>
          <w:rFonts w:eastAsia="宋体"/>
          <w:b/>
        </w:rPr>
        <w:t xml:space="preserve"> </w:t>
      </w:r>
      <w:r w:rsidRPr="00AE3AD2">
        <w:rPr>
          <w:rFonts w:eastAsia="宋体"/>
        </w:rPr>
        <w:t>relaxed measurement.</w:t>
      </w:r>
    </w:p>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3056444E" w14:textId="77777777" w:rsidR="00016C41" w:rsidRPr="00AE3AD2" w:rsidRDefault="00016C41" w:rsidP="00016C41">
      <w:pPr>
        <w:pStyle w:val="4"/>
      </w:pPr>
      <w:bookmarkStart w:id="28" w:name="_Toc37298563"/>
      <w:r w:rsidRPr="00AE3AD2">
        <w:t>5.2.4.9</w:t>
      </w:r>
      <w:r w:rsidRPr="00AE3AD2">
        <w:tab/>
        <w:t>Relaxed measurement</w:t>
      </w:r>
      <w:bookmarkEnd w:id="28"/>
    </w:p>
    <w:p w14:paraId="78874092" w14:textId="77777777" w:rsidR="00016C41" w:rsidRPr="00AE3AD2" w:rsidRDefault="00016C41" w:rsidP="00016C41">
      <w:pPr>
        <w:pStyle w:val="5"/>
      </w:pPr>
      <w:bookmarkStart w:id="29" w:name="_Toc37298564"/>
      <w:r w:rsidRPr="00AE3AD2">
        <w:t>5.2.4.9.0</w:t>
      </w:r>
      <w:r w:rsidRPr="00AE3AD2">
        <w:tab/>
        <w:t>Relaxed measurement rules</w:t>
      </w:r>
      <w:bookmarkEnd w:id="29"/>
    </w:p>
    <w:p w14:paraId="77C511E1" w14:textId="7DA42188" w:rsidR="00016C41" w:rsidRPr="00AE3AD2" w:rsidRDefault="00016C41" w:rsidP="00016C41">
      <w:r w:rsidRPr="00AE3AD2">
        <w:t xml:space="preserve">When the UE is required to perform measurements of intra-frequency or NR inter-frequencies or inter-RAT frequency cells according to the measurement rules in clause 5.2.4.2, the UE may choose to perform relaxed measurements </w:t>
      </w:r>
      <w:del w:id="30" w:author="vivo-Chenli2" w:date="2020-05-21T11:27:00Z">
        <w:r w:rsidRPr="00AE3AD2" w:rsidDel="00F65730">
          <w:delText xml:space="preserve">[FFS </w:delText>
        </w:r>
      </w:del>
      <w:r w:rsidRPr="00AE3AD2">
        <w:t>according to</w:t>
      </w:r>
      <w:ins w:id="31" w:author="vivo-Chenli2" w:date="2020-05-21T11:27:00Z">
        <w:r w:rsidR="00F65730">
          <w:t xml:space="preserve"> approach in clause xxx in</w:t>
        </w:r>
      </w:ins>
      <w:r w:rsidRPr="00AE3AD2">
        <w:t xml:space="preserve"> TS 38.133 [8]</w:t>
      </w:r>
      <w:bookmarkStart w:id="32" w:name="_GoBack"/>
      <w:bookmarkEnd w:id="32"/>
      <w:del w:id="33" w:author="vivo-Chenli2" w:date="2020-05-21T11:27:00Z">
        <w:r w:rsidRPr="00AE3AD2" w:rsidDel="00E4201B">
          <w:delText>]</w:delText>
        </w:r>
      </w:del>
    </w:p>
    <w:p w14:paraId="5E4BD3DB" w14:textId="253722A5" w:rsidR="00016C41" w:rsidRPr="00AE3AD2" w:rsidRDefault="00016C41" w:rsidP="00016C41">
      <w:pPr>
        <w:pStyle w:val="B1"/>
      </w:pPr>
      <w:r w:rsidRPr="00AE3AD2">
        <w:t>-</w:t>
      </w:r>
      <w:r w:rsidRPr="00AE3AD2">
        <w:tab/>
        <w:t xml:space="preserve">for measurements of intra-frequency, NR inter-frequencies of equal or lower priority, and inter-RAT frequency cells of equal or lower priority; </w:t>
      </w:r>
      <w:del w:id="34" w:author="vivo-Chenli" w:date="2020-04-28T10:59:00Z">
        <w:r w:rsidRPr="00AE3AD2" w:rsidDel="002A6E67">
          <w:delText>or</w:delText>
        </w:r>
      </w:del>
      <w:ins w:id="35" w:author="vivo-Chenli" w:date="2020-04-28T10:59:00Z">
        <w:r w:rsidR="002A6E67">
          <w:t>and</w:t>
        </w:r>
      </w:ins>
      <w:r w:rsidRPr="00AE3AD2">
        <w:t>,</w:t>
      </w:r>
    </w:p>
    <w:p w14:paraId="1E0B60C9" w14:textId="279A34D4" w:rsidR="00016C41" w:rsidRPr="00AE3AD2" w:rsidRDefault="00016C41" w:rsidP="00016C41">
      <w:pPr>
        <w:pStyle w:val="B1"/>
        <w:rPr>
          <w:noProof/>
        </w:rPr>
      </w:pPr>
      <w:r w:rsidRPr="00AE3AD2">
        <w:t>-</w:t>
      </w:r>
      <w:r w:rsidRPr="00AE3AD2">
        <w:tab/>
        <w:t xml:space="preserve">for measurements of NR inter-frequencies or inter-RAT frequency cells of higher priority, </w:t>
      </w:r>
      <w:r w:rsidRPr="00AE3AD2">
        <w:rPr>
          <w:noProof/>
        </w:rPr>
        <w:t xml:space="preserve">if </w:t>
      </w:r>
      <w:r w:rsidRPr="00AE3AD2">
        <w:rPr>
          <w:i/>
          <w:noProof/>
        </w:rPr>
        <w:t>highPriority</w:t>
      </w:r>
      <w:ins w:id="36" w:author="vivo-Chenli2" w:date="2020-05-13T14:55:00Z">
        <w:r w:rsidR="00A04EA1">
          <w:rPr>
            <w:i/>
            <w:noProof/>
          </w:rPr>
          <w:t>Meas</w:t>
        </w:r>
      </w:ins>
      <w:r w:rsidRPr="00AE3AD2">
        <w:rPr>
          <w:i/>
          <w:noProof/>
        </w:rPr>
        <w:t xml:space="preserve">Relax </w:t>
      </w:r>
      <w:r w:rsidRPr="00AE3AD2">
        <w:rPr>
          <w:noProof/>
        </w:rPr>
        <w:t xml:space="preserve">is configured with value </w:t>
      </w:r>
      <w:r w:rsidRPr="00AE3AD2">
        <w:rPr>
          <w:i/>
          <w:noProof/>
        </w:rPr>
        <w:t>true</w:t>
      </w:r>
      <w:r w:rsidRPr="00AE3AD2">
        <w:rPr>
          <w:noProof/>
        </w:rPr>
        <w:t>,</w:t>
      </w:r>
    </w:p>
    <w:p w14:paraId="358CCBE6" w14:textId="77777777" w:rsidR="00016C41" w:rsidRPr="00AE3AD2" w:rsidRDefault="00016C41" w:rsidP="00016C41">
      <w:pPr>
        <w:pStyle w:val="B1"/>
        <w:ind w:left="0" w:firstLine="0"/>
        <w:rPr>
          <w:noProof/>
        </w:rPr>
      </w:pPr>
      <w:r w:rsidRPr="00AE3AD2">
        <w:rPr>
          <w:noProof/>
        </w:rPr>
        <w:t>When:</w:t>
      </w:r>
    </w:p>
    <w:p w14:paraId="7576F7F7" w14:textId="662D6279" w:rsidR="00016C41" w:rsidRPr="00AE3AD2" w:rsidRDefault="00016C41" w:rsidP="00016C41">
      <w:pPr>
        <w:pStyle w:val="B1"/>
      </w:pPr>
      <w:del w:id="37" w:author="vivo-Chenli" w:date="2020-04-28T22:19:00Z">
        <w:r w:rsidRPr="00AE3AD2" w:rsidDel="00A016C0">
          <w:delText>-</w:delText>
        </w:r>
        <w:r w:rsidRPr="00AE3AD2" w:rsidDel="00A016C0">
          <w:tab/>
          <w:delText xml:space="preserve">The UE has performed intra-frequency or inter-frequency measurements for at least </w:delText>
        </w:r>
        <w:bookmarkStart w:id="38" w:name="OLE_LINK2"/>
        <w:bookmarkStart w:id="39" w:name="OLE_LINK3"/>
        <w:r w:rsidRPr="00AE3AD2" w:rsidDel="00A016C0">
          <w:delText>T</w:delText>
        </w:r>
        <w:r w:rsidRPr="00AE3AD2" w:rsidDel="00A016C0">
          <w:rPr>
            <w:vertAlign w:val="subscript"/>
          </w:rPr>
          <w:delText>SearchDeltaP</w:delText>
        </w:r>
        <w:r w:rsidRPr="00AE3AD2" w:rsidDel="00A016C0">
          <w:delText xml:space="preserve"> </w:delText>
        </w:r>
        <w:bookmarkEnd w:id="38"/>
        <w:bookmarkEnd w:id="39"/>
        <w:r w:rsidRPr="00AE3AD2" w:rsidDel="00A016C0">
          <w:delText>after (re-)selecting a new cell; and,</w:delText>
        </w:r>
      </w:del>
    </w:p>
    <w:p w14:paraId="75098482" w14:textId="77777777" w:rsidR="00AA7F4A" w:rsidRDefault="00AA7F4A" w:rsidP="00AA7F4A">
      <w:pPr>
        <w:pStyle w:val="B1"/>
        <w:rPr>
          <w:ins w:id="40" w:author="vivo-Chenli" w:date="2020-04-28T22:54:00Z"/>
        </w:rPr>
      </w:pPr>
      <w:ins w:id="41" w:author="vivo-Chenli" w:date="2020-04-28T22:54:00Z">
        <w:r w:rsidRPr="00AE3AD2">
          <w:t>-</w:t>
        </w:r>
        <w:r w:rsidRPr="00AE3AD2">
          <w:tab/>
          <w:t xml:space="preserve">if </w:t>
        </w:r>
        <w:bookmarkStart w:id="42" w:name="OLE_LINK15"/>
        <w:bookmarkStart w:id="43" w:name="OLE_LINK16"/>
        <w:proofErr w:type="spellStart"/>
        <w:r w:rsidRPr="00F537EB">
          <w:rPr>
            <w:i/>
          </w:rPr>
          <w:t>lowMobilityEvalutation</w:t>
        </w:r>
        <w:proofErr w:type="spellEnd"/>
        <w:r>
          <w:rPr>
            <w:szCs w:val="22"/>
            <w:lang w:eastAsia="en-US"/>
          </w:rPr>
          <w:t xml:space="preserve"> </w:t>
        </w:r>
        <w:r>
          <w:t xml:space="preserve">is configured </w:t>
        </w:r>
        <w:bookmarkEnd w:id="42"/>
        <w:bookmarkEnd w:id="43"/>
        <w:r>
          <w:t xml:space="preserve">and </w:t>
        </w:r>
        <w:proofErr w:type="spellStart"/>
        <w:r w:rsidRPr="001A4959">
          <w:rPr>
            <w:i/>
          </w:rPr>
          <w:t>cellEdgeEvalutation</w:t>
        </w:r>
        <w:proofErr w:type="spellEnd"/>
        <w:r w:rsidRPr="00AA5912">
          <w:rPr>
            <w:i/>
          </w:rPr>
          <w:t xml:space="preserve"> </w:t>
        </w:r>
        <w:r>
          <w:t xml:space="preserve">is not configured, </w:t>
        </w:r>
      </w:ins>
    </w:p>
    <w:p w14:paraId="092D61DF" w14:textId="77777777" w:rsidR="00AA7F4A" w:rsidRDefault="00AA7F4A" w:rsidP="00AA7F4A">
      <w:pPr>
        <w:pStyle w:val="B2"/>
        <w:rPr>
          <w:ins w:id="44" w:author="vivo-Chenli" w:date="2020-04-28T22:54:00Z"/>
        </w:rPr>
      </w:pPr>
      <w:ins w:id="45" w:author="vivo-Chenli" w:date="2020-04-28T22:54:00Z">
        <w:r w:rsidRPr="00AE3AD2">
          <w:t>-</w:t>
        </w:r>
        <w:r w:rsidRPr="00AE3AD2">
          <w:tab/>
        </w:r>
        <w:r w:rsidRPr="008D2453">
          <w:t xml:space="preserve">the UE has performed normal intra-frequency or inter-frequency measurements for at least </w:t>
        </w:r>
        <w:proofErr w:type="spellStart"/>
        <w:r w:rsidRPr="008D2453">
          <w:t>T</w:t>
        </w:r>
        <w:r w:rsidRPr="008D2453">
          <w:rPr>
            <w:vertAlign w:val="subscript"/>
          </w:rPr>
          <w:t>SearchDeltaP</w:t>
        </w:r>
        <w:proofErr w:type="spellEnd"/>
        <w:r w:rsidRPr="008D2453">
          <w:t xml:space="preserve"> after (re-)selecting a new cell</w:t>
        </w:r>
        <w:r>
          <w:t>;</w:t>
        </w:r>
        <w:r w:rsidRPr="008D2453">
          <w:t xml:space="preserve"> and</w:t>
        </w:r>
        <w:r>
          <w:t>,</w:t>
        </w:r>
      </w:ins>
    </w:p>
    <w:p w14:paraId="2D105831" w14:textId="77777777" w:rsidR="00AA7F4A" w:rsidRDefault="00AA7F4A" w:rsidP="00AA7F4A">
      <w:pPr>
        <w:pStyle w:val="B2"/>
        <w:rPr>
          <w:ins w:id="46" w:author="vivo-Chenli" w:date="2020-04-28T22:54:00Z"/>
        </w:rPr>
      </w:pPr>
      <w:ins w:id="47" w:author="vivo-Chenli" w:date="2020-04-28T22:54:00Z">
        <w:r w:rsidRPr="00AE3AD2">
          <w:t>-</w:t>
        </w:r>
        <w:r w:rsidRPr="00AE3AD2">
          <w:tab/>
        </w:r>
        <w:r w:rsidRPr="008D2453">
          <w:t xml:space="preserve"> </w:t>
        </w:r>
        <w:r w:rsidRPr="00AE3AD2">
          <w:t xml:space="preserve">the </w:t>
        </w:r>
        <w:bookmarkStart w:id="48" w:name="OLE_LINK13"/>
        <w:bookmarkStart w:id="49" w:name="OLE_LINK14"/>
        <w:r w:rsidRPr="00AE3AD2">
          <w:t xml:space="preserve">relaxed measurement </w:t>
        </w:r>
        <w:bookmarkEnd w:id="48"/>
        <w:bookmarkEnd w:id="49"/>
        <w:r w:rsidRPr="00AE3AD2">
          <w:t xml:space="preserve">criterion in clause 5.2.4.9.1 is fulfilled for a period of </w:t>
        </w:r>
        <w:proofErr w:type="spellStart"/>
        <w:r w:rsidRPr="00AE3AD2">
          <w:t>T</w:t>
        </w:r>
        <w:r w:rsidRPr="00AE3AD2">
          <w:rPr>
            <w:vertAlign w:val="subscript"/>
          </w:rPr>
          <w:t>SearchDeltaP</w:t>
        </w:r>
        <w:proofErr w:type="spellEnd"/>
        <w:r>
          <w:t>;</w:t>
        </w:r>
      </w:ins>
    </w:p>
    <w:p w14:paraId="671421C5" w14:textId="6F21682D" w:rsidR="00AA7F4A" w:rsidRDefault="00AA7F4A" w:rsidP="00AA7F4A">
      <w:pPr>
        <w:pStyle w:val="B1"/>
        <w:rPr>
          <w:ins w:id="50" w:author="vivo-Chenli" w:date="2020-04-28T22:54:00Z"/>
        </w:rPr>
      </w:pPr>
      <w:ins w:id="51" w:author="vivo-Chenli" w:date="2020-04-28T22:54:00Z">
        <w:r w:rsidRPr="00AE3AD2">
          <w:t>-</w:t>
        </w:r>
        <w:r w:rsidRPr="00AE3AD2">
          <w:tab/>
        </w:r>
      </w:ins>
      <w:ins w:id="52" w:author="vivo-Chenli" w:date="2020-04-29T12:01:00Z">
        <w:r w:rsidR="00972B05">
          <w:t xml:space="preserve">else </w:t>
        </w:r>
      </w:ins>
      <w:ins w:id="53" w:author="vivo-Chenli" w:date="2020-04-28T22:54:00Z">
        <w:r w:rsidRPr="00AE3AD2">
          <w:t xml:space="preserve">if </w:t>
        </w:r>
        <w:proofErr w:type="spellStart"/>
        <w:r w:rsidRPr="001A4959">
          <w:rPr>
            <w:i/>
          </w:rPr>
          <w:t>cellEdgeEvalutation</w:t>
        </w:r>
        <w:proofErr w:type="spellEnd"/>
        <w:r w:rsidRPr="00AA5912">
          <w:rPr>
            <w:i/>
          </w:rPr>
          <w:t xml:space="preserve"> </w:t>
        </w:r>
        <w:r>
          <w:t xml:space="preserve">is configured and </w:t>
        </w:r>
        <w:proofErr w:type="spellStart"/>
        <w:r w:rsidRPr="00F537EB">
          <w:rPr>
            <w:i/>
          </w:rPr>
          <w:t>lowMobilityEvalutation</w:t>
        </w:r>
        <w:proofErr w:type="spellEnd"/>
        <w:r>
          <w:rPr>
            <w:szCs w:val="22"/>
            <w:lang w:eastAsia="en-US"/>
          </w:rPr>
          <w:t xml:space="preserve"> </w:t>
        </w:r>
        <w:r>
          <w:t xml:space="preserve">is not configured, </w:t>
        </w:r>
      </w:ins>
    </w:p>
    <w:p w14:paraId="0A6077D5" w14:textId="6DD15CDE" w:rsidR="00AA7F4A" w:rsidRDefault="00AA7F4A" w:rsidP="00AA7F4A">
      <w:pPr>
        <w:pStyle w:val="B2"/>
        <w:rPr>
          <w:ins w:id="54" w:author="vivo-Chenli" w:date="2020-04-28T22:54:00Z"/>
        </w:rPr>
      </w:pPr>
      <w:ins w:id="55" w:author="vivo-Chenli" w:date="2020-04-28T22:54:00Z">
        <w:r w:rsidRPr="00AE3AD2">
          <w:t>-</w:t>
        </w:r>
        <w:r w:rsidRPr="00AE3AD2">
          <w:tab/>
          <w:t>the</w:t>
        </w:r>
        <w:r w:rsidRPr="00D3447F">
          <w:t xml:space="preserve"> </w:t>
        </w:r>
        <w:r w:rsidRPr="00AE3AD2">
          <w:t>relaxed measurement criterion i</w:t>
        </w:r>
        <w:r w:rsidR="00B34C49">
          <w:t>n clause 5.2.4.9.2 is fulfilled</w:t>
        </w:r>
      </w:ins>
      <w:ins w:id="56" w:author="vivo-Chenli" w:date="2020-04-28T23:14:00Z">
        <w:r w:rsidR="00B34C49">
          <w:t>;</w:t>
        </w:r>
      </w:ins>
    </w:p>
    <w:p w14:paraId="779D2220" w14:textId="490B23B9" w:rsidR="00067E3C" w:rsidRDefault="00016C41" w:rsidP="00067E3C">
      <w:pPr>
        <w:pStyle w:val="B1"/>
        <w:rPr>
          <w:ins w:id="57" w:author="vivo-Chenli" w:date="2020-04-28T22:41:00Z"/>
        </w:rPr>
      </w:pPr>
      <w:bookmarkStart w:id="58" w:name="OLE_LINK19"/>
      <w:bookmarkStart w:id="59" w:name="OLE_LINK20"/>
      <w:r w:rsidRPr="00AE3AD2">
        <w:t>-</w:t>
      </w:r>
      <w:r w:rsidRPr="00AE3AD2">
        <w:tab/>
      </w:r>
      <w:ins w:id="60" w:author="vivo-Chenli" w:date="2020-04-29T12:02:00Z">
        <w:r w:rsidR="00652FEC">
          <w:t>otherwise</w:t>
        </w:r>
      </w:ins>
      <w:del w:id="61" w:author="vivo-Chenli" w:date="2020-04-29T12:02:00Z">
        <w:r w:rsidRPr="00AE3AD2" w:rsidDel="00652FEC">
          <w:delText>if</w:delText>
        </w:r>
      </w:del>
      <w:r w:rsidRPr="00AE3AD2">
        <w:t xml:space="preserve"> </w:t>
      </w:r>
      <w:ins w:id="62" w:author="vivo-Chenli" w:date="2020-04-29T12:02:00Z">
        <w:r w:rsidR="00652FEC">
          <w:t>(</w:t>
        </w:r>
      </w:ins>
      <w:ins w:id="63" w:author="vivo-Chenli" w:date="2020-04-29T12:31:00Z">
        <w:r w:rsidR="003B57D8">
          <w:t xml:space="preserve">i.e. </w:t>
        </w:r>
      </w:ins>
      <w:ins w:id="64" w:author="vivo-Chenli" w:date="2020-04-28T22:42:00Z">
        <w:r w:rsidR="00067E3C">
          <w:t xml:space="preserve">both </w:t>
        </w:r>
        <w:proofErr w:type="spellStart"/>
        <w:r w:rsidR="00067E3C" w:rsidRPr="00F537EB">
          <w:rPr>
            <w:i/>
          </w:rPr>
          <w:t>lowMobilityEvalutation</w:t>
        </w:r>
        <w:proofErr w:type="spellEnd"/>
        <w:r w:rsidR="00067E3C">
          <w:rPr>
            <w:szCs w:val="22"/>
            <w:lang w:eastAsia="en-US"/>
          </w:rPr>
          <w:t xml:space="preserve"> and </w:t>
        </w:r>
        <w:proofErr w:type="spellStart"/>
        <w:r w:rsidR="00067E3C" w:rsidRPr="001A4959">
          <w:rPr>
            <w:i/>
          </w:rPr>
          <w:t>cellEdgeEvalutation</w:t>
        </w:r>
        <w:proofErr w:type="spellEnd"/>
        <w:r w:rsidR="00067E3C" w:rsidRPr="00AA5912">
          <w:rPr>
            <w:i/>
          </w:rPr>
          <w:t xml:space="preserve"> </w:t>
        </w:r>
        <w:r w:rsidR="00067E3C">
          <w:t>are configured</w:t>
        </w:r>
      </w:ins>
      <w:ins w:id="65" w:author="vivo-Chenli" w:date="2020-04-29T12:02:00Z">
        <w:r w:rsidR="00652FEC">
          <w:t>)</w:t>
        </w:r>
      </w:ins>
      <w:ins w:id="66" w:author="vivo-Chenli" w:date="2020-04-28T22:42:00Z">
        <w:r w:rsidR="00067E3C">
          <w:t xml:space="preserve">; </w:t>
        </w:r>
      </w:ins>
    </w:p>
    <w:bookmarkEnd w:id="58"/>
    <w:bookmarkEnd w:id="59"/>
    <w:p w14:paraId="7013AE85" w14:textId="226FC7A8" w:rsidR="00016C41" w:rsidRPr="00AE3AD2" w:rsidRDefault="00067E3C" w:rsidP="005E46A7">
      <w:pPr>
        <w:pStyle w:val="B2"/>
      </w:pPr>
      <w:ins w:id="67" w:author="vivo-Chenli" w:date="2020-04-28T22:41:00Z">
        <w:r w:rsidRPr="00AE3AD2">
          <w:t>-</w:t>
        </w:r>
        <w:r w:rsidRPr="00AE3AD2">
          <w:tab/>
        </w:r>
      </w:ins>
      <w:ins w:id="68" w:author="vivo-Chenli" w:date="2020-04-28T22:44:00Z">
        <w:r w:rsidR="00376302">
          <w:t xml:space="preserve">if </w:t>
        </w:r>
      </w:ins>
      <w:proofErr w:type="spellStart"/>
      <w:ins w:id="69" w:author="vivo-Chenli" w:date="2020-04-28T22:29:00Z">
        <w:r w:rsidR="00AA5912" w:rsidRPr="00AA5912">
          <w:rPr>
            <w:i/>
          </w:rPr>
          <w:t>combineRelaxedMeasCondition</w:t>
        </w:r>
      </w:ins>
      <w:proofErr w:type="spellEnd"/>
      <w:ins w:id="70" w:author="vivo-Chenli" w:date="2020-04-29T13:48:00Z">
        <w:r w:rsidR="009D3C45" w:rsidRPr="00B73F54">
          <w:t xml:space="preserve"> </w:t>
        </w:r>
      </w:ins>
      <w:del w:id="71" w:author="vivo-Chenli" w:date="2020-04-28T22:29:00Z">
        <w:r w:rsidR="00016C41" w:rsidRPr="00AE3AD2" w:rsidDel="00AA5912">
          <w:rPr>
            <w:i/>
          </w:rPr>
          <w:delText>relaxedMeasCondition</w:delText>
        </w:r>
        <w:r w:rsidR="00016C41" w:rsidRPr="00AE3AD2" w:rsidDel="00AA5912">
          <w:rPr>
            <w:lang w:eastAsia="zh-CN"/>
          </w:rPr>
          <w:delText xml:space="preserve"> </w:delText>
        </w:r>
      </w:del>
      <w:r w:rsidR="00016C41" w:rsidRPr="00AE3AD2">
        <w:t xml:space="preserve">is configured and set to </w:t>
      </w:r>
      <w:del w:id="72" w:author="vivo-Chenli" w:date="2020-04-28T10:59:00Z">
        <w:r w:rsidR="00016C41" w:rsidRPr="00AE3AD2" w:rsidDel="00A954D2">
          <w:rPr>
            <w:i/>
          </w:rPr>
          <w:delText>lowMobilityAndNotAtCellEdge</w:delText>
        </w:r>
      </w:del>
      <w:ins w:id="73" w:author="vivo-Chenli" w:date="2020-04-28T10:59:00Z">
        <w:r w:rsidR="00A954D2">
          <w:rPr>
            <w:i/>
          </w:rPr>
          <w:t>True</w:t>
        </w:r>
      </w:ins>
      <w:r w:rsidR="00016C41" w:rsidRPr="00AE3AD2">
        <w:t>,</w:t>
      </w:r>
    </w:p>
    <w:p w14:paraId="7A95BB15" w14:textId="77777777" w:rsidR="001275DD" w:rsidRDefault="00016C41" w:rsidP="005E46A7">
      <w:pPr>
        <w:pStyle w:val="B2"/>
        <w:ind w:left="1134" w:hanging="283"/>
        <w:rPr>
          <w:ins w:id="74" w:author="vivo-Chenli" w:date="2020-04-28T23:14:00Z"/>
        </w:rPr>
      </w:pPr>
      <w:bookmarkStart w:id="75" w:name="OLE_LINK6"/>
      <w:bookmarkStart w:id="76" w:name="OLE_LINK7"/>
      <w:r w:rsidRPr="00AE3AD2">
        <w:t>-</w:t>
      </w:r>
      <w:r w:rsidRPr="00AE3AD2">
        <w:tab/>
      </w:r>
      <w:bookmarkEnd w:id="75"/>
      <w:bookmarkEnd w:id="76"/>
      <w:ins w:id="77" w:author="vivo-Chenli" w:date="2020-04-28T22:19:00Z">
        <w:r w:rsidR="00B661E2">
          <w:t>t</w:t>
        </w:r>
        <w:r w:rsidR="00A016C0" w:rsidRPr="00AE3AD2">
          <w:t>he UE has performed</w:t>
        </w:r>
        <w:r w:rsidR="00A016C0">
          <w:t xml:space="preserve"> normal</w:t>
        </w:r>
        <w:r w:rsidR="00A016C0" w:rsidRPr="00AE3AD2">
          <w:t xml:space="preserve"> intra-frequency or inter-frequency measurements for at least </w:t>
        </w:r>
        <w:proofErr w:type="spellStart"/>
        <w:r w:rsidR="00A016C0" w:rsidRPr="00AE3AD2">
          <w:t>T</w:t>
        </w:r>
        <w:r w:rsidR="00A016C0" w:rsidRPr="00AE3AD2">
          <w:rPr>
            <w:vertAlign w:val="subscript"/>
          </w:rPr>
          <w:t>SearchDeltaP</w:t>
        </w:r>
        <w:proofErr w:type="spellEnd"/>
        <w:r w:rsidR="00A016C0" w:rsidRPr="00AE3AD2">
          <w:t xml:space="preserve"> </w:t>
        </w:r>
        <w:r w:rsidR="001275DD">
          <w:t>after (re-)selecting a new cell</w:t>
        </w:r>
      </w:ins>
      <w:ins w:id="78" w:author="vivo-Chenli" w:date="2020-04-28T23:14:00Z">
        <w:r w:rsidR="001275DD">
          <w:t>;</w:t>
        </w:r>
      </w:ins>
      <w:ins w:id="79" w:author="vivo-Chenli" w:date="2020-04-28T22:19:00Z">
        <w:r w:rsidR="00A016C0">
          <w:t xml:space="preserve"> and</w:t>
        </w:r>
      </w:ins>
      <w:ins w:id="80" w:author="vivo-Chenli" w:date="2020-04-28T23:14:00Z">
        <w:r w:rsidR="001275DD">
          <w:t>,</w:t>
        </w:r>
      </w:ins>
    </w:p>
    <w:p w14:paraId="3FED05AC" w14:textId="77777777" w:rsidR="00646F01" w:rsidRDefault="001275DD" w:rsidP="005E46A7">
      <w:pPr>
        <w:pStyle w:val="B2"/>
        <w:ind w:left="1134" w:hanging="283"/>
        <w:rPr>
          <w:ins w:id="81" w:author="vivo-Chenli2" w:date="2020-05-21T11:24:00Z"/>
        </w:rPr>
      </w:pPr>
      <w:ins w:id="82" w:author="vivo-Chenli" w:date="2020-04-28T23:14:00Z">
        <w:r w:rsidRPr="00AE3AD2">
          <w:t>-</w:t>
        </w:r>
        <w:r w:rsidRPr="00AE3AD2">
          <w:tab/>
        </w:r>
      </w:ins>
      <w:ins w:id="83" w:author="vivo-Chenli2" w:date="2020-05-21T11:24:00Z">
        <w:r w:rsidR="00646F01" w:rsidRPr="00646F01">
          <w:t>Less than 1 hour have passed since UE has performed normal intra-frequency or inter-frequency measurements; and</w:t>
        </w:r>
        <w:r w:rsidR="00646F01">
          <w:t>,</w:t>
        </w:r>
      </w:ins>
    </w:p>
    <w:p w14:paraId="5704C7C8" w14:textId="583A45F5" w:rsidR="00B661E2" w:rsidRDefault="00BD0DA6" w:rsidP="005E46A7">
      <w:pPr>
        <w:pStyle w:val="B2"/>
        <w:ind w:left="1134" w:hanging="283"/>
        <w:rPr>
          <w:ins w:id="84" w:author="vivo-Chenli" w:date="2020-04-28T22:20:00Z"/>
        </w:rPr>
      </w:pPr>
      <w:ins w:id="85" w:author="vivo-Chenli2" w:date="2020-05-21T11:24:00Z">
        <w:r>
          <w:t>-</w:t>
        </w:r>
        <w:r>
          <w:tab/>
        </w:r>
      </w:ins>
      <w:r w:rsidR="00016C41" w:rsidRPr="00AE3AD2">
        <w:t xml:space="preserve">the relaxed measurement criterion in clause 5.2.4.9.1 is fulfilled for a period of </w:t>
      </w:r>
      <w:proofErr w:type="spellStart"/>
      <w:r w:rsidR="00016C41" w:rsidRPr="00AE3AD2">
        <w:t>T</w:t>
      </w:r>
      <w:r w:rsidR="00016C41" w:rsidRPr="00AE3AD2">
        <w:rPr>
          <w:vertAlign w:val="subscript"/>
        </w:rPr>
        <w:t>SearchDeltaP</w:t>
      </w:r>
      <w:proofErr w:type="spellEnd"/>
      <w:ins w:id="86" w:author="vivo-Chenli" w:date="2020-04-28T22:21:00Z">
        <w:r w:rsidR="008D2453">
          <w:t>;</w:t>
        </w:r>
      </w:ins>
      <w:ins w:id="87" w:author="vivo-Chenli" w:date="2020-04-28T22:19:00Z">
        <w:r w:rsidR="00B661E2">
          <w:t xml:space="preserve"> </w:t>
        </w:r>
      </w:ins>
      <w:r w:rsidR="00016C41" w:rsidRPr="00AE3AD2">
        <w:t xml:space="preserve">and, </w:t>
      </w:r>
    </w:p>
    <w:p w14:paraId="3E1B24D2" w14:textId="52C8CA25" w:rsidR="00016C41" w:rsidRPr="00AE3AD2" w:rsidRDefault="00B661E2" w:rsidP="005E46A7">
      <w:pPr>
        <w:pStyle w:val="B2"/>
        <w:ind w:left="1135"/>
      </w:pPr>
      <w:bookmarkStart w:id="88" w:name="OLE_LINK8"/>
      <w:bookmarkStart w:id="89" w:name="OLE_LINK9"/>
      <w:bookmarkStart w:id="90" w:name="OLE_LINK12"/>
      <w:ins w:id="91" w:author="vivo-Chenli" w:date="2020-04-28T22:20:00Z">
        <w:r w:rsidRPr="00AE3AD2">
          <w:t>-</w:t>
        </w:r>
        <w:r w:rsidRPr="00AE3AD2">
          <w:tab/>
        </w:r>
      </w:ins>
      <w:bookmarkEnd w:id="88"/>
      <w:bookmarkEnd w:id="89"/>
      <w:bookmarkEnd w:id="90"/>
      <w:r w:rsidR="00016C41" w:rsidRPr="00AE3AD2">
        <w:t>the</w:t>
      </w:r>
      <w:ins w:id="92" w:author="vivo-Chenli" w:date="2020-04-28T22:47:00Z">
        <w:r w:rsidR="00D3447F" w:rsidRPr="00D3447F">
          <w:t xml:space="preserve"> </w:t>
        </w:r>
        <w:r w:rsidR="00D3447F" w:rsidRPr="00AE3AD2">
          <w:t>relaxed measurement</w:t>
        </w:r>
      </w:ins>
      <w:r w:rsidR="00016C41" w:rsidRPr="00AE3AD2">
        <w:t xml:space="preserve"> criterion in clause 5.2.4.9.2 is fulfilled;</w:t>
      </w:r>
    </w:p>
    <w:p w14:paraId="3260538C" w14:textId="77777777" w:rsidR="00016C41" w:rsidRPr="00AE3AD2" w:rsidRDefault="00016C41" w:rsidP="005E46A7">
      <w:pPr>
        <w:pStyle w:val="B1"/>
        <w:ind w:left="851"/>
      </w:pPr>
      <w:r w:rsidRPr="00AE3AD2">
        <w:t>-</w:t>
      </w:r>
      <w:r w:rsidRPr="00AE3AD2">
        <w:tab/>
        <w:t>otherwise,</w:t>
      </w:r>
    </w:p>
    <w:p w14:paraId="67CBD429" w14:textId="6A738296" w:rsidR="00135018" w:rsidRDefault="00016C41" w:rsidP="005E46A7">
      <w:pPr>
        <w:pStyle w:val="B2"/>
        <w:ind w:left="1135"/>
        <w:rPr>
          <w:ins w:id="93" w:author="vivo-Chenli" w:date="2020-04-28T22:35:00Z"/>
        </w:rPr>
      </w:pPr>
      <w:r w:rsidRPr="00AE3AD2">
        <w:t>-</w:t>
      </w:r>
      <w:r w:rsidRPr="00AE3AD2">
        <w:tab/>
      </w:r>
      <w:ins w:id="94" w:author="vivo-Chenli" w:date="2020-04-28T22:21:00Z">
        <w:r w:rsidR="008D2453" w:rsidRPr="008D2453">
          <w:t xml:space="preserve">the UE has performed normal intra-frequency or inter-frequency measurements for at least </w:t>
        </w:r>
        <w:proofErr w:type="spellStart"/>
        <w:r w:rsidR="008D2453" w:rsidRPr="008D2453">
          <w:t>T</w:t>
        </w:r>
        <w:r w:rsidR="008D2453" w:rsidRPr="008D2453">
          <w:rPr>
            <w:vertAlign w:val="subscript"/>
          </w:rPr>
          <w:t>SearchDeltaP</w:t>
        </w:r>
        <w:proofErr w:type="spellEnd"/>
        <w:r w:rsidR="008D2453" w:rsidRPr="008D2453">
          <w:t xml:space="preserve"> </w:t>
        </w:r>
        <w:r w:rsidR="00BE4DF8">
          <w:t>after (re-)selecting a new cell</w:t>
        </w:r>
      </w:ins>
      <w:ins w:id="95" w:author="vivo-Chenli" w:date="2020-04-29T11:59:00Z">
        <w:r w:rsidR="003615A0">
          <w:t>,</w:t>
        </w:r>
      </w:ins>
      <w:ins w:id="96" w:author="vivo-Chenli" w:date="2020-04-28T22:21:00Z">
        <w:r w:rsidR="008D2453" w:rsidRPr="008D2453">
          <w:t xml:space="preserve"> and</w:t>
        </w:r>
      </w:ins>
      <w:ins w:id="97" w:author="vivo-Chenli" w:date="2020-04-28T23:14:00Z">
        <w:r w:rsidR="00BE4DF8">
          <w:t>,</w:t>
        </w:r>
      </w:ins>
      <w:ins w:id="98" w:author="vivo-Chenli" w:date="2020-04-29T12:00:00Z">
        <w:r w:rsidR="006D3ED4">
          <w:t xml:space="preserve"> </w:t>
        </w:r>
      </w:ins>
      <w:r w:rsidR="00135018" w:rsidRPr="00AE3AD2">
        <w:t xml:space="preserve">the relaxed measurement criterion in clause 5.2.4.9.1 is fulfilled for a period of </w:t>
      </w:r>
      <w:proofErr w:type="spellStart"/>
      <w:r w:rsidR="00135018" w:rsidRPr="00AE3AD2">
        <w:t>T</w:t>
      </w:r>
      <w:r w:rsidR="00135018" w:rsidRPr="00AE3AD2">
        <w:rPr>
          <w:vertAlign w:val="subscript"/>
        </w:rPr>
        <w:t>SearchDeltaP</w:t>
      </w:r>
      <w:proofErr w:type="spellEnd"/>
      <w:r w:rsidR="00135018" w:rsidRPr="00AE3AD2">
        <w:t xml:space="preserve">; or, </w:t>
      </w:r>
    </w:p>
    <w:p w14:paraId="778006A0" w14:textId="0738A581" w:rsidR="00FA64B8" w:rsidRDefault="00135018" w:rsidP="005E46A7">
      <w:pPr>
        <w:pStyle w:val="B2"/>
        <w:ind w:left="1135"/>
        <w:rPr>
          <w:ins w:id="99" w:author="vivo-Chenli" w:date="2020-04-28T22:44:00Z"/>
        </w:rPr>
      </w:pPr>
      <w:ins w:id="100" w:author="vivo-Chenli" w:date="2020-04-28T22:35:00Z">
        <w:r w:rsidRPr="00AE3AD2">
          <w:lastRenderedPageBreak/>
          <w:t>-</w:t>
        </w:r>
        <w:r w:rsidRPr="00AE3AD2">
          <w:tab/>
        </w:r>
      </w:ins>
      <w:r w:rsidRPr="00AE3AD2">
        <w:t xml:space="preserve">the </w:t>
      </w:r>
      <w:ins w:id="101" w:author="vivo-Chenli" w:date="2020-04-28T22:47:00Z">
        <w:r w:rsidR="00D3447F" w:rsidRPr="00AE3AD2">
          <w:t xml:space="preserve">relaxed measurement </w:t>
        </w:r>
      </w:ins>
      <w:r w:rsidRPr="00AE3AD2">
        <w:t>criterion in clause 5.2.4.9.2 is fulfilled.</w:t>
      </w:r>
    </w:p>
    <w:p w14:paraId="64D4A281" w14:textId="1F860F66" w:rsidR="004B220A" w:rsidRDefault="004B220A" w:rsidP="0016683E">
      <w:pPr>
        <w:pStyle w:val="B1"/>
        <w:rPr>
          <w:ins w:id="102" w:author="vivo-Chenli" w:date="2020-04-28T22:45:00Z"/>
        </w:rPr>
      </w:pPr>
    </w:p>
    <w:p w14:paraId="125384E7" w14:textId="7096884F" w:rsidR="00016C41" w:rsidRPr="00AE3AD2" w:rsidDel="007022F4" w:rsidRDefault="00016C41" w:rsidP="00135018">
      <w:pPr>
        <w:pStyle w:val="B2"/>
        <w:rPr>
          <w:del w:id="103" w:author="vivo-Chenli" w:date="2020-04-28T10:59:00Z"/>
          <w:noProof/>
        </w:rPr>
      </w:pPr>
      <w:del w:id="104" w:author="vivo-Chenli" w:date="2020-04-28T10:59:00Z">
        <w:r w:rsidRPr="00AE3AD2" w:rsidDel="007022F4">
          <w:rPr>
            <w:noProof/>
          </w:rPr>
          <w:delText>Editor</w:delText>
        </w:r>
        <w:r w:rsidDel="007022F4">
          <w:rPr>
            <w:noProof/>
          </w:rPr>
          <w:delText>'</w:delText>
        </w:r>
        <w:r w:rsidRPr="00AE3AD2" w:rsidDel="007022F4">
          <w:rPr>
            <w:noProof/>
          </w:rPr>
          <w:delText>s Note: FFS</w:delText>
        </w:r>
        <w:r w:rsidRPr="00AE3AD2" w:rsidDel="007022F4">
          <w:delText xml:space="preserve"> whether </w:delText>
        </w:r>
        <w:r w:rsidRPr="00AE3AD2" w:rsidDel="007022F4">
          <w:rPr>
            <w:noProof/>
          </w:rPr>
          <w:delText>the configuration for relaxed measuremnt is a constant value for all relevant frequencies or a per-frequency configured value.</w:delText>
        </w:r>
      </w:del>
    </w:p>
    <w:p w14:paraId="291E4FF6" w14:textId="4E214934" w:rsidR="00016C41" w:rsidRPr="00AE3AD2" w:rsidRDefault="00016C41" w:rsidP="00016C41">
      <w:pPr>
        <w:pStyle w:val="EditorsNote"/>
        <w:rPr>
          <w:noProof/>
        </w:rPr>
      </w:pPr>
      <w:r w:rsidRPr="00AE3AD2">
        <w:rPr>
          <w:noProof/>
          <w:color w:val="auto"/>
        </w:rPr>
        <w:t>Editor</w:t>
      </w:r>
      <w:r>
        <w:rPr>
          <w:noProof/>
          <w:color w:val="auto"/>
        </w:rPr>
        <w:t>'</w:t>
      </w:r>
      <w:r w:rsidRPr="00AE3AD2">
        <w:rPr>
          <w:noProof/>
          <w:color w:val="auto"/>
        </w:rPr>
        <w:t>s Note: FFS whether detailed methods for relaxed measurements is captured in TS 38.133.</w:t>
      </w:r>
    </w:p>
    <w:p w14:paraId="0AEE5322" w14:textId="77777777" w:rsidR="00016C41" w:rsidRPr="00AE3AD2" w:rsidRDefault="00016C41" w:rsidP="00016C41">
      <w:pPr>
        <w:pStyle w:val="EditorsNote"/>
        <w:rPr>
          <w:noProof/>
        </w:rPr>
      </w:pPr>
      <w:r w:rsidRPr="00AE3AD2">
        <w:rPr>
          <w:noProof/>
          <w:color w:val="auto"/>
        </w:rPr>
        <w:t>Editor</w:t>
      </w:r>
      <w:r>
        <w:rPr>
          <w:noProof/>
          <w:color w:val="auto"/>
        </w:rPr>
        <w:t>'</w:t>
      </w:r>
      <w:r w:rsidRPr="00AE3AD2">
        <w:rPr>
          <w:noProof/>
          <w:color w:val="auto"/>
        </w:rPr>
        <w:t>s Note: FFS on RAN4 - if and what parameters we need (e.g. time interval for measurement relaxation since last measurement for cell reselection and the value range for the time interval).</w:t>
      </w:r>
    </w:p>
    <w:p w14:paraId="73F7ECC1" w14:textId="6B39EF84" w:rsidR="00016C41" w:rsidRPr="00AE3AD2" w:rsidDel="007022F4" w:rsidRDefault="00016C41" w:rsidP="00016C41">
      <w:pPr>
        <w:pStyle w:val="EditorsNote"/>
        <w:rPr>
          <w:del w:id="105" w:author="vivo-Chenli" w:date="2020-04-28T11:00:00Z"/>
          <w:noProof/>
        </w:rPr>
      </w:pPr>
      <w:del w:id="106" w:author="vivo-Chenli" w:date="2020-04-28T11:00:00Z">
        <w:r w:rsidRPr="00AE3AD2" w:rsidDel="007022F4">
          <w:rPr>
            <w:noProof/>
            <w:color w:val="auto"/>
          </w:rPr>
          <w:delText>Editor</w:delText>
        </w:r>
        <w:r w:rsidDel="007022F4">
          <w:rPr>
            <w:noProof/>
            <w:color w:val="auto"/>
          </w:rPr>
          <w:delText>'</w:delText>
        </w:r>
        <w:r w:rsidRPr="00AE3AD2" w:rsidDel="007022F4">
          <w:rPr>
            <w:noProof/>
            <w:color w:val="auto"/>
          </w:rPr>
          <w:delText>s Note: FFS on the UE behaviour if T330 is running.</w:delText>
        </w:r>
      </w:del>
    </w:p>
    <w:p w14:paraId="0942AB2B" w14:textId="77777777" w:rsidR="00016C41" w:rsidRPr="00AE3AD2" w:rsidRDefault="00016C41" w:rsidP="00016C41">
      <w:pPr>
        <w:pStyle w:val="5"/>
      </w:pPr>
      <w:bookmarkStart w:id="107" w:name="_Toc37298565"/>
      <w:r w:rsidRPr="00AE3AD2">
        <w:t>5.2.4.9.1</w:t>
      </w:r>
      <w:r w:rsidRPr="00AE3AD2">
        <w:tab/>
        <w:t>Relaxed measurement criterion for UE with low mobility</w:t>
      </w:r>
      <w:bookmarkEnd w:id="107"/>
    </w:p>
    <w:p w14:paraId="5DAD3842" w14:textId="77777777" w:rsidR="00016C41" w:rsidRPr="00AE3AD2" w:rsidRDefault="00016C41" w:rsidP="00016C41">
      <w:r w:rsidRPr="00AE3AD2">
        <w:t>The relaxed measurement criterion for UE with low mobility is fulfilled when:</w:t>
      </w:r>
    </w:p>
    <w:p w14:paraId="59541930" w14:textId="77777777" w:rsidR="00016C41" w:rsidRPr="00AE3AD2" w:rsidRDefault="00016C41" w:rsidP="00016C41">
      <w:pPr>
        <w:pStyle w:val="B1"/>
      </w:pPr>
      <w:r w:rsidRPr="00AE3AD2">
        <w:t>-</w:t>
      </w:r>
      <w:r w:rsidRPr="00AE3AD2">
        <w:tab/>
        <w:t>(</w:t>
      </w:r>
      <w:proofErr w:type="spellStart"/>
      <w:r w:rsidRPr="00AE3AD2">
        <w:t>Srxlev</w:t>
      </w:r>
      <w:r w:rsidRPr="00AE3AD2">
        <w:rPr>
          <w:vertAlign w:val="subscript"/>
        </w:rPr>
        <w:t>Ref</w:t>
      </w:r>
      <w:proofErr w:type="spellEnd"/>
      <w:r w:rsidRPr="00AE3AD2">
        <w:t xml:space="preserve"> – </w:t>
      </w:r>
      <w:proofErr w:type="spellStart"/>
      <w:r w:rsidRPr="00AE3AD2">
        <w:t>Srxlev</w:t>
      </w:r>
      <w:proofErr w:type="spellEnd"/>
      <w:r w:rsidRPr="00AE3AD2">
        <w:t xml:space="preserve">) &lt; </w:t>
      </w:r>
      <w:proofErr w:type="spellStart"/>
      <w:r w:rsidRPr="00AE3AD2">
        <w:t>S</w:t>
      </w:r>
      <w:r w:rsidRPr="00AE3AD2">
        <w:rPr>
          <w:vertAlign w:val="subscript"/>
        </w:rPr>
        <w:t>SearchDeltaP</w:t>
      </w:r>
      <w:proofErr w:type="spellEnd"/>
      <w:r w:rsidRPr="00AE3AD2">
        <w:t>,</w:t>
      </w:r>
    </w:p>
    <w:p w14:paraId="0A571EC8" w14:textId="77777777" w:rsidR="00016C41" w:rsidRPr="00AE3AD2" w:rsidRDefault="00016C41" w:rsidP="00016C41">
      <w:r w:rsidRPr="00AE3AD2">
        <w:t>Where:</w:t>
      </w:r>
    </w:p>
    <w:p w14:paraId="4B44980D" w14:textId="77777777" w:rsidR="00016C41" w:rsidRPr="00AE3AD2" w:rsidRDefault="00016C41" w:rsidP="00016C41">
      <w:pPr>
        <w:pStyle w:val="B1"/>
      </w:pPr>
      <w:r w:rsidRPr="00AE3AD2">
        <w:t>-</w:t>
      </w:r>
      <w:r w:rsidRPr="00AE3AD2">
        <w:tab/>
      </w:r>
      <w:proofErr w:type="spellStart"/>
      <w:r w:rsidRPr="00AE3AD2">
        <w:t>Srxlev</w:t>
      </w:r>
      <w:proofErr w:type="spellEnd"/>
      <w:r w:rsidRPr="00AE3AD2">
        <w:t xml:space="preserve"> = current </w:t>
      </w:r>
      <w:proofErr w:type="spellStart"/>
      <w:r w:rsidRPr="00AE3AD2">
        <w:t>Srxlev</w:t>
      </w:r>
      <w:proofErr w:type="spellEnd"/>
      <w:r w:rsidRPr="00AE3AD2">
        <w:t xml:space="preserve"> value of the serving cell (dB).</w:t>
      </w:r>
    </w:p>
    <w:p w14:paraId="218A09CF" w14:textId="77777777" w:rsidR="00016C41" w:rsidRPr="00AE3AD2" w:rsidRDefault="00016C41" w:rsidP="00016C41">
      <w:pPr>
        <w:pStyle w:val="B1"/>
      </w:pPr>
      <w:r w:rsidRPr="00AE3AD2">
        <w:t>-</w:t>
      </w:r>
      <w:r w:rsidRPr="00AE3AD2">
        <w:tab/>
      </w:r>
      <w:proofErr w:type="spellStart"/>
      <w:r w:rsidRPr="00AE3AD2">
        <w:t>Srxlev</w:t>
      </w:r>
      <w:r w:rsidRPr="00AE3AD2">
        <w:rPr>
          <w:vertAlign w:val="subscript"/>
        </w:rPr>
        <w:t>Ref</w:t>
      </w:r>
      <w:proofErr w:type="spellEnd"/>
      <w:r w:rsidRPr="00AE3AD2">
        <w:t xml:space="preserve"> = reference </w:t>
      </w:r>
      <w:proofErr w:type="spellStart"/>
      <w:r w:rsidRPr="00AE3AD2">
        <w:t>Srxlev</w:t>
      </w:r>
      <w:proofErr w:type="spellEnd"/>
      <w:r w:rsidRPr="00AE3AD2">
        <w:t xml:space="preserve"> value of the serving cell (dB), set as follows:</w:t>
      </w:r>
    </w:p>
    <w:p w14:paraId="47A710EE" w14:textId="77777777" w:rsidR="00016C41" w:rsidRPr="00AE3AD2" w:rsidRDefault="00016C41" w:rsidP="00016C41">
      <w:pPr>
        <w:pStyle w:val="B2"/>
      </w:pPr>
      <w:r w:rsidRPr="00AE3AD2">
        <w:t>-</w:t>
      </w:r>
      <w:r w:rsidRPr="00AE3AD2">
        <w:tab/>
        <w:t>After selecting or reselecting a new cell, or</w:t>
      </w:r>
    </w:p>
    <w:p w14:paraId="6F416648" w14:textId="77777777" w:rsidR="00016C41" w:rsidRPr="00AE3AD2" w:rsidRDefault="00016C41" w:rsidP="00016C41">
      <w:pPr>
        <w:pStyle w:val="B2"/>
      </w:pPr>
      <w:r w:rsidRPr="00AE3AD2">
        <w:t>-</w:t>
      </w:r>
      <w:r w:rsidRPr="00AE3AD2">
        <w:tab/>
        <w:t>If (</w:t>
      </w:r>
      <w:proofErr w:type="spellStart"/>
      <w:r w:rsidRPr="00AE3AD2">
        <w:t>Srxlev</w:t>
      </w:r>
      <w:proofErr w:type="spellEnd"/>
      <w:r w:rsidRPr="00AE3AD2">
        <w:t xml:space="preserve"> - </w:t>
      </w:r>
      <w:proofErr w:type="spellStart"/>
      <w:r w:rsidRPr="00AE3AD2">
        <w:t>Srxlev</w:t>
      </w:r>
      <w:r w:rsidRPr="00AE3AD2">
        <w:rPr>
          <w:vertAlign w:val="subscript"/>
        </w:rPr>
        <w:t>Ref</w:t>
      </w:r>
      <w:proofErr w:type="spellEnd"/>
      <w:r w:rsidRPr="00AE3AD2">
        <w:t>) &gt; 0, or</w:t>
      </w:r>
    </w:p>
    <w:p w14:paraId="3AFDC09B" w14:textId="77777777" w:rsidR="00016C41" w:rsidRPr="00AE3AD2" w:rsidRDefault="00016C41" w:rsidP="00016C41">
      <w:pPr>
        <w:pStyle w:val="B2"/>
      </w:pPr>
      <w:r w:rsidRPr="00AE3AD2">
        <w:t>-</w:t>
      </w:r>
      <w:r w:rsidRPr="00AE3AD2">
        <w:tab/>
        <w:t xml:space="preserve">If the relaxed monitoring criterion has not been met for </w:t>
      </w:r>
      <w:proofErr w:type="spellStart"/>
      <w:r w:rsidRPr="00AE3AD2">
        <w:t>T</w:t>
      </w:r>
      <w:r w:rsidRPr="00AE3AD2">
        <w:rPr>
          <w:vertAlign w:val="subscript"/>
        </w:rPr>
        <w:t>SearchDeltaP</w:t>
      </w:r>
      <w:proofErr w:type="spellEnd"/>
      <w:r w:rsidRPr="00AE3AD2">
        <w:t>:</w:t>
      </w:r>
    </w:p>
    <w:p w14:paraId="33D2DC3E" w14:textId="77777777" w:rsidR="00016C41" w:rsidRPr="00AE3AD2" w:rsidRDefault="00016C41" w:rsidP="00016C41">
      <w:pPr>
        <w:pStyle w:val="B3"/>
      </w:pPr>
      <w:r w:rsidRPr="00AE3AD2">
        <w:t>-</w:t>
      </w:r>
      <w:r w:rsidRPr="00AE3AD2">
        <w:tab/>
        <w:t xml:space="preserve">The UE shall set the value of </w:t>
      </w:r>
      <w:proofErr w:type="spellStart"/>
      <w:r w:rsidRPr="00AE3AD2">
        <w:t>Srxlev</w:t>
      </w:r>
      <w:r w:rsidRPr="00AE3AD2">
        <w:rPr>
          <w:vertAlign w:val="subscript"/>
        </w:rPr>
        <w:t>Ref</w:t>
      </w:r>
      <w:proofErr w:type="spellEnd"/>
      <w:r w:rsidRPr="00AE3AD2">
        <w:t xml:space="preserve"> to the current </w:t>
      </w:r>
      <w:proofErr w:type="spellStart"/>
      <w:r w:rsidRPr="00AE3AD2">
        <w:t>Srxlev</w:t>
      </w:r>
      <w:proofErr w:type="spellEnd"/>
      <w:r w:rsidRPr="00AE3AD2">
        <w:t xml:space="preserve"> value of the serving cell.</w:t>
      </w:r>
    </w:p>
    <w:p w14:paraId="3B57F983" w14:textId="77777777" w:rsidR="00016C41" w:rsidRPr="00AE3AD2" w:rsidRDefault="00016C41" w:rsidP="00016C41">
      <w:pPr>
        <w:pStyle w:val="5"/>
        <w:rPr>
          <w:lang w:eastAsia="zh-TW"/>
        </w:rPr>
      </w:pPr>
      <w:bookmarkStart w:id="108" w:name="_Toc37298566"/>
      <w:r w:rsidRPr="00AE3AD2">
        <w:t>5.2.4.9.2</w:t>
      </w:r>
      <w:r w:rsidRPr="00AE3AD2">
        <w:tab/>
        <w:t>Relaxed measurement criterion for UE not at cell edge</w:t>
      </w:r>
      <w:bookmarkEnd w:id="108"/>
    </w:p>
    <w:p w14:paraId="390BD8E7" w14:textId="77777777" w:rsidR="00016C41" w:rsidRPr="00AE3AD2" w:rsidRDefault="00016C41" w:rsidP="00016C41">
      <w:r w:rsidRPr="00AE3AD2">
        <w:t>The relaxed measurement criterion for UE not at cell edge is fulfilled when:</w:t>
      </w:r>
    </w:p>
    <w:p w14:paraId="168CE63E" w14:textId="51B8BE1B" w:rsidR="00016C41" w:rsidRPr="00AE3AD2" w:rsidRDefault="00016C41" w:rsidP="00016C41">
      <w:pPr>
        <w:pStyle w:val="B1"/>
      </w:pPr>
      <w:r w:rsidRPr="00AE3AD2">
        <w:t>-</w:t>
      </w:r>
      <w:r w:rsidRPr="00AE3AD2">
        <w:tab/>
      </w:r>
      <w:proofErr w:type="spellStart"/>
      <w:r w:rsidRPr="00AE3AD2">
        <w:t>Srxlev</w:t>
      </w:r>
      <w:proofErr w:type="spellEnd"/>
      <w:r w:rsidRPr="00AE3AD2">
        <w:t xml:space="preserve"> &gt; </w:t>
      </w:r>
      <w:proofErr w:type="spellStart"/>
      <w:r w:rsidRPr="00AE3AD2">
        <w:t>S</w:t>
      </w:r>
      <w:r w:rsidRPr="00AE3AD2">
        <w:rPr>
          <w:vertAlign w:val="subscript"/>
        </w:rPr>
        <w:t>SearchThresholdP</w:t>
      </w:r>
      <w:proofErr w:type="spellEnd"/>
      <w:r w:rsidRPr="00AE3AD2">
        <w:t xml:space="preserve">, </w:t>
      </w:r>
      <w:del w:id="109" w:author="vivo-Chenli" w:date="2020-04-28T11:00:00Z">
        <w:r w:rsidRPr="00AE3AD2" w:rsidDel="007022F4">
          <w:delText>if S</w:delText>
        </w:r>
        <w:r w:rsidRPr="00AE3AD2" w:rsidDel="007022F4">
          <w:rPr>
            <w:vertAlign w:val="subscript"/>
          </w:rPr>
          <w:delText>SearchThresholdP</w:delText>
        </w:r>
        <w:r w:rsidRPr="00AE3AD2" w:rsidDel="007022F4">
          <w:delText xml:space="preserve"> is configured, </w:delText>
        </w:r>
      </w:del>
      <w:r w:rsidRPr="00AE3AD2">
        <w:t>and,</w:t>
      </w:r>
    </w:p>
    <w:p w14:paraId="3669A793" w14:textId="77777777" w:rsidR="00016C41" w:rsidRPr="00AE3AD2" w:rsidRDefault="00016C41" w:rsidP="00016C41">
      <w:pPr>
        <w:pStyle w:val="B1"/>
      </w:pPr>
      <w:r w:rsidRPr="00AE3AD2">
        <w:t>-</w:t>
      </w:r>
      <w:r w:rsidRPr="00AE3AD2">
        <w:tab/>
      </w:r>
      <w:proofErr w:type="spellStart"/>
      <w:r w:rsidRPr="00AE3AD2">
        <w:rPr>
          <w:rFonts w:eastAsia="等线"/>
          <w:lang w:eastAsia="zh-CN"/>
        </w:rPr>
        <w:t>Squal</w:t>
      </w:r>
      <w:proofErr w:type="spellEnd"/>
      <w:r w:rsidRPr="00AE3AD2">
        <w:t xml:space="preserve"> &gt; </w:t>
      </w:r>
      <w:proofErr w:type="spellStart"/>
      <w:r w:rsidRPr="00AE3AD2">
        <w:t>S</w:t>
      </w:r>
      <w:r w:rsidRPr="00AE3AD2">
        <w:rPr>
          <w:vertAlign w:val="subscript"/>
        </w:rPr>
        <w:t>SearchThresholdQ</w:t>
      </w:r>
      <w:proofErr w:type="spellEnd"/>
      <w:r w:rsidRPr="00AE3AD2">
        <w:t xml:space="preserve">, if </w:t>
      </w:r>
      <w:proofErr w:type="spellStart"/>
      <w:r w:rsidRPr="00AE3AD2">
        <w:t>S</w:t>
      </w:r>
      <w:r w:rsidRPr="00AE3AD2">
        <w:rPr>
          <w:vertAlign w:val="subscript"/>
        </w:rPr>
        <w:t>SearchThresholdQ</w:t>
      </w:r>
      <w:proofErr w:type="spellEnd"/>
      <w:r w:rsidRPr="00AE3AD2">
        <w:t xml:space="preserve"> is configured,</w:t>
      </w:r>
    </w:p>
    <w:p w14:paraId="0E4E7E15" w14:textId="77777777" w:rsidR="00016C41" w:rsidRPr="00AE3AD2" w:rsidRDefault="00016C41" w:rsidP="00016C41">
      <w:r w:rsidRPr="00AE3AD2">
        <w:t>Where:</w:t>
      </w:r>
    </w:p>
    <w:p w14:paraId="7447B0A3" w14:textId="77777777" w:rsidR="00016C41" w:rsidRPr="00AE3AD2" w:rsidRDefault="00016C41" w:rsidP="00016C41">
      <w:pPr>
        <w:pStyle w:val="B1"/>
      </w:pPr>
      <w:r w:rsidRPr="00AE3AD2">
        <w:t>-</w:t>
      </w:r>
      <w:r w:rsidRPr="00AE3AD2">
        <w:tab/>
      </w:r>
      <w:proofErr w:type="spellStart"/>
      <w:r w:rsidRPr="00AE3AD2">
        <w:t>Srxlev</w:t>
      </w:r>
      <w:proofErr w:type="spellEnd"/>
      <w:r w:rsidRPr="00AE3AD2">
        <w:t xml:space="preserve"> = current </w:t>
      </w:r>
      <w:proofErr w:type="spellStart"/>
      <w:r w:rsidRPr="00AE3AD2">
        <w:t>Srxlev</w:t>
      </w:r>
      <w:proofErr w:type="spellEnd"/>
      <w:r w:rsidRPr="00AE3AD2">
        <w:t xml:space="preserve"> value of the serving cell (dB).</w:t>
      </w:r>
    </w:p>
    <w:p w14:paraId="7D504237" w14:textId="77777777" w:rsidR="00016C41" w:rsidRPr="00AE3AD2" w:rsidRDefault="00016C41" w:rsidP="00016C41">
      <w:pPr>
        <w:pStyle w:val="B1"/>
      </w:pPr>
      <w:r w:rsidRPr="00AE3AD2">
        <w:t>-</w:t>
      </w:r>
      <w:r w:rsidRPr="00AE3AD2">
        <w:tab/>
      </w:r>
      <w:proofErr w:type="spellStart"/>
      <w:r w:rsidRPr="00AE3AD2">
        <w:t>Squal</w:t>
      </w:r>
      <w:proofErr w:type="spellEnd"/>
      <w:r w:rsidRPr="00AE3AD2">
        <w:t xml:space="preserve"> = current </w:t>
      </w:r>
      <w:proofErr w:type="spellStart"/>
      <w:r w:rsidRPr="00AE3AD2">
        <w:t>Squal</w:t>
      </w:r>
      <w:proofErr w:type="spellEnd"/>
      <w:r w:rsidRPr="00AE3AD2">
        <w:t xml:space="preserve"> value of the serving cell (dB).</w:t>
      </w:r>
    </w:p>
    <w:p w14:paraId="0B09327E" w14:textId="61081C4C" w:rsidR="00016C41" w:rsidRPr="00AE3AD2" w:rsidDel="007022F4" w:rsidRDefault="00016C41" w:rsidP="00016C41">
      <w:pPr>
        <w:pStyle w:val="EditorsNote"/>
        <w:rPr>
          <w:del w:id="110" w:author="vivo-Chenli" w:date="2020-04-28T11:00:00Z"/>
        </w:rPr>
      </w:pPr>
      <w:del w:id="111" w:author="vivo-Chenli" w:date="2020-04-28T11:00:00Z">
        <w:r w:rsidRPr="00AE3AD2" w:rsidDel="007022F4">
          <w:delText>Editor</w:delText>
        </w:r>
        <w:r w:rsidDel="007022F4">
          <w:delText>'</w:delText>
        </w:r>
        <w:r w:rsidRPr="00AE3AD2" w:rsidDel="007022F4">
          <w:delText>s Note: FFS whether the parameter SsearchThresholdP and/ or SsearchThresholdQ is optional or mandatory.</w:delText>
        </w:r>
      </w:del>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CC2BFD">
      <w:headerReference w:type="default" r:id="rId13"/>
      <w:footerReference w:type="default" r:id="rId14"/>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vivo-Chenli2" w:date="2020-05-21T11:10:00Z" w:initials="vivo">
    <w:p w14:paraId="165B0908" w14:textId="2B52D8C8" w:rsidR="004D3EB6" w:rsidRDefault="004D3EB6">
      <w:pPr>
        <w:pStyle w:val="af3"/>
      </w:pPr>
      <w:r>
        <w:rPr>
          <w:rStyle w:val="af2"/>
        </w:rPr>
        <w:annotationRef/>
      </w:r>
      <w:r>
        <w:t>To be removed based on the conclusion for email discussion.</w:t>
      </w:r>
    </w:p>
  </w:comment>
  <w:comment w:id="19" w:author="vivo-Chenli2" w:date="2020-05-21T11:10:00Z" w:initials="vivo">
    <w:p w14:paraId="14B104CA" w14:textId="441D5F70" w:rsidR="00B14088" w:rsidRDefault="00B14088">
      <w:pPr>
        <w:pStyle w:val="af3"/>
      </w:pPr>
      <w:r>
        <w:rPr>
          <w:rStyle w:val="af2"/>
        </w:rPr>
        <w:annotationRef/>
      </w:r>
      <w:r>
        <w:t xml:space="preserve">To be updated based on the conclusion for email discussion.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5B0908" w15:done="0"/>
  <w15:commentEx w15:paraId="14B104C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6A2B5" w14:textId="77777777" w:rsidR="003E36BE" w:rsidRDefault="003E36BE">
      <w:r>
        <w:separator/>
      </w:r>
    </w:p>
  </w:endnote>
  <w:endnote w:type="continuationSeparator" w:id="0">
    <w:p w14:paraId="253A0A2B" w14:textId="77777777" w:rsidR="003E36BE" w:rsidRDefault="003E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C16C6D" w:rsidRDefault="00C16C6D">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BABAE" w14:textId="77777777" w:rsidR="003E36BE" w:rsidRDefault="003E36BE">
      <w:r>
        <w:separator/>
      </w:r>
    </w:p>
  </w:footnote>
  <w:footnote w:type="continuationSeparator" w:id="0">
    <w:p w14:paraId="394F45D0" w14:textId="77777777" w:rsidR="003E36BE" w:rsidRDefault="003E36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2482E7CE" w:rsidR="00C16C6D" w:rsidRDefault="00C16C6D">
    <w:pPr>
      <w:pStyle w:val="a3"/>
      <w:framePr w:wrap="auto" w:vAnchor="text" w:hAnchor="margin" w:xAlign="center" w:y="1"/>
      <w:widowControl/>
    </w:pPr>
    <w:r>
      <w:fldChar w:fldCharType="begin"/>
    </w:r>
    <w:r>
      <w:instrText xml:space="preserve"> PAGE </w:instrText>
    </w:r>
    <w:r>
      <w:fldChar w:fldCharType="separate"/>
    </w:r>
    <w:r w:rsidR="00E4201B">
      <w:t>6</w:t>
    </w:r>
    <w:r>
      <w:fldChar w:fldCharType="end"/>
    </w:r>
  </w:p>
  <w:p w14:paraId="58875982" w14:textId="77777777" w:rsidR="00C16C6D" w:rsidRDefault="00C16C6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6BC0"/>
    <w:multiLevelType w:val="hybridMultilevel"/>
    <w:tmpl w:val="68305398"/>
    <w:lvl w:ilvl="0" w:tplc="017099F4">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3387FBF"/>
    <w:multiLevelType w:val="hybridMultilevel"/>
    <w:tmpl w:val="343E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C3852"/>
    <w:multiLevelType w:val="hybridMultilevel"/>
    <w:tmpl w:val="A514634E"/>
    <w:lvl w:ilvl="0" w:tplc="28BE6990">
      <w:start w:val="1"/>
      <w:numFmt w:val="decimal"/>
      <w:lvlText w:val="%1."/>
      <w:lvlJc w:val="left"/>
      <w:pPr>
        <w:ind w:left="360" w:hanging="360"/>
      </w:pPr>
    </w:lvl>
    <w:lvl w:ilvl="1" w:tplc="04090019">
      <w:start w:val="1"/>
      <w:numFmt w:val="lowerLetter"/>
      <w:lvlText w:val="%2)"/>
      <w:lvlJc w:val="left"/>
      <w:pPr>
        <w:ind w:left="840" w:hanging="420"/>
      </w:pPr>
    </w:lvl>
    <w:lvl w:ilvl="2" w:tplc="27E60C64">
      <w:numFmt w:val="bullet"/>
      <w:lvlText w:val="-"/>
      <w:lvlJc w:val="left"/>
      <w:pPr>
        <w:ind w:left="1328" w:hanging="488"/>
      </w:pPr>
      <w:rPr>
        <w:rFonts w:ascii="Arial" w:eastAsia="宋体" w:hAnsi="Arial" w:cs="Arial"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3"/>
  </w:num>
  <w:num w:numId="6">
    <w:abstractNumId w:val="1"/>
  </w:num>
  <w:num w:numId="7">
    <w:abstractNumId w:val="2"/>
  </w:num>
  <w:num w:numId="8">
    <w:abstractNumId w:val="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vivo-Chenli2">
    <w15:presenceInfo w15:providerId="None" w15:userId="vivo-Chenl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E0E"/>
    <w:rsid w:val="0007270A"/>
    <w:rsid w:val="000729EC"/>
    <w:rsid w:val="00073D08"/>
    <w:rsid w:val="00073E27"/>
    <w:rsid w:val="00074568"/>
    <w:rsid w:val="00074F79"/>
    <w:rsid w:val="00075175"/>
    <w:rsid w:val="00075B72"/>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75DD"/>
    <w:rsid w:val="00127947"/>
    <w:rsid w:val="0013178C"/>
    <w:rsid w:val="00131A6F"/>
    <w:rsid w:val="00132A41"/>
    <w:rsid w:val="001337EC"/>
    <w:rsid w:val="00133FEE"/>
    <w:rsid w:val="00134EC3"/>
    <w:rsid w:val="00135018"/>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F32"/>
    <w:rsid w:val="00150092"/>
    <w:rsid w:val="001515DA"/>
    <w:rsid w:val="00151A65"/>
    <w:rsid w:val="00151E64"/>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61BA"/>
    <w:rsid w:val="00187118"/>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8F2"/>
    <w:rsid w:val="002A5FE7"/>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80"/>
    <w:rsid w:val="002C65A5"/>
    <w:rsid w:val="002C7E7E"/>
    <w:rsid w:val="002D1610"/>
    <w:rsid w:val="002D27F1"/>
    <w:rsid w:val="002D3AFD"/>
    <w:rsid w:val="002D45E8"/>
    <w:rsid w:val="002D5598"/>
    <w:rsid w:val="002D56C2"/>
    <w:rsid w:val="002D64A9"/>
    <w:rsid w:val="002D6566"/>
    <w:rsid w:val="002D6C0A"/>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E7E6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0C60"/>
    <w:rsid w:val="003110A4"/>
    <w:rsid w:val="00313E89"/>
    <w:rsid w:val="003150AA"/>
    <w:rsid w:val="00315534"/>
    <w:rsid w:val="00315799"/>
    <w:rsid w:val="003158BC"/>
    <w:rsid w:val="00316FCD"/>
    <w:rsid w:val="003172CC"/>
    <w:rsid w:val="00317652"/>
    <w:rsid w:val="003178E9"/>
    <w:rsid w:val="00317AFC"/>
    <w:rsid w:val="00317E33"/>
    <w:rsid w:val="00320390"/>
    <w:rsid w:val="00320743"/>
    <w:rsid w:val="003210F7"/>
    <w:rsid w:val="00321193"/>
    <w:rsid w:val="00321388"/>
    <w:rsid w:val="0032158A"/>
    <w:rsid w:val="003215DB"/>
    <w:rsid w:val="003216D0"/>
    <w:rsid w:val="00322AFE"/>
    <w:rsid w:val="00322B05"/>
    <w:rsid w:val="00323B63"/>
    <w:rsid w:val="00323D70"/>
    <w:rsid w:val="00323E00"/>
    <w:rsid w:val="00326399"/>
    <w:rsid w:val="003266C3"/>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4E6"/>
    <w:rsid w:val="00372BE2"/>
    <w:rsid w:val="003730ED"/>
    <w:rsid w:val="00373419"/>
    <w:rsid w:val="00373CEE"/>
    <w:rsid w:val="00374464"/>
    <w:rsid w:val="00374E45"/>
    <w:rsid w:val="00375B08"/>
    <w:rsid w:val="00376302"/>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061C"/>
    <w:rsid w:val="00391484"/>
    <w:rsid w:val="00391642"/>
    <w:rsid w:val="00391D34"/>
    <w:rsid w:val="00392133"/>
    <w:rsid w:val="0039283D"/>
    <w:rsid w:val="0039293C"/>
    <w:rsid w:val="00393691"/>
    <w:rsid w:val="0039484E"/>
    <w:rsid w:val="00394E9F"/>
    <w:rsid w:val="0039511A"/>
    <w:rsid w:val="003951BE"/>
    <w:rsid w:val="00396103"/>
    <w:rsid w:val="003967D3"/>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10A2"/>
    <w:rsid w:val="003B19A0"/>
    <w:rsid w:val="003B1E6E"/>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6BE"/>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11C"/>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55D0"/>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4552"/>
    <w:rsid w:val="004C4FEE"/>
    <w:rsid w:val="004C6BB5"/>
    <w:rsid w:val="004C6CA2"/>
    <w:rsid w:val="004D0820"/>
    <w:rsid w:val="004D0E68"/>
    <w:rsid w:val="004D0F43"/>
    <w:rsid w:val="004D12FC"/>
    <w:rsid w:val="004D3EB6"/>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43C"/>
    <w:rsid w:val="00504961"/>
    <w:rsid w:val="005051A7"/>
    <w:rsid w:val="00506904"/>
    <w:rsid w:val="00506A20"/>
    <w:rsid w:val="00510C70"/>
    <w:rsid w:val="005131A2"/>
    <w:rsid w:val="005134B2"/>
    <w:rsid w:val="005143A9"/>
    <w:rsid w:val="00515082"/>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BF9"/>
    <w:rsid w:val="00550514"/>
    <w:rsid w:val="00551E1B"/>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5F785F"/>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3067"/>
    <w:rsid w:val="006438E1"/>
    <w:rsid w:val="00646F01"/>
    <w:rsid w:val="006476D2"/>
    <w:rsid w:val="006505F9"/>
    <w:rsid w:val="006509FC"/>
    <w:rsid w:val="006510C6"/>
    <w:rsid w:val="00651634"/>
    <w:rsid w:val="00651F16"/>
    <w:rsid w:val="00652FEC"/>
    <w:rsid w:val="00652FF0"/>
    <w:rsid w:val="0065355F"/>
    <w:rsid w:val="006547F2"/>
    <w:rsid w:val="0065503B"/>
    <w:rsid w:val="00655506"/>
    <w:rsid w:val="00655F7E"/>
    <w:rsid w:val="006579DE"/>
    <w:rsid w:val="00657BA5"/>
    <w:rsid w:val="00660281"/>
    <w:rsid w:val="006609AA"/>
    <w:rsid w:val="00662128"/>
    <w:rsid w:val="006625AA"/>
    <w:rsid w:val="00662E65"/>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A75B7"/>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C7264"/>
    <w:rsid w:val="006D07D9"/>
    <w:rsid w:val="006D0CD4"/>
    <w:rsid w:val="006D0E4D"/>
    <w:rsid w:val="006D1E28"/>
    <w:rsid w:val="006D37CF"/>
    <w:rsid w:val="006D3A54"/>
    <w:rsid w:val="006D3ED4"/>
    <w:rsid w:val="006D4267"/>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E29"/>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1245"/>
    <w:rsid w:val="007B3CB7"/>
    <w:rsid w:val="007B5A4B"/>
    <w:rsid w:val="007B5E10"/>
    <w:rsid w:val="007B6026"/>
    <w:rsid w:val="007B726E"/>
    <w:rsid w:val="007B7FC8"/>
    <w:rsid w:val="007C09AF"/>
    <w:rsid w:val="007C16BD"/>
    <w:rsid w:val="007C1A4F"/>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E0B5E"/>
    <w:rsid w:val="007E12F0"/>
    <w:rsid w:val="007E2224"/>
    <w:rsid w:val="007E299A"/>
    <w:rsid w:val="007E2FAF"/>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762"/>
    <w:rsid w:val="007F5CE3"/>
    <w:rsid w:val="007F617E"/>
    <w:rsid w:val="0080003E"/>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86A"/>
    <w:rsid w:val="00813977"/>
    <w:rsid w:val="00813A3A"/>
    <w:rsid w:val="00813B1C"/>
    <w:rsid w:val="00814509"/>
    <w:rsid w:val="0081568D"/>
    <w:rsid w:val="00815BC4"/>
    <w:rsid w:val="008171AD"/>
    <w:rsid w:val="008177C9"/>
    <w:rsid w:val="00817F1C"/>
    <w:rsid w:val="00820A19"/>
    <w:rsid w:val="008211B7"/>
    <w:rsid w:val="008213E1"/>
    <w:rsid w:val="008236A2"/>
    <w:rsid w:val="00824A7B"/>
    <w:rsid w:val="00824D3C"/>
    <w:rsid w:val="00824DF7"/>
    <w:rsid w:val="00824DFD"/>
    <w:rsid w:val="0082503D"/>
    <w:rsid w:val="008255AD"/>
    <w:rsid w:val="0082631B"/>
    <w:rsid w:val="00827316"/>
    <w:rsid w:val="0082756A"/>
    <w:rsid w:val="00830119"/>
    <w:rsid w:val="00831602"/>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08"/>
    <w:rsid w:val="008479D4"/>
    <w:rsid w:val="00847F05"/>
    <w:rsid w:val="00847FB0"/>
    <w:rsid w:val="008503CB"/>
    <w:rsid w:val="00850465"/>
    <w:rsid w:val="00850C42"/>
    <w:rsid w:val="00852CB3"/>
    <w:rsid w:val="00852CBF"/>
    <w:rsid w:val="0085339F"/>
    <w:rsid w:val="008540D2"/>
    <w:rsid w:val="00854279"/>
    <w:rsid w:val="00861110"/>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92C"/>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774"/>
    <w:rsid w:val="008D04EE"/>
    <w:rsid w:val="008D1205"/>
    <w:rsid w:val="008D1747"/>
    <w:rsid w:val="008D1E59"/>
    <w:rsid w:val="008D2453"/>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A36"/>
    <w:rsid w:val="00972B05"/>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7554"/>
    <w:rsid w:val="00A807BC"/>
    <w:rsid w:val="00A80889"/>
    <w:rsid w:val="00A80EA5"/>
    <w:rsid w:val="00A80F6F"/>
    <w:rsid w:val="00A8225E"/>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F94"/>
    <w:rsid w:val="00AB5547"/>
    <w:rsid w:val="00AB59A1"/>
    <w:rsid w:val="00AB6729"/>
    <w:rsid w:val="00AB68C7"/>
    <w:rsid w:val="00AB7408"/>
    <w:rsid w:val="00AB752D"/>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6FCA"/>
    <w:rsid w:val="00AD7CD1"/>
    <w:rsid w:val="00AE0948"/>
    <w:rsid w:val="00AE0E6F"/>
    <w:rsid w:val="00AE1D14"/>
    <w:rsid w:val="00AE1D8E"/>
    <w:rsid w:val="00AE1DB5"/>
    <w:rsid w:val="00AE2FBE"/>
    <w:rsid w:val="00AE42E2"/>
    <w:rsid w:val="00AE601E"/>
    <w:rsid w:val="00AE60C7"/>
    <w:rsid w:val="00AE6F9E"/>
    <w:rsid w:val="00AE780D"/>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088"/>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4D1C"/>
    <w:rsid w:val="00B65A8B"/>
    <w:rsid w:val="00B661E2"/>
    <w:rsid w:val="00B728C0"/>
    <w:rsid w:val="00B73C04"/>
    <w:rsid w:val="00B73E41"/>
    <w:rsid w:val="00B73F09"/>
    <w:rsid w:val="00B73F54"/>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0DA6"/>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3595"/>
    <w:rsid w:val="00C34145"/>
    <w:rsid w:val="00C3432F"/>
    <w:rsid w:val="00C3451D"/>
    <w:rsid w:val="00C3592E"/>
    <w:rsid w:val="00C37F37"/>
    <w:rsid w:val="00C4168A"/>
    <w:rsid w:val="00C423C1"/>
    <w:rsid w:val="00C43DD1"/>
    <w:rsid w:val="00C44136"/>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49F"/>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478"/>
    <w:rsid w:val="00DC1699"/>
    <w:rsid w:val="00DC1976"/>
    <w:rsid w:val="00DC321F"/>
    <w:rsid w:val="00DC3C2C"/>
    <w:rsid w:val="00DC41F2"/>
    <w:rsid w:val="00DC4EC5"/>
    <w:rsid w:val="00DC599F"/>
    <w:rsid w:val="00DC5CAA"/>
    <w:rsid w:val="00DC6B2B"/>
    <w:rsid w:val="00DC6EC6"/>
    <w:rsid w:val="00DC761D"/>
    <w:rsid w:val="00DC77E6"/>
    <w:rsid w:val="00DC7A65"/>
    <w:rsid w:val="00DD0E3F"/>
    <w:rsid w:val="00DD0EDE"/>
    <w:rsid w:val="00DD192D"/>
    <w:rsid w:val="00DD1E24"/>
    <w:rsid w:val="00DD2279"/>
    <w:rsid w:val="00DD2449"/>
    <w:rsid w:val="00DD293C"/>
    <w:rsid w:val="00DD39FE"/>
    <w:rsid w:val="00DD4449"/>
    <w:rsid w:val="00DD686F"/>
    <w:rsid w:val="00DD6C48"/>
    <w:rsid w:val="00DD7667"/>
    <w:rsid w:val="00DE0020"/>
    <w:rsid w:val="00DE071B"/>
    <w:rsid w:val="00DE0F4A"/>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60"/>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5AB3"/>
    <w:rsid w:val="00E362C9"/>
    <w:rsid w:val="00E36648"/>
    <w:rsid w:val="00E369D3"/>
    <w:rsid w:val="00E36A7B"/>
    <w:rsid w:val="00E36FBC"/>
    <w:rsid w:val="00E3737D"/>
    <w:rsid w:val="00E37400"/>
    <w:rsid w:val="00E40FD9"/>
    <w:rsid w:val="00E41CBB"/>
    <w:rsid w:val="00E4201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663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53C"/>
    <w:rsid w:val="00EC0F4E"/>
    <w:rsid w:val="00EC15C8"/>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5730"/>
    <w:rsid w:val="00F66046"/>
    <w:rsid w:val="00F6616C"/>
    <w:rsid w:val="00F662D3"/>
    <w:rsid w:val="00F6694E"/>
    <w:rsid w:val="00F66D6C"/>
    <w:rsid w:val="00F67A1A"/>
    <w:rsid w:val="00F67C9E"/>
    <w:rsid w:val="00F67F30"/>
    <w:rsid w:val="00F7090B"/>
    <w:rsid w:val="00F71C44"/>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rsid w:val="00580E7E"/>
    <w:pPr>
      <w:ind w:left="1701" w:hanging="1701"/>
    </w:pPr>
  </w:style>
  <w:style w:type="paragraph" w:styleId="40">
    <w:name w:val="toc 4"/>
    <w:basedOn w:val="30"/>
    <w:rsid w:val="00580E7E"/>
    <w:pPr>
      <w:ind w:left="1418" w:hanging="1418"/>
    </w:pPr>
  </w:style>
  <w:style w:type="paragraph" w:styleId="30">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0"/>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9"/>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rsid w:val="00580E7E"/>
  </w:style>
  <w:style w:type="paragraph" w:customStyle="1" w:styleId="B5">
    <w:name w:val="B5"/>
    <w:basedOn w:val="51"/>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qFormat/>
    <w:rPr>
      <w:sz w:val="16"/>
    </w:rPr>
  </w:style>
  <w:style w:type="paragraph" w:styleId="af3">
    <w:name w:val="annotation text"/>
    <w:basedOn w:val="a"/>
    <w:link w:val="af4"/>
    <w:uiPriority w:val="99"/>
    <w:qFormat/>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8">
    <w:name w:val="Normal (Web)"/>
    <w:basedOn w:val="a"/>
    <w:uiPriority w:val="99"/>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Char">
    <w:name w:val="批注文字 Char"/>
    <w:uiPriority w:val="99"/>
    <w:qFormat/>
    <w:rsid w:val="005F785F"/>
    <w:rPr>
      <w:rFonts w:eastAsia="Times New Roman"/>
      <w:szCs w:val="24"/>
      <w:lang w:eastAsia="en-US"/>
    </w:rPr>
  </w:style>
  <w:style w:type="paragraph" w:customStyle="1" w:styleId="Reference">
    <w:name w:val="Reference"/>
    <w:basedOn w:val="a"/>
    <w:link w:val="ReferenceChar"/>
    <w:qFormat/>
    <w:rsid w:val="005F785F"/>
    <w:pPr>
      <w:numPr>
        <w:numId w:val="5"/>
      </w:numPr>
      <w:tabs>
        <w:tab w:val="left" w:pos="567"/>
      </w:tabs>
      <w:spacing w:after="120"/>
      <w:jc w:val="both"/>
    </w:pPr>
    <w:rPr>
      <w:rFonts w:ascii="Arial" w:eastAsia="Malgun Gothic" w:hAnsi="Arial"/>
      <w:lang w:eastAsia="zh-CN"/>
    </w:rPr>
  </w:style>
  <w:style w:type="character" w:customStyle="1" w:styleId="ReferenceChar">
    <w:name w:val="Reference Char"/>
    <w:link w:val="Reference"/>
    <w:qFormat/>
    <w:locked/>
    <w:rsid w:val="005F785F"/>
    <w:rPr>
      <w:rFonts w:ascii="Arial" w:eastAsia="Malgun Gothic"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066A4-19F0-4F28-BFE8-ABA159AA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6</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14444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vivo-Chenli2</cp:lastModifiedBy>
  <cp:revision>34</cp:revision>
  <cp:lastPrinted>2010-06-10T06:19:00Z</cp:lastPrinted>
  <dcterms:created xsi:type="dcterms:W3CDTF">2020-05-07T03:18:00Z</dcterms:created>
  <dcterms:modified xsi:type="dcterms:W3CDTF">2020-05-21T03:27:00Z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