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2DEF9921" w:rsidR="004F0988" w:rsidRDefault="004F0988" w:rsidP="008C32FB">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8E3FD1">
              <w:t>V1</w:t>
            </w:r>
            <w:r w:rsidR="006254F8">
              <w:t>.</w:t>
            </w:r>
            <w:del w:id="1" w:author="NTT DOCOMO, INC." w:date="2019-06-01T01:23:00Z">
              <w:r w:rsidR="008E3FD1" w:rsidDel="00B96289">
                <w:delText>0</w:delText>
              </w:r>
            </w:del>
            <w:ins w:id="2" w:author="NTT DOCOMO, INC." w:date="2019-06-01T01:23:00Z">
              <w:r w:rsidR="00B96289">
                <w:rPr>
                  <w:rFonts w:hint="eastAsia"/>
                  <w:lang w:eastAsia="ja-JP"/>
                </w:rPr>
                <w:t>1</w:t>
              </w:r>
            </w:ins>
            <w:r w:rsidR="006254F8">
              <w:t>.</w:t>
            </w:r>
            <w:r w:rsidR="00B44C16">
              <w:t>0</w:t>
            </w:r>
            <w:r w:rsidRPr="004D3578">
              <w:t xml:space="preserve"> </w:t>
            </w:r>
            <w:r w:rsidRPr="00133525">
              <w:rPr>
                <w:sz w:val="32"/>
              </w:rPr>
              <w:t>(</w:t>
            </w:r>
            <w:r w:rsidR="006254F8">
              <w:rPr>
                <w:sz w:val="32"/>
              </w:rPr>
              <w:t>2019</w:t>
            </w:r>
            <w:r w:rsidRPr="00133525">
              <w:rPr>
                <w:sz w:val="32"/>
              </w:rPr>
              <w:t>-</w:t>
            </w:r>
            <w:r w:rsidR="00173705">
              <w:rPr>
                <w:sz w:val="32"/>
              </w:rPr>
              <w:t>06</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11135C38" w14:textId="1EB5F6AC" w:rsidR="0074026F" w:rsidRPr="007B600E" w:rsidRDefault="004D3578" w:rsidP="00C430A8">
      <w:r w:rsidRPr="004D3578">
        <w:rPr>
          <w:noProof/>
          <w:sz w:val="22"/>
        </w:rPr>
        <w:fldChar w:fldCharType="end"/>
      </w:r>
    </w:p>
    <w:p w14:paraId="2EC5943B" w14:textId="68DF7EA4" w:rsidR="00080512" w:rsidRDefault="00080512">
      <w:pPr>
        <w:pStyle w:val="1"/>
      </w:pPr>
      <w:bookmarkStart w:id="5" w:name="_Toc6584570"/>
      <w:r w:rsidRPr="004D3578">
        <w:t>Foreword</w:t>
      </w:r>
      <w:bookmarkEnd w:id="5"/>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lastRenderedPageBreak/>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6" w:name="_Toc6584571"/>
      <w:r w:rsidRPr="004D3578">
        <w:lastRenderedPageBreak/>
        <w:t>1</w:t>
      </w:r>
      <w:r w:rsidRPr="004D3578">
        <w:tab/>
        <w:t>Scope</w:t>
      </w:r>
      <w:bookmarkEnd w:id="6"/>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7" w:name="_Toc6584572"/>
      <w:r w:rsidRPr="004D3578">
        <w:t>2</w:t>
      </w:r>
      <w:r w:rsidRPr="004D3578">
        <w:tab/>
        <w:t>References</w:t>
      </w:r>
      <w:bookmarkEnd w:id="7"/>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2F1E53DD" w:rsidR="00264993" w:rsidRDefault="00264993" w:rsidP="00EC4A25">
      <w:pPr>
        <w:pStyle w:val="EX"/>
      </w:pPr>
      <w:r>
        <w:t>[3]</w:t>
      </w:r>
      <w:r>
        <w:tab/>
        <w:t>3GPP R1-19</w:t>
      </w:r>
      <w:r w:rsidR="00A8143A">
        <w:t>07862</w:t>
      </w:r>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39840E44" w:rsidR="00264993" w:rsidRPr="004D3578" w:rsidRDefault="00264993" w:rsidP="00EC4A25">
      <w:pPr>
        <w:pStyle w:val="EX"/>
      </w:pPr>
      <w:r>
        <w:t>[5]</w:t>
      </w:r>
      <w:r>
        <w:tab/>
        <w:t>3GPP R4-19</w:t>
      </w:r>
      <w:r w:rsidR="005404B4">
        <w:t>07593</w:t>
      </w:r>
      <w:r>
        <w:t>:</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8" w:name="_Toc6584573"/>
      <w:r w:rsidRPr="004D3578">
        <w:t>3</w:t>
      </w:r>
      <w:r w:rsidRPr="004D3578">
        <w:tab/>
        <w:t>Definitions</w:t>
      </w:r>
      <w:r w:rsidR="00602AEA">
        <w:t xml:space="preserve"> of terms, symbols and abbreviations</w:t>
      </w:r>
      <w:bookmarkEnd w:id="8"/>
    </w:p>
    <w:p w14:paraId="6E0DC0B9" w14:textId="77777777" w:rsidR="00080512" w:rsidRPr="004D3578" w:rsidRDefault="00080512">
      <w:pPr>
        <w:pStyle w:val="2"/>
      </w:pPr>
      <w:bookmarkStart w:id="9" w:name="_Toc6584574"/>
      <w:r w:rsidRPr="004D3578">
        <w:t>3.1</w:t>
      </w:r>
      <w:r w:rsidRPr="004D3578">
        <w:tab/>
      </w:r>
      <w:r w:rsidR="002B6339">
        <w:t>Terms</w:t>
      </w:r>
      <w:bookmarkEnd w:id="9"/>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10" w:name="_Toc6584575"/>
      <w:r w:rsidRPr="004D3578">
        <w:t>3.2</w:t>
      </w:r>
      <w:r w:rsidRPr="004D3578">
        <w:tab/>
        <w:t>Symbols</w:t>
      </w:r>
      <w:bookmarkEnd w:id="10"/>
    </w:p>
    <w:p w14:paraId="65C42BB4" w14:textId="77777777" w:rsidR="00080512" w:rsidRPr="004D3578" w:rsidRDefault="00080512">
      <w:pPr>
        <w:keepNext/>
      </w:pPr>
      <w:r w:rsidRPr="004D3578">
        <w:t>For the purposes of the present document, the following symbols apply:</w:t>
      </w:r>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11" w:name="_Toc6584576"/>
      <w:r w:rsidRPr="004D3578">
        <w:t>3.3</w:t>
      </w:r>
      <w:r w:rsidRPr="004D3578">
        <w:tab/>
        <w:t>Abbreviations</w:t>
      </w:r>
      <w:bookmarkEnd w:id="11"/>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12" w:name="_Toc6584577"/>
      <w:r w:rsidRPr="004D3578">
        <w:lastRenderedPageBreak/>
        <w:t>4</w:t>
      </w:r>
      <w:r w:rsidR="00CD50A6">
        <w:tab/>
      </w:r>
      <w:r w:rsidR="004C71C1">
        <w:t>Release 15 UE feature list</w:t>
      </w:r>
      <w:bookmarkEnd w:id="12"/>
    </w:p>
    <w:p w14:paraId="0C9AACF9" w14:textId="77777777" w:rsidR="00080512" w:rsidRPr="004D3578" w:rsidRDefault="00080512">
      <w:pPr>
        <w:pStyle w:val="2"/>
      </w:pPr>
      <w:bookmarkStart w:id="13" w:name="_Toc6584578"/>
      <w:r w:rsidRPr="004D3578">
        <w:t>4.1</w:t>
      </w:r>
      <w:r w:rsidRPr="004D3578">
        <w:tab/>
      </w:r>
      <w:r w:rsidR="004C71C1">
        <w:t>Layer-1 UE features</w:t>
      </w:r>
      <w:bookmarkEnd w:id="13"/>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50FD4BDA" w14:textId="7D4D9905" w:rsidR="006A27F9" w:rsidRDefault="00867833" w:rsidP="00C430A8">
            <w:pPr>
              <w:pStyle w:val="TAN"/>
              <w:rPr>
                <w:lang w:eastAsia="ja-JP"/>
              </w:rPr>
            </w:pPr>
            <w:r>
              <w:rPr>
                <w:rFonts w:hint="eastAsia"/>
                <w:lang w:eastAsia="ja-JP"/>
              </w:rPr>
              <w:t>Parent IE in TS 38.331 [2]</w:t>
            </w:r>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34725CF0" w:rsidR="004100E2" w:rsidRPr="00434232" w:rsidRDefault="004100E2" w:rsidP="001A2649">
            <w:pPr>
              <w:pStyle w:val="TAL"/>
              <w:rPr>
                <w:i/>
              </w:rPr>
            </w:pPr>
            <w:r w:rsidRPr="00434232">
              <w:rPr>
                <w:i/>
              </w:rPr>
              <w:t>FeatureSetDownlink</w:t>
            </w:r>
            <w:r w:rsidR="00541A76">
              <w:rPr>
                <w:i/>
              </w:rPr>
              <w:t>-v1540</w:t>
            </w:r>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5501E712" w:rsidR="004100E2" w:rsidRPr="00434232" w:rsidRDefault="004100E2" w:rsidP="001A2649">
            <w:pPr>
              <w:pStyle w:val="TAL"/>
              <w:rPr>
                <w:i/>
              </w:rPr>
            </w:pPr>
            <w:r w:rsidRPr="00434232">
              <w:rPr>
                <w:i/>
              </w:rPr>
              <w:t>FeatureSetDownlink</w:t>
            </w:r>
            <w:r w:rsidR="00541A76">
              <w:rPr>
                <w:i/>
              </w:rPr>
              <w:t>-v1540</w:t>
            </w:r>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07918355" w:rsidR="004100E2" w:rsidRPr="006B44C2" w:rsidRDefault="004100E2" w:rsidP="001A2649">
            <w:pPr>
              <w:pStyle w:val="TAL"/>
              <w:rPr>
                <w:i/>
              </w:rPr>
            </w:pPr>
            <w:r w:rsidRPr="006B44C2">
              <w:rPr>
                <w:i/>
              </w:rPr>
              <w:t>FeatureSetDownlink</w:t>
            </w:r>
            <w:r w:rsidR="00541A76">
              <w:rPr>
                <w:i/>
              </w:rPr>
              <w:t>-v1540</w:t>
            </w:r>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608E9B68" w:rsidR="004100E2" w:rsidRPr="006B44C2" w:rsidRDefault="004100E2" w:rsidP="001A2649">
            <w:pPr>
              <w:pStyle w:val="TAL"/>
              <w:rPr>
                <w:i/>
              </w:rPr>
            </w:pPr>
            <w:r w:rsidRPr="006B44C2">
              <w:rPr>
                <w:i/>
              </w:rPr>
              <w:t>FeatureSetDownlink</w:t>
            </w:r>
            <w:r w:rsidR="00541A76">
              <w:rPr>
                <w:i/>
              </w:rPr>
              <w:t>-v1540</w:t>
            </w:r>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374DBCFE" w14:textId="77777777" w:rsidR="004100E2" w:rsidRDefault="00B06C98" w:rsidP="001A2649">
            <w:pPr>
              <w:pStyle w:val="TAL"/>
              <w:rPr>
                <w:i/>
                <w:lang w:eastAsia="ja-JP"/>
              </w:rPr>
            </w:pPr>
            <w:r w:rsidRPr="00C430A8">
              <w:rPr>
                <w:lang w:eastAsia="ja-JP"/>
              </w:rPr>
              <w:t xml:space="preserve">1. </w:t>
            </w:r>
            <w:r w:rsidR="004100E2" w:rsidRPr="00481D30">
              <w:rPr>
                <w:rFonts w:hint="eastAsia"/>
                <w:i/>
                <w:lang w:eastAsia="ja-JP"/>
              </w:rPr>
              <w:t>FeatureSetUplinkPerCC</w:t>
            </w:r>
          </w:p>
          <w:p w14:paraId="5C8E6A5E" w14:textId="77777777" w:rsidR="00B06C98" w:rsidRDefault="00B06C98" w:rsidP="001A2649">
            <w:pPr>
              <w:pStyle w:val="TAL"/>
              <w:rPr>
                <w:i/>
                <w:lang w:eastAsia="ja-JP"/>
              </w:rPr>
            </w:pPr>
          </w:p>
          <w:p w14:paraId="738A7FDE" w14:textId="77777777" w:rsidR="00B06C98" w:rsidRDefault="00B06C98" w:rsidP="001A2649">
            <w:pPr>
              <w:pStyle w:val="TAL"/>
              <w:rPr>
                <w:i/>
                <w:lang w:eastAsia="ja-JP"/>
              </w:rPr>
            </w:pPr>
          </w:p>
          <w:p w14:paraId="0A41A5D5" w14:textId="67A6F178" w:rsidR="00B06C98" w:rsidRPr="00481D30" w:rsidRDefault="00B06C98" w:rsidP="001A2649">
            <w:pPr>
              <w:pStyle w:val="TAL"/>
              <w:rPr>
                <w:i/>
                <w:lang w:eastAsia="ja-JP"/>
              </w:rPr>
            </w:pPr>
            <w:r w:rsidRPr="00C430A8">
              <w:rPr>
                <w:lang w:eastAsia="ja-JP"/>
              </w:rPr>
              <w:t xml:space="preserve">2, 3. </w:t>
            </w:r>
            <w:r w:rsidRPr="00B06C98">
              <w:rPr>
                <w:i/>
                <w:lang w:eastAsia="ja-JP"/>
              </w:rPr>
              <w:t>FeatureSetUplinkPerCC-v1540</w:t>
            </w:r>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2B1B504B" w:rsidR="004100E2" w:rsidRPr="007C0159" w:rsidRDefault="004100E2" w:rsidP="001A2649">
            <w:pPr>
              <w:pStyle w:val="TAL"/>
              <w:rPr>
                <w:i/>
                <w:lang w:eastAsia="ja-JP"/>
              </w:rPr>
            </w:pPr>
            <w:r w:rsidRPr="007C0159">
              <w:rPr>
                <w:rFonts w:hint="eastAsia"/>
                <w:i/>
                <w:lang w:eastAsia="ja-JP"/>
              </w:rPr>
              <w:t>CA-ParametersNR</w:t>
            </w:r>
            <w:r w:rsidR="00C94657">
              <w:rPr>
                <w:i/>
                <w:lang w:eastAsia="ja-JP"/>
              </w:rPr>
              <w:t>-v1540</w:t>
            </w:r>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1D8D6961" w:rsidR="004100E2" w:rsidRPr="004B49AB" w:rsidRDefault="004100E2" w:rsidP="001A2649">
            <w:pPr>
              <w:pStyle w:val="TAL"/>
              <w:rPr>
                <w:i/>
                <w:lang w:eastAsia="ja-JP"/>
              </w:rPr>
            </w:pPr>
            <w:r w:rsidRPr="004B49AB">
              <w:rPr>
                <w:rFonts w:hint="eastAsia"/>
                <w:i/>
                <w:lang w:eastAsia="ja-JP"/>
              </w:rPr>
              <w:t>CA-ParametersNR</w:t>
            </w:r>
            <w:r w:rsidR="00C94657">
              <w:rPr>
                <w:i/>
                <w:lang w:eastAsia="ja-JP"/>
              </w:rPr>
              <w:t>-v1540</w:t>
            </w:r>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082BA6FC" w:rsidR="004100E2" w:rsidRPr="00714664" w:rsidRDefault="004100E2" w:rsidP="001A2649">
            <w:pPr>
              <w:pStyle w:val="TAL"/>
              <w:rPr>
                <w:i/>
              </w:rPr>
            </w:pPr>
            <w:r w:rsidRPr="00714664">
              <w:rPr>
                <w:i/>
              </w:rPr>
              <w:t>CA-ParametersNR</w:t>
            </w:r>
            <w:r w:rsidR="00C94657">
              <w:rPr>
                <w:i/>
              </w:rPr>
              <w:t>-v1540</w:t>
            </w:r>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DAF15B" w:rsidR="004100E2" w:rsidRPr="00127B8F" w:rsidRDefault="004100E2" w:rsidP="001A2649">
            <w:pPr>
              <w:pStyle w:val="TAL"/>
              <w:rPr>
                <w:i/>
              </w:rPr>
            </w:pPr>
            <w:r w:rsidRPr="00127B8F">
              <w:rPr>
                <w:i/>
              </w:rPr>
              <w:t>CA-ParametersNR</w:t>
            </w:r>
            <w:r w:rsidR="00C94657">
              <w:rPr>
                <w:i/>
              </w:rPr>
              <w:t>-v1540</w:t>
            </w:r>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C76AD4A" w:rsidR="004100E2" w:rsidRPr="00B9132E" w:rsidRDefault="004100E2" w:rsidP="001A2649">
            <w:pPr>
              <w:pStyle w:val="TAL"/>
              <w:rPr>
                <w:i/>
              </w:rPr>
            </w:pPr>
            <w:r w:rsidRPr="00B9132E">
              <w:rPr>
                <w:i/>
              </w:rPr>
              <w:t>CA-ParametersNR</w:t>
            </w:r>
            <w:r w:rsidR="00C94657">
              <w:rPr>
                <w:i/>
              </w:rPr>
              <w:t>-v1540</w:t>
            </w:r>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3615304B" w:rsidR="004100E2" w:rsidRPr="00A34E76" w:rsidRDefault="004100E2" w:rsidP="001A2649">
            <w:pPr>
              <w:pStyle w:val="TAL"/>
            </w:pPr>
            <w:r w:rsidRPr="00B9132E">
              <w:rPr>
                <w:i/>
              </w:rPr>
              <w:t>CA-ParametersNR</w:t>
            </w:r>
            <w:r w:rsidR="00C94657">
              <w:rPr>
                <w:i/>
              </w:rPr>
              <w:t>-v1540</w:t>
            </w:r>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44D98EA" w:rsidR="004100E2" w:rsidRPr="00A34E76" w:rsidRDefault="004100E2" w:rsidP="007E7F46">
            <w:pPr>
              <w:pStyle w:val="TAL"/>
            </w:pPr>
            <w:r w:rsidRPr="00B9132E">
              <w:rPr>
                <w:i/>
              </w:rPr>
              <w:t>CA-ParametersNR</w:t>
            </w:r>
            <w:r w:rsidR="00C94657">
              <w:rPr>
                <w:i/>
              </w:rPr>
              <w:t>-v1540</w:t>
            </w:r>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616A6EF2" w:rsidR="004100E2" w:rsidRPr="00A34E76" w:rsidRDefault="004100E2" w:rsidP="00B667C0">
            <w:pPr>
              <w:pStyle w:val="TAL"/>
            </w:pPr>
            <w:r w:rsidRPr="00B9132E">
              <w:rPr>
                <w:i/>
              </w:rPr>
              <w:t>CA-ParametersNR</w:t>
            </w:r>
            <w:r w:rsidR="00C94657">
              <w:rPr>
                <w:i/>
              </w:rPr>
              <w:t>-v1540</w:t>
            </w:r>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3E55F8D7" w:rsidR="004100E2" w:rsidRPr="00125B8C" w:rsidRDefault="004100E2" w:rsidP="00B667C0">
            <w:pPr>
              <w:pStyle w:val="TAL"/>
              <w:rPr>
                <w:i/>
              </w:rPr>
            </w:pPr>
            <w:r w:rsidRPr="00125B8C">
              <w:rPr>
                <w:i/>
              </w:rPr>
              <w:t>BandParameters</w:t>
            </w:r>
            <w:r w:rsidR="008E36CC">
              <w:rPr>
                <w:i/>
              </w:rPr>
              <w:t>-v1540</w:t>
            </w:r>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4CCEA93E" w:rsidR="004100E2" w:rsidRPr="00B45CAA" w:rsidRDefault="004100E2" w:rsidP="00B667C0">
            <w:pPr>
              <w:pStyle w:val="TAL"/>
              <w:rPr>
                <w:i/>
              </w:rPr>
            </w:pPr>
            <w:r w:rsidRPr="00B45CAA">
              <w:rPr>
                <w:i/>
              </w:rPr>
              <w:t>BandParameters</w:t>
            </w:r>
            <w:r w:rsidR="008E36CC">
              <w:rPr>
                <w:i/>
              </w:rPr>
              <w:t>-v1540</w:t>
            </w:r>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4EA40D56" w:rsidR="004100E2" w:rsidRPr="00276725" w:rsidRDefault="004100E2" w:rsidP="00B667C0">
            <w:pPr>
              <w:pStyle w:val="TAL"/>
              <w:rPr>
                <w:i/>
              </w:rPr>
            </w:pPr>
            <w:r w:rsidRPr="00276725">
              <w:rPr>
                <w:i/>
              </w:rPr>
              <w:t>FeatureSetUplink</w:t>
            </w:r>
            <w:r w:rsidR="00937BC6">
              <w:rPr>
                <w:i/>
              </w:rPr>
              <w:t>-v1540</w:t>
            </w:r>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r w:rsidRPr="00E769D4">
              <w:rPr>
                <w:rFonts w:hint="eastAsia"/>
              </w:rPr>
              <w:t>“</w:t>
            </w:r>
            <w:r w:rsidRPr="00E769D4">
              <w:t>Unique” means RS identity. An SSB and a CSI-RS are always counted as different. Two CSI-RSs are different if they have different CSI-RS resource IDs.</w:t>
            </w:r>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78249F34" w:rsidR="000E2579" w:rsidRPr="00692F2A" w:rsidRDefault="000E2579" w:rsidP="00B667C0">
            <w:pPr>
              <w:pStyle w:val="TAL"/>
              <w:rPr>
                <w:i/>
                <w:lang w:eastAsia="ja-JP"/>
              </w:rPr>
            </w:pPr>
            <w:r w:rsidRPr="00692F2A">
              <w:rPr>
                <w:rFonts w:hint="eastAsia"/>
                <w:i/>
                <w:lang w:eastAsia="ja-JP"/>
              </w:rPr>
              <w:t>FeatureSetDownlink</w:t>
            </w:r>
            <w:r w:rsidR="00541A76">
              <w:rPr>
                <w:i/>
                <w:lang w:eastAsia="ja-JP"/>
              </w:rPr>
              <w:t>-v1540</w:t>
            </w:r>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5CEA3232" w:rsidR="0063240E" w:rsidRPr="001C0120" w:rsidRDefault="0063240E" w:rsidP="00B667C0">
            <w:pPr>
              <w:pStyle w:val="TAL"/>
              <w:rPr>
                <w:i/>
              </w:rPr>
            </w:pPr>
            <w:r w:rsidRPr="00E92E62">
              <w:rPr>
                <w:i/>
              </w:rPr>
              <w:t>FeatureSetDownlink</w:t>
            </w:r>
            <w:r w:rsidR="006C41AE">
              <w:rPr>
                <w:i/>
              </w:rPr>
              <w:t>-v1540</w:t>
            </w:r>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09974AE6" w:rsidR="0063240E" w:rsidRPr="001C0120" w:rsidRDefault="0063240E" w:rsidP="00B667C0">
            <w:pPr>
              <w:pStyle w:val="TAL"/>
              <w:rPr>
                <w:i/>
              </w:rPr>
            </w:pPr>
            <w:r w:rsidRPr="00E92E62">
              <w:rPr>
                <w:i/>
              </w:rPr>
              <w:t>FeatureSetDownlink</w:t>
            </w:r>
            <w:r w:rsidR="006C41AE">
              <w:rPr>
                <w:i/>
              </w:rPr>
              <w:t>-v1540</w:t>
            </w:r>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4E27AD7B" w:rsidR="0063240E" w:rsidRPr="001C0120" w:rsidRDefault="0063240E" w:rsidP="00887FDF">
            <w:pPr>
              <w:pStyle w:val="TAL"/>
              <w:rPr>
                <w:i/>
              </w:rPr>
            </w:pPr>
            <w:r w:rsidRPr="00AA5CF6">
              <w:rPr>
                <w:i/>
              </w:rPr>
              <w:t>FeatureSetUplink</w:t>
            </w:r>
            <w:r w:rsidR="00854871">
              <w:rPr>
                <w:i/>
              </w:rPr>
              <w:t>-v1540</w:t>
            </w:r>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3166CB3A" w:rsidR="0063240E" w:rsidRPr="00DD122C" w:rsidRDefault="0063240E" w:rsidP="00B667C0">
            <w:pPr>
              <w:pStyle w:val="TAL"/>
              <w:rPr>
                <w:i/>
              </w:rPr>
            </w:pPr>
            <w:r w:rsidRPr="00DD122C">
              <w:rPr>
                <w:i/>
              </w:rPr>
              <w:t>FeatureSetDownlink</w:t>
            </w:r>
            <w:r w:rsidR="006C41AE">
              <w:rPr>
                <w:i/>
              </w:rPr>
              <w:t>-v1540</w:t>
            </w:r>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3E9BA3E7" w:rsidR="0063240E" w:rsidRPr="00DD122C" w:rsidRDefault="0063240E" w:rsidP="00B667C0">
            <w:pPr>
              <w:pStyle w:val="TAL"/>
              <w:rPr>
                <w:i/>
              </w:rPr>
            </w:pPr>
            <w:r w:rsidRPr="00DD122C">
              <w:rPr>
                <w:i/>
              </w:rPr>
              <w:t>FeatureSetUplink</w:t>
            </w:r>
            <w:r w:rsidR="00854871">
              <w:rPr>
                <w:i/>
              </w:rPr>
              <w:t>-v1540</w:t>
            </w:r>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30ACB46" w:rsidR="0063240E" w:rsidRPr="00137D0B" w:rsidRDefault="0063240E" w:rsidP="00B667C0">
            <w:pPr>
              <w:pStyle w:val="TAL"/>
              <w:rPr>
                <w:i/>
              </w:rPr>
            </w:pPr>
            <w:r w:rsidRPr="00137D0B">
              <w:rPr>
                <w:i/>
              </w:rPr>
              <w:t>FeatureSetDownlink</w:t>
            </w:r>
            <w:r w:rsidR="006C41AE">
              <w:rPr>
                <w:i/>
              </w:rPr>
              <w:t>-v1540</w:t>
            </w:r>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64F3AAD3" w:rsidR="0063240E" w:rsidRPr="00137D0B" w:rsidRDefault="0063240E" w:rsidP="00B667C0">
            <w:pPr>
              <w:pStyle w:val="TAL"/>
              <w:rPr>
                <w:i/>
              </w:rPr>
            </w:pPr>
            <w:r w:rsidRPr="00137D0B">
              <w:rPr>
                <w:i/>
              </w:rPr>
              <w:t>FeatureSetUplink</w:t>
            </w:r>
            <w:r w:rsidR="00854871">
              <w:rPr>
                <w:i/>
              </w:rPr>
              <w:t>-v1540</w:t>
            </w:r>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C430A8" w:rsidRDefault="00BC659C" w:rsidP="00B667C0">
            <w:pPr>
              <w:pStyle w:val="TAL"/>
              <w:rPr>
                <w:i/>
              </w:rPr>
            </w:pPr>
            <w:r w:rsidRPr="00C430A8">
              <w:rPr>
                <w:i/>
              </w:rPr>
              <w:t>twoPUCCH-Group</w:t>
            </w:r>
          </w:p>
        </w:tc>
        <w:tc>
          <w:tcPr>
            <w:tcW w:w="2988" w:type="dxa"/>
          </w:tcPr>
          <w:p w14:paraId="14E634EB" w14:textId="537487C7" w:rsidR="00BC659C" w:rsidRPr="00C430A8" w:rsidRDefault="00BC659C" w:rsidP="00B667C0">
            <w:pPr>
              <w:pStyle w:val="TAL"/>
              <w:rPr>
                <w:i/>
              </w:rPr>
            </w:pPr>
            <w:r w:rsidRPr="00C430A8">
              <w:rPr>
                <w:i/>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r w:rsidR="00E769D4">
              <w:t>, with PUCCH on a carrier of smaller SCS</w:t>
            </w:r>
          </w:p>
        </w:tc>
        <w:tc>
          <w:tcPr>
            <w:tcW w:w="2506" w:type="dxa"/>
          </w:tcPr>
          <w:p w14:paraId="2AD880B9" w14:textId="119D4ED9" w:rsidR="00BC659C" w:rsidRDefault="00BC659C" w:rsidP="00A206AE">
            <w:pPr>
              <w:pStyle w:val="TAL"/>
            </w:pPr>
            <w:r>
              <w:t>1) For both NR CA UE</w:t>
            </w:r>
            <w:r w:rsidR="00B57225">
              <w:t>,</w:t>
            </w:r>
            <w:r>
              <w:t xml:space="preserve"> EN-DC</w:t>
            </w:r>
            <w:r w:rsidR="00B57225">
              <w:t>/NE-DC</w:t>
            </w:r>
            <w:r>
              <w:t xml:space="preserve"> UE</w:t>
            </w:r>
            <w:r w:rsidR="00B57225">
              <w:t xml:space="preserve"> and NR-DC UEs</w:t>
            </w:r>
            <w:r>
              <w:t>, same numerology between DL and UL per carrier for data/control channel at a given time</w:t>
            </w:r>
          </w:p>
          <w:p w14:paraId="4ECF1525" w14:textId="6C7200CF" w:rsidR="00BC659C" w:rsidRDefault="00BC659C" w:rsidP="00A206AE">
            <w:pPr>
              <w:pStyle w:val="TAL"/>
            </w:pPr>
            <w:r>
              <w:t>2) For both NR CA UE and EN-DC</w:t>
            </w:r>
            <w:r w:rsidR="00B57225">
              <w:t>/NE-DC</w:t>
            </w:r>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pPr>
            <w:r>
              <w:t>3-2) For EN-DC</w:t>
            </w:r>
            <w:r w:rsidR="00CB1135">
              <w:t>/NE-DC</w:t>
            </w:r>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97CA2F9" w:rsidR="00BC659C" w:rsidRPr="00F67174" w:rsidRDefault="00BC659C" w:rsidP="00B667C0">
            <w:pPr>
              <w:pStyle w:val="TAL"/>
              <w:rPr>
                <w:i/>
              </w:rPr>
            </w:pPr>
            <w:r w:rsidRPr="00F67174">
              <w:rPr>
                <w:i/>
              </w:rPr>
              <w:t>diffNumerologyWithinPUCCH-Group</w:t>
            </w:r>
            <w:r w:rsidR="009F5F5E">
              <w:rPr>
                <w:i/>
              </w:rPr>
              <w:t>SmallerSCS</w:t>
            </w:r>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pPr>
            <w:r>
              <w:t xml:space="preserve">The terminologies ‘UL’ and ‘carrier’ in this FG do not refer to ‘SUL’. </w:t>
            </w:r>
          </w:p>
          <w:p w14:paraId="36F8CAEC" w14:textId="77777777" w:rsidR="00395EF9" w:rsidRDefault="00395EF9" w:rsidP="00395EF9">
            <w:pPr>
              <w:pStyle w:val="TAL"/>
            </w:pPr>
          </w:p>
          <w:p w14:paraId="018D8A98" w14:textId="77777777" w:rsidR="00395EF9" w:rsidRDefault="00395EF9" w:rsidP="00395EF9">
            <w:pPr>
              <w:pStyle w:val="TAL"/>
            </w:pPr>
            <w:r>
              <w:t>NR PUCCH is sent on a carrier with SCS not larger than SCS of any DL carriers corresponding to the NR PUCCH group.</w:t>
            </w:r>
          </w:p>
          <w:p w14:paraId="2E0A87F1" w14:textId="77777777" w:rsidR="00395EF9" w:rsidRDefault="00395EF9" w:rsidP="00395EF9">
            <w:pPr>
              <w:pStyle w:val="TAL"/>
            </w:pPr>
          </w:p>
          <w:p w14:paraId="4D29E72B" w14:textId="59924282" w:rsidR="00BC659C" w:rsidRPr="00A34E76" w:rsidRDefault="00395EF9" w:rsidP="00395EF9">
            <w:pPr>
              <w:pStyle w:val="TAL"/>
            </w:pPr>
            <w:r>
              <w:t>The case with PUCCH on UL carrier with different numerologies within SCG is not supported for NR-DC.</w:t>
            </w:r>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c>
          <w:tcPr>
            <w:tcW w:w="1677" w:type="dxa"/>
            <w:vMerge/>
          </w:tcPr>
          <w:p w14:paraId="6166E65F" w14:textId="77777777" w:rsidR="007B7021" w:rsidRDefault="007B7021" w:rsidP="00B667C0">
            <w:pPr>
              <w:pStyle w:val="TAL"/>
            </w:pPr>
          </w:p>
        </w:tc>
        <w:tc>
          <w:tcPr>
            <w:tcW w:w="820" w:type="dxa"/>
          </w:tcPr>
          <w:p w14:paraId="43A0C2D9" w14:textId="0A948E0C" w:rsidR="007B7021" w:rsidRDefault="007B7021" w:rsidP="00B667C0">
            <w:pPr>
              <w:pStyle w:val="TAL"/>
              <w:rPr>
                <w:lang w:eastAsia="ja-JP"/>
              </w:rPr>
            </w:pPr>
            <w:r>
              <w:rPr>
                <w:rFonts w:hint="eastAsia"/>
                <w:lang w:eastAsia="ja-JP"/>
              </w:rPr>
              <w:t>6-</w:t>
            </w:r>
            <w:r>
              <w:rPr>
                <w:lang w:eastAsia="ja-JP"/>
              </w:rPr>
              <w:t>9a</w:t>
            </w:r>
          </w:p>
        </w:tc>
        <w:tc>
          <w:tcPr>
            <w:tcW w:w="1957" w:type="dxa"/>
          </w:tcPr>
          <w:p w14:paraId="095FCDBC" w14:textId="6077ABF8" w:rsidR="007B7021" w:rsidRPr="009171C9" w:rsidRDefault="002D5239" w:rsidP="00B667C0">
            <w:pPr>
              <w:pStyle w:val="TAL"/>
            </w:pPr>
            <w:r w:rsidRPr="002D5239">
              <w:t>Different numerologies across NR carriers within the same NR PUCCH group, with PUCCH on a carrier of larger SCS</w:t>
            </w:r>
          </w:p>
        </w:tc>
        <w:tc>
          <w:tcPr>
            <w:tcW w:w="2506" w:type="dxa"/>
          </w:tcPr>
          <w:p w14:paraId="29B6A2CD" w14:textId="77777777" w:rsidR="007A7B5D" w:rsidRDefault="007A7B5D" w:rsidP="007A7B5D">
            <w:pPr>
              <w:pStyle w:val="TAL"/>
            </w:pPr>
            <w:r>
              <w:t>1) For both NR CA UE, EN-DC/NE-DC UE and NR DC UEs, same numerology between DL and UL per carrier for data/control channel at a given time</w:t>
            </w:r>
          </w:p>
          <w:p w14:paraId="5E905C6D" w14:textId="77777777" w:rsidR="007A7B5D" w:rsidRDefault="007A7B5D" w:rsidP="007A7B5D">
            <w:pPr>
              <w:pStyle w:val="TAL"/>
            </w:pPr>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Default="007A7B5D" w:rsidP="007A7B5D">
            <w:pPr>
              <w:pStyle w:val="TAL"/>
            </w:pPr>
            <w:r>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Default="007A7B5D" w:rsidP="007A7B5D">
            <w:pPr>
              <w:pStyle w:val="TAL"/>
            </w:pPr>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9171C9" w:rsidRDefault="007A7B5D" w:rsidP="007A7B5D">
            <w:pPr>
              <w:pStyle w:val="TAL"/>
            </w:pPr>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8" w:type="dxa"/>
          </w:tcPr>
          <w:p w14:paraId="153843E3" w14:textId="04F91CC7" w:rsidR="007B7021" w:rsidRDefault="00D65442" w:rsidP="00B667C0">
            <w:pPr>
              <w:pStyle w:val="TAL"/>
              <w:rPr>
                <w:lang w:eastAsia="ja-JP"/>
              </w:rPr>
            </w:pPr>
            <w:r>
              <w:rPr>
                <w:rFonts w:hint="eastAsia"/>
                <w:lang w:eastAsia="ja-JP"/>
              </w:rPr>
              <w:t>6-</w:t>
            </w:r>
            <w:r>
              <w:rPr>
                <w:lang w:eastAsia="ja-JP"/>
              </w:rPr>
              <w:t>5</w:t>
            </w:r>
          </w:p>
        </w:tc>
        <w:tc>
          <w:tcPr>
            <w:tcW w:w="3388" w:type="dxa"/>
          </w:tcPr>
          <w:p w14:paraId="2A91195B" w14:textId="19B86C1C" w:rsidR="007B7021" w:rsidRPr="00EE11E4" w:rsidRDefault="005F6351" w:rsidP="00B667C0">
            <w:pPr>
              <w:pStyle w:val="TAL"/>
              <w:rPr>
                <w:i/>
              </w:rPr>
            </w:pPr>
            <w:r w:rsidRPr="00F67174">
              <w:rPr>
                <w:i/>
              </w:rPr>
              <w:t>diffNumerologyWithinPUCCH-Group</w:t>
            </w:r>
            <w:r w:rsidR="000363DA">
              <w:rPr>
                <w:i/>
              </w:rPr>
              <w:t>LargerSCS</w:t>
            </w:r>
          </w:p>
        </w:tc>
        <w:tc>
          <w:tcPr>
            <w:tcW w:w="2988" w:type="dxa"/>
          </w:tcPr>
          <w:p w14:paraId="1B869340" w14:textId="7A019588" w:rsidR="007B7021" w:rsidRPr="00EE11E4" w:rsidRDefault="00F43B83" w:rsidP="00B667C0">
            <w:pPr>
              <w:pStyle w:val="TAL"/>
              <w:rPr>
                <w:i/>
                <w:lang w:eastAsia="ja-JP"/>
              </w:rPr>
            </w:pPr>
            <w:r w:rsidRPr="00AD0431">
              <w:rPr>
                <w:i/>
              </w:rPr>
              <w:t>CA-ParametersNR</w:t>
            </w:r>
            <w:r w:rsidR="00C94657">
              <w:rPr>
                <w:i/>
              </w:rPr>
              <w:t>-v1560</w:t>
            </w:r>
          </w:p>
        </w:tc>
        <w:tc>
          <w:tcPr>
            <w:tcW w:w="1416" w:type="dxa"/>
          </w:tcPr>
          <w:p w14:paraId="14CBB3E7" w14:textId="620FDCFB" w:rsidR="007B7021" w:rsidRDefault="00073C76" w:rsidP="00B667C0">
            <w:pPr>
              <w:pStyle w:val="TAL"/>
              <w:rPr>
                <w:lang w:eastAsia="ja-JP"/>
              </w:rPr>
            </w:pPr>
            <w:r>
              <w:rPr>
                <w:rFonts w:hint="eastAsia"/>
                <w:lang w:eastAsia="ja-JP"/>
              </w:rPr>
              <w:t>n/a</w:t>
            </w:r>
          </w:p>
        </w:tc>
        <w:tc>
          <w:tcPr>
            <w:tcW w:w="1416" w:type="dxa"/>
          </w:tcPr>
          <w:p w14:paraId="65C15A7D" w14:textId="7772509F" w:rsidR="007B7021" w:rsidRDefault="00073C76" w:rsidP="00B667C0">
            <w:pPr>
              <w:pStyle w:val="TAL"/>
              <w:rPr>
                <w:lang w:eastAsia="ja-JP"/>
              </w:rPr>
            </w:pPr>
            <w:r>
              <w:rPr>
                <w:rFonts w:hint="eastAsia"/>
                <w:lang w:eastAsia="ja-JP"/>
              </w:rPr>
              <w:t>n/a</w:t>
            </w:r>
          </w:p>
        </w:tc>
        <w:tc>
          <w:tcPr>
            <w:tcW w:w="1840" w:type="dxa"/>
          </w:tcPr>
          <w:p w14:paraId="36084222" w14:textId="79EC6930" w:rsidR="006E7854" w:rsidRDefault="006E7854" w:rsidP="006E7854">
            <w:pPr>
              <w:pStyle w:val="TAL"/>
            </w:pPr>
            <w:r>
              <w:t>The terminologies ‘UL’ and ‘carrier’ in this FG do not refer to ‘SUL’.</w:t>
            </w:r>
          </w:p>
          <w:p w14:paraId="75DDECA3" w14:textId="77777777" w:rsidR="006E7854" w:rsidRDefault="006E7854" w:rsidP="006E7854">
            <w:pPr>
              <w:pStyle w:val="TAL"/>
            </w:pPr>
          </w:p>
          <w:p w14:paraId="5DCC24B2" w14:textId="77777777" w:rsidR="006E7854" w:rsidRDefault="006E7854" w:rsidP="006E7854">
            <w:pPr>
              <w:pStyle w:val="TAL"/>
            </w:pPr>
            <w:r>
              <w:t>NR PUCCH is sent on a carrier with SCS not smaller than SCS of any DL carriers corresponding to the NR PUCCH group.</w:t>
            </w:r>
          </w:p>
          <w:p w14:paraId="7BA8A7B0" w14:textId="77777777" w:rsidR="006E7854" w:rsidRDefault="006E7854" w:rsidP="006E7854">
            <w:pPr>
              <w:pStyle w:val="TAL"/>
            </w:pPr>
          </w:p>
          <w:p w14:paraId="45B968BE" w14:textId="103601C7" w:rsidR="007B7021" w:rsidRPr="00A34E76" w:rsidRDefault="006E7854" w:rsidP="006E7854">
            <w:pPr>
              <w:pStyle w:val="TAL"/>
            </w:pPr>
            <w:r>
              <w:t>The case with PUCCH on UL carrier with different numerologies within SCG is not supported for NR-DC.</w:t>
            </w:r>
          </w:p>
        </w:tc>
        <w:tc>
          <w:tcPr>
            <w:tcW w:w="1907" w:type="dxa"/>
          </w:tcPr>
          <w:p w14:paraId="74F41A1C" w14:textId="0FBACF08" w:rsidR="007B7021" w:rsidRPr="00A34E76" w:rsidRDefault="00073C76" w:rsidP="00B667C0">
            <w:pPr>
              <w:pStyle w:val="TAL"/>
              <w:rPr>
                <w:lang w:eastAsia="ja-JP"/>
              </w:rPr>
            </w:pPr>
            <w:r>
              <w:rPr>
                <w:rFonts w:hint="eastAsia"/>
                <w:lang w:eastAsia="ja-JP"/>
              </w:rPr>
              <w:t>Op</w:t>
            </w:r>
            <w:r>
              <w:rPr>
                <w:lang w:eastAsia="ja-JP"/>
              </w:rPr>
              <w:t>tional with capability signalling</w:t>
            </w:r>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lang w:eastAsia="ja-JP"/>
              </w:rPr>
            </w:pPr>
            <w:commentRangeStart w:id="14"/>
            <w:r>
              <w:rPr>
                <w:rFonts w:hint="eastAsia"/>
                <w:lang w:eastAsia="ja-JP"/>
              </w:rPr>
              <w:t>Mandatory with capability signalling</w:t>
            </w:r>
            <w:commentRangeEnd w:id="14"/>
            <w:r w:rsidR="00D00F45">
              <w:rPr>
                <w:rStyle w:val="a9"/>
                <w:rFonts w:ascii="Times New Roman" w:hAnsi="Times New Roman"/>
              </w:rPr>
              <w:commentReference w:id="14"/>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65A544C0" w:rsidR="00BC659C" w:rsidRPr="00A34E76" w:rsidRDefault="00BC659C" w:rsidP="00F27972">
            <w:pPr>
              <w:pStyle w:val="TAL"/>
            </w:pPr>
            <w:r w:rsidRPr="00B831FA">
              <w:rPr>
                <w:i/>
              </w:rPr>
              <w:t>FeatureSetUplink</w:t>
            </w:r>
            <w:r w:rsidR="00937BC6">
              <w:rPr>
                <w:i/>
              </w:rPr>
              <w:t>-v1540</w:t>
            </w:r>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3B75645A" w:rsidR="00BC659C" w:rsidRPr="00C430A8" w:rsidRDefault="0090463D" w:rsidP="00F27972">
            <w:pPr>
              <w:pStyle w:val="TAL"/>
              <w:rPr>
                <w:i/>
                <w:lang w:eastAsia="ja-JP"/>
              </w:rPr>
            </w:pPr>
            <w:del w:id="16" w:author="NTT DOCOMO, INC." w:date="2019-05-31T18:20:00Z">
              <w:r w:rsidRPr="0090463D" w:rsidDel="00F02C07">
                <w:rPr>
                  <w:i/>
                  <w:lang w:eastAsia="ja-JP"/>
                </w:rPr>
                <w:delText>nrd</w:delText>
              </w:r>
            </w:del>
            <w:r w:rsidRPr="0090463D">
              <w:rPr>
                <w:i/>
                <w:lang w:eastAsia="ja-JP"/>
              </w:rPr>
              <w:t>c</w:t>
            </w:r>
            <w:ins w:id="17" w:author="NTT DOCOMO, INC." w:date="2019-05-31T18:20:00Z">
              <w:r w:rsidR="00F02C07">
                <w:rPr>
                  <w:i/>
                  <w:lang w:eastAsia="ja-JP"/>
                </w:rPr>
                <w:t>a</w:t>
              </w:r>
            </w:ins>
            <w:r w:rsidRPr="0090463D">
              <w:rPr>
                <w:i/>
                <w:lang w:eastAsia="ja-JP"/>
              </w:rPr>
              <w:t>-Parameters</w:t>
            </w:r>
            <w:ins w:id="18" w:author="NTT DOCOMO, INC." w:date="2019-05-31T18:20:00Z">
              <w:r w:rsidR="00F02C07">
                <w:rPr>
                  <w:i/>
                  <w:lang w:eastAsia="ja-JP"/>
                </w:rPr>
                <w:t>NRDC</w:t>
              </w:r>
            </w:ins>
          </w:p>
        </w:tc>
        <w:tc>
          <w:tcPr>
            <w:tcW w:w="2988" w:type="dxa"/>
          </w:tcPr>
          <w:p w14:paraId="122FAFDE" w14:textId="516EB4A7" w:rsidR="00BC659C" w:rsidRPr="00C430A8" w:rsidRDefault="00BD7A43" w:rsidP="00F27972">
            <w:pPr>
              <w:pStyle w:val="TAL"/>
              <w:rPr>
                <w:i/>
                <w:lang w:eastAsia="ja-JP"/>
              </w:rPr>
            </w:pPr>
            <w:r w:rsidRPr="00C430A8">
              <w:rPr>
                <w:i/>
                <w:lang w:eastAsia="ja-JP"/>
              </w:rPr>
              <w:t>BandCombination</w:t>
            </w:r>
            <w:r w:rsidR="00B80D29">
              <w:rPr>
                <w:i/>
                <w:lang w:eastAsia="ja-JP"/>
              </w:rPr>
              <w:t>-v1560</w:t>
            </w:r>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pPr>
            <w:r w:rsidRPr="00C430A8">
              <w:rPr>
                <w:i/>
              </w:rPr>
              <w:t>pdcch-BlindDetectionMCG-UE</w:t>
            </w:r>
            <w:r w:rsidRPr="00CD09EC">
              <w:t xml:space="preserve"> and </w:t>
            </w:r>
            <w:r w:rsidRPr="00C430A8">
              <w:rPr>
                <w:i/>
              </w:rPr>
              <w:t>pdcch-BlindDetectionSCG-UE</w:t>
            </w:r>
            <w:r w:rsidRPr="00CD09EC">
              <w:t xml:space="preserve"> are per UE capability signalling.</w:t>
            </w:r>
          </w:p>
          <w:p w14:paraId="78DB0F85" w14:textId="4E6EFE3A" w:rsidR="00E329FE" w:rsidRDefault="00E329FE" w:rsidP="00E329FE">
            <w:pPr>
              <w:pStyle w:val="TAL"/>
            </w:pPr>
          </w:p>
          <w:p w14:paraId="06EF4B32" w14:textId="77777777" w:rsidR="00E329FE" w:rsidRDefault="00E329FE" w:rsidP="00E329FE">
            <w:pPr>
              <w:pStyle w:val="TAL"/>
            </w:pPr>
            <w:r>
              <w:t xml:space="preserve">The value range of </w:t>
            </w:r>
            <w:r w:rsidRPr="00C430A8">
              <w:rPr>
                <w:i/>
              </w:rPr>
              <w:t>pdcch-BlindDetectionMCG-UE</w:t>
            </w:r>
            <w:r>
              <w:t xml:space="preserve"> and </w:t>
            </w:r>
            <w:r w:rsidRPr="00C430A8">
              <w:rPr>
                <w:i/>
              </w:rPr>
              <w:t>pdcch-BlindDetectionSCG-UE</w:t>
            </w:r>
            <w:r>
              <w:t xml:space="preserve"> is </w:t>
            </w:r>
          </w:p>
          <w:p w14:paraId="2524639B" w14:textId="77777777" w:rsidR="00E329FE" w:rsidRDefault="00E329FE" w:rsidP="00E329FE">
            <w:pPr>
              <w:pStyle w:val="TAL"/>
            </w:pPr>
            <w:r>
              <w:t>-</w:t>
            </w:r>
            <w:r>
              <w:tab/>
              <w:t xml:space="preserve">[1, …, </w:t>
            </w:r>
            <w:r w:rsidRPr="00C430A8">
              <w:rPr>
                <w:i/>
              </w:rPr>
              <w:t>pdcch-BlindDetectionCA</w:t>
            </w:r>
            <w:r>
              <w:t xml:space="preserve">-1] and </w:t>
            </w:r>
            <w:r w:rsidRPr="00C430A8">
              <w:rPr>
                <w:i/>
              </w:rPr>
              <w:t>pdcch-BlindDetectionMCG-UE</w:t>
            </w:r>
            <w:r>
              <w:t xml:space="preserve"> + </w:t>
            </w:r>
            <w:r w:rsidRPr="00C430A8">
              <w:rPr>
                <w:i/>
              </w:rPr>
              <w:t>pdcch-BlindDetectionSCG-UE</w:t>
            </w:r>
            <w:r>
              <w:t xml:space="preserve"> &gt;= </w:t>
            </w:r>
            <w:r w:rsidRPr="00C430A8">
              <w:rPr>
                <w:i/>
              </w:rPr>
              <w:t>pdcch-BlindDetectionCA</w:t>
            </w:r>
            <w:r>
              <w:t xml:space="preserve"> if the UE reports </w:t>
            </w:r>
            <w:r w:rsidRPr="00C430A8">
              <w:rPr>
                <w:i/>
              </w:rPr>
              <w:t>pdcch-BlindDetectionCA</w:t>
            </w:r>
            <w:r>
              <w:t>, and</w:t>
            </w:r>
          </w:p>
          <w:p w14:paraId="000DEBC2" w14:textId="77777777" w:rsidR="00E329FE" w:rsidRDefault="00E329FE" w:rsidP="00E329FE">
            <w:pPr>
              <w:pStyle w:val="TAL"/>
            </w:pPr>
            <w:r>
              <w:t>-</w:t>
            </w:r>
            <w:r>
              <w:tab/>
              <w:t xml:space="preserve">[1, 2, 3] and </w:t>
            </w:r>
            <w:r w:rsidRPr="00C430A8">
              <w:rPr>
                <w:i/>
              </w:rPr>
              <w:t>pdcch-BlindDetectionMCG-UE</w:t>
            </w:r>
            <w:r>
              <w:t xml:space="preserve"> + </w:t>
            </w:r>
            <w:r w:rsidRPr="00C430A8">
              <w:rPr>
                <w:i/>
              </w:rPr>
              <w:t>pdcch-BlindDetectionSCG-UE</w:t>
            </w:r>
            <w:r>
              <w:t xml:space="preserve"> &gt;= the maximum number of DL serving cells over CGs that UE can support if the UE does not report </w:t>
            </w:r>
            <w:r w:rsidRPr="00C430A8">
              <w:rPr>
                <w:i/>
              </w:rPr>
              <w:t>pdcch-BlindDetectionCA</w:t>
            </w:r>
            <w:r>
              <w:t>.</w:t>
            </w:r>
          </w:p>
          <w:p w14:paraId="311A18AA" w14:textId="77777777" w:rsidR="00E329FE" w:rsidRDefault="00E329FE" w:rsidP="00E329FE">
            <w:pPr>
              <w:pStyle w:val="TAL"/>
            </w:pPr>
          </w:p>
          <w:p w14:paraId="51310B86" w14:textId="77777777" w:rsidR="00E329FE" w:rsidRDefault="00E329FE" w:rsidP="00E329FE">
            <w:pPr>
              <w:pStyle w:val="TAL"/>
            </w:pPr>
            <w:r>
              <w:t xml:space="preserve">If the UE does not report </w:t>
            </w:r>
            <w:r w:rsidRPr="00C430A8">
              <w:rPr>
                <w:i/>
              </w:rPr>
              <w:t>pdcch-BlindDetectionMCG-UE</w:t>
            </w:r>
            <w:r>
              <w:t xml:space="preserve"> and </w:t>
            </w:r>
            <w:r w:rsidRPr="00C430A8">
              <w:rPr>
                <w:i/>
              </w:rPr>
              <w:t>pdcch-BlindDetectionSCG-UE</w:t>
            </w:r>
            <w:r>
              <w:t xml:space="preserve">, </w:t>
            </w:r>
          </w:p>
          <w:p w14:paraId="6193EC05" w14:textId="77777777" w:rsidR="00E329FE" w:rsidRDefault="00E329FE" w:rsidP="00E329FE">
            <w:pPr>
              <w:pStyle w:val="TAL"/>
            </w:pPr>
            <w:r>
              <w:t>-</w:t>
            </w:r>
            <w:r>
              <w:tab/>
            </w:r>
            <w:r w:rsidRPr="00C430A8">
              <w:rPr>
                <w:i/>
              </w:rPr>
              <w:t>pdcch-BlindDetectionCA</w:t>
            </w:r>
            <w:r>
              <w:t xml:space="preserve"> for NR-CA is re-used as the UE capability signalling for NR-DC to determine BD/CCE limit across serving cells over CGs if the UE reports </w:t>
            </w:r>
            <w:r w:rsidRPr="00C430A8">
              <w:rPr>
                <w:i/>
              </w:rPr>
              <w:t>pdcch-BlindDetectionCA</w:t>
            </w:r>
            <w:r>
              <w:t xml:space="preserve">, and </w:t>
            </w:r>
          </w:p>
          <w:p w14:paraId="02D25B94" w14:textId="77777777" w:rsidR="00E329FE" w:rsidRDefault="00E329FE" w:rsidP="00E329FE">
            <w:pPr>
              <w:pStyle w:val="TAL"/>
            </w:pPr>
            <w:r>
              <w:t>-</w:t>
            </w:r>
            <w:r>
              <w:tab/>
              <w:t xml:space="preserve">the number of configured DL serving cells over CGs is used to determine BD/CCE limit across serving cells over CGs if the UE does not report </w:t>
            </w:r>
            <w:r w:rsidRPr="00C430A8">
              <w:rPr>
                <w:i/>
              </w:rPr>
              <w:t>pdcch-BlindDetectionCA</w:t>
            </w:r>
            <w:r>
              <w:t>.</w:t>
            </w:r>
          </w:p>
          <w:p w14:paraId="5B0FF57C" w14:textId="77777777" w:rsidR="00E329FE" w:rsidRDefault="00E329FE" w:rsidP="00E329FE">
            <w:pPr>
              <w:pStyle w:val="TAL"/>
            </w:pPr>
          </w:p>
          <w:p w14:paraId="180D3E41" w14:textId="0E498326" w:rsidR="00E329FE" w:rsidRPr="00A34E76" w:rsidRDefault="00E329FE" w:rsidP="00E329FE">
            <w:pPr>
              <w:pStyle w:val="TAL"/>
            </w:pPr>
            <w:r>
              <w:t xml:space="preserve">If the UE reports </w:t>
            </w:r>
            <w:r w:rsidRPr="00C430A8">
              <w:rPr>
                <w:i/>
              </w:rPr>
              <w:t>pdcch-</w:t>
            </w:r>
            <w:r w:rsidRPr="00C430A8">
              <w:rPr>
                <w:i/>
              </w:rPr>
              <w:lastRenderedPageBreak/>
              <w:t>BlindDetectionMCG-UE</w:t>
            </w:r>
            <w:r>
              <w:t xml:space="preserve"> or </w:t>
            </w:r>
            <w:r w:rsidRPr="00C430A8">
              <w:rPr>
                <w:i/>
              </w:rPr>
              <w:t>pdcch-BlindDetectionSCG-UE</w:t>
            </w:r>
            <w:r>
              <w:t>, both of them are reported (i.e., not either of them).</w:t>
            </w:r>
          </w:p>
        </w:tc>
        <w:tc>
          <w:tcPr>
            <w:tcW w:w="1907" w:type="dxa"/>
          </w:tcPr>
          <w:p w14:paraId="4F1A0BD8" w14:textId="2EA3562D" w:rsidR="00117367" w:rsidRPr="00A34E76" w:rsidRDefault="00BC659C" w:rsidP="00E329FE">
            <w:pPr>
              <w:pStyle w:val="TAL"/>
            </w:pPr>
            <w:r>
              <w:rPr>
                <w:rFonts w:hint="eastAsia"/>
                <w:lang w:eastAsia="ja-JP"/>
              </w:rPr>
              <w:lastRenderedPageBreak/>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1E1CC1E" w:rsidR="00BC659C" w:rsidRDefault="00BC659C" w:rsidP="00F27972">
            <w:pPr>
              <w:pStyle w:val="TAL"/>
              <w:rPr>
                <w:lang w:eastAsia="ja-JP"/>
              </w:rPr>
            </w:pPr>
            <w:del w:id="19" w:author="NTT DOCOMO, INC." w:date="2019-06-05T19:21:00Z">
              <w:r w:rsidDel="007E1729">
                <w:rPr>
                  <w:rFonts w:hint="eastAsia"/>
                  <w:lang w:eastAsia="ja-JP"/>
                </w:rPr>
                <w:delText>6-26</w:delText>
              </w:r>
            </w:del>
          </w:p>
        </w:tc>
        <w:tc>
          <w:tcPr>
            <w:tcW w:w="1957" w:type="dxa"/>
          </w:tcPr>
          <w:p w14:paraId="7B68C932" w14:textId="7755CE8C" w:rsidR="00BC659C" w:rsidRPr="00A34E76" w:rsidRDefault="00BC659C" w:rsidP="00F27972">
            <w:pPr>
              <w:pStyle w:val="TAL"/>
            </w:pPr>
            <w:del w:id="20" w:author="NTT DOCOMO, INC." w:date="2019-06-05T19:21:00Z">
              <w:r w:rsidRPr="00AE16E4" w:rsidDel="007E1729">
                <w:delText>Support of triggering of aperiodic CSI-RS with different SCS</w:delText>
              </w:r>
            </w:del>
          </w:p>
        </w:tc>
        <w:tc>
          <w:tcPr>
            <w:tcW w:w="2506" w:type="dxa"/>
          </w:tcPr>
          <w:p w14:paraId="7DFB8E9A" w14:textId="4B14C852" w:rsidR="00BC659C" w:rsidRPr="00A34E76" w:rsidRDefault="00BC659C" w:rsidP="00F27972">
            <w:pPr>
              <w:pStyle w:val="TAL"/>
            </w:pPr>
            <w:del w:id="21" w:author="NTT DOCOMO, INC." w:date="2019-06-05T19:21:00Z">
              <w:r w:rsidRPr="00AE16E4" w:rsidDel="007E1729">
                <w:delText>Indicates whether the UE supports triggering of aperiodic CSI-RS where the CSI-RS is on a carrier with one sub-carrier spacing and the triggering PDCCH is on another carrier with a different sub-carrier spacing compared to the carrier with CSI-RS.</w:delText>
              </w:r>
            </w:del>
          </w:p>
        </w:tc>
        <w:tc>
          <w:tcPr>
            <w:tcW w:w="1328" w:type="dxa"/>
          </w:tcPr>
          <w:p w14:paraId="369AAB7F" w14:textId="77777777" w:rsidR="00BC659C" w:rsidRPr="00A34E76" w:rsidRDefault="00BC659C" w:rsidP="00F27972">
            <w:pPr>
              <w:pStyle w:val="TAL"/>
            </w:pPr>
          </w:p>
        </w:tc>
        <w:tc>
          <w:tcPr>
            <w:tcW w:w="3388" w:type="dxa"/>
          </w:tcPr>
          <w:p w14:paraId="66B20339" w14:textId="452E647C" w:rsidR="00BC659C" w:rsidRPr="00A62D53" w:rsidRDefault="00BC659C" w:rsidP="00F27972">
            <w:pPr>
              <w:pStyle w:val="TAL"/>
              <w:rPr>
                <w:i/>
              </w:rPr>
            </w:pPr>
            <w:del w:id="22" w:author="NTT DOCOMO, INC." w:date="2019-06-05T19:21:00Z">
              <w:r w:rsidRPr="00A62D53" w:rsidDel="007E1729">
                <w:rPr>
                  <w:i/>
                </w:rPr>
                <w:delText>aperiodic-CSI-diffSCS</w:delText>
              </w:r>
            </w:del>
          </w:p>
        </w:tc>
        <w:tc>
          <w:tcPr>
            <w:tcW w:w="2988" w:type="dxa"/>
          </w:tcPr>
          <w:p w14:paraId="5632849D" w14:textId="6A07B818" w:rsidR="00BC659C" w:rsidRPr="00A62D53" w:rsidRDefault="00BC659C" w:rsidP="00F27972">
            <w:pPr>
              <w:pStyle w:val="TAL"/>
              <w:rPr>
                <w:i/>
              </w:rPr>
            </w:pPr>
            <w:del w:id="23" w:author="NTT DOCOMO, INC." w:date="2019-06-05T19:21:00Z">
              <w:r w:rsidRPr="00A62D53" w:rsidDel="007E1729">
                <w:rPr>
                  <w:i/>
                </w:rPr>
                <w:delText>CA-ParametersNR</w:delText>
              </w:r>
              <w:r w:rsidR="00C94657" w:rsidDel="007E1729">
                <w:rPr>
                  <w:i/>
                </w:rPr>
                <w:delText>-v1550</w:delText>
              </w:r>
            </w:del>
          </w:p>
        </w:tc>
        <w:tc>
          <w:tcPr>
            <w:tcW w:w="1416" w:type="dxa"/>
          </w:tcPr>
          <w:p w14:paraId="6B164BE1" w14:textId="5E8AE5DC" w:rsidR="00BC659C" w:rsidRPr="00A34E76" w:rsidRDefault="00BC659C" w:rsidP="00F27972">
            <w:pPr>
              <w:pStyle w:val="TAL"/>
              <w:rPr>
                <w:lang w:eastAsia="ja-JP"/>
              </w:rPr>
            </w:pPr>
            <w:del w:id="24" w:author="NTT DOCOMO, INC." w:date="2019-06-05T19:21:00Z">
              <w:r w:rsidDel="007E1729">
                <w:rPr>
                  <w:rFonts w:hint="eastAsia"/>
                  <w:lang w:eastAsia="ja-JP"/>
                </w:rPr>
                <w:delText>n/a</w:delText>
              </w:r>
            </w:del>
          </w:p>
        </w:tc>
        <w:tc>
          <w:tcPr>
            <w:tcW w:w="1416" w:type="dxa"/>
          </w:tcPr>
          <w:p w14:paraId="5169F691" w14:textId="3FFCC128" w:rsidR="00BC659C" w:rsidRPr="00A34E76" w:rsidRDefault="00BC659C" w:rsidP="00F27972">
            <w:pPr>
              <w:pStyle w:val="TAL"/>
              <w:rPr>
                <w:lang w:eastAsia="ja-JP"/>
              </w:rPr>
            </w:pPr>
            <w:del w:id="25" w:author="NTT DOCOMO, INC." w:date="2019-06-05T19:21:00Z">
              <w:r w:rsidDel="007E1729">
                <w:rPr>
                  <w:rFonts w:hint="eastAsia"/>
                  <w:lang w:eastAsia="ja-JP"/>
                </w:rPr>
                <w:delText>n/a</w:delText>
              </w:r>
            </w:del>
          </w:p>
        </w:tc>
        <w:tc>
          <w:tcPr>
            <w:tcW w:w="1840" w:type="dxa"/>
          </w:tcPr>
          <w:p w14:paraId="5244E9E7" w14:textId="56DAA805" w:rsidR="00BC659C" w:rsidDel="007E1729" w:rsidRDefault="00BC659C" w:rsidP="00F27972">
            <w:pPr>
              <w:pStyle w:val="TAL"/>
              <w:rPr>
                <w:del w:id="26" w:author="NTT DOCOMO, INC." w:date="2019-06-05T19:21:00Z"/>
              </w:rPr>
            </w:pPr>
            <w:del w:id="27" w:author="NTT DOCOMO, INC." w:date="2019-06-05T19:21:00Z">
              <w:r w:rsidDel="007E1729">
                <w:delText>RP-</w:delText>
              </w:r>
              <w:r w:rsidRPr="00AE16E4" w:rsidDel="007E1729">
                <w:delText>190633</w:delText>
              </w:r>
              <w:r w:rsidDel="007E1729">
                <w:delText xml:space="preserve"> </w:delText>
              </w:r>
              <w:r w:rsidRPr="00AE16E4" w:rsidDel="007E1729">
                <w:delText xml:space="preserve">(38.331), </w:delText>
              </w:r>
            </w:del>
          </w:p>
          <w:p w14:paraId="6924EE04" w14:textId="0F6C120A" w:rsidR="00BC659C" w:rsidRPr="00A34E76" w:rsidRDefault="00BC659C" w:rsidP="00F27972">
            <w:pPr>
              <w:pStyle w:val="TAL"/>
            </w:pPr>
            <w:del w:id="28" w:author="NTT DOCOMO, INC." w:date="2019-06-05T19:21:00Z">
              <w:r w:rsidRPr="00AE16E4" w:rsidDel="007E1729">
                <w:delText>RP-190634</w:delText>
              </w:r>
              <w:r w:rsidDel="007E1729">
                <w:delText xml:space="preserve"> </w:delText>
              </w:r>
              <w:r w:rsidRPr="00AE16E4" w:rsidDel="007E1729">
                <w:delText>(38.306)</w:delText>
              </w:r>
            </w:del>
          </w:p>
        </w:tc>
        <w:tc>
          <w:tcPr>
            <w:tcW w:w="1907" w:type="dxa"/>
          </w:tcPr>
          <w:p w14:paraId="48CC0B62" w14:textId="3BB84EC8" w:rsidR="00BC659C" w:rsidRPr="00A34E76" w:rsidRDefault="00BC659C" w:rsidP="00F27972">
            <w:pPr>
              <w:pStyle w:val="TAL"/>
            </w:pPr>
            <w:del w:id="29" w:author="NTT DOCOMO, INC." w:date="2019-06-05T19:21:00Z">
              <w:r w:rsidDel="007E1729">
                <w:rPr>
                  <w:rFonts w:hint="eastAsia"/>
                  <w:lang w:eastAsia="ja-JP"/>
                </w:rPr>
                <w:delText>Optional with capability signalling</w:delText>
              </w:r>
            </w:del>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30" w:name="_Toc6584579"/>
      <w:r w:rsidRPr="004D3578">
        <w:t>4.2</w:t>
      </w:r>
      <w:r w:rsidRPr="004D3578">
        <w:tab/>
      </w:r>
      <w:r w:rsidR="00D16D9B">
        <w:t>Layer-2 and Layer-3 features</w:t>
      </w:r>
      <w:bookmarkEnd w:id="30"/>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837DDD">
        <w:tc>
          <w:tcPr>
            <w:tcW w:w="1534"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5" w:type="dxa"/>
          </w:tcPr>
          <w:p w14:paraId="28ED4916" w14:textId="77777777" w:rsidR="00867833" w:rsidRDefault="00867833" w:rsidP="00FF60EF">
            <w:pPr>
              <w:pStyle w:val="TAH"/>
              <w:rPr>
                <w:lang w:eastAsia="ja-JP"/>
              </w:rPr>
            </w:pPr>
            <w:r>
              <w:rPr>
                <w:rFonts w:hint="eastAsia"/>
                <w:lang w:eastAsia="ja-JP"/>
              </w:rPr>
              <w:t>Index</w:t>
            </w:r>
          </w:p>
        </w:tc>
        <w:tc>
          <w:tcPr>
            <w:tcW w:w="2089" w:type="dxa"/>
          </w:tcPr>
          <w:p w14:paraId="32199447" w14:textId="77777777" w:rsidR="00867833" w:rsidRDefault="00867833" w:rsidP="00FF60EF">
            <w:pPr>
              <w:pStyle w:val="TAH"/>
              <w:rPr>
                <w:lang w:eastAsia="ja-JP"/>
              </w:rPr>
            </w:pPr>
            <w:r>
              <w:rPr>
                <w:rFonts w:hint="eastAsia"/>
                <w:lang w:eastAsia="ja-JP"/>
              </w:rPr>
              <w:t>Feature group</w:t>
            </w:r>
          </w:p>
        </w:tc>
        <w:tc>
          <w:tcPr>
            <w:tcW w:w="3221" w:type="dxa"/>
          </w:tcPr>
          <w:p w14:paraId="6F06D07D" w14:textId="1DD45E8B" w:rsidR="00867833" w:rsidRDefault="00867833" w:rsidP="00FF60EF">
            <w:pPr>
              <w:pStyle w:val="TAH"/>
              <w:rPr>
                <w:lang w:eastAsia="ja-JP"/>
              </w:rPr>
            </w:pPr>
            <w:r>
              <w:rPr>
                <w:rFonts w:hint="eastAsia"/>
                <w:lang w:eastAsia="ja-JP"/>
              </w:rPr>
              <w:t>Components</w:t>
            </w:r>
          </w:p>
        </w:tc>
        <w:tc>
          <w:tcPr>
            <w:tcW w:w="1387"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16" w:type="dxa"/>
          </w:tcPr>
          <w:p w14:paraId="2A1CDD5C" w14:textId="77777777" w:rsidR="00867833" w:rsidRPr="00FF60EF" w:rsidRDefault="00867833" w:rsidP="00FF60EF">
            <w:pPr>
              <w:pStyle w:val="TAH"/>
            </w:pPr>
            <w:r>
              <w:t>Need of FR1/FR2 differentiation</w:t>
            </w:r>
          </w:p>
        </w:tc>
        <w:tc>
          <w:tcPr>
            <w:tcW w:w="1905"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837DDD">
        <w:tc>
          <w:tcPr>
            <w:tcW w:w="1534"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5"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89" w:type="dxa"/>
          </w:tcPr>
          <w:p w14:paraId="7FC726A2" w14:textId="13F7BECD" w:rsidR="00867833" w:rsidRPr="006A40C4" w:rsidRDefault="00867833" w:rsidP="00867833">
            <w:pPr>
              <w:pStyle w:val="TAL"/>
            </w:pPr>
            <w:r w:rsidRPr="004B5406">
              <w:t>Basic EN-DC procedures</w:t>
            </w:r>
          </w:p>
        </w:tc>
        <w:tc>
          <w:tcPr>
            <w:tcW w:w="3221"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7"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16" w:type="dxa"/>
          </w:tcPr>
          <w:p w14:paraId="6FEBFB1B" w14:textId="2BC1E537" w:rsidR="00867833" w:rsidRPr="006A40C4" w:rsidRDefault="00EF09D2" w:rsidP="00867833">
            <w:pPr>
              <w:pStyle w:val="TAL"/>
              <w:rPr>
                <w:lang w:eastAsia="ja-JP"/>
              </w:rPr>
            </w:pPr>
            <w:r>
              <w:rPr>
                <w:rFonts w:hint="eastAsia"/>
                <w:lang w:eastAsia="ja-JP"/>
              </w:rPr>
              <w:t>n/a</w:t>
            </w:r>
          </w:p>
        </w:tc>
        <w:tc>
          <w:tcPr>
            <w:tcW w:w="1905"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837DDD">
        <w:tc>
          <w:tcPr>
            <w:tcW w:w="1534" w:type="dxa"/>
            <w:vMerge/>
          </w:tcPr>
          <w:p w14:paraId="4B02AC96" w14:textId="77777777" w:rsidR="00867833" w:rsidRPr="006A40C4" w:rsidRDefault="00867833" w:rsidP="00867833">
            <w:pPr>
              <w:pStyle w:val="TAL"/>
            </w:pPr>
          </w:p>
        </w:tc>
        <w:tc>
          <w:tcPr>
            <w:tcW w:w="935" w:type="dxa"/>
          </w:tcPr>
          <w:p w14:paraId="40A3CF82" w14:textId="4B13B6EF" w:rsidR="00867833" w:rsidRPr="006A40C4" w:rsidRDefault="00867833" w:rsidP="00867833">
            <w:pPr>
              <w:pStyle w:val="TAL"/>
              <w:rPr>
                <w:lang w:eastAsia="ja-JP"/>
              </w:rPr>
            </w:pPr>
            <w:r>
              <w:rPr>
                <w:rFonts w:hint="eastAsia"/>
                <w:lang w:eastAsia="ja-JP"/>
              </w:rPr>
              <w:t>0-1</w:t>
            </w:r>
          </w:p>
        </w:tc>
        <w:tc>
          <w:tcPr>
            <w:tcW w:w="2089" w:type="dxa"/>
          </w:tcPr>
          <w:p w14:paraId="675C7FF9" w14:textId="225F8C7A" w:rsidR="00867833" w:rsidRPr="006A40C4" w:rsidRDefault="00867833" w:rsidP="00867833">
            <w:pPr>
              <w:pStyle w:val="TAL"/>
            </w:pPr>
            <w:r w:rsidRPr="004B5406">
              <w:t>Access stratum release</w:t>
            </w:r>
          </w:p>
        </w:tc>
        <w:tc>
          <w:tcPr>
            <w:tcW w:w="3221" w:type="dxa"/>
          </w:tcPr>
          <w:p w14:paraId="131CD188" w14:textId="6A03666C" w:rsidR="00867833" w:rsidRPr="006A40C4" w:rsidRDefault="00DD48EE" w:rsidP="00867833">
            <w:pPr>
              <w:pStyle w:val="TAL"/>
            </w:pPr>
            <w:r w:rsidRPr="00DD48EE">
              <w:t>Access stratum release</w:t>
            </w:r>
          </w:p>
        </w:tc>
        <w:tc>
          <w:tcPr>
            <w:tcW w:w="1387"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16" w:type="dxa"/>
          </w:tcPr>
          <w:p w14:paraId="435C2ED9" w14:textId="65464456" w:rsidR="00867833" w:rsidRPr="006A40C4" w:rsidRDefault="003E081B" w:rsidP="00867833">
            <w:pPr>
              <w:pStyle w:val="TAL"/>
              <w:rPr>
                <w:lang w:eastAsia="ja-JP"/>
              </w:rPr>
            </w:pPr>
            <w:r>
              <w:rPr>
                <w:rFonts w:hint="eastAsia"/>
                <w:lang w:eastAsia="ja-JP"/>
              </w:rPr>
              <w:t>No</w:t>
            </w:r>
          </w:p>
        </w:tc>
        <w:tc>
          <w:tcPr>
            <w:tcW w:w="1905"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837DDD">
        <w:tc>
          <w:tcPr>
            <w:tcW w:w="1534" w:type="dxa"/>
            <w:vMerge/>
          </w:tcPr>
          <w:p w14:paraId="24D799B6" w14:textId="77777777" w:rsidR="00867833" w:rsidRPr="006A40C4" w:rsidRDefault="00867833" w:rsidP="00867833">
            <w:pPr>
              <w:pStyle w:val="TAL"/>
            </w:pPr>
          </w:p>
        </w:tc>
        <w:tc>
          <w:tcPr>
            <w:tcW w:w="935" w:type="dxa"/>
          </w:tcPr>
          <w:p w14:paraId="7E309003" w14:textId="5C935B98" w:rsidR="00867833" w:rsidRPr="006A40C4" w:rsidRDefault="00867833" w:rsidP="00867833">
            <w:pPr>
              <w:pStyle w:val="TAL"/>
              <w:rPr>
                <w:lang w:eastAsia="ja-JP"/>
              </w:rPr>
            </w:pPr>
            <w:r>
              <w:rPr>
                <w:rFonts w:hint="eastAsia"/>
                <w:lang w:eastAsia="ja-JP"/>
              </w:rPr>
              <w:t>0-2</w:t>
            </w:r>
          </w:p>
        </w:tc>
        <w:tc>
          <w:tcPr>
            <w:tcW w:w="2089" w:type="dxa"/>
          </w:tcPr>
          <w:p w14:paraId="2811CC6F" w14:textId="469CDB2B" w:rsidR="00867833" w:rsidRPr="006A40C4" w:rsidRDefault="00867833" w:rsidP="00867833">
            <w:pPr>
              <w:pStyle w:val="TAL"/>
            </w:pPr>
            <w:r w:rsidRPr="004B5406">
              <w:t>SRB</w:t>
            </w:r>
          </w:p>
        </w:tc>
        <w:tc>
          <w:tcPr>
            <w:tcW w:w="3221"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7"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1F155A63" w:rsidR="00867833" w:rsidRPr="006A40C4" w:rsidRDefault="00860F79" w:rsidP="00867833">
            <w:pPr>
              <w:pStyle w:val="TAL"/>
              <w:rPr>
                <w:lang w:eastAsia="ja-JP"/>
              </w:rPr>
            </w:pPr>
            <w:r>
              <w:rPr>
                <w:lang w:eastAsia="ja-JP"/>
              </w:rPr>
              <w:t>No</w:t>
            </w:r>
          </w:p>
        </w:tc>
        <w:tc>
          <w:tcPr>
            <w:tcW w:w="1416" w:type="dxa"/>
          </w:tcPr>
          <w:p w14:paraId="508F8F8B" w14:textId="4FDB8E99" w:rsidR="00867833" w:rsidRPr="006A40C4" w:rsidRDefault="003E081B" w:rsidP="00867833">
            <w:pPr>
              <w:pStyle w:val="TAL"/>
              <w:rPr>
                <w:lang w:eastAsia="ja-JP"/>
              </w:rPr>
            </w:pPr>
            <w:r>
              <w:rPr>
                <w:rFonts w:hint="eastAsia"/>
                <w:lang w:eastAsia="ja-JP"/>
              </w:rPr>
              <w:t>No</w:t>
            </w:r>
          </w:p>
        </w:tc>
        <w:tc>
          <w:tcPr>
            <w:tcW w:w="1905"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837DDD">
        <w:tc>
          <w:tcPr>
            <w:tcW w:w="1534" w:type="dxa"/>
            <w:vMerge/>
          </w:tcPr>
          <w:p w14:paraId="16963ED6" w14:textId="77777777" w:rsidR="00867833" w:rsidRPr="006A40C4" w:rsidRDefault="00867833" w:rsidP="00867833">
            <w:pPr>
              <w:pStyle w:val="TAL"/>
            </w:pPr>
          </w:p>
        </w:tc>
        <w:tc>
          <w:tcPr>
            <w:tcW w:w="935" w:type="dxa"/>
          </w:tcPr>
          <w:p w14:paraId="1CF552A3" w14:textId="37A11DFF" w:rsidR="00867833" w:rsidRPr="006A40C4" w:rsidRDefault="00867833" w:rsidP="00867833">
            <w:pPr>
              <w:pStyle w:val="TAL"/>
              <w:rPr>
                <w:lang w:eastAsia="ja-JP"/>
              </w:rPr>
            </w:pPr>
            <w:r>
              <w:rPr>
                <w:rFonts w:hint="eastAsia"/>
                <w:lang w:eastAsia="ja-JP"/>
              </w:rPr>
              <w:t>0-3</w:t>
            </w:r>
          </w:p>
        </w:tc>
        <w:tc>
          <w:tcPr>
            <w:tcW w:w="2089" w:type="dxa"/>
          </w:tcPr>
          <w:p w14:paraId="0A700837" w14:textId="0A90D8F7" w:rsidR="00867833" w:rsidRPr="006A40C4" w:rsidRDefault="00867833" w:rsidP="00867833">
            <w:pPr>
              <w:pStyle w:val="TAL"/>
            </w:pPr>
            <w:r w:rsidRPr="004B5406">
              <w:t>DRB</w:t>
            </w:r>
          </w:p>
        </w:tc>
        <w:tc>
          <w:tcPr>
            <w:tcW w:w="3221"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7"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11395B23" w:rsidR="00867833" w:rsidRPr="006A40C4" w:rsidRDefault="00860F79" w:rsidP="00867833">
            <w:pPr>
              <w:pStyle w:val="TAL"/>
              <w:rPr>
                <w:lang w:eastAsia="ja-JP"/>
              </w:rPr>
            </w:pPr>
            <w:r>
              <w:rPr>
                <w:lang w:eastAsia="ja-JP"/>
              </w:rPr>
              <w:t>No</w:t>
            </w:r>
          </w:p>
        </w:tc>
        <w:tc>
          <w:tcPr>
            <w:tcW w:w="1416" w:type="dxa"/>
          </w:tcPr>
          <w:p w14:paraId="1A08EFC0" w14:textId="21464E17" w:rsidR="00867833" w:rsidRPr="006A40C4" w:rsidRDefault="003E081B" w:rsidP="00867833">
            <w:pPr>
              <w:pStyle w:val="TAL"/>
              <w:rPr>
                <w:lang w:eastAsia="ja-JP"/>
              </w:rPr>
            </w:pPr>
            <w:r>
              <w:rPr>
                <w:rFonts w:hint="eastAsia"/>
                <w:lang w:eastAsia="ja-JP"/>
              </w:rPr>
              <w:t>No</w:t>
            </w:r>
          </w:p>
        </w:tc>
        <w:tc>
          <w:tcPr>
            <w:tcW w:w="1905"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837DDD">
        <w:tc>
          <w:tcPr>
            <w:tcW w:w="1534" w:type="dxa"/>
            <w:vMerge/>
          </w:tcPr>
          <w:p w14:paraId="7E8D3E4C" w14:textId="77777777" w:rsidR="00867833" w:rsidRPr="006A40C4" w:rsidRDefault="00867833" w:rsidP="00867833">
            <w:pPr>
              <w:pStyle w:val="TAL"/>
            </w:pPr>
          </w:p>
        </w:tc>
        <w:tc>
          <w:tcPr>
            <w:tcW w:w="935" w:type="dxa"/>
          </w:tcPr>
          <w:p w14:paraId="0B9BED1D" w14:textId="19B7573A" w:rsidR="00867833" w:rsidRPr="006A40C4" w:rsidRDefault="00867833" w:rsidP="00867833">
            <w:pPr>
              <w:pStyle w:val="TAL"/>
              <w:rPr>
                <w:lang w:eastAsia="ja-JP"/>
              </w:rPr>
            </w:pPr>
            <w:r>
              <w:rPr>
                <w:rFonts w:hint="eastAsia"/>
                <w:lang w:eastAsia="ja-JP"/>
              </w:rPr>
              <w:t>0-4</w:t>
            </w:r>
          </w:p>
        </w:tc>
        <w:tc>
          <w:tcPr>
            <w:tcW w:w="2089"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1"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7"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16" w:type="dxa"/>
          </w:tcPr>
          <w:p w14:paraId="2BA5C7AB" w14:textId="5DB33F8F" w:rsidR="00867833" w:rsidRPr="006A40C4" w:rsidRDefault="00A93684" w:rsidP="00867833">
            <w:pPr>
              <w:pStyle w:val="TAL"/>
              <w:rPr>
                <w:lang w:eastAsia="ja-JP"/>
              </w:rPr>
            </w:pPr>
            <w:r>
              <w:rPr>
                <w:rFonts w:hint="eastAsia"/>
                <w:lang w:eastAsia="ja-JP"/>
              </w:rPr>
              <w:t>n/a</w:t>
            </w:r>
          </w:p>
        </w:tc>
        <w:tc>
          <w:tcPr>
            <w:tcW w:w="1905"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837DDD">
        <w:tc>
          <w:tcPr>
            <w:tcW w:w="1534" w:type="dxa"/>
            <w:vMerge/>
          </w:tcPr>
          <w:p w14:paraId="18D513BE" w14:textId="77777777" w:rsidR="00867833" w:rsidRPr="006A40C4" w:rsidRDefault="00867833" w:rsidP="00867833">
            <w:pPr>
              <w:pStyle w:val="TAL"/>
            </w:pPr>
          </w:p>
        </w:tc>
        <w:tc>
          <w:tcPr>
            <w:tcW w:w="935" w:type="dxa"/>
          </w:tcPr>
          <w:p w14:paraId="41632CFA" w14:textId="56864717" w:rsidR="00867833" w:rsidRPr="006A40C4" w:rsidRDefault="00867833" w:rsidP="00867833">
            <w:pPr>
              <w:pStyle w:val="TAL"/>
              <w:rPr>
                <w:lang w:eastAsia="ja-JP"/>
              </w:rPr>
            </w:pPr>
            <w:r>
              <w:rPr>
                <w:rFonts w:hint="eastAsia"/>
                <w:lang w:eastAsia="ja-JP"/>
              </w:rPr>
              <w:t>0-5</w:t>
            </w:r>
          </w:p>
        </w:tc>
        <w:tc>
          <w:tcPr>
            <w:tcW w:w="2089" w:type="dxa"/>
          </w:tcPr>
          <w:p w14:paraId="14C13B34" w14:textId="4162EBB6" w:rsidR="00867833" w:rsidRPr="006A40C4" w:rsidRDefault="00867833" w:rsidP="00867833">
            <w:pPr>
              <w:pStyle w:val="TAL"/>
            </w:pPr>
            <w:r w:rsidRPr="004B5406">
              <w:t>IMS voice</w:t>
            </w:r>
          </w:p>
        </w:tc>
        <w:tc>
          <w:tcPr>
            <w:tcW w:w="3221"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7"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16"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5"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837DDD">
        <w:tc>
          <w:tcPr>
            <w:tcW w:w="1534" w:type="dxa"/>
            <w:vMerge/>
          </w:tcPr>
          <w:p w14:paraId="26614355" w14:textId="77777777" w:rsidR="00867833" w:rsidRPr="006A40C4" w:rsidRDefault="00867833" w:rsidP="00867833">
            <w:pPr>
              <w:pStyle w:val="TAL"/>
            </w:pPr>
          </w:p>
        </w:tc>
        <w:tc>
          <w:tcPr>
            <w:tcW w:w="935" w:type="dxa"/>
          </w:tcPr>
          <w:p w14:paraId="7C60E4DF" w14:textId="4DD6636A" w:rsidR="00867833" w:rsidRPr="006A40C4" w:rsidRDefault="00867833" w:rsidP="00867833">
            <w:pPr>
              <w:pStyle w:val="TAL"/>
              <w:rPr>
                <w:lang w:eastAsia="ja-JP"/>
              </w:rPr>
            </w:pPr>
            <w:r>
              <w:rPr>
                <w:rFonts w:hint="eastAsia"/>
                <w:lang w:eastAsia="ja-JP"/>
              </w:rPr>
              <w:t>0-6</w:t>
            </w:r>
          </w:p>
        </w:tc>
        <w:tc>
          <w:tcPr>
            <w:tcW w:w="2089" w:type="dxa"/>
          </w:tcPr>
          <w:p w14:paraId="2C394CC7" w14:textId="27FE0DE6" w:rsidR="00867833" w:rsidRPr="006A40C4" w:rsidRDefault="00312FB4" w:rsidP="00867833">
            <w:pPr>
              <w:pStyle w:val="TAL"/>
            </w:pPr>
            <w:r>
              <w:t>D</w:t>
            </w:r>
            <w:r w:rsidR="00867833" w:rsidRPr="004B5406">
              <w:t>elay budget reporting</w:t>
            </w:r>
          </w:p>
        </w:tc>
        <w:tc>
          <w:tcPr>
            <w:tcW w:w="3221" w:type="dxa"/>
          </w:tcPr>
          <w:p w14:paraId="2AF7C4D9" w14:textId="3705C9B7" w:rsidR="00867833" w:rsidRPr="006A40C4" w:rsidRDefault="004A2AD0" w:rsidP="004A2AD0">
            <w:pPr>
              <w:pStyle w:val="TAL"/>
            </w:pPr>
            <w:r>
              <w:t>Delay budget reporting</w:t>
            </w:r>
          </w:p>
        </w:tc>
        <w:tc>
          <w:tcPr>
            <w:tcW w:w="1387"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pPr>
              <w:pStyle w:val="TAL"/>
              <w:rPr>
                <w:i/>
              </w:rPr>
            </w:pPr>
            <w:r w:rsidRPr="00303C30">
              <w:rPr>
                <w:i/>
              </w:rPr>
              <w:t>UE-NR-Capability-v1530</w:t>
            </w:r>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16" w:type="dxa"/>
          </w:tcPr>
          <w:p w14:paraId="77772CFC" w14:textId="42CCF4B8" w:rsidR="00867833" w:rsidRPr="006A40C4" w:rsidRDefault="00047CC9" w:rsidP="00867833">
            <w:pPr>
              <w:pStyle w:val="TAL"/>
              <w:rPr>
                <w:lang w:eastAsia="ja-JP"/>
              </w:rPr>
            </w:pPr>
            <w:r>
              <w:rPr>
                <w:rFonts w:hint="eastAsia"/>
                <w:lang w:eastAsia="ja-JP"/>
              </w:rPr>
              <w:t>No</w:t>
            </w:r>
          </w:p>
        </w:tc>
        <w:tc>
          <w:tcPr>
            <w:tcW w:w="1905"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837DDD">
        <w:tc>
          <w:tcPr>
            <w:tcW w:w="1534" w:type="dxa"/>
            <w:vMerge/>
          </w:tcPr>
          <w:p w14:paraId="264E6540" w14:textId="77777777" w:rsidR="00867833" w:rsidRPr="006A40C4" w:rsidRDefault="00867833" w:rsidP="00867833">
            <w:pPr>
              <w:pStyle w:val="TAL"/>
            </w:pPr>
          </w:p>
        </w:tc>
        <w:tc>
          <w:tcPr>
            <w:tcW w:w="935" w:type="dxa"/>
          </w:tcPr>
          <w:p w14:paraId="288F0445" w14:textId="2B7A7422" w:rsidR="00867833" w:rsidRDefault="00867833" w:rsidP="00867833">
            <w:pPr>
              <w:pStyle w:val="TAL"/>
              <w:rPr>
                <w:lang w:eastAsia="ja-JP"/>
              </w:rPr>
            </w:pPr>
            <w:r>
              <w:rPr>
                <w:rFonts w:hint="eastAsia"/>
                <w:lang w:eastAsia="ja-JP"/>
              </w:rPr>
              <w:t>0-7</w:t>
            </w:r>
          </w:p>
        </w:tc>
        <w:tc>
          <w:tcPr>
            <w:tcW w:w="2089" w:type="dxa"/>
          </w:tcPr>
          <w:p w14:paraId="11A39181" w14:textId="1DAE2F87" w:rsidR="00867833" w:rsidRPr="006A40C4" w:rsidRDefault="00867833" w:rsidP="00867833">
            <w:pPr>
              <w:pStyle w:val="TAL"/>
            </w:pPr>
            <w:r w:rsidRPr="004B5406">
              <w:t>PCell operation</w:t>
            </w:r>
          </w:p>
        </w:tc>
        <w:tc>
          <w:tcPr>
            <w:tcW w:w="3221" w:type="dxa"/>
          </w:tcPr>
          <w:p w14:paraId="159FBE09" w14:textId="1DBE9B18" w:rsidR="00867833" w:rsidRPr="006A40C4" w:rsidRDefault="004A2AD0" w:rsidP="00867833">
            <w:pPr>
              <w:pStyle w:val="TAL"/>
            </w:pPr>
            <w:r w:rsidRPr="004A2AD0">
              <w:t>1) PCell operation on FR2</w:t>
            </w:r>
          </w:p>
        </w:tc>
        <w:tc>
          <w:tcPr>
            <w:tcW w:w="1387"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16" w:type="dxa"/>
          </w:tcPr>
          <w:p w14:paraId="1D332EF7" w14:textId="4CAB3DAC" w:rsidR="00867833" w:rsidRPr="006A40C4" w:rsidRDefault="008F656A" w:rsidP="00867833">
            <w:pPr>
              <w:pStyle w:val="TAL"/>
              <w:rPr>
                <w:lang w:eastAsia="ja-JP"/>
              </w:rPr>
            </w:pPr>
            <w:r>
              <w:rPr>
                <w:rFonts w:hint="eastAsia"/>
                <w:lang w:eastAsia="ja-JP"/>
              </w:rPr>
              <w:t>No</w:t>
            </w:r>
          </w:p>
        </w:tc>
        <w:tc>
          <w:tcPr>
            <w:tcW w:w="1905"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837DDD">
        <w:tc>
          <w:tcPr>
            <w:tcW w:w="1534" w:type="dxa"/>
            <w:vMerge/>
          </w:tcPr>
          <w:p w14:paraId="6BDB254D" w14:textId="77777777" w:rsidR="00867833" w:rsidRPr="006A40C4" w:rsidRDefault="00867833" w:rsidP="00867833">
            <w:pPr>
              <w:pStyle w:val="TAL"/>
            </w:pPr>
          </w:p>
        </w:tc>
        <w:tc>
          <w:tcPr>
            <w:tcW w:w="935" w:type="dxa"/>
          </w:tcPr>
          <w:p w14:paraId="5132F3D5" w14:textId="0DBD0CAA" w:rsidR="00867833" w:rsidRDefault="00867833" w:rsidP="00867833">
            <w:pPr>
              <w:pStyle w:val="TAL"/>
              <w:rPr>
                <w:lang w:eastAsia="ja-JP"/>
              </w:rPr>
            </w:pPr>
            <w:r>
              <w:rPr>
                <w:rFonts w:hint="eastAsia"/>
                <w:lang w:eastAsia="ja-JP"/>
              </w:rPr>
              <w:t>0-8</w:t>
            </w:r>
          </w:p>
        </w:tc>
        <w:tc>
          <w:tcPr>
            <w:tcW w:w="2089" w:type="dxa"/>
          </w:tcPr>
          <w:p w14:paraId="2AC10BC5" w14:textId="3E620C02" w:rsidR="00867833" w:rsidRPr="006A40C4" w:rsidRDefault="00867833" w:rsidP="00867833">
            <w:pPr>
              <w:pStyle w:val="TAL"/>
            </w:pPr>
            <w:r w:rsidRPr="004B5406">
              <w:t xml:space="preserve">Overheating </w:t>
            </w:r>
          </w:p>
        </w:tc>
        <w:tc>
          <w:tcPr>
            <w:tcW w:w="3221" w:type="dxa"/>
          </w:tcPr>
          <w:p w14:paraId="34EB4AF3" w14:textId="267CEB04" w:rsidR="00867833" w:rsidRPr="006A40C4" w:rsidRDefault="004A2AD0" w:rsidP="00867833">
            <w:pPr>
              <w:pStyle w:val="TAL"/>
            </w:pPr>
            <w:r w:rsidRPr="004A2AD0">
              <w:t>1) Overheating assistance information</w:t>
            </w:r>
          </w:p>
        </w:tc>
        <w:tc>
          <w:tcPr>
            <w:tcW w:w="1387"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pPr>
              <w:pStyle w:val="TAL"/>
              <w:rPr>
                <w:i/>
              </w:rPr>
            </w:pPr>
            <w:r w:rsidRPr="00EC5909">
              <w:rPr>
                <w:i/>
              </w:rPr>
              <w:t>UE-NR-Capability-v1540</w:t>
            </w:r>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16" w:type="dxa"/>
          </w:tcPr>
          <w:p w14:paraId="0AB7D36A" w14:textId="763EB6A4" w:rsidR="00867833" w:rsidRPr="006A40C4" w:rsidRDefault="00B37B74" w:rsidP="00867833">
            <w:pPr>
              <w:pStyle w:val="TAL"/>
              <w:rPr>
                <w:lang w:eastAsia="ja-JP"/>
              </w:rPr>
            </w:pPr>
            <w:r>
              <w:rPr>
                <w:rFonts w:hint="eastAsia"/>
                <w:lang w:eastAsia="ja-JP"/>
              </w:rPr>
              <w:t>No</w:t>
            </w:r>
          </w:p>
        </w:tc>
        <w:tc>
          <w:tcPr>
            <w:tcW w:w="1905"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837DDD">
        <w:tc>
          <w:tcPr>
            <w:tcW w:w="1534" w:type="dxa"/>
            <w:vMerge/>
          </w:tcPr>
          <w:p w14:paraId="7EE3C12A" w14:textId="77777777" w:rsidR="00867833" w:rsidRPr="006A40C4" w:rsidRDefault="00867833" w:rsidP="00867833">
            <w:pPr>
              <w:pStyle w:val="TAL"/>
            </w:pPr>
          </w:p>
        </w:tc>
        <w:tc>
          <w:tcPr>
            <w:tcW w:w="935" w:type="dxa"/>
          </w:tcPr>
          <w:p w14:paraId="02765FC6" w14:textId="033EFBA3" w:rsidR="00867833" w:rsidRDefault="00867833" w:rsidP="00867833">
            <w:pPr>
              <w:pStyle w:val="TAL"/>
              <w:rPr>
                <w:lang w:eastAsia="ja-JP"/>
              </w:rPr>
            </w:pPr>
            <w:r>
              <w:rPr>
                <w:rFonts w:hint="eastAsia"/>
                <w:lang w:eastAsia="ja-JP"/>
              </w:rPr>
              <w:t>0-9</w:t>
            </w:r>
          </w:p>
        </w:tc>
        <w:tc>
          <w:tcPr>
            <w:tcW w:w="2089" w:type="dxa"/>
          </w:tcPr>
          <w:p w14:paraId="1244D79E" w14:textId="52738AE2" w:rsidR="00867833" w:rsidRPr="006A40C4" w:rsidRDefault="00867833" w:rsidP="00867833">
            <w:pPr>
              <w:pStyle w:val="TAL"/>
            </w:pPr>
            <w:r w:rsidRPr="004B5406">
              <w:t>V2X</w:t>
            </w:r>
          </w:p>
        </w:tc>
        <w:tc>
          <w:tcPr>
            <w:tcW w:w="3221" w:type="dxa"/>
          </w:tcPr>
          <w:p w14:paraId="44965CC2" w14:textId="69844B2A" w:rsidR="00867833" w:rsidRPr="006A40C4" w:rsidRDefault="004A2AD0" w:rsidP="00867833">
            <w:pPr>
              <w:pStyle w:val="TAL"/>
            </w:pPr>
            <w:r w:rsidRPr="004A2AD0">
              <w:t>1) Support of EUTRA V2X</w:t>
            </w:r>
          </w:p>
        </w:tc>
        <w:tc>
          <w:tcPr>
            <w:tcW w:w="1387"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16" w:type="dxa"/>
          </w:tcPr>
          <w:p w14:paraId="63175AE0" w14:textId="4B6E1286" w:rsidR="00867833" w:rsidRPr="006A40C4" w:rsidRDefault="00724E7C" w:rsidP="00867833">
            <w:pPr>
              <w:pStyle w:val="TAL"/>
              <w:rPr>
                <w:lang w:eastAsia="ja-JP"/>
              </w:rPr>
            </w:pPr>
            <w:r>
              <w:rPr>
                <w:rFonts w:hint="eastAsia"/>
                <w:lang w:eastAsia="ja-JP"/>
              </w:rPr>
              <w:t>No</w:t>
            </w:r>
          </w:p>
        </w:tc>
        <w:tc>
          <w:tcPr>
            <w:tcW w:w="1905"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837DDD">
        <w:tc>
          <w:tcPr>
            <w:tcW w:w="1534"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5" w:type="dxa"/>
          </w:tcPr>
          <w:p w14:paraId="3211BBDC" w14:textId="0BEBB292" w:rsidR="00867833" w:rsidRDefault="00867833" w:rsidP="00FF60EF">
            <w:pPr>
              <w:pStyle w:val="TAL"/>
              <w:rPr>
                <w:lang w:eastAsia="ja-JP"/>
              </w:rPr>
            </w:pPr>
            <w:r>
              <w:rPr>
                <w:rFonts w:hint="eastAsia"/>
                <w:lang w:eastAsia="ja-JP"/>
              </w:rPr>
              <w:t>1-0</w:t>
            </w:r>
          </w:p>
        </w:tc>
        <w:tc>
          <w:tcPr>
            <w:tcW w:w="2089"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1"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7"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16" w:type="dxa"/>
          </w:tcPr>
          <w:p w14:paraId="5EDD6CAC" w14:textId="5041D86B" w:rsidR="00867833" w:rsidRPr="006A40C4" w:rsidRDefault="00D60AAF" w:rsidP="00FF60EF">
            <w:pPr>
              <w:pStyle w:val="TAL"/>
              <w:rPr>
                <w:lang w:eastAsia="ja-JP"/>
              </w:rPr>
            </w:pPr>
            <w:r>
              <w:rPr>
                <w:rFonts w:hint="eastAsia"/>
                <w:lang w:eastAsia="ja-JP"/>
              </w:rPr>
              <w:t>n/a</w:t>
            </w:r>
          </w:p>
        </w:tc>
        <w:tc>
          <w:tcPr>
            <w:tcW w:w="1905"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837DDD">
        <w:tc>
          <w:tcPr>
            <w:tcW w:w="1534" w:type="dxa"/>
            <w:vMerge/>
          </w:tcPr>
          <w:p w14:paraId="4EC4D340" w14:textId="77777777" w:rsidR="00867833" w:rsidRPr="006A40C4" w:rsidRDefault="00867833" w:rsidP="00FF60EF">
            <w:pPr>
              <w:pStyle w:val="TAL"/>
            </w:pPr>
          </w:p>
        </w:tc>
        <w:tc>
          <w:tcPr>
            <w:tcW w:w="935" w:type="dxa"/>
          </w:tcPr>
          <w:p w14:paraId="6FE90AC0" w14:textId="5D4C863E" w:rsidR="00867833" w:rsidRDefault="00867833" w:rsidP="00FF60EF">
            <w:pPr>
              <w:pStyle w:val="TAL"/>
              <w:rPr>
                <w:lang w:eastAsia="ja-JP"/>
              </w:rPr>
            </w:pPr>
            <w:r>
              <w:rPr>
                <w:rFonts w:hint="eastAsia"/>
                <w:lang w:eastAsia="ja-JP"/>
              </w:rPr>
              <w:t>1-1</w:t>
            </w:r>
          </w:p>
        </w:tc>
        <w:tc>
          <w:tcPr>
            <w:tcW w:w="2089"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1"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7"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16" w:type="dxa"/>
          </w:tcPr>
          <w:p w14:paraId="40AE7700" w14:textId="5F6B48C3" w:rsidR="00867833" w:rsidRPr="006A40C4" w:rsidRDefault="00D60AAF" w:rsidP="00FF60EF">
            <w:pPr>
              <w:pStyle w:val="TAL"/>
              <w:rPr>
                <w:lang w:eastAsia="ja-JP"/>
              </w:rPr>
            </w:pPr>
            <w:r>
              <w:rPr>
                <w:rFonts w:hint="eastAsia"/>
                <w:lang w:eastAsia="ja-JP"/>
              </w:rPr>
              <w:t>No</w:t>
            </w:r>
          </w:p>
        </w:tc>
        <w:tc>
          <w:tcPr>
            <w:tcW w:w="1905"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837DDD">
        <w:tc>
          <w:tcPr>
            <w:tcW w:w="1534" w:type="dxa"/>
            <w:vMerge/>
          </w:tcPr>
          <w:p w14:paraId="2447F49A" w14:textId="77777777" w:rsidR="00867833" w:rsidRPr="006A40C4" w:rsidRDefault="00867833" w:rsidP="00FF60EF">
            <w:pPr>
              <w:pStyle w:val="TAL"/>
            </w:pPr>
          </w:p>
        </w:tc>
        <w:tc>
          <w:tcPr>
            <w:tcW w:w="935" w:type="dxa"/>
          </w:tcPr>
          <w:p w14:paraId="777F7994" w14:textId="28279AE2" w:rsidR="00867833" w:rsidRDefault="00867833" w:rsidP="00FF60EF">
            <w:pPr>
              <w:pStyle w:val="TAL"/>
              <w:rPr>
                <w:lang w:eastAsia="ja-JP"/>
              </w:rPr>
            </w:pPr>
            <w:r>
              <w:rPr>
                <w:rFonts w:hint="eastAsia"/>
                <w:lang w:eastAsia="ja-JP"/>
              </w:rPr>
              <w:t>1-2</w:t>
            </w:r>
          </w:p>
        </w:tc>
        <w:tc>
          <w:tcPr>
            <w:tcW w:w="2089"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1" w:type="dxa"/>
          </w:tcPr>
          <w:p w14:paraId="592CEFFB" w14:textId="7BE4EE38" w:rsidR="00867833" w:rsidRPr="006A40C4" w:rsidRDefault="00135FD7" w:rsidP="00FF60EF">
            <w:pPr>
              <w:pStyle w:val="TAL"/>
            </w:pPr>
            <w:r w:rsidRPr="00135FD7">
              <w:t>ROHC context continuation operation</w:t>
            </w:r>
          </w:p>
        </w:tc>
        <w:tc>
          <w:tcPr>
            <w:tcW w:w="1387"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16" w:type="dxa"/>
          </w:tcPr>
          <w:p w14:paraId="25E74A8F" w14:textId="1D4CCC9D" w:rsidR="00867833" w:rsidRPr="006A40C4" w:rsidRDefault="00D60AAF" w:rsidP="00FF60EF">
            <w:pPr>
              <w:pStyle w:val="TAL"/>
            </w:pPr>
            <w:r>
              <w:rPr>
                <w:rFonts w:hint="eastAsia"/>
                <w:lang w:eastAsia="ja-JP"/>
              </w:rPr>
              <w:t>No</w:t>
            </w:r>
          </w:p>
        </w:tc>
        <w:tc>
          <w:tcPr>
            <w:tcW w:w="1905"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837DDD">
        <w:tc>
          <w:tcPr>
            <w:tcW w:w="1534" w:type="dxa"/>
            <w:vMerge/>
          </w:tcPr>
          <w:p w14:paraId="23532704" w14:textId="77777777" w:rsidR="00867833" w:rsidRPr="006A40C4" w:rsidRDefault="00867833" w:rsidP="00FF60EF">
            <w:pPr>
              <w:pStyle w:val="TAL"/>
            </w:pPr>
          </w:p>
        </w:tc>
        <w:tc>
          <w:tcPr>
            <w:tcW w:w="935" w:type="dxa"/>
          </w:tcPr>
          <w:p w14:paraId="480C9932" w14:textId="6F4E6987" w:rsidR="00867833" w:rsidRDefault="00867833" w:rsidP="00FF60EF">
            <w:pPr>
              <w:pStyle w:val="TAL"/>
              <w:rPr>
                <w:lang w:eastAsia="ja-JP"/>
              </w:rPr>
            </w:pPr>
            <w:r>
              <w:rPr>
                <w:rFonts w:hint="eastAsia"/>
                <w:lang w:eastAsia="ja-JP"/>
              </w:rPr>
              <w:t>1-3</w:t>
            </w:r>
          </w:p>
        </w:tc>
        <w:tc>
          <w:tcPr>
            <w:tcW w:w="2089"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1" w:type="dxa"/>
          </w:tcPr>
          <w:p w14:paraId="7B0FA220" w14:textId="1F9CE39E" w:rsidR="00867833" w:rsidRPr="006A40C4" w:rsidRDefault="00135FD7" w:rsidP="00FF60EF">
            <w:pPr>
              <w:pStyle w:val="TAL"/>
            </w:pPr>
            <w:r w:rsidRPr="00135FD7">
              <w:t>Uplink only ROHC profiles</w:t>
            </w:r>
          </w:p>
        </w:tc>
        <w:tc>
          <w:tcPr>
            <w:tcW w:w="1387"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16" w:type="dxa"/>
          </w:tcPr>
          <w:p w14:paraId="451F6311" w14:textId="6AF453E3" w:rsidR="00867833" w:rsidRPr="006A40C4" w:rsidRDefault="00D60AAF" w:rsidP="00FF60EF">
            <w:pPr>
              <w:pStyle w:val="TAL"/>
            </w:pPr>
            <w:r>
              <w:rPr>
                <w:rFonts w:hint="eastAsia"/>
                <w:lang w:eastAsia="ja-JP"/>
              </w:rPr>
              <w:t>No</w:t>
            </w:r>
          </w:p>
        </w:tc>
        <w:tc>
          <w:tcPr>
            <w:tcW w:w="1905"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837DDD">
        <w:tc>
          <w:tcPr>
            <w:tcW w:w="1534" w:type="dxa"/>
            <w:vMerge/>
          </w:tcPr>
          <w:p w14:paraId="13F5C42F" w14:textId="77777777" w:rsidR="00867833" w:rsidRPr="006A40C4" w:rsidRDefault="00867833" w:rsidP="00FF60EF">
            <w:pPr>
              <w:pStyle w:val="TAL"/>
            </w:pPr>
          </w:p>
        </w:tc>
        <w:tc>
          <w:tcPr>
            <w:tcW w:w="935" w:type="dxa"/>
          </w:tcPr>
          <w:p w14:paraId="5673FB9E" w14:textId="64F24FF9" w:rsidR="00867833" w:rsidRDefault="00867833" w:rsidP="00FF60EF">
            <w:pPr>
              <w:pStyle w:val="TAL"/>
              <w:rPr>
                <w:lang w:eastAsia="ja-JP"/>
              </w:rPr>
            </w:pPr>
            <w:r>
              <w:rPr>
                <w:rFonts w:hint="eastAsia"/>
                <w:lang w:eastAsia="ja-JP"/>
              </w:rPr>
              <w:t>1-4</w:t>
            </w:r>
          </w:p>
        </w:tc>
        <w:tc>
          <w:tcPr>
            <w:tcW w:w="2089"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1"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7"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16" w:type="dxa"/>
          </w:tcPr>
          <w:p w14:paraId="5E481AB4" w14:textId="29283100" w:rsidR="00867833" w:rsidRPr="006A40C4" w:rsidRDefault="00D60AAF" w:rsidP="00FF60EF">
            <w:pPr>
              <w:pStyle w:val="TAL"/>
            </w:pPr>
            <w:r>
              <w:rPr>
                <w:rFonts w:hint="eastAsia"/>
                <w:lang w:eastAsia="ja-JP"/>
              </w:rPr>
              <w:t>No</w:t>
            </w:r>
          </w:p>
        </w:tc>
        <w:tc>
          <w:tcPr>
            <w:tcW w:w="1905"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837DDD">
        <w:tc>
          <w:tcPr>
            <w:tcW w:w="1534" w:type="dxa"/>
            <w:vMerge/>
          </w:tcPr>
          <w:p w14:paraId="3E034FD1" w14:textId="77777777" w:rsidR="00867833" w:rsidRPr="006A40C4" w:rsidRDefault="00867833" w:rsidP="00FF60EF">
            <w:pPr>
              <w:pStyle w:val="TAL"/>
            </w:pPr>
          </w:p>
        </w:tc>
        <w:tc>
          <w:tcPr>
            <w:tcW w:w="935" w:type="dxa"/>
          </w:tcPr>
          <w:p w14:paraId="2019E6DC" w14:textId="3FD01691" w:rsidR="00867833" w:rsidRDefault="00867833" w:rsidP="00FF60EF">
            <w:pPr>
              <w:pStyle w:val="TAL"/>
              <w:rPr>
                <w:lang w:eastAsia="ja-JP"/>
              </w:rPr>
            </w:pPr>
            <w:r>
              <w:rPr>
                <w:rFonts w:hint="eastAsia"/>
                <w:lang w:eastAsia="ja-JP"/>
              </w:rPr>
              <w:t>1-5</w:t>
            </w:r>
          </w:p>
        </w:tc>
        <w:tc>
          <w:tcPr>
            <w:tcW w:w="2089" w:type="dxa"/>
          </w:tcPr>
          <w:p w14:paraId="1CBA48E9" w14:textId="2CC75792" w:rsidR="00867833" w:rsidRPr="006A40C4" w:rsidRDefault="00386A9B" w:rsidP="00FF60EF">
            <w:pPr>
              <w:pStyle w:val="TAL"/>
              <w:rPr>
                <w:lang w:eastAsia="ja-JP"/>
              </w:rPr>
            </w:pPr>
            <w:r>
              <w:rPr>
                <w:rFonts w:hint="eastAsia"/>
                <w:lang w:eastAsia="ja-JP"/>
              </w:rPr>
              <w:t>Short SN</w:t>
            </w:r>
          </w:p>
        </w:tc>
        <w:tc>
          <w:tcPr>
            <w:tcW w:w="3221" w:type="dxa"/>
          </w:tcPr>
          <w:p w14:paraId="3DD99470" w14:textId="5649220D" w:rsidR="00867833" w:rsidRPr="006A40C4" w:rsidRDefault="00135FD7" w:rsidP="00FF60EF">
            <w:pPr>
              <w:pStyle w:val="TAL"/>
              <w:rPr>
                <w:lang w:eastAsia="ja-JP"/>
              </w:rPr>
            </w:pPr>
            <w:r>
              <w:rPr>
                <w:rFonts w:hint="eastAsia"/>
                <w:lang w:eastAsia="ja-JP"/>
              </w:rPr>
              <w:t>Short SN</w:t>
            </w:r>
          </w:p>
        </w:tc>
        <w:tc>
          <w:tcPr>
            <w:tcW w:w="1387"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16" w:type="dxa"/>
          </w:tcPr>
          <w:p w14:paraId="2BEE1A12" w14:textId="6F65851D" w:rsidR="00867833" w:rsidRPr="006A40C4" w:rsidRDefault="00D60AAF" w:rsidP="00FF60EF">
            <w:pPr>
              <w:pStyle w:val="TAL"/>
            </w:pPr>
            <w:r>
              <w:rPr>
                <w:rFonts w:hint="eastAsia"/>
                <w:lang w:eastAsia="ja-JP"/>
              </w:rPr>
              <w:t>No</w:t>
            </w:r>
          </w:p>
        </w:tc>
        <w:tc>
          <w:tcPr>
            <w:tcW w:w="1905"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837DDD">
        <w:tc>
          <w:tcPr>
            <w:tcW w:w="1534" w:type="dxa"/>
            <w:vMerge/>
          </w:tcPr>
          <w:p w14:paraId="7FBD41E3" w14:textId="77777777" w:rsidR="00867833" w:rsidRPr="006A40C4" w:rsidRDefault="00867833" w:rsidP="00FF60EF">
            <w:pPr>
              <w:pStyle w:val="TAL"/>
            </w:pPr>
          </w:p>
        </w:tc>
        <w:tc>
          <w:tcPr>
            <w:tcW w:w="935" w:type="dxa"/>
          </w:tcPr>
          <w:p w14:paraId="1A959FF2" w14:textId="58026D56" w:rsidR="00867833" w:rsidRDefault="00867833" w:rsidP="00FF60EF">
            <w:pPr>
              <w:pStyle w:val="TAL"/>
              <w:rPr>
                <w:lang w:eastAsia="ja-JP"/>
              </w:rPr>
            </w:pPr>
            <w:r>
              <w:rPr>
                <w:rFonts w:hint="eastAsia"/>
                <w:lang w:eastAsia="ja-JP"/>
              </w:rPr>
              <w:t>1-6</w:t>
            </w:r>
          </w:p>
        </w:tc>
        <w:tc>
          <w:tcPr>
            <w:tcW w:w="2089"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1"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7"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16" w:type="dxa"/>
          </w:tcPr>
          <w:p w14:paraId="115D1ECE" w14:textId="53E3FA89" w:rsidR="00867833" w:rsidRPr="006A40C4" w:rsidRDefault="00D60AAF" w:rsidP="00FF60EF">
            <w:pPr>
              <w:pStyle w:val="TAL"/>
            </w:pPr>
            <w:r>
              <w:rPr>
                <w:rFonts w:hint="eastAsia"/>
                <w:lang w:eastAsia="ja-JP"/>
              </w:rPr>
              <w:t>No</w:t>
            </w:r>
          </w:p>
        </w:tc>
        <w:tc>
          <w:tcPr>
            <w:tcW w:w="1905"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837DDD">
        <w:tc>
          <w:tcPr>
            <w:tcW w:w="1534" w:type="dxa"/>
            <w:vMerge/>
          </w:tcPr>
          <w:p w14:paraId="49644734" w14:textId="77777777" w:rsidR="00867833" w:rsidRPr="006A40C4" w:rsidRDefault="00867833" w:rsidP="00FF60EF">
            <w:pPr>
              <w:pStyle w:val="TAL"/>
            </w:pPr>
          </w:p>
        </w:tc>
        <w:tc>
          <w:tcPr>
            <w:tcW w:w="935" w:type="dxa"/>
          </w:tcPr>
          <w:p w14:paraId="270C6FCE" w14:textId="5C5BC414" w:rsidR="00867833" w:rsidRDefault="00867833" w:rsidP="00FF60EF">
            <w:pPr>
              <w:pStyle w:val="TAL"/>
              <w:rPr>
                <w:lang w:eastAsia="ja-JP"/>
              </w:rPr>
            </w:pPr>
            <w:r>
              <w:rPr>
                <w:rFonts w:hint="eastAsia"/>
                <w:lang w:eastAsia="ja-JP"/>
              </w:rPr>
              <w:t>1-7</w:t>
            </w:r>
          </w:p>
        </w:tc>
        <w:tc>
          <w:tcPr>
            <w:tcW w:w="2089"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1"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7"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16" w:type="dxa"/>
          </w:tcPr>
          <w:p w14:paraId="220DA1AA" w14:textId="34B0E2D4" w:rsidR="00867833" w:rsidRPr="006A40C4" w:rsidRDefault="00D60AAF" w:rsidP="00FF60EF">
            <w:pPr>
              <w:pStyle w:val="TAL"/>
              <w:rPr>
                <w:lang w:eastAsia="ja-JP"/>
              </w:rPr>
            </w:pPr>
            <w:r>
              <w:rPr>
                <w:rFonts w:hint="eastAsia"/>
                <w:lang w:eastAsia="ja-JP"/>
              </w:rPr>
              <w:t>n/a</w:t>
            </w:r>
          </w:p>
        </w:tc>
        <w:tc>
          <w:tcPr>
            <w:tcW w:w="1905"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837DDD">
        <w:tc>
          <w:tcPr>
            <w:tcW w:w="1534"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5" w:type="dxa"/>
          </w:tcPr>
          <w:p w14:paraId="5879BBB2" w14:textId="2FEC4682" w:rsidR="00867833" w:rsidRDefault="00867833" w:rsidP="00FF60EF">
            <w:pPr>
              <w:pStyle w:val="TAL"/>
              <w:rPr>
                <w:lang w:eastAsia="ja-JP"/>
              </w:rPr>
            </w:pPr>
            <w:r>
              <w:rPr>
                <w:rFonts w:hint="eastAsia"/>
                <w:lang w:eastAsia="ja-JP"/>
              </w:rPr>
              <w:t>2-0</w:t>
            </w:r>
          </w:p>
        </w:tc>
        <w:tc>
          <w:tcPr>
            <w:tcW w:w="2089"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1"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7"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16" w:type="dxa"/>
          </w:tcPr>
          <w:p w14:paraId="60AAECFD" w14:textId="457EC490" w:rsidR="00867833" w:rsidRPr="006A40C4" w:rsidRDefault="00D36D7A" w:rsidP="00FF60EF">
            <w:pPr>
              <w:pStyle w:val="TAL"/>
              <w:rPr>
                <w:lang w:eastAsia="ja-JP"/>
              </w:rPr>
            </w:pPr>
            <w:r>
              <w:rPr>
                <w:rFonts w:hint="eastAsia"/>
                <w:lang w:eastAsia="ja-JP"/>
              </w:rPr>
              <w:t>n/a</w:t>
            </w:r>
          </w:p>
        </w:tc>
        <w:tc>
          <w:tcPr>
            <w:tcW w:w="1905"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837DDD">
        <w:tc>
          <w:tcPr>
            <w:tcW w:w="1534" w:type="dxa"/>
            <w:vMerge/>
          </w:tcPr>
          <w:p w14:paraId="3D041D30" w14:textId="77777777" w:rsidR="001A2649" w:rsidRPr="006A40C4" w:rsidRDefault="001A2649" w:rsidP="001A2649">
            <w:pPr>
              <w:pStyle w:val="TAL"/>
            </w:pPr>
          </w:p>
        </w:tc>
        <w:tc>
          <w:tcPr>
            <w:tcW w:w="935" w:type="dxa"/>
          </w:tcPr>
          <w:p w14:paraId="61E0A1C3" w14:textId="7A3BD815" w:rsidR="001A2649" w:rsidRDefault="001A2649" w:rsidP="001A2649">
            <w:pPr>
              <w:pStyle w:val="TAL"/>
              <w:rPr>
                <w:lang w:eastAsia="ja-JP"/>
              </w:rPr>
            </w:pPr>
            <w:r>
              <w:rPr>
                <w:rFonts w:hint="eastAsia"/>
                <w:lang w:eastAsia="ja-JP"/>
              </w:rPr>
              <w:t>2-1</w:t>
            </w:r>
          </w:p>
        </w:tc>
        <w:tc>
          <w:tcPr>
            <w:tcW w:w="2089" w:type="dxa"/>
          </w:tcPr>
          <w:p w14:paraId="01AAA231" w14:textId="18999173" w:rsidR="001A2649" w:rsidRPr="006A40C4" w:rsidRDefault="001A2649" w:rsidP="001A2649">
            <w:pPr>
              <w:pStyle w:val="TAL"/>
            </w:pPr>
            <w:r w:rsidRPr="00D97DDF">
              <w:t>RLC AM with short SN</w:t>
            </w:r>
          </w:p>
        </w:tc>
        <w:tc>
          <w:tcPr>
            <w:tcW w:w="3221" w:type="dxa"/>
          </w:tcPr>
          <w:p w14:paraId="1E9447F4" w14:textId="7E1FCC0E" w:rsidR="001A2649" w:rsidRPr="006A40C4" w:rsidRDefault="00812E8C" w:rsidP="001A2649">
            <w:pPr>
              <w:pStyle w:val="TAL"/>
            </w:pPr>
            <w:r w:rsidRPr="00812E8C">
              <w:t>RLC AM with short SN</w:t>
            </w:r>
          </w:p>
        </w:tc>
        <w:tc>
          <w:tcPr>
            <w:tcW w:w="1387"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16" w:type="dxa"/>
          </w:tcPr>
          <w:p w14:paraId="0B5DDA21" w14:textId="5F259286" w:rsidR="001A2649" w:rsidRPr="006A40C4" w:rsidRDefault="00D36D7A" w:rsidP="001A2649">
            <w:pPr>
              <w:pStyle w:val="TAL"/>
              <w:rPr>
                <w:lang w:eastAsia="ja-JP"/>
              </w:rPr>
            </w:pPr>
            <w:r>
              <w:rPr>
                <w:rFonts w:hint="eastAsia"/>
                <w:lang w:eastAsia="ja-JP"/>
              </w:rPr>
              <w:t>No</w:t>
            </w:r>
          </w:p>
        </w:tc>
        <w:tc>
          <w:tcPr>
            <w:tcW w:w="1905"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837DDD">
        <w:tc>
          <w:tcPr>
            <w:tcW w:w="1534" w:type="dxa"/>
            <w:vMerge/>
          </w:tcPr>
          <w:p w14:paraId="79FE4A36" w14:textId="77777777" w:rsidR="001A2649" w:rsidRPr="006A40C4" w:rsidRDefault="001A2649" w:rsidP="001A2649">
            <w:pPr>
              <w:pStyle w:val="TAL"/>
            </w:pPr>
          </w:p>
        </w:tc>
        <w:tc>
          <w:tcPr>
            <w:tcW w:w="935" w:type="dxa"/>
          </w:tcPr>
          <w:p w14:paraId="2B7203F0" w14:textId="57FBF3FB" w:rsidR="001A2649" w:rsidRDefault="001A2649" w:rsidP="001A2649">
            <w:pPr>
              <w:pStyle w:val="TAL"/>
              <w:rPr>
                <w:lang w:eastAsia="ja-JP"/>
              </w:rPr>
            </w:pPr>
            <w:r>
              <w:rPr>
                <w:rFonts w:hint="eastAsia"/>
                <w:lang w:eastAsia="ja-JP"/>
              </w:rPr>
              <w:t>2-2</w:t>
            </w:r>
          </w:p>
        </w:tc>
        <w:tc>
          <w:tcPr>
            <w:tcW w:w="2089" w:type="dxa"/>
          </w:tcPr>
          <w:p w14:paraId="500DCDA7" w14:textId="566D9ECD" w:rsidR="001A2649" w:rsidRPr="006A40C4" w:rsidRDefault="001A2649" w:rsidP="001A2649">
            <w:pPr>
              <w:pStyle w:val="TAL"/>
            </w:pPr>
            <w:r w:rsidRPr="00D97DDF">
              <w:t>RLC UM with short SN</w:t>
            </w:r>
          </w:p>
        </w:tc>
        <w:tc>
          <w:tcPr>
            <w:tcW w:w="3221" w:type="dxa"/>
          </w:tcPr>
          <w:p w14:paraId="432D1DCF" w14:textId="42DBA195" w:rsidR="001A2649" w:rsidRPr="006A40C4" w:rsidRDefault="00812E8C" w:rsidP="001A2649">
            <w:pPr>
              <w:pStyle w:val="TAL"/>
            </w:pPr>
            <w:r w:rsidRPr="00812E8C">
              <w:t>RLC UM with short SN</w:t>
            </w:r>
          </w:p>
        </w:tc>
        <w:tc>
          <w:tcPr>
            <w:tcW w:w="1387"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16" w:type="dxa"/>
          </w:tcPr>
          <w:p w14:paraId="1FC6E86C" w14:textId="131E6C23" w:rsidR="001A2649" w:rsidRPr="006A40C4" w:rsidRDefault="00D36D7A" w:rsidP="001A2649">
            <w:pPr>
              <w:pStyle w:val="TAL"/>
              <w:rPr>
                <w:lang w:eastAsia="ja-JP"/>
              </w:rPr>
            </w:pPr>
            <w:r>
              <w:rPr>
                <w:rFonts w:hint="eastAsia"/>
                <w:lang w:eastAsia="ja-JP"/>
              </w:rPr>
              <w:t>No</w:t>
            </w:r>
          </w:p>
        </w:tc>
        <w:tc>
          <w:tcPr>
            <w:tcW w:w="1905"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837DDD">
        <w:tc>
          <w:tcPr>
            <w:tcW w:w="1534" w:type="dxa"/>
            <w:vMerge/>
          </w:tcPr>
          <w:p w14:paraId="4500A0C0" w14:textId="77777777" w:rsidR="001A2649" w:rsidRPr="006A40C4" w:rsidRDefault="001A2649" w:rsidP="001A2649">
            <w:pPr>
              <w:pStyle w:val="TAL"/>
            </w:pPr>
          </w:p>
        </w:tc>
        <w:tc>
          <w:tcPr>
            <w:tcW w:w="935" w:type="dxa"/>
          </w:tcPr>
          <w:p w14:paraId="4423B88C" w14:textId="02A81270" w:rsidR="001A2649" w:rsidRDefault="001A2649" w:rsidP="001A2649">
            <w:pPr>
              <w:pStyle w:val="TAL"/>
              <w:rPr>
                <w:lang w:eastAsia="ja-JP"/>
              </w:rPr>
            </w:pPr>
            <w:r>
              <w:rPr>
                <w:rFonts w:hint="eastAsia"/>
                <w:lang w:eastAsia="ja-JP"/>
              </w:rPr>
              <w:t>2-3</w:t>
            </w:r>
          </w:p>
        </w:tc>
        <w:tc>
          <w:tcPr>
            <w:tcW w:w="2089" w:type="dxa"/>
          </w:tcPr>
          <w:p w14:paraId="296BA1B0" w14:textId="4671F6E3" w:rsidR="001A2649" w:rsidRPr="006A40C4" w:rsidRDefault="001A2649" w:rsidP="001A2649">
            <w:pPr>
              <w:pStyle w:val="TAL"/>
            </w:pPr>
            <w:r w:rsidRPr="00D97DDF">
              <w:t>RLC UM with long SN</w:t>
            </w:r>
          </w:p>
        </w:tc>
        <w:tc>
          <w:tcPr>
            <w:tcW w:w="3221" w:type="dxa"/>
          </w:tcPr>
          <w:p w14:paraId="2ABF7265" w14:textId="01081124" w:rsidR="001A2649" w:rsidRPr="006A40C4" w:rsidRDefault="00812E8C" w:rsidP="001A2649">
            <w:pPr>
              <w:pStyle w:val="TAL"/>
            </w:pPr>
            <w:r w:rsidRPr="00812E8C">
              <w:t>RLC UM with long SN</w:t>
            </w:r>
          </w:p>
        </w:tc>
        <w:tc>
          <w:tcPr>
            <w:tcW w:w="1387"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16" w:type="dxa"/>
          </w:tcPr>
          <w:p w14:paraId="0ACFDF7A" w14:textId="7129B907" w:rsidR="001A2649" w:rsidRPr="006A40C4" w:rsidRDefault="00D36D7A" w:rsidP="001A2649">
            <w:pPr>
              <w:pStyle w:val="TAL"/>
              <w:rPr>
                <w:lang w:eastAsia="ja-JP"/>
              </w:rPr>
            </w:pPr>
            <w:r>
              <w:rPr>
                <w:rFonts w:hint="eastAsia"/>
                <w:lang w:eastAsia="ja-JP"/>
              </w:rPr>
              <w:t>No</w:t>
            </w:r>
          </w:p>
        </w:tc>
        <w:tc>
          <w:tcPr>
            <w:tcW w:w="1905"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837DDD">
        <w:tc>
          <w:tcPr>
            <w:tcW w:w="1534" w:type="dxa"/>
            <w:vMerge/>
          </w:tcPr>
          <w:p w14:paraId="0BF68632" w14:textId="77777777" w:rsidR="001A2649" w:rsidRPr="006A40C4" w:rsidRDefault="001A2649" w:rsidP="001A2649">
            <w:pPr>
              <w:pStyle w:val="TAL"/>
            </w:pPr>
          </w:p>
        </w:tc>
        <w:tc>
          <w:tcPr>
            <w:tcW w:w="935" w:type="dxa"/>
          </w:tcPr>
          <w:p w14:paraId="0B86ED5B" w14:textId="53FE1A59" w:rsidR="001A2649" w:rsidRDefault="001A2649" w:rsidP="001A2649">
            <w:pPr>
              <w:pStyle w:val="TAL"/>
              <w:rPr>
                <w:lang w:eastAsia="ja-JP"/>
              </w:rPr>
            </w:pPr>
            <w:r>
              <w:rPr>
                <w:rFonts w:hint="eastAsia"/>
                <w:lang w:eastAsia="ja-JP"/>
              </w:rPr>
              <w:t>2-4</w:t>
            </w:r>
          </w:p>
        </w:tc>
        <w:tc>
          <w:tcPr>
            <w:tcW w:w="2089" w:type="dxa"/>
          </w:tcPr>
          <w:p w14:paraId="524C7095" w14:textId="1D194932" w:rsidR="001A2649" w:rsidRPr="006A40C4" w:rsidRDefault="001A2649" w:rsidP="001A2649">
            <w:pPr>
              <w:pStyle w:val="TAL"/>
            </w:pPr>
            <w:r w:rsidRPr="00D97DDF">
              <w:t>NR RLC SN size for SRB</w:t>
            </w:r>
          </w:p>
        </w:tc>
        <w:tc>
          <w:tcPr>
            <w:tcW w:w="3221" w:type="dxa"/>
          </w:tcPr>
          <w:p w14:paraId="10314C76" w14:textId="29895C98" w:rsidR="001A2649" w:rsidRPr="006A40C4" w:rsidRDefault="00812E8C" w:rsidP="001A2649">
            <w:pPr>
              <w:pStyle w:val="TAL"/>
            </w:pPr>
            <w:r w:rsidRPr="00812E8C">
              <w:t>NR RLC SN size for SRB</w:t>
            </w:r>
          </w:p>
        </w:tc>
        <w:tc>
          <w:tcPr>
            <w:tcW w:w="1387"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16" w:type="dxa"/>
          </w:tcPr>
          <w:p w14:paraId="3DBD7B87" w14:textId="327E29BB" w:rsidR="001A2649" w:rsidRPr="006A40C4" w:rsidRDefault="00D36D7A" w:rsidP="001A2649">
            <w:pPr>
              <w:pStyle w:val="TAL"/>
              <w:rPr>
                <w:lang w:eastAsia="ja-JP"/>
              </w:rPr>
            </w:pPr>
            <w:r>
              <w:rPr>
                <w:rFonts w:hint="eastAsia"/>
                <w:lang w:eastAsia="ja-JP"/>
              </w:rPr>
              <w:t>n/a</w:t>
            </w:r>
          </w:p>
        </w:tc>
        <w:tc>
          <w:tcPr>
            <w:tcW w:w="1905"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837DDD">
        <w:tc>
          <w:tcPr>
            <w:tcW w:w="1534"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5" w:type="dxa"/>
          </w:tcPr>
          <w:p w14:paraId="7902FE93" w14:textId="347DF705" w:rsidR="00312FB4" w:rsidRDefault="00312FB4" w:rsidP="00FF60EF">
            <w:pPr>
              <w:pStyle w:val="TAL"/>
              <w:rPr>
                <w:lang w:eastAsia="ja-JP"/>
              </w:rPr>
            </w:pPr>
            <w:r>
              <w:rPr>
                <w:rFonts w:hint="eastAsia"/>
                <w:lang w:eastAsia="ja-JP"/>
              </w:rPr>
              <w:t>3-0</w:t>
            </w:r>
          </w:p>
        </w:tc>
        <w:tc>
          <w:tcPr>
            <w:tcW w:w="2089"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1"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7"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16" w:type="dxa"/>
          </w:tcPr>
          <w:p w14:paraId="6DE02F8C" w14:textId="30181086" w:rsidR="00312FB4" w:rsidRPr="006A40C4" w:rsidRDefault="00312FB4" w:rsidP="00FF60EF">
            <w:pPr>
              <w:pStyle w:val="TAL"/>
              <w:rPr>
                <w:lang w:eastAsia="ja-JP"/>
              </w:rPr>
            </w:pPr>
            <w:r>
              <w:rPr>
                <w:rFonts w:hint="eastAsia"/>
                <w:lang w:eastAsia="ja-JP"/>
              </w:rPr>
              <w:t>n/a</w:t>
            </w:r>
          </w:p>
        </w:tc>
        <w:tc>
          <w:tcPr>
            <w:tcW w:w="1905"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837DDD">
        <w:tc>
          <w:tcPr>
            <w:tcW w:w="1534" w:type="dxa"/>
            <w:vMerge/>
          </w:tcPr>
          <w:p w14:paraId="24B45BF3" w14:textId="77777777" w:rsidR="00312FB4" w:rsidRPr="006A40C4" w:rsidRDefault="00312FB4" w:rsidP="00FF60EF">
            <w:pPr>
              <w:pStyle w:val="TAL"/>
            </w:pPr>
          </w:p>
        </w:tc>
        <w:tc>
          <w:tcPr>
            <w:tcW w:w="935" w:type="dxa"/>
          </w:tcPr>
          <w:p w14:paraId="36384242" w14:textId="5D8BAAD9" w:rsidR="00312FB4" w:rsidRDefault="00312FB4" w:rsidP="00FF60EF">
            <w:pPr>
              <w:pStyle w:val="TAL"/>
              <w:rPr>
                <w:lang w:eastAsia="ja-JP"/>
              </w:rPr>
            </w:pPr>
            <w:r>
              <w:rPr>
                <w:rFonts w:hint="eastAsia"/>
                <w:lang w:eastAsia="ja-JP"/>
              </w:rPr>
              <w:t>3-1</w:t>
            </w:r>
          </w:p>
        </w:tc>
        <w:tc>
          <w:tcPr>
            <w:tcW w:w="2089"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1"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7"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16" w:type="dxa"/>
          </w:tcPr>
          <w:p w14:paraId="2434A380" w14:textId="10217862" w:rsidR="00312FB4" w:rsidRPr="006A40C4" w:rsidRDefault="00312FB4" w:rsidP="00FF60EF">
            <w:pPr>
              <w:pStyle w:val="TAL"/>
              <w:rPr>
                <w:lang w:eastAsia="ja-JP"/>
              </w:rPr>
            </w:pPr>
            <w:r>
              <w:rPr>
                <w:rFonts w:hint="eastAsia"/>
                <w:lang w:eastAsia="ja-JP"/>
              </w:rPr>
              <w:t>No</w:t>
            </w:r>
          </w:p>
        </w:tc>
        <w:tc>
          <w:tcPr>
            <w:tcW w:w="1905"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837DDD">
        <w:tc>
          <w:tcPr>
            <w:tcW w:w="1534" w:type="dxa"/>
            <w:vMerge/>
          </w:tcPr>
          <w:p w14:paraId="6EF27920" w14:textId="77777777" w:rsidR="00312FB4" w:rsidRPr="006A40C4" w:rsidRDefault="00312FB4" w:rsidP="00FF60EF">
            <w:pPr>
              <w:pStyle w:val="TAL"/>
            </w:pPr>
          </w:p>
        </w:tc>
        <w:tc>
          <w:tcPr>
            <w:tcW w:w="935" w:type="dxa"/>
          </w:tcPr>
          <w:p w14:paraId="671DBB35" w14:textId="1A122D16" w:rsidR="00312FB4" w:rsidRDefault="00312FB4" w:rsidP="00FF60EF">
            <w:pPr>
              <w:pStyle w:val="TAL"/>
              <w:rPr>
                <w:lang w:eastAsia="ja-JP"/>
              </w:rPr>
            </w:pPr>
            <w:r>
              <w:rPr>
                <w:rFonts w:hint="eastAsia"/>
                <w:lang w:eastAsia="ja-JP"/>
              </w:rPr>
              <w:t>3-2</w:t>
            </w:r>
          </w:p>
        </w:tc>
        <w:tc>
          <w:tcPr>
            <w:tcW w:w="2089"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1"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7"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16" w:type="dxa"/>
          </w:tcPr>
          <w:p w14:paraId="6E58BB87" w14:textId="62DC915A" w:rsidR="00312FB4" w:rsidRPr="006A40C4" w:rsidRDefault="00312FB4" w:rsidP="00FF60EF">
            <w:pPr>
              <w:pStyle w:val="TAL"/>
              <w:rPr>
                <w:lang w:eastAsia="ja-JP"/>
              </w:rPr>
            </w:pPr>
            <w:r>
              <w:rPr>
                <w:rFonts w:hint="eastAsia"/>
                <w:lang w:eastAsia="ja-JP"/>
              </w:rPr>
              <w:t>No</w:t>
            </w:r>
          </w:p>
        </w:tc>
        <w:tc>
          <w:tcPr>
            <w:tcW w:w="1905"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837DDD">
        <w:tc>
          <w:tcPr>
            <w:tcW w:w="1534" w:type="dxa"/>
            <w:vMerge/>
          </w:tcPr>
          <w:p w14:paraId="3B965121" w14:textId="77777777" w:rsidR="00312FB4" w:rsidRPr="006A40C4" w:rsidRDefault="00312FB4" w:rsidP="00FF60EF">
            <w:pPr>
              <w:pStyle w:val="TAL"/>
            </w:pPr>
          </w:p>
        </w:tc>
        <w:tc>
          <w:tcPr>
            <w:tcW w:w="935" w:type="dxa"/>
          </w:tcPr>
          <w:p w14:paraId="10B32413" w14:textId="0A371CC4" w:rsidR="00312FB4" w:rsidRDefault="00312FB4" w:rsidP="00FF60EF">
            <w:pPr>
              <w:pStyle w:val="TAL"/>
              <w:rPr>
                <w:lang w:eastAsia="ja-JP"/>
              </w:rPr>
            </w:pPr>
            <w:r>
              <w:rPr>
                <w:rFonts w:hint="eastAsia"/>
                <w:lang w:eastAsia="ja-JP"/>
              </w:rPr>
              <w:t>3-3</w:t>
            </w:r>
          </w:p>
        </w:tc>
        <w:tc>
          <w:tcPr>
            <w:tcW w:w="2089" w:type="dxa"/>
          </w:tcPr>
          <w:p w14:paraId="437BB283" w14:textId="227E1C5A" w:rsidR="00312FB4" w:rsidRPr="006A40C4" w:rsidRDefault="00312FB4" w:rsidP="00FF60EF">
            <w:pPr>
              <w:pStyle w:val="TAL"/>
              <w:rPr>
                <w:lang w:eastAsia="ja-JP"/>
              </w:rPr>
            </w:pPr>
            <w:r>
              <w:rPr>
                <w:rFonts w:hint="eastAsia"/>
                <w:lang w:eastAsia="ja-JP"/>
              </w:rPr>
              <w:t>DRX</w:t>
            </w:r>
          </w:p>
        </w:tc>
        <w:tc>
          <w:tcPr>
            <w:tcW w:w="3221"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7"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16" w:type="dxa"/>
          </w:tcPr>
          <w:p w14:paraId="2276540F" w14:textId="3618C83D" w:rsidR="00312FB4" w:rsidRPr="006A40C4" w:rsidRDefault="00312FB4" w:rsidP="00FF60EF">
            <w:pPr>
              <w:pStyle w:val="TAL"/>
              <w:rPr>
                <w:lang w:eastAsia="ja-JP"/>
              </w:rPr>
            </w:pPr>
            <w:r>
              <w:rPr>
                <w:rFonts w:hint="eastAsia"/>
                <w:lang w:eastAsia="ja-JP"/>
              </w:rPr>
              <w:t>No</w:t>
            </w:r>
          </w:p>
        </w:tc>
        <w:tc>
          <w:tcPr>
            <w:tcW w:w="1905"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837DDD">
        <w:tc>
          <w:tcPr>
            <w:tcW w:w="1534" w:type="dxa"/>
            <w:vMerge/>
          </w:tcPr>
          <w:p w14:paraId="2F7C473F" w14:textId="77777777" w:rsidR="00312FB4" w:rsidRPr="006A40C4" w:rsidRDefault="00312FB4" w:rsidP="00FF60EF">
            <w:pPr>
              <w:pStyle w:val="TAL"/>
            </w:pPr>
          </w:p>
        </w:tc>
        <w:tc>
          <w:tcPr>
            <w:tcW w:w="935" w:type="dxa"/>
          </w:tcPr>
          <w:p w14:paraId="4DC5F61B" w14:textId="2BEEF1CC" w:rsidR="00312FB4" w:rsidRDefault="00312FB4" w:rsidP="00FF60EF">
            <w:pPr>
              <w:pStyle w:val="TAL"/>
              <w:rPr>
                <w:lang w:eastAsia="ja-JP"/>
              </w:rPr>
            </w:pPr>
            <w:r>
              <w:rPr>
                <w:rFonts w:hint="eastAsia"/>
                <w:lang w:eastAsia="ja-JP"/>
              </w:rPr>
              <w:t>3-4</w:t>
            </w:r>
          </w:p>
        </w:tc>
        <w:tc>
          <w:tcPr>
            <w:tcW w:w="2089"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1" w:type="dxa"/>
          </w:tcPr>
          <w:p w14:paraId="540B9B1D" w14:textId="542E545E" w:rsidR="00312FB4" w:rsidRPr="006A40C4" w:rsidRDefault="00312FB4" w:rsidP="00FF60EF">
            <w:pPr>
              <w:pStyle w:val="TAL"/>
            </w:pPr>
            <w:r w:rsidRPr="005547BC">
              <w:t>Maximum number of configured grant configurations per cell group</w:t>
            </w:r>
          </w:p>
        </w:tc>
        <w:tc>
          <w:tcPr>
            <w:tcW w:w="1387"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16" w:type="dxa"/>
          </w:tcPr>
          <w:p w14:paraId="533F863A" w14:textId="7F35B5DD" w:rsidR="00312FB4" w:rsidRPr="006A40C4" w:rsidRDefault="00312FB4" w:rsidP="00FF60EF">
            <w:pPr>
              <w:pStyle w:val="TAL"/>
              <w:rPr>
                <w:lang w:eastAsia="ja-JP"/>
              </w:rPr>
            </w:pPr>
            <w:r>
              <w:rPr>
                <w:rFonts w:hint="eastAsia"/>
                <w:lang w:eastAsia="ja-JP"/>
              </w:rPr>
              <w:t>No</w:t>
            </w:r>
          </w:p>
        </w:tc>
        <w:tc>
          <w:tcPr>
            <w:tcW w:w="1905"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837DDD">
        <w:tc>
          <w:tcPr>
            <w:tcW w:w="1534" w:type="dxa"/>
            <w:vMerge/>
          </w:tcPr>
          <w:p w14:paraId="0A9959BD" w14:textId="77777777" w:rsidR="00312FB4" w:rsidRPr="006A40C4" w:rsidRDefault="00312FB4" w:rsidP="00FF60EF">
            <w:pPr>
              <w:pStyle w:val="TAL"/>
            </w:pPr>
          </w:p>
        </w:tc>
        <w:tc>
          <w:tcPr>
            <w:tcW w:w="935" w:type="dxa"/>
          </w:tcPr>
          <w:p w14:paraId="381470B7" w14:textId="6B952AEF" w:rsidR="00312FB4" w:rsidRDefault="00312FB4" w:rsidP="00FF60EF">
            <w:pPr>
              <w:pStyle w:val="TAL"/>
              <w:rPr>
                <w:lang w:eastAsia="ja-JP"/>
              </w:rPr>
            </w:pPr>
            <w:r>
              <w:rPr>
                <w:rFonts w:hint="eastAsia"/>
                <w:lang w:eastAsia="ja-JP"/>
              </w:rPr>
              <w:t>3-5</w:t>
            </w:r>
          </w:p>
        </w:tc>
        <w:tc>
          <w:tcPr>
            <w:tcW w:w="2089" w:type="dxa"/>
          </w:tcPr>
          <w:p w14:paraId="0334FA25" w14:textId="54121411" w:rsidR="00312FB4" w:rsidRPr="006A40C4" w:rsidRDefault="00312FB4" w:rsidP="00FF60EF">
            <w:pPr>
              <w:pStyle w:val="TAL"/>
              <w:rPr>
                <w:lang w:eastAsia="ja-JP"/>
              </w:rPr>
            </w:pPr>
            <w:r>
              <w:rPr>
                <w:rFonts w:hint="eastAsia"/>
                <w:lang w:eastAsia="ja-JP"/>
              </w:rPr>
              <w:t>SR</w:t>
            </w:r>
          </w:p>
        </w:tc>
        <w:tc>
          <w:tcPr>
            <w:tcW w:w="3221"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7"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16" w:type="dxa"/>
          </w:tcPr>
          <w:p w14:paraId="22D48795" w14:textId="4879CE6A" w:rsidR="00312FB4" w:rsidRPr="006A40C4" w:rsidRDefault="00312FB4" w:rsidP="00FF60EF">
            <w:pPr>
              <w:pStyle w:val="TAL"/>
              <w:rPr>
                <w:lang w:eastAsia="ja-JP"/>
              </w:rPr>
            </w:pPr>
            <w:r>
              <w:rPr>
                <w:rFonts w:hint="eastAsia"/>
                <w:lang w:eastAsia="ja-JP"/>
              </w:rPr>
              <w:t>No</w:t>
            </w:r>
          </w:p>
        </w:tc>
        <w:tc>
          <w:tcPr>
            <w:tcW w:w="1905"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837DDD">
        <w:tc>
          <w:tcPr>
            <w:tcW w:w="1534" w:type="dxa"/>
            <w:vMerge/>
          </w:tcPr>
          <w:p w14:paraId="04ED7662" w14:textId="77777777" w:rsidR="00312FB4" w:rsidRPr="006A40C4" w:rsidRDefault="00312FB4" w:rsidP="00FF60EF">
            <w:pPr>
              <w:pStyle w:val="TAL"/>
            </w:pPr>
          </w:p>
        </w:tc>
        <w:tc>
          <w:tcPr>
            <w:tcW w:w="935" w:type="dxa"/>
          </w:tcPr>
          <w:p w14:paraId="24E3432D" w14:textId="0BAC6C5C" w:rsidR="00312FB4" w:rsidRDefault="00312FB4" w:rsidP="00FF60EF">
            <w:pPr>
              <w:pStyle w:val="TAL"/>
              <w:rPr>
                <w:lang w:eastAsia="ja-JP"/>
              </w:rPr>
            </w:pPr>
            <w:r>
              <w:rPr>
                <w:rFonts w:hint="eastAsia"/>
                <w:lang w:eastAsia="ja-JP"/>
              </w:rPr>
              <w:t>3-6</w:t>
            </w:r>
          </w:p>
        </w:tc>
        <w:tc>
          <w:tcPr>
            <w:tcW w:w="2089"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1"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7"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16" w:type="dxa"/>
          </w:tcPr>
          <w:p w14:paraId="208DA7AD" w14:textId="2461217D" w:rsidR="00312FB4" w:rsidRPr="006A40C4" w:rsidRDefault="00312FB4" w:rsidP="00FF60EF">
            <w:pPr>
              <w:pStyle w:val="TAL"/>
              <w:rPr>
                <w:lang w:eastAsia="ja-JP"/>
              </w:rPr>
            </w:pPr>
            <w:r>
              <w:rPr>
                <w:rFonts w:hint="eastAsia"/>
                <w:lang w:eastAsia="ja-JP"/>
              </w:rPr>
              <w:t>No</w:t>
            </w:r>
          </w:p>
        </w:tc>
        <w:tc>
          <w:tcPr>
            <w:tcW w:w="1905"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837DDD">
        <w:tc>
          <w:tcPr>
            <w:tcW w:w="1534" w:type="dxa"/>
            <w:vMerge/>
          </w:tcPr>
          <w:p w14:paraId="3F3FE714" w14:textId="77777777" w:rsidR="00312FB4" w:rsidRDefault="00312FB4" w:rsidP="00312FB4">
            <w:pPr>
              <w:pStyle w:val="TAL"/>
              <w:rPr>
                <w:lang w:eastAsia="ja-JP"/>
              </w:rPr>
            </w:pPr>
          </w:p>
        </w:tc>
        <w:tc>
          <w:tcPr>
            <w:tcW w:w="935" w:type="dxa"/>
          </w:tcPr>
          <w:p w14:paraId="1190ADA1" w14:textId="0D63EFA2" w:rsidR="00312FB4" w:rsidRDefault="00312FB4" w:rsidP="00312FB4">
            <w:pPr>
              <w:pStyle w:val="TAL"/>
              <w:rPr>
                <w:lang w:eastAsia="ja-JP"/>
              </w:rPr>
            </w:pPr>
            <w:r>
              <w:rPr>
                <w:rFonts w:hint="eastAsia"/>
                <w:lang w:eastAsia="ja-JP"/>
              </w:rPr>
              <w:t>3-7</w:t>
            </w:r>
          </w:p>
        </w:tc>
        <w:tc>
          <w:tcPr>
            <w:tcW w:w="2089" w:type="dxa"/>
          </w:tcPr>
          <w:p w14:paraId="7661B846" w14:textId="6AD131B1" w:rsidR="00312FB4" w:rsidRPr="001A244A" w:rsidRDefault="00312FB4" w:rsidP="00312FB4">
            <w:pPr>
              <w:pStyle w:val="TAL"/>
            </w:pPr>
            <w:r w:rsidRPr="00312FB4">
              <w:t>Codec adaptation</w:t>
            </w:r>
          </w:p>
        </w:tc>
        <w:tc>
          <w:tcPr>
            <w:tcW w:w="3221"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7"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16" w:type="dxa"/>
          </w:tcPr>
          <w:p w14:paraId="6816CB0E" w14:textId="0CDBFDC3" w:rsidR="00312FB4" w:rsidRDefault="00312FB4" w:rsidP="00312FB4">
            <w:pPr>
              <w:pStyle w:val="TAL"/>
              <w:rPr>
                <w:lang w:eastAsia="ja-JP"/>
              </w:rPr>
            </w:pPr>
            <w:r>
              <w:rPr>
                <w:rFonts w:hint="eastAsia"/>
                <w:lang w:eastAsia="ja-JP"/>
              </w:rPr>
              <w:t>No</w:t>
            </w:r>
          </w:p>
        </w:tc>
        <w:tc>
          <w:tcPr>
            <w:tcW w:w="1905"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837DDD">
        <w:tc>
          <w:tcPr>
            <w:tcW w:w="1534"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5" w:type="dxa"/>
          </w:tcPr>
          <w:p w14:paraId="39142964" w14:textId="1971AD39" w:rsidR="00D82CFC" w:rsidRDefault="00D82CFC" w:rsidP="00D82CFC">
            <w:pPr>
              <w:pStyle w:val="TAL"/>
              <w:rPr>
                <w:lang w:eastAsia="ja-JP"/>
              </w:rPr>
            </w:pPr>
            <w:r>
              <w:rPr>
                <w:rFonts w:hint="eastAsia"/>
                <w:lang w:eastAsia="ja-JP"/>
              </w:rPr>
              <w:t>4-1</w:t>
            </w:r>
          </w:p>
        </w:tc>
        <w:tc>
          <w:tcPr>
            <w:tcW w:w="2089" w:type="dxa"/>
          </w:tcPr>
          <w:p w14:paraId="5584A5D0" w14:textId="51E72496" w:rsidR="00D82CFC" w:rsidRPr="006A40C4" w:rsidRDefault="00D82CFC" w:rsidP="00D82CFC">
            <w:pPr>
              <w:pStyle w:val="TAL"/>
            </w:pPr>
            <w:r w:rsidRPr="001A244A">
              <w:t>Intra-NR measurements and reports</w:t>
            </w:r>
          </w:p>
        </w:tc>
        <w:tc>
          <w:tcPr>
            <w:tcW w:w="3221"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7"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16" w:type="dxa"/>
          </w:tcPr>
          <w:p w14:paraId="7DF499C1" w14:textId="0BAE695F" w:rsidR="00D82CFC" w:rsidRPr="006A40C4" w:rsidRDefault="00BF48DC" w:rsidP="00D82CFC">
            <w:pPr>
              <w:pStyle w:val="TAL"/>
              <w:rPr>
                <w:lang w:eastAsia="ja-JP"/>
              </w:rPr>
            </w:pPr>
            <w:r>
              <w:rPr>
                <w:rFonts w:hint="eastAsia"/>
                <w:lang w:eastAsia="ja-JP"/>
              </w:rPr>
              <w:t>No</w:t>
            </w:r>
          </w:p>
        </w:tc>
        <w:tc>
          <w:tcPr>
            <w:tcW w:w="1905"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837DDD">
        <w:tc>
          <w:tcPr>
            <w:tcW w:w="1534" w:type="dxa"/>
            <w:vMerge/>
          </w:tcPr>
          <w:p w14:paraId="77239B00" w14:textId="77777777" w:rsidR="00D82CFC" w:rsidRPr="006A40C4" w:rsidRDefault="00D82CFC" w:rsidP="00D82CFC">
            <w:pPr>
              <w:pStyle w:val="TAL"/>
            </w:pPr>
          </w:p>
        </w:tc>
        <w:tc>
          <w:tcPr>
            <w:tcW w:w="935" w:type="dxa"/>
          </w:tcPr>
          <w:p w14:paraId="2BFE4FE1" w14:textId="65E3333F" w:rsidR="00D82CFC" w:rsidRDefault="00D82CFC" w:rsidP="00D82CFC">
            <w:pPr>
              <w:pStyle w:val="TAL"/>
              <w:rPr>
                <w:lang w:eastAsia="ja-JP"/>
              </w:rPr>
            </w:pPr>
            <w:r>
              <w:rPr>
                <w:rFonts w:hint="eastAsia"/>
                <w:lang w:eastAsia="ja-JP"/>
              </w:rPr>
              <w:t>4-2</w:t>
            </w:r>
          </w:p>
        </w:tc>
        <w:tc>
          <w:tcPr>
            <w:tcW w:w="2089" w:type="dxa"/>
          </w:tcPr>
          <w:p w14:paraId="564B2E66" w14:textId="2B737884" w:rsidR="00D82CFC" w:rsidRPr="006A40C4" w:rsidRDefault="00D82CFC" w:rsidP="00D82CFC">
            <w:pPr>
              <w:pStyle w:val="TAL"/>
            </w:pPr>
            <w:r w:rsidRPr="001A244A">
              <w:t>Inter-NR measurement and reports while in LTE connected</w:t>
            </w:r>
          </w:p>
        </w:tc>
        <w:tc>
          <w:tcPr>
            <w:tcW w:w="3221"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7"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16" w:type="dxa"/>
          </w:tcPr>
          <w:p w14:paraId="01C1C5CB" w14:textId="6B45D151" w:rsidR="00D82CFC" w:rsidRPr="006A40C4" w:rsidRDefault="0029242E" w:rsidP="00D82CFC">
            <w:pPr>
              <w:pStyle w:val="TAL"/>
              <w:rPr>
                <w:lang w:eastAsia="ja-JP"/>
              </w:rPr>
            </w:pPr>
            <w:r>
              <w:rPr>
                <w:rFonts w:hint="eastAsia"/>
                <w:lang w:eastAsia="ja-JP"/>
              </w:rPr>
              <w:t>n/a</w:t>
            </w:r>
          </w:p>
        </w:tc>
        <w:tc>
          <w:tcPr>
            <w:tcW w:w="1905"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837DDD">
        <w:tc>
          <w:tcPr>
            <w:tcW w:w="1534" w:type="dxa"/>
            <w:vMerge/>
          </w:tcPr>
          <w:p w14:paraId="6E2DB615" w14:textId="77777777" w:rsidR="00D82CFC" w:rsidRPr="006A40C4" w:rsidRDefault="00D82CFC" w:rsidP="00D82CFC">
            <w:pPr>
              <w:pStyle w:val="TAL"/>
            </w:pPr>
          </w:p>
        </w:tc>
        <w:tc>
          <w:tcPr>
            <w:tcW w:w="935" w:type="dxa"/>
          </w:tcPr>
          <w:p w14:paraId="6AAF23D6" w14:textId="7E1821BC" w:rsidR="00D82CFC" w:rsidRDefault="00D82CFC" w:rsidP="00D82CFC">
            <w:pPr>
              <w:pStyle w:val="TAL"/>
              <w:rPr>
                <w:lang w:eastAsia="ja-JP"/>
              </w:rPr>
            </w:pPr>
            <w:r>
              <w:rPr>
                <w:rFonts w:hint="eastAsia"/>
                <w:lang w:eastAsia="ja-JP"/>
              </w:rPr>
              <w:t>4-3</w:t>
            </w:r>
          </w:p>
        </w:tc>
        <w:tc>
          <w:tcPr>
            <w:tcW w:w="2089" w:type="dxa"/>
          </w:tcPr>
          <w:p w14:paraId="5BFEAB46" w14:textId="07E33A9F" w:rsidR="00D82CFC" w:rsidRPr="006A40C4" w:rsidRDefault="00D82CFC" w:rsidP="00D82CFC">
            <w:pPr>
              <w:pStyle w:val="TAL"/>
            </w:pPr>
            <w:r w:rsidRPr="001A244A">
              <w:t>SFTD measurements</w:t>
            </w:r>
          </w:p>
        </w:tc>
        <w:tc>
          <w:tcPr>
            <w:tcW w:w="3221"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7"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16" w:type="dxa"/>
          </w:tcPr>
          <w:p w14:paraId="2C1A3618" w14:textId="13EE3B1B" w:rsidR="00D82CFC" w:rsidRPr="006A40C4" w:rsidRDefault="0029242E" w:rsidP="00D82CFC">
            <w:pPr>
              <w:pStyle w:val="TAL"/>
              <w:rPr>
                <w:lang w:eastAsia="ja-JP"/>
              </w:rPr>
            </w:pPr>
            <w:r>
              <w:rPr>
                <w:rFonts w:hint="eastAsia"/>
                <w:lang w:eastAsia="ja-JP"/>
              </w:rPr>
              <w:t>No</w:t>
            </w:r>
          </w:p>
        </w:tc>
        <w:tc>
          <w:tcPr>
            <w:tcW w:w="1905"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837DDD">
        <w:tc>
          <w:tcPr>
            <w:tcW w:w="1534" w:type="dxa"/>
            <w:vMerge/>
          </w:tcPr>
          <w:p w14:paraId="22BBD694" w14:textId="77777777" w:rsidR="00D82CFC" w:rsidRPr="006A40C4" w:rsidRDefault="00D82CFC" w:rsidP="00D82CFC">
            <w:pPr>
              <w:pStyle w:val="TAL"/>
            </w:pPr>
          </w:p>
        </w:tc>
        <w:tc>
          <w:tcPr>
            <w:tcW w:w="935" w:type="dxa"/>
          </w:tcPr>
          <w:p w14:paraId="1B23BDAA" w14:textId="52C8576C" w:rsidR="00D82CFC" w:rsidRDefault="00D82CFC" w:rsidP="00D82CFC">
            <w:pPr>
              <w:pStyle w:val="TAL"/>
              <w:rPr>
                <w:lang w:eastAsia="ja-JP"/>
              </w:rPr>
            </w:pPr>
            <w:r>
              <w:rPr>
                <w:rFonts w:hint="eastAsia"/>
                <w:lang w:eastAsia="ja-JP"/>
              </w:rPr>
              <w:t>4-4</w:t>
            </w:r>
          </w:p>
        </w:tc>
        <w:tc>
          <w:tcPr>
            <w:tcW w:w="2089" w:type="dxa"/>
          </w:tcPr>
          <w:p w14:paraId="452FEAB0" w14:textId="334C90FF" w:rsidR="00D82CFC" w:rsidRPr="006A40C4" w:rsidRDefault="00D82CFC" w:rsidP="00D82CFC">
            <w:pPr>
              <w:pStyle w:val="TAL"/>
            </w:pPr>
            <w:r w:rsidRPr="001A244A">
              <w:t>Measurement gaps</w:t>
            </w:r>
          </w:p>
        </w:tc>
        <w:tc>
          <w:tcPr>
            <w:tcW w:w="3221" w:type="dxa"/>
          </w:tcPr>
          <w:p w14:paraId="517030C3" w14:textId="1DE93BFD" w:rsidR="00D82CFC" w:rsidRPr="006A40C4" w:rsidRDefault="00A97132" w:rsidP="00D82CFC">
            <w:pPr>
              <w:pStyle w:val="TAL"/>
            </w:pPr>
            <w:r w:rsidRPr="00A97132">
              <w:t>Additional measurement gap configurations</w:t>
            </w:r>
          </w:p>
        </w:tc>
        <w:tc>
          <w:tcPr>
            <w:tcW w:w="1387"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16" w:type="dxa"/>
          </w:tcPr>
          <w:p w14:paraId="19CEB403" w14:textId="07F3CB7C" w:rsidR="00D82CFC" w:rsidRPr="006A40C4" w:rsidRDefault="0029242E" w:rsidP="00D82CFC">
            <w:pPr>
              <w:pStyle w:val="TAL"/>
              <w:rPr>
                <w:lang w:eastAsia="ja-JP"/>
              </w:rPr>
            </w:pPr>
            <w:r>
              <w:rPr>
                <w:rFonts w:hint="eastAsia"/>
                <w:lang w:eastAsia="ja-JP"/>
              </w:rPr>
              <w:t>No</w:t>
            </w:r>
          </w:p>
        </w:tc>
        <w:tc>
          <w:tcPr>
            <w:tcW w:w="1905"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837DDD">
        <w:tc>
          <w:tcPr>
            <w:tcW w:w="1534" w:type="dxa"/>
            <w:vMerge/>
          </w:tcPr>
          <w:p w14:paraId="5BF2EDF6" w14:textId="77777777" w:rsidR="00D82CFC" w:rsidRPr="006A40C4" w:rsidRDefault="00D82CFC" w:rsidP="00D82CFC">
            <w:pPr>
              <w:pStyle w:val="TAL"/>
            </w:pPr>
          </w:p>
        </w:tc>
        <w:tc>
          <w:tcPr>
            <w:tcW w:w="935" w:type="dxa"/>
          </w:tcPr>
          <w:p w14:paraId="119FDF7F" w14:textId="4E396640" w:rsidR="00D82CFC" w:rsidRDefault="00D82CFC" w:rsidP="00D82CFC">
            <w:pPr>
              <w:pStyle w:val="TAL"/>
              <w:rPr>
                <w:lang w:eastAsia="ja-JP"/>
              </w:rPr>
            </w:pPr>
            <w:r>
              <w:rPr>
                <w:rFonts w:hint="eastAsia"/>
                <w:lang w:eastAsia="ja-JP"/>
              </w:rPr>
              <w:t>4-5</w:t>
            </w:r>
          </w:p>
        </w:tc>
        <w:tc>
          <w:tcPr>
            <w:tcW w:w="2089" w:type="dxa"/>
          </w:tcPr>
          <w:p w14:paraId="3D4DB88B" w14:textId="1B63590F" w:rsidR="00D82CFC" w:rsidRPr="006A40C4" w:rsidRDefault="00D82CFC" w:rsidP="00D82CFC">
            <w:pPr>
              <w:pStyle w:val="TAL"/>
            </w:pPr>
            <w:r w:rsidRPr="001A244A">
              <w:t>ANR</w:t>
            </w:r>
          </w:p>
        </w:tc>
        <w:tc>
          <w:tcPr>
            <w:tcW w:w="3221"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7"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16" w:type="dxa"/>
          </w:tcPr>
          <w:p w14:paraId="39AB8CEE" w14:textId="76AC62B7" w:rsidR="00D82CFC" w:rsidRPr="006A40C4" w:rsidRDefault="0078126F" w:rsidP="00D82CFC">
            <w:pPr>
              <w:pStyle w:val="TAL"/>
              <w:rPr>
                <w:lang w:eastAsia="ja-JP"/>
              </w:rPr>
            </w:pPr>
            <w:r>
              <w:rPr>
                <w:rFonts w:hint="eastAsia"/>
                <w:lang w:eastAsia="ja-JP"/>
              </w:rPr>
              <w:t>No</w:t>
            </w:r>
          </w:p>
        </w:tc>
        <w:tc>
          <w:tcPr>
            <w:tcW w:w="1905"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837DDD">
        <w:tc>
          <w:tcPr>
            <w:tcW w:w="1534" w:type="dxa"/>
            <w:vMerge/>
          </w:tcPr>
          <w:p w14:paraId="0934ECD5" w14:textId="77777777" w:rsidR="00D82CFC" w:rsidRPr="006A40C4" w:rsidRDefault="00D82CFC" w:rsidP="00D82CFC">
            <w:pPr>
              <w:pStyle w:val="TAL"/>
            </w:pPr>
          </w:p>
        </w:tc>
        <w:tc>
          <w:tcPr>
            <w:tcW w:w="935" w:type="dxa"/>
          </w:tcPr>
          <w:p w14:paraId="4E6E56BC" w14:textId="0545B35B" w:rsidR="00D82CFC" w:rsidRDefault="00D82CFC" w:rsidP="00D82CFC">
            <w:pPr>
              <w:pStyle w:val="TAL"/>
              <w:rPr>
                <w:lang w:eastAsia="ja-JP"/>
              </w:rPr>
            </w:pPr>
            <w:r>
              <w:rPr>
                <w:rFonts w:hint="eastAsia"/>
                <w:lang w:eastAsia="ja-JP"/>
              </w:rPr>
              <w:t>4-6</w:t>
            </w:r>
          </w:p>
        </w:tc>
        <w:tc>
          <w:tcPr>
            <w:tcW w:w="2089" w:type="dxa"/>
          </w:tcPr>
          <w:p w14:paraId="7A023C57" w14:textId="4D5C66CC" w:rsidR="00D82CFC" w:rsidRPr="006A40C4" w:rsidRDefault="00D82CFC" w:rsidP="00D82CFC">
            <w:pPr>
              <w:pStyle w:val="TAL"/>
            </w:pPr>
            <w:r w:rsidRPr="001A244A">
              <w:t>LTE measurement and reporting while in NR connected</w:t>
            </w:r>
          </w:p>
        </w:tc>
        <w:tc>
          <w:tcPr>
            <w:tcW w:w="3221"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7"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16" w:type="dxa"/>
          </w:tcPr>
          <w:p w14:paraId="4B562F9E" w14:textId="52A1C66D" w:rsidR="00D82CFC" w:rsidRPr="006A40C4" w:rsidRDefault="00F36D4E" w:rsidP="00D82CFC">
            <w:pPr>
              <w:pStyle w:val="TAL"/>
              <w:rPr>
                <w:lang w:eastAsia="ja-JP"/>
              </w:rPr>
            </w:pPr>
            <w:r>
              <w:rPr>
                <w:rFonts w:hint="eastAsia"/>
                <w:lang w:eastAsia="ja-JP"/>
              </w:rPr>
              <w:t>No</w:t>
            </w:r>
          </w:p>
        </w:tc>
        <w:tc>
          <w:tcPr>
            <w:tcW w:w="1905"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837DDD">
        <w:tc>
          <w:tcPr>
            <w:tcW w:w="1534"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5" w:type="dxa"/>
          </w:tcPr>
          <w:p w14:paraId="144A5C0F" w14:textId="31970C3B" w:rsidR="00867833" w:rsidRDefault="00867833" w:rsidP="00FF60EF">
            <w:pPr>
              <w:pStyle w:val="TAL"/>
              <w:rPr>
                <w:lang w:eastAsia="ja-JP"/>
              </w:rPr>
            </w:pPr>
            <w:r>
              <w:rPr>
                <w:rFonts w:hint="eastAsia"/>
                <w:lang w:eastAsia="ja-JP"/>
              </w:rPr>
              <w:t>5-1</w:t>
            </w:r>
          </w:p>
        </w:tc>
        <w:tc>
          <w:tcPr>
            <w:tcW w:w="2089" w:type="dxa"/>
          </w:tcPr>
          <w:p w14:paraId="03BA6586" w14:textId="54208FDF" w:rsidR="00867833" w:rsidRPr="006A40C4" w:rsidRDefault="00CD7E80" w:rsidP="00FF60EF">
            <w:pPr>
              <w:pStyle w:val="TAL"/>
              <w:rPr>
                <w:lang w:eastAsia="ja-JP"/>
              </w:rPr>
            </w:pPr>
            <w:r>
              <w:rPr>
                <w:rFonts w:hint="eastAsia"/>
                <w:lang w:eastAsia="ja-JP"/>
              </w:rPr>
              <w:t>QoS</w:t>
            </w:r>
          </w:p>
        </w:tc>
        <w:tc>
          <w:tcPr>
            <w:tcW w:w="3221"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7"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16" w:type="dxa"/>
          </w:tcPr>
          <w:p w14:paraId="43D8E242" w14:textId="17DD7B1A" w:rsidR="00867833" w:rsidRPr="006A40C4" w:rsidRDefault="00CD7E80" w:rsidP="00FF60EF">
            <w:pPr>
              <w:pStyle w:val="TAL"/>
              <w:rPr>
                <w:lang w:eastAsia="ja-JP"/>
              </w:rPr>
            </w:pPr>
            <w:r>
              <w:rPr>
                <w:rFonts w:hint="eastAsia"/>
                <w:lang w:eastAsia="ja-JP"/>
              </w:rPr>
              <w:t>No</w:t>
            </w:r>
          </w:p>
        </w:tc>
        <w:tc>
          <w:tcPr>
            <w:tcW w:w="1905"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837DDD">
        <w:tc>
          <w:tcPr>
            <w:tcW w:w="1534" w:type="dxa"/>
            <w:vMerge/>
          </w:tcPr>
          <w:p w14:paraId="10EB978D" w14:textId="77777777" w:rsidR="00867833" w:rsidRPr="006A40C4" w:rsidRDefault="00867833" w:rsidP="00FF60EF">
            <w:pPr>
              <w:pStyle w:val="TAL"/>
            </w:pPr>
          </w:p>
        </w:tc>
        <w:tc>
          <w:tcPr>
            <w:tcW w:w="935" w:type="dxa"/>
          </w:tcPr>
          <w:p w14:paraId="3921B7A4" w14:textId="6588A989" w:rsidR="00867833" w:rsidRDefault="00867833" w:rsidP="00FF60EF">
            <w:pPr>
              <w:pStyle w:val="TAL"/>
              <w:rPr>
                <w:lang w:eastAsia="ja-JP"/>
              </w:rPr>
            </w:pPr>
            <w:r>
              <w:rPr>
                <w:rFonts w:hint="eastAsia"/>
                <w:lang w:eastAsia="ja-JP"/>
              </w:rPr>
              <w:t>5-2</w:t>
            </w:r>
          </w:p>
        </w:tc>
        <w:tc>
          <w:tcPr>
            <w:tcW w:w="2089" w:type="dxa"/>
          </w:tcPr>
          <w:p w14:paraId="5D8EE9FD" w14:textId="4E337B83" w:rsidR="00867833" w:rsidRPr="006A40C4" w:rsidRDefault="00CD7E80" w:rsidP="00FF60EF">
            <w:pPr>
              <w:pStyle w:val="TAL"/>
              <w:rPr>
                <w:lang w:eastAsia="ja-JP"/>
              </w:rPr>
            </w:pPr>
            <w:r>
              <w:rPr>
                <w:rFonts w:hint="eastAsia"/>
                <w:lang w:eastAsia="ja-JP"/>
              </w:rPr>
              <w:t>HD format</w:t>
            </w:r>
          </w:p>
        </w:tc>
        <w:tc>
          <w:tcPr>
            <w:tcW w:w="3221"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7"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16" w:type="dxa"/>
          </w:tcPr>
          <w:p w14:paraId="0175311A" w14:textId="4229C093" w:rsidR="00867833" w:rsidRPr="006A40C4" w:rsidRDefault="00CD7E80" w:rsidP="00FF60EF">
            <w:pPr>
              <w:pStyle w:val="TAL"/>
              <w:rPr>
                <w:lang w:eastAsia="ja-JP"/>
              </w:rPr>
            </w:pPr>
            <w:r>
              <w:rPr>
                <w:rFonts w:hint="eastAsia"/>
                <w:lang w:eastAsia="ja-JP"/>
              </w:rPr>
              <w:t>n/a</w:t>
            </w:r>
          </w:p>
        </w:tc>
        <w:tc>
          <w:tcPr>
            <w:tcW w:w="1905"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837DDD">
        <w:tc>
          <w:tcPr>
            <w:tcW w:w="1534"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5"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89"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1"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7"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pPr>
              <w:pStyle w:val="TAL"/>
              <w:rPr>
                <w:i/>
              </w:rPr>
            </w:pPr>
            <w:r w:rsidRPr="009C60BA">
              <w:rPr>
                <w:i/>
              </w:rPr>
              <w:t>UE-NR-Capability-v1530</w:t>
            </w:r>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16" w:type="dxa"/>
          </w:tcPr>
          <w:p w14:paraId="3CA6711A" w14:textId="1089427C" w:rsidR="00867833" w:rsidRPr="006A40C4" w:rsidRDefault="005B27B1" w:rsidP="00FF60EF">
            <w:pPr>
              <w:pStyle w:val="TAL"/>
              <w:rPr>
                <w:lang w:eastAsia="ja-JP"/>
              </w:rPr>
            </w:pPr>
            <w:r>
              <w:rPr>
                <w:rFonts w:hint="eastAsia"/>
                <w:lang w:eastAsia="ja-JP"/>
              </w:rPr>
              <w:t>No</w:t>
            </w:r>
          </w:p>
        </w:tc>
        <w:tc>
          <w:tcPr>
            <w:tcW w:w="1905"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837DDD">
        <w:tc>
          <w:tcPr>
            <w:tcW w:w="1534"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5" w:type="dxa"/>
          </w:tcPr>
          <w:p w14:paraId="202B33FE" w14:textId="19367CD0" w:rsidR="002A7A0E" w:rsidRDefault="002A7A0E" w:rsidP="002A7A0E">
            <w:pPr>
              <w:pStyle w:val="TAL"/>
              <w:rPr>
                <w:lang w:eastAsia="ja-JP"/>
              </w:rPr>
            </w:pPr>
            <w:r>
              <w:rPr>
                <w:rFonts w:hint="eastAsia"/>
                <w:lang w:eastAsia="ja-JP"/>
              </w:rPr>
              <w:t>7-1</w:t>
            </w:r>
          </w:p>
        </w:tc>
        <w:tc>
          <w:tcPr>
            <w:tcW w:w="2089" w:type="dxa"/>
          </w:tcPr>
          <w:p w14:paraId="34765983" w14:textId="73437079" w:rsidR="002A7A0E" w:rsidRPr="006A40C4" w:rsidRDefault="002A7A0E" w:rsidP="002A7A0E">
            <w:pPr>
              <w:pStyle w:val="TAL"/>
              <w:rPr>
                <w:lang w:eastAsia="ja-JP"/>
              </w:rPr>
            </w:pPr>
            <w:r>
              <w:rPr>
                <w:rFonts w:hint="eastAsia"/>
                <w:lang w:eastAsia="ja-JP"/>
              </w:rPr>
              <w:t>Handover</w:t>
            </w:r>
          </w:p>
        </w:tc>
        <w:tc>
          <w:tcPr>
            <w:tcW w:w="3221"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7"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4313BC4F" w:rsidR="00861E6A" w:rsidRDefault="00861E6A" w:rsidP="002A7A0E">
            <w:pPr>
              <w:pStyle w:val="TAL"/>
              <w:rPr>
                <w:lang w:eastAsia="ja-JP"/>
              </w:rPr>
            </w:pPr>
            <w:r>
              <w:rPr>
                <w:lang w:eastAsia="ja-JP"/>
              </w:rPr>
              <w:t xml:space="preserve">4) </w:t>
            </w:r>
            <w:r w:rsidRPr="00861E6A">
              <w:rPr>
                <w:i/>
                <w:lang w:eastAsia="ja-JP"/>
              </w:rPr>
              <w:t>handoverLTE</w:t>
            </w:r>
            <w:r w:rsidR="00B60B41">
              <w:rPr>
                <w:i/>
                <w:lang w:eastAsia="ja-JP"/>
              </w:rPr>
              <w:t>-EPC</w:t>
            </w:r>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16"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5"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837DDD">
        <w:tc>
          <w:tcPr>
            <w:tcW w:w="1534"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5" w:type="dxa"/>
          </w:tcPr>
          <w:p w14:paraId="64E61BAF" w14:textId="590A83EC" w:rsidR="002A7A0E" w:rsidRDefault="002A7A0E" w:rsidP="002A7A0E">
            <w:pPr>
              <w:pStyle w:val="TAL"/>
              <w:rPr>
                <w:lang w:eastAsia="ja-JP"/>
              </w:rPr>
            </w:pPr>
            <w:r>
              <w:rPr>
                <w:rFonts w:hint="eastAsia"/>
                <w:lang w:eastAsia="ja-JP"/>
              </w:rPr>
              <w:t>8-1</w:t>
            </w:r>
          </w:p>
        </w:tc>
        <w:tc>
          <w:tcPr>
            <w:tcW w:w="2089"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1"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7"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16" w:type="dxa"/>
          </w:tcPr>
          <w:p w14:paraId="75995F31" w14:textId="1DF0BBB0" w:rsidR="002A7A0E" w:rsidRPr="006A40C4" w:rsidRDefault="002F1F66" w:rsidP="002A7A0E">
            <w:pPr>
              <w:pStyle w:val="TAL"/>
              <w:rPr>
                <w:lang w:eastAsia="ja-JP"/>
              </w:rPr>
            </w:pPr>
            <w:r>
              <w:rPr>
                <w:rFonts w:hint="eastAsia"/>
                <w:lang w:eastAsia="ja-JP"/>
              </w:rPr>
              <w:t>n/a</w:t>
            </w:r>
          </w:p>
        </w:tc>
        <w:tc>
          <w:tcPr>
            <w:tcW w:w="1905"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837DDD">
        <w:tc>
          <w:tcPr>
            <w:tcW w:w="1534"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5" w:type="dxa"/>
          </w:tcPr>
          <w:p w14:paraId="3AAB5C22" w14:textId="23F2F176" w:rsidR="002A7A0E" w:rsidRDefault="002A7A0E" w:rsidP="002A7A0E">
            <w:pPr>
              <w:pStyle w:val="TAL"/>
              <w:rPr>
                <w:lang w:eastAsia="ja-JP"/>
              </w:rPr>
            </w:pPr>
            <w:r>
              <w:rPr>
                <w:rFonts w:hint="eastAsia"/>
                <w:lang w:eastAsia="ja-JP"/>
              </w:rPr>
              <w:t>9-1</w:t>
            </w:r>
          </w:p>
        </w:tc>
        <w:tc>
          <w:tcPr>
            <w:tcW w:w="2089"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1" w:type="dxa"/>
          </w:tcPr>
          <w:p w14:paraId="1AEC0E72" w14:textId="33786B8B" w:rsidR="002A7A0E" w:rsidRPr="006A40C4" w:rsidRDefault="00A2655A" w:rsidP="002A7A0E">
            <w:pPr>
              <w:pStyle w:val="TAL"/>
            </w:pPr>
            <w:r w:rsidRPr="00A2655A">
              <w:t>Maximum overall RRC configuration size</w:t>
            </w:r>
          </w:p>
        </w:tc>
        <w:tc>
          <w:tcPr>
            <w:tcW w:w="1387"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16" w:type="dxa"/>
          </w:tcPr>
          <w:p w14:paraId="65DF190C" w14:textId="541210DC" w:rsidR="002A7A0E" w:rsidRPr="006A40C4" w:rsidRDefault="00A2655A" w:rsidP="002A7A0E">
            <w:pPr>
              <w:pStyle w:val="TAL"/>
              <w:rPr>
                <w:lang w:eastAsia="ja-JP"/>
              </w:rPr>
            </w:pPr>
            <w:r>
              <w:rPr>
                <w:rFonts w:hint="eastAsia"/>
                <w:lang w:eastAsia="ja-JP"/>
              </w:rPr>
              <w:t>n/a</w:t>
            </w:r>
          </w:p>
        </w:tc>
        <w:tc>
          <w:tcPr>
            <w:tcW w:w="1905"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837DDD">
        <w:tc>
          <w:tcPr>
            <w:tcW w:w="1534" w:type="dxa"/>
            <w:vMerge/>
          </w:tcPr>
          <w:p w14:paraId="3E8D01FA" w14:textId="77777777" w:rsidR="002A7A0E" w:rsidRPr="006A40C4" w:rsidRDefault="002A7A0E" w:rsidP="002A7A0E">
            <w:pPr>
              <w:pStyle w:val="TAL"/>
            </w:pPr>
          </w:p>
        </w:tc>
        <w:tc>
          <w:tcPr>
            <w:tcW w:w="935" w:type="dxa"/>
          </w:tcPr>
          <w:p w14:paraId="4291A7ED" w14:textId="21731359" w:rsidR="002A7A0E" w:rsidRDefault="002A7A0E" w:rsidP="002A7A0E">
            <w:pPr>
              <w:pStyle w:val="TAL"/>
              <w:rPr>
                <w:lang w:eastAsia="ja-JP"/>
              </w:rPr>
            </w:pPr>
            <w:r>
              <w:rPr>
                <w:rFonts w:hint="eastAsia"/>
                <w:lang w:eastAsia="ja-JP"/>
              </w:rPr>
              <w:t>9-2</w:t>
            </w:r>
          </w:p>
        </w:tc>
        <w:tc>
          <w:tcPr>
            <w:tcW w:w="2089"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1"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7"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16" w:type="dxa"/>
          </w:tcPr>
          <w:p w14:paraId="4A75E342" w14:textId="07ECE20F" w:rsidR="002A7A0E" w:rsidRPr="006A40C4" w:rsidRDefault="00A2655A" w:rsidP="002A7A0E">
            <w:pPr>
              <w:pStyle w:val="TAL"/>
              <w:rPr>
                <w:lang w:eastAsia="ja-JP"/>
              </w:rPr>
            </w:pPr>
            <w:r>
              <w:rPr>
                <w:rFonts w:hint="eastAsia"/>
                <w:lang w:eastAsia="ja-JP"/>
              </w:rPr>
              <w:t>n/a</w:t>
            </w:r>
          </w:p>
        </w:tc>
        <w:tc>
          <w:tcPr>
            <w:tcW w:w="1905"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837DDD" w14:paraId="2CED4980" w14:textId="77777777" w:rsidTr="00837DDD">
        <w:trPr>
          <w:trHeight w:val="412"/>
        </w:trPr>
        <w:tc>
          <w:tcPr>
            <w:tcW w:w="1534" w:type="dxa"/>
            <w:vMerge w:val="restart"/>
          </w:tcPr>
          <w:p w14:paraId="2C3098C5" w14:textId="349B9552" w:rsidR="00837DDD" w:rsidRPr="006A40C4" w:rsidRDefault="00837DDD" w:rsidP="00FB736E">
            <w:pPr>
              <w:pStyle w:val="TAL"/>
              <w:rPr>
                <w:lang w:eastAsia="ja-JP"/>
              </w:rPr>
            </w:pPr>
            <w:r>
              <w:rPr>
                <w:rFonts w:hint="eastAsia"/>
                <w:lang w:eastAsia="ja-JP"/>
              </w:rPr>
              <w:t xml:space="preserve">10. </w:t>
            </w:r>
            <w:r>
              <w:rPr>
                <w:lang w:eastAsia="ja-JP"/>
              </w:rPr>
              <w:t>Architecture options</w:t>
            </w:r>
          </w:p>
        </w:tc>
        <w:tc>
          <w:tcPr>
            <w:tcW w:w="935" w:type="dxa"/>
            <w:vMerge w:val="restart"/>
          </w:tcPr>
          <w:p w14:paraId="5F619694" w14:textId="70B0DCB8" w:rsidR="00837DDD" w:rsidRDefault="00837DDD" w:rsidP="00FB736E">
            <w:pPr>
              <w:pStyle w:val="TAL"/>
              <w:rPr>
                <w:lang w:eastAsia="ja-JP"/>
              </w:rPr>
            </w:pPr>
            <w:r>
              <w:rPr>
                <w:rFonts w:hint="eastAsia"/>
                <w:lang w:eastAsia="ja-JP"/>
              </w:rPr>
              <w:t>10-1</w:t>
            </w:r>
          </w:p>
        </w:tc>
        <w:tc>
          <w:tcPr>
            <w:tcW w:w="2089" w:type="dxa"/>
            <w:vMerge w:val="restart"/>
          </w:tcPr>
          <w:p w14:paraId="3DDAA3E0" w14:textId="4E2A23CE" w:rsidR="00837DDD" w:rsidRDefault="00837DDD" w:rsidP="00FB736E">
            <w:pPr>
              <w:pStyle w:val="TAL"/>
              <w:rPr>
                <w:lang w:eastAsia="ja-JP"/>
              </w:rPr>
            </w:pPr>
            <w:r>
              <w:rPr>
                <w:rFonts w:hint="eastAsia"/>
                <w:lang w:eastAsia="ja-JP"/>
              </w:rPr>
              <w:t>NE-DC</w:t>
            </w:r>
          </w:p>
        </w:tc>
        <w:tc>
          <w:tcPr>
            <w:tcW w:w="3221" w:type="dxa"/>
            <w:vMerge w:val="restart"/>
          </w:tcPr>
          <w:p w14:paraId="07CDA8BD" w14:textId="0278D760" w:rsidR="00837DDD" w:rsidRDefault="00837DDD" w:rsidP="00FB736E">
            <w:pPr>
              <w:pStyle w:val="TAL"/>
            </w:pPr>
            <w:r w:rsidRPr="004A2AD0">
              <w:t>Support of NE-DC</w:t>
            </w:r>
          </w:p>
        </w:tc>
        <w:tc>
          <w:tcPr>
            <w:tcW w:w="1387" w:type="dxa"/>
            <w:vMerge w:val="restart"/>
          </w:tcPr>
          <w:p w14:paraId="77CEFE66" w14:textId="77777777" w:rsidR="00837DDD" w:rsidRPr="006A40C4" w:rsidRDefault="00837DDD" w:rsidP="00FB736E">
            <w:pPr>
              <w:pStyle w:val="TAL"/>
            </w:pPr>
          </w:p>
        </w:tc>
        <w:tc>
          <w:tcPr>
            <w:tcW w:w="2448" w:type="dxa"/>
          </w:tcPr>
          <w:p w14:paraId="5B02818B" w14:textId="1D7587ED" w:rsidR="00837DDD" w:rsidRPr="006A40C4" w:rsidRDefault="00837DDD" w:rsidP="00FB736E">
            <w:pPr>
              <w:pStyle w:val="TAL"/>
            </w:pPr>
            <w:r w:rsidRPr="00FB736E">
              <w:rPr>
                <w:i/>
              </w:rPr>
              <w:t>ne-DC</w:t>
            </w:r>
          </w:p>
        </w:tc>
        <w:tc>
          <w:tcPr>
            <w:tcW w:w="2988" w:type="dxa"/>
          </w:tcPr>
          <w:p w14:paraId="0A30A052" w14:textId="23F358AE" w:rsidR="00837DDD" w:rsidRPr="006A40C4" w:rsidRDefault="00837DDD" w:rsidP="00FB736E">
            <w:pPr>
              <w:pStyle w:val="TAL"/>
            </w:pPr>
            <w:r w:rsidRPr="00FB736E">
              <w:rPr>
                <w:i/>
              </w:rPr>
              <w:t>EUTRA-Parameters</w:t>
            </w:r>
            <w:ins w:id="31" w:author="NTT DOCOMO, INC." w:date="2019-05-31T18:06:00Z">
              <w:r>
                <w:rPr>
                  <w:i/>
                </w:rPr>
                <w:t>Common</w:t>
              </w:r>
            </w:ins>
          </w:p>
        </w:tc>
        <w:tc>
          <w:tcPr>
            <w:tcW w:w="1416" w:type="dxa"/>
            <w:vMerge w:val="restart"/>
          </w:tcPr>
          <w:p w14:paraId="06830FB5" w14:textId="4704420F" w:rsidR="00837DDD" w:rsidRDefault="00837DDD" w:rsidP="00FB736E">
            <w:pPr>
              <w:pStyle w:val="TAL"/>
              <w:rPr>
                <w:lang w:eastAsia="ja-JP"/>
              </w:rPr>
            </w:pPr>
            <w:r>
              <w:rPr>
                <w:rFonts w:hint="eastAsia"/>
                <w:lang w:eastAsia="ja-JP"/>
              </w:rPr>
              <w:t>No</w:t>
            </w:r>
          </w:p>
        </w:tc>
        <w:tc>
          <w:tcPr>
            <w:tcW w:w="1416" w:type="dxa"/>
            <w:vMerge w:val="restart"/>
          </w:tcPr>
          <w:p w14:paraId="6CFE42C8" w14:textId="09671DDB" w:rsidR="00837DDD" w:rsidRDefault="00837DDD" w:rsidP="00FB736E">
            <w:pPr>
              <w:pStyle w:val="TAL"/>
              <w:rPr>
                <w:lang w:eastAsia="ja-JP"/>
              </w:rPr>
            </w:pPr>
            <w:r>
              <w:rPr>
                <w:rFonts w:hint="eastAsia"/>
                <w:lang w:eastAsia="ja-JP"/>
              </w:rPr>
              <w:t>No</w:t>
            </w:r>
          </w:p>
        </w:tc>
        <w:tc>
          <w:tcPr>
            <w:tcW w:w="1905" w:type="dxa"/>
            <w:vMerge w:val="restart"/>
          </w:tcPr>
          <w:p w14:paraId="7154DD0D" w14:textId="53F11D52" w:rsidR="00837DDD" w:rsidRPr="006A40C4" w:rsidRDefault="00837DDD" w:rsidP="00FB736E">
            <w:pPr>
              <w:pStyle w:val="TAL"/>
            </w:pPr>
            <w:r w:rsidRPr="00724E7C">
              <w:t>Only applied to NE-DC. Note for EN-DC, it is included in EUTRA side.</w:t>
            </w:r>
          </w:p>
        </w:tc>
        <w:tc>
          <w:tcPr>
            <w:tcW w:w="1907" w:type="dxa"/>
            <w:vMerge w:val="restart"/>
          </w:tcPr>
          <w:p w14:paraId="5FB1393A" w14:textId="63FEA68F" w:rsidR="00837DDD" w:rsidRDefault="00837DDD"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837DDD" w14:paraId="1C092CE8" w14:textId="77777777" w:rsidTr="00837DDD">
        <w:trPr>
          <w:trHeight w:val="411"/>
        </w:trPr>
        <w:tc>
          <w:tcPr>
            <w:tcW w:w="1534" w:type="dxa"/>
            <w:vMerge/>
          </w:tcPr>
          <w:p w14:paraId="311FDFA1" w14:textId="77777777" w:rsidR="00837DDD" w:rsidRDefault="00837DDD" w:rsidP="00FB736E">
            <w:pPr>
              <w:pStyle w:val="TAL"/>
              <w:rPr>
                <w:lang w:eastAsia="ja-JP"/>
              </w:rPr>
            </w:pPr>
          </w:p>
        </w:tc>
        <w:tc>
          <w:tcPr>
            <w:tcW w:w="935" w:type="dxa"/>
            <w:vMerge/>
          </w:tcPr>
          <w:p w14:paraId="2ED2FBFB" w14:textId="77777777" w:rsidR="00837DDD" w:rsidRDefault="00837DDD" w:rsidP="00FB736E">
            <w:pPr>
              <w:pStyle w:val="TAL"/>
              <w:rPr>
                <w:lang w:eastAsia="ja-JP"/>
              </w:rPr>
            </w:pPr>
          </w:p>
        </w:tc>
        <w:tc>
          <w:tcPr>
            <w:tcW w:w="2089" w:type="dxa"/>
            <w:vMerge/>
          </w:tcPr>
          <w:p w14:paraId="6F199383" w14:textId="77777777" w:rsidR="00837DDD" w:rsidRDefault="00837DDD" w:rsidP="00FB736E">
            <w:pPr>
              <w:pStyle w:val="TAL"/>
              <w:rPr>
                <w:lang w:eastAsia="ja-JP"/>
              </w:rPr>
            </w:pPr>
          </w:p>
        </w:tc>
        <w:tc>
          <w:tcPr>
            <w:tcW w:w="3221" w:type="dxa"/>
            <w:vMerge/>
          </w:tcPr>
          <w:p w14:paraId="433D05CC" w14:textId="77777777" w:rsidR="00837DDD" w:rsidRPr="004A2AD0" w:rsidRDefault="00837DDD" w:rsidP="00FB736E">
            <w:pPr>
              <w:pStyle w:val="TAL"/>
            </w:pPr>
          </w:p>
        </w:tc>
        <w:tc>
          <w:tcPr>
            <w:tcW w:w="1387" w:type="dxa"/>
            <w:vMerge/>
          </w:tcPr>
          <w:p w14:paraId="17142AAB" w14:textId="77777777" w:rsidR="00837DDD" w:rsidRPr="006A40C4" w:rsidRDefault="00837DDD" w:rsidP="00FB736E">
            <w:pPr>
              <w:pStyle w:val="TAL"/>
            </w:pPr>
          </w:p>
        </w:tc>
        <w:tc>
          <w:tcPr>
            <w:tcW w:w="2448" w:type="dxa"/>
          </w:tcPr>
          <w:p w14:paraId="7BB5A780" w14:textId="45F03C18" w:rsidR="00837DDD" w:rsidRPr="00FB736E" w:rsidRDefault="00837DDD" w:rsidP="00FB736E">
            <w:pPr>
              <w:pStyle w:val="TAL"/>
              <w:rPr>
                <w:i/>
              </w:rPr>
            </w:pPr>
            <w:ins w:id="32" w:author="NTT DOCOMO, INC." w:date="2019-05-31T18:10:00Z">
              <w:r w:rsidRPr="00837DDD">
                <w:rPr>
                  <w:i/>
                </w:rPr>
                <w:t>ne- DC-BC</w:t>
              </w:r>
            </w:ins>
          </w:p>
        </w:tc>
        <w:tc>
          <w:tcPr>
            <w:tcW w:w="2988" w:type="dxa"/>
          </w:tcPr>
          <w:p w14:paraId="02E7E159" w14:textId="6AABCF7B" w:rsidR="00837DDD" w:rsidRPr="00FB736E" w:rsidRDefault="00837DDD" w:rsidP="00837DDD">
            <w:pPr>
              <w:pStyle w:val="TAL"/>
              <w:rPr>
                <w:i/>
              </w:rPr>
            </w:pPr>
            <w:ins w:id="33" w:author="NTT DOCOMO, INC." w:date="2019-05-31T18:10:00Z">
              <w:r w:rsidRPr="00837DDD">
                <w:rPr>
                  <w:i/>
                </w:rPr>
                <w:t>BandCombination-v15</w:t>
              </w:r>
              <w:r>
                <w:rPr>
                  <w:i/>
                </w:rPr>
                <w:t>60</w:t>
              </w:r>
            </w:ins>
          </w:p>
        </w:tc>
        <w:tc>
          <w:tcPr>
            <w:tcW w:w="1416" w:type="dxa"/>
            <w:vMerge/>
          </w:tcPr>
          <w:p w14:paraId="14BCD2F3" w14:textId="77777777" w:rsidR="00837DDD" w:rsidRDefault="00837DDD" w:rsidP="00FB736E">
            <w:pPr>
              <w:pStyle w:val="TAL"/>
              <w:rPr>
                <w:lang w:eastAsia="ja-JP"/>
              </w:rPr>
            </w:pPr>
          </w:p>
        </w:tc>
        <w:tc>
          <w:tcPr>
            <w:tcW w:w="1416" w:type="dxa"/>
            <w:vMerge/>
          </w:tcPr>
          <w:p w14:paraId="2AF56FED" w14:textId="77777777" w:rsidR="00837DDD" w:rsidRDefault="00837DDD" w:rsidP="00FB736E">
            <w:pPr>
              <w:pStyle w:val="TAL"/>
              <w:rPr>
                <w:lang w:eastAsia="ja-JP"/>
              </w:rPr>
            </w:pPr>
          </w:p>
        </w:tc>
        <w:tc>
          <w:tcPr>
            <w:tcW w:w="1905" w:type="dxa"/>
            <w:vMerge/>
          </w:tcPr>
          <w:p w14:paraId="24D391B2" w14:textId="77777777" w:rsidR="00837DDD" w:rsidRPr="00724E7C" w:rsidRDefault="00837DDD" w:rsidP="00FB736E">
            <w:pPr>
              <w:pStyle w:val="TAL"/>
            </w:pPr>
          </w:p>
        </w:tc>
        <w:tc>
          <w:tcPr>
            <w:tcW w:w="1907" w:type="dxa"/>
            <w:vMerge/>
          </w:tcPr>
          <w:p w14:paraId="63890EC9" w14:textId="77777777" w:rsidR="00837DDD" w:rsidRDefault="00837DDD" w:rsidP="00FB736E">
            <w:pPr>
              <w:pStyle w:val="TAL"/>
              <w:rPr>
                <w:lang w:eastAsia="ja-JP"/>
              </w:rPr>
            </w:pPr>
          </w:p>
        </w:tc>
      </w:tr>
      <w:tr w:rsidR="00033381" w14:paraId="0BC0BBC1" w14:textId="77777777" w:rsidTr="00837DDD">
        <w:tc>
          <w:tcPr>
            <w:tcW w:w="1534" w:type="dxa"/>
            <w:vMerge/>
          </w:tcPr>
          <w:p w14:paraId="26298EC4" w14:textId="77777777" w:rsidR="00033381" w:rsidRPr="006A40C4" w:rsidRDefault="00033381" w:rsidP="002A7A0E">
            <w:pPr>
              <w:pStyle w:val="TAL"/>
            </w:pPr>
          </w:p>
        </w:tc>
        <w:tc>
          <w:tcPr>
            <w:tcW w:w="935" w:type="dxa"/>
          </w:tcPr>
          <w:p w14:paraId="2356B1D2" w14:textId="31389A7F" w:rsidR="00033381" w:rsidRDefault="00033381" w:rsidP="002A7A0E">
            <w:pPr>
              <w:pStyle w:val="TAL"/>
              <w:rPr>
                <w:lang w:eastAsia="ja-JP"/>
              </w:rPr>
            </w:pPr>
            <w:r>
              <w:rPr>
                <w:rFonts w:hint="eastAsia"/>
                <w:lang w:eastAsia="ja-JP"/>
              </w:rPr>
              <w:t>10-2</w:t>
            </w:r>
          </w:p>
        </w:tc>
        <w:tc>
          <w:tcPr>
            <w:tcW w:w="2089" w:type="dxa"/>
          </w:tcPr>
          <w:p w14:paraId="4FF09D1B" w14:textId="04828CC0" w:rsidR="00033381" w:rsidRDefault="00033381" w:rsidP="002A7A0E">
            <w:pPr>
              <w:pStyle w:val="TAL"/>
              <w:rPr>
                <w:lang w:eastAsia="ja-JP"/>
              </w:rPr>
            </w:pPr>
            <w:r>
              <w:rPr>
                <w:rFonts w:hint="eastAsia"/>
                <w:lang w:eastAsia="ja-JP"/>
              </w:rPr>
              <w:t>NR-DC</w:t>
            </w:r>
          </w:p>
        </w:tc>
        <w:tc>
          <w:tcPr>
            <w:tcW w:w="3221" w:type="dxa"/>
          </w:tcPr>
          <w:p w14:paraId="5CC7EA27" w14:textId="3A78DD05" w:rsidR="00033381" w:rsidRDefault="00033381" w:rsidP="00A2655A">
            <w:pPr>
              <w:pStyle w:val="TAL"/>
              <w:rPr>
                <w:lang w:eastAsia="ja-JP"/>
              </w:rPr>
            </w:pPr>
            <w:r>
              <w:rPr>
                <w:rFonts w:hint="eastAsia"/>
                <w:lang w:eastAsia="ja-JP"/>
              </w:rPr>
              <w:t>Support of NR-DC</w:t>
            </w:r>
          </w:p>
        </w:tc>
        <w:tc>
          <w:tcPr>
            <w:tcW w:w="1387" w:type="dxa"/>
          </w:tcPr>
          <w:p w14:paraId="7C6EAFBC" w14:textId="77777777" w:rsidR="00033381" w:rsidRPr="006A40C4" w:rsidRDefault="00033381" w:rsidP="002A7A0E">
            <w:pPr>
              <w:pStyle w:val="TAL"/>
            </w:pPr>
          </w:p>
        </w:tc>
        <w:tc>
          <w:tcPr>
            <w:tcW w:w="2448" w:type="dxa"/>
          </w:tcPr>
          <w:p w14:paraId="3D58A9C5" w14:textId="76CB0602" w:rsidR="00033381" w:rsidRPr="00033381" w:rsidRDefault="007165CD">
            <w:pPr>
              <w:pStyle w:val="TAL"/>
              <w:rPr>
                <w:i/>
              </w:rPr>
            </w:pPr>
            <w:del w:id="34" w:author="NTT DOCOMO, INC." w:date="2019-05-31T18:11:00Z">
              <w:r w:rsidRPr="007165CD" w:rsidDel="00E96DDB">
                <w:rPr>
                  <w:i/>
                </w:rPr>
                <w:delText>nrd</w:delText>
              </w:r>
            </w:del>
            <w:r w:rsidRPr="007165CD">
              <w:rPr>
                <w:i/>
              </w:rPr>
              <w:t>c</w:t>
            </w:r>
            <w:ins w:id="35" w:author="NTT DOCOMO, INC." w:date="2019-05-31T18:11:00Z">
              <w:r w:rsidR="00E96DDB">
                <w:rPr>
                  <w:i/>
                </w:rPr>
                <w:t>a</w:t>
              </w:r>
            </w:ins>
            <w:r w:rsidRPr="007165CD">
              <w:rPr>
                <w:i/>
              </w:rPr>
              <w:t>-Parameters</w:t>
            </w:r>
            <w:ins w:id="36" w:author="NTT DOCOMO, INC." w:date="2019-05-31T18:11:00Z">
              <w:r w:rsidR="00E96DDB">
                <w:rPr>
                  <w:i/>
                </w:rPr>
                <w:t>NRDC</w:t>
              </w:r>
            </w:ins>
          </w:p>
        </w:tc>
        <w:tc>
          <w:tcPr>
            <w:tcW w:w="2988" w:type="dxa"/>
          </w:tcPr>
          <w:p w14:paraId="0D75C8C1" w14:textId="3D0803F1" w:rsidR="00033381" w:rsidRPr="00033381" w:rsidRDefault="00033381">
            <w:pPr>
              <w:pStyle w:val="TAL"/>
              <w:rPr>
                <w:i/>
              </w:rPr>
            </w:pPr>
            <w:r w:rsidRPr="00033381">
              <w:rPr>
                <w:i/>
              </w:rPr>
              <w:t>BandCombination-v1560</w:t>
            </w:r>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16" w:type="dxa"/>
          </w:tcPr>
          <w:p w14:paraId="66D88830" w14:textId="6F41B36A" w:rsidR="00033381" w:rsidRDefault="00033381" w:rsidP="002A7A0E">
            <w:pPr>
              <w:pStyle w:val="TAL"/>
              <w:rPr>
                <w:lang w:eastAsia="ja-JP"/>
              </w:rPr>
            </w:pPr>
            <w:r>
              <w:rPr>
                <w:rFonts w:hint="eastAsia"/>
                <w:lang w:eastAsia="ja-JP"/>
              </w:rPr>
              <w:t>No</w:t>
            </w:r>
          </w:p>
        </w:tc>
        <w:tc>
          <w:tcPr>
            <w:tcW w:w="1905"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37" w:name="_Toc6584580"/>
      <w:r>
        <w:t>4</w:t>
      </w:r>
      <w:r w:rsidR="00602AEA">
        <w:t>.</w:t>
      </w:r>
      <w:r>
        <w:t>3</w:t>
      </w:r>
      <w:r w:rsidR="00602AEA">
        <w:tab/>
      </w:r>
      <w:r>
        <w:t>RF and RRM features</w:t>
      </w:r>
      <w:bookmarkEnd w:id="37"/>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1FF73294" w:rsidR="004E726F" w:rsidRPr="00D960FB" w:rsidRDefault="00EA019F" w:rsidP="001A2649">
            <w:pPr>
              <w:pStyle w:val="TAL"/>
            </w:pPr>
            <w:r w:rsidRPr="00EA019F">
              <w:t xml:space="preserve">Mandatory to </w:t>
            </w:r>
            <w:r w:rsidR="006F7D62">
              <w:t>support either</w:t>
            </w:r>
            <w:r w:rsidRPr="00EA019F">
              <w:t xml:space="preserve"> type 1 or type 2</w:t>
            </w:r>
            <w:r w:rsidR="006F7D62">
              <w:t xml:space="preserve"> with capability signalling</w:t>
            </w:r>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0FC5860C" w:rsidR="004E726F" w:rsidRPr="00D960FB" w:rsidRDefault="00FE56A7" w:rsidP="001F065F">
            <w:pPr>
              <w:pStyle w:val="TAL"/>
            </w:pPr>
            <w:r w:rsidRPr="00FE56A7">
              <w:t xml:space="preserve">Mandatory to </w:t>
            </w:r>
            <w:r w:rsidR="001F065F">
              <w:t>support</w:t>
            </w:r>
            <w:r w:rsidRPr="00FE56A7">
              <w:t xml:space="preserve"> </w:t>
            </w:r>
            <w:r w:rsidR="001F065F">
              <w:t>either</w:t>
            </w:r>
            <w:r w:rsidRPr="00FE56A7">
              <w:t xml:space="preserve"> type 1 or type 2 </w:t>
            </w:r>
            <w:r w:rsidR="001F065F">
              <w:t xml:space="preserve">with capability signalling </w:t>
            </w:r>
            <w:r w:rsidRPr="00FE56A7">
              <w:t>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27B4279E" w:rsidR="004E726F" w:rsidRPr="00D960FB" w:rsidRDefault="00FE56A7" w:rsidP="00FE56A7">
            <w:pPr>
              <w:pStyle w:val="TAL"/>
            </w:pPr>
            <w:r>
              <w:t xml:space="preserve">7.5KHz raster shift as mandatory without capability signalling. 7.5kHz UL raster shift is mandatory </w:t>
            </w:r>
            <w:r w:rsidR="00285CAD" w:rsidRPr="00285CAD">
              <w:t>for the bands described in the section 5.4.2.1 of Release 15 TS 38.101-1</w:t>
            </w:r>
            <w:r>
              <w:t>.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27F932F9" w:rsidR="00357F5D" w:rsidRPr="00D960FB" w:rsidRDefault="00827E3F" w:rsidP="001A2649">
            <w:pPr>
              <w:pStyle w:val="TAL"/>
            </w:pPr>
            <w:r w:rsidRPr="00827E3F">
              <w:t>Mandatory to support a frequency separation class within {I, II, III} specified in TS38.101-2 with capability if UE supports non-contiguous CA in FR2</w:t>
            </w:r>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1E254FF4" w:rsidR="00884098" w:rsidRDefault="00884098" w:rsidP="002F2D52">
            <w:pPr>
              <w:pStyle w:val="TAL"/>
            </w:pPr>
            <w:r>
              <w:t>1) Support of 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0BFC6C29" w:rsidR="00884098" w:rsidRPr="00D960FB" w:rsidRDefault="00884098" w:rsidP="002F2D52">
            <w:pPr>
              <w:pStyle w:val="TAL"/>
            </w:pPr>
            <w:r>
              <w:t>Default power class for each component is indicated in TS38.101-1/2/3. If the default power class is not indicated, UE shall report supported power class.</w:t>
            </w:r>
            <w:r w:rsidR="00AE402E">
              <w:rPr>
                <w:rFonts w:hint="eastAsia"/>
                <w:lang w:eastAsia="ja-JP"/>
              </w:rPr>
              <w:t xml:space="preserve"> </w:t>
            </w:r>
            <w:r w:rsidR="00AE402E">
              <w:rPr>
                <w:lang w:eastAsia="ja-JP"/>
              </w:rPr>
              <w:t>T</w:t>
            </w:r>
            <w:r w:rsidR="00AE402E" w:rsidRPr="00AE402E">
              <w:rPr>
                <w:lang w:eastAsia="ja-JP"/>
              </w:rPr>
              <w:t>he component 2) is also used as power class for intra-band NR-CA in FR2</w:t>
            </w:r>
          </w:p>
        </w:tc>
        <w:tc>
          <w:tcPr>
            <w:tcW w:w="1907" w:type="dxa"/>
            <w:vMerge w:val="restart"/>
          </w:tcPr>
          <w:p w14:paraId="428D02A2" w14:textId="187900C9" w:rsidR="00884098" w:rsidRPr="00D960FB" w:rsidRDefault="00D61C64" w:rsidP="001A2649">
            <w:pPr>
              <w:pStyle w:val="TAL"/>
            </w:pPr>
            <w:r w:rsidRPr="00D61C64">
              <w:t>Mandatory to support at least one power class with capability. The capability signalling is absent if UE supports only default power class</w:t>
            </w:r>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49086619" w:rsidR="00887E9B" w:rsidRPr="002D7FFD" w:rsidRDefault="002D7FFD" w:rsidP="001A2649">
            <w:pPr>
              <w:pStyle w:val="TAL"/>
            </w:pPr>
            <w:r>
              <w:t>Optional with capability signalling</w:t>
            </w:r>
            <w:r w:rsidR="005902AD" w:rsidRPr="005902AD">
              <w:t>. The capability signalling is absent if UE supports 50%</w:t>
            </w:r>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751FDAE2" w:rsidR="00887E9B" w:rsidRPr="004E726F" w:rsidRDefault="00EB6BAA" w:rsidP="001A2649">
            <w:pPr>
              <w:pStyle w:val="TAL"/>
            </w:pPr>
            <w:r w:rsidRPr="00EB6BAA">
              <w:t>Maximum uplink duty cycle for FR2</w:t>
            </w:r>
          </w:p>
        </w:tc>
        <w:tc>
          <w:tcPr>
            <w:tcW w:w="2707" w:type="dxa"/>
          </w:tcPr>
          <w:p w14:paraId="0AC23869" w14:textId="10C7E97F" w:rsidR="00887E9B" w:rsidRPr="004E726F" w:rsidRDefault="00E85AA1" w:rsidP="001A2649">
            <w:pPr>
              <w:pStyle w:val="TAL"/>
            </w:pPr>
            <w:r w:rsidRPr="00E85AA1">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D960FB" w:rsidRDefault="00887E9B" w:rsidP="001A2649">
            <w:pPr>
              <w:pStyle w:val="TAL"/>
            </w:pPr>
          </w:p>
        </w:tc>
        <w:tc>
          <w:tcPr>
            <w:tcW w:w="2988" w:type="dxa"/>
          </w:tcPr>
          <w:p w14:paraId="49CEDBAF" w14:textId="60556688" w:rsidR="002727C9" w:rsidRPr="00D960FB" w:rsidRDefault="00363B81" w:rsidP="001A2649">
            <w:pPr>
              <w:pStyle w:val="TAL"/>
              <w:rPr>
                <w:lang w:eastAsia="ja-JP"/>
              </w:rPr>
            </w:pPr>
            <w:r w:rsidRPr="00C430A8">
              <w:rPr>
                <w:i/>
                <w:lang w:eastAsia="ja-JP"/>
              </w:rPr>
              <w:t>maxUplinkDutyCycle-FR2</w:t>
            </w:r>
          </w:p>
        </w:tc>
        <w:tc>
          <w:tcPr>
            <w:tcW w:w="2988" w:type="dxa"/>
          </w:tcPr>
          <w:p w14:paraId="1FCEAF3A" w14:textId="474B4E7D" w:rsidR="00887E9B" w:rsidRPr="00D960FB" w:rsidRDefault="00363B81" w:rsidP="00363B81">
            <w:pPr>
              <w:pStyle w:val="TAL"/>
              <w:rPr>
                <w:lang w:eastAsia="ja-JP"/>
              </w:rPr>
            </w:pPr>
            <w:r w:rsidRPr="00C430A8">
              <w:rPr>
                <w:i/>
                <w:lang w:eastAsia="ja-JP"/>
              </w:rPr>
              <w:t>BandNR</w:t>
            </w:r>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6084DFC0" w14:textId="77777777" w:rsidR="00DC59C8" w:rsidRDefault="00DC59C8" w:rsidP="00DC59C8">
            <w:pPr>
              <w:pStyle w:val="TAL"/>
            </w:pPr>
            <w:r>
              <w:t>Per band capability.</w:t>
            </w:r>
          </w:p>
          <w:p w14:paraId="6488A92B" w14:textId="77777777" w:rsidR="00DC59C8" w:rsidRDefault="00DC59C8" w:rsidP="00DC59C8">
            <w:pPr>
              <w:pStyle w:val="TAL"/>
            </w:pPr>
            <w: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Default="00DC59C8" w:rsidP="00DC59C8">
            <w:pPr>
              <w:pStyle w:val="TAL"/>
            </w:pPr>
          </w:p>
          <w:p w14:paraId="6D70CA57" w14:textId="32198999" w:rsidR="00887E9B" w:rsidRPr="00D960FB" w:rsidRDefault="00DC59C8" w:rsidP="00D176AB">
            <w:pPr>
              <w:pStyle w:val="TAL"/>
            </w:pPr>
            <w:r>
              <w:t>This capability is applicable for all power classes in FR2</w:t>
            </w:r>
          </w:p>
        </w:tc>
        <w:tc>
          <w:tcPr>
            <w:tcW w:w="1907" w:type="dxa"/>
          </w:tcPr>
          <w:p w14:paraId="1B0F6956" w14:textId="18C081A2" w:rsidR="00887E9B" w:rsidRPr="00D960FB" w:rsidRDefault="00AF2CE0" w:rsidP="001A2649">
            <w:pPr>
              <w:pStyle w:val="TAL"/>
              <w:rPr>
                <w:lang w:eastAsia="ja-JP"/>
              </w:rPr>
            </w:pPr>
            <w:r>
              <w:rPr>
                <w:lang w:eastAsia="ja-JP"/>
              </w:rPr>
              <w:t>Optional with capability signalling</w:t>
            </w:r>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45A6F96A" w:rsidR="00887E9B" w:rsidRPr="00D960FB" w:rsidRDefault="00D043ED" w:rsidP="001A2649">
            <w:pPr>
              <w:pStyle w:val="TAL"/>
              <w:rPr>
                <w:lang w:eastAsia="ja-JP"/>
              </w:rPr>
            </w:pPr>
            <w:r w:rsidRPr="00D043ED">
              <w:rPr>
                <w:lang w:eastAsia="ja-JP"/>
              </w:rPr>
              <w:t>Mandatory to support either single or dual PA architectures with capability if UE supports intra-band EN-DC configuration in uplink. The capability signalling is absent if UE supports single PA architecture.</w:t>
            </w:r>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610AE8E" w:rsidR="00887E9B" w:rsidRPr="006D7E17" w:rsidRDefault="006D7E17" w:rsidP="001A2649">
            <w:pPr>
              <w:pStyle w:val="TAL"/>
              <w:rPr>
                <w:i/>
              </w:rPr>
            </w:pPr>
            <w:r w:rsidRPr="006D7E17">
              <w:rPr>
                <w:i/>
              </w:rPr>
              <w:t>CA-ParametersNR</w:t>
            </w:r>
            <w:r w:rsidR="00C94657">
              <w:rPr>
                <w:i/>
              </w:rPr>
              <w:t>-v1540</w:t>
            </w:r>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529FA276" w:rsidR="00887E9B" w:rsidRPr="00D960FB" w:rsidRDefault="00D043ED" w:rsidP="001A2649">
            <w:pPr>
              <w:pStyle w:val="TAL"/>
              <w:rPr>
                <w:lang w:eastAsia="ja-JP"/>
              </w:rPr>
            </w:pPr>
            <w:r w:rsidRPr="00D043ED">
              <w:rPr>
                <w:lang w:eastAsia="ja-JP"/>
              </w:rPr>
              <w:t>Mandatory to support either single or dual PA architectures with capability if UE supports intra-band CA configuration in uplink. The capability signalling is absent if UE supports single PA architecture</w:t>
            </w:r>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0375C53F" w:rsidR="00474ABC" w:rsidRPr="00A63891" w:rsidRDefault="00474ABC" w:rsidP="002A40F6">
            <w:pPr>
              <w:pStyle w:val="TAL"/>
            </w:pPr>
            <w:r w:rsidRPr="00A63891">
              <w:t>UE supporting the feature is required to meet the Enhanced Receiver Type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38" w:name="historyclause"/>
    </w:p>
    <w:p w14:paraId="776078D4" w14:textId="77777777" w:rsidR="00080512" w:rsidRPr="004D3578" w:rsidRDefault="00080512">
      <w:pPr>
        <w:pStyle w:val="8"/>
      </w:pPr>
      <w:bookmarkStart w:id="39" w:name="_Toc6584581"/>
      <w:r w:rsidRPr="004D3578">
        <w:lastRenderedPageBreak/>
        <w:t>A</w:t>
      </w:r>
      <w:r w:rsidR="00D16D9B">
        <w:t>nnex A</w:t>
      </w:r>
      <w:r w:rsidRPr="004D3578">
        <w:t xml:space="preserve"> (informative):</w:t>
      </w:r>
      <w:r w:rsidRPr="004D3578">
        <w:br/>
        <w:t>Change history</w:t>
      </w:r>
      <w:bookmarkEnd w:id="39"/>
    </w:p>
    <w:bookmarkEnd w:id="38"/>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c>
          <w:tcPr>
            <w:tcW w:w="800" w:type="dxa"/>
            <w:shd w:val="solid" w:color="FFFFFF" w:fill="auto"/>
          </w:tcPr>
          <w:p w14:paraId="277D5F65" w14:textId="6D247C74" w:rsidR="008B5AD3" w:rsidRDefault="008B5AD3"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0FC17CB0" w14:textId="36760B17" w:rsidR="008B5AD3" w:rsidRDefault="008B5AD3" w:rsidP="00C72833">
            <w:pPr>
              <w:pStyle w:val="TAC"/>
              <w:rPr>
                <w:sz w:val="16"/>
                <w:szCs w:val="16"/>
                <w:lang w:eastAsia="ja-JP"/>
              </w:rPr>
            </w:pPr>
            <w:r>
              <w:rPr>
                <w:rFonts w:hint="eastAsia"/>
                <w:sz w:val="16"/>
                <w:szCs w:val="16"/>
                <w:lang w:eastAsia="ja-JP"/>
              </w:rPr>
              <w:t>RAN2 #10</w:t>
            </w:r>
            <w:r>
              <w:rPr>
                <w:sz w:val="16"/>
                <w:szCs w:val="16"/>
                <w:lang w:eastAsia="ja-JP"/>
              </w:rPr>
              <w:t>6</w:t>
            </w:r>
          </w:p>
        </w:tc>
        <w:tc>
          <w:tcPr>
            <w:tcW w:w="1094" w:type="dxa"/>
            <w:shd w:val="solid" w:color="FFFFFF" w:fill="auto"/>
          </w:tcPr>
          <w:p w14:paraId="0CD91AFF" w14:textId="3C0A871B" w:rsidR="008B5AD3" w:rsidRPr="008D4813" w:rsidRDefault="005D5627" w:rsidP="00C72833">
            <w:pPr>
              <w:pStyle w:val="TAC"/>
              <w:rPr>
                <w:sz w:val="16"/>
                <w:szCs w:val="16"/>
              </w:rPr>
            </w:pPr>
            <w:r w:rsidRPr="005D5627">
              <w:rPr>
                <w:sz w:val="16"/>
                <w:szCs w:val="16"/>
              </w:rPr>
              <w:t>R2-1908511</w:t>
            </w:r>
          </w:p>
        </w:tc>
        <w:tc>
          <w:tcPr>
            <w:tcW w:w="425" w:type="dxa"/>
            <w:shd w:val="solid" w:color="FFFFFF" w:fill="auto"/>
          </w:tcPr>
          <w:p w14:paraId="7FED5ECE" w14:textId="77777777" w:rsidR="008B5AD3" w:rsidRPr="006B0D02" w:rsidRDefault="008B5AD3" w:rsidP="00C72833">
            <w:pPr>
              <w:pStyle w:val="TAL"/>
              <w:rPr>
                <w:sz w:val="16"/>
                <w:szCs w:val="16"/>
              </w:rPr>
            </w:pPr>
          </w:p>
        </w:tc>
        <w:tc>
          <w:tcPr>
            <w:tcW w:w="425" w:type="dxa"/>
            <w:shd w:val="solid" w:color="FFFFFF" w:fill="auto"/>
          </w:tcPr>
          <w:p w14:paraId="505B118D" w14:textId="77777777" w:rsidR="008B5AD3" w:rsidRPr="006B0D02" w:rsidRDefault="008B5AD3" w:rsidP="00C72833">
            <w:pPr>
              <w:pStyle w:val="TAR"/>
              <w:rPr>
                <w:sz w:val="16"/>
                <w:szCs w:val="16"/>
              </w:rPr>
            </w:pPr>
          </w:p>
        </w:tc>
        <w:tc>
          <w:tcPr>
            <w:tcW w:w="425" w:type="dxa"/>
            <w:shd w:val="solid" w:color="FFFFFF" w:fill="auto"/>
          </w:tcPr>
          <w:p w14:paraId="50BD2CDB" w14:textId="77777777" w:rsidR="008B5AD3" w:rsidRPr="006B0D02" w:rsidRDefault="008B5AD3" w:rsidP="00C72833">
            <w:pPr>
              <w:pStyle w:val="TAC"/>
              <w:rPr>
                <w:sz w:val="16"/>
                <w:szCs w:val="16"/>
              </w:rPr>
            </w:pPr>
          </w:p>
        </w:tc>
        <w:tc>
          <w:tcPr>
            <w:tcW w:w="4962" w:type="dxa"/>
            <w:shd w:val="solid" w:color="FFFFFF" w:fill="auto"/>
          </w:tcPr>
          <w:p w14:paraId="046EB736" w14:textId="7CB818C0" w:rsidR="008B5AD3" w:rsidRPr="00CF0AFD" w:rsidRDefault="008B5AD3" w:rsidP="00CF0AFD">
            <w:pPr>
              <w:pStyle w:val="TAL"/>
              <w:rPr>
                <w:sz w:val="16"/>
                <w:szCs w:val="16"/>
                <w:lang w:eastAsia="ja-JP"/>
              </w:rPr>
            </w:pPr>
            <w:r>
              <w:rPr>
                <w:rFonts w:hint="eastAsia"/>
                <w:sz w:val="16"/>
                <w:szCs w:val="16"/>
                <w:lang w:eastAsia="ja-JP"/>
              </w:rPr>
              <w:t xml:space="preserve">TR update </w:t>
            </w:r>
            <w:r>
              <w:rPr>
                <w:sz w:val="16"/>
                <w:szCs w:val="16"/>
                <w:lang w:eastAsia="ja-JP"/>
              </w:rPr>
              <w:t>reflecting the latest RAN1/RAN4 feature lists</w:t>
            </w:r>
          </w:p>
        </w:tc>
        <w:tc>
          <w:tcPr>
            <w:tcW w:w="708" w:type="dxa"/>
            <w:shd w:val="solid" w:color="FFFFFF" w:fill="auto"/>
          </w:tcPr>
          <w:p w14:paraId="26774A71" w14:textId="660F04D4" w:rsidR="008B5AD3" w:rsidRDefault="008B5AD3" w:rsidP="00C72833">
            <w:pPr>
              <w:pStyle w:val="TAC"/>
              <w:rPr>
                <w:sz w:val="16"/>
                <w:szCs w:val="16"/>
                <w:lang w:eastAsia="ja-JP"/>
              </w:rPr>
            </w:pPr>
            <w:r>
              <w:rPr>
                <w:rFonts w:hint="eastAsia"/>
                <w:sz w:val="16"/>
                <w:szCs w:val="16"/>
                <w:lang w:eastAsia="ja-JP"/>
              </w:rPr>
              <w:t>0.1.1</w:t>
            </w:r>
          </w:p>
        </w:tc>
      </w:tr>
      <w:tr w:rsidR="009E3566" w:rsidRPr="006B0D02" w14:paraId="602E401E" w14:textId="77777777" w:rsidTr="00C72833">
        <w:tc>
          <w:tcPr>
            <w:tcW w:w="800" w:type="dxa"/>
            <w:shd w:val="solid" w:color="FFFFFF" w:fill="auto"/>
          </w:tcPr>
          <w:p w14:paraId="5EBC282C" w14:textId="2CC2036D" w:rsidR="009E3566" w:rsidRDefault="009E3566" w:rsidP="00C72833">
            <w:pPr>
              <w:pStyle w:val="TAC"/>
              <w:rPr>
                <w:sz w:val="16"/>
                <w:szCs w:val="16"/>
                <w:lang w:eastAsia="ja-JP"/>
              </w:rPr>
            </w:pPr>
            <w:r>
              <w:rPr>
                <w:rFonts w:hint="eastAsia"/>
                <w:sz w:val="16"/>
                <w:szCs w:val="16"/>
                <w:lang w:eastAsia="ja-JP"/>
              </w:rPr>
              <w:t>2</w:t>
            </w:r>
            <w:r>
              <w:rPr>
                <w:sz w:val="16"/>
                <w:szCs w:val="16"/>
                <w:lang w:eastAsia="ja-JP"/>
              </w:rPr>
              <w:t>019-05</w:t>
            </w:r>
          </w:p>
        </w:tc>
        <w:tc>
          <w:tcPr>
            <w:tcW w:w="800" w:type="dxa"/>
            <w:shd w:val="solid" w:color="FFFFFF" w:fill="auto"/>
          </w:tcPr>
          <w:p w14:paraId="735E0596" w14:textId="2B3785DA" w:rsidR="009E3566" w:rsidRDefault="009E3566"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79093104" w14:textId="37CAA80E" w:rsidR="009E3566" w:rsidRPr="005D5627" w:rsidRDefault="009E3566" w:rsidP="00C72833">
            <w:pPr>
              <w:pStyle w:val="TAC"/>
              <w:rPr>
                <w:sz w:val="16"/>
                <w:szCs w:val="16"/>
              </w:rPr>
            </w:pPr>
            <w:r w:rsidRPr="009E3566">
              <w:rPr>
                <w:sz w:val="16"/>
                <w:szCs w:val="16"/>
              </w:rPr>
              <w:t>R2-1908512</w:t>
            </w:r>
          </w:p>
        </w:tc>
        <w:tc>
          <w:tcPr>
            <w:tcW w:w="425" w:type="dxa"/>
            <w:shd w:val="solid" w:color="FFFFFF" w:fill="auto"/>
          </w:tcPr>
          <w:p w14:paraId="70AA6B73" w14:textId="77777777" w:rsidR="009E3566" w:rsidRPr="006B0D02" w:rsidRDefault="009E3566" w:rsidP="00C72833">
            <w:pPr>
              <w:pStyle w:val="TAL"/>
              <w:rPr>
                <w:sz w:val="16"/>
                <w:szCs w:val="16"/>
              </w:rPr>
            </w:pPr>
          </w:p>
        </w:tc>
        <w:tc>
          <w:tcPr>
            <w:tcW w:w="425" w:type="dxa"/>
            <w:shd w:val="solid" w:color="FFFFFF" w:fill="auto"/>
          </w:tcPr>
          <w:p w14:paraId="54E90480" w14:textId="77777777" w:rsidR="009E3566" w:rsidRPr="006B0D02" w:rsidRDefault="009E3566" w:rsidP="00C72833">
            <w:pPr>
              <w:pStyle w:val="TAR"/>
              <w:rPr>
                <w:sz w:val="16"/>
                <w:szCs w:val="16"/>
              </w:rPr>
            </w:pPr>
          </w:p>
        </w:tc>
        <w:tc>
          <w:tcPr>
            <w:tcW w:w="425" w:type="dxa"/>
            <w:shd w:val="solid" w:color="FFFFFF" w:fill="auto"/>
          </w:tcPr>
          <w:p w14:paraId="0A5E87BB" w14:textId="77777777" w:rsidR="009E3566" w:rsidRPr="006B0D02" w:rsidRDefault="009E3566" w:rsidP="00C72833">
            <w:pPr>
              <w:pStyle w:val="TAC"/>
              <w:rPr>
                <w:sz w:val="16"/>
                <w:szCs w:val="16"/>
              </w:rPr>
            </w:pPr>
          </w:p>
        </w:tc>
        <w:tc>
          <w:tcPr>
            <w:tcW w:w="4962" w:type="dxa"/>
            <w:shd w:val="solid" w:color="FFFFFF" w:fill="auto"/>
          </w:tcPr>
          <w:p w14:paraId="6789D39E" w14:textId="029EFD4D" w:rsidR="009E3566" w:rsidRDefault="00620CA8" w:rsidP="00CF0AFD">
            <w:pPr>
              <w:pStyle w:val="TAL"/>
              <w:rPr>
                <w:sz w:val="16"/>
                <w:szCs w:val="16"/>
                <w:lang w:eastAsia="ja-JP"/>
              </w:rPr>
            </w:pPr>
            <w:r>
              <w:rPr>
                <w:sz w:val="16"/>
                <w:szCs w:val="16"/>
                <w:lang w:eastAsia="ja-JP"/>
              </w:rPr>
              <w:t>TR 38.822 v0.2</w:t>
            </w:r>
            <w:r w:rsidRPr="00620CA8">
              <w:rPr>
                <w:sz w:val="16"/>
                <w:szCs w:val="16"/>
                <w:lang w:eastAsia="ja-JP"/>
              </w:rPr>
              <w:t>.0 as agreed</w:t>
            </w:r>
            <w:r>
              <w:rPr>
                <w:sz w:val="16"/>
                <w:szCs w:val="16"/>
                <w:lang w:eastAsia="ja-JP"/>
              </w:rPr>
              <w:t xml:space="preserve"> by RAN2 in email discussion [106#15] after RAN2 #106</w:t>
            </w:r>
          </w:p>
        </w:tc>
        <w:tc>
          <w:tcPr>
            <w:tcW w:w="708" w:type="dxa"/>
            <w:shd w:val="solid" w:color="FFFFFF" w:fill="auto"/>
          </w:tcPr>
          <w:p w14:paraId="2D884791" w14:textId="53254587" w:rsidR="009E3566" w:rsidRDefault="009E3566" w:rsidP="00C72833">
            <w:pPr>
              <w:pStyle w:val="TAC"/>
              <w:rPr>
                <w:sz w:val="16"/>
                <w:szCs w:val="16"/>
                <w:lang w:eastAsia="ja-JP"/>
              </w:rPr>
            </w:pPr>
            <w:r>
              <w:rPr>
                <w:rFonts w:hint="eastAsia"/>
                <w:sz w:val="16"/>
                <w:szCs w:val="16"/>
                <w:lang w:eastAsia="ja-JP"/>
              </w:rPr>
              <w:t>0</w:t>
            </w:r>
            <w:r>
              <w:rPr>
                <w:sz w:val="16"/>
                <w:szCs w:val="16"/>
                <w:lang w:eastAsia="ja-JP"/>
              </w:rPr>
              <w:t>.2.0</w:t>
            </w:r>
          </w:p>
        </w:tc>
      </w:tr>
      <w:tr w:rsidR="008225D6" w:rsidRPr="006B0D02" w14:paraId="2EC34267" w14:textId="77777777" w:rsidTr="00C72833">
        <w:tc>
          <w:tcPr>
            <w:tcW w:w="800" w:type="dxa"/>
            <w:shd w:val="solid" w:color="FFFFFF" w:fill="auto"/>
          </w:tcPr>
          <w:p w14:paraId="57B519C9" w14:textId="40C2D96D" w:rsidR="008225D6" w:rsidRDefault="008225D6" w:rsidP="00C72833">
            <w:pPr>
              <w:pStyle w:val="TAC"/>
              <w:rPr>
                <w:sz w:val="16"/>
                <w:szCs w:val="16"/>
                <w:lang w:eastAsia="ja-JP"/>
              </w:rPr>
            </w:pPr>
            <w:r>
              <w:rPr>
                <w:rFonts w:hint="eastAsia"/>
                <w:sz w:val="16"/>
                <w:szCs w:val="16"/>
                <w:lang w:eastAsia="ja-JP"/>
              </w:rPr>
              <w:t>20</w:t>
            </w:r>
            <w:r>
              <w:rPr>
                <w:sz w:val="16"/>
                <w:szCs w:val="16"/>
                <w:lang w:eastAsia="ja-JP"/>
              </w:rPr>
              <w:t>19-06</w:t>
            </w:r>
          </w:p>
        </w:tc>
        <w:tc>
          <w:tcPr>
            <w:tcW w:w="800" w:type="dxa"/>
            <w:shd w:val="solid" w:color="FFFFFF" w:fill="auto"/>
          </w:tcPr>
          <w:p w14:paraId="59AB19FF" w14:textId="1EB850C3" w:rsidR="008225D6" w:rsidRDefault="008225D6" w:rsidP="00C72833">
            <w:pPr>
              <w:pStyle w:val="TAC"/>
              <w:rPr>
                <w:sz w:val="16"/>
                <w:szCs w:val="16"/>
                <w:lang w:eastAsia="ja-JP"/>
              </w:rPr>
            </w:pPr>
            <w:r>
              <w:rPr>
                <w:rFonts w:hint="eastAsia"/>
                <w:sz w:val="16"/>
                <w:szCs w:val="16"/>
                <w:lang w:eastAsia="ja-JP"/>
              </w:rPr>
              <w:t>RAN #</w:t>
            </w:r>
            <w:r>
              <w:rPr>
                <w:sz w:val="16"/>
                <w:szCs w:val="16"/>
                <w:lang w:eastAsia="ja-JP"/>
              </w:rPr>
              <w:t>84</w:t>
            </w:r>
          </w:p>
        </w:tc>
        <w:tc>
          <w:tcPr>
            <w:tcW w:w="1094" w:type="dxa"/>
            <w:shd w:val="solid" w:color="FFFFFF" w:fill="auto"/>
          </w:tcPr>
          <w:p w14:paraId="14112DA5" w14:textId="5AD17361" w:rsidR="008225D6" w:rsidRPr="009E3566" w:rsidRDefault="008225D6" w:rsidP="00C72833">
            <w:pPr>
              <w:pStyle w:val="TAC"/>
              <w:rPr>
                <w:sz w:val="16"/>
                <w:szCs w:val="16"/>
              </w:rPr>
            </w:pPr>
            <w:r w:rsidRPr="008225D6">
              <w:rPr>
                <w:sz w:val="16"/>
                <w:szCs w:val="16"/>
              </w:rPr>
              <w:t>RP-191034</w:t>
            </w:r>
          </w:p>
        </w:tc>
        <w:tc>
          <w:tcPr>
            <w:tcW w:w="425" w:type="dxa"/>
            <w:shd w:val="solid" w:color="FFFFFF" w:fill="auto"/>
          </w:tcPr>
          <w:p w14:paraId="7210DCE5" w14:textId="77777777" w:rsidR="008225D6" w:rsidRPr="006B0D02" w:rsidRDefault="008225D6" w:rsidP="00C72833">
            <w:pPr>
              <w:pStyle w:val="TAL"/>
              <w:rPr>
                <w:sz w:val="16"/>
                <w:szCs w:val="16"/>
              </w:rPr>
            </w:pPr>
          </w:p>
        </w:tc>
        <w:tc>
          <w:tcPr>
            <w:tcW w:w="425" w:type="dxa"/>
            <w:shd w:val="solid" w:color="FFFFFF" w:fill="auto"/>
          </w:tcPr>
          <w:p w14:paraId="0BF721C0" w14:textId="77777777" w:rsidR="008225D6" w:rsidRPr="006B0D02" w:rsidRDefault="008225D6" w:rsidP="00C72833">
            <w:pPr>
              <w:pStyle w:val="TAR"/>
              <w:rPr>
                <w:sz w:val="16"/>
                <w:szCs w:val="16"/>
              </w:rPr>
            </w:pPr>
          </w:p>
        </w:tc>
        <w:tc>
          <w:tcPr>
            <w:tcW w:w="425" w:type="dxa"/>
            <w:shd w:val="solid" w:color="FFFFFF" w:fill="auto"/>
          </w:tcPr>
          <w:p w14:paraId="22D66D3D" w14:textId="77777777" w:rsidR="008225D6" w:rsidRPr="006B0D02" w:rsidRDefault="008225D6" w:rsidP="00C72833">
            <w:pPr>
              <w:pStyle w:val="TAC"/>
              <w:rPr>
                <w:sz w:val="16"/>
                <w:szCs w:val="16"/>
              </w:rPr>
            </w:pPr>
          </w:p>
        </w:tc>
        <w:tc>
          <w:tcPr>
            <w:tcW w:w="4962" w:type="dxa"/>
            <w:shd w:val="solid" w:color="FFFFFF" w:fill="auto"/>
          </w:tcPr>
          <w:p w14:paraId="17297044" w14:textId="449B5B88" w:rsidR="008225D6" w:rsidRDefault="00BD19DE" w:rsidP="00CF0AFD">
            <w:pPr>
              <w:pStyle w:val="TAL"/>
              <w:rPr>
                <w:sz w:val="16"/>
                <w:szCs w:val="16"/>
                <w:lang w:eastAsia="ja-JP"/>
              </w:rPr>
            </w:pPr>
            <w:r w:rsidRPr="00BD19DE">
              <w:rPr>
                <w:sz w:val="16"/>
                <w:szCs w:val="16"/>
                <w:lang w:eastAsia="ja-JP"/>
              </w:rPr>
              <w:t>Presentation to TSG-RAN for approval (no cha</w:t>
            </w:r>
            <w:r>
              <w:rPr>
                <w:sz w:val="16"/>
                <w:szCs w:val="16"/>
                <w:lang w:eastAsia="ja-JP"/>
              </w:rPr>
              <w:t>nge in contents compared to v0.2</w:t>
            </w:r>
            <w:r w:rsidRPr="00BD19DE">
              <w:rPr>
                <w:sz w:val="16"/>
                <w:szCs w:val="16"/>
                <w:lang w:eastAsia="ja-JP"/>
              </w:rPr>
              <w:t>.0)</w:t>
            </w:r>
          </w:p>
        </w:tc>
        <w:tc>
          <w:tcPr>
            <w:tcW w:w="708" w:type="dxa"/>
            <w:shd w:val="solid" w:color="FFFFFF" w:fill="auto"/>
          </w:tcPr>
          <w:p w14:paraId="2BC48F89" w14:textId="01412513" w:rsidR="008225D6" w:rsidRDefault="008225D6" w:rsidP="00C72833">
            <w:pPr>
              <w:pStyle w:val="TAC"/>
              <w:rPr>
                <w:sz w:val="16"/>
                <w:szCs w:val="16"/>
                <w:lang w:eastAsia="ja-JP"/>
              </w:rPr>
            </w:pPr>
            <w:r>
              <w:rPr>
                <w:rFonts w:hint="eastAsia"/>
                <w:sz w:val="16"/>
                <w:szCs w:val="16"/>
                <w:lang w:eastAsia="ja-JP"/>
              </w:rPr>
              <w:t>1.0.</w:t>
            </w:r>
            <w:r>
              <w:rPr>
                <w:sz w:val="16"/>
                <w:szCs w:val="16"/>
                <w:lang w:eastAsia="ja-JP"/>
              </w:rPr>
              <w:t>0</w:t>
            </w:r>
          </w:p>
        </w:tc>
      </w:tr>
      <w:tr w:rsidR="005A4347" w:rsidRPr="006B0D02" w14:paraId="62AD484D" w14:textId="77777777" w:rsidTr="00C72833">
        <w:trPr>
          <w:ins w:id="40" w:author="NTT DOCOMO, INC." w:date="2019-05-31T17:47:00Z"/>
        </w:trPr>
        <w:tc>
          <w:tcPr>
            <w:tcW w:w="800" w:type="dxa"/>
            <w:shd w:val="solid" w:color="FFFFFF" w:fill="auto"/>
          </w:tcPr>
          <w:p w14:paraId="79850DDE" w14:textId="6E14D9BA" w:rsidR="005A4347" w:rsidRDefault="005A4347" w:rsidP="00C72833">
            <w:pPr>
              <w:pStyle w:val="TAC"/>
              <w:rPr>
                <w:ins w:id="41" w:author="NTT DOCOMO, INC." w:date="2019-05-31T17:47:00Z"/>
                <w:sz w:val="16"/>
                <w:szCs w:val="16"/>
                <w:lang w:eastAsia="ja-JP"/>
              </w:rPr>
            </w:pPr>
            <w:ins w:id="42" w:author="NTT DOCOMO, INC." w:date="2019-05-31T17:48:00Z">
              <w:r>
                <w:rPr>
                  <w:rFonts w:hint="eastAsia"/>
                  <w:sz w:val="16"/>
                  <w:szCs w:val="16"/>
                  <w:lang w:eastAsia="ja-JP"/>
                </w:rPr>
                <w:t>2019-</w:t>
              </w:r>
              <w:r>
                <w:rPr>
                  <w:sz w:val="16"/>
                  <w:szCs w:val="16"/>
                  <w:lang w:eastAsia="ja-JP"/>
                </w:rPr>
                <w:t>06</w:t>
              </w:r>
            </w:ins>
          </w:p>
        </w:tc>
        <w:tc>
          <w:tcPr>
            <w:tcW w:w="800" w:type="dxa"/>
            <w:shd w:val="solid" w:color="FFFFFF" w:fill="auto"/>
          </w:tcPr>
          <w:p w14:paraId="007203ED" w14:textId="06A122C7" w:rsidR="005A4347" w:rsidRDefault="005A4347" w:rsidP="00C72833">
            <w:pPr>
              <w:pStyle w:val="TAC"/>
              <w:rPr>
                <w:ins w:id="43" w:author="NTT DOCOMO, INC." w:date="2019-05-31T17:47:00Z"/>
                <w:sz w:val="16"/>
                <w:szCs w:val="16"/>
                <w:lang w:eastAsia="ja-JP"/>
              </w:rPr>
            </w:pPr>
            <w:ins w:id="44" w:author="NTT DOCOMO, INC." w:date="2019-05-31T17:48:00Z">
              <w:r>
                <w:rPr>
                  <w:rFonts w:hint="eastAsia"/>
                  <w:sz w:val="16"/>
                  <w:szCs w:val="16"/>
                  <w:lang w:eastAsia="ja-JP"/>
                </w:rPr>
                <w:t>RAN</w:t>
              </w:r>
              <w:r>
                <w:rPr>
                  <w:sz w:val="16"/>
                  <w:szCs w:val="16"/>
                  <w:lang w:eastAsia="ja-JP"/>
                </w:rPr>
                <w:t xml:space="preserve"> #84</w:t>
              </w:r>
            </w:ins>
          </w:p>
        </w:tc>
        <w:tc>
          <w:tcPr>
            <w:tcW w:w="1094" w:type="dxa"/>
            <w:shd w:val="solid" w:color="FFFFFF" w:fill="auto"/>
          </w:tcPr>
          <w:p w14:paraId="310D3B65" w14:textId="2E6E3DDB" w:rsidR="005A4347" w:rsidRPr="008225D6" w:rsidRDefault="005A4347" w:rsidP="00C72833">
            <w:pPr>
              <w:pStyle w:val="TAC"/>
              <w:rPr>
                <w:ins w:id="45" w:author="NTT DOCOMO, INC." w:date="2019-05-31T17:47:00Z"/>
                <w:sz w:val="16"/>
                <w:szCs w:val="16"/>
                <w:lang w:eastAsia="ja-JP"/>
              </w:rPr>
            </w:pPr>
            <w:ins w:id="46" w:author="NTT DOCOMO, INC." w:date="2019-05-31T17:48:00Z">
              <w:r>
                <w:rPr>
                  <w:rFonts w:hint="eastAsia"/>
                  <w:sz w:val="16"/>
                  <w:szCs w:val="16"/>
                  <w:lang w:eastAsia="ja-JP"/>
                </w:rPr>
                <w:t>RP-1</w:t>
              </w:r>
              <w:r w:rsidR="005D160A">
                <w:rPr>
                  <w:sz w:val="16"/>
                  <w:szCs w:val="16"/>
                  <w:lang w:eastAsia="ja-JP"/>
                </w:rPr>
                <w:t>91</w:t>
              </w:r>
            </w:ins>
            <w:ins w:id="47" w:author="NTT DOCOMO, INC." w:date="2019-06-01T01:23:00Z">
              <w:r w:rsidR="005D160A">
                <w:rPr>
                  <w:sz w:val="16"/>
                  <w:szCs w:val="16"/>
                  <w:lang w:eastAsia="ja-JP"/>
                </w:rPr>
                <w:t>445</w:t>
              </w:r>
            </w:ins>
          </w:p>
        </w:tc>
        <w:tc>
          <w:tcPr>
            <w:tcW w:w="425" w:type="dxa"/>
            <w:shd w:val="solid" w:color="FFFFFF" w:fill="auto"/>
          </w:tcPr>
          <w:p w14:paraId="63AC502E" w14:textId="77777777" w:rsidR="005A4347" w:rsidRPr="006B0D02" w:rsidRDefault="005A4347" w:rsidP="00C72833">
            <w:pPr>
              <w:pStyle w:val="TAL"/>
              <w:rPr>
                <w:ins w:id="48" w:author="NTT DOCOMO, INC." w:date="2019-05-31T17:47:00Z"/>
                <w:sz w:val="16"/>
                <w:szCs w:val="16"/>
              </w:rPr>
            </w:pPr>
          </w:p>
        </w:tc>
        <w:tc>
          <w:tcPr>
            <w:tcW w:w="425" w:type="dxa"/>
            <w:shd w:val="solid" w:color="FFFFFF" w:fill="auto"/>
          </w:tcPr>
          <w:p w14:paraId="648CECC8" w14:textId="77777777" w:rsidR="005A4347" w:rsidRPr="006B0D02" w:rsidRDefault="005A4347" w:rsidP="00C72833">
            <w:pPr>
              <w:pStyle w:val="TAR"/>
              <w:rPr>
                <w:ins w:id="49" w:author="NTT DOCOMO, INC." w:date="2019-05-31T17:47:00Z"/>
                <w:sz w:val="16"/>
                <w:szCs w:val="16"/>
              </w:rPr>
            </w:pPr>
          </w:p>
        </w:tc>
        <w:tc>
          <w:tcPr>
            <w:tcW w:w="425" w:type="dxa"/>
            <w:shd w:val="solid" w:color="FFFFFF" w:fill="auto"/>
          </w:tcPr>
          <w:p w14:paraId="0D64A4C1" w14:textId="77777777" w:rsidR="005A4347" w:rsidRPr="006B0D02" w:rsidRDefault="005A4347" w:rsidP="00C72833">
            <w:pPr>
              <w:pStyle w:val="TAC"/>
              <w:rPr>
                <w:ins w:id="50" w:author="NTT DOCOMO, INC." w:date="2019-05-31T17:47:00Z"/>
                <w:sz w:val="16"/>
                <w:szCs w:val="16"/>
              </w:rPr>
            </w:pPr>
          </w:p>
        </w:tc>
        <w:tc>
          <w:tcPr>
            <w:tcW w:w="4962" w:type="dxa"/>
            <w:shd w:val="solid" w:color="FFFFFF" w:fill="auto"/>
          </w:tcPr>
          <w:p w14:paraId="69112966" w14:textId="55010CBB" w:rsidR="005A4347" w:rsidRPr="00BD19DE" w:rsidRDefault="005A4347" w:rsidP="00CF0AFD">
            <w:pPr>
              <w:pStyle w:val="TAL"/>
              <w:rPr>
                <w:ins w:id="51" w:author="NTT DOCOMO, INC." w:date="2019-05-31T17:47:00Z"/>
                <w:sz w:val="16"/>
                <w:szCs w:val="16"/>
                <w:lang w:eastAsia="ja-JP"/>
              </w:rPr>
            </w:pPr>
            <w:ins w:id="52" w:author="NTT DOCOMO, INC." w:date="2019-05-31T17:48:00Z">
              <w:r>
                <w:rPr>
                  <w:rFonts w:hint="eastAsia"/>
                  <w:sz w:val="16"/>
                  <w:szCs w:val="16"/>
                  <w:lang w:eastAsia="ja-JP"/>
                </w:rPr>
                <w:t>Presentatio</w:t>
              </w:r>
              <w:r>
                <w:rPr>
                  <w:sz w:val="16"/>
                  <w:szCs w:val="16"/>
                  <w:lang w:eastAsia="ja-JP"/>
                </w:rPr>
                <w:t>n to TSG-RAN for approval reflec</w:t>
              </w:r>
            </w:ins>
            <w:ins w:id="53" w:author="NTT DOCOMO, INC." w:date="2019-05-31T17:49:00Z">
              <w:r>
                <w:rPr>
                  <w:sz w:val="16"/>
                  <w:szCs w:val="16"/>
                  <w:lang w:eastAsia="ja-JP"/>
                </w:rPr>
                <w:t xml:space="preserve">ting updates </w:t>
              </w:r>
            </w:ins>
            <w:ins w:id="54" w:author="NTT DOCOMO, INC." w:date="2019-05-31T17:50:00Z">
              <w:r>
                <w:rPr>
                  <w:sz w:val="16"/>
                  <w:szCs w:val="16"/>
                  <w:lang w:eastAsia="ja-JP"/>
                </w:rPr>
                <w:t>during</w:t>
              </w:r>
            </w:ins>
            <w:ins w:id="55" w:author="NTT DOCOMO, INC." w:date="2019-05-31T17:49:00Z">
              <w:r>
                <w:rPr>
                  <w:sz w:val="16"/>
                  <w:szCs w:val="16"/>
                  <w:lang w:eastAsia="ja-JP"/>
                </w:rPr>
                <w:t xml:space="preserve"> RAN #84</w:t>
              </w:r>
            </w:ins>
          </w:p>
        </w:tc>
        <w:tc>
          <w:tcPr>
            <w:tcW w:w="708" w:type="dxa"/>
            <w:shd w:val="solid" w:color="FFFFFF" w:fill="auto"/>
          </w:tcPr>
          <w:p w14:paraId="526E0B1D" w14:textId="776C869C" w:rsidR="005A4347" w:rsidRDefault="005D160A" w:rsidP="00C72833">
            <w:pPr>
              <w:pStyle w:val="TAC"/>
              <w:rPr>
                <w:ins w:id="56" w:author="NTT DOCOMO, INC." w:date="2019-05-31T17:47:00Z"/>
                <w:sz w:val="16"/>
                <w:szCs w:val="16"/>
                <w:lang w:eastAsia="ja-JP"/>
              </w:rPr>
            </w:pPr>
            <w:ins w:id="57" w:author="NTT DOCOMO, INC." w:date="2019-06-01T01:23:00Z">
              <w:r>
                <w:rPr>
                  <w:sz w:val="16"/>
                  <w:szCs w:val="16"/>
                  <w:lang w:eastAsia="ja-JP"/>
                </w:rPr>
                <w:t>1</w:t>
              </w:r>
            </w:ins>
            <w:ins w:id="58" w:author="NTT DOCOMO, INC." w:date="2019-05-31T17:48:00Z">
              <w:r>
                <w:rPr>
                  <w:rFonts w:hint="eastAsia"/>
                  <w:sz w:val="16"/>
                  <w:szCs w:val="16"/>
                  <w:lang w:eastAsia="ja-JP"/>
                </w:rPr>
                <w:t>.1</w:t>
              </w:r>
              <w:r w:rsidR="005A4347">
                <w:rPr>
                  <w:rFonts w:hint="eastAsia"/>
                  <w:sz w:val="16"/>
                  <w:szCs w:val="16"/>
                  <w:lang w:eastAsia="ja-JP"/>
                </w:rPr>
                <w:t>.</w:t>
              </w:r>
              <w:r w:rsidR="005A4347">
                <w:rPr>
                  <w:sz w:val="16"/>
                  <w:szCs w:val="16"/>
                  <w:lang w:eastAsia="ja-JP"/>
                </w:rPr>
                <w:t>0</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NTT DOCOMO, INC." w:date="2019-06-05T19:22:00Z" w:initials="DCM">
    <w:p w14:paraId="1E0A95C5" w14:textId="45D4A389" w:rsidR="00D00F45" w:rsidRDefault="00D00F45">
      <w:pPr>
        <w:pStyle w:val="aa"/>
        <w:rPr>
          <w:rFonts w:hint="eastAsia"/>
          <w:lang w:eastAsia="ja-JP"/>
        </w:rPr>
      </w:pPr>
      <w:r>
        <w:rPr>
          <w:rStyle w:val="a9"/>
        </w:rPr>
        <w:annotationRef/>
      </w:r>
      <w:r>
        <w:rPr>
          <w:rFonts w:hint="eastAsia"/>
          <w:lang w:eastAsia="ja-JP"/>
        </w:rPr>
        <w:t xml:space="preserve">To be </w:t>
      </w:r>
      <w:r>
        <w:rPr>
          <w:lang w:eastAsia="ja-JP"/>
        </w:rPr>
        <w:t xml:space="preserve">updated according to the outcome of </w:t>
      </w:r>
      <w:r w:rsidRPr="00D00F45">
        <w:rPr>
          <w:lang w:eastAsia="ja-JP"/>
        </w:rPr>
        <w:t>RP‑190991</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0A95C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FC15" w14:textId="77777777" w:rsidR="00B32E0F" w:rsidRDefault="00B32E0F">
      <w:r>
        <w:separator/>
      </w:r>
    </w:p>
  </w:endnote>
  <w:endnote w:type="continuationSeparator" w:id="0">
    <w:p w14:paraId="28DA09F1" w14:textId="77777777" w:rsidR="00B32E0F" w:rsidRDefault="00B3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5FE8" w14:textId="77777777" w:rsidR="00B32E0F" w:rsidRDefault="00B32E0F">
      <w:r>
        <w:separator/>
      </w:r>
    </w:p>
  </w:footnote>
  <w:footnote w:type="continuationSeparator" w:id="0">
    <w:p w14:paraId="6BEC868E" w14:textId="77777777" w:rsidR="00B32E0F" w:rsidRDefault="00B3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101B2D40"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0F45">
      <w:rPr>
        <w:rFonts w:ascii="Arial" w:hAnsi="Arial" w:cs="Arial"/>
        <w:b/>
        <w:noProof/>
        <w:sz w:val="18"/>
        <w:szCs w:val="18"/>
      </w:rPr>
      <w:t>3GPP TR 38.822 V1.01.0 (2019-06)</w:t>
    </w:r>
    <w:r>
      <w:rPr>
        <w:rFonts w:ascii="Arial" w:hAnsi="Arial" w:cs="Arial"/>
        <w:b/>
        <w:sz w:val="18"/>
        <w:szCs w:val="18"/>
      </w:rPr>
      <w:fldChar w:fldCharType="end"/>
    </w:r>
  </w:p>
  <w:p w14:paraId="0B98A368" w14:textId="0C22CD59"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00F45">
      <w:rPr>
        <w:rFonts w:ascii="Arial" w:hAnsi="Arial" w:cs="Arial"/>
        <w:b/>
        <w:noProof/>
        <w:sz w:val="18"/>
        <w:szCs w:val="18"/>
      </w:rPr>
      <w:t>46</w:t>
    </w:r>
    <w:r>
      <w:rPr>
        <w:rFonts w:ascii="Arial" w:hAnsi="Arial" w:cs="Arial"/>
        <w:b/>
        <w:sz w:val="18"/>
        <w:szCs w:val="18"/>
      </w:rPr>
      <w:fldChar w:fldCharType="end"/>
    </w:r>
  </w:p>
  <w:p w14:paraId="79C19349" w14:textId="7A9DA825"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0F45">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1682B"/>
    <w:rsid w:val="00021C75"/>
    <w:rsid w:val="00033381"/>
    <w:rsid w:val="00033397"/>
    <w:rsid w:val="000363DA"/>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3FAE"/>
    <w:rsid w:val="00276725"/>
    <w:rsid w:val="002768E7"/>
    <w:rsid w:val="00285CAD"/>
    <w:rsid w:val="002870B4"/>
    <w:rsid w:val="0029242E"/>
    <w:rsid w:val="002929E3"/>
    <w:rsid w:val="00293023"/>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0959"/>
    <w:rsid w:val="002F1F66"/>
    <w:rsid w:val="002F2D52"/>
    <w:rsid w:val="002F5CD7"/>
    <w:rsid w:val="002F6B61"/>
    <w:rsid w:val="00300A8B"/>
    <w:rsid w:val="003026CB"/>
    <w:rsid w:val="00303C30"/>
    <w:rsid w:val="00310295"/>
    <w:rsid w:val="00312FB4"/>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3B81"/>
    <w:rsid w:val="003678DF"/>
    <w:rsid w:val="003765B8"/>
    <w:rsid w:val="00376AE2"/>
    <w:rsid w:val="00376B50"/>
    <w:rsid w:val="0037756E"/>
    <w:rsid w:val="003838DE"/>
    <w:rsid w:val="00386A9B"/>
    <w:rsid w:val="00395EF9"/>
    <w:rsid w:val="003A4F01"/>
    <w:rsid w:val="003B1C95"/>
    <w:rsid w:val="003B2447"/>
    <w:rsid w:val="003B3F56"/>
    <w:rsid w:val="003B4B7C"/>
    <w:rsid w:val="003B5699"/>
    <w:rsid w:val="003B6BAA"/>
    <w:rsid w:val="003C390F"/>
    <w:rsid w:val="003C3971"/>
    <w:rsid w:val="003D3ED6"/>
    <w:rsid w:val="003D6012"/>
    <w:rsid w:val="003D778D"/>
    <w:rsid w:val="003E05BE"/>
    <w:rsid w:val="003E081B"/>
    <w:rsid w:val="003E1582"/>
    <w:rsid w:val="003E42A3"/>
    <w:rsid w:val="003E7EC8"/>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B0171"/>
    <w:rsid w:val="005B27B1"/>
    <w:rsid w:val="005B7DC0"/>
    <w:rsid w:val="005C186F"/>
    <w:rsid w:val="005C700F"/>
    <w:rsid w:val="005D0CBD"/>
    <w:rsid w:val="005D160A"/>
    <w:rsid w:val="005D1DBA"/>
    <w:rsid w:val="005D1F98"/>
    <w:rsid w:val="005D2E01"/>
    <w:rsid w:val="005D5627"/>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55FDE"/>
    <w:rsid w:val="00656CDB"/>
    <w:rsid w:val="00656F22"/>
    <w:rsid w:val="0066082C"/>
    <w:rsid w:val="006737EF"/>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C41AE"/>
    <w:rsid w:val="006D0104"/>
    <w:rsid w:val="006D4B4D"/>
    <w:rsid w:val="006D7E17"/>
    <w:rsid w:val="006E1AD4"/>
    <w:rsid w:val="006E2133"/>
    <w:rsid w:val="006E4704"/>
    <w:rsid w:val="006E5C86"/>
    <w:rsid w:val="006E7854"/>
    <w:rsid w:val="006F2C1A"/>
    <w:rsid w:val="006F7D62"/>
    <w:rsid w:val="00700A8D"/>
    <w:rsid w:val="00705BA1"/>
    <w:rsid w:val="00710F25"/>
    <w:rsid w:val="007116CE"/>
    <w:rsid w:val="00713C44"/>
    <w:rsid w:val="00714664"/>
    <w:rsid w:val="007156A1"/>
    <w:rsid w:val="007165CD"/>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1729"/>
    <w:rsid w:val="007E3B91"/>
    <w:rsid w:val="007E6C51"/>
    <w:rsid w:val="007E777B"/>
    <w:rsid w:val="007E7F46"/>
    <w:rsid w:val="007F0226"/>
    <w:rsid w:val="007F0F4A"/>
    <w:rsid w:val="007F181B"/>
    <w:rsid w:val="007F543F"/>
    <w:rsid w:val="008017B4"/>
    <w:rsid w:val="008028A4"/>
    <w:rsid w:val="00805E15"/>
    <w:rsid w:val="00806D08"/>
    <w:rsid w:val="008115AD"/>
    <w:rsid w:val="008127BB"/>
    <w:rsid w:val="00812E8C"/>
    <w:rsid w:val="00816239"/>
    <w:rsid w:val="00816E3F"/>
    <w:rsid w:val="00821C68"/>
    <w:rsid w:val="008225D6"/>
    <w:rsid w:val="00827E3F"/>
    <w:rsid w:val="00830747"/>
    <w:rsid w:val="00830B79"/>
    <w:rsid w:val="008323CD"/>
    <w:rsid w:val="008367AF"/>
    <w:rsid w:val="00837DDD"/>
    <w:rsid w:val="008447AE"/>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2FB"/>
    <w:rsid w:val="008C384C"/>
    <w:rsid w:val="008C6C16"/>
    <w:rsid w:val="008C7E8F"/>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271F"/>
    <w:rsid w:val="00902E23"/>
    <w:rsid w:val="0090400F"/>
    <w:rsid w:val="0090463D"/>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E3566"/>
    <w:rsid w:val="009F37B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100EF"/>
    <w:rsid w:val="00B15449"/>
    <w:rsid w:val="00B17CA6"/>
    <w:rsid w:val="00B17FB4"/>
    <w:rsid w:val="00B2250E"/>
    <w:rsid w:val="00B2562A"/>
    <w:rsid w:val="00B30629"/>
    <w:rsid w:val="00B32380"/>
    <w:rsid w:val="00B32E0F"/>
    <w:rsid w:val="00B37562"/>
    <w:rsid w:val="00B37B74"/>
    <w:rsid w:val="00B40911"/>
    <w:rsid w:val="00B412A3"/>
    <w:rsid w:val="00B44C16"/>
    <w:rsid w:val="00B45CAA"/>
    <w:rsid w:val="00B47662"/>
    <w:rsid w:val="00B47B5B"/>
    <w:rsid w:val="00B5278C"/>
    <w:rsid w:val="00B57225"/>
    <w:rsid w:val="00B60B41"/>
    <w:rsid w:val="00B61D59"/>
    <w:rsid w:val="00B6237A"/>
    <w:rsid w:val="00B63C3A"/>
    <w:rsid w:val="00B667C0"/>
    <w:rsid w:val="00B700BE"/>
    <w:rsid w:val="00B74EE6"/>
    <w:rsid w:val="00B776BB"/>
    <w:rsid w:val="00B80D29"/>
    <w:rsid w:val="00B831FA"/>
    <w:rsid w:val="00B83DE0"/>
    <w:rsid w:val="00B84449"/>
    <w:rsid w:val="00B9132E"/>
    <w:rsid w:val="00B929D0"/>
    <w:rsid w:val="00B93086"/>
    <w:rsid w:val="00B96289"/>
    <w:rsid w:val="00BA19ED"/>
    <w:rsid w:val="00BA2215"/>
    <w:rsid w:val="00BA2AEA"/>
    <w:rsid w:val="00BA3CB3"/>
    <w:rsid w:val="00BA4B8D"/>
    <w:rsid w:val="00BB2E8C"/>
    <w:rsid w:val="00BB3995"/>
    <w:rsid w:val="00BB603C"/>
    <w:rsid w:val="00BB6325"/>
    <w:rsid w:val="00BC0F7D"/>
    <w:rsid w:val="00BC3690"/>
    <w:rsid w:val="00BC659C"/>
    <w:rsid w:val="00BD19DE"/>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4142"/>
    <w:rsid w:val="00C351EA"/>
    <w:rsid w:val="00C36A73"/>
    <w:rsid w:val="00C4071E"/>
    <w:rsid w:val="00C41FB7"/>
    <w:rsid w:val="00C430A8"/>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4657"/>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E80"/>
    <w:rsid w:val="00CE1FAC"/>
    <w:rsid w:val="00CE55AA"/>
    <w:rsid w:val="00CF0AFD"/>
    <w:rsid w:val="00CF320C"/>
    <w:rsid w:val="00CF47E7"/>
    <w:rsid w:val="00CF5DDD"/>
    <w:rsid w:val="00CF626A"/>
    <w:rsid w:val="00D00F45"/>
    <w:rsid w:val="00D043ED"/>
    <w:rsid w:val="00D06620"/>
    <w:rsid w:val="00D12F0A"/>
    <w:rsid w:val="00D142C9"/>
    <w:rsid w:val="00D14583"/>
    <w:rsid w:val="00D14B5E"/>
    <w:rsid w:val="00D1557E"/>
    <w:rsid w:val="00D16D9B"/>
    <w:rsid w:val="00D176AB"/>
    <w:rsid w:val="00D254E5"/>
    <w:rsid w:val="00D27629"/>
    <w:rsid w:val="00D312DE"/>
    <w:rsid w:val="00D357AE"/>
    <w:rsid w:val="00D357D7"/>
    <w:rsid w:val="00D35F07"/>
    <w:rsid w:val="00D365A5"/>
    <w:rsid w:val="00D36D7A"/>
    <w:rsid w:val="00D41BF2"/>
    <w:rsid w:val="00D517F1"/>
    <w:rsid w:val="00D57972"/>
    <w:rsid w:val="00D60AAF"/>
    <w:rsid w:val="00D61C64"/>
    <w:rsid w:val="00D65442"/>
    <w:rsid w:val="00D675A9"/>
    <w:rsid w:val="00D738D6"/>
    <w:rsid w:val="00D755EB"/>
    <w:rsid w:val="00D77A9F"/>
    <w:rsid w:val="00D80543"/>
    <w:rsid w:val="00D828C4"/>
    <w:rsid w:val="00D82CFC"/>
    <w:rsid w:val="00D82F2B"/>
    <w:rsid w:val="00D878E1"/>
    <w:rsid w:val="00D87CBA"/>
    <w:rsid w:val="00D87E00"/>
    <w:rsid w:val="00D90FEB"/>
    <w:rsid w:val="00D9134D"/>
    <w:rsid w:val="00D960FB"/>
    <w:rsid w:val="00DA01A6"/>
    <w:rsid w:val="00DA1A7D"/>
    <w:rsid w:val="00DA1CFF"/>
    <w:rsid w:val="00DA52FD"/>
    <w:rsid w:val="00DA667D"/>
    <w:rsid w:val="00DA7A03"/>
    <w:rsid w:val="00DB0DFA"/>
    <w:rsid w:val="00DB1818"/>
    <w:rsid w:val="00DB265A"/>
    <w:rsid w:val="00DB47DA"/>
    <w:rsid w:val="00DC1693"/>
    <w:rsid w:val="00DC18F1"/>
    <w:rsid w:val="00DC2E8F"/>
    <w:rsid w:val="00DC309B"/>
    <w:rsid w:val="00DC4DA2"/>
    <w:rsid w:val="00DC59C8"/>
    <w:rsid w:val="00DD122C"/>
    <w:rsid w:val="00DD2DE1"/>
    <w:rsid w:val="00DD48EE"/>
    <w:rsid w:val="00DD4C17"/>
    <w:rsid w:val="00DD6119"/>
    <w:rsid w:val="00DE0ECD"/>
    <w:rsid w:val="00DE5DEE"/>
    <w:rsid w:val="00DF2B1F"/>
    <w:rsid w:val="00DF62CD"/>
    <w:rsid w:val="00DF7A75"/>
    <w:rsid w:val="00E01BA1"/>
    <w:rsid w:val="00E02671"/>
    <w:rsid w:val="00E113E7"/>
    <w:rsid w:val="00E14AEA"/>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5AA1"/>
    <w:rsid w:val="00E87346"/>
    <w:rsid w:val="00E8783E"/>
    <w:rsid w:val="00E92E62"/>
    <w:rsid w:val="00E93398"/>
    <w:rsid w:val="00E94F5A"/>
    <w:rsid w:val="00E96DDB"/>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2C07"/>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8F45-3CF5-4519-A847-033FE414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65</Pages>
  <Words>20057</Words>
  <Characters>114327</Characters>
  <Application>Microsoft Office Word</Application>
  <DocSecurity>0</DocSecurity>
  <Lines>952</Lines>
  <Paragraphs>268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134116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4</cp:revision>
  <cp:lastPrinted>2019-02-25T14:05:00Z</cp:lastPrinted>
  <dcterms:created xsi:type="dcterms:W3CDTF">2019-06-06T02:19:00Z</dcterms:created>
  <dcterms:modified xsi:type="dcterms:W3CDTF">2019-06-06T02:23:00Z</dcterms:modified>
</cp:coreProperties>
</file>