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2D983D61" w:rsidR="00487C55" w:rsidRDefault="00852327"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5FDDAE29" w14:textId="77777777" w:rsidR="00E3434A" w:rsidRDefault="00487C55" w:rsidP="00E3434A">
      <w:pPr>
        <w:rPr>
          <w:rFonts w:eastAsia="Malgun Gothic"/>
          <w:lang w:eastAsia="ko-KR"/>
        </w:rPr>
      </w:pPr>
      <w:r>
        <w:t>Template:</w:t>
      </w:r>
    </w:p>
    <w:p w14:paraId="027F4853" w14:textId="77777777" w:rsidR="00E3434A" w:rsidRDefault="00E3434A" w:rsidP="00E3434A">
      <w:pPr>
        <w:pStyle w:val="Heading1"/>
        <w:rPr>
          <w:rFonts w:eastAsia="Malgun Gothic"/>
          <w:lang w:eastAsia="ko-KR"/>
        </w:rPr>
      </w:pPr>
      <w:proofErr w:type="spellStart"/>
      <w:r w:rsidRPr="001374F5">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34A" w14:paraId="650F9BB3" w14:textId="77777777" w:rsidTr="00977A3D">
        <w:tc>
          <w:tcPr>
            <w:tcW w:w="967" w:type="dxa"/>
          </w:tcPr>
          <w:p w14:paraId="68065571" w14:textId="77777777" w:rsidR="00E3434A" w:rsidRDefault="00E3434A" w:rsidP="00977A3D">
            <w:r>
              <w:t>RIL Id</w:t>
            </w:r>
          </w:p>
        </w:tc>
        <w:tc>
          <w:tcPr>
            <w:tcW w:w="948" w:type="dxa"/>
          </w:tcPr>
          <w:p w14:paraId="5608C038" w14:textId="77777777" w:rsidR="00E3434A" w:rsidRDefault="00E3434A" w:rsidP="00977A3D">
            <w:r>
              <w:t>WI</w:t>
            </w:r>
          </w:p>
        </w:tc>
        <w:tc>
          <w:tcPr>
            <w:tcW w:w="1068" w:type="dxa"/>
          </w:tcPr>
          <w:p w14:paraId="28C311F7" w14:textId="77777777" w:rsidR="00E3434A" w:rsidRDefault="00E3434A" w:rsidP="00977A3D">
            <w:r>
              <w:t>Class</w:t>
            </w:r>
          </w:p>
        </w:tc>
        <w:tc>
          <w:tcPr>
            <w:tcW w:w="2797" w:type="dxa"/>
          </w:tcPr>
          <w:p w14:paraId="5E95009A" w14:textId="77777777" w:rsidR="00E3434A" w:rsidRDefault="00E3434A" w:rsidP="00977A3D">
            <w:r>
              <w:t>Title</w:t>
            </w:r>
          </w:p>
        </w:tc>
        <w:tc>
          <w:tcPr>
            <w:tcW w:w="1161" w:type="dxa"/>
          </w:tcPr>
          <w:p w14:paraId="154505EA" w14:textId="77777777" w:rsidR="00E3434A" w:rsidRDefault="00E3434A" w:rsidP="00977A3D">
            <w:r>
              <w:t>Tdoc</w:t>
            </w:r>
          </w:p>
        </w:tc>
        <w:tc>
          <w:tcPr>
            <w:tcW w:w="1559" w:type="dxa"/>
          </w:tcPr>
          <w:p w14:paraId="1400A00D" w14:textId="77777777" w:rsidR="00E3434A" w:rsidRDefault="00E3434A" w:rsidP="00977A3D">
            <w:r>
              <w:t>Delegate</w:t>
            </w:r>
          </w:p>
        </w:tc>
        <w:tc>
          <w:tcPr>
            <w:tcW w:w="993" w:type="dxa"/>
          </w:tcPr>
          <w:p w14:paraId="7708D57B" w14:textId="77777777" w:rsidR="00E3434A" w:rsidRDefault="00E3434A" w:rsidP="00977A3D">
            <w:proofErr w:type="spellStart"/>
            <w:r>
              <w:t>Misc</w:t>
            </w:r>
            <w:proofErr w:type="spellEnd"/>
          </w:p>
        </w:tc>
        <w:tc>
          <w:tcPr>
            <w:tcW w:w="850" w:type="dxa"/>
          </w:tcPr>
          <w:p w14:paraId="28F2C9D2" w14:textId="77777777" w:rsidR="00E3434A" w:rsidRDefault="00E3434A" w:rsidP="00977A3D">
            <w:r>
              <w:t>File version</w:t>
            </w:r>
          </w:p>
        </w:tc>
        <w:tc>
          <w:tcPr>
            <w:tcW w:w="814" w:type="dxa"/>
          </w:tcPr>
          <w:p w14:paraId="053533C4" w14:textId="77777777" w:rsidR="00E3434A" w:rsidRDefault="00E3434A" w:rsidP="00977A3D">
            <w:r>
              <w:t>Status</w:t>
            </w:r>
          </w:p>
        </w:tc>
      </w:tr>
      <w:tr w:rsidR="00E3434A" w14:paraId="6944B7BD" w14:textId="77777777" w:rsidTr="00977A3D">
        <w:tc>
          <w:tcPr>
            <w:tcW w:w="967" w:type="dxa"/>
          </w:tcPr>
          <w:p w14:paraId="22D51665" w14:textId="77777777" w:rsidR="00E3434A" w:rsidRPr="0045009F" w:rsidRDefault="00E3434A" w:rsidP="00977A3D">
            <w:pPr>
              <w:rPr>
                <w:rFonts w:eastAsia="Malgun Gothic"/>
                <w:lang w:eastAsia="ko-KR"/>
              </w:rPr>
            </w:pPr>
            <w:proofErr w:type="spellStart"/>
            <w:r>
              <w:t>Xnnn</w:t>
            </w:r>
            <w:proofErr w:type="spellEnd"/>
          </w:p>
        </w:tc>
        <w:tc>
          <w:tcPr>
            <w:tcW w:w="948" w:type="dxa"/>
          </w:tcPr>
          <w:p w14:paraId="63C8D789" w14:textId="77777777" w:rsidR="00E3434A" w:rsidRPr="00FC3F35" w:rsidRDefault="00E3434A" w:rsidP="00977A3D">
            <w:pPr>
              <w:rPr>
                <w:rFonts w:eastAsia="DengXian"/>
              </w:rPr>
            </w:pPr>
          </w:p>
        </w:tc>
        <w:tc>
          <w:tcPr>
            <w:tcW w:w="1068" w:type="dxa"/>
          </w:tcPr>
          <w:p w14:paraId="2B01A17A" w14:textId="77777777" w:rsidR="00E3434A" w:rsidRPr="00C4087F" w:rsidRDefault="00E3434A" w:rsidP="00977A3D">
            <w:pPr>
              <w:rPr>
                <w:rFonts w:eastAsia="Malgun Gothic"/>
                <w:lang w:eastAsia="ko-KR"/>
              </w:rPr>
            </w:pPr>
          </w:p>
        </w:tc>
        <w:tc>
          <w:tcPr>
            <w:tcW w:w="2797" w:type="dxa"/>
          </w:tcPr>
          <w:p w14:paraId="789C7EB6" w14:textId="77777777" w:rsidR="00E3434A" w:rsidRPr="0045009F" w:rsidRDefault="00E3434A" w:rsidP="00977A3D">
            <w:pPr>
              <w:rPr>
                <w:rFonts w:eastAsia="Malgun Gothic"/>
                <w:lang w:eastAsia="ko-KR"/>
              </w:rPr>
            </w:pPr>
          </w:p>
        </w:tc>
        <w:tc>
          <w:tcPr>
            <w:tcW w:w="1161" w:type="dxa"/>
          </w:tcPr>
          <w:p w14:paraId="26B61191" w14:textId="77777777" w:rsidR="00E3434A" w:rsidRPr="00347F88" w:rsidRDefault="00E3434A" w:rsidP="00977A3D">
            <w:pPr>
              <w:rPr>
                <w:rFonts w:eastAsia="Malgun Gothic"/>
                <w:lang w:eastAsia="ko-KR"/>
              </w:rPr>
            </w:pPr>
          </w:p>
        </w:tc>
        <w:tc>
          <w:tcPr>
            <w:tcW w:w="1559" w:type="dxa"/>
          </w:tcPr>
          <w:p w14:paraId="31CCAE7C" w14:textId="77777777" w:rsidR="00E3434A" w:rsidRPr="00FC3F35" w:rsidRDefault="00E3434A" w:rsidP="00977A3D">
            <w:pPr>
              <w:rPr>
                <w:rFonts w:eastAsia="DengXian"/>
              </w:rPr>
            </w:pPr>
          </w:p>
        </w:tc>
        <w:tc>
          <w:tcPr>
            <w:tcW w:w="993" w:type="dxa"/>
          </w:tcPr>
          <w:p w14:paraId="144E977A" w14:textId="77777777" w:rsidR="00E3434A" w:rsidRDefault="00E3434A" w:rsidP="00977A3D"/>
        </w:tc>
        <w:tc>
          <w:tcPr>
            <w:tcW w:w="850" w:type="dxa"/>
          </w:tcPr>
          <w:p w14:paraId="2615E14A" w14:textId="77777777" w:rsidR="00E3434A" w:rsidRPr="00CC5AE5" w:rsidRDefault="00E3434A" w:rsidP="00977A3D">
            <w:pPr>
              <w:rPr>
                <w:rFonts w:eastAsia="Malgun Gothic"/>
                <w:lang w:eastAsia="ko-KR"/>
              </w:rPr>
            </w:pPr>
          </w:p>
        </w:tc>
        <w:tc>
          <w:tcPr>
            <w:tcW w:w="814" w:type="dxa"/>
          </w:tcPr>
          <w:p w14:paraId="30708FAD" w14:textId="77777777" w:rsidR="00E3434A" w:rsidRDefault="00E3434A" w:rsidP="00977A3D"/>
        </w:tc>
      </w:tr>
    </w:tbl>
    <w:p w14:paraId="0C49A9FA" w14:textId="77777777" w:rsidR="00E3434A" w:rsidRDefault="00E3434A" w:rsidP="00E3434A">
      <w:pPr>
        <w:pStyle w:val="CommentText"/>
      </w:pPr>
      <w:r>
        <w:rPr>
          <w:b/>
        </w:rPr>
        <w:br/>
        <w:t>[Description]</w:t>
      </w:r>
      <w:r>
        <w:t xml:space="preserve">: </w:t>
      </w:r>
    </w:p>
    <w:p w14:paraId="010A86E9" w14:textId="77777777" w:rsidR="00E3434A" w:rsidRDefault="00E3434A" w:rsidP="00E3434A">
      <w:pPr>
        <w:pStyle w:val="CommentText"/>
      </w:pPr>
      <w:r>
        <w:rPr>
          <w:b/>
        </w:rPr>
        <w:t>[Proposed Change]</w:t>
      </w:r>
      <w:r>
        <w:t xml:space="preserve">: </w:t>
      </w:r>
    </w:p>
    <w:p w14:paraId="0BE636C5" w14:textId="77777777" w:rsidR="00E3434A" w:rsidRPr="001374F5" w:rsidRDefault="00E3434A" w:rsidP="00E3434A">
      <w:pPr>
        <w:rPr>
          <w:rFonts w:eastAsia="Malgun Gothic"/>
          <w:lang w:eastAsia="ko-KR"/>
        </w:rPr>
      </w:pPr>
      <w:r>
        <w:rPr>
          <w:b/>
        </w:rPr>
        <w:t>[Comments]</w:t>
      </w:r>
      <w:r>
        <w:t>:</w:t>
      </w:r>
    </w:p>
    <w:p w14:paraId="4C87A377" w14:textId="77777777" w:rsidR="00E3434A" w:rsidRPr="00E3434A" w:rsidRDefault="00E3434A" w:rsidP="00E3434A">
      <w:pPr>
        <w:pBdr>
          <w:bottom w:val="single" w:sz="6" w:space="1" w:color="auto"/>
        </w:pBdr>
        <w:rPr>
          <w:rFonts w:eastAsia="Malgun Gothic"/>
          <w:lang w:eastAsia="ko-KR"/>
        </w:rPr>
      </w:pPr>
    </w:p>
    <w:p w14:paraId="566F4BA9" w14:textId="77777777" w:rsidR="00E3434A" w:rsidRDefault="00E3434A" w:rsidP="00E3434A">
      <w:r>
        <w:t>Instructions:</w:t>
      </w:r>
    </w:p>
    <w:p w14:paraId="06B67A66"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21825307"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1FB80152"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71176F18"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2B0DD06D" w14:textId="77777777" w:rsidR="00E3434A" w:rsidRDefault="00E3434A" w:rsidP="00FA18EA">
      <w:pPr>
        <w:pStyle w:val="ListParagraph"/>
        <w:numPr>
          <w:ilvl w:val="0"/>
          <w:numId w:val="4"/>
        </w:numPr>
        <w:overflowPunct/>
        <w:autoSpaceDE/>
        <w:autoSpaceDN/>
        <w:adjustRightInd/>
        <w:spacing w:after="160" w:line="259" w:lineRule="auto"/>
        <w:textAlignment w:val="auto"/>
      </w:pPr>
      <w:r>
        <w:t>Can copy spec text and use Word “Track changes”, etc.</w:t>
      </w:r>
    </w:p>
    <w:p w14:paraId="4C019DDE" w14:textId="77777777" w:rsidR="00E3434A" w:rsidRDefault="00E3434A" w:rsidP="00FA18EA">
      <w:pPr>
        <w:pStyle w:val="ListParagraph"/>
        <w:numPr>
          <w:ilvl w:val="0"/>
          <w:numId w:val="4"/>
        </w:numPr>
        <w:overflowPunct/>
        <w:autoSpaceDE/>
        <w:autoSpaceDN/>
        <w:adjustRightInd/>
        <w:spacing w:after="160" w:line="259" w:lineRule="auto"/>
        <w:textAlignment w:val="auto"/>
      </w:pPr>
      <w:r>
        <w:t>Do not delete text added by other companies.</w:t>
      </w:r>
    </w:p>
    <w:p w14:paraId="7512374B" w14:textId="77777777" w:rsidR="00E3434A" w:rsidRDefault="00E3434A" w:rsidP="00E3434A">
      <w:pPr>
        <w:pBdr>
          <w:bottom w:val="single" w:sz="6" w:space="1" w:color="auto"/>
        </w:pBdr>
      </w:pPr>
    </w:p>
    <w:p w14:paraId="0AAE6632" w14:textId="56E03CCB" w:rsidR="00487C55" w:rsidRPr="00E3434A" w:rsidRDefault="00487C55" w:rsidP="00487C55"/>
    <w:p w14:paraId="5F933141" w14:textId="4CE83AB5" w:rsidR="00487C55" w:rsidRDefault="00FC3F35" w:rsidP="00487C55">
      <w:pPr>
        <w:pStyle w:val="Heading1"/>
      </w:pPr>
      <w:r>
        <w:lastRenderedPageBreak/>
        <w:t>O004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r>
              <w:t>Tdoc</w:t>
            </w:r>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proofErr w:type="spellStart"/>
            <w:r>
              <w:t>Misc</w:t>
            </w:r>
            <w:proofErr w:type="spellEnd"/>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DengXian"/>
              </w:rPr>
            </w:pPr>
            <w:r>
              <w:rPr>
                <w:rFonts w:eastAsia="DengXian" w:hint="eastAsia"/>
              </w:rPr>
              <w:t>N</w:t>
            </w:r>
            <w:r>
              <w:rPr>
                <w:rFonts w:eastAsia="DengXian"/>
              </w:rPr>
              <w:t xml:space="preserve">ES, </w:t>
            </w:r>
            <w:proofErr w:type="spellStart"/>
            <w:r>
              <w:rPr>
                <w:rFonts w:eastAsia="DengXian"/>
              </w:rPr>
              <w:t>SLRelay</w:t>
            </w:r>
            <w:proofErr w:type="spellEnd"/>
          </w:p>
        </w:tc>
        <w:tc>
          <w:tcPr>
            <w:tcW w:w="1068" w:type="dxa"/>
          </w:tcPr>
          <w:p w14:paraId="745F7B2F" w14:textId="3528B0C5" w:rsidR="00487C55" w:rsidRPr="00FC3F35" w:rsidRDefault="00FC3F35" w:rsidP="00687E07">
            <w:pPr>
              <w:rPr>
                <w:rFonts w:eastAsia="DengXian"/>
              </w:rPr>
            </w:pPr>
            <w:r>
              <w:rPr>
                <w:rFonts w:eastAsia="DengXian" w:hint="eastAsia"/>
              </w:rPr>
              <w:t>1</w:t>
            </w:r>
          </w:p>
        </w:tc>
        <w:tc>
          <w:tcPr>
            <w:tcW w:w="2797" w:type="dxa"/>
          </w:tcPr>
          <w:p w14:paraId="0E05C31F" w14:textId="38E2BCAC" w:rsidR="00487C55" w:rsidRPr="00FC3F35" w:rsidRDefault="00FC3F35" w:rsidP="00687E07">
            <w:pPr>
              <w:rPr>
                <w:rFonts w:eastAsia="DengXian"/>
              </w:rPr>
            </w:pPr>
            <w:r>
              <w:rPr>
                <w:rFonts w:eastAsia="DengXian" w:hint="eastAsia"/>
              </w:rPr>
              <w:t>A</w:t>
            </w:r>
            <w:r>
              <w:rPr>
                <w:rFonts w:eastAsia="DengXian"/>
              </w:rPr>
              <w:t>pplicability of PO bundling to SL Relay</w:t>
            </w:r>
          </w:p>
        </w:tc>
        <w:tc>
          <w:tcPr>
            <w:tcW w:w="1161" w:type="dxa"/>
          </w:tcPr>
          <w:p w14:paraId="0E1B3848" w14:textId="4FDD2C25" w:rsidR="00487C55" w:rsidRPr="00FC3F35" w:rsidRDefault="00FC3F35" w:rsidP="00687E07">
            <w:pPr>
              <w:rPr>
                <w:rFonts w:eastAsia="DengXian"/>
              </w:rPr>
            </w:pPr>
            <w:r>
              <w:rPr>
                <w:rFonts w:eastAsia="DengXian" w:hint="eastAsia"/>
              </w:rPr>
              <w:t>R</w:t>
            </w:r>
            <w:r>
              <w:rPr>
                <w:rFonts w:eastAsia="DengXian"/>
              </w:rPr>
              <w:t>2-25xxxxx</w:t>
            </w:r>
          </w:p>
        </w:tc>
        <w:tc>
          <w:tcPr>
            <w:tcW w:w="1559" w:type="dxa"/>
          </w:tcPr>
          <w:p w14:paraId="454AE897" w14:textId="7CEAB66B" w:rsidR="00487C55" w:rsidRPr="00FC3F35" w:rsidRDefault="00FC3F35" w:rsidP="00687E07">
            <w:pPr>
              <w:rPr>
                <w:rFonts w:eastAsia="DengXian"/>
              </w:rPr>
            </w:pPr>
            <w:r>
              <w:rPr>
                <w:rFonts w:eastAsia="DengXian" w:hint="eastAsia"/>
              </w:rPr>
              <w:t>O</w:t>
            </w:r>
            <w:r>
              <w:rPr>
                <w:rFonts w:eastAsia="DengXian"/>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proofErr w:type="spellStart"/>
            <w:r>
              <w:t>ToDo</w:t>
            </w:r>
            <w:proofErr w:type="spellEnd"/>
          </w:p>
        </w:tc>
      </w:tr>
    </w:tbl>
    <w:p w14:paraId="5BB2D34F" w14:textId="76A1774A" w:rsidR="00487C55" w:rsidRDefault="00487C55" w:rsidP="00487C55">
      <w:pPr>
        <w:pStyle w:val="CommentText"/>
      </w:pPr>
      <w:r>
        <w:rPr>
          <w:b/>
        </w:rPr>
        <w:br/>
        <w:t>[Description]</w:t>
      </w:r>
      <w:r>
        <w:t xml:space="preserve">: </w:t>
      </w:r>
      <w:r w:rsidR="00FC3F35">
        <w:t>It is not clear whether the paging adapation (i.e., PO bundling) feature can be applied to SL Relay UE (first/last Relay) and Remote UE.</w:t>
      </w:r>
    </w:p>
    <w:p w14:paraId="76616C24" w14:textId="30671422" w:rsidR="00487C55" w:rsidRDefault="00487C55" w:rsidP="00487C55">
      <w:pPr>
        <w:pStyle w:val="CommentText"/>
      </w:pPr>
      <w:r>
        <w:rPr>
          <w:b/>
        </w:rPr>
        <w:t>[Proposed Change]</w:t>
      </w:r>
      <w:r>
        <w:t xml:space="preserve">: </w:t>
      </w:r>
      <w:r w:rsidR="00FC3F35">
        <w:t>R2 discuss and conclude the applicability of paging adapation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Heading1"/>
      </w:pPr>
      <w:r>
        <w:t>O005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r>
              <w:t>Tdoc</w:t>
            </w:r>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proofErr w:type="spellStart"/>
            <w:r>
              <w:t>Misc</w:t>
            </w:r>
            <w:proofErr w:type="spellEnd"/>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DengXian"/>
              </w:rPr>
            </w:pPr>
            <w:r>
              <w:rPr>
                <w:rFonts w:eastAsia="DengXian" w:hint="eastAsia"/>
              </w:rPr>
              <w:t>N</w:t>
            </w:r>
            <w:r>
              <w:rPr>
                <w:rFonts w:eastAsia="DengXian"/>
              </w:rPr>
              <w:t>ES, LPWUS</w:t>
            </w:r>
          </w:p>
        </w:tc>
        <w:tc>
          <w:tcPr>
            <w:tcW w:w="1068" w:type="dxa"/>
          </w:tcPr>
          <w:p w14:paraId="7235A53A" w14:textId="77777777" w:rsidR="00FC3F35" w:rsidRPr="00FC3F35" w:rsidRDefault="00FC3F35" w:rsidP="00687E07">
            <w:pPr>
              <w:rPr>
                <w:rFonts w:eastAsia="DengXian"/>
              </w:rPr>
            </w:pPr>
            <w:r>
              <w:rPr>
                <w:rFonts w:eastAsia="DengXian" w:hint="eastAsia"/>
              </w:rPr>
              <w:t>1</w:t>
            </w:r>
          </w:p>
        </w:tc>
        <w:tc>
          <w:tcPr>
            <w:tcW w:w="2797" w:type="dxa"/>
          </w:tcPr>
          <w:p w14:paraId="0F10A1FA" w14:textId="4C9A1CA2" w:rsidR="00FC3F35" w:rsidRPr="00FC3F35" w:rsidRDefault="00FC3F35" w:rsidP="00687E07">
            <w:pPr>
              <w:rPr>
                <w:rFonts w:eastAsia="DengXian"/>
              </w:rPr>
            </w:pPr>
            <w:r>
              <w:rPr>
                <w:rFonts w:eastAsia="DengXian" w:hint="eastAsia"/>
              </w:rPr>
              <w:t>A</w:t>
            </w:r>
            <w:r>
              <w:rPr>
                <w:rFonts w:eastAsia="DengXian"/>
              </w:rPr>
              <w:t>pplicability of PO bundling to LP-SS</w:t>
            </w:r>
          </w:p>
        </w:tc>
        <w:tc>
          <w:tcPr>
            <w:tcW w:w="1161" w:type="dxa"/>
          </w:tcPr>
          <w:p w14:paraId="0C22A9B2" w14:textId="77777777" w:rsidR="00FC3F35" w:rsidRPr="00FC3F35" w:rsidRDefault="00FC3F35" w:rsidP="00687E07">
            <w:pPr>
              <w:rPr>
                <w:rFonts w:eastAsia="DengXian"/>
              </w:rPr>
            </w:pPr>
            <w:r>
              <w:rPr>
                <w:rFonts w:eastAsia="DengXian" w:hint="eastAsia"/>
              </w:rPr>
              <w:t>R</w:t>
            </w:r>
            <w:r>
              <w:rPr>
                <w:rFonts w:eastAsia="DengXian"/>
              </w:rPr>
              <w:t>2-25xxxxx</w:t>
            </w:r>
          </w:p>
        </w:tc>
        <w:tc>
          <w:tcPr>
            <w:tcW w:w="1559" w:type="dxa"/>
          </w:tcPr>
          <w:p w14:paraId="28D4DC25" w14:textId="77777777" w:rsidR="00FC3F35" w:rsidRPr="00FC3F35" w:rsidRDefault="00FC3F35" w:rsidP="00687E07">
            <w:pPr>
              <w:rPr>
                <w:rFonts w:eastAsia="DengXian"/>
              </w:rPr>
            </w:pPr>
            <w:r>
              <w:rPr>
                <w:rFonts w:eastAsia="DengXian" w:hint="eastAsia"/>
              </w:rPr>
              <w:t>O</w:t>
            </w:r>
            <w:r>
              <w:rPr>
                <w:rFonts w:eastAsia="DengXian"/>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proofErr w:type="spellStart"/>
            <w:r>
              <w:t>ToDo</w:t>
            </w:r>
            <w:proofErr w:type="spellEnd"/>
          </w:p>
        </w:tc>
      </w:tr>
    </w:tbl>
    <w:p w14:paraId="60373AB0" w14:textId="045138D6" w:rsidR="00FC3F35" w:rsidRDefault="00FC3F35" w:rsidP="00FC3F35">
      <w:pPr>
        <w:pStyle w:val="CommentText"/>
      </w:pPr>
      <w:r>
        <w:rPr>
          <w:b/>
        </w:rPr>
        <w:br/>
        <w:t>[Description]</w:t>
      </w:r>
      <w:r>
        <w:t>: It is not clear whether the paging adapation (i.e., PO bundling) feature can be enabled together with LP-SS feature or not.</w:t>
      </w:r>
    </w:p>
    <w:p w14:paraId="41D35059" w14:textId="1E1C449B" w:rsidR="00FC3F35" w:rsidRDefault="00FC3F35" w:rsidP="00FC3F35">
      <w:pPr>
        <w:pStyle w:val="CommentText"/>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Heading1"/>
      </w:pPr>
      <w:r>
        <w:t>X200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r>
              <w:t>Tdoc</w:t>
            </w:r>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proofErr w:type="spellStart"/>
            <w:r>
              <w:t>Misc</w:t>
            </w:r>
            <w:proofErr w:type="spellEnd"/>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DengXian"/>
              </w:rPr>
            </w:pPr>
            <w:r>
              <w:rPr>
                <w:rFonts w:eastAsia="DengXian" w:hint="eastAsia"/>
              </w:rPr>
              <w:t>N</w:t>
            </w:r>
            <w:r>
              <w:rPr>
                <w:rFonts w:eastAsia="DengXian"/>
              </w:rPr>
              <w:t>ES</w:t>
            </w:r>
          </w:p>
        </w:tc>
        <w:tc>
          <w:tcPr>
            <w:tcW w:w="1068" w:type="dxa"/>
          </w:tcPr>
          <w:p w14:paraId="5FD22B39" w14:textId="77777777" w:rsidR="00493718" w:rsidRPr="00FC3F35" w:rsidRDefault="00493718" w:rsidP="00687E07">
            <w:pPr>
              <w:rPr>
                <w:rFonts w:eastAsia="DengXian"/>
              </w:rPr>
            </w:pPr>
            <w:r>
              <w:rPr>
                <w:rFonts w:eastAsia="DengXian" w:hint="eastAsia"/>
              </w:rPr>
              <w:t>1</w:t>
            </w:r>
          </w:p>
        </w:tc>
        <w:tc>
          <w:tcPr>
            <w:tcW w:w="2797" w:type="dxa"/>
          </w:tcPr>
          <w:p w14:paraId="1CD11E86" w14:textId="14F54984" w:rsidR="00493718" w:rsidRPr="00FC3F35" w:rsidRDefault="00493718" w:rsidP="00687E07">
            <w:pPr>
              <w:rPr>
                <w:rFonts w:eastAsia="DengXian"/>
              </w:rPr>
            </w:pPr>
            <w:r>
              <w:rPr>
                <w:rFonts w:eastAsia="DengXian"/>
              </w:rPr>
              <w:t>SMTC handling for OD-SSB</w:t>
            </w:r>
          </w:p>
        </w:tc>
        <w:tc>
          <w:tcPr>
            <w:tcW w:w="1161" w:type="dxa"/>
          </w:tcPr>
          <w:p w14:paraId="1D8CB4FA" w14:textId="77777777" w:rsidR="00493718" w:rsidRPr="00FC3F35" w:rsidRDefault="00493718" w:rsidP="00687E07">
            <w:pPr>
              <w:rPr>
                <w:rFonts w:eastAsia="DengXian"/>
              </w:rPr>
            </w:pPr>
            <w:r>
              <w:rPr>
                <w:rFonts w:eastAsia="DengXian" w:hint="eastAsia"/>
              </w:rPr>
              <w:t>R</w:t>
            </w:r>
            <w:r>
              <w:rPr>
                <w:rFonts w:eastAsia="DengXian"/>
              </w:rPr>
              <w:t>2-25xxxxx</w:t>
            </w:r>
          </w:p>
        </w:tc>
        <w:tc>
          <w:tcPr>
            <w:tcW w:w="1559" w:type="dxa"/>
          </w:tcPr>
          <w:p w14:paraId="3A079A6F" w14:textId="4235474B" w:rsidR="00493718" w:rsidRPr="00FC3F35" w:rsidRDefault="00493718" w:rsidP="00687E07">
            <w:pPr>
              <w:rPr>
                <w:rFonts w:eastAsia="DengXian"/>
              </w:rPr>
            </w:pPr>
            <w:r>
              <w:rPr>
                <w:rFonts w:eastAsia="DengXian"/>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proofErr w:type="spellStart"/>
            <w:r>
              <w:t>ToDo</w:t>
            </w:r>
            <w:proofErr w:type="spellEnd"/>
          </w:p>
        </w:tc>
      </w:tr>
    </w:tbl>
    <w:p w14:paraId="7738D834" w14:textId="2AF8303C" w:rsidR="00493718" w:rsidRDefault="00493718" w:rsidP="00493718">
      <w:pPr>
        <w:pStyle w:val="CommentText"/>
      </w:pPr>
      <w:r>
        <w:rPr>
          <w:b/>
        </w:rPr>
        <w:lastRenderedPageBreak/>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CommentText"/>
      </w:pPr>
      <w:r>
        <w:rPr>
          <w:b/>
        </w:rPr>
        <w:t>[Proposed Change]</w:t>
      </w:r>
      <w:r>
        <w:t xml:space="preserve">: RAN2 to discuss and agree the following text. </w:t>
      </w:r>
    </w:p>
    <w:p w14:paraId="5ACB46B0" w14:textId="53F59AF4" w:rsidR="00493718" w:rsidRDefault="00493718" w:rsidP="00493718">
      <w:pPr>
        <w:pStyle w:val="CommentText"/>
      </w:pPr>
      <w:r>
        <w:t>“</w:t>
      </w:r>
      <w:r w:rsidRPr="003B2A60">
        <w:rPr>
          <w:rFonts w:eastAsia="DengXian"/>
          <w:lang w:val="en-US"/>
        </w:rPr>
        <w:t xml:space="preserve">If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17" w:author="Xiaomi_Li Zhao" w:date="2025-09-17T14:46:00Z">
        <w:r w:rsidRPr="003B2A60" w:rsidDel="00493718">
          <w:rPr>
            <w:rFonts w:eastAsia="DengXian"/>
            <w:lang w:val="en-US"/>
          </w:rPr>
          <w:delText>SSB periodicity</w:delText>
        </w:r>
        <w:r w:rsidDel="00493718">
          <w:rPr>
            <w:rFonts w:eastAsia="DengXian"/>
            <w:lang w:val="en-US"/>
          </w:rPr>
          <w:delText xml:space="preserve"> of </w:delText>
        </w:r>
      </w:del>
      <w:r>
        <w:rPr>
          <w:rFonts w:eastAsia="DengXian"/>
          <w:lang w:val="en-US"/>
        </w:rPr>
        <w:t xml:space="preserve">the first </w:t>
      </w:r>
      <w:ins w:id="18" w:author="Xiaomi_Li Zhao" w:date="2025-09-17T14:47:00Z">
        <w:r>
          <w:rPr>
            <w:rFonts w:eastAsia="DengXian"/>
            <w:lang w:val="en-US"/>
          </w:rPr>
          <w:t>OD-SSB periodicity value of</w:t>
        </w:r>
      </w:ins>
      <w:ins w:id="19" w:author="Xiaomi_Li Zhao" w:date="2025-09-17T14:48:00Z">
        <w:r w:rsidR="005946AC">
          <w:rPr>
            <w:rFonts w:eastAsia="DengXian"/>
            <w:lang w:val="en-US"/>
          </w:rPr>
          <w:t xml:space="preserve"> </w:t>
        </w:r>
        <w:r w:rsidR="005946AC">
          <w:rPr>
            <w:rFonts w:eastAsia="DengXian"/>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DengXian"/>
          <w:lang w:val="en-US"/>
        </w:rPr>
        <w:t xml:space="preserve">; the UE shall setup SMTC according to the second </w:t>
      </w:r>
      <w:ins w:id="21" w:author="Xiaomi_Li Zhao" w:date="2025-09-17T14:48:00Z">
        <w:r w:rsidR="005946AC">
          <w:rPr>
            <w:rFonts w:eastAsia="DengXian"/>
            <w:lang w:val="en-US"/>
          </w:rPr>
          <w:t>configured field</w:t>
        </w:r>
      </w:ins>
      <w:del w:id="22" w:author="Xiaomi_Li Zhao" w:date="2025-09-17T14:48:00Z">
        <w:r w:rsidRPr="003B2A60" w:rsidDel="005946AC">
          <w:rPr>
            <w:rFonts w:eastAsia="DengXian"/>
            <w:lang w:val="en-US"/>
          </w:rPr>
          <w:delText>SMTC</w:delText>
        </w:r>
      </w:del>
      <w:r w:rsidRPr="003B2A60">
        <w:rPr>
          <w:rFonts w:eastAsia="DengXian"/>
          <w:lang w:val="en-US"/>
        </w:rPr>
        <w:t xml:space="preserve">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del w:id="23" w:author="Xiaomi_Li Zhao" w:date="2025-09-17T14:48:00Z">
        <w:r w:rsidRPr="003B2A60" w:rsidDel="005946AC">
          <w:rPr>
            <w:rFonts w:eastAsia="DengXian"/>
            <w:i/>
            <w:iCs/>
            <w:lang w:val="en-US"/>
          </w:rPr>
          <w:delText>-</w:delText>
        </w:r>
      </w:del>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ins w:id="24" w:author="Xiaomi_Li Zhao" w:date="2025-09-17T14:49:00Z">
        <w:r w:rsidR="005946AC">
          <w:rPr>
            <w:rFonts w:eastAsia="DengXian"/>
            <w:lang w:val="en-US"/>
          </w:rPr>
          <w:t>serving cell</w:t>
        </w:r>
        <w:r w:rsidR="005946AC" w:rsidRPr="003B2A60">
          <w:rPr>
            <w:rFonts w:eastAsia="DengXian"/>
            <w:lang w:val="en-US"/>
          </w:rPr>
          <w:t xml:space="preserve"> </w:t>
        </w:r>
      </w:ins>
      <w:r w:rsidRPr="003B2A60">
        <w:rPr>
          <w:rFonts w:eastAsia="DengXian"/>
          <w:lang w:val="en-US"/>
        </w:rPr>
        <w:t xml:space="preserve">measurements on the corresponding </w:t>
      </w:r>
      <w:ins w:id="25" w:author="Xiaomi_Li Zhao" w:date="2025-09-17T14:49:00Z">
        <w:r w:rsidR="005946AC">
          <w:rPr>
            <w:rFonts w:eastAsia="DengXian"/>
            <w:lang w:val="en-US"/>
          </w:rPr>
          <w:t xml:space="preserve">configured measurement object </w:t>
        </w:r>
        <w:r w:rsidR="005946AC" w:rsidRPr="00E255C1">
          <w:rPr>
            <w:rFonts w:eastAsia="DengXian"/>
            <w:lang w:val="en-US"/>
          </w:rPr>
          <w:t>as specified in 5.5.3.1</w:t>
        </w:r>
        <w:r w:rsidR="005946AC">
          <w:rPr>
            <w:rFonts w:eastAsia="DengXian"/>
            <w:lang w:val="en-US"/>
          </w:rPr>
          <w:t>,</w:t>
        </w:r>
      </w:ins>
      <w:del w:id="26" w:author="Xiaomi_Li Zhao" w:date="2025-09-17T14:49:00Z">
        <w:r w:rsidRPr="003B2A60" w:rsidDel="005946AC">
          <w:rPr>
            <w:rFonts w:eastAsia="DengXian"/>
            <w:i/>
            <w:lang w:val="en-US"/>
          </w:rPr>
          <w:delText>MeasObjectNR</w:delText>
        </w:r>
      </w:del>
      <w:r w:rsidRPr="003B2A60">
        <w:rPr>
          <w:rFonts w:eastAsia="DengXian"/>
          <w:i/>
          <w:lang w:val="en-US"/>
        </w:rPr>
        <w:t xml:space="preserve"> </w:t>
      </w:r>
      <w:r w:rsidRPr="003B2A60">
        <w:rPr>
          <w:rFonts w:eastAsia="DengXian"/>
          <w:lang w:val="en-US"/>
        </w:rPr>
        <w:t xml:space="preserve">if the SS/PBCH block reception periodicity </w:t>
      </w:r>
      <w:r>
        <w:rPr>
          <w:rFonts w:eastAsia="DengXian" w:hint="eastAsia"/>
          <w:lang w:val="en-US"/>
        </w:rPr>
        <w:t xml:space="preserve">is </w:t>
      </w:r>
      <w:del w:id="27" w:author="Xiaomi_Li Zhao" w:date="2025-09-17T14:49:00Z">
        <w:r w:rsidDel="005946AC">
          <w:rPr>
            <w:rFonts w:eastAsia="DengXian" w:hint="eastAsia"/>
            <w:lang w:val="en-US"/>
          </w:rPr>
          <w:delText xml:space="preserve">indicated </w:delText>
        </w:r>
      </w:del>
      <w:ins w:id="28" w:author="Xiaomi_Li Zhao" w:date="2025-09-17T14:49:00Z">
        <w:r w:rsidR="005946AC">
          <w:rPr>
            <w:rFonts w:eastAsia="DengXian"/>
            <w:lang w:val="en-US"/>
          </w:rPr>
          <w:t>configured</w:t>
        </w:r>
        <w:r w:rsidR="005946AC">
          <w:rPr>
            <w:rFonts w:eastAsia="DengXian" w:hint="eastAsia"/>
            <w:lang w:val="en-US"/>
          </w:rPr>
          <w:t xml:space="preserve"> </w:t>
        </w:r>
      </w:ins>
      <w:r>
        <w:rPr>
          <w:rFonts w:eastAsia="DengXian" w:hint="eastAsia"/>
          <w:lang w:val="en-US"/>
        </w:rPr>
        <w:t xml:space="preserve">as </w:t>
      </w:r>
      <w:r w:rsidRPr="003B2A60">
        <w:rPr>
          <w:rFonts w:eastAsia="DengXian"/>
          <w:lang w:val="en-US"/>
        </w:rPr>
        <w:t xml:space="preserve">the </w:t>
      </w:r>
      <w:r>
        <w:rPr>
          <w:rFonts w:eastAsia="DengXian" w:hint="eastAsia"/>
          <w:lang w:val="en-US"/>
        </w:rPr>
        <w:t>second</w:t>
      </w:r>
      <w:r w:rsidRPr="003B2A60">
        <w:rPr>
          <w:rFonts w:eastAsia="DengXian"/>
          <w:lang w:val="en-US"/>
        </w:rPr>
        <w:t xml:space="preserve"> </w:t>
      </w:r>
      <w:ins w:id="29" w:author="Xiaomi_Li Zhao" w:date="2025-09-17T14:49:00Z">
        <w:r w:rsidR="005946AC">
          <w:rPr>
            <w:rFonts w:eastAsia="DengXian"/>
            <w:lang w:val="en-US"/>
          </w:rPr>
          <w:t>OD-</w:t>
        </w:r>
      </w:ins>
      <w:r w:rsidRPr="003B2A60">
        <w:rPr>
          <w:rFonts w:eastAsia="DengXian"/>
          <w:lang w:val="en-US"/>
        </w:rPr>
        <w:t xml:space="preserve">SSB periodicity </w:t>
      </w:r>
      <w:ins w:id="30" w:author="Xiaomi_Li Zhao" w:date="2025-09-17T14:49:00Z">
        <w:r w:rsidR="005946AC">
          <w:rPr>
            <w:rFonts w:eastAsia="DengXian"/>
            <w:lang w:val="en-US"/>
          </w:rPr>
          <w:t xml:space="preserve">value </w:t>
        </w:r>
      </w:ins>
      <w:del w:id="31" w:author="Xiaomi_Li Zhao" w:date="2025-09-17T14:49:00Z">
        <w:r w:rsidDel="005946AC">
          <w:rPr>
            <w:rFonts w:eastAsia="DengXian" w:hint="eastAsia"/>
            <w:lang w:val="en-US"/>
          </w:rPr>
          <w:delText xml:space="preserve">in </w:delText>
        </w:r>
      </w:del>
      <w:ins w:id="32" w:author="Xiaomi_Li Zhao" w:date="2025-09-17T14:49:00Z">
        <w:r w:rsidR="005946AC">
          <w:rPr>
            <w:rFonts w:eastAsia="DengXian"/>
            <w:lang w:val="en-US"/>
          </w:rPr>
          <w:t>of</w:t>
        </w:r>
        <w:r w:rsidR="005946AC">
          <w:rPr>
            <w:rFonts w:eastAsia="DengXian" w:hint="eastAsia"/>
            <w:lang w:val="en-US"/>
          </w:rPr>
          <w:t xml:space="preserve"> </w:t>
        </w:r>
      </w:ins>
      <w:r w:rsidRPr="003B2A60">
        <w:rPr>
          <w:rFonts w:eastAsia="DengXian"/>
          <w:i/>
          <w:iCs/>
        </w:rPr>
        <w:t>od-ssb-Periodicity</w:t>
      </w:r>
      <w:r>
        <w:rPr>
          <w:rFonts w:eastAsia="DengXian"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 xml:space="preserve">If there is a periodicity for which there is no corresponding OD-SSB periodicity, following this rule, the SMTC has to be configured within </w:t>
        </w:r>
        <w:proofErr w:type="spellStart"/>
        <w:r w:rsidR="00687E07">
          <w:t>smtcxlist</w:t>
        </w:r>
        <w:proofErr w:type="spellEnd"/>
        <w:r w:rsidR="00687E07">
          <w:t xml:space="preserve"> (e.g., if there are OD-SSB configuration for ms5 and ms20, but there is no OD-SSB configuration for ms10), leading to unnecessary signaling overhead</w:t>
        </w:r>
      </w:ins>
      <w:ins w:id="34" w:author="Qianxi Lu" w:date="2025-09-17T16:34:00Z">
        <w:r w:rsidR="00687E07">
          <w:t xml:space="preserve">? </w:t>
        </w:r>
      </w:ins>
    </w:p>
    <w:p w14:paraId="6D8DC84B" w14:textId="4692883D" w:rsidR="00E639A5" w:rsidRDefault="00E639A5" w:rsidP="00E639A5">
      <w:r w:rsidRPr="00A3487F">
        <w:t xml:space="preserve">[Sharp]: </w:t>
      </w:r>
      <w:r>
        <w:t xml:space="preserve">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5D350262" w14:textId="7726D752" w:rsidR="00FD5B68" w:rsidRDefault="00E639A5" w:rsidP="00FD5B68">
      <w:pPr>
        <w:ind w:leftChars="200" w:left="400"/>
        <w:rPr>
          <w:bCs/>
          <w:iCs/>
          <w:szCs w:val="22"/>
          <w:lang w:eastAsia="sv-SE"/>
        </w:rPr>
      </w:pPr>
      <w:r w:rsidRPr="003B2A60">
        <w:rPr>
          <w:rFonts w:eastAsia="DengXian"/>
          <w:lang w:val="en-US"/>
        </w:rPr>
        <w:t xml:space="preserve">If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5" w:author="Sharp-LIU Lei" w:date="2025-09-18T11:25:00Z">
        <w:r w:rsidRPr="003B2A60" w:rsidDel="00C0379C">
          <w:rPr>
            <w:rFonts w:eastAsia="DengXian"/>
            <w:lang w:val="en-US"/>
          </w:rPr>
          <w:delText xml:space="preserve"> periodicity</w:delText>
        </w:r>
        <w:r w:rsidDel="00C0379C">
          <w:rPr>
            <w:rFonts w:eastAsia="DengXian"/>
            <w:lang w:val="en-US"/>
          </w:rPr>
          <w:delText xml:space="preserve"> of</w:delText>
        </w:r>
      </w:del>
      <w:r>
        <w:rPr>
          <w:rFonts w:eastAsia="DengXian"/>
          <w:lang w:val="en-US"/>
        </w:rPr>
        <w:t xml:space="preserve"> the first </w:t>
      </w:r>
      <w:ins w:id="36" w:author="Sharp-LIU Lei" w:date="2025-09-18T11:26:00Z">
        <w:r>
          <w:rPr>
            <w:rFonts w:eastAsia="DengXian"/>
            <w:lang w:val="en-US"/>
          </w:rPr>
          <w:t xml:space="preserve">value among </w:t>
        </w:r>
      </w:ins>
      <w:ins w:id="37" w:author="Sharp-LIU Lei" w:date="2025-09-18T11:30:00Z">
        <w:r>
          <w:rPr>
            <w:rFonts w:eastAsia="DengXian"/>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281F5841" w14:textId="05DDB7DA" w:rsidR="00D90C2A" w:rsidRDefault="00D90C2A" w:rsidP="00D90C2A">
      <w:r w:rsidRPr="00A3487F">
        <w:t>[</w:t>
      </w:r>
      <w:r>
        <w:t>Xiaomi</w:t>
      </w:r>
      <w:r w:rsidRPr="00A3487F">
        <w:t>]:</w:t>
      </w:r>
      <w:r>
        <w:t xml:space="preserve"> We think both options can work, considering there are only six candidate periodicities, then six candidate SMTC, the signalling overhead is not a big issue? Not sure if the option proposed by Sharp can describe the intention clearly.</w:t>
      </w:r>
    </w:p>
    <w:p w14:paraId="7FACBD48" w14:textId="2D8CD232" w:rsidR="00FA18EA" w:rsidRDefault="00FA18EA" w:rsidP="00D90C2A">
      <w:r>
        <w:t xml:space="preserve">[ER] Agree with Oppo. The current text, or the proposed correction are not clear. It seems rather convoluted approach to try to map values in a list to something configured elsewhere. </w:t>
      </w:r>
      <w:proofErr w:type="gramStart"/>
      <w:r>
        <w:t>Typically</w:t>
      </w:r>
      <w:proofErr w:type="gramEnd"/>
      <w:r>
        <w:t xml:space="preserve"> this kind of associations are done via </w:t>
      </w:r>
      <w:proofErr w:type="spellStart"/>
      <w:r>
        <w:t>configIDs</w:t>
      </w:r>
      <w:proofErr w:type="spellEnd"/>
      <w:r>
        <w:t xml:space="preserve"> not by comparing field values.</w:t>
      </w:r>
    </w:p>
    <w:p w14:paraId="5F720E27" w14:textId="076CCA30" w:rsidR="00E65FF3" w:rsidRDefault="00E65FF3" w:rsidP="00D90C2A">
      <w:proofErr w:type="spellStart"/>
      <w:r>
        <w:t>Furthe</w:t>
      </w:r>
      <w:proofErr w:type="spellEnd"/>
      <w:r>
        <w:t>, see N00</w:t>
      </w:r>
      <w:r w:rsidR="00224B13">
        <w:t>2 and other</w:t>
      </w:r>
      <w:r>
        <w:t xml:space="preserve"> and ER response therein. It means also offset may vary with MAC CE and periodicity is not enough to map these. Further, offset is coded in different way in SSB-MTC and in OD-SSB.</w:t>
      </w:r>
    </w:p>
    <w:p w14:paraId="1AF28B66" w14:textId="77777777" w:rsidR="00E65FF3" w:rsidRPr="00EE6E73" w:rsidRDefault="00E65FF3" w:rsidP="00E65FF3">
      <w:pPr>
        <w:pStyle w:val="PL"/>
      </w:pPr>
      <w:r w:rsidRPr="00EE6E73">
        <w:t>SSB-</w:t>
      </w:r>
      <w:proofErr w:type="gramStart"/>
      <w:r w:rsidRPr="00EE6E73">
        <w:t>MTC ::=</w:t>
      </w:r>
      <w:proofErr w:type="gramEnd"/>
      <w:r w:rsidRPr="00EE6E73">
        <w:t xml:space="preserve">                             </w:t>
      </w:r>
      <w:r w:rsidRPr="00EE6E73">
        <w:rPr>
          <w:color w:val="993366"/>
        </w:rPr>
        <w:t>SEQUENCE</w:t>
      </w:r>
      <w:r w:rsidRPr="00EE6E73">
        <w:t xml:space="preserve"> {</w:t>
      </w:r>
    </w:p>
    <w:p w14:paraId="65DA844C" w14:textId="77777777" w:rsidR="00E65FF3" w:rsidRPr="00EE6E73" w:rsidRDefault="00E65FF3" w:rsidP="00E65FF3">
      <w:pPr>
        <w:pStyle w:val="PL"/>
      </w:pPr>
      <w:r w:rsidRPr="00EE6E73">
        <w:t xml:space="preserve">    periodicityAndOffset                    </w:t>
      </w:r>
      <w:r w:rsidRPr="00EE6E73">
        <w:rPr>
          <w:color w:val="993366"/>
        </w:rPr>
        <w:t>CHOICE</w:t>
      </w:r>
      <w:r w:rsidRPr="00EE6E73">
        <w:t xml:space="preserve"> {</w:t>
      </w:r>
    </w:p>
    <w:p w14:paraId="0B1232F3" w14:textId="77777777" w:rsidR="00E65FF3" w:rsidRPr="00EE6E73" w:rsidRDefault="00E65FF3" w:rsidP="00E65FF3">
      <w:pPr>
        <w:pStyle w:val="PL"/>
      </w:pPr>
      <w:r w:rsidRPr="00EE6E73">
        <w:t xml:space="preserve">        sf5                                 </w:t>
      </w:r>
      <w:r w:rsidRPr="00EE6E73">
        <w:rPr>
          <w:color w:val="993366"/>
        </w:rPr>
        <w:t>INTEGER</w:t>
      </w:r>
      <w:r w:rsidRPr="00EE6E73">
        <w:t xml:space="preserve"> (</w:t>
      </w:r>
      <w:proofErr w:type="gramStart"/>
      <w:r w:rsidRPr="00EE6E73">
        <w:t>0..</w:t>
      </w:r>
      <w:proofErr w:type="gramEnd"/>
      <w:r w:rsidRPr="00EE6E73">
        <w:t>4),</w:t>
      </w:r>
    </w:p>
    <w:p w14:paraId="543957DD" w14:textId="77777777" w:rsidR="00E65FF3" w:rsidRPr="00EE6E73" w:rsidRDefault="00E65FF3" w:rsidP="00E65FF3">
      <w:pPr>
        <w:pStyle w:val="PL"/>
      </w:pPr>
      <w:r w:rsidRPr="00EE6E73">
        <w:t xml:space="preserve">        sf10                                    </w:t>
      </w:r>
      <w:r w:rsidRPr="00EE6E73">
        <w:rPr>
          <w:color w:val="993366"/>
        </w:rPr>
        <w:t>INTEGER</w:t>
      </w:r>
      <w:r w:rsidRPr="00EE6E73">
        <w:t xml:space="preserve"> (</w:t>
      </w:r>
      <w:proofErr w:type="gramStart"/>
      <w:r w:rsidRPr="00EE6E73">
        <w:t>0..</w:t>
      </w:r>
      <w:proofErr w:type="gramEnd"/>
      <w:r w:rsidRPr="00EE6E73">
        <w:t>9),</w:t>
      </w:r>
    </w:p>
    <w:p w14:paraId="36EC8CFB" w14:textId="77777777" w:rsidR="00E65FF3" w:rsidRPr="00EE6E73" w:rsidRDefault="00E65FF3" w:rsidP="00E65FF3">
      <w:pPr>
        <w:pStyle w:val="PL"/>
      </w:pPr>
      <w:r w:rsidRPr="00EE6E73">
        <w:t xml:space="preserve">        sf20                                    </w:t>
      </w:r>
      <w:r w:rsidRPr="00EE6E73">
        <w:rPr>
          <w:color w:val="993366"/>
        </w:rPr>
        <w:t>INTEGER</w:t>
      </w:r>
      <w:r w:rsidRPr="00EE6E73">
        <w:t xml:space="preserve"> (</w:t>
      </w:r>
      <w:proofErr w:type="gramStart"/>
      <w:r w:rsidRPr="00EE6E73">
        <w:t>0..</w:t>
      </w:r>
      <w:proofErr w:type="gramEnd"/>
      <w:r w:rsidRPr="00EE6E73">
        <w:t>19),</w:t>
      </w:r>
    </w:p>
    <w:p w14:paraId="2BE94EE7" w14:textId="77777777" w:rsidR="00E65FF3" w:rsidRPr="00EE6E73" w:rsidRDefault="00E65FF3" w:rsidP="00E65FF3">
      <w:pPr>
        <w:pStyle w:val="PL"/>
      </w:pPr>
      <w:r w:rsidRPr="00EE6E73">
        <w:t xml:space="preserve">        sf40                                    </w:t>
      </w:r>
      <w:r w:rsidRPr="00EE6E73">
        <w:rPr>
          <w:color w:val="993366"/>
        </w:rPr>
        <w:t>INTEGER</w:t>
      </w:r>
      <w:r w:rsidRPr="00EE6E73">
        <w:t xml:space="preserve"> (</w:t>
      </w:r>
      <w:proofErr w:type="gramStart"/>
      <w:r w:rsidRPr="00EE6E73">
        <w:t>0..</w:t>
      </w:r>
      <w:proofErr w:type="gramEnd"/>
      <w:r w:rsidRPr="00EE6E73">
        <w:t>39),</w:t>
      </w:r>
    </w:p>
    <w:p w14:paraId="3084C5F7" w14:textId="77777777" w:rsidR="00E65FF3" w:rsidRPr="00EE6E73" w:rsidRDefault="00E65FF3" w:rsidP="00E65FF3">
      <w:pPr>
        <w:pStyle w:val="PL"/>
      </w:pPr>
      <w:r w:rsidRPr="00EE6E73">
        <w:t xml:space="preserve">        sf80                                    </w:t>
      </w:r>
      <w:r w:rsidRPr="00EE6E73">
        <w:rPr>
          <w:color w:val="993366"/>
        </w:rPr>
        <w:t>INTEGER</w:t>
      </w:r>
      <w:r w:rsidRPr="00EE6E73">
        <w:t xml:space="preserve"> (</w:t>
      </w:r>
      <w:proofErr w:type="gramStart"/>
      <w:r w:rsidRPr="00EE6E73">
        <w:t>0..</w:t>
      </w:r>
      <w:proofErr w:type="gramEnd"/>
      <w:r w:rsidRPr="00EE6E73">
        <w:t>79),</w:t>
      </w:r>
    </w:p>
    <w:p w14:paraId="70AB6A98" w14:textId="77777777" w:rsidR="00E65FF3" w:rsidRPr="00EE6E73" w:rsidRDefault="00E65FF3" w:rsidP="00E65FF3">
      <w:pPr>
        <w:pStyle w:val="PL"/>
      </w:pPr>
      <w:r w:rsidRPr="00EE6E73">
        <w:t xml:space="preserve">        sf160                                   </w:t>
      </w:r>
      <w:r w:rsidRPr="00EE6E73">
        <w:rPr>
          <w:color w:val="993366"/>
        </w:rPr>
        <w:t>INTEGER</w:t>
      </w:r>
      <w:r w:rsidRPr="00EE6E73">
        <w:t xml:space="preserve"> (</w:t>
      </w:r>
      <w:proofErr w:type="gramStart"/>
      <w:r w:rsidRPr="00EE6E73">
        <w:t>0..</w:t>
      </w:r>
      <w:proofErr w:type="gramEnd"/>
      <w:r w:rsidRPr="00EE6E73">
        <w:t>159)</w:t>
      </w:r>
    </w:p>
    <w:p w14:paraId="7B254F90" w14:textId="77777777" w:rsidR="00E65FF3" w:rsidRPr="00EE6E73" w:rsidRDefault="00E65FF3" w:rsidP="00E65FF3">
      <w:pPr>
        <w:pStyle w:val="PL"/>
      </w:pPr>
      <w:r w:rsidRPr="00EE6E73">
        <w:t xml:space="preserve">    },</w:t>
      </w:r>
    </w:p>
    <w:p w14:paraId="616A3B60" w14:textId="77777777" w:rsidR="00E65FF3" w:rsidRPr="00EE6E73" w:rsidRDefault="00E65FF3" w:rsidP="00E65FF3">
      <w:pPr>
        <w:pStyle w:val="PL"/>
      </w:pPr>
      <w:r w:rsidRPr="00EE6E73">
        <w:t xml:space="preserve">    duration                                </w:t>
      </w:r>
      <w:r w:rsidRPr="00EE6E73">
        <w:rPr>
          <w:color w:val="993366"/>
        </w:rPr>
        <w:t>ENUMERATED</w:t>
      </w:r>
      <w:r w:rsidRPr="00EE6E73">
        <w:t xml:space="preserve"> </w:t>
      </w:r>
      <w:proofErr w:type="gramStart"/>
      <w:r w:rsidRPr="00EE6E73">
        <w:t>{ sf</w:t>
      </w:r>
      <w:proofErr w:type="gramEnd"/>
      <w:r w:rsidRPr="00EE6E73">
        <w:t>1, sf2, sf3, sf4, sf5 }</w:t>
      </w:r>
    </w:p>
    <w:p w14:paraId="4374B9A7" w14:textId="77777777" w:rsidR="00E65FF3" w:rsidRPr="00EE6E73" w:rsidRDefault="00E65FF3" w:rsidP="00E65FF3">
      <w:pPr>
        <w:pStyle w:val="PL"/>
      </w:pPr>
      <w:r w:rsidRPr="00EE6E73">
        <w:t>}</w:t>
      </w:r>
    </w:p>
    <w:p w14:paraId="110EFE5C" w14:textId="77777777" w:rsidR="00F55F0F" w:rsidRDefault="00F55F0F" w:rsidP="00F55F0F">
      <w:pPr>
        <w:pStyle w:val="PL"/>
      </w:pPr>
      <w:r>
        <w:t>OD-SSB-r</w:t>
      </w:r>
      <w:proofErr w:type="gramStart"/>
      <w:r>
        <w:t>19 ::=</w:t>
      </w:r>
      <w:proofErr w:type="gramEnd"/>
      <w:r>
        <w:t xml:space="preserve"> </w:t>
      </w:r>
      <w:r w:rsidRPr="00EE6E73">
        <w:t xml:space="preserve">     </w:t>
      </w:r>
      <w:r w:rsidRPr="00EE6E73">
        <w:rPr>
          <w:color w:val="993366"/>
        </w:rPr>
        <w:t>SEQUENCE</w:t>
      </w:r>
      <w:r w:rsidRPr="00EE6E73">
        <w:t xml:space="preserve"> {</w:t>
      </w:r>
    </w:p>
    <w:p w14:paraId="0740BF02" w14:textId="77777777" w:rsidR="00F55F0F" w:rsidRPr="00B169B1" w:rsidRDefault="00F55F0F" w:rsidP="00F55F0F">
      <w:pPr>
        <w:pStyle w:val="PL"/>
        <w:rPr>
          <w:rFonts w:eastAsia="Malgun Gothic"/>
          <w:lang w:eastAsia="ko-KR"/>
        </w:rPr>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w:t>
      </w:r>
      <w:proofErr w:type="gramStart"/>
      <w:r w:rsidRPr="00FD7039">
        <w:t>0..</w:t>
      </w:r>
      <w:proofErr w:type="gramEnd"/>
      <w:r w:rsidRPr="00FD7039">
        <w:t>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sidRPr="007D1691">
        <w:t xml:space="preserve"> </w:t>
      </w:r>
      <w:r w:rsidRPr="00903F7F">
        <w:t xml:space="preserve">[RIL]: </w:t>
      </w:r>
      <w:r>
        <w:t>O007</w:t>
      </w:r>
      <w:r w:rsidRPr="00903F7F">
        <w:t xml:space="preserve">, </w:t>
      </w:r>
      <w:r>
        <w:t>NES</w:t>
      </w:r>
      <w:r>
        <w:rPr>
          <w:rFonts w:eastAsia="Malgun Gothic" w:hint="eastAsia"/>
          <w:lang w:eastAsia="ko-KR"/>
        </w:rPr>
        <w:t>[RIL]: L203, NES</w:t>
      </w:r>
    </w:p>
    <w:p w14:paraId="59EC60F4" w14:textId="77777777" w:rsidR="00F55F0F" w:rsidRDefault="00F55F0F" w:rsidP="00F55F0F">
      <w:pPr>
        <w:pStyle w:val="PL"/>
      </w:pPr>
      <w:r>
        <w:t xml:space="preserve">    od-ssb-halfFrameIndex-r19               </w:t>
      </w:r>
      <w:r w:rsidRPr="00FD7039">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r w:rsidRPr="00903F7F">
        <w:t xml:space="preserve">[RIL]: </w:t>
      </w:r>
      <w:r>
        <w:t>O007</w:t>
      </w:r>
      <w:r w:rsidRPr="00903F7F">
        <w:t xml:space="preserve">, </w:t>
      </w:r>
      <w:r>
        <w:t>NES</w:t>
      </w:r>
    </w:p>
    <w:p w14:paraId="5C505771" w14:textId="77777777" w:rsidR="00F55F0F" w:rsidRDefault="00F55F0F" w:rsidP="00F55F0F">
      <w:pPr>
        <w:pStyle w:val="PL"/>
      </w:pPr>
      <w:r>
        <w:t>N002, NES</w:t>
      </w:r>
    </w:p>
    <w:p w14:paraId="74263375" w14:textId="06788705" w:rsidR="00EE5503" w:rsidRDefault="00EE5503" w:rsidP="00D90C2A">
      <w:r w:rsidRPr="00A3487F">
        <w:t>[</w:t>
      </w:r>
      <w:r>
        <w:t>Xiaomi</w:t>
      </w:r>
      <w:r w:rsidRPr="00A3487F">
        <w:t>]:</w:t>
      </w:r>
      <w:r>
        <w:t xml:space="preserve"> I think the mapping between SMTC and periodicity is RAN2 agreement, whether the other parameters may also vary or not, e.g., offset, is another issue. As long as the OD-SSB periodicity is determined, the mapped SMTC is determined. </w:t>
      </w:r>
    </w:p>
    <w:p w14:paraId="3676BF23" w14:textId="77777777" w:rsidR="00E82E56" w:rsidRDefault="00E82E56" w:rsidP="00E82E56">
      <w:pPr>
        <w:rPr>
          <w:rFonts w:eastAsia="DengXian"/>
          <w:lang w:val="en-US"/>
        </w:rPr>
      </w:pPr>
      <w:r>
        <w:rPr>
          <w:rFonts w:eastAsia="DengXian"/>
          <w:lang w:val="en-US"/>
        </w:rPr>
        <w:t xml:space="preserve">[Samsung]: Not sure why we need to have this strict first, second and so on mapping between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Pr>
          <w:rFonts w:eastAsia="DengXian"/>
          <w:lang w:val="en-US"/>
        </w:rPr>
        <w:t xml:space="preserve"> and </w:t>
      </w:r>
      <w:r w:rsidRPr="003B2A60">
        <w:rPr>
          <w:rFonts w:eastAsia="DengXian"/>
          <w:i/>
          <w:iCs/>
        </w:rPr>
        <w:t>od-ssb-Periodicity</w:t>
      </w:r>
      <w:r>
        <w:rPr>
          <w:rFonts w:eastAsia="DengXian"/>
          <w:lang w:val="en-US"/>
        </w:rPr>
        <w:t>. Suggest to reword as</w:t>
      </w:r>
    </w:p>
    <w:p w14:paraId="048F6767" w14:textId="77777777" w:rsidR="00E82E56" w:rsidRDefault="00E82E56" w:rsidP="00E82E56">
      <w:pPr>
        <w:rPr>
          <w:bCs/>
          <w:iCs/>
          <w:szCs w:val="22"/>
          <w:lang w:eastAsia="sv-SE"/>
        </w:rPr>
      </w:pPr>
      <w:r w:rsidRPr="003B2A60">
        <w:rPr>
          <w:rFonts w:eastAsia="DengXian"/>
          <w:lang w:val="en-US"/>
        </w:rPr>
        <w:t xml:space="preserve">If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w:t>
      </w:r>
      <w:del w:id="39" w:author="Samsung (Anil)" w:date="2025-09-24T10:46:00Z">
        <w:r w:rsidRPr="003B2A60" w:rsidDel="00454DFB">
          <w:rPr>
            <w:rFonts w:eastAsia="DengXian"/>
            <w:lang w:val="en-US"/>
          </w:rPr>
          <w:delText xml:space="preserve">the first </w:delText>
        </w:r>
        <w:r w:rsidDel="00454DFB">
          <w:rPr>
            <w:rFonts w:eastAsia="DengXian"/>
            <w:lang w:val="en-US"/>
          </w:rPr>
          <w:delText xml:space="preserve">configured field </w:delText>
        </w:r>
      </w:del>
      <w:ins w:id="40" w:author="Samsung (Anil)" w:date="2025-09-24T10:46:00Z">
        <w:r>
          <w:rPr>
            <w:rFonts w:eastAsia="DengXian"/>
            <w:lang w:val="en-US"/>
          </w:rPr>
          <w:t xml:space="preserve">an SMTC </w:t>
        </w:r>
      </w:ins>
      <w:r>
        <w:rPr>
          <w:rFonts w:eastAsia="DengXian"/>
          <w:lang w:val="en-US"/>
        </w:rPr>
        <w:t>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ins w:id="41" w:author="Samsung (Anil)" w:date="2025-09-24T10:46:00Z">
        <w:r>
          <w:rPr>
            <w:rFonts w:eastAsia="DengXian"/>
            <w:lang w:val="en-US"/>
          </w:rPr>
          <w:t xml:space="preserve">which has the same </w:t>
        </w:r>
        <w:r w:rsidRPr="003B2A60">
          <w:rPr>
            <w:rFonts w:eastAsia="DengXian"/>
            <w:lang w:val="en-US"/>
          </w:rPr>
          <w:t xml:space="preserve">SS/PBCH block reception periodicity </w:t>
        </w:r>
        <w:r w:rsidRPr="006B7ED4">
          <w:t xml:space="preserve">(derived from parameter </w:t>
        </w:r>
        <w:r w:rsidRPr="006B7ED4">
          <w:rPr>
            <w:i/>
          </w:rPr>
          <w:t>periodicityAndOffset</w:t>
        </w:r>
        <w:r w:rsidRPr="006B7ED4">
          <w:t>)</w:t>
        </w:r>
        <w:r>
          <w:t xml:space="preserve"> </w:t>
        </w:r>
        <w:r>
          <w:rPr>
            <w:rFonts w:eastAsia="DengXian"/>
            <w:lang w:val="en-US"/>
          </w:rPr>
          <w:t xml:space="preserve">as the </w:t>
        </w:r>
        <w:r w:rsidRPr="003B2A60">
          <w:rPr>
            <w:rFonts w:eastAsia="DengXian"/>
            <w:lang w:val="en-US"/>
          </w:rPr>
          <w:t>SS/PBCH block reception periodicit</w:t>
        </w:r>
        <w:r>
          <w:rPr>
            <w:rFonts w:eastAsia="DengXian"/>
            <w:lang w:val="en-US"/>
          </w:rPr>
          <w:t>y (</w:t>
        </w:r>
        <w:r w:rsidRPr="00EB04E7">
          <w:rPr>
            <w:i/>
          </w:rPr>
          <w:t>od-ssb-Periodicity</w:t>
        </w:r>
        <w:r>
          <w:rPr>
            <w:rFonts w:eastAsia="DengXian"/>
            <w:lang w:val="en-US"/>
          </w:rPr>
          <w:t xml:space="preserve">) in the configuration of activated </w:t>
        </w:r>
        <w:r w:rsidRPr="003B2A60">
          <w:rPr>
            <w:rFonts w:eastAsia="DengXian"/>
            <w:lang w:val="en-US"/>
          </w:rPr>
          <w:t>OD-SSB</w:t>
        </w:r>
        <w:r>
          <w:rPr>
            <w:rFonts w:eastAsia="DengXian"/>
            <w:lang w:val="en-US"/>
          </w:rPr>
          <w:t xml:space="preserve"> of the serving cell. </w:t>
        </w:r>
      </w:ins>
      <w:del w:id="42" w:author="Samsung (Anil)" w:date="2025-09-24T10:46:00Z">
        <w:r w:rsidRPr="003B2A60" w:rsidDel="00454DFB">
          <w:rPr>
            <w:rFonts w:eastAsia="DengXian"/>
            <w:lang w:val="en-US"/>
          </w:rPr>
          <w:delText>if</w:delText>
        </w:r>
        <w:r w:rsidRPr="003B2A60" w:rsidDel="00454DFB">
          <w:rPr>
            <w:rFonts w:eastAsia="DengXian"/>
            <w:i/>
            <w:lang w:val="en-US"/>
          </w:rPr>
          <w:delText xml:space="preserve"> </w:delText>
        </w:r>
        <w:r w:rsidRPr="003B2A60" w:rsidDel="00454DFB">
          <w:rPr>
            <w:rFonts w:eastAsia="DengXian"/>
            <w:lang w:val="en-US"/>
          </w:rPr>
          <w:delText xml:space="preserve">the SS/PBCH block reception periodicity </w:delText>
        </w:r>
        <w:r w:rsidDel="00454DFB">
          <w:rPr>
            <w:rFonts w:eastAsia="DengXian" w:hint="eastAsia"/>
            <w:lang w:val="en-US"/>
          </w:rPr>
          <w:delText xml:space="preserve">is </w:delText>
        </w:r>
        <w:r w:rsidDel="00454DFB">
          <w:rPr>
            <w:rFonts w:eastAsia="DengXian"/>
            <w:lang w:val="en-US"/>
          </w:rPr>
          <w:delText>configured</w:delText>
        </w:r>
        <w:r w:rsidDel="00454DFB">
          <w:rPr>
            <w:rFonts w:eastAsia="DengXian" w:hint="eastAsia"/>
            <w:lang w:val="en-US"/>
          </w:rPr>
          <w:delText xml:space="preserve"> as</w:delText>
        </w:r>
        <w:r w:rsidRPr="003B2A60" w:rsidDel="00454DFB">
          <w:rPr>
            <w:rFonts w:eastAsia="DengXian"/>
            <w:lang w:val="en-US"/>
          </w:rPr>
          <w:delText xml:space="preserve"> periodicity</w:delText>
        </w:r>
        <w:r w:rsidDel="00454DFB">
          <w:rPr>
            <w:rFonts w:eastAsia="DengXian"/>
            <w:lang w:val="en-US"/>
          </w:rPr>
          <w:delText xml:space="preserve"> of the first </w:delText>
        </w:r>
      </w:del>
      <w:ins w:id="43" w:author="Sharp-LIU Lei" w:date="2025-09-18T11:26:00Z">
        <w:del w:id="44" w:author="Samsung (Anil)" w:date="2025-09-24T10:46:00Z">
          <w:r w:rsidDel="00454DFB">
            <w:rPr>
              <w:rFonts w:eastAsia="DengXian"/>
              <w:lang w:val="en-US"/>
            </w:rPr>
            <w:delText xml:space="preserve">value among </w:delText>
          </w:r>
        </w:del>
      </w:ins>
      <w:ins w:id="45" w:author="Sharp-LIU Lei" w:date="2025-09-18T11:30:00Z">
        <w:del w:id="46" w:author="Samsung (Anil)" w:date="2025-09-24T10:46:00Z">
          <w:r w:rsidDel="00454DFB">
            <w:rPr>
              <w:rFonts w:eastAsia="DengXian"/>
              <w:lang w:val="en-US"/>
            </w:rPr>
            <w:delText xml:space="preserve">OD-SSB periodicity value(s) in </w:delText>
          </w:r>
        </w:del>
      </w:ins>
      <w:del w:id="47" w:author="Samsung (Anil)" w:date="2025-09-24T10:46:00Z">
        <w:r w:rsidDel="00454DFB">
          <w:rPr>
            <w:bCs/>
            <w:iCs/>
            <w:szCs w:val="22"/>
            <w:lang w:eastAsia="sv-SE"/>
          </w:rPr>
          <w:delText>OD-SSB configuration</w:delText>
        </w:r>
      </w:del>
      <w:ins w:id="48" w:author="Sharp-LIU Lei" w:date="2025-09-18T11:26:00Z">
        <w:del w:id="49" w:author="Samsung (Anil)" w:date="2025-09-24T10:46:00Z">
          <w:r w:rsidDel="00454DFB">
            <w:rPr>
              <w:bCs/>
              <w:iCs/>
              <w:szCs w:val="22"/>
              <w:lang w:eastAsia="sv-SE"/>
            </w:rPr>
            <w:delText>(s)</w:delText>
          </w:r>
        </w:del>
      </w:ins>
      <w:del w:id="50" w:author="Samsung (Anil)" w:date="2025-09-24T10:46:00Z">
        <w:r w:rsidDel="00454DFB">
          <w:rPr>
            <w:bCs/>
            <w:iCs/>
            <w:szCs w:val="22"/>
            <w:lang w:eastAsia="sv-SE"/>
          </w:rPr>
          <w:delText xml:space="preserve"> for the serving cell</w:delText>
        </w:r>
      </w:del>
    </w:p>
    <w:p w14:paraId="391D1289" w14:textId="513685AE" w:rsidR="005946AC" w:rsidRDefault="005946AC" w:rsidP="005946AC">
      <w:pPr>
        <w:pStyle w:val="Heading1"/>
      </w:pPr>
      <w:r>
        <w:t>X201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r>
              <w:t>Tdoc</w:t>
            </w:r>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proofErr w:type="spellStart"/>
            <w:r>
              <w:t>Misc</w:t>
            </w:r>
            <w:proofErr w:type="spellEnd"/>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DengXian"/>
              </w:rPr>
            </w:pPr>
            <w:r>
              <w:rPr>
                <w:rFonts w:eastAsia="DengXian" w:hint="eastAsia"/>
              </w:rPr>
              <w:t>N</w:t>
            </w:r>
            <w:r>
              <w:rPr>
                <w:rFonts w:eastAsia="DengXian"/>
              </w:rPr>
              <w:t>ES</w:t>
            </w:r>
          </w:p>
        </w:tc>
        <w:tc>
          <w:tcPr>
            <w:tcW w:w="1068" w:type="dxa"/>
          </w:tcPr>
          <w:p w14:paraId="3503000F" w14:textId="77777777" w:rsidR="005946AC" w:rsidRPr="00FC3F35" w:rsidRDefault="005946AC" w:rsidP="00687E07">
            <w:pPr>
              <w:rPr>
                <w:rFonts w:eastAsia="DengXian"/>
              </w:rPr>
            </w:pPr>
            <w:r>
              <w:rPr>
                <w:rFonts w:eastAsia="DengXian" w:hint="eastAsia"/>
              </w:rPr>
              <w:t>1</w:t>
            </w:r>
          </w:p>
        </w:tc>
        <w:tc>
          <w:tcPr>
            <w:tcW w:w="2797" w:type="dxa"/>
          </w:tcPr>
          <w:p w14:paraId="4F260A4D" w14:textId="04E9792E" w:rsidR="005946AC" w:rsidRPr="00FC3F35" w:rsidRDefault="005946AC" w:rsidP="00687E07">
            <w:pPr>
              <w:rPr>
                <w:rFonts w:eastAsia="DengXian"/>
              </w:rPr>
            </w:pPr>
            <w:r>
              <w:rPr>
                <w:rFonts w:eastAsia="DengXian"/>
              </w:rPr>
              <w:t>Serving cell MO handling for OD-SSB</w:t>
            </w:r>
          </w:p>
        </w:tc>
        <w:tc>
          <w:tcPr>
            <w:tcW w:w="1161" w:type="dxa"/>
          </w:tcPr>
          <w:p w14:paraId="0166176D" w14:textId="77777777" w:rsidR="005946AC" w:rsidRPr="00FC3F35" w:rsidRDefault="005946AC" w:rsidP="00687E07">
            <w:pPr>
              <w:rPr>
                <w:rFonts w:eastAsia="DengXian"/>
              </w:rPr>
            </w:pPr>
            <w:r>
              <w:rPr>
                <w:rFonts w:eastAsia="DengXian" w:hint="eastAsia"/>
              </w:rPr>
              <w:t>R</w:t>
            </w:r>
            <w:r>
              <w:rPr>
                <w:rFonts w:eastAsia="DengXian"/>
              </w:rPr>
              <w:t>2-25xxxxx</w:t>
            </w:r>
          </w:p>
        </w:tc>
        <w:tc>
          <w:tcPr>
            <w:tcW w:w="1559" w:type="dxa"/>
          </w:tcPr>
          <w:p w14:paraId="449D4FD8" w14:textId="77777777" w:rsidR="005946AC" w:rsidRPr="00FC3F35" w:rsidRDefault="005946AC" w:rsidP="00687E07">
            <w:pPr>
              <w:rPr>
                <w:rFonts w:eastAsia="DengXian"/>
              </w:rPr>
            </w:pPr>
            <w:r>
              <w:rPr>
                <w:rFonts w:eastAsia="DengXian"/>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proofErr w:type="spellStart"/>
            <w:r>
              <w:t>ToDo</w:t>
            </w:r>
            <w:proofErr w:type="spellEnd"/>
          </w:p>
        </w:tc>
      </w:tr>
    </w:tbl>
    <w:p w14:paraId="6D3AECE0" w14:textId="77E9A89B" w:rsidR="005946AC" w:rsidRDefault="005946AC" w:rsidP="005946AC">
      <w:pPr>
        <w:pStyle w:val="CommentText"/>
      </w:pPr>
      <w:r>
        <w:rPr>
          <w:b/>
        </w:rPr>
        <w:br/>
        <w:t>[Description]</w:t>
      </w:r>
      <w:r>
        <w:t>: The existing text in 5.5.3.1 still needs to be further polished to make it more readable and solve the conflict between the level 2 “</w:t>
      </w:r>
      <w:r w:rsidRPr="00715A96">
        <w:rPr>
          <w:i/>
          <w:iCs/>
        </w:rPr>
        <w:t>absoluteFrequencySSB</w:t>
      </w:r>
      <w:r>
        <w:t xml:space="preserve"> is not configured” and level 3 “</w:t>
      </w:r>
      <w:r w:rsidRPr="00EE6E73">
        <w:t>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t>”</w:t>
      </w:r>
    </w:p>
    <w:p w14:paraId="122345CE" w14:textId="77777777" w:rsidR="005946AC" w:rsidRDefault="005946AC" w:rsidP="005946AC">
      <w:pPr>
        <w:pStyle w:val="CommentText"/>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51" w:author="Xiaomi_Li Zhao" w:date="2025-09-17T15:41:00Z">
        <w:r w:rsidDel="003F10AB">
          <w:delText>, or</w:delText>
        </w:r>
      </w:del>
      <w:r>
        <w:t>:</w:t>
      </w:r>
    </w:p>
    <w:p w14:paraId="5F1F9ABC" w14:textId="2028D828" w:rsidR="005946AC" w:rsidDel="003F10AB" w:rsidRDefault="005946AC" w:rsidP="005946AC">
      <w:pPr>
        <w:pStyle w:val="B2"/>
        <w:rPr>
          <w:del w:id="52" w:author="Xiaomi_Li Zhao" w:date="2025-09-17T15:42:00Z"/>
        </w:rPr>
      </w:pPr>
      <w:del w:id="5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54" w:author="Xiaomi_Li Zhao" w:date="2025-09-17T15:42:00Z"/>
        </w:rPr>
      </w:pPr>
      <w:del w:id="55"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56"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57" w:author="Xiaomi_Li Zhao" w:date="2025-09-17T14:57:00Z">
        <w:r w:rsidRPr="00C6727B" w:rsidDel="005946AC">
          <w:delText xml:space="preserve"> and </w:delText>
        </w:r>
      </w:del>
      <w:del w:id="58" w:author="Xiaomi_Li Zhao" w:date="2025-09-17T15:42:00Z">
        <w:r w:rsidRPr="00C6727B" w:rsidDel="003F10AB">
          <w:rPr>
            <w:i/>
            <w:iCs/>
          </w:rPr>
          <w:delText>absoluteFrequencySSB</w:delText>
        </w:r>
        <w:r w:rsidRPr="00C6727B" w:rsidDel="003F10AB">
          <w:delText xml:space="preserve"> </w:delText>
        </w:r>
      </w:del>
      <w:del w:id="59" w:author="Xiaomi_Li Zhao" w:date="2025-09-17T14:57:00Z">
        <w:r w:rsidRPr="00C6727B" w:rsidDel="005946AC">
          <w:delText xml:space="preserve">are configured </w:delText>
        </w:r>
      </w:del>
      <w:del w:id="60"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61" w:author="Xiaomi_Li Zhao" w:date="2025-09-17T14:57:00Z">
        <w:r w:rsidRPr="00C6727B" w:rsidDel="005946AC">
          <w:delText xml:space="preserve">is </w:delText>
        </w:r>
      </w:del>
      <w:del w:id="62"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63" w:name="OLE_LINK26"/>
      <w:r>
        <w:lastRenderedPageBreak/>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proofErr w:type="spellStart"/>
      <w:r w:rsidRPr="00EE6E73">
        <w:rPr>
          <w:i/>
        </w:rPr>
        <w:t>rsType</w:t>
      </w:r>
      <w:proofErr w:type="spellEnd"/>
      <w:r w:rsidRPr="00EE6E73">
        <w:t xml:space="preserve"> set to </w:t>
      </w:r>
      <w:r w:rsidRPr="00EE6E73">
        <w:rPr>
          <w:i/>
        </w:rPr>
        <w:t>ssb</w:t>
      </w:r>
      <w:r w:rsidRPr="00EE6E73">
        <w:t xml:space="preserve"> and </w:t>
      </w:r>
      <w:r w:rsidRPr="00EE6E73">
        <w:rPr>
          <w:i/>
        </w:rPr>
        <w:t>ssb-</w:t>
      </w:r>
      <w:proofErr w:type="spellStart"/>
      <w:r w:rsidRPr="00EE6E73">
        <w:rPr>
          <w:i/>
        </w:rPr>
        <w:t>ConfigMobility</w:t>
      </w:r>
      <w:proofErr w:type="spellEnd"/>
      <w:r w:rsidRPr="00EE6E73">
        <w:t xml:space="preserve"> is configured in the </w:t>
      </w:r>
      <w:r w:rsidRPr="00EE6E73">
        <w:rPr>
          <w:i/>
        </w:rPr>
        <w:t>measObject</w:t>
      </w:r>
      <w:r w:rsidRPr="00EE6E73">
        <w:t xml:space="preserve"> indicated by the </w:t>
      </w:r>
      <w:r w:rsidRPr="00EE6E73">
        <w:rPr>
          <w:i/>
        </w:rPr>
        <w:t>servingCellMO</w:t>
      </w:r>
      <w:r w:rsidRPr="00EE6E73">
        <w:t>, 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rsidRPr="00EE6E73">
        <w:t>:</w:t>
      </w:r>
    </w:p>
    <w:p w14:paraId="4EF43499" w14:textId="77777777" w:rsidR="005946AC" w:rsidRPr="00EE6E73" w:rsidRDefault="005946AC" w:rsidP="005946AC">
      <w:pPr>
        <w:pStyle w:val="B4"/>
      </w:pPr>
      <w:r>
        <w:t>4</w:t>
      </w:r>
      <w:r w:rsidRPr="00EE6E73">
        <w:t>&gt;</w:t>
      </w:r>
      <w:r w:rsidRPr="00EE6E73">
        <w:tab/>
        <w:t xml:space="preserve">if the </w:t>
      </w:r>
      <w:r w:rsidRPr="00A5359E">
        <w:rPr>
          <w:i/>
          <w:iCs/>
        </w:rPr>
        <w:t>reportConfig</w:t>
      </w:r>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proofErr w:type="spellStart"/>
      <w:r w:rsidRPr="00EE6E73">
        <w:rPr>
          <w:i/>
        </w:rPr>
        <w:t>rsType</w:t>
      </w:r>
      <w:proofErr w:type="spellEnd"/>
      <w:r w:rsidRPr="00EE6E73">
        <w:t xml:space="preserve"> set to </w:t>
      </w:r>
      <w:r w:rsidRPr="00EE6E73">
        <w:rPr>
          <w:i/>
        </w:rPr>
        <w:t>csi-</w:t>
      </w:r>
      <w:proofErr w:type="spellStart"/>
      <w:r w:rsidRPr="00EE6E73">
        <w:rPr>
          <w:i/>
        </w:rPr>
        <w:t>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r w:rsidRPr="00EE6E73">
        <w:rPr>
          <w:i/>
        </w:rPr>
        <w:t>measObject</w:t>
      </w:r>
      <w:r w:rsidRPr="00EE6E73">
        <w:t xml:space="preserve"> indicated by the </w:t>
      </w:r>
      <w:r w:rsidRPr="00EE6E73">
        <w:rPr>
          <w:i/>
        </w:rPr>
        <w:t>servingCellMO</w:t>
      </w:r>
      <w:r w:rsidRPr="00EE6E73">
        <w:t>:</w:t>
      </w:r>
    </w:p>
    <w:p w14:paraId="742B1C25" w14:textId="77777777" w:rsidR="005946AC" w:rsidRPr="00EE6E73" w:rsidRDefault="005946AC" w:rsidP="005946AC">
      <w:pPr>
        <w:pStyle w:val="B4"/>
      </w:pPr>
      <w:r>
        <w:t>4</w:t>
      </w:r>
      <w:r w:rsidRPr="00EE6E73">
        <w:t>&gt;</w:t>
      </w:r>
      <w:r w:rsidRPr="00EE6E73">
        <w:tab/>
        <w:t xml:space="preserve">if the reportConfig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64" w:author="Xiaomi_Li Zhao" w:date="2025-09-17T15:07:00Z"/>
        </w:rPr>
      </w:pPr>
      <w:r>
        <w:t>4</w:t>
      </w:r>
      <w:r w:rsidRPr="00EE6E73">
        <w:t>&gt;</w:t>
      </w:r>
      <w:r w:rsidRPr="00EE6E73">
        <w:tab/>
        <w:t>derive serving cell measurement results based on CSI-RS, as described in 5.5.3.3;</w:t>
      </w:r>
    </w:p>
    <w:bookmarkEnd w:id="63"/>
    <w:p w14:paraId="73EEB13A" w14:textId="77777777" w:rsidR="003F10AB" w:rsidRDefault="003F10AB" w:rsidP="003F10AB">
      <w:pPr>
        <w:pStyle w:val="B2"/>
        <w:rPr>
          <w:ins w:id="65" w:author="Xiaomi_Li Zhao" w:date="2025-09-17T15:42:00Z"/>
        </w:rPr>
      </w:pPr>
      <w:ins w:id="66" w:author="Xiaomi_Li Zhao" w:date="2025-09-17T15:42:00Z">
        <w:r>
          <w:t>2&gt;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w:t>
        </w:r>
        <w:proofErr w:type="spellStart"/>
        <w:r w:rsidRPr="00715A96">
          <w:rPr>
            <w:i/>
            <w:iCs/>
          </w:rPr>
          <w:t>absoluteFrequency</w:t>
        </w:r>
        <w:proofErr w:type="spellEnd"/>
        <w:r>
          <w:t xml:space="preserve"> is not configured, or:</w:t>
        </w:r>
      </w:ins>
    </w:p>
    <w:p w14:paraId="2711F7AE" w14:textId="77777777" w:rsidR="003F10AB" w:rsidRDefault="003F10AB" w:rsidP="003F10AB">
      <w:pPr>
        <w:pStyle w:val="B2"/>
        <w:rPr>
          <w:ins w:id="67" w:author="Xiaomi_Li Zhao" w:date="2025-09-17T15:42:00Z"/>
        </w:rPr>
      </w:pPr>
      <w:ins w:id="68" w:author="Xiaomi_Li Zhao" w:date="2025-09-17T15:42: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5FFDB583" w14:textId="7757A08E" w:rsidR="00E61B17" w:rsidRDefault="003F10AB" w:rsidP="003F10AB">
      <w:pPr>
        <w:pStyle w:val="B2"/>
        <w:rPr>
          <w:ins w:id="69" w:author="Xiaomi_Li Zhao" w:date="2025-09-17T15:07:00Z"/>
        </w:rPr>
      </w:pPr>
      <w:ins w:id="70" w:author="Xiaomi_Li Zhao" w:date="2025-09-17T15:42:00Z">
        <w:r>
          <w:t>2&gt;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w:t>
        </w:r>
        <w:proofErr w:type="spellStart"/>
        <w:r w:rsidRPr="00C6727B">
          <w:rPr>
            <w:i/>
            <w:iCs/>
          </w:rPr>
          <w:t>absoluteFrequency</w:t>
        </w:r>
        <w:proofErr w:type="spellEnd"/>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71" w:author="Xiaomi_Li Zhao" w:date="2025-09-17T15:07:00Z"/>
        </w:rPr>
      </w:pPr>
      <w:ins w:id="72"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proofErr w:type="spellStart"/>
        <w:r w:rsidRPr="00EE6E73">
          <w:rPr>
            <w:i/>
          </w:rPr>
          <w:t>rsType</w:t>
        </w:r>
        <w:proofErr w:type="spellEnd"/>
        <w:r w:rsidRPr="00EE6E73">
          <w:t xml:space="preserve"> set to </w:t>
        </w:r>
        <w:r w:rsidRPr="00EE6E73">
          <w:rPr>
            <w:i/>
          </w:rPr>
          <w:t>ssb</w:t>
        </w:r>
        <w:r w:rsidRPr="00EE6E73">
          <w:t xml:space="preserve"> and </w:t>
        </w:r>
        <w:r w:rsidRPr="00EE6E73">
          <w:rPr>
            <w:i/>
          </w:rPr>
          <w:t>ssb-</w:t>
        </w:r>
        <w:proofErr w:type="spellStart"/>
        <w:r w:rsidRPr="00EE6E73">
          <w:rPr>
            <w:i/>
          </w:rPr>
          <w:t>ConfigMobility</w:t>
        </w:r>
        <w:proofErr w:type="spellEnd"/>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0991C60B" w14:textId="77777777" w:rsidR="00E61B17" w:rsidRPr="00EE6E73" w:rsidRDefault="00E61B17" w:rsidP="00E61B17">
      <w:pPr>
        <w:pStyle w:val="B4"/>
        <w:rPr>
          <w:ins w:id="73" w:author="Xiaomi_Li Zhao" w:date="2025-09-17T15:07:00Z"/>
        </w:rPr>
      </w:pPr>
      <w:ins w:id="74" w:author="Xiaomi_Li Zhao" w:date="2025-09-17T15:07:00Z">
        <w:r>
          <w:t>4</w:t>
        </w:r>
        <w:r w:rsidRPr="00EE6E73">
          <w:t>&gt;</w:t>
        </w:r>
        <w:r w:rsidRPr="00EE6E73">
          <w:tab/>
          <w:t xml:space="preserve">if the </w:t>
        </w:r>
        <w:r w:rsidRPr="00A5359E">
          <w:rPr>
            <w:i/>
            <w:iCs/>
          </w:rPr>
          <w:t>reportConfig</w:t>
        </w:r>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ins>
    </w:p>
    <w:p w14:paraId="38674407" w14:textId="77777777" w:rsidR="00E61B17" w:rsidRPr="00EE6E73" w:rsidRDefault="00E61B17" w:rsidP="00E61B17">
      <w:pPr>
        <w:pStyle w:val="B5"/>
        <w:rPr>
          <w:ins w:id="75" w:author="Xiaomi_Li Zhao" w:date="2025-09-17T15:07:00Z"/>
        </w:rPr>
      </w:pPr>
      <w:ins w:id="76"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77" w:author="Xiaomi_Li Zhao" w:date="2025-09-17T15:07:00Z"/>
        </w:rPr>
      </w:pPr>
      <w:ins w:id="78"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79" w:author="Xiaomi_Li Zhao" w:date="2025-09-17T15:07:00Z"/>
        </w:rPr>
      </w:pPr>
      <w:ins w:id="80"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proofErr w:type="spellStart"/>
        <w:r w:rsidRPr="00EE6E73">
          <w:rPr>
            <w:i/>
          </w:rPr>
          <w:t>rsType</w:t>
        </w:r>
        <w:proofErr w:type="spellEnd"/>
        <w:r w:rsidRPr="00EE6E73">
          <w:t xml:space="preserve"> set to </w:t>
        </w:r>
        <w:r w:rsidRPr="00EE6E73">
          <w:rPr>
            <w:i/>
          </w:rPr>
          <w:t>csi-</w:t>
        </w:r>
        <w:proofErr w:type="spellStart"/>
        <w:r w:rsidRPr="00EE6E73">
          <w:rPr>
            <w:i/>
          </w:rPr>
          <w:t>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1D0CBFB7" w14:textId="77777777" w:rsidR="00E61B17" w:rsidRPr="00EE6E73" w:rsidRDefault="00E61B17" w:rsidP="00E61B17">
      <w:pPr>
        <w:pStyle w:val="B4"/>
        <w:rPr>
          <w:ins w:id="81" w:author="Xiaomi_Li Zhao" w:date="2025-09-17T15:07:00Z"/>
        </w:rPr>
      </w:pPr>
      <w:ins w:id="82" w:author="Xiaomi_Li Zhao" w:date="2025-09-17T15:07:00Z">
        <w:r>
          <w:t>4</w:t>
        </w:r>
        <w:r w:rsidRPr="00EE6E73">
          <w:t>&gt;</w:t>
        </w:r>
        <w:r w:rsidRPr="00EE6E73">
          <w:tab/>
          <w:t xml:space="preserve">if the reportConfig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ins>
    </w:p>
    <w:p w14:paraId="0D238462" w14:textId="77777777" w:rsidR="00E61B17" w:rsidRPr="00EE6E73" w:rsidRDefault="00E61B17" w:rsidP="00E61B17">
      <w:pPr>
        <w:pStyle w:val="B5"/>
        <w:rPr>
          <w:ins w:id="83" w:author="Xiaomi_Li Zhao" w:date="2025-09-17T15:07:00Z"/>
        </w:rPr>
      </w:pPr>
      <w:ins w:id="84"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DengXian"/>
        </w:rPr>
      </w:pPr>
      <w:ins w:id="85"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86" w:author="Xiaomi_Li Zhao" w:date="2025-09-17T15:43:00Z">
        <w:r w:rsidR="003F10AB">
          <w:t xml:space="preserve">else </w:t>
        </w:r>
      </w:ins>
      <w:r w:rsidRPr="00C6727B">
        <w:t xml:space="preserve">if the </w:t>
      </w:r>
      <w:r w:rsidRPr="00C6727B">
        <w:rPr>
          <w:i/>
          <w:iCs/>
        </w:rPr>
        <w:t>OD-SSB-Config</w:t>
      </w:r>
      <w:del w:id="87" w:author="Xiaomi_Li Zhao" w:date="2025-09-17T15:11:00Z">
        <w:r w:rsidRPr="00C6727B" w:rsidDel="00E61B17">
          <w:delText xml:space="preserve"> and </w:delText>
        </w:r>
      </w:del>
      <w:ins w:id="88" w:author="Xiaomi_Li Zhao" w:date="2025-09-17T15:11:00Z">
        <w:r w:rsidR="00E61B17">
          <w:t xml:space="preserve">, </w:t>
        </w:r>
      </w:ins>
      <w:r w:rsidRPr="00C6727B">
        <w:rPr>
          <w:i/>
          <w:iCs/>
        </w:rPr>
        <w:t>absoluteFrequencySSB</w:t>
      </w:r>
      <w:del w:id="89" w:author="Xiaomi_Li Zhao" w:date="2025-09-17T15:11:00Z">
        <w:r w:rsidRPr="00C6727B" w:rsidDel="00E61B17">
          <w:delText xml:space="preserve"> are configured</w:delText>
        </w:r>
      </w:del>
      <w:r w:rsidRPr="00C6727B">
        <w:t xml:space="preserve"> and </w:t>
      </w:r>
      <w:r w:rsidRPr="00C6727B">
        <w:rPr>
          <w:i/>
          <w:iCs/>
        </w:rPr>
        <w:t>od-ssb-</w:t>
      </w:r>
      <w:proofErr w:type="spellStart"/>
      <w:r w:rsidRPr="00C6727B">
        <w:rPr>
          <w:i/>
          <w:iCs/>
        </w:rPr>
        <w:t>absoluteFrequency</w:t>
      </w:r>
      <w:proofErr w:type="spellEnd"/>
      <w:r w:rsidRPr="00C6727B">
        <w:t xml:space="preserve"> </w:t>
      </w:r>
      <w:del w:id="90" w:author="Xiaomi_Li Zhao" w:date="2025-09-17T15:11:00Z">
        <w:r w:rsidRPr="00C6727B" w:rsidDel="00E61B17">
          <w:delText xml:space="preserve">is </w:delText>
        </w:r>
      </w:del>
      <w:ins w:id="91"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lastRenderedPageBreak/>
        <w:t>3&gt;</w:t>
      </w:r>
      <w:r>
        <w:tab/>
        <w:t xml:space="preserve">if the </w:t>
      </w:r>
      <w:r w:rsidRPr="00F7493A">
        <w:rPr>
          <w:i/>
          <w:iCs/>
        </w:rPr>
        <w:t>reportConfig</w:t>
      </w:r>
      <w:r>
        <w:t xml:space="preserve"> associated with at least one </w:t>
      </w:r>
      <w:r w:rsidRPr="00F7493A">
        <w:rPr>
          <w:i/>
          <w:iCs/>
        </w:rPr>
        <w:t>measId</w:t>
      </w:r>
      <w:r>
        <w:t xml:space="preserve"> included in the </w:t>
      </w:r>
      <w:r w:rsidRPr="00F7493A">
        <w:rPr>
          <w:i/>
          <w:iCs/>
        </w:rPr>
        <w:t>measIdList</w:t>
      </w:r>
      <w:r>
        <w:t xml:space="preserve"> within </w:t>
      </w:r>
      <w:r w:rsidRPr="00F7493A">
        <w:rPr>
          <w:i/>
          <w:iCs/>
        </w:rPr>
        <w:t>VarMeasConfig</w:t>
      </w:r>
      <w:r>
        <w:t xml:space="preserve"> contains an </w:t>
      </w:r>
      <w:proofErr w:type="spellStart"/>
      <w:r w:rsidRPr="00F7493A">
        <w:rPr>
          <w:i/>
          <w:iCs/>
        </w:rPr>
        <w:t>rsType</w:t>
      </w:r>
      <w:proofErr w:type="spellEnd"/>
      <w:r>
        <w:t xml:space="preserve"> set to </w:t>
      </w:r>
      <w:r w:rsidRPr="00F7493A">
        <w:rPr>
          <w:i/>
          <w:iCs/>
        </w:rPr>
        <w:t>ssb</w:t>
      </w:r>
      <w:r>
        <w:t xml:space="preserve"> and </w:t>
      </w:r>
      <w:r w:rsidRPr="00F7493A">
        <w:rPr>
          <w:i/>
          <w:iCs/>
        </w:rPr>
        <w:t>ssb-</w:t>
      </w:r>
      <w:proofErr w:type="spellStart"/>
      <w:r w:rsidRPr="00F7493A">
        <w:rPr>
          <w:i/>
          <w:iCs/>
        </w:rPr>
        <w:t>ConfigMobility</w:t>
      </w:r>
      <w:proofErr w:type="spellEnd"/>
      <w:r>
        <w:t xml:space="preserve"> is configured in the </w:t>
      </w:r>
      <w:r w:rsidRPr="00F7493A">
        <w:rPr>
          <w:i/>
          <w:iCs/>
        </w:rPr>
        <w:t>measObject</w:t>
      </w:r>
      <w:r>
        <w:t xml:space="preserve"> indicated by the </w:t>
      </w:r>
      <w:r w:rsidRPr="00F7493A">
        <w:rPr>
          <w:i/>
          <w:iCs/>
        </w:rPr>
        <w:t>servingCellMO-OD</w:t>
      </w:r>
      <w:r>
        <w:t>:</w:t>
      </w:r>
    </w:p>
    <w:p w14:paraId="1511D957" w14:textId="77777777" w:rsidR="005946AC" w:rsidRDefault="005946AC" w:rsidP="005946AC">
      <w:pPr>
        <w:pStyle w:val="B4"/>
      </w:pPr>
      <w:r>
        <w:t>4&gt;</w:t>
      </w:r>
      <w:r>
        <w:tab/>
        <w:t xml:space="preserve">if the </w:t>
      </w:r>
      <w:r w:rsidRPr="00A43A38">
        <w:rPr>
          <w:i/>
          <w:iCs/>
        </w:rPr>
        <w:t>reportConfig</w:t>
      </w:r>
      <w:r>
        <w:t xml:space="preserve"> associated with at least one </w:t>
      </w:r>
      <w:r w:rsidRPr="00A43A38">
        <w:rPr>
          <w:i/>
          <w:iCs/>
        </w:rPr>
        <w:t>measId</w:t>
      </w:r>
      <w:r>
        <w:t xml:space="preserve"> included in the </w:t>
      </w:r>
      <w:r w:rsidRPr="00A43A38">
        <w:rPr>
          <w:i/>
          <w:iCs/>
        </w:rPr>
        <w:t>measIdList</w:t>
      </w:r>
      <w:r>
        <w:t xml:space="preserve"> within </w:t>
      </w:r>
      <w:r w:rsidRPr="00A43A38">
        <w:rPr>
          <w:i/>
          <w:iCs/>
        </w:rPr>
        <w:t>VarMeasConfig</w:t>
      </w:r>
      <w:r>
        <w:t xml:space="preserve"> contains a </w:t>
      </w:r>
      <w:proofErr w:type="spellStart"/>
      <w:r w:rsidRPr="00A43A38">
        <w:rPr>
          <w:i/>
          <w:iCs/>
        </w:rPr>
        <w:t>reportQuantityRS</w:t>
      </w:r>
      <w:proofErr w:type="spellEnd"/>
      <w:r w:rsidRPr="00A43A38">
        <w:rPr>
          <w:i/>
          <w:iCs/>
        </w:rPr>
        <w:t>-Indexes</w:t>
      </w:r>
      <w:r>
        <w:t xml:space="preserve"> and </w:t>
      </w:r>
      <w:proofErr w:type="spellStart"/>
      <w:r w:rsidRPr="00A43A38">
        <w:rPr>
          <w:i/>
          <w:iCs/>
        </w:rPr>
        <w:t>maxNrofRS-IndexesToReport</w:t>
      </w:r>
      <w:proofErr w:type="spellEnd"/>
      <w:r>
        <w:t xml:space="preserve"> and contains an </w:t>
      </w:r>
      <w:proofErr w:type="spellStart"/>
      <w:r w:rsidRPr="00A43A38">
        <w:rPr>
          <w:i/>
          <w:iCs/>
        </w:rPr>
        <w:t>rsType</w:t>
      </w:r>
      <w:proofErr w:type="spellEnd"/>
      <w:r>
        <w:t xml:space="preserve"> set to </w:t>
      </w:r>
      <w:r w:rsidRPr="00A43A38">
        <w:rPr>
          <w:i/>
          <w:iCs/>
        </w:rPr>
        <w:t>ssb</w:t>
      </w:r>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r w:rsidRPr="00C0455D">
        <w:rPr>
          <w:i/>
          <w:iCs/>
        </w:rPr>
        <w:t>reportConfig</w:t>
      </w:r>
      <w:r w:rsidRPr="00144F97">
        <w:t xml:space="preserve"> associated with at least one </w:t>
      </w:r>
      <w:r w:rsidRPr="00C0455D">
        <w:rPr>
          <w:i/>
          <w:iCs/>
        </w:rPr>
        <w:t>measId</w:t>
      </w:r>
      <w:r w:rsidRPr="00144F97">
        <w:t xml:space="preserve"> included in the </w:t>
      </w:r>
      <w:r w:rsidRPr="00C0455D">
        <w:rPr>
          <w:i/>
          <w:iCs/>
        </w:rPr>
        <w:t>measIdList</w:t>
      </w:r>
      <w:r w:rsidRPr="00144F97">
        <w:t xml:space="preserve"> within </w:t>
      </w:r>
      <w:r w:rsidRPr="00C0455D">
        <w:rPr>
          <w:i/>
          <w:iCs/>
        </w:rPr>
        <w:t>VarMeasConfig</w:t>
      </w:r>
      <w:r w:rsidRPr="00144F97">
        <w:t xml:space="preserve"> contains an </w:t>
      </w:r>
      <w:proofErr w:type="spellStart"/>
      <w:r w:rsidRPr="00C0455D">
        <w:rPr>
          <w:i/>
          <w:iCs/>
        </w:rPr>
        <w:t>rsType</w:t>
      </w:r>
      <w:proofErr w:type="spellEnd"/>
      <w:r w:rsidRPr="00144F97">
        <w:t xml:space="preserve"> set to </w:t>
      </w:r>
      <w:r w:rsidRPr="00C0455D">
        <w:rPr>
          <w:i/>
          <w:iCs/>
        </w:rPr>
        <w:t>csi-</w:t>
      </w:r>
      <w:proofErr w:type="spellStart"/>
      <w:r w:rsidRPr="00C0455D">
        <w:rPr>
          <w:i/>
          <w:iCs/>
        </w:rPr>
        <w:t>rs</w:t>
      </w:r>
      <w:proofErr w:type="spellEnd"/>
      <w:r w:rsidRPr="00144F97">
        <w:t xml:space="preserve"> and </w:t>
      </w:r>
      <w:r w:rsidRPr="00C0455D">
        <w:rPr>
          <w:i/>
          <w:iCs/>
        </w:rPr>
        <w:t>CSI-RS-</w:t>
      </w:r>
      <w:proofErr w:type="spellStart"/>
      <w:r w:rsidRPr="00C0455D">
        <w:rPr>
          <w:i/>
          <w:iCs/>
        </w:rPr>
        <w:t>ResourceConfigMobility</w:t>
      </w:r>
      <w:proofErr w:type="spellEnd"/>
      <w:r w:rsidRPr="00144F97">
        <w:t xml:space="preserve"> is configured in the </w:t>
      </w:r>
      <w:r w:rsidRPr="00C0455D">
        <w:rPr>
          <w:i/>
          <w:iCs/>
        </w:rPr>
        <w:t>measObject</w:t>
      </w:r>
      <w:r w:rsidRPr="00144F97">
        <w:t xml:space="preserve"> indicated by the </w:t>
      </w:r>
      <w:r w:rsidRPr="00C0455D">
        <w:rPr>
          <w:i/>
          <w:iCs/>
        </w:rPr>
        <w:t>servingCellMO</w:t>
      </w:r>
      <w:ins w:id="92"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r w:rsidRPr="00C0455D">
        <w:rPr>
          <w:i/>
          <w:iCs/>
        </w:rPr>
        <w:t>reportConfig</w:t>
      </w:r>
      <w:r w:rsidRPr="00C0455D">
        <w:t xml:space="preserve"> associated with at least one </w:t>
      </w:r>
      <w:r w:rsidRPr="00C0455D">
        <w:rPr>
          <w:i/>
          <w:iCs/>
        </w:rPr>
        <w:t>measId</w:t>
      </w:r>
      <w:r w:rsidRPr="00C0455D">
        <w:t xml:space="preserve"> included in the </w:t>
      </w:r>
      <w:r w:rsidRPr="00C0455D">
        <w:rPr>
          <w:i/>
          <w:iCs/>
        </w:rPr>
        <w:t>measIdList</w:t>
      </w:r>
      <w:r w:rsidRPr="00C0455D">
        <w:t xml:space="preserve"> within </w:t>
      </w:r>
      <w:r w:rsidRPr="00C0455D">
        <w:rPr>
          <w:i/>
          <w:iCs/>
        </w:rPr>
        <w:t>VarMeasConfig</w:t>
      </w:r>
      <w:r w:rsidRPr="00C0455D">
        <w:t xml:space="preserve"> contains a </w:t>
      </w:r>
      <w:proofErr w:type="spellStart"/>
      <w:r w:rsidRPr="00C0455D">
        <w:rPr>
          <w:i/>
          <w:iCs/>
        </w:rPr>
        <w:t>reportQuantityRS</w:t>
      </w:r>
      <w:proofErr w:type="spellEnd"/>
      <w:r w:rsidRPr="00C0455D">
        <w:rPr>
          <w:i/>
          <w:iCs/>
        </w:rPr>
        <w:t>-Indexes</w:t>
      </w:r>
      <w:r w:rsidRPr="00C0455D">
        <w:t xml:space="preserve"> and </w:t>
      </w:r>
      <w:proofErr w:type="spellStart"/>
      <w:r w:rsidRPr="00C0455D">
        <w:rPr>
          <w:i/>
          <w:iCs/>
        </w:rPr>
        <w:t>maxNrofRS-IndexesToReport</w:t>
      </w:r>
      <w:proofErr w:type="spellEnd"/>
      <w:r w:rsidRPr="00C0455D">
        <w:t xml:space="preserve"> and contains an </w:t>
      </w:r>
      <w:proofErr w:type="spellStart"/>
      <w:r w:rsidRPr="00C0455D">
        <w:rPr>
          <w:i/>
          <w:iCs/>
        </w:rPr>
        <w:t>rsType</w:t>
      </w:r>
      <w:proofErr w:type="spellEnd"/>
      <w:r w:rsidRPr="00C0455D">
        <w:t xml:space="preserve"> set to </w:t>
      </w:r>
      <w:r w:rsidRPr="00C0455D">
        <w:rPr>
          <w:i/>
          <w:iCs/>
        </w:rPr>
        <w:t>csi-</w:t>
      </w:r>
      <w:proofErr w:type="spellStart"/>
      <w:r w:rsidRPr="00C0455D">
        <w:rPr>
          <w:i/>
          <w:iCs/>
        </w:rPr>
        <w:t>rs</w:t>
      </w:r>
      <w:proofErr w:type="spellEnd"/>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93" w:author="Xiaomi_Li Zhao" w:date="2025-09-17T15:44:00Z">
        <w:r w:rsidDel="003F10AB">
          <w:delText>, or</w:delText>
        </w:r>
      </w:del>
      <w:r>
        <w:t>:</w:t>
      </w:r>
    </w:p>
    <w:p w14:paraId="64CE1A54" w14:textId="0AC59A43" w:rsidR="00E61B17" w:rsidDel="003F10AB" w:rsidRDefault="00E61B17" w:rsidP="00E61B17">
      <w:pPr>
        <w:pStyle w:val="B2"/>
        <w:rPr>
          <w:del w:id="94" w:author="Xiaomi_Li Zhao" w:date="2025-09-17T15:44:00Z"/>
        </w:rPr>
      </w:pPr>
      <w:del w:id="95"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96" w:author="Xiaomi_Li Zhao" w:date="2025-09-17T15:44:00Z"/>
        </w:rPr>
      </w:pPr>
      <w:del w:id="97"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98"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99" w:author="Xiaomi_Li Zhao" w:date="2025-09-17T15:09:00Z">
        <w:r w:rsidRPr="00C6727B" w:rsidDel="00E61B17">
          <w:delText xml:space="preserve"> and </w:delText>
        </w:r>
      </w:del>
      <w:del w:id="100" w:author="Xiaomi_Li Zhao" w:date="2025-09-17T15:44:00Z">
        <w:r w:rsidRPr="00C6727B" w:rsidDel="003F10AB">
          <w:rPr>
            <w:i/>
            <w:iCs/>
          </w:rPr>
          <w:delText>absoluteFrequencySSB</w:delText>
        </w:r>
        <w:r w:rsidRPr="00C6727B" w:rsidDel="003F10AB">
          <w:delText xml:space="preserve"> </w:delText>
        </w:r>
      </w:del>
      <w:del w:id="101" w:author="Xiaomi_Li Zhao" w:date="2025-09-17T15:10:00Z">
        <w:r w:rsidRPr="00C6727B" w:rsidDel="00E61B17">
          <w:delText xml:space="preserve">are configured </w:delText>
        </w:r>
      </w:del>
      <w:del w:id="102"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103" w:author="Xiaomi_Li Zhao" w:date="2025-09-17T15:10:00Z">
        <w:r w:rsidRPr="00C6727B" w:rsidDel="00E61B17">
          <w:delText xml:space="preserve">is </w:delText>
        </w:r>
      </w:del>
      <w:del w:id="104"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r w:rsidRPr="005553BF">
        <w:rPr>
          <w:i/>
          <w:iCs/>
        </w:rPr>
        <w:t>reportConfig</w:t>
      </w:r>
      <w:r w:rsidRPr="00EE6E73">
        <w:t xml:space="preserve"> contains </w:t>
      </w:r>
      <w:proofErr w:type="spellStart"/>
      <w:r w:rsidRPr="005553BF">
        <w:rPr>
          <w:i/>
          <w:iCs/>
        </w:rPr>
        <w:t>rsType</w:t>
      </w:r>
      <w:proofErr w:type="spellEnd"/>
      <w:r w:rsidRPr="00EE6E73">
        <w:t xml:space="preserve"> set to </w:t>
      </w:r>
      <w:r w:rsidRPr="005553BF">
        <w:rPr>
          <w:i/>
          <w:iCs/>
        </w:rPr>
        <w:t>ssb</w:t>
      </w:r>
      <w:r w:rsidRPr="00EE6E73">
        <w:t xml:space="preserve"> and </w:t>
      </w:r>
      <w:r w:rsidRPr="005553BF">
        <w:rPr>
          <w:i/>
          <w:iCs/>
        </w:rPr>
        <w:t>ssb-</w:t>
      </w:r>
      <w:proofErr w:type="spellStart"/>
      <w:r w:rsidRPr="005553BF">
        <w:rPr>
          <w:i/>
          <w:iCs/>
        </w:rPr>
        <w:t>ConfigMobility</w:t>
      </w:r>
      <w:proofErr w:type="spellEnd"/>
      <w:r w:rsidRPr="00EE6E73">
        <w:t xml:space="preserve"> is configured in the </w:t>
      </w:r>
      <w:r w:rsidRPr="005553BF">
        <w:rPr>
          <w:i/>
          <w:iCs/>
        </w:rPr>
        <w:t>servingCellMO</w:t>
      </w:r>
      <w:r w:rsidRPr="00EE6E73">
        <w:t>, and</w:t>
      </w:r>
      <w:r w:rsidRPr="00EE6E73">
        <w:rPr>
          <w:rStyle w:val="apple-converted-space"/>
        </w:rPr>
        <w:t xml:space="preserve"> </w:t>
      </w:r>
      <w:r w:rsidRPr="005553BF">
        <w:rPr>
          <w:i/>
        </w:rPr>
        <w:t>absoluteFrequencySSB</w:t>
      </w:r>
      <w:r w:rsidRPr="00EE6E73">
        <w:rPr>
          <w:iCs/>
        </w:rPr>
        <w:t xml:space="preserve"> </w:t>
      </w:r>
      <w:r w:rsidRPr="00EE6E73">
        <w:t>is configured in</w:t>
      </w:r>
      <w:r w:rsidRPr="00EE6E73">
        <w:rPr>
          <w:rStyle w:val="apple-converted-space"/>
          <w:i/>
          <w:iCs/>
        </w:rPr>
        <w:t xml:space="preserve"> </w:t>
      </w:r>
      <w:r w:rsidRPr="005553BF">
        <w:rPr>
          <w:i/>
        </w:rPr>
        <w:t>ServingCellConfigCommon</w:t>
      </w:r>
      <w:r w:rsidRPr="00EE6E73">
        <w:t>:</w:t>
      </w:r>
    </w:p>
    <w:p w14:paraId="5F68FE3C" w14:textId="77777777" w:rsidR="00E61B17" w:rsidRPr="00EE6E73" w:rsidRDefault="00E61B17" w:rsidP="00E61B17">
      <w:pPr>
        <w:pStyle w:val="B4"/>
      </w:pPr>
      <w:r>
        <w:t>4</w:t>
      </w:r>
      <w:r w:rsidRPr="00EE6E73">
        <w:t>&gt;</w:t>
      </w:r>
      <w:r w:rsidRPr="00EE6E73">
        <w:tab/>
        <w:t xml:space="preserve">if the </w:t>
      </w:r>
      <w:r w:rsidRPr="00AC32FD">
        <w:rPr>
          <w:i/>
          <w:iCs/>
        </w:rPr>
        <w:t>reportConfig</w:t>
      </w:r>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r w:rsidRPr="00252CEF">
        <w:rPr>
          <w:i/>
          <w:iCs/>
        </w:rPr>
        <w:t>reportConfig</w:t>
      </w:r>
      <w:r w:rsidRPr="00EE6E73">
        <w:t xml:space="preserve"> contains </w:t>
      </w:r>
      <w:proofErr w:type="spellStart"/>
      <w:r w:rsidRPr="00252CEF">
        <w:rPr>
          <w:i/>
          <w:iCs/>
        </w:rPr>
        <w:t>rsType</w:t>
      </w:r>
      <w:proofErr w:type="spellEnd"/>
      <w:r w:rsidRPr="00EE6E73">
        <w:t xml:space="preserve"> set to </w:t>
      </w:r>
      <w:r w:rsidRPr="00252CEF">
        <w:rPr>
          <w:i/>
          <w:iCs/>
        </w:rPr>
        <w:t>csi-</w:t>
      </w:r>
      <w:proofErr w:type="spellStart"/>
      <w:r w:rsidRPr="00252CEF">
        <w:rPr>
          <w:i/>
          <w:iCs/>
        </w:rPr>
        <w:t>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r w:rsidRPr="00252CEF">
        <w:rPr>
          <w:i/>
          <w:iCs/>
        </w:rPr>
        <w:t>servingCellMO</w:t>
      </w:r>
      <w:r w:rsidRPr="00EE6E73">
        <w:t>:</w:t>
      </w:r>
    </w:p>
    <w:p w14:paraId="571C79A5"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A739477" w14:textId="77777777" w:rsidR="00E61B17" w:rsidRPr="00EE6E73" w:rsidRDefault="00E61B17" w:rsidP="00E61B17">
      <w:pPr>
        <w:pStyle w:val="B5"/>
      </w:pPr>
      <w:r>
        <w:lastRenderedPageBreak/>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105" w:author="Xiaomi_Li Zhao" w:date="2025-09-17T15:44:00Z"/>
        </w:rPr>
      </w:pPr>
      <w:ins w:id="106" w:author="Xiaomi_Li Zhao" w:date="2025-09-17T15:44:00Z">
        <w:r>
          <w:t>2&gt;</w:t>
        </w:r>
        <w:r>
          <w:tab/>
        </w:r>
      </w:ins>
      <w:ins w:id="107" w:author="Xiaomi_Li Zhao" w:date="2025-09-17T15:46:00Z">
        <w:r>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w:t>
        </w:r>
        <w:proofErr w:type="spellStart"/>
        <w:r w:rsidRPr="00715A96">
          <w:rPr>
            <w:i/>
            <w:iCs/>
          </w:rPr>
          <w:t>absoluteFrequency</w:t>
        </w:r>
        <w:proofErr w:type="spellEnd"/>
        <w:r>
          <w:t xml:space="preserve"> is not configured, or</w:t>
        </w:r>
      </w:ins>
      <w:ins w:id="108" w:author="Xiaomi_Li Zhao" w:date="2025-09-17T15:44:00Z">
        <w:r>
          <w:t>:</w:t>
        </w:r>
      </w:ins>
    </w:p>
    <w:p w14:paraId="3AA3FEC4" w14:textId="77777777" w:rsidR="003F10AB" w:rsidRDefault="003F10AB" w:rsidP="003F10AB">
      <w:pPr>
        <w:pStyle w:val="B2"/>
        <w:rPr>
          <w:ins w:id="109" w:author="Xiaomi_Li Zhao" w:date="2025-09-17T15:44:00Z"/>
        </w:rPr>
      </w:pPr>
      <w:ins w:id="110" w:author="Xiaomi_Li Zhao" w:date="2025-09-17T15:44: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1B71D88F" w14:textId="5BF7F28E" w:rsidR="00E61B17" w:rsidRDefault="003F10AB" w:rsidP="003F10AB">
      <w:pPr>
        <w:pStyle w:val="B2"/>
        <w:rPr>
          <w:ins w:id="111" w:author="Xiaomi_Li Zhao" w:date="2025-09-17T15:10:00Z"/>
        </w:rPr>
      </w:pPr>
      <w:ins w:id="112" w:author="Xiaomi_Li Zhao" w:date="2025-09-17T15:44:00Z">
        <w:r>
          <w:t>2&gt;</w:t>
        </w:r>
        <w:r>
          <w:tab/>
        </w:r>
        <w:r w:rsidRPr="00C6727B">
          <w:t xml:space="preserve">if the </w:t>
        </w:r>
        <w:r w:rsidRPr="00C6727B">
          <w:rPr>
            <w:i/>
            <w:iCs/>
          </w:rPr>
          <w:t>OD-SSB-Config</w:t>
        </w:r>
        <w:r>
          <w:t>,</w:t>
        </w:r>
      </w:ins>
      <w:ins w:id="113" w:author="Xiaomi_Li Zhao" w:date="2025-09-17T15:46:00Z">
        <w:r>
          <w:t xml:space="preserve"> </w:t>
        </w:r>
      </w:ins>
      <w:ins w:id="114" w:author="Xiaomi_Li Zhao" w:date="2025-09-17T15:44:00Z">
        <w:r w:rsidRPr="00C6727B">
          <w:rPr>
            <w:i/>
            <w:iCs/>
          </w:rPr>
          <w:t>absoluteFrequencySSB</w:t>
        </w:r>
        <w:r w:rsidRPr="00C6727B">
          <w:t xml:space="preserve"> and </w:t>
        </w:r>
        <w:r w:rsidRPr="00C6727B">
          <w:rPr>
            <w:i/>
            <w:iCs/>
          </w:rPr>
          <w:t>od-ssb-</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15" w:author="Xiaomi_Li Zhao" w:date="2025-09-17T15:10:00Z"/>
        </w:rPr>
      </w:pPr>
      <w:ins w:id="116" w:author="Xiaomi_Li Zhao" w:date="2025-09-17T15:10:00Z">
        <w:r>
          <w:t>3</w:t>
        </w:r>
        <w:r w:rsidRPr="00EE6E73">
          <w:t>&gt;</w:t>
        </w:r>
        <w:r w:rsidRPr="00EE6E73">
          <w:tab/>
          <w:t xml:space="preserve">if the </w:t>
        </w:r>
        <w:r w:rsidRPr="005553BF">
          <w:rPr>
            <w:i/>
            <w:iCs/>
          </w:rPr>
          <w:t>reportConfig</w:t>
        </w:r>
        <w:r w:rsidRPr="00EE6E73">
          <w:t xml:space="preserve"> contains </w:t>
        </w:r>
        <w:proofErr w:type="spellStart"/>
        <w:r w:rsidRPr="005553BF">
          <w:rPr>
            <w:i/>
            <w:iCs/>
          </w:rPr>
          <w:t>rsType</w:t>
        </w:r>
        <w:proofErr w:type="spellEnd"/>
        <w:r w:rsidRPr="00EE6E73">
          <w:t xml:space="preserve"> set to </w:t>
        </w:r>
        <w:r w:rsidRPr="005553BF">
          <w:rPr>
            <w:i/>
            <w:iCs/>
          </w:rPr>
          <w:t>ssb</w:t>
        </w:r>
        <w:r w:rsidRPr="00EE6E73">
          <w:t xml:space="preserve"> and </w:t>
        </w:r>
        <w:r w:rsidRPr="005553BF">
          <w:rPr>
            <w:i/>
            <w:iCs/>
          </w:rPr>
          <w:t>ssb-</w:t>
        </w:r>
        <w:proofErr w:type="spellStart"/>
        <w:r w:rsidRPr="005553BF">
          <w:rPr>
            <w:i/>
            <w:iCs/>
          </w:rPr>
          <w:t>ConfigMobility</w:t>
        </w:r>
        <w:proofErr w:type="spellEnd"/>
        <w:r w:rsidRPr="00EE6E73">
          <w:t xml:space="preserve"> is configured in the </w:t>
        </w:r>
        <w:r w:rsidRPr="005553BF">
          <w:rPr>
            <w:i/>
            <w:iCs/>
          </w:rPr>
          <w:t>servingCellMO</w:t>
        </w:r>
        <w:r w:rsidRPr="00EE6E73">
          <w:t>:</w:t>
        </w:r>
      </w:ins>
    </w:p>
    <w:p w14:paraId="12A4C020" w14:textId="77777777" w:rsidR="00E61B17" w:rsidRPr="00EE6E73" w:rsidRDefault="00E61B17" w:rsidP="00E61B17">
      <w:pPr>
        <w:pStyle w:val="B4"/>
        <w:rPr>
          <w:ins w:id="117" w:author="Xiaomi_Li Zhao" w:date="2025-09-17T15:10:00Z"/>
        </w:rPr>
      </w:pPr>
      <w:ins w:id="118" w:author="Xiaomi_Li Zhao" w:date="2025-09-17T15:10:00Z">
        <w:r>
          <w:t>4</w:t>
        </w:r>
        <w:r w:rsidRPr="00EE6E73">
          <w:t>&gt;</w:t>
        </w:r>
        <w:r w:rsidRPr="00EE6E73">
          <w:tab/>
          <w:t xml:space="preserve">if the </w:t>
        </w:r>
        <w:r w:rsidRPr="00AC32FD">
          <w:rPr>
            <w:i/>
            <w:iCs/>
          </w:rPr>
          <w:t>reportConfig</w:t>
        </w:r>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ins>
    </w:p>
    <w:p w14:paraId="556B3609" w14:textId="77777777" w:rsidR="00E61B17" w:rsidRPr="00EE6E73" w:rsidRDefault="00E61B17" w:rsidP="00E61B17">
      <w:pPr>
        <w:pStyle w:val="B5"/>
        <w:rPr>
          <w:ins w:id="119" w:author="Xiaomi_Li Zhao" w:date="2025-09-17T15:10:00Z"/>
        </w:rPr>
      </w:pPr>
      <w:ins w:id="120"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21" w:author="Xiaomi_Li Zhao" w:date="2025-09-17T15:10:00Z"/>
        </w:rPr>
      </w:pPr>
      <w:ins w:id="122"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23" w:author="Xiaomi_Li Zhao" w:date="2025-09-17T15:10:00Z"/>
        </w:rPr>
      </w:pPr>
      <w:ins w:id="124" w:author="Xiaomi_Li Zhao" w:date="2025-09-17T15:10:00Z">
        <w:r>
          <w:t>3</w:t>
        </w:r>
        <w:r w:rsidRPr="00EE6E73">
          <w:t>&gt;</w:t>
        </w:r>
        <w:r w:rsidRPr="00EE6E73">
          <w:tab/>
          <w:t xml:space="preserve">if the </w:t>
        </w:r>
        <w:r w:rsidRPr="00252CEF">
          <w:rPr>
            <w:i/>
            <w:iCs/>
          </w:rPr>
          <w:t>reportConfig</w:t>
        </w:r>
        <w:r w:rsidRPr="00EE6E73">
          <w:t xml:space="preserve"> contains </w:t>
        </w:r>
        <w:proofErr w:type="spellStart"/>
        <w:r w:rsidRPr="00252CEF">
          <w:rPr>
            <w:i/>
            <w:iCs/>
          </w:rPr>
          <w:t>rsType</w:t>
        </w:r>
        <w:proofErr w:type="spellEnd"/>
        <w:r w:rsidRPr="00EE6E73">
          <w:t xml:space="preserve"> set to </w:t>
        </w:r>
        <w:r w:rsidRPr="00252CEF">
          <w:rPr>
            <w:i/>
            <w:iCs/>
          </w:rPr>
          <w:t>csi-</w:t>
        </w:r>
        <w:proofErr w:type="spellStart"/>
        <w:r w:rsidRPr="00252CEF">
          <w:rPr>
            <w:i/>
            <w:iCs/>
          </w:rPr>
          <w:t>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r w:rsidRPr="00252CEF">
          <w:rPr>
            <w:i/>
            <w:iCs/>
          </w:rPr>
          <w:t>servingCellMO</w:t>
        </w:r>
        <w:r w:rsidRPr="00EE6E73">
          <w:t>:</w:t>
        </w:r>
      </w:ins>
    </w:p>
    <w:p w14:paraId="75EDDE92" w14:textId="77777777" w:rsidR="00E61B17" w:rsidRPr="00EE6E73" w:rsidRDefault="00E61B17" w:rsidP="00E61B17">
      <w:pPr>
        <w:pStyle w:val="B4"/>
        <w:rPr>
          <w:ins w:id="125" w:author="Xiaomi_Li Zhao" w:date="2025-09-17T15:10:00Z"/>
        </w:rPr>
      </w:pPr>
      <w:ins w:id="126" w:author="Xiaomi_Li Zhao" w:date="2025-09-17T15:10:00Z">
        <w:r>
          <w:t>4</w:t>
        </w:r>
        <w:r w:rsidRPr="00EE6E73">
          <w:t>&gt;</w:t>
        </w:r>
        <w:r w:rsidRPr="00EE6E73">
          <w:tab/>
          <w:t xml:space="preserve">if the </w:t>
        </w:r>
        <w:r w:rsidRPr="00252CEF">
          <w:rPr>
            <w:i/>
            <w:iCs/>
          </w:rPr>
          <w:t>reportConfig</w:t>
        </w:r>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ins>
    </w:p>
    <w:p w14:paraId="41807D47" w14:textId="77777777" w:rsidR="00E61B17" w:rsidRPr="00EE6E73" w:rsidRDefault="00E61B17" w:rsidP="00E61B17">
      <w:pPr>
        <w:pStyle w:val="B5"/>
        <w:rPr>
          <w:ins w:id="127" w:author="Xiaomi_Li Zhao" w:date="2025-09-17T15:10:00Z"/>
        </w:rPr>
      </w:pPr>
      <w:ins w:id="128"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DengXian"/>
        </w:rPr>
      </w:pPr>
      <w:ins w:id="129"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30" w:author="Xiaomi_Li Zhao" w:date="2025-09-17T15:13:00Z">
        <w:r w:rsidRPr="00C6727B" w:rsidDel="00E61B17">
          <w:delText xml:space="preserve"> and</w:delText>
        </w:r>
      </w:del>
      <w:ins w:id="131" w:author="Xiaomi_Li Zhao" w:date="2025-09-17T15:13:00Z">
        <w:r>
          <w:t>,</w:t>
        </w:r>
      </w:ins>
      <w:r w:rsidRPr="00C6727B">
        <w:t xml:space="preserve"> </w:t>
      </w:r>
      <w:r w:rsidRPr="00C6727B">
        <w:rPr>
          <w:i/>
          <w:iCs/>
        </w:rPr>
        <w:t>absoluteFrequencySSB</w:t>
      </w:r>
      <w:del w:id="132" w:author="Xiaomi_Li Zhao" w:date="2025-09-17T15:13:00Z">
        <w:r w:rsidRPr="00C6727B" w:rsidDel="00E61B17">
          <w:delText xml:space="preserve"> are configured</w:delText>
        </w:r>
      </w:del>
      <w:r w:rsidRPr="00C6727B">
        <w:t xml:space="preserve"> and </w:t>
      </w:r>
      <w:r w:rsidRPr="00C6727B">
        <w:rPr>
          <w:i/>
          <w:iCs/>
        </w:rPr>
        <w:t>od-ssb-</w:t>
      </w:r>
      <w:proofErr w:type="spellStart"/>
      <w:r w:rsidRPr="00C6727B">
        <w:rPr>
          <w:i/>
          <w:iCs/>
        </w:rPr>
        <w:t>absoluteFrequency</w:t>
      </w:r>
      <w:proofErr w:type="spellEnd"/>
      <w:r w:rsidRPr="00C6727B">
        <w:t xml:space="preserve"> </w:t>
      </w:r>
      <w:del w:id="133" w:author="Xiaomi_Li Zhao" w:date="2025-09-17T15:13:00Z">
        <w:r w:rsidRPr="00C6727B" w:rsidDel="00E61B17">
          <w:delText xml:space="preserve">is </w:delText>
        </w:r>
      </w:del>
      <w:ins w:id="134"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r w:rsidRPr="005C40B8">
        <w:rPr>
          <w:i/>
          <w:iCs/>
        </w:rPr>
        <w:t>reportConfig</w:t>
      </w:r>
      <w:r>
        <w:t xml:space="preserve"> contains </w:t>
      </w:r>
      <w:proofErr w:type="spellStart"/>
      <w:r w:rsidRPr="005C40B8">
        <w:rPr>
          <w:i/>
          <w:iCs/>
        </w:rPr>
        <w:t>rsType</w:t>
      </w:r>
      <w:proofErr w:type="spellEnd"/>
      <w:r>
        <w:t xml:space="preserve"> set to </w:t>
      </w:r>
      <w:r w:rsidRPr="005C40B8">
        <w:rPr>
          <w:i/>
          <w:iCs/>
        </w:rPr>
        <w:t>ssb</w:t>
      </w:r>
      <w:r>
        <w:t xml:space="preserve"> and </w:t>
      </w:r>
      <w:r w:rsidRPr="005C40B8">
        <w:rPr>
          <w:i/>
          <w:iCs/>
        </w:rPr>
        <w:t>ssb-</w:t>
      </w:r>
      <w:proofErr w:type="spellStart"/>
      <w:r w:rsidRPr="005C40B8">
        <w:rPr>
          <w:i/>
          <w:iCs/>
        </w:rPr>
        <w:t>ConfigMobility</w:t>
      </w:r>
      <w:proofErr w:type="spellEnd"/>
      <w:r>
        <w:t xml:space="preserve"> is configured in the </w:t>
      </w:r>
      <w:r w:rsidRPr="005C40B8">
        <w:rPr>
          <w:i/>
          <w:iCs/>
        </w:rPr>
        <w:t>servingCellMO-OD</w:t>
      </w:r>
      <w:r>
        <w:t>:</w:t>
      </w:r>
    </w:p>
    <w:p w14:paraId="383F8379" w14:textId="77777777" w:rsidR="00E61B17" w:rsidRDefault="00E61B17" w:rsidP="00E61B17">
      <w:pPr>
        <w:pStyle w:val="B4"/>
      </w:pPr>
      <w:r>
        <w:t>4&gt;</w:t>
      </w:r>
      <w:r>
        <w:tab/>
        <w:t xml:space="preserve">if the </w:t>
      </w:r>
      <w:r w:rsidRPr="005C40B8">
        <w:rPr>
          <w:i/>
          <w:iCs/>
        </w:rPr>
        <w:t>reportConfig</w:t>
      </w:r>
      <w:r>
        <w:t xml:space="preserve"> contains a </w:t>
      </w:r>
      <w:proofErr w:type="spellStart"/>
      <w:r w:rsidRPr="005C40B8">
        <w:rPr>
          <w:i/>
          <w:iCs/>
        </w:rPr>
        <w:t>reportQuantityRS</w:t>
      </w:r>
      <w:proofErr w:type="spellEnd"/>
      <w:r w:rsidRPr="005C40B8">
        <w:rPr>
          <w:i/>
          <w:iCs/>
        </w:rPr>
        <w:t>-Indexes</w:t>
      </w:r>
      <w:r>
        <w:t xml:space="preserve"> and </w:t>
      </w:r>
      <w:proofErr w:type="spellStart"/>
      <w:r w:rsidRPr="005C40B8">
        <w:rPr>
          <w:i/>
          <w:iCs/>
        </w:rPr>
        <w:t>maxNrofRS-IndexesToReport</w:t>
      </w:r>
      <w:proofErr w:type="spellEnd"/>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r w:rsidRPr="00252CEF">
        <w:rPr>
          <w:i/>
          <w:iCs/>
        </w:rPr>
        <w:t>reportConfig</w:t>
      </w:r>
      <w:r w:rsidRPr="00EE6E73">
        <w:t xml:space="preserve"> contains </w:t>
      </w:r>
      <w:proofErr w:type="spellStart"/>
      <w:r w:rsidRPr="00252CEF">
        <w:rPr>
          <w:i/>
          <w:iCs/>
        </w:rPr>
        <w:t>rsType</w:t>
      </w:r>
      <w:proofErr w:type="spellEnd"/>
      <w:r w:rsidRPr="00EE6E73">
        <w:t xml:space="preserve"> set to </w:t>
      </w:r>
      <w:r w:rsidRPr="00252CEF">
        <w:rPr>
          <w:i/>
          <w:iCs/>
        </w:rPr>
        <w:t>csi-</w:t>
      </w:r>
      <w:proofErr w:type="spellStart"/>
      <w:r w:rsidRPr="00252CEF">
        <w:rPr>
          <w:i/>
          <w:iCs/>
        </w:rPr>
        <w:t>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r w:rsidRPr="00252CEF">
        <w:rPr>
          <w:i/>
          <w:iCs/>
        </w:rPr>
        <w:t>servingCellMO</w:t>
      </w:r>
      <w:ins w:id="135"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lastRenderedPageBreak/>
        <w:t>[Comments]</w:t>
      </w:r>
      <w:r>
        <w:t>:</w:t>
      </w:r>
      <w:ins w:id="136" w:author="Qianxi Lu" w:date="2025-09-17T16:28:00Z">
        <w:r w:rsidR="00687E07">
          <w:t xml:space="preserve"> [OPPO] if “a</w:t>
        </w:r>
        <w:r w:rsidR="00687E07" w:rsidRPr="00EE6E73">
          <w:t>nd</w:t>
        </w:r>
        <w:r w:rsidR="00687E07" w:rsidRPr="00EE6E73">
          <w:rPr>
            <w:rStyle w:val="apple-converted-space"/>
          </w:rPr>
          <w:t xml:space="preserve"> </w:t>
        </w:r>
        <w:r w:rsidR="00687E07" w:rsidRPr="005553BF">
          <w:rPr>
            <w:i/>
          </w:rPr>
          <w:t>absoluteFrequencySSB</w:t>
        </w:r>
        <w:r w:rsidR="00687E07" w:rsidRPr="00EE6E73">
          <w:rPr>
            <w:iCs/>
          </w:rPr>
          <w:t xml:space="preserve"> </w:t>
        </w:r>
        <w:r w:rsidR="00687E07" w:rsidRPr="00EE6E73">
          <w:t>is configured in</w:t>
        </w:r>
        <w:r w:rsidR="00687E07" w:rsidRPr="00EE6E73">
          <w:rPr>
            <w:rStyle w:val="apple-converted-space"/>
            <w:i/>
            <w:iCs/>
          </w:rPr>
          <w:t xml:space="preserve"> </w:t>
        </w:r>
        <w:r w:rsidR="00687E07" w:rsidRPr="005553BF">
          <w:rPr>
            <w:i/>
          </w:rPr>
          <w:t>ServingCellConfigCommon</w:t>
        </w:r>
        <w:r w:rsidR="00687E07">
          <w:t>” is the main concern, it seems we should</w:t>
        </w:r>
      </w:ins>
      <w:ins w:id="137" w:author="Qianxi Lu" w:date="2025-09-17T16:29:00Z">
        <w:r w:rsidR="00687E07">
          <w:t xml:space="preserve"> not relocate the bullets for “</w:t>
        </w:r>
        <w:r w:rsidR="00687E07" w:rsidRPr="00715A96">
          <w:rPr>
            <w:i/>
            <w:iCs/>
          </w:rPr>
          <w:t>absoluteFrequencySSB</w:t>
        </w:r>
        <w:r w:rsidR="00687E07">
          <w:t xml:space="preserve"> are configured”, but just the one of “if the </w:t>
        </w:r>
        <w:r w:rsidR="00687E07" w:rsidRPr="00715A96">
          <w:rPr>
            <w:i/>
            <w:iCs/>
          </w:rPr>
          <w:t>OD-SSB-Config</w:t>
        </w:r>
        <w:r w:rsidR="00687E07">
          <w:t xml:space="preserve"> is configured, </w:t>
        </w:r>
        <w:r w:rsidR="00687E07" w:rsidRPr="00715A96">
          <w:rPr>
            <w:i/>
            <w:iCs/>
          </w:rPr>
          <w:t>absoluteFrequencySSB</w:t>
        </w:r>
        <w:r w:rsidR="00687E07">
          <w:t xml:space="preserve"> is not configured and OD-SSB transmission is activated”</w:t>
        </w:r>
      </w:ins>
      <w:ins w:id="138" w:author="Qianxi Lu" w:date="2025-09-17T16:31:00Z">
        <w:r w:rsidR="00687E07">
          <w:t xml:space="preserve"> should be relocated, but that </w:t>
        </w:r>
      </w:ins>
      <w:ins w:id="139" w:author="Qianxi Lu" w:date="2025-09-17T16:32:00Z">
        <w:r w:rsidR="00687E07">
          <w:t xml:space="preserve">should rely on </w:t>
        </w:r>
        <w:r w:rsidR="00687E07" w:rsidRPr="00C0455D">
          <w:rPr>
            <w:i/>
            <w:iCs/>
          </w:rPr>
          <w:t>servingCellMO</w:t>
        </w:r>
        <w:r w:rsidR="00687E07">
          <w:rPr>
            <w:i/>
            <w:iCs/>
          </w:rPr>
          <w:t>-OD</w:t>
        </w:r>
        <w:r w:rsidR="00687E07">
          <w:t xml:space="preserve"> so should combine with the branch of </w:t>
        </w:r>
        <w:r w:rsidR="00687E07" w:rsidRPr="00C0455D">
          <w:rPr>
            <w:i/>
            <w:iCs/>
          </w:rPr>
          <w:t>servingCellMO</w:t>
        </w:r>
        <w:r w:rsidR="00687E07">
          <w:rPr>
            <w:i/>
            <w:iCs/>
          </w:rPr>
          <w:t>-OD</w:t>
        </w:r>
        <w:r w:rsidR="00687E07">
          <w:t>?</w:t>
        </w:r>
      </w:ins>
      <w:ins w:id="140" w:author="Qianxi Lu" w:date="2025-09-19T09:01:00Z">
        <w:r w:rsidR="00473537">
          <w:t xml:space="preserve"> [OPPO2]</w:t>
        </w:r>
      </w:ins>
      <w:ins w:id="141" w:author="Qianxi Lu" w:date="2025-09-19T09:02:00Z">
        <w:r w:rsidR="00473537">
          <w:t xml:space="preserve"> After offline with Xiaomi, it seems the intention was to mandate using servingCellMO (rather than servingCellMO-OD) for the SSB-less case, i.e., does not pursue the case where the </w:t>
        </w:r>
      </w:ins>
      <w:ins w:id="142" w:author="Qianxi Lu" w:date="2025-09-19T09:03:00Z">
        <w:r w:rsidR="00473537" w:rsidRPr="00473537">
          <w:rPr>
            <w:rFonts w:eastAsiaTheme="minorEastAsia"/>
            <w:i/>
            <w:iCs/>
            <w:lang w:val="en-US"/>
            <w:rPrChange w:id="143" w:author="Qianxi Lu" w:date="2025-09-19T09:04:00Z">
              <w:rPr>
                <w:rFonts w:eastAsiaTheme="minorEastAsia"/>
                <w:lang w:val="en-US"/>
              </w:rPr>
            </w:rPrChange>
          </w:rPr>
          <w:t>ssbFrequency</w:t>
        </w:r>
        <w:r w:rsidR="00473537">
          <w:rPr>
            <w:rFonts w:eastAsiaTheme="minorEastAsia"/>
            <w:lang w:val="en-US"/>
          </w:rPr>
          <w:t xml:space="preserve"> in </w:t>
        </w:r>
        <w:r w:rsidR="00473537" w:rsidRPr="00473537">
          <w:rPr>
            <w:rFonts w:eastAsiaTheme="minorEastAsia"/>
            <w:i/>
            <w:iCs/>
            <w:lang w:val="en-US"/>
            <w:rPrChange w:id="144" w:author="Qianxi Lu" w:date="2025-09-19T09:04:00Z">
              <w:rPr>
                <w:rFonts w:eastAsiaTheme="minorEastAsia"/>
                <w:lang w:val="en-US"/>
              </w:rPr>
            </w:rPrChange>
          </w:rPr>
          <w:t>servingCellMO</w:t>
        </w:r>
        <w:r w:rsidR="00473537">
          <w:rPr>
            <w:rFonts w:eastAsiaTheme="minorEastAsia"/>
            <w:lang w:val="en-US"/>
          </w:rPr>
          <w:t xml:space="preserve"> is different from </w:t>
        </w:r>
        <w:r w:rsidR="00473537" w:rsidRPr="00715A96">
          <w:rPr>
            <w:i/>
            <w:iCs/>
          </w:rPr>
          <w:t>od-ssb-</w:t>
        </w:r>
        <w:proofErr w:type="spellStart"/>
        <w:r w:rsidR="00473537" w:rsidRPr="00715A96">
          <w:rPr>
            <w:i/>
            <w:iCs/>
          </w:rPr>
          <w:t>absoluteFrequency</w:t>
        </w:r>
        <w:proofErr w:type="spellEnd"/>
        <w:r w:rsidR="00473537">
          <w:t xml:space="preserve">. If so, OK to rely on </w:t>
        </w:r>
        <w:r w:rsidR="00473537" w:rsidRPr="00473537">
          <w:rPr>
            <w:i/>
            <w:iCs/>
            <w:rPrChange w:id="145" w:author="Qianxi Lu" w:date="2025-09-19T09:04:00Z">
              <w:rPr/>
            </w:rPrChange>
          </w:rPr>
          <w:t>servingCell</w:t>
        </w:r>
      </w:ins>
      <w:ins w:id="146" w:author="Qianxi Lu" w:date="2025-09-19T09:04:00Z">
        <w:r w:rsidR="00473537" w:rsidRPr="00473537">
          <w:rPr>
            <w:i/>
            <w:iCs/>
            <w:rPrChange w:id="147" w:author="Qianxi Lu" w:date="2025-09-19T09:04:00Z">
              <w:rPr/>
            </w:rPrChange>
          </w:rPr>
          <w:t>MO</w:t>
        </w:r>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r w:rsidRPr="00257E6E">
        <w:rPr>
          <w:i/>
          <w:iCs/>
        </w:rPr>
        <w:t xml:space="preserve">absoluteFrequencySSB </w:t>
      </w:r>
      <w:r w:rsidRPr="00257E6E">
        <w:t>is configured in</w:t>
      </w:r>
      <w:r w:rsidRPr="00257E6E">
        <w:rPr>
          <w:rStyle w:val="apple-converted-space"/>
          <w:i/>
          <w:iCs/>
        </w:rPr>
        <w:t xml:space="preserve"> </w:t>
      </w:r>
      <w:r w:rsidRPr="00257E6E">
        <w:rPr>
          <w:i/>
          <w:iCs/>
        </w:rPr>
        <w:t>ServingCellConfigCommon</w:t>
      </w:r>
      <w:r>
        <w:t>” and other conditions can be moved to the lower level to avoid too many duplicate texts:</w:t>
      </w:r>
    </w:p>
    <w:p w14:paraId="568EB7EC" w14:textId="77777777" w:rsidR="0044732E" w:rsidRDefault="0044732E" w:rsidP="0044732E">
      <w:pPr>
        <w:pStyle w:val="B3"/>
        <w:rPr>
          <w:ins w:id="148" w:author="Sharp-LIU Lei" w:date="2025-09-18T12:47:00Z"/>
        </w:rPr>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proofErr w:type="spellStart"/>
      <w:r w:rsidRPr="00EE6E73">
        <w:rPr>
          <w:i/>
        </w:rPr>
        <w:t>rsType</w:t>
      </w:r>
      <w:proofErr w:type="spellEnd"/>
      <w:r w:rsidRPr="00EE6E73">
        <w:t xml:space="preserve"> set to </w:t>
      </w:r>
      <w:r w:rsidRPr="00EE6E73">
        <w:rPr>
          <w:i/>
        </w:rPr>
        <w:t>ssb</w:t>
      </w:r>
      <w:r w:rsidRPr="00EE6E73">
        <w:t xml:space="preserve"> and </w:t>
      </w:r>
      <w:r w:rsidRPr="00EE6E73">
        <w:rPr>
          <w:i/>
        </w:rPr>
        <w:t>ssb-</w:t>
      </w:r>
      <w:proofErr w:type="spellStart"/>
      <w:r w:rsidRPr="00EE6E73">
        <w:rPr>
          <w:i/>
        </w:rPr>
        <w:t>ConfigMobility</w:t>
      </w:r>
      <w:proofErr w:type="spellEnd"/>
      <w:r w:rsidRPr="00EE6E73">
        <w:t xml:space="preserve"> is configured in the </w:t>
      </w:r>
      <w:r w:rsidRPr="00EE6E73">
        <w:rPr>
          <w:i/>
        </w:rPr>
        <w:t>measObject</w:t>
      </w:r>
      <w:r w:rsidRPr="00EE6E73">
        <w:t xml:space="preserve"> indicated by the </w:t>
      </w:r>
      <w:r w:rsidRPr="00EE6E73">
        <w:rPr>
          <w:i/>
        </w:rPr>
        <w:t>servingCellMO</w:t>
      </w:r>
      <w:r w:rsidRPr="00EE6E73">
        <w:t>, and</w:t>
      </w:r>
      <w:del w:id="149"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50" w:author="Sharp-LIU Lei" w:date="2025-09-18T12:48:00Z"/>
          <w:iCs/>
        </w:rPr>
      </w:pPr>
      <w:r>
        <w:tab/>
      </w:r>
      <w:ins w:id="151" w:author="Sharp-LIU Lei" w:date="2025-09-18T12:47:00Z">
        <w:r>
          <w:tab/>
          <w:t xml:space="preserve">4&gt; if the </w:t>
        </w:r>
        <w:r w:rsidRPr="00715A96">
          <w:rPr>
            <w:i/>
            <w:iCs/>
          </w:rPr>
          <w:t>OD-SSB-Config</w:t>
        </w:r>
        <w:r>
          <w:t xml:space="preserve"> is not configured and </w:t>
        </w:r>
        <w:r w:rsidRPr="00F764DB">
          <w:rPr>
            <w:i/>
            <w:iCs/>
            <w:highlight w:val="yellow"/>
          </w:rPr>
          <w:t xml:space="preserve">absoluteFrequencySSB </w:t>
        </w:r>
        <w:r w:rsidRPr="00F764DB">
          <w:rPr>
            <w:highlight w:val="yellow"/>
          </w:rPr>
          <w:t>is configured in</w:t>
        </w:r>
        <w:r w:rsidRPr="00F764DB">
          <w:rPr>
            <w:rStyle w:val="apple-converted-space"/>
            <w:i/>
            <w:iCs/>
            <w:highlight w:val="yellow"/>
          </w:rPr>
          <w:t xml:space="preserve"> </w:t>
        </w:r>
        <w:r w:rsidRPr="00F764DB">
          <w:rPr>
            <w:i/>
            <w:iCs/>
            <w:highlight w:val="yellow"/>
          </w:rPr>
          <w:t>ServingCellConfigCommon</w:t>
        </w:r>
      </w:ins>
      <w:ins w:id="152" w:author="Sharp-LIU Lei" w:date="2025-09-18T12:48:00Z">
        <w:r>
          <w:rPr>
            <w:iCs/>
          </w:rPr>
          <w:t>, or:</w:t>
        </w:r>
      </w:ins>
    </w:p>
    <w:p w14:paraId="01C28E84" w14:textId="77777777" w:rsidR="0044732E" w:rsidRDefault="0044732E" w:rsidP="0044732E">
      <w:pPr>
        <w:pStyle w:val="B2"/>
        <w:ind w:left="1134" w:firstLine="1"/>
        <w:rPr>
          <w:ins w:id="153" w:author="Sharp-LIU Lei" w:date="2025-09-18T12:48:00Z"/>
        </w:rPr>
      </w:pPr>
      <w:ins w:id="154" w:author="Sharp-LIU Lei" w:date="2025-09-18T12:49:00Z">
        <w:r>
          <w:t>4</w:t>
        </w:r>
      </w:ins>
      <w:ins w:id="155" w:author="Sharp-LIU Lei" w:date="2025-09-18T12:48:00Z">
        <w:r>
          <w:t>&gt;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w:t>
        </w:r>
        <w:proofErr w:type="spellStart"/>
        <w:r w:rsidRPr="00715A96">
          <w:rPr>
            <w:i/>
            <w:iCs/>
          </w:rPr>
          <w:t>absoluteFrequency</w:t>
        </w:r>
        <w:proofErr w:type="spellEnd"/>
        <w:r>
          <w:t xml:space="preserve"> is not configured, or:</w:t>
        </w:r>
      </w:ins>
    </w:p>
    <w:p w14:paraId="1FE20DE9" w14:textId="77777777" w:rsidR="0044732E" w:rsidRDefault="0044732E" w:rsidP="0044732E">
      <w:pPr>
        <w:pStyle w:val="B2"/>
        <w:ind w:left="1135" w:firstLine="1"/>
        <w:rPr>
          <w:ins w:id="156" w:author="Sharp-LIU Lei" w:date="2025-09-18T12:48:00Z"/>
        </w:rPr>
      </w:pPr>
      <w:ins w:id="157" w:author="Sharp-LIU Lei" w:date="2025-09-18T12:49:00Z">
        <w:r>
          <w:t>4</w:t>
        </w:r>
      </w:ins>
      <w:ins w:id="158" w:author="Sharp-LIU Lei" w:date="2025-09-18T12:48:00Z">
        <w:r>
          <w:t>&gt;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3E3C60B7" w14:textId="77777777" w:rsidR="0044732E" w:rsidRDefault="0044732E" w:rsidP="0044732E">
      <w:pPr>
        <w:pStyle w:val="B2"/>
        <w:ind w:left="1133" w:firstLine="1"/>
        <w:rPr>
          <w:ins w:id="159" w:author="Sharp-LIU Lei" w:date="2025-09-18T12:48:00Z"/>
        </w:rPr>
      </w:pPr>
      <w:ins w:id="160" w:author="Sharp-LIU Lei" w:date="2025-09-18T12:49:00Z">
        <w:r>
          <w:t>4</w:t>
        </w:r>
      </w:ins>
      <w:ins w:id="161" w:author="Sharp-LIU Lei" w:date="2025-09-18T12:48:00Z">
        <w:r>
          <w:t>&gt;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DengXian"/>
          <w:i/>
        </w:rPr>
      </w:pPr>
      <w:r>
        <w:rPr>
          <w:rFonts w:eastAsia="DengXian" w:hint="eastAsia"/>
        </w:rPr>
        <w:t xml:space="preserve"> </w:t>
      </w:r>
      <w:r>
        <w:rPr>
          <w:rFonts w:eastAsia="DengXian"/>
        </w:rPr>
        <w:t xml:space="preserve">    </w:t>
      </w:r>
      <w:r w:rsidRPr="00257E6E">
        <w:rPr>
          <w:rFonts w:eastAsia="DengXian"/>
          <w:i/>
        </w:rPr>
        <w:t xml:space="preserve"> &lt;Legacy </w:t>
      </w:r>
      <w:proofErr w:type="spellStart"/>
      <w:r w:rsidRPr="00257E6E">
        <w:rPr>
          <w:rFonts w:eastAsia="DengXian"/>
          <w:i/>
        </w:rPr>
        <w:t>behav</w:t>
      </w:r>
      <w:r>
        <w:rPr>
          <w:rFonts w:eastAsia="DengXian"/>
          <w:i/>
        </w:rPr>
        <w:t>i</w:t>
      </w:r>
      <w:r w:rsidRPr="00257E6E">
        <w:rPr>
          <w:rFonts w:eastAsia="DengXian"/>
          <w:i/>
        </w:rPr>
        <w:t>or</w:t>
      </w:r>
      <w:proofErr w:type="spellEnd"/>
      <w:r w:rsidRPr="00257E6E">
        <w:rPr>
          <w:rFonts w:eastAsia="DengXian"/>
          <w:i/>
        </w:rPr>
        <w:t>&gt;</w:t>
      </w:r>
    </w:p>
    <w:p w14:paraId="6DFD0EB5" w14:textId="0290A42B" w:rsidR="00CE7AE4" w:rsidRDefault="00CE7AE4" w:rsidP="00CE7AE4">
      <w:pPr>
        <w:pStyle w:val="B3"/>
        <w:ind w:left="0" w:firstLine="0"/>
        <w:rPr>
          <w:rFonts w:eastAsia="DengXian"/>
          <w:i/>
        </w:rPr>
      </w:pPr>
      <w:r>
        <w:rPr>
          <w:rFonts w:eastAsia="DengXian"/>
          <w:i/>
        </w:rPr>
        <w:t xml:space="preserve">[Nokia] It seems procedural text does not work very well. </w:t>
      </w:r>
      <w:proofErr w:type="gramStart"/>
      <w:r>
        <w:rPr>
          <w:rFonts w:eastAsia="DengXian"/>
          <w:i/>
        </w:rPr>
        <w:t>So</w:t>
      </w:r>
      <w:proofErr w:type="gramEnd"/>
      <w:r>
        <w:rPr>
          <w:rFonts w:eastAsia="DengXian"/>
          <w:i/>
        </w:rPr>
        <w:t xml:space="preserve"> we would think we should have contributions from companies for coming meeting to consider how the procedural text should be written. </w:t>
      </w:r>
      <w:r w:rsidR="009408F1">
        <w:rPr>
          <w:rFonts w:eastAsia="DengXian"/>
          <w:i/>
        </w:rPr>
        <w:t xml:space="preserve">It looks like the current text is missing the scenario when serving cell has only CSI-RS measurement in the MO and then we have also OD-SSB measurements. </w:t>
      </w:r>
    </w:p>
    <w:p w14:paraId="7108272D" w14:textId="3BAC0A08" w:rsidR="00D90C2A" w:rsidRPr="00FD5B68" w:rsidRDefault="00D90C2A" w:rsidP="00D90C2A">
      <w:pPr>
        <w:rPr>
          <w:bCs/>
          <w:iCs/>
          <w:szCs w:val="22"/>
          <w:lang w:eastAsia="sv-SE"/>
        </w:rPr>
      </w:pPr>
      <w:r w:rsidRPr="00A3487F">
        <w:t>[</w:t>
      </w:r>
      <w:r>
        <w:t>Xiaomi</w:t>
      </w:r>
      <w:r w:rsidRPr="00A3487F">
        <w:t>]:</w:t>
      </w:r>
      <w:r>
        <w:t xml:space="preserve"> Regarding OPPO’s comments, I think either relocate the bullets for “</w:t>
      </w:r>
      <w:r w:rsidRPr="00715A96">
        <w:rPr>
          <w:i/>
          <w:iCs/>
        </w:rPr>
        <w:t>absoluteFrequencySSB</w:t>
      </w:r>
      <w:r>
        <w:t xml:space="preserve"> are configured” or not can work, no strong view. Regarding the proposed change by Sharp, I think the conditions to utilize </w:t>
      </w:r>
      <w:proofErr w:type="spellStart"/>
      <w:r>
        <w:t>servingcellMO</w:t>
      </w:r>
      <w:proofErr w:type="spellEnd"/>
      <w:r>
        <w:t xml:space="preserve"> should be in an upper level instead of a lower level, otherwise, </w:t>
      </w:r>
      <w:proofErr w:type="spellStart"/>
      <w:r>
        <w:t>servingcellMO</w:t>
      </w:r>
      <w:proofErr w:type="spellEnd"/>
      <w:r>
        <w:t xml:space="preserve"> will always be utilized. </w:t>
      </w:r>
    </w:p>
    <w:p w14:paraId="01F6B847" w14:textId="59EE12FF" w:rsidR="00D90C2A" w:rsidRDefault="00224B13" w:rsidP="00CE7AE4">
      <w:pPr>
        <w:pStyle w:val="B3"/>
        <w:ind w:left="0" w:firstLine="0"/>
        <w:rPr>
          <w:rFonts w:eastAsia="DengXian"/>
          <w:iCs/>
        </w:rPr>
      </w:pPr>
      <w:r w:rsidRPr="00224B13">
        <w:rPr>
          <w:rFonts w:eastAsia="DengXian"/>
          <w:iCs/>
        </w:rPr>
        <w:t>[Ericsson] Agree with Nokia. See also E023, E024</w:t>
      </w:r>
      <w:r w:rsidR="000962AA">
        <w:rPr>
          <w:rFonts w:eastAsia="DengXian"/>
          <w:iCs/>
        </w:rPr>
        <w:t xml:space="preserve">, we need also RAN2 </w:t>
      </w:r>
      <w:proofErr w:type="spellStart"/>
      <w:r w:rsidR="000962AA">
        <w:rPr>
          <w:rFonts w:eastAsia="DengXian"/>
          <w:iCs/>
        </w:rPr>
        <w:t>conlcusions</w:t>
      </w:r>
      <w:proofErr w:type="spellEnd"/>
      <w:r w:rsidR="000962AA">
        <w:rPr>
          <w:rFonts w:eastAsia="DengXian"/>
          <w:iCs/>
        </w:rPr>
        <w:t xml:space="preserve"> related to Case1.</w:t>
      </w:r>
      <w:r w:rsidR="00DF764A">
        <w:rPr>
          <w:rFonts w:eastAsia="DengXian"/>
          <w:iCs/>
        </w:rPr>
        <w:t xml:space="preserve"> </w:t>
      </w:r>
      <w:r w:rsidR="000B71A7">
        <w:rPr>
          <w:rFonts w:eastAsia="DengXian"/>
          <w:iCs/>
        </w:rPr>
        <w:t>Is it not s</w:t>
      </w:r>
      <w:r w:rsidR="000972B2">
        <w:rPr>
          <w:rFonts w:eastAsia="DengXian"/>
          <w:iCs/>
        </w:rPr>
        <w:t>o</w:t>
      </w:r>
      <w:r w:rsidR="000B71A7">
        <w:rPr>
          <w:rFonts w:eastAsia="DengXian"/>
          <w:iCs/>
        </w:rPr>
        <w:t xml:space="preserve"> that od-ssb MO or od-ssb smtc is used only when od-ssb is activated?</w:t>
      </w:r>
      <w:r w:rsidR="000972B2">
        <w:rPr>
          <w:rFonts w:eastAsia="DengXian"/>
          <w:iCs/>
        </w:rPr>
        <w:t xml:space="preserve"> Would it not be simpler to have those </w:t>
      </w:r>
      <w:r w:rsidR="0063598C">
        <w:rPr>
          <w:rFonts w:eastAsia="DengXian"/>
          <w:iCs/>
        </w:rPr>
        <w:t xml:space="preserve">configured in od-ssb and </w:t>
      </w:r>
      <w:r w:rsidR="000972B2">
        <w:rPr>
          <w:rFonts w:eastAsia="DengXian"/>
          <w:iCs/>
        </w:rPr>
        <w:t>activated when od-ssb is active and that’s it? Which case is missing then?</w:t>
      </w:r>
      <w:r w:rsidR="000B71A7">
        <w:rPr>
          <w:rFonts w:eastAsia="DengXian"/>
          <w:iCs/>
        </w:rPr>
        <w:t xml:space="preserve"> </w:t>
      </w:r>
    </w:p>
    <w:p w14:paraId="1D5B9AEE" w14:textId="72DBC051" w:rsidR="00EE5503" w:rsidRPr="00224B13" w:rsidRDefault="00EE5503" w:rsidP="00CE7AE4">
      <w:pPr>
        <w:pStyle w:val="B3"/>
        <w:ind w:left="0" w:firstLine="0"/>
        <w:rPr>
          <w:rFonts w:eastAsia="DengXian"/>
          <w:iCs/>
        </w:rPr>
      </w:pPr>
      <w:r>
        <w:rPr>
          <w:rFonts w:eastAsia="DengXian" w:hint="eastAsia"/>
          <w:iCs/>
        </w:rPr>
        <w:t>[</w:t>
      </w:r>
      <w:r>
        <w:rPr>
          <w:rFonts w:eastAsia="DengXian"/>
          <w:iCs/>
        </w:rPr>
        <w:t xml:space="preserve">Xiaomi] “od-ssb smtc is used only when od-ssb is activated” is not always the case. For case 2 (AO-SSB and OD-SSB) when OD-SSB and AO-SSB having the same frequency, no matter if OD-SSB is activated or not, </w:t>
      </w:r>
      <w:proofErr w:type="spellStart"/>
      <w:r>
        <w:rPr>
          <w:rFonts w:eastAsia="DengXian"/>
          <w:iCs/>
        </w:rPr>
        <w:t>servingcellMO</w:t>
      </w:r>
      <w:proofErr w:type="spellEnd"/>
      <w:r>
        <w:rPr>
          <w:rFonts w:eastAsia="DengXian"/>
          <w:iCs/>
        </w:rPr>
        <w:t xml:space="preserve"> is used (legacy SMTC), for case 2 when OD-SSB and AO-SSB having different frequency, od-ssb smtc is used only when od-ssb is activated. </w:t>
      </w:r>
    </w:p>
    <w:p w14:paraId="72994766" w14:textId="3B1DAC32" w:rsidR="00E34C78" w:rsidRDefault="00E34C78" w:rsidP="00E34C78">
      <w:pPr>
        <w:pStyle w:val="Heading1"/>
      </w:pPr>
      <w:r>
        <w:t>X202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r>
              <w:t>Tdoc</w:t>
            </w:r>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proofErr w:type="spellStart"/>
            <w:r>
              <w:t>Misc</w:t>
            </w:r>
            <w:proofErr w:type="spellEnd"/>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lastRenderedPageBreak/>
              <w:t>X202</w:t>
            </w:r>
          </w:p>
        </w:tc>
        <w:tc>
          <w:tcPr>
            <w:tcW w:w="948" w:type="dxa"/>
          </w:tcPr>
          <w:p w14:paraId="10ADBF5F"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74936903" w14:textId="77777777" w:rsidR="00E34C78" w:rsidRPr="00FC3F35" w:rsidRDefault="00E34C78" w:rsidP="00687E07">
            <w:pPr>
              <w:rPr>
                <w:rFonts w:eastAsia="DengXian"/>
              </w:rPr>
            </w:pPr>
            <w:r>
              <w:rPr>
                <w:rFonts w:eastAsia="DengXian" w:hint="eastAsia"/>
              </w:rPr>
              <w:t>1</w:t>
            </w:r>
          </w:p>
        </w:tc>
        <w:tc>
          <w:tcPr>
            <w:tcW w:w="2797" w:type="dxa"/>
          </w:tcPr>
          <w:p w14:paraId="56309F8F" w14:textId="49625DD8" w:rsidR="00E34C78" w:rsidRPr="00FC3F35" w:rsidRDefault="00E34C78" w:rsidP="00687E07">
            <w:pPr>
              <w:rPr>
                <w:rFonts w:eastAsia="DengXian"/>
              </w:rPr>
            </w:pPr>
            <w:r>
              <w:rPr>
                <w:rFonts w:eastAsia="DengXian"/>
              </w:rPr>
              <w:t>C</w:t>
            </w:r>
            <w:r w:rsidRPr="00E34C78">
              <w:rPr>
                <w:rFonts w:eastAsia="DengXian"/>
              </w:rPr>
              <w:t>lassify</w:t>
            </w:r>
            <w:r>
              <w:rPr>
                <w:rFonts w:eastAsia="DengXian"/>
              </w:rPr>
              <w:t xml:space="preserve"> parameters of OD-SIB1</w:t>
            </w:r>
          </w:p>
        </w:tc>
        <w:tc>
          <w:tcPr>
            <w:tcW w:w="1161" w:type="dxa"/>
          </w:tcPr>
          <w:p w14:paraId="22661A60"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420E9E28" w14:textId="77777777" w:rsidR="00E34C78" w:rsidRPr="00FC3F35" w:rsidRDefault="00E34C78" w:rsidP="00687E07">
            <w:pPr>
              <w:rPr>
                <w:rFonts w:eastAsia="DengXian"/>
              </w:rPr>
            </w:pPr>
            <w:r>
              <w:rPr>
                <w:rFonts w:eastAsia="DengXian"/>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proofErr w:type="spellStart"/>
            <w:r>
              <w:t>ToDo</w:t>
            </w:r>
            <w:proofErr w:type="spellEnd"/>
          </w:p>
        </w:tc>
      </w:tr>
    </w:tbl>
    <w:p w14:paraId="045C561A" w14:textId="5FDD965C" w:rsidR="00E34C78" w:rsidRDefault="00E34C78" w:rsidP="00E34C78">
      <w:pPr>
        <w:pStyle w:val="CommentText"/>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CommentText"/>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proofErr w:type="gramStart"/>
      <w:r>
        <w:rPr>
          <w:b/>
        </w:rPr>
        <w:t>]</w:t>
      </w:r>
      <w:r>
        <w:t>:</w:t>
      </w:r>
      <w:r w:rsidR="009408F1">
        <w:t>[</w:t>
      </w:r>
      <w:proofErr w:type="gramEnd"/>
      <w:r w:rsidR="009408F1">
        <w:t xml:space="preserve">Nokia] I’m not sure on this one. RAN1 </w:t>
      </w:r>
      <w:proofErr w:type="spellStart"/>
      <w:r w:rsidR="009408F1">
        <w:t>xls</w:t>
      </w:r>
      <w:proofErr w:type="spellEnd"/>
      <w:r w:rsidR="009408F1">
        <w:t xml:space="preserve"> seems to be bit vague on this. </w:t>
      </w:r>
      <w:r w:rsidR="00E6517B">
        <w:t xml:space="preserve">So far to use current asn.1 seems Ok anyway as the </w:t>
      </w:r>
      <w:proofErr w:type="spellStart"/>
      <w:r w:rsidR="00E6517B">
        <w:t>xls</w:t>
      </w:r>
      <w:proofErr w:type="spellEnd"/>
      <w:r w:rsidR="00E6517B">
        <w:t xml:space="preserve"> points out that all the parameters in </w:t>
      </w:r>
      <w:proofErr w:type="spellStart"/>
      <w:r w:rsidR="00E6517B">
        <w:t>frequenciInfoUL</w:t>
      </w:r>
      <w:proofErr w:type="spellEnd"/>
      <w:r w:rsidR="00E6517B">
        <w:t xml:space="preserve"> are per WUS config. </w:t>
      </w:r>
      <w:proofErr w:type="gramStart"/>
      <w:r w:rsidR="00E6517B">
        <w:t>So</w:t>
      </w:r>
      <w:proofErr w:type="gramEnd"/>
      <w:r w:rsidR="00E6517B">
        <w:t xml:space="preserve"> we would not do this change until it is confirmed with Ran</w:t>
      </w:r>
    </w:p>
    <w:p w14:paraId="74BD7A6F" w14:textId="3F32245F" w:rsidR="0021606A" w:rsidRDefault="0021606A" w:rsidP="0021606A">
      <w:r>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554F47A3" w14:textId="1769CFC1" w:rsidR="00FA1F33" w:rsidRDefault="00FA1F33" w:rsidP="00E34C78">
      <w:r>
        <w:t>[Ericsson] It is this way dues to RAN2 SUL agreement</w:t>
      </w:r>
      <w:r w:rsidR="00B41874">
        <w:t xml:space="preserve">. RAN1 did not consider SUL and hence this was not reflected in their parameter excel. There is no functional difference in RAN1 </w:t>
      </w:r>
      <w:proofErr w:type="spellStart"/>
      <w:r w:rsidR="00B41874">
        <w:t>perepective</w:t>
      </w:r>
      <w:proofErr w:type="spellEnd"/>
      <w:r w:rsidR="00B41874">
        <w:t xml:space="preserve"> with the existing order of parameters since all is there in the highest level IE</w:t>
      </w:r>
      <w:r w:rsidR="000B340E">
        <w:t>.</w:t>
      </w:r>
    </w:p>
    <w:p w14:paraId="5153E09A" w14:textId="3C9E848C" w:rsidR="00207DAF" w:rsidRDefault="00207DAF" w:rsidP="00E34C78">
      <w:r>
        <w:t xml:space="preserve">[Samsung]: Agree with Ericsson. These parameters are UL carrier specific (SUL/NUL). </w:t>
      </w:r>
    </w:p>
    <w:p w14:paraId="284FB931" w14:textId="3ABE4A4C" w:rsidR="00BD6955" w:rsidRPr="00BD6955" w:rsidRDefault="00BD6955" w:rsidP="00E34C78">
      <w:r>
        <w:t xml:space="preserve">[Xiaomi] I think SUL related parameter is rsrp-ThresholdSSB-SUL, which is not reflected in RAN1 parameter list and OK to be configured within </w:t>
      </w:r>
      <w:r w:rsidRPr="0044569D">
        <w:t>SIB1-RequestConfig</w:t>
      </w:r>
      <w:r>
        <w:t xml:space="preserve"> as it relates to the selection of carrier when transmitting SIB1 request. However, there are many parameters not related to SIB1 request transmission,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that should be moved out according to RAN1 guidance. Also, there are some parameters instructed to be configured per SIB1 request configuration, e.g., </w:t>
      </w:r>
      <w:r w:rsidRPr="00BD6955">
        <w:t>ss-PBCH-BlockPower-r19</w:t>
      </w:r>
      <w:r>
        <w:t xml:space="preserve">, </w:t>
      </w:r>
      <w:r w:rsidRPr="00BD6955">
        <w:t>ssb-PositionsInBurst-r19</w:t>
      </w:r>
      <w:r>
        <w:t xml:space="preserve"> and </w:t>
      </w:r>
      <w:r w:rsidRPr="00BD6955">
        <w:t>sib1-TDD-UL-DL-ConfigurationCommon-r19</w:t>
      </w:r>
      <w:r>
        <w:t xml:space="preserve"> but are configured within od-sib1-Config. Thus, we think we need to discuss whether/how to follow the guidance from RAN1 parameter list. </w:t>
      </w:r>
    </w:p>
    <w:p w14:paraId="7A2A1E99" w14:textId="77777777" w:rsidR="00E34C78" w:rsidRDefault="00E34C78" w:rsidP="00E34C78">
      <w:pPr>
        <w:pStyle w:val="Heading1"/>
      </w:pPr>
      <w:r>
        <w:t>X203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r>
              <w:t>Tdoc</w:t>
            </w:r>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proofErr w:type="spellStart"/>
            <w:r>
              <w:t>Misc</w:t>
            </w:r>
            <w:proofErr w:type="spellEnd"/>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36D0A28D" w14:textId="77777777" w:rsidR="00E34C78" w:rsidRPr="00FC3F35" w:rsidRDefault="00E34C78" w:rsidP="00687E07">
            <w:pPr>
              <w:rPr>
                <w:rFonts w:eastAsia="DengXian"/>
              </w:rPr>
            </w:pPr>
            <w:r>
              <w:rPr>
                <w:rFonts w:eastAsia="DengXian" w:hint="eastAsia"/>
              </w:rPr>
              <w:t>1</w:t>
            </w:r>
          </w:p>
        </w:tc>
        <w:tc>
          <w:tcPr>
            <w:tcW w:w="2797" w:type="dxa"/>
          </w:tcPr>
          <w:p w14:paraId="7CF8D62F" w14:textId="77777777" w:rsidR="00E34C78" w:rsidRPr="00FC3F35" w:rsidRDefault="00E34C78" w:rsidP="00687E07">
            <w:pPr>
              <w:rPr>
                <w:rFonts w:eastAsia="DengXian"/>
              </w:rPr>
            </w:pPr>
            <w:r>
              <w:rPr>
                <w:rFonts w:eastAsia="DengXian"/>
              </w:rPr>
              <w:t>Using NUL/SUL for OD-SIB1 request</w:t>
            </w:r>
          </w:p>
        </w:tc>
        <w:tc>
          <w:tcPr>
            <w:tcW w:w="1161" w:type="dxa"/>
          </w:tcPr>
          <w:p w14:paraId="713DB68B"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6790DADE" w14:textId="77777777" w:rsidR="00E34C78" w:rsidRPr="00FC3F35" w:rsidRDefault="00E34C78" w:rsidP="00687E07">
            <w:pPr>
              <w:rPr>
                <w:rFonts w:eastAsia="DengXian"/>
              </w:rPr>
            </w:pPr>
            <w:r>
              <w:rPr>
                <w:rFonts w:eastAsia="DengXian"/>
              </w:rPr>
              <w:t>Xiaomi (Haitao)</w:t>
            </w:r>
          </w:p>
        </w:tc>
        <w:tc>
          <w:tcPr>
            <w:tcW w:w="993" w:type="dxa"/>
          </w:tcPr>
          <w:p w14:paraId="3B2977E6" w14:textId="77777777" w:rsidR="00E34C78" w:rsidRDefault="00E34C78" w:rsidP="00687E07"/>
        </w:tc>
        <w:tc>
          <w:tcPr>
            <w:tcW w:w="850" w:type="dxa"/>
          </w:tcPr>
          <w:p w14:paraId="40E9990F" w14:textId="5C0ACC85" w:rsidR="00E34C78" w:rsidRDefault="00E34C78" w:rsidP="00687E07">
            <w:r>
              <w:t>V00</w:t>
            </w:r>
            <w:r w:rsidR="00D90C2A">
              <w:t>3</w:t>
            </w:r>
          </w:p>
        </w:tc>
        <w:tc>
          <w:tcPr>
            <w:tcW w:w="814" w:type="dxa"/>
          </w:tcPr>
          <w:p w14:paraId="5CA19A81" w14:textId="77777777" w:rsidR="00E34C78" w:rsidRDefault="00E34C78" w:rsidP="00687E07">
            <w:proofErr w:type="spellStart"/>
            <w:r>
              <w:t>ToDo</w:t>
            </w:r>
            <w:proofErr w:type="spellEnd"/>
          </w:p>
        </w:tc>
      </w:tr>
    </w:tbl>
    <w:p w14:paraId="310BD3D7" w14:textId="77777777" w:rsidR="00E34C78" w:rsidRDefault="00E34C78" w:rsidP="00E34C78">
      <w:pPr>
        <w:pStyle w:val="CommentText"/>
      </w:pPr>
      <w:r>
        <w:rPr>
          <w:b/>
        </w:rPr>
        <w:br/>
        <w:t>[Description]</w:t>
      </w:r>
      <w:r>
        <w:t>: Description on OD-SIB1 request for NUL and SUL repeat quite much and make spec messy.</w:t>
      </w:r>
    </w:p>
    <w:p w14:paraId="2DCABD84" w14:textId="77777777" w:rsidR="00E34C78" w:rsidRDefault="00E34C78" w:rsidP="00E34C78">
      <w:pPr>
        <w:pStyle w:val="CommentText"/>
      </w:pPr>
      <w:r>
        <w:rPr>
          <w:b/>
        </w:rPr>
        <w:lastRenderedPageBreak/>
        <w:t>[Proposed Change]</w:t>
      </w:r>
      <w:r>
        <w:t>: merge into a single procedure text for OD-SIB1 request on NUL and SUL.</w:t>
      </w:r>
    </w:p>
    <w:p w14:paraId="55D545B2" w14:textId="7466C6C6" w:rsidR="00E34C78" w:rsidRDefault="00E34C78" w:rsidP="00E34C78">
      <w:r>
        <w:rPr>
          <w:b/>
        </w:rPr>
        <w:t>[Comments</w:t>
      </w:r>
      <w:proofErr w:type="gramStart"/>
      <w:r>
        <w:rPr>
          <w:b/>
        </w:rPr>
        <w:t>]</w:t>
      </w:r>
      <w:r>
        <w:t>:</w:t>
      </w:r>
      <w:r w:rsidR="00FD5B68">
        <w:t>Nokia</w:t>
      </w:r>
      <w:proofErr w:type="gramEnd"/>
      <w:r w:rsidR="00FD5B68">
        <w:t>: OK to merge but It would be good to see the proposal for this. IT does not seem to be trivial to do the merge</w:t>
      </w:r>
    </w:p>
    <w:p w14:paraId="25E492F1" w14:textId="3B76C233" w:rsidR="006A3E41" w:rsidRDefault="006A3E41" w:rsidP="00E34C78">
      <w:pPr>
        <w:rPr>
          <w:iCs/>
        </w:rPr>
      </w:pPr>
      <w:r>
        <w:t xml:space="preserve">[vivo] </w:t>
      </w:r>
      <w:r w:rsidRPr="008E0500">
        <w:rPr>
          <w:i/>
          <w:iCs/>
        </w:rPr>
        <w:t>sib1-RequestConfigSUL</w:t>
      </w:r>
      <w:r>
        <w:rPr>
          <w:i/>
          <w:iCs/>
        </w:rPr>
        <w:t xml:space="preserve"> </w:t>
      </w:r>
      <w:r>
        <w:rPr>
          <w:iCs/>
        </w:rPr>
        <w:t>is optionally configured and thus it’s better not to merge them even it’s a little bit wordy. There are far more wordy procedural texts in RACH and Sidelink operation for instance...</w:t>
      </w:r>
    </w:p>
    <w:p w14:paraId="652AA06F" w14:textId="378C223D" w:rsidR="000B340E" w:rsidRDefault="000B340E" w:rsidP="00E34C78">
      <w:pPr>
        <w:rPr>
          <w:iCs/>
        </w:rPr>
      </w:pPr>
      <w:r>
        <w:rPr>
          <w:iCs/>
        </w:rPr>
        <w:t>[Ericsson] The implementation of this comes from Samsung</w:t>
      </w:r>
      <w:r w:rsidR="00FD524A">
        <w:rPr>
          <w:iCs/>
        </w:rPr>
        <w:t xml:space="preserve"> and it is indeed for supporting SUL. If there is a need to simplify, please provide complete </w:t>
      </w:r>
      <w:r w:rsidR="004139E7">
        <w:rPr>
          <w:iCs/>
        </w:rPr>
        <w:t>option that is error free.</w:t>
      </w:r>
      <w:r w:rsidR="00FD524A">
        <w:rPr>
          <w:iCs/>
        </w:rPr>
        <w:t xml:space="preserve"> </w:t>
      </w:r>
    </w:p>
    <w:p w14:paraId="160A5CDF" w14:textId="3E1DC951" w:rsidR="00627468" w:rsidRDefault="00627468" w:rsidP="00E34C78">
      <w:pPr>
        <w:rPr>
          <w:iCs/>
        </w:rPr>
      </w:pPr>
      <w:r>
        <w:rPr>
          <w:iCs/>
        </w:rPr>
        <w:t>[Xiaomi] the simplified procedure text is given as below.</w:t>
      </w:r>
    </w:p>
    <w:p w14:paraId="17C0EFC3" w14:textId="3470ECA9" w:rsidR="00207DAF" w:rsidRDefault="00207DAF" w:rsidP="00E34C78">
      <w:pPr>
        <w:rPr>
          <w:iCs/>
        </w:rPr>
      </w:pPr>
      <w:r>
        <w:rPr>
          <w:iCs/>
        </w:rPr>
        <w:t>[Samsung]: The current modelling is similar to OSI request and is very clear. There is no need/motivation to change.</w:t>
      </w:r>
    </w:p>
    <w:p w14:paraId="3BF5342A" w14:textId="77777777" w:rsidR="00627468" w:rsidRPr="0044569D" w:rsidRDefault="00627468" w:rsidP="00627468">
      <w:pPr>
        <w:pStyle w:val="Heading5"/>
        <w:rPr>
          <w:rFonts w:eastAsia="MS Mincho"/>
        </w:rPr>
      </w:pPr>
      <w:bookmarkStart w:id="162" w:name="_Hlk209620385"/>
      <w:r w:rsidRPr="0044569D">
        <w:rPr>
          <w:rFonts w:eastAsia="MS Mincho"/>
        </w:rPr>
        <w:t>5.2.2.3.3x</w:t>
      </w:r>
      <w:r w:rsidRPr="0044569D">
        <w:rPr>
          <w:rFonts w:eastAsia="MS Mincho"/>
        </w:rPr>
        <w:tab/>
        <w:t>Request for on</w:t>
      </w:r>
      <w:r>
        <w:rPr>
          <w:rFonts w:eastAsia="MS Mincho"/>
        </w:rPr>
        <w:t>-</w:t>
      </w:r>
      <w:r w:rsidRPr="0044569D">
        <w:rPr>
          <w:rFonts w:eastAsia="MS Mincho"/>
        </w:rPr>
        <w:t>demand SIB1</w:t>
      </w:r>
    </w:p>
    <w:p w14:paraId="48DEFDB5" w14:textId="77777777" w:rsidR="00627468" w:rsidRPr="0044569D" w:rsidRDefault="00627468" w:rsidP="00627468">
      <w:r w:rsidRPr="0044569D">
        <w:t>The UE shall, while SDT procedure is not ongoing:</w:t>
      </w:r>
    </w:p>
    <w:p w14:paraId="2DB7E96A" w14:textId="77777777" w:rsidR="00627468" w:rsidRDefault="00627468" w:rsidP="00627468">
      <w:pPr>
        <w:pStyle w:val="B1"/>
      </w:pPr>
      <w:r>
        <w:t>1&gt;</w:t>
      </w:r>
      <w:r w:rsidRPr="0044569D">
        <w:tab/>
      </w:r>
      <w:r w:rsidRPr="00EE7392">
        <w:t xml:space="preserve">if </w:t>
      </w:r>
      <w:r w:rsidRPr="00C43AD0">
        <w:rPr>
          <w:i/>
          <w:iCs/>
        </w:rPr>
        <w:t>od-SIB1-Config</w:t>
      </w:r>
      <w:r w:rsidRPr="00EE7392">
        <w:t xml:space="preserve"> for this cell in stored valid version of SIBxx includes </w:t>
      </w:r>
      <w:r w:rsidRPr="00C43AD0">
        <w:rPr>
          <w:i/>
          <w:iCs/>
        </w:rPr>
        <w:t>sib1-RequestConfig</w:t>
      </w:r>
      <w:ins w:id="163" w:author="Xiaomi" w:date="2025-09-09T16:41:00Z">
        <w:r>
          <w:rPr>
            <w:i/>
            <w:iCs/>
          </w:rPr>
          <w:t xml:space="preserve"> </w:t>
        </w:r>
        <w:r w:rsidRPr="006B7B22">
          <w:t>and/or</w:t>
        </w:r>
        <w:r>
          <w:rPr>
            <w:i/>
            <w:iCs/>
          </w:rPr>
          <w:t xml:space="preserve"> </w:t>
        </w:r>
        <w:r w:rsidRPr="000B7D2D">
          <w:rPr>
            <w:i/>
            <w:iCs/>
          </w:rPr>
          <w:t>sib1-RequestConfig</w:t>
        </w:r>
        <w:r>
          <w:rPr>
            <w:i/>
            <w:iCs/>
          </w:rPr>
          <w:t>SUL</w:t>
        </w:r>
      </w:ins>
      <w:del w:id="164" w:author="Xiaomi" w:date="2025-09-09T16:32:00Z">
        <w:r w:rsidRPr="00EE7392" w:rsidDel="00A91247">
          <w:delText xml:space="preserve"> and criteria to select normal uplink as defined in TS 38.321[3], clause 5.1.1 is met</w:delText>
        </w:r>
      </w:del>
      <w:r w:rsidRPr="00EE7392">
        <w:t>:</w:t>
      </w:r>
    </w:p>
    <w:p w14:paraId="03824720" w14:textId="77777777" w:rsidR="00627468" w:rsidRDefault="00627468" w:rsidP="00627468">
      <w:pPr>
        <w:pStyle w:val="B2"/>
      </w:pPr>
      <w:r>
        <w:t>2&gt;</w:t>
      </w:r>
      <w:r w:rsidRPr="002864B6">
        <w:t xml:space="preserve"> </w:t>
      </w:r>
      <w:r w:rsidRPr="0044569D">
        <w:t xml:space="preserve">trigger the lower layer to initiate the Random Access procedure on </w:t>
      </w:r>
      <w:del w:id="165" w:author="Xiaomi" w:date="2025-09-09T16:32:00Z">
        <w:r w:rsidRPr="0044569D" w:rsidDel="00A91247">
          <w:delText xml:space="preserve">normal </w:delText>
        </w:r>
      </w:del>
      <w:ins w:id="166" w:author="Xiaomi" w:date="2025-09-09T16:32:00Z">
        <w:r>
          <w:t>the selected</w:t>
        </w:r>
        <w:r w:rsidRPr="0044569D">
          <w:t xml:space="preserve"> </w:t>
        </w:r>
      </w:ins>
      <w:r w:rsidRPr="0044569D">
        <w:t xml:space="preserve">uplink in accordance with TS 38.321 [3] using the PRACH preamble(s) and PRACH resource(s) in </w:t>
      </w:r>
      <w:r w:rsidRPr="000B7D2D">
        <w:rPr>
          <w:i/>
          <w:iCs/>
        </w:rPr>
        <w:t>sib1-RequestConfig</w:t>
      </w:r>
      <w:r w:rsidRPr="0044569D">
        <w:t xml:space="preserve"> </w:t>
      </w:r>
      <w:ins w:id="167" w:author="Xiaomi" w:date="2025-09-09T16:38:00Z">
        <w:r>
          <w:t>(</w:t>
        </w:r>
      </w:ins>
      <w:ins w:id="168" w:author="Xiaomi" w:date="2025-09-09T16:35:00Z">
        <w:r>
          <w:t>if normal uplink is selected</w:t>
        </w:r>
      </w:ins>
      <w:ins w:id="169" w:author="Xiaomi" w:date="2025-09-09T16:38:00Z">
        <w:r>
          <w:t>)</w:t>
        </w:r>
      </w:ins>
      <w:ins w:id="170" w:author="Xiaomi" w:date="2025-09-09T16:35:00Z">
        <w:r>
          <w:t xml:space="preserve"> or </w:t>
        </w:r>
      </w:ins>
      <w:ins w:id="171" w:author="Xiaomi" w:date="2025-09-09T16:36:00Z">
        <w:r w:rsidRPr="0044569D">
          <w:t xml:space="preserve">in </w:t>
        </w:r>
        <w:r w:rsidRPr="000B7D2D">
          <w:rPr>
            <w:i/>
            <w:iCs/>
          </w:rPr>
          <w:t>sib1-RequestConfig</w:t>
        </w:r>
        <w:r>
          <w:rPr>
            <w:i/>
            <w:iCs/>
          </w:rPr>
          <w:t>SUL</w:t>
        </w:r>
        <w:r w:rsidRPr="0044569D">
          <w:t xml:space="preserve"> </w:t>
        </w:r>
      </w:ins>
      <w:ins w:id="172" w:author="Xiaomi" w:date="2025-09-09T16:38:00Z">
        <w:r>
          <w:t>(</w:t>
        </w:r>
      </w:ins>
      <w:ins w:id="173" w:author="Xiaomi" w:date="2025-09-09T16:36:00Z">
        <w:r>
          <w:t>if supplementary</w:t>
        </w:r>
        <w:r w:rsidRPr="0044569D">
          <w:t xml:space="preserve"> </w:t>
        </w:r>
        <w:r>
          <w:t>uplink is selected</w:t>
        </w:r>
      </w:ins>
      <w:ins w:id="174" w:author="Xiaomi" w:date="2025-09-09T16:38:00Z">
        <w:r>
          <w:t>)</w:t>
        </w:r>
      </w:ins>
      <w:ins w:id="175" w:author="Xiaomi" w:date="2025-09-09T16:36:00Z">
        <w:r w:rsidRPr="002E7282">
          <w:t xml:space="preserve"> </w:t>
        </w:r>
      </w:ins>
      <w:r w:rsidRPr="002E7282">
        <w:t xml:space="preserve">included in </w:t>
      </w:r>
      <w:r w:rsidRPr="00FD7039">
        <w:rPr>
          <w:i/>
          <w:iCs/>
        </w:rPr>
        <w:t>od-</w:t>
      </w:r>
      <w:r>
        <w:rPr>
          <w:i/>
          <w:iCs/>
        </w:rPr>
        <w:t>sib1</w:t>
      </w:r>
      <w:r w:rsidRPr="00FD7039">
        <w:rPr>
          <w:i/>
          <w:iCs/>
        </w:rPr>
        <w:t>-Config</w:t>
      </w:r>
      <w:r w:rsidRPr="002E7282">
        <w:t xml:space="preserve"> for this</w:t>
      </w:r>
      <w:r w:rsidRPr="0044569D">
        <w:t xml:space="preserve"> cell</w:t>
      </w:r>
      <w:r>
        <w:t xml:space="preserve"> in</w:t>
      </w:r>
      <w:r w:rsidRPr="00776BFD">
        <w:t xml:space="preserve"> stored valid version of SIBxx</w:t>
      </w:r>
      <w:r w:rsidRPr="0044569D">
        <w:t>;</w:t>
      </w:r>
    </w:p>
    <w:p w14:paraId="37EF5245" w14:textId="77777777" w:rsidR="00627468" w:rsidRDefault="00627468" w:rsidP="00627468">
      <w:pPr>
        <w:pStyle w:val="B3"/>
      </w:pPr>
      <w:r>
        <w:t>3&gt;</w:t>
      </w:r>
      <w:r>
        <w:tab/>
        <w:t xml:space="preserve">if indication that maximum number of PRACH </w:t>
      </w:r>
      <w:r w:rsidRPr="00A530B8">
        <w:t>attempts</w:t>
      </w:r>
      <w:r w:rsidRPr="00FD7039">
        <w:rPr>
          <w:rFonts w:eastAsiaTheme="minorEastAsia"/>
        </w:rPr>
        <w:t xml:space="preserve"> as</w:t>
      </w:r>
      <w:r w:rsidRPr="00FD7039">
        <w:t xml:space="preserve"> configured in </w:t>
      </w:r>
      <w:r w:rsidRPr="00FD7039">
        <w:rPr>
          <w:i/>
          <w:iCs/>
        </w:rPr>
        <w:t>sib1-RequestConfig</w:t>
      </w:r>
      <w:r w:rsidRPr="00A530B8">
        <w:t xml:space="preserve"> </w:t>
      </w:r>
      <w:ins w:id="176" w:author="Xiaomi" w:date="2025-09-09T16:38:00Z">
        <w:r>
          <w:t>(</w:t>
        </w:r>
      </w:ins>
      <w:ins w:id="177" w:author="Xiaomi" w:date="2025-09-09T16:37:00Z">
        <w:r>
          <w:t>if normal uplink is selected</w:t>
        </w:r>
      </w:ins>
      <w:ins w:id="178" w:author="Xiaomi" w:date="2025-09-09T16:38:00Z">
        <w:r>
          <w:t>)</w:t>
        </w:r>
      </w:ins>
      <w:ins w:id="179" w:author="Xiaomi" w:date="2025-09-09T16:37:00Z">
        <w:r>
          <w:t xml:space="preserve"> or </w:t>
        </w:r>
        <w:r w:rsidRPr="0044569D">
          <w:t xml:space="preserve">in </w:t>
        </w:r>
        <w:r w:rsidRPr="000B7D2D">
          <w:rPr>
            <w:i/>
            <w:iCs/>
          </w:rPr>
          <w:t>sib1-RequestConfig</w:t>
        </w:r>
        <w:r>
          <w:rPr>
            <w:i/>
            <w:iCs/>
          </w:rPr>
          <w:t>SUL</w:t>
        </w:r>
        <w:r w:rsidRPr="0044569D">
          <w:t xml:space="preserve"> </w:t>
        </w:r>
      </w:ins>
      <w:ins w:id="180" w:author="Xiaomi" w:date="2025-09-09T16:38:00Z">
        <w:r>
          <w:t>(</w:t>
        </w:r>
      </w:ins>
      <w:ins w:id="181" w:author="Xiaomi" w:date="2025-09-09T16:37:00Z">
        <w:r>
          <w:t>if supplementary</w:t>
        </w:r>
        <w:r w:rsidRPr="0044569D">
          <w:t xml:space="preserve"> </w:t>
        </w:r>
        <w:r>
          <w:t>uplink is selected</w:t>
        </w:r>
      </w:ins>
      <w:ins w:id="182" w:author="Xiaomi" w:date="2025-09-09T16:38:00Z">
        <w:r>
          <w:t>)</w:t>
        </w:r>
      </w:ins>
      <w:ins w:id="183" w:author="Xiaomi" w:date="2025-09-09T16:37:00Z">
        <w:r w:rsidRPr="002E7282">
          <w:t xml:space="preserve"> </w:t>
        </w:r>
      </w:ins>
      <w:r w:rsidRPr="00A530B8">
        <w:t>is</w:t>
      </w:r>
      <w:r>
        <w:t xml:space="preserve"> reached is received from lower layers</w:t>
      </w:r>
      <w:r w:rsidRPr="00EA2029">
        <w:t xml:space="preserve"> as define</w:t>
      </w:r>
      <w:r>
        <w:t>d</w:t>
      </w:r>
      <w:r w:rsidRPr="00EA2029">
        <w:t xml:space="preserve"> in TS 38.321 [3</w:t>
      </w:r>
      <w:r>
        <w:t>]:</w:t>
      </w:r>
    </w:p>
    <w:p w14:paraId="7333EB05" w14:textId="77777777" w:rsidR="00627468" w:rsidRPr="0044569D" w:rsidRDefault="00627468" w:rsidP="00627468">
      <w:pPr>
        <w:pStyle w:val="B4"/>
      </w:pPr>
      <w:r>
        <w:t>4&gt;</w:t>
      </w:r>
      <w:r>
        <w:tab/>
      </w:r>
      <w:r w:rsidRPr="002A4245">
        <w:t>perform the actions as specified in clause 5.2.2.5.</w:t>
      </w:r>
    </w:p>
    <w:p w14:paraId="29CC035F" w14:textId="77777777" w:rsidR="00627468" w:rsidRPr="0044569D" w:rsidRDefault="00627468" w:rsidP="00627468">
      <w:pPr>
        <w:pStyle w:val="B3"/>
      </w:pPr>
      <w:r>
        <w:t>3</w:t>
      </w:r>
      <w:r w:rsidRPr="0044569D">
        <w:t>&gt;</w:t>
      </w:r>
      <w:r w:rsidRPr="0044569D">
        <w:tab/>
        <w:t>if acknowledgement for SIB1 request is received from lower layers:</w:t>
      </w:r>
    </w:p>
    <w:p w14:paraId="12AA245D" w14:textId="77777777" w:rsidR="00627468" w:rsidRPr="0044569D" w:rsidRDefault="00627468" w:rsidP="00627468">
      <w:pPr>
        <w:pStyle w:val="B4"/>
      </w:pPr>
      <w:r>
        <w:t>4</w:t>
      </w:r>
      <w:r w:rsidRPr="0044569D">
        <w:t>&gt;</w:t>
      </w:r>
      <w:r w:rsidRPr="0044569D">
        <w:tab/>
        <w:t xml:space="preserve">acquire the requested SIB1 message as defined in </w:t>
      </w:r>
      <w:r w:rsidRPr="00D839FF">
        <w:t xml:space="preserve">as specified in TS 38.213 [13], clause </w:t>
      </w:r>
      <w:r>
        <w:t>2</w:t>
      </w:r>
      <w:r w:rsidRPr="00D839FF">
        <w:t>3</w:t>
      </w:r>
      <w:r w:rsidRPr="0044569D">
        <w:t>, immediately;</w:t>
      </w:r>
    </w:p>
    <w:p w14:paraId="2441B6E3" w14:textId="77777777" w:rsidR="00627468" w:rsidRPr="0044569D" w:rsidRDefault="00627468" w:rsidP="00627468">
      <w:pPr>
        <w:pStyle w:val="B4"/>
      </w:pPr>
      <w:r>
        <w:t>4</w:t>
      </w:r>
      <w:r w:rsidRPr="0044569D">
        <w:t>&gt;</w:t>
      </w:r>
      <w:r w:rsidRPr="0044569D">
        <w:tab/>
        <w:t xml:space="preserve">upon acquiring </w:t>
      </w:r>
      <w:r w:rsidRPr="0013433E">
        <w:rPr>
          <w:iCs/>
        </w:rPr>
        <w:t>SIB1</w:t>
      </w:r>
      <w:r w:rsidRPr="0044569D">
        <w:t>, perform the actions specified in clause 5.2.2.4.2;</w:t>
      </w:r>
    </w:p>
    <w:p w14:paraId="0811F7A9" w14:textId="77777777" w:rsidR="00627468" w:rsidDel="00A91247" w:rsidRDefault="00627468" w:rsidP="00627468">
      <w:pPr>
        <w:pStyle w:val="B1"/>
        <w:rPr>
          <w:del w:id="184" w:author="Xiaomi" w:date="2025-09-09T16:37:00Z"/>
        </w:rPr>
      </w:pPr>
      <w:r w:rsidRPr="0044569D">
        <w:t>1&gt;</w:t>
      </w:r>
      <w:del w:id="185" w:author="Xiaomi" w:date="2025-09-09T16:37:00Z">
        <w:r w:rsidRPr="0044569D" w:rsidDel="00A91247">
          <w:tab/>
        </w:r>
        <w:r w:rsidRPr="00EE7392" w:rsidDel="00A91247">
          <w:delText xml:space="preserve">if </w:delText>
        </w:r>
        <w:r w:rsidRPr="008E0500" w:rsidDel="00A91247">
          <w:rPr>
            <w:i/>
            <w:iCs/>
          </w:rPr>
          <w:delText>od-SIB1-Config</w:delText>
        </w:r>
        <w:r w:rsidRPr="00EE7392" w:rsidDel="00A91247">
          <w:delText xml:space="preserve"> for this cell in stored valid version of SIBxx includes </w:delText>
        </w:r>
        <w:r w:rsidRPr="008E0500" w:rsidDel="00A91247">
          <w:rPr>
            <w:i/>
            <w:iCs/>
          </w:rPr>
          <w:delText>sib1-RequestConfigSUL</w:delText>
        </w:r>
        <w:r w:rsidRPr="00EE7392" w:rsidDel="00A91247">
          <w:delText xml:space="preserve"> and criteria to select </w:delText>
        </w:r>
        <w:r w:rsidDel="00A91247">
          <w:delText>supplementary</w:delText>
        </w:r>
        <w:r w:rsidRPr="00EE7392" w:rsidDel="00A91247">
          <w:delText xml:space="preserve"> uplink as defined in TS 38.321[3], clause 5.1.1 is met:</w:delText>
        </w:r>
      </w:del>
    </w:p>
    <w:p w14:paraId="3456D607" w14:textId="77777777" w:rsidR="00627468" w:rsidDel="00A91247" w:rsidRDefault="00627468" w:rsidP="00627468">
      <w:pPr>
        <w:pStyle w:val="B1"/>
        <w:rPr>
          <w:del w:id="186" w:author="Xiaomi" w:date="2025-09-09T16:37:00Z"/>
        </w:rPr>
      </w:pPr>
      <w:del w:id="187" w:author="Xiaomi" w:date="2025-09-09T16:37:00Z">
        <w:r w:rsidDel="00A91247">
          <w:delText>2&gt;</w:delText>
        </w:r>
        <w:r w:rsidDel="00A91247">
          <w:tab/>
        </w:r>
        <w:r w:rsidRPr="0044569D" w:rsidDel="00A91247">
          <w:delText xml:space="preserve">trigger the lower layer to initiate the Random Access procedure on </w:delText>
        </w:r>
        <w:r w:rsidDel="00A91247">
          <w:delText>supplementary</w:delText>
        </w:r>
        <w:r w:rsidRPr="0044569D" w:rsidDel="00A91247">
          <w:delText xml:space="preserve"> uplink in accordance with TS 38.321 [3] using the PRACH preamble(s) and PRACH resource(s) in </w:delText>
        </w:r>
        <w:r w:rsidRPr="000B7D2D" w:rsidDel="00A91247">
          <w:rPr>
            <w:i/>
            <w:iCs/>
          </w:rPr>
          <w:delText>sib1-RequestConfig</w:delText>
        </w:r>
        <w:r w:rsidDel="00A91247">
          <w:rPr>
            <w:i/>
            <w:iCs/>
          </w:rPr>
          <w:delText>SUL</w:delText>
        </w:r>
        <w:r w:rsidRPr="0044569D" w:rsidDel="00A91247">
          <w:delText xml:space="preserve"> </w:delText>
        </w:r>
        <w:r w:rsidRPr="002E7282" w:rsidDel="00A91247">
          <w:delText xml:space="preserve">included in </w:delText>
        </w:r>
        <w:r w:rsidRPr="00FD7039" w:rsidDel="00A91247">
          <w:rPr>
            <w:i/>
            <w:iCs/>
          </w:rPr>
          <w:delText>od-</w:delText>
        </w:r>
        <w:r w:rsidDel="00A91247">
          <w:rPr>
            <w:i/>
            <w:iCs/>
          </w:rPr>
          <w:delText>sib1</w:delText>
        </w:r>
        <w:r w:rsidRPr="00FD7039" w:rsidDel="00A91247">
          <w:rPr>
            <w:i/>
            <w:iCs/>
          </w:rPr>
          <w:delText>-Config</w:delText>
        </w:r>
        <w:r w:rsidRPr="002E7282" w:rsidDel="00A91247">
          <w:delText xml:space="preserve"> for this</w:delText>
        </w:r>
        <w:r w:rsidRPr="0044569D" w:rsidDel="00A91247">
          <w:delText xml:space="preserve"> cell</w:delText>
        </w:r>
        <w:r w:rsidDel="00A91247">
          <w:delText xml:space="preserve"> in</w:delText>
        </w:r>
        <w:r w:rsidRPr="00776BFD" w:rsidDel="00A91247">
          <w:delText xml:space="preserve"> stored valid version of SIBxx</w:delText>
        </w:r>
        <w:r w:rsidRPr="0044569D" w:rsidDel="00A91247">
          <w:delText>;</w:delText>
        </w:r>
      </w:del>
    </w:p>
    <w:p w14:paraId="025D96E6" w14:textId="77777777" w:rsidR="00627468" w:rsidDel="00A91247" w:rsidRDefault="00627468" w:rsidP="00627468">
      <w:pPr>
        <w:pStyle w:val="B1"/>
        <w:rPr>
          <w:del w:id="188" w:author="Xiaomi" w:date="2025-09-09T16:37:00Z"/>
        </w:rPr>
      </w:pPr>
      <w:del w:id="189" w:author="Xiaomi" w:date="2025-09-09T16:37:00Z">
        <w:r w:rsidDel="00A91247">
          <w:delText>3&gt;</w:delText>
        </w:r>
        <w:r w:rsidDel="00A91247">
          <w:tab/>
          <w:delText xml:space="preserve">if indication that maximum number of PRACH </w:delText>
        </w:r>
        <w:r w:rsidRPr="00A530B8" w:rsidDel="00A91247">
          <w:delText>attempts</w:delText>
        </w:r>
        <w:r w:rsidRPr="00FD7039" w:rsidDel="00A91247">
          <w:rPr>
            <w:rFonts w:eastAsiaTheme="minorEastAsia"/>
          </w:rPr>
          <w:delText xml:space="preserve"> as</w:delText>
        </w:r>
        <w:r w:rsidRPr="00FD7039" w:rsidDel="00A91247">
          <w:delText xml:space="preserve"> configured in </w:delText>
        </w:r>
        <w:r w:rsidRPr="00FD7039" w:rsidDel="00A91247">
          <w:rPr>
            <w:i/>
            <w:iCs/>
          </w:rPr>
          <w:delText>sib1-RequestConfig</w:delText>
        </w:r>
        <w:r w:rsidDel="00A91247">
          <w:rPr>
            <w:i/>
            <w:iCs/>
          </w:rPr>
          <w:delText>SUL</w:delText>
        </w:r>
        <w:r w:rsidRPr="00A530B8" w:rsidDel="00A91247">
          <w:delText xml:space="preserve"> is</w:delText>
        </w:r>
        <w:r w:rsidDel="00A91247">
          <w:delText xml:space="preserve"> reached is received from lower layers</w:delText>
        </w:r>
        <w:r w:rsidRPr="00EA2029" w:rsidDel="00A91247">
          <w:delText xml:space="preserve"> as define</w:delText>
        </w:r>
        <w:r w:rsidDel="00A91247">
          <w:delText>d</w:delText>
        </w:r>
        <w:r w:rsidRPr="00EA2029" w:rsidDel="00A91247">
          <w:delText xml:space="preserve"> in TS 38.321 [3</w:delText>
        </w:r>
        <w:r w:rsidDel="00A91247">
          <w:delText>]:</w:delText>
        </w:r>
      </w:del>
    </w:p>
    <w:p w14:paraId="5B72AC8D" w14:textId="77777777" w:rsidR="00627468" w:rsidRPr="0044569D" w:rsidDel="00A91247" w:rsidRDefault="00627468" w:rsidP="00627468">
      <w:pPr>
        <w:pStyle w:val="B1"/>
        <w:rPr>
          <w:del w:id="190" w:author="Xiaomi" w:date="2025-09-09T16:37:00Z"/>
        </w:rPr>
      </w:pPr>
      <w:del w:id="191" w:author="Xiaomi" w:date="2025-09-09T16:37:00Z">
        <w:r w:rsidDel="00A91247">
          <w:delText>4&gt;</w:delText>
        </w:r>
        <w:r w:rsidDel="00A91247">
          <w:tab/>
        </w:r>
        <w:r w:rsidRPr="002A4245" w:rsidDel="00A91247">
          <w:delText>perform the actions as specified in clause 5.2.2.5.</w:delText>
        </w:r>
      </w:del>
    </w:p>
    <w:p w14:paraId="59528380" w14:textId="77777777" w:rsidR="00627468" w:rsidRPr="0044569D" w:rsidDel="00A91247" w:rsidRDefault="00627468" w:rsidP="00627468">
      <w:pPr>
        <w:pStyle w:val="B1"/>
        <w:rPr>
          <w:del w:id="192" w:author="Xiaomi" w:date="2025-09-09T16:37:00Z"/>
        </w:rPr>
      </w:pPr>
      <w:del w:id="193" w:author="Xiaomi" w:date="2025-09-09T16:37:00Z">
        <w:r w:rsidDel="00A91247">
          <w:lastRenderedPageBreak/>
          <w:delText>3</w:delText>
        </w:r>
        <w:r w:rsidRPr="0044569D" w:rsidDel="00A91247">
          <w:delText>&gt;</w:delText>
        </w:r>
        <w:r w:rsidRPr="0044569D" w:rsidDel="00A91247">
          <w:tab/>
          <w:delText>if acknowledgement for SIB1 request is received from lower layers:</w:delText>
        </w:r>
      </w:del>
    </w:p>
    <w:p w14:paraId="4D8BB405" w14:textId="77777777" w:rsidR="00627468" w:rsidRPr="0044569D" w:rsidDel="00A91247" w:rsidRDefault="00627468" w:rsidP="00627468">
      <w:pPr>
        <w:pStyle w:val="B1"/>
        <w:rPr>
          <w:del w:id="194" w:author="Xiaomi" w:date="2025-09-09T16:37:00Z"/>
        </w:rPr>
      </w:pPr>
      <w:del w:id="195" w:author="Xiaomi" w:date="2025-09-09T16:37:00Z">
        <w:r w:rsidDel="00A91247">
          <w:delText>4</w:delText>
        </w:r>
        <w:r w:rsidRPr="0044569D" w:rsidDel="00A91247">
          <w:delText>&gt;</w:delText>
        </w:r>
        <w:r w:rsidRPr="0044569D" w:rsidDel="00A91247">
          <w:tab/>
          <w:delText xml:space="preserve">acquire the requested SIB1 message as defined in </w:delText>
        </w:r>
        <w:r w:rsidRPr="00D839FF" w:rsidDel="00A91247">
          <w:delText xml:space="preserve">as specified in TS 38.213 [13], clause </w:delText>
        </w:r>
        <w:r w:rsidDel="00A91247">
          <w:delText>2</w:delText>
        </w:r>
        <w:r w:rsidRPr="00D839FF" w:rsidDel="00A91247">
          <w:delText>3</w:delText>
        </w:r>
        <w:r w:rsidRPr="0044569D" w:rsidDel="00A91247">
          <w:delText>, immediately;</w:delText>
        </w:r>
      </w:del>
    </w:p>
    <w:p w14:paraId="0385FA96" w14:textId="77777777" w:rsidR="00627468" w:rsidRPr="0044569D" w:rsidRDefault="00627468" w:rsidP="00627468">
      <w:pPr>
        <w:pStyle w:val="B1"/>
      </w:pPr>
      <w:del w:id="196" w:author="Xiaomi" w:date="2025-09-09T16:37:00Z">
        <w:r w:rsidDel="00A91247">
          <w:delText>4</w:delText>
        </w:r>
        <w:r w:rsidRPr="0044569D" w:rsidDel="00A91247">
          <w:delText>&gt;</w:delText>
        </w:r>
        <w:r w:rsidRPr="0044569D" w:rsidDel="00A91247">
          <w:tab/>
          <w:delText xml:space="preserve">upon acquiring </w:delText>
        </w:r>
        <w:r w:rsidRPr="0013433E" w:rsidDel="00A91247">
          <w:rPr>
            <w:iCs/>
          </w:rPr>
          <w:delText>SIB1</w:delText>
        </w:r>
        <w:r w:rsidRPr="0044569D" w:rsidDel="00A91247">
          <w:delText>, perform the actions specified in clause 5.2.2.4.2;</w:delText>
        </w:r>
      </w:del>
    </w:p>
    <w:bookmarkEnd w:id="162"/>
    <w:p w14:paraId="75C501F1" w14:textId="77777777" w:rsidR="00627468" w:rsidRPr="006A3E41" w:rsidRDefault="00627468" w:rsidP="00E34C78"/>
    <w:p w14:paraId="28C90208" w14:textId="77777777" w:rsidR="00A7272D" w:rsidRDefault="00A7272D" w:rsidP="00A7272D">
      <w:pPr>
        <w:pStyle w:val="Heading1"/>
      </w:pPr>
      <w:r>
        <w:t>X204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r>
              <w:t>Tdoc</w:t>
            </w:r>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proofErr w:type="spellStart"/>
            <w:r>
              <w:t>Misc</w:t>
            </w:r>
            <w:proofErr w:type="spellEnd"/>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DengXian"/>
              </w:rPr>
            </w:pPr>
            <w:r>
              <w:rPr>
                <w:rFonts w:eastAsia="DengXian" w:hint="eastAsia"/>
              </w:rPr>
              <w:t>N</w:t>
            </w:r>
            <w:r>
              <w:rPr>
                <w:rFonts w:eastAsia="DengXian"/>
              </w:rPr>
              <w:t>ES</w:t>
            </w:r>
          </w:p>
        </w:tc>
        <w:tc>
          <w:tcPr>
            <w:tcW w:w="1068" w:type="dxa"/>
          </w:tcPr>
          <w:p w14:paraId="2AE25F4E" w14:textId="77777777" w:rsidR="00A7272D" w:rsidRPr="00FC3F35" w:rsidRDefault="00A7272D" w:rsidP="0087701F">
            <w:pPr>
              <w:rPr>
                <w:rFonts w:eastAsia="DengXian"/>
              </w:rPr>
            </w:pPr>
            <w:r>
              <w:rPr>
                <w:rFonts w:eastAsia="DengXian"/>
              </w:rPr>
              <w:t>2</w:t>
            </w:r>
          </w:p>
        </w:tc>
        <w:tc>
          <w:tcPr>
            <w:tcW w:w="2797" w:type="dxa"/>
          </w:tcPr>
          <w:p w14:paraId="496EFE0A" w14:textId="77777777" w:rsidR="00A7272D" w:rsidRPr="00FC3F35" w:rsidRDefault="00A7272D" w:rsidP="0087701F">
            <w:pPr>
              <w:rPr>
                <w:rFonts w:eastAsia="DengXian"/>
              </w:rPr>
            </w:pPr>
            <w:r w:rsidRPr="00CB346D">
              <w:rPr>
                <w:rFonts w:eastAsia="DengXian"/>
              </w:rPr>
              <w:t>sib1-PDCCH-RestrictionToPRACH-r19</w:t>
            </w:r>
          </w:p>
        </w:tc>
        <w:tc>
          <w:tcPr>
            <w:tcW w:w="1161" w:type="dxa"/>
          </w:tcPr>
          <w:p w14:paraId="4214A325" w14:textId="77777777" w:rsidR="00A7272D" w:rsidRPr="00FC3F35" w:rsidRDefault="00A7272D" w:rsidP="0087701F">
            <w:pPr>
              <w:rPr>
                <w:rFonts w:eastAsia="DengXian"/>
              </w:rPr>
            </w:pPr>
            <w:r>
              <w:rPr>
                <w:rFonts w:eastAsia="DengXian" w:hint="eastAsia"/>
              </w:rPr>
              <w:t>R</w:t>
            </w:r>
            <w:r>
              <w:rPr>
                <w:rFonts w:eastAsia="DengXian"/>
              </w:rPr>
              <w:t>2-25xxxxx</w:t>
            </w:r>
          </w:p>
        </w:tc>
        <w:tc>
          <w:tcPr>
            <w:tcW w:w="1559" w:type="dxa"/>
          </w:tcPr>
          <w:p w14:paraId="2CC3904B" w14:textId="77777777" w:rsidR="00A7272D" w:rsidRPr="00FC3F35" w:rsidRDefault="00A7272D" w:rsidP="0087701F">
            <w:pPr>
              <w:rPr>
                <w:rFonts w:eastAsia="DengXian"/>
              </w:rPr>
            </w:pPr>
            <w:r>
              <w:rPr>
                <w:rFonts w:eastAsia="DengXian"/>
              </w:rPr>
              <w:t>Xiaomi (Haitao)</w:t>
            </w:r>
          </w:p>
        </w:tc>
        <w:tc>
          <w:tcPr>
            <w:tcW w:w="993" w:type="dxa"/>
          </w:tcPr>
          <w:p w14:paraId="65835C85" w14:textId="77777777" w:rsidR="00A7272D" w:rsidRDefault="00A7272D" w:rsidP="0087701F"/>
        </w:tc>
        <w:tc>
          <w:tcPr>
            <w:tcW w:w="850" w:type="dxa"/>
          </w:tcPr>
          <w:p w14:paraId="7B813AE5" w14:textId="04C6DB2A" w:rsidR="00A7272D" w:rsidRDefault="00A7272D" w:rsidP="0087701F">
            <w:r>
              <w:t>V0</w:t>
            </w:r>
            <w:r w:rsidR="00D90C2A">
              <w:t>14</w:t>
            </w:r>
          </w:p>
        </w:tc>
        <w:tc>
          <w:tcPr>
            <w:tcW w:w="814" w:type="dxa"/>
          </w:tcPr>
          <w:p w14:paraId="27BD6891" w14:textId="77777777" w:rsidR="00A7272D" w:rsidRDefault="00A7272D" w:rsidP="0087701F">
            <w:proofErr w:type="spellStart"/>
            <w:r>
              <w:t>ToDo</w:t>
            </w:r>
            <w:proofErr w:type="spellEnd"/>
          </w:p>
        </w:tc>
      </w:tr>
    </w:tbl>
    <w:p w14:paraId="363EB2A2" w14:textId="77777777" w:rsidR="00A7272D" w:rsidRDefault="00A7272D" w:rsidP="00A7272D">
      <w:pPr>
        <w:pStyle w:val="CommentText"/>
      </w:pPr>
      <w:r>
        <w:rPr>
          <w:b/>
        </w:rPr>
        <w:br/>
        <w:t>[Description]</w:t>
      </w:r>
      <w:r>
        <w:t>: according to RAN1 agreement, this parameter should be optional. Currently it can only indicate TRUE.</w:t>
      </w:r>
    </w:p>
    <w:p w14:paraId="1E57B291" w14:textId="77777777" w:rsidR="00A7272D" w:rsidRDefault="00A7272D" w:rsidP="00A7272D">
      <w:pPr>
        <w:pStyle w:val="CommentText"/>
      </w:pPr>
      <w:r>
        <w:rPr>
          <w:b/>
        </w:rPr>
        <w:t>[Proposed Change]</w:t>
      </w:r>
      <w:r>
        <w:t>: add OPTIONAL for this parameter.</w:t>
      </w:r>
    </w:p>
    <w:p w14:paraId="256A239E" w14:textId="00357744" w:rsidR="00A7272D" w:rsidRDefault="00A7272D" w:rsidP="00A7272D">
      <w:r>
        <w:rPr>
          <w:b/>
        </w:rPr>
        <w:t>[Comments]</w:t>
      </w:r>
      <w:r>
        <w:t>:</w:t>
      </w:r>
    </w:p>
    <w:p w14:paraId="1E2D0DB9" w14:textId="6B33D42D" w:rsidR="001522AB" w:rsidRDefault="001522AB" w:rsidP="00A7272D">
      <w:r>
        <w:t xml:space="preserve">[Huawei]: Agree, this needs to be </w:t>
      </w:r>
      <w:r w:rsidRPr="001522AB">
        <w:t>OPTIONAL, -- Need R</w:t>
      </w:r>
    </w:p>
    <w:p w14:paraId="3E5FB8CF" w14:textId="1085EA91" w:rsidR="00207DAF" w:rsidRDefault="00207DAF" w:rsidP="00A7272D">
      <w:r>
        <w:t>[Samsung]: Agree</w:t>
      </w:r>
    </w:p>
    <w:p w14:paraId="6C4C4418" w14:textId="52E1DB56" w:rsidR="00D90C2A" w:rsidRDefault="00D90C2A" w:rsidP="00D90C2A">
      <w:pPr>
        <w:pStyle w:val="Heading1"/>
      </w:pPr>
      <w:r>
        <w:t>X205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0C2A" w14:paraId="359D7C41" w14:textId="77777777" w:rsidTr="00977A3D">
        <w:tc>
          <w:tcPr>
            <w:tcW w:w="967" w:type="dxa"/>
          </w:tcPr>
          <w:p w14:paraId="44DD4ECB" w14:textId="77777777" w:rsidR="00D90C2A" w:rsidRDefault="00D90C2A" w:rsidP="00977A3D">
            <w:r>
              <w:t>RIL Id</w:t>
            </w:r>
          </w:p>
        </w:tc>
        <w:tc>
          <w:tcPr>
            <w:tcW w:w="948" w:type="dxa"/>
          </w:tcPr>
          <w:p w14:paraId="7924A82B" w14:textId="77777777" w:rsidR="00D90C2A" w:rsidRDefault="00D90C2A" w:rsidP="00977A3D">
            <w:r>
              <w:t>WI</w:t>
            </w:r>
          </w:p>
        </w:tc>
        <w:tc>
          <w:tcPr>
            <w:tcW w:w="1068" w:type="dxa"/>
          </w:tcPr>
          <w:p w14:paraId="0E548571" w14:textId="77777777" w:rsidR="00D90C2A" w:rsidRDefault="00D90C2A" w:rsidP="00977A3D">
            <w:r>
              <w:t>Class</w:t>
            </w:r>
          </w:p>
        </w:tc>
        <w:tc>
          <w:tcPr>
            <w:tcW w:w="2797" w:type="dxa"/>
          </w:tcPr>
          <w:p w14:paraId="5B8FF16D" w14:textId="77777777" w:rsidR="00D90C2A" w:rsidRDefault="00D90C2A" w:rsidP="00977A3D">
            <w:r>
              <w:t>Title</w:t>
            </w:r>
          </w:p>
        </w:tc>
        <w:tc>
          <w:tcPr>
            <w:tcW w:w="1161" w:type="dxa"/>
          </w:tcPr>
          <w:p w14:paraId="3C2DD756" w14:textId="77777777" w:rsidR="00D90C2A" w:rsidRDefault="00D90C2A" w:rsidP="00977A3D">
            <w:r>
              <w:t>Tdoc</w:t>
            </w:r>
          </w:p>
        </w:tc>
        <w:tc>
          <w:tcPr>
            <w:tcW w:w="1559" w:type="dxa"/>
          </w:tcPr>
          <w:p w14:paraId="45AAD7EE" w14:textId="77777777" w:rsidR="00D90C2A" w:rsidRDefault="00D90C2A" w:rsidP="00977A3D">
            <w:r>
              <w:t>Delegate</w:t>
            </w:r>
          </w:p>
        </w:tc>
        <w:tc>
          <w:tcPr>
            <w:tcW w:w="993" w:type="dxa"/>
          </w:tcPr>
          <w:p w14:paraId="462AAF8F" w14:textId="77777777" w:rsidR="00D90C2A" w:rsidRDefault="00D90C2A" w:rsidP="00977A3D">
            <w:proofErr w:type="spellStart"/>
            <w:r>
              <w:t>Misc</w:t>
            </w:r>
            <w:proofErr w:type="spellEnd"/>
          </w:p>
        </w:tc>
        <w:tc>
          <w:tcPr>
            <w:tcW w:w="850" w:type="dxa"/>
          </w:tcPr>
          <w:p w14:paraId="6E9DE294" w14:textId="77777777" w:rsidR="00D90C2A" w:rsidRDefault="00D90C2A" w:rsidP="00977A3D">
            <w:r>
              <w:t>File version</w:t>
            </w:r>
          </w:p>
        </w:tc>
        <w:tc>
          <w:tcPr>
            <w:tcW w:w="814" w:type="dxa"/>
          </w:tcPr>
          <w:p w14:paraId="3A0A3B9B" w14:textId="77777777" w:rsidR="00D90C2A" w:rsidRDefault="00D90C2A" w:rsidP="00977A3D">
            <w:r>
              <w:t>Status</w:t>
            </w:r>
          </w:p>
        </w:tc>
      </w:tr>
      <w:tr w:rsidR="00D90C2A" w14:paraId="2187AF27" w14:textId="77777777" w:rsidTr="00977A3D">
        <w:tc>
          <w:tcPr>
            <w:tcW w:w="967" w:type="dxa"/>
          </w:tcPr>
          <w:p w14:paraId="75B4A65F" w14:textId="27EEAF53" w:rsidR="00D90C2A" w:rsidRDefault="00D90C2A" w:rsidP="00977A3D">
            <w:r>
              <w:t>X205</w:t>
            </w:r>
          </w:p>
        </w:tc>
        <w:tc>
          <w:tcPr>
            <w:tcW w:w="948" w:type="dxa"/>
          </w:tcPr>
          <w:p w14:paraId="2E5F85C5" w14:textId="77777777" w:rsidR="00D90C2A" w:rsidRPr="00FC3F35" w:rsidRDefault="00D90C2A" w:rsidP="00977A3D">
            <w:pPr>
              <w:rPr>
                <w:rFonts w:eastAsia="DengXian"/>
              </w:rPr>
            </w:pPr>
            <w:r>
              <w:rPr>
                <w:rFonts w:eastAsia="DengXian" w:hint="eastAsia"/>
              </w:rPr>
              <w:t>N</w:t>
            </w:r>
            <w:r>
              <w:rPr>
                <w:rFonts w:eastAsia="DengXian"/>
              </w:rPr>
              <w:t>ES</w:t>
            </w:r>
          </w:p>
        </w:tc>
        <w:tc>
          <w:tcPr>
            <w:tcW w:w="1068" w:type="dxa"/>
          </w:tcPr>
          <w:p w14:paraId="219BA8C4" w14:textId="47A84B89" w:rsidR="00D90C2A" w:rsidRPr="00FC3F35" w:rsidRDefault="00D90C2A" w:rsidP="00977A3D">
            <w:pPr>
              <w:rPr>
                <w:rFonts w:eastAsia="DengXian"/>
              </w:rPr>
            </w:pPr>
            <w:r>
              <w:rPr>
                <w:rFonts w:eastAsia="DengXian"/>
              </w:rPr>
              <w:t>1</w:t>
            </w:r>
          </w:p>
        </w:tc>
        <w:tc>
          <w:tcPr>
            <w:tcW w:w="2797" w:type="dxa"/>
          </w:tcPr>
          <w:p w14:paraId="6BA624A4" w14:textId="609B67D7" w:rsidR="00D90C2A" w:rsidRPr="00FC3F35" w:rsidRDefault="00D90C2A" w:rsidP="00977A3D">
            <w:pPr>
              <w:rPr>
                <w:rFonts w:eastAsia="DengXian"/>
              </w:rPr>
            </w:pPr>
            <w:r>
              <w:rPr>
                <w:rFonts w:eastAsia="DengXian"/>
              </w:rPr>
              <w:t xml:space="preserve">How to configure </w:t>
            </w:r>
            <w:r w:rsidRPr="00D90C2A">
              <w:rPr>
                <w:rFonts w:eastAsia="DengXian"/>
              </w:rPr>
              <w:t>od-ssb-PositionsInBurst</w:t>
            </w:r>
          </w:p>
        </w:tc>
        <w:tc>
          <w:tcPr>
            <w:tcW w:w="1161" w:type="dxa"/>
          </w:tcPr>
          <w:p w14:paraId="5FD8A5AE" w14:textId="77777777" w:rsidR="00D90C2A" w:rsidRPr="00FC3F35" w:rsidRDefault="00D90C2A" w:rsidP="00977A3D">
            <w:pPr>
              <w:rPr>
                <w:rFonts w:eastAsia="DengXian"/>
              </w:rPr>
            </w:pPr>
            <w:r>
              <w:rPr>
                <w:rFonts w:eastAsia="DengXian" w:hint="eastAsia"/>
              </w:rPr>
              <w:t>R</w:t>
            </w:r>
            <w:r>
              <w:rPr>
                <w:rFonts w:eastAsia="DengXian"/>
              </w:rPr>
              <w:t>2-25xxxxx</w:t>
            </w:r>
          </w:p>
        </w:tc>
        <w:tc>
          <w:tcPr>
            <w:tcW w:w="1559" w:type="dxa"/>
          </w:tcPr>
          <w:p w14:paraId="1558F907" w14:textId="59949415" w:rsidR="00D90C2A" w:rsidRPr="00FC3F35" w:rsidRDefault="00D90C2A" w:rsidP="00977A3D">
            <w:pPr>
              <w:rPr>
                <w:rFonts w:eastAsia="DengXian"/>
              </w:rPr>
            </w:pPr>
            <w:r>
              <w:rPr>
                <w:rFonts w:eastAsia="DengXian"/>
              </w:rPr>
              <w:t>Xiaomi (Li Zhao)</w:t>
            </w:r>
          </w:p>
        </w:tc>
        <w:tc>
          <w:tcPr>
            <w:tcW w:w="993" w:type="dxa"/>
          </w:tcPr>
          <w:p w14:paraId="11563BD7" w14:textId="77777777" w:rsidR="00D90C2A" w:rsidRDefault="00D90C2A" w:rsidP="00977A3D"/>
        </w:tc>
        <w:tc>
          <w:tcPr>
            <w:tcW w:w="850" w:type="dxa"/>
          </w:tcPr>
          <w:p w14:paraId="344266B8" w14:textId="6F9FEACE" w:rsidR="00D90C2A" w:rsidRDefault="00D90C2A" w:rsidP="00977A3D">
            <w:r>
              <w:t>V015</w:t>
            </w:r>
          </w:p>
        </w:tc>
        <w:tc>
          <w:tcPr>
            <w:tcW w:w="814" w:type="dxa"/>
          </w:tcPr>
          <w:p w14:paraId="726B82D9" w14:textId="77777777" w:rsidR="00D90C2A" w:rsidRDefault="00D90C2A" w:rsidP="00977A3D">
            <w:proofErr w:type="spellStart"/>
            <w:r>
              <w:t>ToDo</w:t>
            </w:r>
            <w:proofErr w:type="spellEnd"/>
          </w:p>
        </w:tc>
      </w:tr>
    </w:tbl>
    <w:p w14:paraId="6D57296E" w14:textId="6EAE279A" w:rsidR="00D90C2A" w:rsidRDefault="00D90C2A" w:rsidP="00D90C2A">
      <w:pPr>
        <w:pStyle w:val="CommentText"/>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TableGrid"/>
        <w:tblW w:w="0" w:type="auto"/>
        <w:tblLook w:val="04A0" w:firstRow="1" w:lastRow="0" w:firstColumn="1" w:lastColumn="0" w:noHBand="0" w:noVBand="1"/>
      </w:tblPr>
      <w:tblGrid>
        <w:gridCol w:w="14281"/>
      </w:tblGrid>
      <w:tr w:rsidR="00D90C2A" w14:paraId="401AC95C" w14:textId="77777777" w:rsidTr="00D90C2A">
        <w:tc>
          <w:tcPr>
            <w:tcW w:w="14281" w:type="dxa"/>
          </w:tcPr>
          <w:p w14:paraId="20BAFA23" w14:textId="63EDF68C" w:rsidR="00D90C2A" w:rsidRDefault="00D90C2A" w:rsidP="00D90C2A">
            <w:pPr>
              <w:pStyle w:val="CommentText"/>
            </w:pPr>
            <w:r w:rsidRPr="00D90C2A">
              <w:lastRenderedPageBreak/>
              <w:t>For Case #2 (i.e., Always-on SSB is periodically transmitted on the cell), if absent, od-ssb-PositionsInBurst is the same as ssb-PositionsInBurst provided in ServingCellConfigCommon.</w:t>
            </w:r>
          </w:p>
        </w:tc>
      </w:tr>
    </w:tbl>
    <w:p w14:paraId="1A2F5FAF" w14:textId="77777777" w:rsidR="00D90C2A" w:rsidRDefault="00D90C2A" w:rsidP="00D90C2A">
      <w:pPr>
        <w:pStyle w:val="CommentText"/>
      </w:pPr>
    </w:p>
    <w:tbl>
      <w:tblPr>
        <w:tblStyle w:val="TableGrid"/>
        <w:tblW w:w="0" w:type="auto"/>
        <w:tblLook w:val="04A0" w:firstRow="1" w:lastRow="0" w:firstColumn="1" w:lastColumn="0" w:noHBand="0" w:noVBand="1"/>
      </w:tblPr>
      <w:tblGrid>
        <w:gridCol w:w="14281"/>
      </w:tblGrid>
      <w:tr w:rsidR="00D90C2A" w14:paraId="2E7E669D" w14:textId="77777777" w:rsidTr="00D90C2A">
        <w:tc>
          <w:tcPr>
            <w:tcW w:w="14281" w:type="dxa"/>
          </w:tcPr>
          <w:p w14:paraId="1762A63A" w14:textId="77777777" w:rsidR="00D90C2A" w:rsidRDefault="00D90C2A" w:rsidP="00D90C2A">
            <w:pPr>
              <w:pStyle w:val="CommentText"/>
            </w:pPr>
            <w:r>
              <w:t>Agreement (RAN1#120bis)</w:t>
            </w:r>
          </w:p>
          <w:p w14:paraId="3E8FCE1F" w14:textId="77777777" w:rsidR="00D90C2A" w:rsidRDefault="00D90C2A" w:rsidP="00D90C2A">
            <w:pPr>
              <w:pStyle w:val="CommentText"/>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DE346F1" w14:textId="77777777" w:rsidR="00D90C2A" w:rsidRPr="00D90C2A" w:rsidRDefault="00D90C2A" w:rsidP="00D90C2A">
            <w:pPr>
              <w:pStyle w:val="CommentText"/>
              <w:rPr>
                <w:color w:val="FF0000"/>
              </w:rPr>
            </w:pPr>
            <w:r w:rsidRPr="00D90C2A">
              <w:rPr>
                <w:rFonts w:hint="eastAsia"/>
                <w:color w:val="FF0000"/>
              </w:rPr>
              <w:t>•</w:t>
            </w:r>
            <w:r w:rsidRPr="00D90C2A">
              <w:rPr>
                <w:color w:val="FF0000"/>
              </w:rPr>
              <w:tab/>
              <w:t>SSB positions within an on-demand SSB burst by using signaling similar to ssb-PositionsInBurst (i.e., od-ssb-PositionsInBurst) for the following cases</w:t>
            </w:r>
          </w:p>
          <w:p w14:paraId="03255090" w14:textId="77777777" w:rsidR="00D90C2A" w:rsidRPr="00D90C2A" w:rsidRDefault="00D90C2A" w:rsidP="00D90C2A">
            <w:pPr>
              <w:pStyle w:val="CommentText"/>
              <w:rPr>
                <w:color w:val="FF0000"/>
              </w:rPr>
            </w:pPr>
            <w:r w:rsidRPr="00D90C2A">
              <w:rPr>
                <w:color w:val="FF0000"/>
              </w:rPr>
              <w:t>o</w:t>
            </w:r>
            <w:r w:rsidRPr="00D90C2A">
              <w:rPr>
                <w:color w:val="FF0000"/>
              </w:rPr>
              <w:tab/>
            </w:r>
            <w:proofErr w:type="gramStart"/>
            <w:r w:rsidRPr="00D90C2A">
              <w:rPr>
                <w:color w:val="FF0000"/>
              </w:rPr>
              <w:t>The</w:t>
            </w:r>
            <w:proofErr w:type="gramEnd"/>
            <w:r w:rsidRPr="00D90C2A">
              <w:rPr>
                <w:color w:val="FF0000"/>
              </w:rPr>
              <w:t xml:space="preserve"> case where </w:t>
            </w:r>
            <w:proofErr w:type="spellStart"/>
            <w:r w:rsidRPr="00D90C2A">
              <w:rPr>
                <w:color w:val="FF0000"/>
              </w:rPr>
              <w:t>center</w:t>
            </w:r>
            <w:proofErr w:type="spellEnd"/>
            <w:r w:rsidRPr="00D90C2A">
              <w:rPr>
                <w:color w:val="FF0000"/>
              </w:rPr>
              <w:t xml:space="preserve"> frequency of AO-SSB and OD-SSB are different</w:t>
            </w:r>
          </w:p>
          <w:p w14:paraId="499062F4" w14:textId="77777777" w:rsidR="00D90C2A" w:rsidRPr="00D90C2A" w:rsidRDefault="00D90C2A" w:rsidP="00D90C2A">
            <w:pPr>
              <w:pStyle w:val="CommentText"/>
              <w:rPr>
                <w:color w:val="FF0000"/>
              </w:rPr>
            </w:pPr>
            <w:r w:rsidRPr="00D90C2A">
              <w:rPr>
                <w:color w:val="FF0000"/>
              </w:rPr>
              <w:t>o</w:t>
            </w:r>
            <w:r w:rsidRPr="00D90C2A">
              <w:rPr>
                <w:color w:val="FF0000"/>
              </w:rPr>
              <w:tab/>
              <w:t>Case 1</w:t>
            </w:r>
          </w:p>
          <w:p w14:paraId="4330FECA" w14:textId="77777777" w:rsidR="00D90C2A" w:rsidRDefault="00D90C2A" w:rsidP="00D90C2A">
            <w:pPr>
              <w:pStyle w:val="CommentText"/>
            </w:pPr>
            <w:r>
              <w:rPr>
                <w:rFonts w:hint="eastAsia"/>
              </w:rPr>
              <w:t>•</w:t>
            </w:r>
            <w:r>
              <w:tab/>
              <w:t>Number N of on-demand SSB bursts to be transmitted after on-demand SSB is indicated (i.e., od-ssb- nrofBurst)</w:t>
            </w:r>
          </w:p>
          <w:p w14:paraId="69CB1200" w14:textId="49AB5530" w:rsidR="00D90C2A" w:rsidRDefault="00D90C2A" w:rsidP="00D90C2A">
            <w:pPr>
              <w:pStyle w:val="CommentText"/>
            </w:pPr>
            <w:r>
              <w:t>FFS: Additional restrictions</w:t>
            </w:r>
          </w:p>
        </w:tc>
      </w:tr>
    </w:tbl>
    <w:p w14:paraId="3E965060" w14:textId="77777777" w:rsidR="00D90C2A" w:rsidRDefault="00D90C2A" w:rsidP="00D90C2A">
      <w:pPr>
        <w:pStyle w:val="CommentText"/>
      </w:pPr>
    </w:p>
    <w:p w14:paraId="6B8EE276" w14:textId="77777777" w:rsidR="00D90C2A" w:rsidRDefault="00D90C2A" w:rsidP="00D90C2A">
      <w:pPr>
        <w:pStyle w:val="CommentText"/>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D90C2A" w:rsidRPr="00D839FF" w14:paraId="6EA7E50E"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6392B92F" w14:textId="77777777" w:rsidR="00D90C2A" w:rsidRPr="00D839FF" w:rsidRDefault="00D90C2A"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0ED724B5" w14:textId="77777777" w:rsidR="00D90C2A" w:rsidRPr="00D839FF" w:rsidRDefault="00D90C2A" w:rsidP="00977A3D">
            <w:pPr>
              <w:pStyle w:val="TAH"/>
              <w:rPr>
                <w:rFonts w:eastAsia="Calibri"/>
                <w:szCs w:val="22"/>
                <w:lang w:eastAsia="sv-SE"/>
              </w:rPr>
            </w:pPr>
            <w:r w:rsidRPr="00D839FF">
              <w:rPr>
                <w:rFonts w:eastAsia="Calibri"/>
                <w:szCs w:val="22"/>
                <w:lang w:eastAsia="sv-SE"/>
              </w:rPr>
              <w:t>Explanation</w:t>
            </w:r>
          </w:p>
        </w:tc>
      </w:tr>
      <w:tr w:rsidR="00D90C2A" w:rsidRPr="001A5619" w14:paraId="2619A1BF"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3A0B37DB" w14:textId="0EEA9A38" w:rsidR="00D90C2A" w:rsidRDefault="00D90C2A" w:rsidP="00977A3D">
            <w:pPr>
              <w:pStyle w:val="TAL"/>
              <w:rPr>
                <w:i/>
                <w:iCs/>
              </w:rPr>
            </w:pPr>
            <w:del w:id="197" w:author="Xiaomi_Li Zhao" w:date="2025-09-22T11:54:00Z">
              <w:r w:rsidDel="00D90C2A">
                <w:rPr>
                  <w:i/>
                  <w:iCs/>
                </w:rPr>
                <w:delText>ODssbAOssb</w:delText>
              </w:r>
            </w:del>
            <w:ins w:id="198" w:author="Xiaomi_Li Zhao" w:date="2025-09-22T11:54:00Z">
              <w:r>
                <w:rPr>
                  <w:i/>
                  <w:iCs/>
                </w:rPr>
                <w:t>ODssbOnly</w:t>
              </w:r>
            </w:ins>
          </w:p>
        </w:tc>
        <w:tc>
          <w:tcPr>
            <w:tcW w:w="11440" w:type="dxa"/>
            <w:tcBorders>
              <w:top w:val="single" w:sz="4" w:space="0" w:color="auto"/>
              <w:left w:val="single" w:sz="4" w:space="0" w:color="auto"/>
              <w:bottom w:val="single" w:sz="4" w:space="0" w:color="auto"/>
              <w:right w:val="single" w:sz="4" w:space="0" w:color="auto"/>
            </w:tcBorders>
          </w:tcPr>
          <w:p w14:paraId="5B6AAA71" w14:textId="592B0972" w:rsidR="00D90C2A" w:rsidRPr="00400330" w:rsidRDefault="00D90C2A" w:rsidP="00977A3D">
            <w:pPr>
              <w:pStyle w:val="TAL"/>
            </w:pPr>
            <w:r w:rsidRPr="003267EF">
              <w:t xml:space="preserve">The field is </w:t>
            </w:r>
            <w:r>
              <w:t>mandatory</w:t>
            </w:r>
            <w:r w:rsidRPr="003267EF">
              <w:t xml:space="preserve"> present,</w:t>
            </w:r>
            <w:del w:id="199" w:author="Xiaomi_Li Zhao" w:date="2025-09-22T11:54:00Z">
              <w:r w:rsidRPr="003267EF" w:rsidDel="00D90C2A">
                <w:delText xml:space="preserve"> Need R,</w:delText>
              </w:r>
            </w:del>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D90C2A" w:rsidRPr="001A5619" w14:paraId="21069FE6"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405ED70E" w14:textId="77777777" w:rsidR="00D90C2A" w:rsidRDefault="00D90C2A"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16D168B" w14:textId="77777777" w:rsidR="00D90C2A" w:rsidRPr="003267EF" w:rsidRDefault="00D90C2A" w:rsidP="00977A3D">
            <w:pPr>
              <w:pStyle w:val="TAL"/>
            </w:pPr>
            <w:r>
              <w:t xml:space="preserve">The field is optionally present, Need R, when </w:t>
            </w:r>
            <w:r w:rsidRPr="00A230BA">
              <w:rPr>
                <w:bCs/>
                <w:i/>
                <w:szCs w:val="22"/>
                <w:lang w:eastAsia="sv-SE"/>
              </w:rPr>
              <w:t>od-ssb-</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43DD5EFE" w14:textId="14B23A74" w:rsidR="00D90C2A" w:rsidRDefault="00D90C2A" w:rsidP="00D90C2A">
      <w:pPr>
        <w:pStyle w:val="CommentText"/>
        <w:rPr>
          <w:rFonts w:eastAsia="DengXian"/>
        </w:rPr>
      </w:pPr>
    </w:p>
    <w:p w14:paraId="5AA14295" w14:textId="77777777" w:rsidR="003F3034" w:rsidRPr="00FD7039" w:rsidRDefault="003F3034" w:rsidP="003F3034">
      <w:pPr>
        <w:pStyle w:val="TAL"/>
        <w:rPr>
          <w:lang w:val="en-US" w:eastAsia="sv-SE"/>
        </w:rPr>
      </w:pPr>
      <w:r w:rsidRPr="00FD7039">
        <w:rPr>
          <w:b/>
          <w:i/>
          <w:lang w:val="en-US" w:eastAsia="sv-SE"/>
        </w:rPr>
        <w:t>od-ssb-PositionsInBurst</w:t>
      </w:r>
    </w:p>
    <w:p w14:paraId="14793A20" w14:textId="26860CED" w:rsidR="003F3034" w:rsidRPr="003F3034" w:rsidRDefault="003F3034" w:rsidP="003F3034">
      <w:pPr>
        <w:pStyle w:val="CommentText"/>
        <w:rPr>
          <w:rFonts w:eastAsia="DengXian"/>
          <w:iCs/>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ins w:id="200" w:author="Xiaomi_Li Zhao" w:date="2025-09-22T11:55:00Z">
        <w:r>
          <w:rPr>
            <w:lang w:val="en-US" w:eastAsia="sv-SE"/>
          </w:rPr>
          <w:t xml:space="preserve"> This field is absent in case the </w:t>
        </w:r>
      </w:ins>
      <w:ins w:id="201" w:author="Xiaomi_Li Zhao" w:date="2025-09-22T11:56:00Z">
        <w:r w:rsidRPr="003F3034">
          <w:rPr>
            <w:bCs/>
            <w:i/>
            <w:lang w:val="en-US" w:eastAsia="sv-SE"/>
          </w:rPr>
          <w:t>od-ssb-</w:t>
        </w:r>
        <w:proofErr w:type="spellStart"/>
        <w:r w:rsidRPr="003F3034">
          <w:rPr>
            <w:bCs/>
            <w:i/>
            <w:lang w:val="en-US" w:eastAsia="sv-SE"/>
          </w:rPr>
          <w:t>absoluteFrequency</w:t>
        </w:r>
        <w:proofErr w:type="spellEnd"/>
        <w:r>
          <w:rPr>
            <w:bCs/>
            <w:iCs/>
            <w:lang w:val="en-US" w:eastAsia="sv-SE"/>
          </w:rPr>
          <w:t xml:space="preserve"> is not configured</w:t>
        </w:r>
      </w:ins>
      <w:ins w:id="202" w:author="Xiaomi_Li Zhao" w:date="2025-09-22T11:57:00Z">
        <w:r>
          <w:rPr>
            <w:bCs/>
            <w:iCs/>
            <w:lang w:val="en-US" w:eastAsia="sv-SE"/>
          </w:rPr>
          <w:t>.</w:t>
        </w:r>
      </w:ins>
    </w:p>
    <w:p w14:paraId="1E91FDD5" w14:textId="77777777" w:rsidR="00D90C2A" w:rsidRDefault="00D90C2A" w:rsidP="00D90C2A">
      <w:r>
        <w:rPr>
          <w:b/>
        </w:rPr>
        <w:t>[Comments]</w:t>
      </w:r>
      <w:r>
        <w:t>:</w:t>
      </w:r>
    </w:p>
    <w:p w14:paraId="7062486C" w14:textId="38359F61" w:rsidR="00687E07" w:rsidRDefault="00687E07" w:rsidP="00687E07">
      <w:pPr>
        <w:pStyle w:val="Heading1"/>
      </w:pPr>
      <w:r>
        <w:t>O006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r>
              <w:t>Tdoc</w:t>
            </w:r>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proofErr w:type="spellStart"/>
            <w:r>
              <w:t>Misc</w:t>
            </w:r>
            <w:proofErr w:type="spellEnd"/>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lastRenderedPageBreak/>
              <w:t>O006</w:t>
            </w:r>
          </w:p>
        </w:tc>
        <w:tc>
          <w:tcPr>
            <w:tcW w:w="948" w:type="dxa"/>
          </w:tcPr>
          <w:p w14:paraId="0460025B" w14:textId="4E88D3C9" w:rsidR="00687E07" w:rsidRPr="00FC3F35" w:rsidRDefault="00687E07" w:rsidP="00687E07">
            <w:pPr>
              <w:rPr>
                <w:rFonts w:eastAsia="DengXian"/>
              </w:rPr>
            </w:pPr>
            <w:r>
              <w:rPr>
                <w:rFonts w:eastAsia="DengXian" w:hint="eastAsia"/>
              </w:rPr>
              <w:t>N</w:t>
            </w:r>
            <w:r>
              <w:rPr>
                <w:rFonts w:eastAsia="DengXian"/>
              </w:rPr>
              <w:t>ES</w:t>
            </w:r>
          </w:p>
        </w:tc>
        <w:tc>
          <w:tcPr>
            <w:tcW w:w="1068" w:type="dxa"/>
          </w:tcPr>
          <w:p w14:paraId="7246FE06" w14:textId="1F7BEC64" w:rsidR="00687E07" w:rsidRPr="00FC3F35" w:rsidRDefault="00687E07" w:rsidP="00687E07">
            <w:pPr>
              <w:rPr>
                <w:rFonts w:eastAsia="DengXian"/>
              </w:rPr>
            </w:pPr>
            <w:r>
              <w:rPr>
                <w:rFonts w:eastAsia="DengXian"/>
              </w:rPr>
              <w:t>2</w:t>
            </w:r>
          </w:p>
        </w:tc>
        <w:tc>
          <w:tcPr>
            <w:tcW w:w="2797" w:type="dxa"/>
          </w:tcPr>
          <w:p w14:paraId="288C2963" w14:textId="175C47E2" w:rsidR="00687E07" w:rsidRPr="00FC3F35" w:rsidRDefault="00687E07" w:rsidP="00687E07">
            <w:pPr>
              <w:rPr>
                <w:rFonts w:eastAsia="DengXian"/>
              </w:rPr>
            </w:pPr>
            <w:r>
              <w:rPr>
                <w:rFonts w:eastAsia="DengXian"/>
              </w:rPr>
              <w:t>How to handle the SSB-less case</w:t>
            </w:r>
          </w:p>
        </w:tc>
        <w:tc>
          <w:tcPr>
            <w:tcW w:w="1161" w:type="dxa"/>
          </w:tcPr>
          <w:p w14:paraId="241C8286" w14:textId="663949FA" w:rsidR="00687E07" w:rsidRPr="00FC3F35" w:rsidRDefault="00687E07" w:rsidP="00687E07">
            <w:pPr>
              <w:rPr>
                <w:rFonts w:eastAsia="DengXian"/>
              </w:rPr>
            </w:pPr>
            <w:r>
              <w:rPr>
                <w:rFonts w:eastAsia="DengXian" w:hint="eastAsia"/>
              </w:rPr>
              <w:t>R</w:t>
            </w:r>
            <w:r>
              <w:rPr>
                <w:rFonts w:eastAsia="DengXian"/>
              </w:rPr>
              <w:t>2-25xxxxx</w:t>
            </w:r>
          </w:p>
        </w:tc>
        <w:tc>
          <w:tcPr>
            <w:tcW w:w="1559" w:type="dxa"/>
          </w:tcPr>
          <w:p w14:paraId="74C8140F"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proofErr w:type="spellStart"/>
            <w:r>
              <w:t>ToDo</w:t>
            </w:r>
            <w:proofErr w:type="spellEnd"/>
          </w:p>
        </w:tc>
      </w:tr>
    </w:tbl>
    <w:p w14:paraId="16101AE2" w14:textId="63267933" w:rsidR="00687E07" w:rsidRDefault="00687E07" w:rsidP="00687E07">
      <w:pPr>
        <w:pStyle w:val="CommentText"/>
      </w:pPr>
      <w:r>
        <w:rPr>
          <w:b/>
        </w:rPr>
        <w:br/>
        <w:t>[Description]</w:t>
      </w:r>
      <w:r>
        <w:t>: “</w:t>
      </w:r>
      <w:r w:rsidRPr="004A79ED">
        <w:t xml:space="preserve">This field is mandatory present if </w:t>
      </w:r>
      <w:r w:rsidRPr="00BD48CB">
        <w:rPr>
          <w:i/>
          <w:iCs/>
        </w:rPr>
        <w:t>od-ssb-</w:t>
      </w:r>
      <w:proofErr w:type="spellStart"/>
      <w:r w:rsidRPr="00BD48CB">
        <w:rPr>
          <w:i/>
          <w:iCs/>
        </w:rPr>
        <w:t>absoluteFrequency</w:t>
      </w:r>
      <w:proofErr w:type="spellEnd"/>
      <w:r w:rsidRPr="004A79ED">
        <w:t xml:space="preserve"> indicates different frequency than </w:t>
      </w:r>
      <w:r w:rsidRPr="00BD48CB">
        <w:rPr>
          <w:i/>
          <w:iCs/>
        </w:rPr>
        <w:t>absoluteFrequencySSB</w:t>
      </w:r>
      <w:r w:rsidRPr="004A79ED">
        <w:t xml:space="preserve"> of the serving cell.</w:t>
      </w:r>
      <w:r>
        <w:t xml:space="preserve">” It is not clear how to handle the case where </w:t>
      </w:r>
      <w:r w:rsidRPr="00BD48CB">
        <w:rPr>
          <w:i/>
          <w:iCs/>
        </w:rPr>
        <w:t>absoluteFrequencySSB</w:t>
      </w:r>
      <w:r>
        <w:t xml:space="preserve"> is not provided, i.e., SSB-less case.</w:t>
      </w:r>
    </w:p>
    <w:p w14:paraId="02E3FA71" w14:textId="5A9BF654" w:rsidR="00687E07" w:rsidRDefault="00687E07" w:rsidP="00687E07">
      <w:pPr>
        <w:pStyle w:val="CommentText"/>
      </w:pPr>
      <w:r>
        <w:rPr>
          <w:b/>
        </w:rPr>
        <w:t>[Proposed Change]</w:t>
      </w:r>
      <w:r>
        <w:t xml:space="preserve">: </w:t>
      </w:r>
      <w:r w:rsidRPr="00687E07">
        <w:t>Extend the condition of servingCellMO-OD as “This field is mandatory present if od-ssb-</w:t>
      </w:r>
      <w:proofErr w:type="spellStart"/>
      <w:r w:rsidRPr="00687E07">
        <w:t>absoluteFrequency</w:t>
      </w:r>
      <w:proofErr w:type="spellEnd"/>
      <w:r w:rsidRPr="00687E07">
        <w:t xml:space="preserve"> indicates different frequency than ssbFrequency of the servingCellMO” to cover SSB-less SCell</w:t>
      </w:r>
      <w:r>
        <w:t>.</w:t>
      </w:r>
    </w:p>
    <w:p w14:paraId="44BE895F" w14:textId="735D296A" w:rsidR="00493718" w:rsidRDefault="00687E07" w:rsidP="00687E07">
      <w:r>
        <w:rPr>
          <w:b/>
        </w:rPr>
        <w:t>[Comments]</w:t>
      </w:r>
      <w:r>
        <w:t>:</w:t>
      </w:r>
    </w:p>
    <w:p w14:paraId="580ACBC1" w14:textId="60694A0B" w:rsidR="00687E07" w:rsidRDefault="00ED372F" w:rsidP="00687E07">
      <w:pPr>
        <w:rPr>
          <w:rFonts w:eastAsia="DengXian"/>
        </w:rPr>
      </w:pPr>
      <w:r>
        <w:rPr>
          <w:rFonts w:eastAsia="DengXian"/>
        </w:rPr>
        <w:t xml:space="preserve">[Ericsson] agree, please see also E023, E024 </w:t>
      </w:r>
    </w:p>
    <w:p w14:paraId="3DCAA6FF" w14:textId="1090E220" w:rsidR="00687E07" w:rsidRDefault="00687E07" w:rsidP="00687E07">
      <w:pPr>
        <w:pStyle w:val="Heading1"/>
      </w:pPr>
      <w:r>
        <w:t>O007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r>
              <w:t>Tdoc</w:t>
            </w:r>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proofErr w:type="spellStart"/>
            <w:r>
              <w:t>Misc</w:t>
            </w:r>
            <w:proofErr w:type="spellEnd"/>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DengXian"/>
              </w:rPr>
            </w:pPr>
            <w:r>
              <w:rPr>
                <w:rFonts w:eastAsia="DengXian"/>
              </w:rPr>
              <w:t>NES</w:t>
            </w:r>
          </w:p>
        </w:tc>
        <w:tc>
          <w:tcPr>
            <w:tcW w:w="1068" w:type="dxa"/>
          </w:tcPr>
          <w:p w14:paraId="16BE7F46" w14:textId="5C06F520" w:rsidR="00687E07" w:rsidRPr="00FC3F35" w:rsidRDefault="00687E07" w:rsidP="00687E07">
            <w:pPr>
              <w:rPr>
                <w:rFonts w:eastAsia="DengXian"/>
              </w:rPr>
            </w:pPr>
            <w:r>
              <w:rPr>
                <w:rFonts w:eastAsia="DengXian"/>
              </w:rPr>
              <w:t>2</w:t>
            </w:r>
          </w:p>
        </w:tc>
        <w:tc>
          <w:tcPr>
            <w:tcW w:w="2797" w:type="dxa"/>
          </w:tcPr>
          <w:p w14:paraId="2525522F" w14:textId="5F7C63FF" w:rsidR="00687E07" w:rsidRPr="00FC3F35" w:rsidRDefault="00687E07" w:rsidP="00687E07">
            <w:pPr>
              <w:rPr>
                <w:rFonts w:eastAsia="DengXian"/>
              </w:rPr>
            </w:pPr>
            <w:r>
              <w:rPr>
                <w:rFonts w:eastAsia="DengXian"/>
              </w:rPr>
              <w:t>Optionality of fields for offset</w:t>
            </w:r>
          </w:p>
        </w:tc>
        <w:tc>
          <w:tcPr>
            <w:tcW w:w="1161" w:type="dxa"/>
          </w:tcPr>
          <w:p w14:paraId="23CE9FEE" w14:textId="4215163D" w:rsidR="00687E07" w:rsidRPr="00FC3F35" w:rsidRDefault="00687E07" w:rsidP="00687E07">
            <w:pPr>
              <w:rPr>
                <w:rFonts w:eastAsia="DengXian"/>
              </w:rPr>
            </w:pPr>
          </w:p>
        </w:tc>
        <w:tc>
          <w:tcPr>
            <w:tcW w:w="1559" w:type="dxa"/>
          </w:tcPr>
          <w:p w14:paraId="48DA328B"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proofErr w:type="spellStart"/>
            <w:r>
              <w:t>ToDo</w:t>
            </w:r>
            <w:proofErr w:type="spellEnd"/>
          </w:p>
        </w:tc>
      </w:tr>
    </w:tbl>
    <w:p w14:paraId="487C1E35" w14:textId="4C86EAAD" w:rsidR="00687E07" w:rsidRDefault="00687E07" w:rsidP="00687E07">
      <w:pPr>
        <w:pStyle w:val="CommentText"/>
      </w:pPr>
      <w:r>
        <w:rPr>
          <w:b/>
        </w:rPr>
        <w:br/>
        <w:t>[Description]</w:t>
      </w:r>
      <w:r>
        <w:t xml:space="preserve">: </w:t>
      </w:r>
      <w:r w:rsidR="00CB052E">
        <w:t xml:space="preserve">For the two fields </w:t>
      </w:r>
      <w:r w:rsidR="00CB052E" w:rsidRPr="00CB052E">
        <w:rPr>
          <w:i/>
          <w:iCs/>
        </w:rPr>
        <w:t>od-ssb-halfFrameIndex</w:t>
      </w:r>
      <w:r w:rsidR="00CB052E">
        <w:t xml:space="preserve"> and </w:t>
      </w:r>
      <w:r w:rsidR="00CB052E" w:rsidRPr="00CB052E">
        <w:rPr>
          <w:i/>
          <w:iCs/>
        </w:rPr>
        <w:t>od-ssb-SFN-Offset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r w:rsidR="00CB052E" w:rsidRPr="00DD66F6">
        <w:rPr>
          <w:i/>
          <w:iCs/>
        </w:rPr>
        <w:t>absoluteFrequencySSB</w:t>
      </w:r>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CommentText"/>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8BDCCB7" w14:textId="334462D1" w:rsidR="00A44C4C" w:rsidRDefault="00A44C4C" w:rsidP="00687E07">
      <w:r>
        <w:t>[Ericsson]</w:t>
      </w:r>
      <w:r w:rsidR="001E53B8">
        <w:t xml:space="preserve"> there is RAN1 agreement though:</w:t>
      </w:r>
    </w:p>
    <w:p w14:paraId="7353A897" w14:textId="77777777" w:rsidR="00A44C4C" w:rsidRPr="00A44C4C" w:rsidRDefault="00A44C4C" w:rsidP="00A44C4C"/>
    <w:p w14:paraId="6B77949A" w14:textId="77777777" w:rsidR="00A44C4C" w:rsidRPr="00A44C4C" w:rsidRDefault="00A44C4C" w:rsidP="00A44C4C">
      <w:r w:rsidRPr="00A44C4C">
        <w:rPr>
          <w:b/>
          <w:bCs/>
        </w:rPr>
        <w:t>Agreement</w:t>
      </w:r>
    </w:p>
    <w:p w14:paraId="658CB993" w14:textId="77777777" w:rsidR="00A44C4C" w:rsidRPr="00A44C4C" w:rsidRDefault="00A44C4C" w:rsidP="00A44C4C">
      <w:pPr>
        <w:numPr>
          <w:ilvl w:val="0"/>
          <w:numId w:val="12"/>
        </w:numPr>
      </w:pPr>
      <w:r w:rsidRPr="00A44C4C">
        <w:t>For a cell supporting on-demand SSB SCell operation, support to configure time domain location of on-demand SSB per on-demand SSB periodicity by RRC for both Case #1 and Case #2.</w:t>
      </w:r>
    </w:p>
    <w:p w14:paraId="62B83051" w14:textId="77777777" w:rsidR="00A44C4C" w:rsidRPr="00A44C4C" w:rsidRDefault="00A44C4C" w:rsidP="00A44C4C">
      <w:pPr>
        <w:numPr>
          <w:ilvl w:val="1"/>
          <w:numId w:val="12"/>
        </w:numPr>
      </w:pPr>
      <w:r w:rsidRPr="00A44C4C">
        <w:t>For Case #1 (i.e., No always-on SSB on the cell),</w:t>
      </w:r>
    </w:p>
    <w:p w14:paraId="4F226D30" w14:textId="77777777" w:rsidR="00A44C4C" w:rsidRPr="00A44C4C" w:rsidRDefault="00A44C4C" w:rsidP="00A44C4C">
      <w:pPr>
        <w:numPr>
          <w:ilvl w:val="2"/>
          <w:numId w:val="12"/>
        </w:numPr>
      </w:pPr>
      <w:r w:rsidRPr="00A44C4C">
        <w:t>Based on two parameters, where one is to indicate SFN offset from a reference point and the other is to indicate half frame index</w:t>
      </w:r>
    </w:p>
    <w:p w14:paraId="76C3BB80" w14:textId="77777777" w:rsidR="00A44C4C" w:rsidRPr="00A44C4C" w:rsidRDefault="00A44C4C" w:rsidP="00A44C4C">
      <w:pPr>
        <w:numPr>
          <w:ilvl w:val="3"/>
          <w:numId w:val="12"/>
        </w:numPr>
      </w:pPr>
      <w:r w:rsidRPr="00A44C4C">
        <w:lastRenderedPageBreak/>
        <w:t>The reference point is SFN which satisfies (SFN index *10) modulo (OD-SSB periodicity) = 0</w:t>
      </w:r>
    </w:p>
    <w:p w14:paraId="4DFD2160" w14:textId="77777777" w:rsidR="00A44C4C" w:rsidRPr="00A44C4C" w:rsidRDefault="00A44C4C" w:rsidP="00A44C4C">
      <w:pPr>
        <w:numPr>
          <w:ilvl w:val="3"/>
          <w:numId w:val="12"/>
        </w:numPr>
      </w:pPr>
      <w:r w:rsidRPr="00A44C4C">
        <w:t>If SFN offset parameter is NOT configured, UE assumes SFN offset set to 0.</w:t>
      </w:r>
    </w:p>
    <w:p w14:paraId="02F62DBB" w14:textId="77777777" w:rsidR="00A44C4C" w:rsidRPr="00A44C4C" w:rsidRDefault="00A44C4C" w:rsidP="00A44C4C">
      <w:pPr>
        <w:numPr>
          <w:ilvl w:val="3"/>
          <w:numId w:val="12"/>
        </w:numPr>
      </w:pPr>
      <w:r w:rsidRPr="00A44C4C">
        <w:t>If half frame index parameter is NOT configured, UE assumes half frame index set to 0.</w:t>
      </w:r>
    </w:p>
    <w:p w14:paraId="394507D8" w14:textId="77777777" w:rsidR="00A44C4C" w:rsidRPr="00A44C4C" w:rsidRDefault="00A44C4C" w:rsidP="00A44C4C">
      <w:pPr>
        <w:numPr>
          <w:ilvl w:val="3"/>
          <w:numId w:val="12"/>
        </w:numPr>
      </w:pPr>
      <w:r w:rsidRPr="00A44C4C">
        <w:t>The value range of SFN offset is 0 to 15 unless longer periodicity for on-demand SSB than 160 ms is introduced.</w:t>
      </w:r>
    </w:p>
    <w:p w14:paraId="284ACA0E" w14:textId="77777777" w:rsidR="00A44C4C" w:rsidRPr="00A44C4C" w:rsidRDefault="00A44C4C" w:rsidP="00A44C4C">
      <w:pPr>
        <w:numPr>
          <w:ilvl w:val="3"/>
          <w:numId w:val="12"/>
        </w:numPr>
      </w:pPr>
      <w:r w:rsidRPr="00A44C4C">
        <w:t>The value range of half frame index is 0 or 1.</w:t>
      </w:r>
    </w:p>
    <w:p w14:paraId="58364ABC" w14:textId="77777777" w:rsidR="00A44C4C" w:rsidRPr="00A44C4C" w:rsidRDefault="00A44C4C" w:rsidP="00A44C4C">
      <w:pPr>
        <w:numPr>
          <w:ilvl w:val="1"/>
          <w:numId w:val="12"/>
        </w:numPr>
      </w:pPr>
      <w:r w:rsidRPr="00A44C4C">
        <w:t>For Case #2 (i.e., Always-on SSB is periodically transmitted on the cell), down-select one of the following alternatives.</w:t>
      </w:r>
    </w:p>
    <w:p w14:paraId="35DDEB5C" w14:textId="77777777" w:rsidR="00A44C4C" w:rsidRPr="00A44C4C" w:rsidRDefault="00A44C4C" w:rsidP="00A44C4C">
      <w:pPr>
        <w:numPr>
          <w:ilvl w:val="2"/>
          <w:numId w:val="12"/>
        </w:numPr>
      </w:pPr>
      <w:r w:rsidRPr="00A44C4C">
        <w:t>Alt A: Same as for Case #1</w:t>
      </w:r>
    </w:p>
    <w:p w14:paraId="1D9AF2D4" w14:textId="77777777" w:rsidR="00A44C4C" w:rsidRPr="00A44C4C" w:rsidRDefault="00A44C4C" w:rsidP="00A44C4C">
      <w:pPr>
        <w:numPr>
          <w:ilvl w:val="2"/>
          <w:numId w:val="12"/>
        </w:numPr>
      </w:pPr>
      <w:r w:rsidRPr="00A44C4C">
        <w:t xml:space="preserve">Alt B: Based on a single parameter which is to indicate the time offset between always-on SSB and on-demand SSB (e.g., similar to </w:t>
      </w:r>
      <w:r w:rsidRPr="00A44C4C">
        <w:rPr>
          <w:i/>
          <w:iCs/>
        </w:rPr>
        <w:t>ssb-</w:t>
      </w:r>
      <w:proofErr w:type="spellStart"/>
      <w:r w:rsidRPr="00A44C4C">
        <w:rPr>
          <w:i/>
          <w:iCs/>
        </w:rPr>
        <w:t>TimeOffset</w:t>
      </w:r>
      <w:proofErr w:type="spellEnd"/>
      <w:r w:rsidRPr="00A44C4C">
        <w:t>)</w:t>
      </w:r>
    </w:p>
    <w:p w14:paraId="5C6270A7" w14:textId="77777777" w:rsidR="00A44C4C" w:rsidRPr="00A44C4C" w:rsidRDefault="00A44C4C" w:rsidP="00A44C4C"/>
    <w:p w14:paraId="7A943D7C" w14:textId="77777777" w:rsidR="00A44C4C" w:rsidRDefault="00A44C4C" w:rsidP="00687E07"/>
    <w:p w14:paraId="1EA9EA1D" w14:textId="77777777" w:rsidR="00373B50" w:rsidRDefault="00373B50" w:rsidP="00373B50">
      <w:pPr>
        <w:pStyle w:val="Heading1"/>
      </w:pPr>
      <w:r>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r>
              <w:t>Tdoc</w:t>
            </w:r>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proofErr w:type="spellStart"/>
            <w:r>
              <w:t>Misc</w:t>
            </w:r>
            <w:proofErr w:type="spellEnd"/>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DengXian"/>
              </w:rPr>
            </w:pPr>
            <w:r>
              <w:rPr>
                <w:rFonts w:eastAsia="DengXian"/>
              </w:rPr>
              <w:t>NES</w:t>
            </w:r>
          </w:p>
        </w:tc>
        <w:tc>
          <w:tcPr>
            <w:tcW w:w="1068" w:type="dxa"/>
          </w:tcPr>
          <w:p w14:paraId="148F71E6" w14:textId="77777777" w:rsidR="00373B50" w:rsidRPr="00FC3F35" w:rsidRDefault="00373B50" w:rsidP="0080221D">
            <w:pPr>
              <w:rPr>
                <w:rFonts w:eastAsia="DengXian"/>
              </w:rPr>
            </w:pPr>
            <w:r>
              <w:rPr>
                <w:rFonts w:eastAsia="DengXian"/>
              </w:rPr>
              <w:t>1</w:t>
            </w:r>
          </w:p>
        </w:tc>
        <w:tc>
          <w:tcPr>
            <w:tcW w:w="2797" w:type="dxa"/>
          </w:tcPr>
          <w:p w14:paraId="5E1130FC" w14:textId="77777777" w:rsidR="00373B50" w:rsidRPr="00FC3F35" w:rsidRDefault="00373B50" w:rsidP="0080221D">
            <w:pPr>
              <w:rPr>
                <w:rFonts w:eastAsia="DengXian"/>
              </w:rPr>
            </w:pPr>
            <w:r>
              <w:rPr>
                <w:rFonts w:eastAsia="DengXian"/>
              </w:rPr>
              <w:t>Align smtc between MCG and SCG</w:t>
            </w:r>
          </w:p>
        </w:tc>
        <w:tc>
          <w:tcPr>
            <w:tcW w:w="1161" w:type="dxa"/>
          </w:tcPr>
          <w:p w14:paraId="549128BC" w14:textId="77777777" w:rsidR="00373B50" w:rsidRPr="00FC3F35" w:rsidRDefault="00373B50" w:rsidP="0080221D">
            <w:pPr>
              <w:rPr>
                <w:rFonts w:eastAsia="DengXian"/>
              </w:rPr>
            </w:pPr>
          </w:p>
        </w:tc>
        <w:tc>
          <w:tcPr>
            <w:tcW w:w="1559" w:type="dxa"/>
          </w:tcPr>
          <w:p w14:paraId="5FD4916E" w14:textId="77777777" w:rsidR="00373B50" w:rsidRPr="00FC3F35" w:rsidRDefault="00373B50" w:rsidP="0080221D">
            <w:pPr>
              <w:rPr>
                <w:rFonts w:eastAsia="DengXian"/>
              </w:rPr>
            </w:pPr>
            <w:r>
              <w:rPr>
                <w:rFonts w:eastAsia="DengXian"/>
              </w:rPr>
              <w:t>Sharp (LIU Lei)</w:t>
            </w:r>
          </w:p>
        </w:tc>
        <w:tc>
          <w:tcPr>
            <w:tcW w:w="993" w:type="dxa"/>
          </w:tcPr>
          <w:p w14:paraId="78DC20B1" w14:textId="77777777" w:rsidR="00373B50" w:rsidRDefault="00373B50" w:rsidP="0080221D"/>
        </w:tc>
        <w:tc>
          <w:tcPr>
            <w:tcW w:w="850" w:type="dxa"/>
          </w:tcPr>
          <w:p w14:paraId="2FDF308B" w14:textId="350A8EF3" w:rsidR="00373B50" w:rsidRDefault="00977A3D" w:rsidP="0080221D">
            <w:r>
              <w:t>V006</w:t>
            </w:r>
          </w:p>
        </w:tc>
        <w:tc>
          <w:tcPr>
            <w:tcW w:w="814" w:type="dxa"/>
          </w:tcPr>
          <w:p w14:paraId="20562348" w14:textId="77777777" w:rsidR="00373B50" w:rsidRDefault="00373B50" w:rsidP="0080221D">
            <w:proofErr w:type="spellStart"/>
            <w:r>
              <w:t>ToDo</w:t>
            </w:r>
            <w:proofErr w:type="spellEnd"/>
          </w:p>
        </w:tc>
      </w:tr>
    </w:tbl>
    <w:p w14:paraId="0C29292F" w14:textId="77777777" w:rsidR="00373B50" w:rsidRPr="00DF411F" w:rsidRDefault="00373B50" w:rsidP="00373B5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sidRPr="003640EE">
        <w:rPr>
          <w:i/>
        </w:rPr>
        <w:t>smtc1</w:t>
      </w:r>
      <w:r>
        <w:t xml:space="preserve"> is replaced. Thus </w:t>
      </w:r>
      <w:proofErr w:type="spellStart"/>
      <w:r>
        <w:rPr>
          <w:i/>
        </w:rPr>
        <w:t>smtcx</w:t>
      </w:r>
      <w:proofErr w:type="spellEnd"/>
      <w:r>
        <w:rPr>
          <w:i/>
        </w:rPr>
        <w:t>/</w:t>
      </w:r>
      <w:proofErr w:type="spellStart"/>
      <w:r>
        <w:rPr>
          <w:i/>
        </w:rPr>
        <w:t>smtcy</w:t>
      </w:r>
      <w:proofErr w:type="spellEnd"/>
      <w:r w:rsidRPr="00EE6E73">
        <w:t xml:space="preserve"> configured by the MCG</w:t>
      </w:r>
      <w:r>
        <w:t xml:space="preserve"> should be aligned with </w:t>
      </w:r>
      <w:r w:rsidRPr="003640EE">
        <w:rPr>
          <w:i/>
        </w:rPr>
        <w:t>smtc1</w:t>
      </w:r>
      <w:r>
        <w:t xml:space="preserve"> configured by SCG for the same </w:t>
      </w:r>
      <w:r w:rsidRPr="003640EE">
        <w:rPr>
          <w:i/>
        </w:rPr>
        <w:t>ssbFrequency</w:t>
      </w:r>
      <w:r>
        <w:t>.</w:t>
      </w:r>
    </w:p>
    <w:p w14:paraId="221DB0AA" w14:textId="77777777" w:rsidR="00373B50" w:rsidRDefault="00373B50" w:rsidP="00373B50">
      <w:pPr>
        <w:pStyle w:val="CommentText"/>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ins w:id="203" w:author="Sharp-LIU Lei" w:date="2025-09-18T13:34:00Z">
        <w:r>
          <w:rPr>
            <w:i/>
          </w:rPr>
          <w:t>/</w:t>
        </w:r>
        <w:proofErr w:type="spellStart"/>
        <w:r>
          <w:rPr>
            <w:i/>
          </w:rPr>
          <w:t>smtcx</w:t>
        </w:r>
        <w:proofErr w:type="spellEnd"/>
        <w:r>
          <w:rPr>
            <w:i/>
          </w:rPr>
          <w:t>/</w:t>
        </w:r>
        <w:proofErr w:type="spellStart"/>
        <w:r>
          <w:rPr>
            <w:i/>
          </w:rPr>
          <w:t>smtcy</w:t>
        </w:r>
      </w:ins>
      <w:proofErr w:type="spellEnd"/>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CommentText"/>
        <w:rPr>
          <w:b/>
        </w:rPr>
      </w:pPr>
      <w:r>
        <w:rPr>
          <w:b/>
        </w:rPr>
        <w:t>[Comments]</w:t>
      </w:r>
      <w:r w:rsidRPr="00DF411F">
        <w:rPr>
          <w:b/>
        </w:rPr>
        <w:t>:</w:t>
      </w:r>
    </w:p>
    <w:p w14:paraId="5F67C962" w14:textId="77777777" w:rsidR="00373B50" w:rsidRPr="00DF411F" w:rsidRDefault="00373B50" w:rsidP="00373B50">
      <w:pPr>
        <w:pStyle w:val="CommentText"/>
        <w:rPr>
          <w:b/>
        </w:rPr>
      </w:pPr>
    </w:p>
    <w:p w14:paraId="2BA5A72B" w14:textId="77777777" w:rsidR="00373B50" w:rsidRDefault="00373B50" w:rsidP="00373B50">
      <w:pPr>
        <w:pStyle w:val="Heading1"/>
      </w:pPr>
      <w:r>
        <w:lastRenderedPageBreak/>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r>
              <w:t>Tdoc</w:t>
            </w:r>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proofErr w:type="spellStart"/>
            <w:r>
              <w:t>Misc</w:t>
            </w:r>
            <w:proofErr w:type="spellEnd"/>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DengXian"/>
              </w:rPr>
            </w:pPr>
            <w:r>
              <w:rPr>
                <w:rFonts w:eastAsia="DengXian"/>
              </w:rPr>
              <w:t>NES</w:t>
            </w:r>
          </w:p>
        </w:tc>
        <w:tc>
          <w:tcPr>
            <w:tcW w:w="1068" w:type="dxa"/>
          </w:tcPr>
          <w:p w14:paraId="3CFE2598" w14:textId="77777777" w:rsidR="00373B50" w:rsidRPr="00FC3F35" w:rsidRDefault="00373B50" w:rsidP="0080221D">
            <w:pPr>
              <w:rPr>
                <w:rFonts w:eastAsia="DengXian"/>
              </w:rPr>
            </w:pPr>
            <w:r>
              <w:rPr>
                <w:rFonts w:eastAsia="DengXian"/>
              </w:rPr>
              <w:t>1</w:t>
            </w:r>
          </w:p>
        </w:tc>
        <w:tc>
          <w:tcPr>
            <w:tcW w:w="2797" w:type="dxa"/>
          </w:tcPr>
          <w:p w14:paraId="7CF51F3E" w14:textId="77777777" w:rsidR="00373B50" w:rsidRPr="00FC3F35" w:rsidRDefault="00373B50" w:rsidP="0080221D">
            <w:pPr>
              <w:rPr>
                <w:rFonts w:eastAsia="DengXian"/>
              </w:rPr>
            </w:pPr>
            <w:r>
              <w:rPr>
                <w:rFonts w:eastAsia="DengXian"/>
              </w:rPr>
              <w:t xml:space="preserve">Update field description of </w:t>
            </w:r>
            <w:r w:rsidRPr="00DF411F">
              <w:rPr>
                <w:rFonts w:eastAsia="DengXian"/>
                <w:i/>
              </w:rPr>
              <w:t>absoluteFrequencySSB</w:t>
            </w:r>
          </w:p>
        </w:tc>
        <w:tc>
          <w:tcPr>
            <w:tcW w:w="1161" w:type="dxa"/>
          </w:tcPr>
          <w:p w14:paraId="62BC845C" w14:textId="77777777" w:rsidR="00373B50" w:rsidRPr="00FC3F35" w:rsidRDefault="00373B50" w:rsidP="0080221D">
            <w:pPr>
              <w:rPr>
                <w:rFonts w:eastAsia="DengXian"/>
              </w:rPr>
            </w:pPr>
          </w:p>
        </w:tc>
        <w:tc>
          <w:tcPr>
            <w:tcW w:w="1559" w:type="dxa"/>
          </w:tcPr>
          <w:p w14:paraId="752E9A8E" w14:textId="77777777" w:rsidR="00373B50" w:rsidRPr="00FC3F35" w:rsidRDefault="00373B50" w:rsidP="0080221D">
            <w:pPr>
              <w:rPr>
                <w:rFonts w:eastAsia="DengXian"/>
              </w:rPr>
            </w:pPr>
            <w:r>
              <w:rPr>
                <w:rFonts w:eastAsia="DengXian"/>
              </w:rPr>
              <w:t>Sharp (LIU Lei)</w:t>
            </w:r>
          </w:p>
        </w:tc>
        <w:tc>
          <w:tcPr>
            <w:tcW w:w="993" w:type="dxa"/>
          </w:tcPr>
          <w:p w14:paraId="17EC3153" w14:textId="77777777" w:rsidR="00373B50" w:rsidRDefault="00373B50" w:rsidP="0080221D"/>
        </w:tc>
        <w:tc>
          <w:tcPr>
            <w:tcW w:w="850" w:type="dxa"/>
          </w:tcPr>
          <w:p w14:paraId="5B2CFAD1" w14:textId="77C2F4B0" w:rsidR="00373B50" w:rsidRDefault="00373B50" w:rsidP="00977A3D">
            <w:r w:rsidRPr="00977A3D">
              <w:t>V00</w:t>
            </w:r>
            <w:r w:rsidR="00977A3D">
              <w:t>6</w:t>
            </w:r>
          </w:p>
        </w:tc>
        <w:tc>
          <w:tcPr>
            <w:tcW w:w="814" w:type="dxa"/>
          </w:tcPr>
          <w:p w14:paraId="679F1092" w14:textId="77777777" w:rsidR="00373B50" w:rsidRDefault="00373B50" w:rsidP="0080221D">
            <w:proofErr w:type="spellStart"/>
            <w:r>
              <w:t>ToDo</w:t>
            </w:r>
            <w:proofErr w:type="spellEnd"/>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od-ssb</w:t>
      </w:r>
      <w:r>
        <w:t xml:space="preserve"> is configured, t</w:t>
      </w:r>
      <w:r w:rsidRPr="00D10405">
        <w:rPr>
          <w:rFonts w:eastAsia="DengXian"/>
          <w:lang w:val="en-US"/>
        </w:rPr>
        <w:t xml:space="preserve">he field </w:t>
      </w:r>
      <w:r w:rsidRPr="00D10405">
        <w:rPr>
          <w:rFonts w:eastAsia="DengXian"/>
          <w:i/>
          <w:lang w:val="en-US"/>
        </w:rPr>
        <w:t>od-ssb-absoluteFrequency-r19</w:t>
      </w:r>
      <w:r>
        <w:rPr>
          <w:rFonts w:eastAsia="DengXian"/>
          <w:lang w:val="en-US"/>
        </w:rPr>
        <w:t xml:space="preserve"> is mandatory present </w:t>
      </w:r>
      <w:r>
        <w:t>when</w:t>
      </w:r>
      <w:r w:rsidRPr="003267EF">
        <w:t xml:space="preserve"> </w:t>
      </w:r>
      <w:r w:rsidRPr="00DD66F6">
        <w:rPr>
          <w:i/>
          <w:iCs/>
        </w:rPr>
        <w:t>absoluteFrequencySSB</w:t>
      </w:r>
      <w:r>
        <w:rPr>
          <w:i/>
          <w:iCs/>
        </w:rPr>
        <w:t xml:space="preserve"> </w:t>
      </w:r>
      <w:r>
        <w:t>of the serving cell</w:t>
      </w:r>
      <w:r w:rsidRPr="00400330">
        <w:t xml:space="preserve"> </w:t>
      </w:r>
      <w:r>
        <w:t>is absent</w:t>
      </w:r>
      <w:r>
        <w:rPr>
          <w:rFonts w:eastAsia="DengXian"/>
          <w:lang w:val="en-US"/>
        </w:rPr>
        <w:t xml:space="preserve">, and </w:t>
      </w:r>
      <w:r w:rsidRPr="00D10405">
        <w:rPr>
          <w:rFonts w:eastAsia="DengXian"/>
          <w:lang w:val="en-US"/>
        </w:rPr>
        <w:t>it makes the UE can obtain timing on this SCell. Thus,</w:t>
      </w:r>
      <w:r>
        <w:rPr>
          <w:rFonts w:eastAsia="DengXian"/>
          <w:lang w:val="en-US"/>
        </w:rPr>
        <w:t xml:space="preserve"> the field </w:t>
      </w:r>
      <w:r>
        <w:rPr>
          <w:rFonts w:eastAsia="DengXian"/>
        </w:rPr>
        <w:t xml:space="preserve">description of </w:t>
      </w:r>
      <w:r w:rsidRPr="00DF411F">
        <w:rPr>
          <w:rFonts w:eastAsia="DengXian"/>
          <w:i/>
        </w:rPr>
        <w:t>absoluteFrequencySSB</w:t>
      </w:r>
      <w:r>
        <w:rPr>
          <w:rFonts w:eastAsia="DengXian"/>
          <w:i/>
        </w:rPr>
        <w:t xml:space="preserve"> </w:t>
      </w:r>
      <w:r>
        <w:rPr>
          <w:rFonts w:eastAsia="DengXian"/>
        </w:rPr>
        <w:t>needs to be updated</w:t>
      </w:r>
      <w:r>
        <w:rPr>
          <w:rFonts w:eastAsia="DengXian"/>
          <w:lang w:val="en-US"/>
        </w:rPr>
        <w:t xml:space="preserve">. </w:t>
      </w:r>
    </w:p>
    <w:p w14:paraId="26E7F353" w14:textId="77777777" w:rsidR="00373B50" w:rsidRDefault="00373B50" w:rsidP="00373B50">
      <w:pPr>
        <w:pStyle w:val="CommentText"/>
      </w:pPr>
      <w:r>
        <w:rPr>
          <w:b/>
        </w:rPr>
        <w:t>[Proposed Change]</w:t>
      </w:r>
      <w:r>
        <w:t>: The text proposal is as below:</w:t>
      </w:r>
    </w:p>
    <w:p w14:paraId="2B6E8155" w14:textId="77777777" w:rsidR="00373B50" w:rsidRPr="00EE6E73" w:rsidRDefault="00373B50" w:rsidP="00373B50">
      <w:pPr>
        <w:pStyle w:val="TAL"/>
        <w:rPr>
          <w:szCs w:val="22"/>
          <w:lang w:eastAsia="sv-SE"/>
        </w:rPr>
      </w:pPr>
      <w:r w:rsidRPr="00EE6E73">
        <w:rPr>
          <w:b/>
          <w:i/>
          <w:szCs w:val="22"/>
          <w:lang w:eastAsia="sv-SE"/>
        </w:rPr>
        <w:t>absoluteFrequencySSB</w:t>
      </w:r>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ins w:id="204" w:author="Sharp-LIU Lei" w:date="2025-09-18T13:09:00Z">
        <w:r>
          <w:rPr>
            <w:szCs w:val="22"/>
            <w:lang w:eastAsia="sv-SE"/>
          </w:rPr>
          <w:t xml:space="preserve">and </w:t>
        </w:r>
        <w:r w:rsidRPr="00337B6F">
          <w:rPr>
            <w:i/>
            <w:szCs w:val="22"/>
            <w:lang w:eastAsia="sv-SE"/>
          </w:rPr>
          <w:t>od-ssb</w:t>
        </w:r>
        <w:r>
          <w:rPr>
            <w:szCs w:val="22"/>
            <w:lang w:eastAsia="sv-SE"/>
          </w:rPr>
          <w:t xml:space="preserve"> is not configured for this serving cell</w:t>
        </w:r>
      </w:ins>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proofErr w:type="spellStart"/>
      <w:r w:rsidRPr="00D10405">
        <w:rPr>
          <w:i/>
          <w:szCs w:val="22"/>
          <w:lang w:eastAsia="sv-SE"/>
        </w:rPr>
        <w:t>referenceCell</w:t>
      </w:r>
      <w:proofErr w:type="spellEnd"/>
      <w:r w:rsidRPr="00D10405">
        <w:rPr>
          <w:i/>
          <w:szCs w:val="22"/>
          <w:lang w:eastAsia="sv-SE"/>
        </w:rPr>
        <w:t>,</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CB57728" w14:textId="77777777" w:rsidR="00373B50" w:rsidRPr="00DF411F" w:rsidRDefault="00373B50" w:rsidP="00373B50">
      <w:pPr>
        <w:pStyle w:val="CommentText"/>
        <w:rPr>
          <w:b/>
        </w:rPr>
      </w:pPr>
      <w:r>
        <w:rPr>
          <w:b/>
        </w:rPr>
        <w:t>[Comments]</w:t>
      </w:r>
      <w:r w:rsidRPr="00DF411F">
        <w:rPr>
          <w:b/>
        </w:rPr>
        <w:t>:</w:t>
      </w:r>
    </w:p>
    <w:p w14:paraId="512F9DBC" w14:textId="7C78AC0B" w:rsidR="009471FB" w:rsidRDefault="009471FB" w:rsidP="00373B50">
      <w:pPr>
        <w:rPr>
          <w:rFonts w:eastAsia="DengXian"/>
        </w:rPr>
      </w:pPr>
      <w:r>
        <w:rPr>
          <w:rFonts w:eastAsia="DengXian"/>
        </w:rPr>
        <w:t>[Ericsson] Since this very much</w:t>
      </w:r>
      <w:r w:rsidR="00424A49">
        <w:rPr>
          <w:rFonts w:eastAsia="DengXian"/>
        </w:rPr>
        <w:t xml:space="preserve"> is an issue in RRC we need to discuss also in RAN2. See E023, E024.</w:t>
      </w:r>
    </w:p>
    <w:p w14:paraId="3C6D2D23" w14:textId="1F73DFCD" w:rsidR="005B778A" w:rsidRDefault="005B778A" w:rsidP="00373B50">
      <w:pPr>
        <w:rPr>
          <w:rFonts w:eastAsia="DengXian"/>
        </w:rPr>
      </w:pPr>
      <w:r>
        <w:rPr>
          <w:rFonts w:eastAsia="DengXian"/>
        </w:rPr>
        <w:t xml:space="preserve">[vivo] Agree with the intention for OD-SSB case#1 that UE does not </w:t>
      </w:r>
      <w:r w:rsidR="006440E5">
        <w:rPr>
          <w:rFonts w:eastAsia="DengXian"/>
        </w:rPr>
        <w:t>obtain timing reference from another cell when OD-SSB is configured</w:t>
      </w:r>
      <w:r w:rsidR="004A388F">
        <w:rPr>
          <w:rFonts w:eastAsia="DengXian"/>
        </w:rPr>
        <w:t>, even if OD-SSB is configured but not activated.</w:t>
      </w:r>
    </w:p>
    <w:p w14:paraId="766D5383" w14:textId="77777777" w:rsidR="006440E5" w:rsidRDefault="006440E5" w:rsidP="00373B50">
      <w:pPr>
        <w:rPr>
          <w:rFonts w:eastAsia="DengXian"/>
        </w:rPr>
      </w:pPr>
    </w:p>
    <w:p w14:paraId="1AC488FB" w14:textId="04920342" w:rsidR="00E90A12" w:rsidRPr="00977C0F" w:rsidRDefault="00E90A12" w:rsidP="00E90A12">
      <w:pPr>
        <w:pStyle w:val="Heading1"/>
        <w:rPr>
          <w:rFonts w:eastAsia="DengXian"/>
        </w:rPr>
      </w:pPr>
      <w:r>
        <w:rPr>
          <w:rFonts w:eastAsia="DengXian" w:hint="eastAsia"/>
        </w:rPr>
        <w:t>C181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r>
              <w:t>Tdoc</w:t>
            </w:r>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proofErr w:type="spellStart"/>
            <w:r>
              <w:t>Misc</w:t>
            </w:r>
            <w:proofErr w:type="spellEnd"/>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DengXian"/>
              </w:rPr>
            </w:pPr>
            <w:r>
              <w:rPr>
                <w:rFonts w:eastAsia="DengXian" w:hint="eastAsia"/>
              </w:rPr>
              <w:lastRenderedPageBreak/>
              <w:t>C181</w:t>
            </w:r>
          </w:p>
        </w:tc>
        <w:tc>
          <w:tcPr>
            <w:tcW w:w="425" w:type="pct"/>
          </w:tcPr>
          <w:p w14:paraId="37DE9A17" w14:textId="6E348C26" w:rsidR="00E90A12" w:rsidRPr="001B60DD" w:rsidRDefault="00E90A12" w:rsidP="0080221D">
            <w:pPr>
              <w:rPr>
                <w:rFonts w:eastAsia="DengXian"/>
              </w:rPr>
            </w:pPr>
            <w:r>
              <w:rPr>
                <w:rFonts w:eastAsia="DengXian"/>
              </w:rPr>
              <w:t>NES</w:t>
            </w:r>
          </w:p>
        </w:tc>
        <w:tc>
          <w:tcPr>
            <w:tcW w:w="479" w:type="pct"/>
          </w:tcPr>
          <w:p w14:paraId="71CA40AA" w14:textId="77777777" w:rsidR="00E90A12" w:rsidRPr="001B60DD" w:rsidRDefault="00E90A12" w:rsidP="0080221D">
            <w:pPr>
              <w:rPr>
                <w:rFonts w:eastAsia="DengXian"/>
              </w:rPr>
            </w:pPr>
            <w:r>
              <w:rPr>
                <w:rFonts w:eastAsia="DengXian" w:hint="eastAsia"/>
              </w:rPr>
              <w:t>1</w:t>
            </w:r>
          </w:p>
        </w:tc>
        <w:tc>
          <w:tcPr>
            <w:tcW w:w="1253" w:type="pct"/>
          </w:tcPr>
          <w:p w14:paraId="771FB191" w14:textId="1352928F" w:rsidR="00E90A12" w:rsidRPr="001B60DD" w:rsidRDefault="0080221D" w:rsidP="0080221D">
            <w:pPr>
              <w:rPr>
                <w:rFonts w:eastAsia="DengXian"/>
              </w:rPr>
            </w:pPr>
            <w:r>
              <w:rPr>
                <w:rFonts w:eastAsia="DengXian"/>
              </w:rPr>
              <w:t>C</w:t>
            </w:r>
            <w:r>
              <w:rPr>
                <w:rFonts w:eastAsia="DengXian" w:hint="eastAsia"/>
              </w:rPr>
              <w:t xml:space="preserve">ell selection case is missing in section </w:t>
            </w:r>
            <w:r w:rsidRPr="0080221D">
              <w:rPr>
                <w:rFonts w:eastAsia="DengXian"/>
              </w:rPr>
              <w:t>5.2.2.4.2x</w:t>
            </w:r>
            <w:r w:rsidRPr="0080221D">
              <w:rPr>
                <w:rFonts w:eastAsia="DengXian"/>
              </w:rPr>
              <w:tab/>
              <w:t>Actions upon reception of SIBxx</w:t>
            </w:r>
          </w:p>
        </w:tc>
        <w:tc>
          <w:tcPr>
            <w:tcW w:w="520" w:type="pct"/>
          </w:tcPr>
          <w:p w14:paraId="15EBF29A" w14:textId="77777777" w:rsidR="00E90A12" w:rsidRPr="00535234" w:rsidRDefault="00E90A12" w:rsidP="0080221D">
            <w:pPr>
              <w:rPr>
                <w:rFonts w:eastAsia="DengXian"/>
              </w:rPr>
            </w:pPr>
          </w:p>
        </w:tc>
        <w:tc>
          <w:tcPr>
            <w:tcW w:w="699" w:type="pct"/>
          </w:tcPr>
          <w:p w14:paraId="17C6B937" w14:textId="77777777" w:rsidR="00E90A12" w:rsidRDefault="00E90A12" w:rsidP="0080221D">
            <w:pPr>
              <w:rPr>
                <w:rFonts w:eastAsia="DengXian"/>
              </w:rPr>
            </w:pPr>
            <w:r>
              <w:rPr>
                <w:rFonts w:eastAsia="DengXian" w:hint="eastAsia"/>
              </w:rPr>
              <w:t>Rui</w:t>
            </w:r>
          </w:p>
          <w:p w14:paraId="3DBC4075" w14:textId="77777777" w:rsidR="00E90A12" w:rsidRPr="001B60DD" w:rsidRDefault="00E90A12" w:rsidP="0080221D">
            <w:pPr>
              <w:rPr>
                <w:rFonts w:eastAsia="DengXian"/>
              </w:rPr>
            </w:pPr>
            <w:r>
              <w:rPr>
                <w:rFonts w:eastAsia="DengXian"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DengXian"/>
              </w:rPr>
            </w:pPr>
            <w:r>
              <w:rPr>
                <w:rFonts w:eastAsia="DengXian"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CommentText"/>
        <w:rPr>
          <w:rFonts w:eastAsia="DengXian"/>
        </w:rPr>
      </w:pPr>
      <w:r>
        <w:rPr>
          <w:b/>
        </w:rPr>
        <w:br/>
        <w:t>[Description]</w:t>
      </w:r>
      <w:r>
        <w:t>:</w:t>
      </w:r>
      <w:r w:rsidRPr="00320952">
        <w:rPr>
          <w:rFonts w:eastAsia="DengXian"/>
        </w:rPr>
        <w:t xml:space="preserve"> </w:t>
      </w:r>
      <w:r w:rsidR="0080221D">
        <w:rPr>
          <w:rFonts w:eastAsia="DengXian" w:hint="eastAsia"/>
        </w:rPr>
        <w:t>I</w:t>
      </w:r>
      <w:r w:rsidR="0080221D">
        <w:rPr>
          <w:rFonts w:eastAsia="DengXian"/>
        </w:rPr>
        <w:t>n</w:t>
      </w:r>
      <w:r w:rsidR="0080221D">
        <w:rPr>
          <w:rFonts w:eastAsia="DengXian" w:hint="eastAsia"/>
        </w:rPr>
        <w:t xml:space="preserve"> section </w:t>
      </w:r>
      <w:r w:rsidR="0080221D" w:rsidRPr="0080221D">
        <w:rPr>
          <w:rFonts w:eastAsia="DengXian"/>
        </w:rPr>
        <w:t>5.2.2.4.2x</w:t>
      </w:r>
      <w:r w:rsidR="0080221D" w:rsidRPr="0080221D">
        <w:rPr>
          <w:rFonts w:eastAsia="DengXian"/>
        </w:rPr>
        <w:tab/>
        <w:t>Actions upon reception of SIBxx</w:t>
      </w:r>
      <w:r w:rsidR="0080221D">
        <w:rPr>
          <w:rFonts w:eastAsia="DengXian" w:hint="eastAsia"/>
        </w:rPr>
        <w:t>,</w:t>
      </w:r>
      <w:r w:rsidR="0080221D" w:rsidRPr="0080221D">
        <w:rPr>
          <w:rFonts w:eastAsia="DengXian"/>
        </w:rPr>
        <w:t xml:space="preserve"> </w:t>
      </w:r>
      <w:r w:rsidR="0080221D">
        <w:rPr>
          <w:rFonts w:eastAsia="DengXian"/>
        </w:rPr>
        <w:t>C</w:t>
      </w:r>
      <w:r w:rsidR="0080221D">
        <w:rPr>
          <w:rFonts w:eastAsia="DengXian" w:hint="eastAsia"/>
        </w:rPr>
        <w:t>ell selection case is missing.</w:t>
      </w:r>
    </w:p>
    <w:p w14:paraId="4F55EFE3" w14:textId="77777777" w:rsidR="00661B66" w:rsidRPr="00320952" w:rsidRDefault="00661B66" w:rsidP="00E90A12">
      <w:pPr>
        <w:pStyle w:val="CommentText"/>
        <w:rPr>
          <w:rFonts w:eastAsia="DengXian"/>
        </w:rPr>
      </w:pPr>
    </w:p>
    <w:p w14:paraId="61F5F1CF" w14:textId="0B0D1988" w:rsidR="0080221D" w:rsidRDefault="00E90A12" w:rsidP="0080221D">
      <w:pPr>
        <w:pStyle w:val="CommentText"/>
        <w:rPr>
          <w:rFonts w:eastAsia="DengXian"/>
        </w:rPr>
      </w:pPr>
      <w:r>
        <w:rPr>
          <w:b/>
        </w:rPr>
        <w:t>[Proposed Change]</w:t>
      </w:r>
      <w:r>
        <w:t xml:space="preserve">: </w:t>
      </w:r>
    </w:p>
    <w:p w14:paraId="10993281" w14:textId="77777777" w:rsidR="0080221D" w:rsidRPr="0080221D" w:rsidRDefault="0080221D" w:rsidP="0080221D">
      <w:pPr>
        <w:pStyle w:val="CommentText"/>
        <w:rPr>
          <w:rFonts w:eastAsia="DengXian"/>
        </w:rPr>
      </w:pPr>
    </w:p>
    <w:p w14:paraId="334A7C86" w14:textId="77777777" w:rsidR="0080221D" w:rsidRDefault="0080221D" w:rsidP="0080221D">
      <w:r>
        <w:t>Upon receiving SIBxx, the UE shall:</w:t>
      </w:r>
    </w:p>
    <w:p w14:paraId="4B97F0DA" w14:textId="77777777" w:rsidR="0080221D" w:rsidRDefault="0080221D" w:rsidP="0080221D">
      <w:pPr>
        <w:pStyle w:val="B1"/>
      </w:pPr>
      <w:r>
        <w:t>1&gt;</w:t>
      </w:r>
      <w:r>
        <w:tab/>
        <w:t>store the SIBxx;</w:t>
      </w:r>
    </w:p>
    <w:p w14:paraId="1EFFC2AC" w14:textId="77777777" w:rsidR="0080221D" w:rsidRDefault="0080221D" w:rsidP="0080221D">
      <w:pPr>
        <w:pStyle w:val="B1"/>
      </w:pPr>
      <w:r>
        <w:t>1&gt;</w:t>
      </w:r>
      <w:r>
        <w:tab/>
        <w:t>SIB1 request configuration in the SIBxx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SIBxx is valid for acquiring OD-SIB during </w:t>
      </w:r>
      <w:ins w:id="205" w:author="CATT" w:date="2025-09-19T09:42:00Z">
        <w:r>
          <w:rPr>
            <w:rFonts w:eastAsia="DengXian" w:hint="eastAsia"/>
          </w:rPr>
          <w:t>(</w:t>
        </w:r>
      </w:ins>
      <w:r>
        <w:t>re</w:t>
      </w:r>
      <w:ins w:id="206" w:author="CATT" w:date="2025-09-19T09:42:00Z">
        <w:r>
          <w:rPr>
            <w:rFonts w:eastAsia="DengXian" w:hint="eastAsia"/>
          </w:rPr>
          <w:t>)</w:t>
        </w:r>
      </w:ins>
      <w:r>
        <w:t xml:space="preserve">selection to that cell, and after </w:t>
      </w:r>
      <w:ins w:id="207" w:author="CATT" w:date="2025-09-19T09:42:00Z">
        <w:r>
          <w:rPr>
            <w:rFonts w:eastAsia="DengXian" w:hint="eastAsia"/>
          </w:rPr>
          <w:t>(</w:t>
        </w:r>
      </w:ins>
      <w:r>
        <w:t>re</w:t>
      </w:r>
      <w:ins w:id="208" w:author="CATT" w:date="2025-09-19T09:42:00Z">
        <w:r>
          <w:rPr>
            <w:rFonts w:eastAsia="DengXian" w:hint="eastAsia"/>
          </w:rPr>
          <w:t>)</w:t>
        </w:r>
      </w:ins>
      <w:r>
        <w:t>selection to that cell if the stored SIBxx is a valid version for that cell in accordance with clause 5.2.2.2.1:</w:t>
      </w:r>
    </w:p>
    <w:p w14:paraId="7E72F63E" w14:textId="77777777" w:rsidR="00E90A12" w:rsidRPr="0080221D" w:rsidRDefault="00E90A12" w:rsidP="00E90A12">
      <w:pPr>
        <w:rPr>
          <w:rFonts w:eastAsia="DengXian"/>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DengXian"/>
        </w:rPr>
      </w:pPr>
      <w:r>
        <w:rPr>
          <w:rFonts w:eastAsia="DengXian"/>
        </w:rPr>
        <w:t xml:space="preserve">[vivo] It’s not necessary. </w:t>
      </w:r>
      <w:r>
        <w:rPr>
          <w:rFonts w:eastAsia="DengXian" w:hint="eastAsia"/>
        </w:rPr>
        <w:t>Both</w:t>
      </w:r>
      <w:r>
        <w:rPr>
          <w:rFonts w:eastAsia="DengXian"/>
        </w:rPr>
        <w:t xml:space="preserve"> cell selection and cell reselection case has been embodied in </w:t>
      </w:r>
      <w:r>
        <w:t>5.2.2.3.1, as the UE relies on kssb value to determine how it acquires SIB1, and thus ‘</w:t>
      </w:r>
      <w:r w:rsidRPr="00FF19AB">
        <w:rPr>
          <w:highlight w:val="yellow"/>
        </w:rPr>
        <w:t>1&gt;</w:t>
      </w:r>
      <w:r w:rsidRPr="00FF19AB">
        <w:rPr>
          <w:highlight w:val="yellow"/>
        </w:rPr>
        <w:tab/>
        <w:t xml:space="preserve">SIB1 request configuration in the SIBxx is valid </w:t>
      </w:r>
      <w:r w:rsidRPr="001C28D3">
        <w:rPr>
          <w:highlight w:val="cyan"/>
        </w:rPr>
        <w:t xml:space="preserve">for acquiring OD-SIB1 of this cell </w:t>
      </w:r>
      <w:r w:rsidRPr="00FF19AB">
        <w:rPr>
          <w:highlight w:val="yellow"/>
        </w:rPr>
        <w:t>in accordance with clause 5.2.2.3.1;</w:t>
      </w:r>
      <w:r>
        <w:t>’ is sufficient.</w:t>
      </w:r>
    </w:p>
    <w:p w14:paraId="6E8EE60B" w14:textId="0C1B2C53" w:rsidR="00FF19AB" w:rsidRDefault="00424A49" w:rsidP="00687E07">
      <w:pPr>
        <w:rPr>
          <w:rFonts w:eastAsia="DengXian"/>
        </w:rPr>
      </w:pPr>
      <w:r>
        <w:rPr>
          <w:rFonts w:eastAsia="DengXian"/>
        </w:rPr>
        <w:t>[Ericsson] Either way is ok</w:t>
      </w:r>
      <w:r w:rsidR="00FF3CE9">
        <w:rPr>
          <w:rFonts w:eastAsia="DengXian"/>
        </w:rPr>
        <w:t>. Maybe not necessary but may not harm either.</w:t>
      </w:r>
    </w:p>
    <w:p w14:paraId="745E5184" w14:textId="61EBF8FD" w:rsidR="00661B66" w:rsidRPr="00977C0F" w:rsidRDefault="00661B66" w:rsidP="00661B66">
      <w:pPr>
        <w:pStyle w:val="Heading1"/>
        <w:rPr>
          <w:rFonts w:eastAsia="DengXian"/>
        </w:rPr>
      </w:pPr>
      <w:r>
        <w:rPr>
          <w:rFonts w:eastAsia="DengXian" w:hint="eastAsia"/>
        </w:rPr>
        <w:t>C182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r>
              <w:t>Tdoc</w:t>
            </w:r>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proofErr w:type="spellStart"/>
            <w:r>
              <w:t>Misc</w:t>
            </w:r>
            <w:proofErr w:type="spellEnd"/>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DengXian"/>
              </w:rPr>
            </w:pPr>
            <w:r>
              <w:rPr>
                <w:rFonts w:eastAsia="DengXian" w:hint="eastAsia"/>
              </w:rPr>
              <w:t>C182</w:t>
            </w:r>
          </w:p>
        </w:tc>
        <w:tc>
          <w:tcPr>
            <w:tcW w:w="425" w:type="pct"/>
          </w:tcPr>
          <w:p w14:paraId="49CA061B" w14:textId="77777777" w:rsidR="00661B66" w:rsidRPr="001B60DD" w:rsidRDefault="00661B66" w:rsidP="0080221D">
            <w:pPr>
              <w:rPr>
                <w:rFonts w:eastAsia="DengXian"/>
              </w:rPr>
            </w:pPr>
            <w:r>
              <w:rPr>
                <w:rFonts w:eastAsia="DengXian"/>
              </w:rPr>
              <w:t>NES</w:t>
            </w:r>
          </w:p>
        </w:tc>
        <w:tc>
          <w:tcPr>
            <w:tcW w:w="479" w:type="pct"/>
          </w:tcPr>
          <w:p w14:paraId="66590662" w14:textId="77777777" w:rsidR="00661B66" w:rsidRPr="001B60DD" w:rsidRDefault="00661B66" w:rsidP="0080221D">
            <w:pPr>
              <w:rPr>
                <w:rFonts w:eastAsia="DengXian"/>
              </w:rPr>
            </w:pPr>
            <w:r>
              <w:rPr>
                <w:rFonts w:eastAsia="DengXian" w:hint="eastAsia"/>
              </w:rPr>
              <w:t>1</w:t>
            </w:r>
          </w:p>
        </w:tc>
        <w:tc>
          <w:tcPr>
            <w:tcW w:w="1253" w:type="pct"/>
          </w:tcPr>
          <w:p w14:paraId="0056CFDF" w14:textId="311DA6F4" w:rsidR="00661B66" w:rsidRPr="001B60DD" w:rsidRDefault="00FF1D48" w:rsidP="0080221D">
            <w:pPr>
              <w:rPr>
                <w:rFonts w:eastAsia="DengXian"/>
              </w:rPr>
            </w:pPr>
            <w:r>
              <w:rPr>
                <w:rFonts w:eastAsia="DengXian" w:hint="eastAsia"/>
              </w:rPr>
              <w:t xml:space="preserve">Ambiguity on SFN of which cell is referring to by the filed </w:t>
            </w:r>
            <w:r w:rsidRPr="00FF1D48">
              <w:rPr>
                <w:rFonts w:eastAsia="DengXian"/>
              </w:rPr>
              <w:t>od-ssb-SFN-Offset</w:t>
            </w:r>
          </w:p>
        </w:tc>
        <w:tc>
          <w:tcPr>
            <w:tcW w:w="520" w:type="pct"/>
          </w:tcPr>
          <w:p w14:paraId="1D715191" w14:textId="77777777" w:rsidR="00661B66" w:rsidRPr="00535234" w:rsidRDefault="00661B66" w:rsidP="0080221D">
            <w:pPr>
              <w:rPr>
                <w:rFonts w:eastAsia="DengXian"/>
              </w:rPr>
            </w:pPr>
          </w:p>
        </w:tc>
        <w:tc>
          <w:tcPr>
            <w:tcW w:w="699" w:type="pct"/>
          </w:tcPr>
          <w:p w14:paraId="1F52D9F5" w14:textId="77777777" w:rsidR="00661B66" w:rsidRDefault="00661B66" w:rsidP="0080221D">
            <w:pPr>
              <w:rPr>
                <w:rFonts w:eastAsia="DengXian"/>
              </w:rPr>
            </w:pPr>
            <w:r>
              <w:rPr>
                <w:rFonts w:eastAsia="DengXian" w:hint="eastAsia"/>
              </w:rPr>
              <w:t>Rui</w:t>
            </w:r>
          </w:p>
          <w:p w14:paraId="4880494C" w14:textId="77777777" w:rsidR="00661B66" w:rsidRPr="001B60DD" w:rsidRDefault="00661B66" w:rsidP="0080221D">
            <w:pPr>
              <w:rPr>
                <w:rFonts w:eastAsia="DengXian"/>
              </w:rPr>
            </w:pPr>
            <w:r>
              <w:rPr>
                <w:rFonts w:eastAsia="DengXian"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DengXian"/>
              </w:rPr>
            </w:pPr>
            <w:r>
              <w:rPr>
                <w:rFonts w:eastAsia="DengXian"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CommentText"/>
        <w:rPr>
          <w:rFonts w:eastAsia="DengXian"/>
        </w:rPr>
      </w:pPr>
      <w:r>
        <w:rPr>
          <w:b/>
        </w:rPr>
        <w:lastRenderedPageBreak/>
        <w:br/>
        <w:t>[Description]</w:t>
      </w:r>
      <w:r>
        <w:t>:</w:t>
      </w:r>
      <w:r w:rsidRPr="00320952">
        <w:rPr>
          <w:rFonts w:eastAsia="DengXian"/>
        </w:rPr>
        <w:t xml:space="preserve"> </w:t>
      </w:r>
      <w:r w:rsidR="00FF1D48">
        <w:rPr>
          <w:rFonts w:eastAsia="DengXian" w:hint="eastAsia"/>
        </w:rPr>
        <w:t xml:space="preserve">In the field description of </w:t>
      </w:r>
      <w:r w:rsidR="00FF1D48" w:rsidRPr="00FF1D48">
        <w:rPr>
          <w:rFonts w:eastAsia="DengXian"/>
        </w:rPr>
        <w:t>od-ssb-SFN-Offset</w:t>
      </w:r>
      <w:r w:rsidR="00FF1D48">
        <w:rPr>
          <w:rFonts w:eastAsia="DengXian" w:hint="eastAsia"/>
        </w:rPr>
        <w:t xml:space="preserve">, it is not clear SFN of which </w:t>
      </w:r>
      <w:proofErr w:type="gramStart"/>
      <w:r w:rsidR="00FF1D48">
        <w:rPr>
          <w:rFonts w:eastAsia="DengXian" w:hint="eastAsia"/>
        </w:rPr>
        <w:t>cell(</w:t>
      </w:r>
      <w:proofErr w:type="gramEnd"/>
      <w:r w:rsidR="00FF1D48">
        <w:rPr>
          <w:rFonts w:eastAsia="DengXian" w:hint="eastAsia"/>
        </w:rPr>
        <w:t xml:space="preserve">e.g., SFN of </w:t>
      </w:r>
      <w:proofErr w:type="spellStart"/>
      <w:r w:rsidR="00FF1D48">
        <w:rPr>
          <w:rFonts w:eastAsia="DengXian" w:hint="eastAsia"/>
        </w:rPr>
        <w:t>pcell</w:t>
      </w:r>
      <w:proofErr w:type="spellEnd"/>
      <w:r w:rsidR="00FF1D48">
        <w:rPr>
          <w:rFonts w:eastAsia="DengXian" w:hint="eastAsia"/>
        </w:rPr>
        <w:t xml:space="preserve"> or  SFN </w:t>
      </w:r>
      <w:proofErr w:type="spellStart"/>
      <w:r w:rsidR="00FF1D48">
        <w:rPr>
          <w:rFonts w:eastAsia="DengXian" w:hint="eastAsia"/>
        </w:rPr>
        <w:t>scell</w:t>
      </w:r>
      <w:proofErr w:type="spellEnd"/>
      <w:r w:rsidR="00FF1D48">
        <w:rPr>
          <w:rFonts w:eastAsia="DengXian" w:hint="eastAsia"/>
        </w:rPr>
        <w:t>)</w:t>
      </w:r>
      <w:r w:rsidR="009A5C01">
        <w:rPr>
          <w:rFonts w:eastAsia="DengXian" w:hint="eastAsia"/>
        </w:rPr>
        <w:t xml:space="preserve"> is </w:t>
      </w:r>
      <w:proofErr w:type="spellStart"/>
      <w:r w:rsidR="009A5C01">
        <w:rPr>
          <w:rFonts w:eastAsia="DengXian" w:hint="eastAsia"/>
        </w:rPr>
        <w:t>referred,there</w:t>
      </w:r>
      <w:proofErr w:type="spellEnd"/>
      <w:r w:rsidR="009A5C01">
        <w:rPr>
          <w:rFonts w:eastAsia="DengXian" w:hint="eastAsia"/>
        </w:rPr>
        <w:t xml:space="preserve"> is a need to clarify it is </w:t>
      </w:r>
      <w:r w:rsidR="009A5C01" w:rsidRPr="00FF1D48">
        <w:rPr>
          <w:lang w:val="en-US" w:eastAsia="sv-SE"/>
        </w:rPr>
        <w:t>the</w:t>
      </w:r>
      <w:r w:rsidR="009A5C01">
        <w:rPr>
          <w:rFonts w:eastAsia="DengXian" w:hint="eastAsia"/>
          <w:lang w:val="en-US"/>
        </w:rPr>
        <w:t xml:space="preserve"> SFN of the </w:t>
      </w:r>
      <w:proofErr w:type="spellStart"/>
      <w:r w:rsidR="009A5C01">
        <w:rPr>
          <w:rFonts w:eastAsia="DengXian" w:hint="eastAsia"/>
          <w:lang w:val="en-US"/>
        </w:rPr>
        <w:t>scell</w:t>
      </w:r>
      <w:proofErr w:type="spellEnd"/>
      <w:r w:rsidR="009A5C01">
        <w:rPr>
          <w:rFonts w:eastAsia="DengXian" w:hint="eastAsia"/>
          <w:lang w:val="en-US"/>
        </w:rPr>
        <w:t>.</w:t>
      </w:r>
    </w:p>
    <w:p w14:paraId="6E727F7D" w14:textId="77777777" w:rsidR="00661B66" w:rsidRPr="00320952" w:rsidRDefault="00661B66" w:rsidP="00661B66">
      <w:pPr>
        <w:pStyle w:val="CommentText"/>
        <w:rPr>
          <w:rFonts w:eastAsia="DengXian"/>
        </w:rPr>
      </w:pPr>
    </w:p>
    <w:p w14:paraId="3991D46C" w14:textId="77777777" w:rsidR="00661B66" w:rsidRDefault="00661B66" w:rsidP="00661B66">
      <w:pPr>
        <w:pStyle w:val="CommentText"/>
        <w:rPr>
          <w:rFonts w:eastAsia="DengXian"/>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CommentText"/>
        <w:rPr>
          <w:rFonts w:eastAsia="DengXian"/>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209" w:author="CATT" w:date="2025-09-19T09:55:00Z">
        <w:r>
          <w:rPr>
            <w:rFonts w:eastAsia="DengXian"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DengXian"/>
        </w:rPr>
      </w:pPr>
      <w:r>
        <w:rPr>
          <w:b/>
        </w:rPr>
        <w:t>[Comments]</w:t>
      </w:r>
      <w:r>
        <w:t>:</w:t>
      </w:r>
    </w:p>
    <w:p w14:paraId="27BC5FE6" w14:textId="72431322" w:rsidR="00FF0B14" w:rsidRPr="00FF0B14" w:rsidRDefault="00FF3CE9" w:rsidP="00661B66">
      <w:pPr>
        <w:rPr>
          <w:rFonts w:eastAsia="DengXian"/>
        </w:rPr>
      </w:pPr>
      <w:r>
        <w:rPr>
          <w:rFonts w:eastAsia="DengXian"/>
        </w:rPr>
        <w:t xml:space="preserve">[Ericsson] </w:t>
      </w:r>
      <w:r w:rsidR="001077D0">
        <w:rPr>
          <w:rFonts w:eastAsia="DengXian"/>
        </w:rPr>
        <w:t>ok but could say “this serving cell”</w:t>
      </w:r>
    </w:p>
    <w:p w14:paraId="71140AFA" w14:textId="29FA1B84" w:rsidR="00661B66" w:rsidRPr="00977C0F" w:rsidRDefault="00661B66" w:rsidP="00661B66">
      <w:pPr>
        <w:pStyle w:val="Heading1"/>
        <w:rPr>
          <w:rFonts w:eastAsia="DengXian"/>
        </w:rPr>
      </w:pPr>
      <w:r>
        <w:rPr>
          <w:rFonts w:eastAsia="DengXian" w:hint="eastAsia"/>
        </w:rPr>
        <w:t>C183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r>
              <w:t>Tdoc</w:t>
            </w:r>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proofErr w:type="spellStart"/>
            <w:r>
              <w:t>Misc</w:t>
            </w:r>
            <w:proofErr w:type="spellEnd"/>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DengXian"/>
              </w:rPr>
            </w:pPr>
            <w:r>
              <w:rPr>
                <w:rFonts w:eastAsia="DengXian" w:hint="eastAsia"/>
              </w:rPr>
              <w:t>C183</w:t>
            </w:r>
          </w:p>
        </w:tc>
        <w:tc>
          <w:tcPr>
            <w:tcW w:w="425" w:type="pct"/>
          </w:tcPr>
          <w:p w14:paraId="7D78CD00" w14:textId="77777777" w:rsidR="00661B66" w:rsidRPr="001B60DD" w:rsidRDefault="00661B66" w:rsidP="0080221D">
            <w:pPr>
              <w:rPr>
                <w:rFonts w:eastAsia="DengXian"/>
              </w:rPr>
            </w:pPr>
            <w:r>
              <w:rPr>
                <w:rFonts w:eastAsia="DengXian"/>
              </w:rPr>
              <w:t>NES</w:t>
            </w:r>
          </w:p>
        </w:tc>
        <w:tc>
          <w:tcPr>
            <w:tcW w:w="479" w:type="pct"/>
          </w:tcPr>
          <w:p w14:paraId="1E5D711D" w14:textId="77777777" w:rsidR="00661B66" w:rsidRPr="001B60DD" w:rsidRDefault="00661B66" w:rsidP="0080221D">
            <w:pPr>
              <w:rPr>
                <w:rFonts w:eastAsia="DengXian"/>
              </w:rPr>
            </w:pPr>
            <w:r>
              <w:rPr>
                <w:rFonts w:eastAsia="DengXian" w:hint="eastAsia"/>
              </w:rPr>
              <w:t>1</w:t>
            </w:r>
          </w:p>
        </w:tc>
        <w:tc>
          <w:tcPr>
            <w:tcW w:w="1253" w:type="pct"/>
          </w:tcPr>
          <w:p w14:paraId="01C91F9C" w14:textId="16AC8DC5" w:rsidR="00661B66" w:rsidRPr="001B60DD" w:rsidRDefault="00003629" w:rsidP="00003629">
            <w:pPr>
              <w:rPr>
                <w:rFonts w:eastAsia="DengXian"/>
              </w:rPr>
            </w:pPr>
            <w:r>
              <w:rPr>
                <w:rFonts w:eastAsia="DengXian"/>
              </w:rPr>
              <w:t>I</w:t>
            </w:r>
            <w:r>
              <w:rPr>
                <w:rFonts w:eastAsia="DengXian" w:hint="eastAsia"/>
              </w:rPr>
              <w:t xml:space="preserve">ncorrect description for the condition </w:t>
            </w:r>
            <w:r w:rsidRPr="00322F55">
              <w:rPr>
                <w:rFonts w:eastAsia="DengXian"/>
                <w:i/>
              </w:rPr>
              <w:t>ODssbOnly</w:t>
            </w:r>
          </w:p>
        </w:tc>
        <w:tc>
          <w:tcPr>
            <w:tcW w:w="520" w:type="pct"/>
          </w:tcPr>
          <w:p w14:paraId="1BCE4E62" w14:textId="77777777" w:rsidR="00661B66" w:rsidRPr="00535234" w:rsidRDefault="00661B66" w:rsidP="0080221D">
            <w:pPr>
              <w:rPr>
                <w:rFonts w:eastAsia="DengXian"/>
              </w:rPr>
            </w:pPr>
          </w:p>
        </w:tc>
        <w:tc>
          <w:tcPr>
            <w:tcW w:w="699" w:type="pct"/>
          </w:tcPr>
          <w:p w14:paraId="54A1CD9C" w14:textId="77777777" w:rsidR="00661B66" w:rsidRDefault="00661B66" w:rsidP="0080221D">
            <w:pPr>
              <w:rPr>
                <w:rFonts w:eastAsia="DengXian"/>
              </w:rPr>
            </w:pPr>
            <w:r>
              <w:rPr>
                <w:rFonts w:eastAsia="DengXian" w:hint="eastAsia"/>
              </w:rPr>
              <w:t>Rui</w:t>
            </w:r>
          </w:p>
          <w:p w14:paraId="5E59B981" w14:textId="77777777" w:rsidR="00661B66" w:rsidRPr="001B60DD" w:rsidRDefault="00661B66" w:rsidP="0080221D">
            <w:pPr>
              <w:rPr>
                <w:rFonts w:eastAsia="DengXian"/>
              </w:rPr>
            </w:pPr>
            <w:r>
              <w:rPr>
                <w:rFonts w:eastAsia="DengXian"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DengXian"/>
              </w:rPr>
            </w:pPr>
            <w:r>
              <w:rPr>
                <w:rFonts w:eastAsia="DengXian"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CommentText"/>
        <w:rPr>
          <w:rFonts w:eastAsia="DengXian"/>
        </w:rPr>
      </w:pPr>
      <w:r>
        <w:rPr>
          <w:b/>
        </w:rPr>
        <w:br/>
        <w:t>[Description]</w:t>
      </w:r>
      <w:r>
        <w:t>:</w:t>
      </w:r>
      <w:r w:rsidRPr="00320952">
        <w:rPr>
          <w:rFonts w:eastAsia="DengXian"/>
        </w:rPr>
        <w:t xml:space="preserve"> </w:t>
      </w:r>
      <w:r w:rsidR="00322F55">
        <w:rPr>
          <w:rFonts w:eastAsia="DengXian" w:hint="eastAsia"/>
        </w:rPr>
        <w:t xml:space="preserve">The condition </w:t>
      </w:r>
      <w:r w:rsidR="00322F55" w:rsidRPr="00322F55">
        <w:rPr>
          <w:rFonts w:eastAsia="DengXian"/>
          <w:i/>
        </w:rPr>
        <w:t>ODssbOnly</w:t>
      </w:r>
      <w:r w:rsidR="00322F55">
        <w:rPr>
          <w:rFonts w:eastAsia="DengXian" w:hint="eastAsia"/>
        </w:rPr>
        <w:t xml:space="preserve"> is used for field </w:t>
      </w:r>
      <w:r w:rsidR="00322F55">
        <w:t>od-ssb-SubcarrierSpacing</w:t>
      </w:r>
      <w:r w:rsidR="00322F55">
        <w:rPr>
          <w:rFonts w:hint="eastAsia"/>
        </w:rPr>
        <w:t xml:space="preserve"> and </w:t>
      </w:r>
      <w:r w:rsidR="00322F55">
        <w:t>od-ssb-PBCH-</w:t>
      </w:r>
      <w:proofErr w:type="spellStart"/>
      <w:r w:rsidR="00322F55">
        <w:t>BlockPower</w:t>
      </w:r>
      <w:r w:rsidR="00322F55">
        <w:rPr>
          <w:rFonts w:eastAsia="DengXian" w:hint="eastAsia"/>
        </w:rPr>
        <w:t>.</w:t>
      </w:r>
      <w:r w:rsidR="00322F55">
        <w:rPr>
          <w:rFonts w:eastAsia="DengXian"/>
        </w:rPr>
        <w:t>F</w:t>
      </w:r>
      <w:r w:rsidR="00322F55">
        <w:rPr>
          <w:rFonts w:eastAsia="DengXian" w:hint="eastAsia"/>
        </w:rPr>
        <w:t>or</w:t>
      </w:r>
      <w:proofErr w:type="spellEnd"/>
      <w:r w:rsidR="00322F55">
        <w:rPr>
          <w:rFonts w:eastAsia="DengXian" w:hint="eastAsia"/>
        </w:rPr>
        <w:t xml:space="preserve"> case 1,</w:t>
      </w:r>
      <w:r w:rsidR="00322F55">
        <w:rPr>
          <w:rFonts w:hint="eastAsia"/>
        </w:rPr>
        <w:t xml:space="preserve"> </w:t>
      </w:r>
      <w:r w:rsidR="00322F55">
        <w:t>od-ssb-SubcarrierSpacing</w:t>
      </w:r>
      <w:r w:rsidR="00322F55">
        <w:rPr>
          <w:rFonts w:hint="eastAsia"/>
        </w:rPr>
        <w:t xml:space="preserve"> and </w:t>
      </w:r>
      <w:r w:rsidR="00322F55">
        <w:t>od-ssb-PBCH-</w:t>
      </w:r>
      <w:proofErr w:type="spellStart"/>
      <w:r w:rsidR="00322F55">
        <w:t>BlockPower</w:t>
      </w:r>
      <w:proofErr w:type="spellEnd"/>
      <w:r w:rsidR="00322F55">
        <w:rPr>
          <w:rFonts w:eastAsia="DengXian" w:hint="eastAsia"/>
        </w:rPr>
        <w:t xml:space="preserve"> should be mandatory.so the description of </w:t>
      </w:r>
      <w:r w:rsidR="00322F55" w:rsidRPr="00322F55">
        <w:rPr>
          <w:rFonts w:eastAsia="DengXian"/>
          <w:i/>
        </w:rPr>
        <w:t>ODssbOnly</w:t>
      </w:r>
      <w:r w:rsidR="00322F55" w:rsidRPr="00322F55">
        <w:rPr>
          <w:rFonts w:eastAsia="DengXian" w:hint="eastAsia"/>
        </w:rPr>
        <w:t xml:space="preserve"> needs to be modified.</w:t>
      </w:r>
    </w:p>
    <w:p w14:paraId="61FB0C65" w14:textId="77777777" w:rsidR="00661B66" w:rsidRPr="00320952" w:rsidRDefault="00661B66" w:rsidP="00661B66">
      <w:pPr>
        <w:pStyle w:val="CommentText"/>
        <w:rPr>
          <w:rFonts w:eastAsia="DengXian"/>
        </w:rPr>
      </w:pPr>
    </w:p>
    <w:p w14:paraId="77175E12" w14:textId="77777777" w:rsidR="00661B66" w:rsidRDefault="00661B66" w:rsidP="00661B66">
      <w:pPr>
        <w:pStyle w:val="CommentText"/>
        <w:rPr>
          <w:rFonts w:eastAsia="DengXian"/>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DengXian"/>
                <w:i/>
                <w:iCs/>
              </w:rPr>
            </w:pPr>
            <w:r>
              <w:rPr>
                <w:i/>
                <w:iCs/>
              </w:rPr>
              <w:t>OD</w:t>
            </w:r>
            <w:r w:rsidRPr="00FD7039">
              <w:rPr>
                <w:i/>
                <w:iCs/>
              </w:rPr>
              <w:t>ssbOnly</w:t>
            </w:r>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DengXian"/>
              </w:rPr>
            </w:pPr>
            <w:r w:rsidRPr="00FD7039">
              <w:t xml:space="preserve">The field is </w:t>
            </w:r>
            <w:del w:id="210" w:author="CATT" w:date="2025-09-19T10:02:00Z">
              <w:r w:rsidRPr="00FD7039" w:rsidDel="00322F55">
                <w:delText>optionally</w:delText>
              </w:r>
            </w:del>
            <w:ins w:id="211" w:author="CATT" w:date="2025-09-19T10:02:00Z">
              <w:r w:rsidR="00322F55" w:rsidRPr="00DA727B">
                <w:rPr>
                  <w:rFonts w:eastAsia="DengXian" w:hint="eastAsia"/>
                  <w:color w:val="FF0000"/>
                </w:rPr>
                <w:t>mandatorily</w:t>
              </w:r>
            </w:ins>
            <w:r w:rsidRPr="00FD7039">
              <w:t xml:space="preserve"> present</w:t>
            </w:r>
            <w:del w:id="212" w:author="CATT" w:date="2025-09-19T10:02:00Z">
              <w:r w:rsidRPr="00FD7039" w:rsidDel="00322F55">
                <w:delText>, Need R,</w:delText>
              </w:r>
            </w:del>
            <w:r>
              <w:t xml:space="preserve"> when</w:t>
            </w:r>
            <w:r w:rsidRPr="00FD7039">
              <w:t xml:space="preserve"> </w:t>
            </w:r>
            <w:r w:rsidRPr="00DD66F6">
              <w:rPr>
                <w:i/>
                <w:iCs/>
              </w:rPr>
              <w:t>absoluteFrequencySSB</w:t>
            </w:r>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DengXian"/>
          <w:b/>
        </w:rPr>
      </w:pPr>
    </w:p>
    <w:p w14:paraId="29581391" w14:textId="723AC1C2" w:rsidR="00661B66" w:rsidRDefault="00661B66" w:rsidP="00661B66">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r w:rsidR="00F12208" w:rsidRPr="00781CE6">
        <w:rPr>
          <w:rFonts w:eastAsia="Calibri"/>
          <w:i/>
          <w:iCs/>
          <w:szCs w:val="22"/>
          <w:lang w:eastAsia="sv-SE"/>
        </w:rPr>
        <w:t>subcarrierSpacing</w:t>
      </w:r>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w:t>
      </w:r>
      <w:proofErr w:type="spellStart"/>
      <w:r w:rsidR="00F12208" w:rsidRPr="00DF6273">
        <w:rPr>
          <w:i/>
          <w:iCs/>
          <w:lang w:val="en-US" w:eastAsia="sv-SE"/>
        </w:rPr>
        <w:t>BlockPower</w:t>
      </w:r>
      <w:proofErr w:type="spellEnd"/>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r w:rsidR="00F12208" w:rsidRPr="00FD7039">
        <w:rPr>
          <w:i/>
          <w:iCs/>
          <w:lang w:val="en-US" w:eastAsia="sv-SE"/>
        </w:rPr>
        <w:t>ServingCellConfigCommon</w:t>
      </w:r>
      <w:r w:rsidR="00F12208" w:rsidRPr="00FD7039">
        <w:rPr>
          <w:lang w:val="en-US" w:eastAsia="sv-SE"/>
        </w:rPr>
        <w:t>.</w:t>
      </w:r>
      <w:r w:rsidR="00F12208">
        <w:t>”, so seems there is already a way to handle SSB-less case rather than mandating the presence?</w:t>
      </w:r>
    </w:p>
    <w:p w14:paraId="298F95EF" w14:textId="1FC4520E" w:rsidR="005D3D55" w:rsidRDefault="005D3D55" w:rsidP="00661B66">
      <w:pPr>
        <w:rPr>
          <w:rFonts w:eastAsia="DengXian"/>
        </w:rPr>
      </w:pPr>
      <w:r>
        <w:t>[Ericsson] agree with Oppo</w:t>
      </w:r>
    </w:p>
    <w:p w14:paraId="39F5283E" w14:textId="0B91463A" w:rsidR="00E9059A" w:rsidRPr="00977C0F" w:rsidRDefault="00E9059A" w:rsidP="00E9059A">
      <w:pPr>
        <w:pStyle w:val="Heading1"/>
        <w:rPr>
          <w:rFonts w:eastAsia="DengXian"/>
        </w:rPr>
      </w:pPr>
      <w:r>
        <w:rPr>
          <w:rFonts w:eastAsia="DengXian" w:hint="eastAsia"/>
        </w:rPr>
        <w:lastRenderedPageBreak/>
        <w:t>C184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r>
              <w:t>Tdoc</w:t>
            </w:r>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proofErr w:type="spellStart"/>
            <w:r>
              <w:t>Misc</w:t>
            </w:r>
            <w:proofErr w:type="spellEnd"/>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DengXian"/>
              </w:rPr>
            </w:pPr>
            <w:r>
              <w:rPr>
                <w:rFonts w:eastAsia="DengXian" w:hint="eastAsia"/>
              </w:rPr>
              <w:t>C184</w:t>
            </w:r>
          </w:p>
        </w:tc>
        <w:tc>
          <w:tcPr>
            <w:tcW w:w="425" w:type="pct"/>
          </w:tcPr>
          <w:p w14:paraId="60DD13C2" w14:textId="77777777" w:rsidR="00E9059A" w:rsidRPr="001B60DD" w:rsidRDefault="00E9059A" w:rsidP="0087701F">
            <w:pPr>
              <w:rPr>
                <w:rFonts w:eastAsia="DengXian"/>
              </w:rPr>
            </w:pPr>
            <w:r>
              <w:rPr>
                <w:rFonts w:eastAsia="DengXian"/>
              </w:rPr>
              <w:t>NES</w:t>
            </w:r>
          </w:p>
        </w:tc>
        <w:tc>
          <w:tcPr>
            <w:tcW w:w="479" w:type="pct"/>
          </w:tcPr>
          <w:p w14:paraId="1C4BE7C6" w14:textId="77777777" w:rsidR="00E9059A" w:rsidRPr="001B60DD" w:rsidRDefault="00E9059A" w:rsidP="0087701F">
            <w:pPr>
              <w:rPr>
                <w:rFonts w:eastAsia="DengXian"/>
              </w:rPr>
            </w:pPr>
            <w:r>
              <w:rPr>
                <w:rFonts w:eastAsia="DengXian" w:hint="eastAsia"/>
              </w:rPr>
              <w:t>1</w:t>
            </w:r>
          </w:p>
        </w:tc>
        <w:tc>
          <w:tcPr>
            <w:tcW w:w="1253" w:type="pct"/>
          </w:tcPr>
          <w:p w14:paraId="270758CB" w14:textId="3A7D20D5" w:rsidR="00E9059A" w:rsidRPr="00825B56" w:rsidRDefault="00E9059A" w:rsidP="00BC0ECC">
            <w:pPr>
              <w:rPr>
                <w:rFonts w:eastAsia="DengXian"/>
              </w:rPr>
            </w:pPr>
            <w:r>
              <w:rPr>
                <w:rFonts w:eastAsia="DengXian"/>
              </w:rPr>
              <w:t>T</w:t>
            </w:r>
            <w:r>
              <w:rPr>
                <w:rFonts w:eastAsia="DengXian" w:hint="eastAsia"/>
              </w:rPr>
              <w:t xml:space="preserve">he needs of </w:t>
            </w:r>
            <w:r w:rsidR="00BC0ECC" w:rsidRPr="00BC0ECC">
              <w:rPr>
                <w:rFonts w:eastAsia="DengXian"/>
              </w:rPr>
              <w:t>different ssb-ToMeasure configuration</w:t>
            </w:r>
            <w:r w:rsidR="00BC0ECC">
              <w:rPr>
                <w:rFonts w:eastAsia="DengXian" w:hint="eastAsia"/>
              </w:rPr>
              <w:t>s for OD-SSB</w:t>
            </w:r>
          </w:p>
        </w:tc>
        <w:tc>
          <w:tcPr>
            <w:tcW w:w="520" w:type="pct"/>
          </w:tcPr>
          <w:p w14:paraId="5FE6309F" w14:textId="77777777" w:rsidR="00E9059A" w:rsidRPr="00535234" w:rsidRDefault="00E9059A" w:rsidP="0087701F">
            <w:pPr>
              <w:rPr>
                <w:rFonts w:eastAsia="DengXian"/>
              </w:rPr>
            </w:pPr>
          </w:p>
        </w:tc>
        <w:tc>
          <w:tcPr>
            <w:tcW w:w="699" w:type="pct"/>
          </w:tcPr>
          <w:p w14:paraId="1CE42B8A" w14:textId="77777777" w:rsidR="00E9059A" w:rsidRDefault="00E9059A" w:rsidP="0087701F">
            <w:pPr>
              <w:rPr>
                <w:rFonts w:eastAsia="DengXian"/>
              </w:rPr>
            </w:pPr>
            <w:r>
              <w:rPr>
                <w:rFonts w:eastAsia="DengXian" w:hint="eastAsia"/>
              </w:rPr>
              <w:t>Rui</w:t>
            </w:r>
          </w:p>
          <w:p w14:paraId="7867168F" w14:textId="77777777" w:rsidR="00E9059A" w:rsidRPr="001B60DD" w:rsidRDefault="00E9059A" w:rsidP="0087701F">
            <w:pPr>
              <w:rPr>
                <w:rFonts w:eastAsia="DengXian"/>
              </w:rPr>
            </w:pPr>
            <w:r>
              <w:rPr>
                <w:rFonts w:eastAsia="DengXian"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DengXian"/>
              </w:rPr>
            </w:pPr>
            <w:r>
              <w:rPr>
                <w:rFonts w:eastAsia="DengXian"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CommentText"/>
        <w:rPr>
          <w:rFonts w:eastAsia="DengXian"/>
        </w:rPr>
      </w:pPr>
      <w:r>
        <w:rPr>
          <w:b/>
        </w:rPr>
        <w:br/>
        <w:t>[Description]</w:t>
      </w:r>
      <w:r>
        <w:t>:</w:t>
      </w:r>
      <w:r>
        <w:rPr>
          <w:rFonts w:eastAsia="DengXian" w:hint="eastAsia"/>
        </w:rPr>
        <w:t xml:space="preserve"> </w:t>
      </w:r>
      <w:r w:rsidR="00BC0ECC">
        <w:rPr>
          <w:rFonts w:eastAsia="DengXian" w:hint="eastAsia"/>
          <w:i/>
        </w:rPr>
        <w:t>S</w:t>
      </w:r>
      <w:r w:rsidR="00BC0ECC">
        <w:rPr>
          <w:rFonts w:eastAsia="DengXian"/>
          <w:i/>
        </w:rPr>
        <w:t>i</w:t>
      </w:r>
      <w:r w:rsidR="00BC0ECC">
        <w:rPr>
          <w:rFonts w:eastAsia="DengXian"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od-ssb-Config</w:t>
      </w:r>
      <w:r w:rsidR="00BC0ECC">
        <w:rPr>
          <w:rFonts w:eastAsia="DengXian" w:hint="eastAsia"/>
        </w:rPr>
        <w:t>,</w:t>
      </w:r>
      <w:r w:rsidR="00BC0ECC" w:rsidRPr="00971BD2">
        <w:t xml:space="preserve"> </w:t>
      </w:r>
      <w:r w:rsidR="00BC0ECC">
        <w:rPr>
          <w:rFonts w:eastAsia="DengXian" w:hint="eastAsia"/>
        </w:rPr>
        <w:t xml:space="preserve">it seems there is a need to configure different </w:t>
      </w:r>
      <w:r w:rsidR="00BC0ECC" w:rsidRPr="00971BD2">
        <w:t>ssb-ToMeasure</w:t>
      </w:r>
      <w:r w:rsidR="00BC0ECC">
        <w:rPr>
          <w:rFonts w:eastAsia="DengXian" w:hint="eastAsia"/>
        </w:rPr>
        <w:t xml:space="preserve"> configurations </w:t>
      </w:r>
      <w:r w:rsidR="00BC0ECC">
        <w:rPr>
          <w:rFonts w:eastAsia="DengXian"/>
        </w:rPr>
        <w:t>corresponding</w:t>
      </w:r>
      <w:r w:rsidR="00BC0ECC">
        <w:rPr>
          <w:rFonts w:eastAsia="DengXian" w:hint="eastAsia"/>
        </w:rPr>
        <w:t xml:space="preserve">ly. </w:t>
      </w:r>
    </w:p>
    <w:p w14:paraId="5F88F937" w14:textId="6CA60C5C" w:rsidR="00E9059A" w:rsidRPr="00BC0ECC" w:rsidRDefault="00E9059A" w:rsidP="00E9059A">
      <w:pPr>
        <w:pStyle w:val="CommentText"/>
        <w:rPr>
          <w:rFonts w:eastAsia="DengXian"/>
        </w:rPr>
      </w:pPr>
    </w:p>
    <w:p w14:paraId="24CD9C1B" w14:textId="77777777" w:rsidR="00E9059A" w:rsidRPr="00320952" w:rsidRDefault="00E9059A" w:rsidP="00E9059A">
      <w:pPr>
        <w:pStyle w:val="CommentText"/>
        <w:rPr>
          <w:rFonts w:eastAsia="DengXian"/>
        </w:rPr>
      </w:pPr>
    </w:p>
    <w:p w14:paraId="7EEA8B93" w14:textId="77777777" w:rsidR="00E9059A" w:rsidRDefault="00E9059A" w:rsidP="00E9059A">
      <w:pPr>
        <w:pStyle w:val="CommentText"/>
        <w:rPr>
          <w:rFonts w:eastAsia="DengXian"/>
        </w:rPr>
      </w:pPr>
      <w:r>
        <w:rPr>
          <w:b/>
        </w:rPr>
        <w:t>[Proposed Change]</w:t>
      </w:r>
      <w:r>
        <w:t xml:space="preserve">: </w:t>
      </w:r>
    </w:p>
    <w:p w14:paraId="06F98975" w14:textId="77777777" w:rsidR="00E9059A" w:rsidRDefault="00E9059A" w:rsidP="00E9059A">
      <w:pPr>
        <w:rPr>
          <w:rFonts w:eastAsia="DengXian"/>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DengXian"/>
        </w:rPr>
      </w:pPr>
    </w:p>
    <w:p w14:paraId="135188AE" w14:textId="77777777" w:rsidR="00E9059A" w:rsidRPr="00E9059A" w:rsidRDefault="00E9059A" w:rsidP="00661B66">
      <w:pPr>
        <w:rPr>
          <w:rFonts w:eastAsia="DengXian"/>
        </w:rPr>
      </w:pPr>
    </w:p>
    <w:p w14:paraId="32F36543" w14:textId="59B680D1" w:rsidR="00661B66" w:rsidRPr="00977C0F" w:rsidRDefault="00661B66" w:rsidP="00661B66">
      <w:pPr>
        <w:pStyle w:val="Heading1"/>
        <w:rPr>
          <w:rFonts w:eastAsia="DengXian"/>
        </w:rPr>
      </w:pPr>
      <w:r>
        <w:rPr>
          <w:rFonts w:eastAsia="DengXian" w:hint="eastAsia"/>
        </w:rPr>
        <w:t>C18</w:t>
      </w:r>
      <w:r w:rsidR="00E9059A">
        <w:rPr>
          <w:rFonts w:eastAsia="DengXian" w:hint="eastAsia"/>
        </w:rPr>
        <w:t>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r>
              <w:t>Tdoc</w:t>
            </w:r>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proofErr w:type="spellStart"/>
            <w:r>
              <w:t>Misc</w:t>
            </w:r>
            <w:proofErr w:type="spellEnd"/>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DengXian"/>
              </w:rPr>
            </w:pPr>
            <w:r>
              <w:rPr>
                <w:rFonts w:eastAsia="DengXian" w:hint="eastAsia"/>
              </w:rPr>
              <w:t>C18</w:t>
            </w:r>
            <w:r w:rsidR="00E9059A">
              <w:rPr>
                <w:rFonts w:eastAsia="DengXian" w:hint="eastAsia"/>
              </w:rPr>
              <w:t>5</w:t>
            </w:r>
          </w:p>
        </w:tc>
        <w:tc>
          <w:tcPr>
            <w:tcW w:w="425" w:type="pct"/>
          </w:tcPr>
          <w:p w14:paraId="58D360FB" w14:textId="77777777" w:rsidR="00661B66" w:rsidRPr="001B60DD" w:rsidRDefault="00661B66" w:rsidP="0080221D">
            <w:pPr>
              <w:rPr>
                <w:rFonts w:eastAsia="DengXian"/>
              </w:rPr>
            </w:pPr>
            <w:r>
              <w:rPr>
                <w:rFonts w:eastAsia="DengXian"/>
              </w:rPr>
              <w:t>NES</w:t>
            </w:r>
          </w:p>
        </w:tc>
        <w:tc>
          <w:tcPr>
            <w:tcW w:w="479" w:type="pct"/>
          </w:tcPr>
          <w:p w14:paraId="403C70F3" w14:textId="77777777" w:rsidR="00661B66" w:rsidRPr="001B60DD" w:rsidRDefault="00661B66" w:rsidP="0080221D">
            <w:pPr>
              <w:rPr>
                <w:rFonts w:eastAsia="DengXian"/>
              </w:rPr>
            </w:pPr>
            <w:r>
              <w:rPr>
                <w:rFonts w:eastAsia="DengXian" w:hint="eastAsia"/>
              </w:rPr>
              <w:t>1</w:t>
            </w:r>
          </w:p>
        </w:tc>
        <w:tc>
          <w:tcPr>
            <w:tcW w:w="1253" w:type="pct"/>
          </w:tcPr>
          <w:p w14:paraId="69C5E61A" w14:textId="374B3264" w:rsidR="00661B66" w:rsidRPr="00825B56" w:rsidRDefault="00825B56" w:rsidP="0080221D">
            <w:pPr>
              <w:rPr>
                <w:rFonts w:eastAsia="DengXian"/>
              </w:rPr>
            </w:pPr>
            <w:r>
              <w:rPr>
                <w:rFonts w:eastAsia="DengXian"/>
              </w:rPr>
              <w:t>T</w:t>
            </w:r>
            <w:r>
              <w:rPr>
                <w:rFonts w:eastAsia="DengXian" w:hint="eastAsia"/>
              </w:rPr>
              <w:t xml:space="preserve">he needs of the new field </w:t>
            </w:r>
            <w:r w:rsidRPr="003916A8">
              <w:t>commonSearchSpaceListExt-r19</w:t>
            </w:r>
            <w:r>
              <w:rPr>
                <w:rFonts w:eastAsia="DengXian" w:hint="eastAsia"/>
              </w:rPr>
              <w:t xml:space="preserve"> in </w:t>
            </w:r>
            <w:r w:rsidRPr="00EE6E73">
              <w:rPr>
                <w:i/>
              </w:rPr>
              <w:t>PDCCH-ConfigCommon</w:t>
            </w:r>
          </w:p>
        </w:tc>
        <w:tc>
          <w:tcPr>
            <w:tcW w:w="520" w:type="pct"/>
          </w:tcPr>
          <w:p w14:paraId="68196CC1" w14:textId="77777777" w:rsidR="00661B66" w:rsidRPr="00535234" w:rsidRDefault="00661B66" w:rsidP="0080221D">
            <w:pPr>
              <w:rPr>
                <w:rFonts w:eastAsia="DengXian"/>
              </w:rPr>
            </w:pPr>
          </w:p>
        </w:tc>
        <w:tc>
          <w:tcPr>
            <w:tcW w:w="699" w:type="pct"/>
          </w:tcPr>
          <w:p w14:paraId="326E04E0" w14:textId="77777777" w:rsidR="00661B66" w:rsidRDefault="00661B66" w:rsidP="0080221D">
            <w:pPr>
              <w:rPr>
                <w:rFonts w:eastAsia="DengXian"/>
              </w:rPr>
            </w:pPr>
            <w:r>
              <w:rPr>
                <w:rFonts w:eastAsia="DengXian" w:hint="eastAsia"/>
              </w:rPr>
              <w:t>Rui</w:t>
            </w:r>
          </w:p>
          <w:p w14:paraId="41BDDA45" w14:textId="77777777" w:rsidR="00661B66" w:rsidRPr="001B60DD" w:rsidRDefault="00661B66" w:rsidP="0080221D">
            <w:pPr>
              <w:rPr>
                <w:rFonts w:eastAsia="DengXian"/>
              </w:rPr>
            </w:pPr>
            <w:r>
              <w:rPr>
                <w:rFonts w:eastAsia="DengXian"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DengXian"/>
              </w:rPr>
            </w:pPr>
            <w:r>
              <w:rPr>
                <w:rFonts w:eastAsia="DengXian"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CommentText"/>
        <w:rPr>
          <w:rFonts w:eastAsia="DengXian"/>
        </w:rPr>
      </w:pPr>
      <w:r>
        <w:rPr>
          <w:b/>
        </w:rPr>
        <w:br/>
        <w:t>[Description]</w:t>
      </w:r>
      <w:r>
        <w:t>:</w:t>
      </w:r>
      <w:r w:rsidR="00825B56">
        <w:rPr>
          <w:rFonts w:eastAsia="DengXian" w:hint="eastAsia"/>
        </w:rPr>
        <w:t xml:space="preserve"> It seems</w:t>
      </w:r>
      <w:r w:rsidRPr="00320952">
        <w:rPr>
          <w:rFonts w:eastAsia="DengXian"/>
        </w:rPr>
        <w:t xml:space="preserve"> </w:t>
      </w:r>
      <w:r w:rsidR="00825B56">
        <w:rPr>
          <w:rFonts w:eastAsia="DengXian" w:hint="eastAsia"/>
        </w:rPr>
        <w:t xml:space="preserve">there is no need to have this new filed as it is exactly same as the legacy </w:t>
      </w:r>
      <w:r w:rsidR="00825B56" w:rsidRPr="00EE6E73">
        <w:t>commonSearchSpaceListExt-r</w:t>
      </w:r>
      <w:proofErr w:type="gramStart"/>
      <w:r w:rsidR="00825B56" w:rsidRPr="00EE6E73">
        <w:t>18</w:t>
      </w:r>
      <w:r w:rsidR="00825B56">
        <w:rPr>
          <w:rFonts w:eastAsia="DengXian" w:hint="eastAsia"/>
        </w:rPr>
        <w:t>,so</w:t>
      </w:r>
      <w:proofErr w:type="gramEnd"/>
      <w:r w:rsidR="00825B56">
        <w:rPr>
          <w:rFonts w:eastAsia="DengXian" w:hint="eastAsia"/>
        </w:rPr>
        <w:t xml:space="preserve"> the legacy field can be </w:t>
      </w:r>
      <w:proofErr w:type="spellStart"/>
      <w:r w:rsidR="00825B56">
        <w:rPr>
          <w:rFonts w:eastAsia="DengXian" w:hint="eastAsia"/>
        </w:rPr>
        <w:t>reused.It</w:t>
      </w:r>
      <w:proofErr w:type="spellEnd"/>
      <w:r w:rsidR="00825B56">
        <w:rPr>
          <w:rFonts w:eastAsia="DengXian" w:hint="eastAsia"/>
        </w:rPr>
        <w:t xml:space="preserve"> is suggested to remove </w:t>
      </w:r>
      <w:r w:rsidR="00825B56" w:rsidRPr="003916A8">
        <w:t>commonSearchSpaceListExt-r19</w:t>
      </w:r>
    </w:p>
    <w:p w14:paraId="6CF3FA6C" w14:textId="77777777" w:rsidR="00661B66" w:rsidRPr="00320952" w:rsidRDefault="00661B66" w:rsidP="00661B66">
      <w:pPr>
        <w:pStyle w:val="CommentText"/>
        <w:rPr>
          <w:rFonts w:eastAsia="DengXian"/>
        </w:rPr>
      </w:pPr>
    </w:p>
    <w:p w14:paraId="66DAE0FE" w14:textId="77777777" w:rsidR="00661B66" w:rsidRDefault="00661B66" w:rsidP="00661B66">
      <w:pPr>
        <w:pStyle w:val="CommentText"/>
        <w:rPr>
          <w:rFonts w:eastAsia="DengXian"/>
        </w:rPr>
      </w:pPr>
      <w:r>
        <w:rPr>
          <w:b/>
        </w:rPr>
        <w:lastRenderedPageBreak/>
        <w:t>[Proposed Change]</w:t>
      </w:r>
      <w:r>
        <w:t xml:space="preserve">: </w:t>
      </w:r>
    </w:p>
    <w:p w14:paraId="75F64F5B" w14:textId="77777777" w:rsidR="00661B66" w:rsidRDefault="00661B66" w:rsidP="00661B66">
      <w:pPr>
        <w:rPr>
          <w:rFonts w:eastAsia="DengXian"/>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Heading1"/>
        <w:rPr>
          <w:rFonts w:eastAsia="DengXian"/>
        </w:rPr>
      </w:pPr>
      <w:r>
        <w:rPr>
          <w:rFonts w:eastAsia="DengXian"/>
        </w:rPr>
        <w:t>N001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r>
              <w:t>Tdoc</w:t>
            </w:r>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proofErr w:type="spellStart"/>
            <w:r>
              <w:t>Misc</w:t>
            </w:r>
            <w:proofErr w:type="spellEnd"/>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DengXian"/>
              </w:rPr>
            </w:pPr>
            <w:r>
              <w:rPr>
                <w:rFonts w:eastAsia="DengXian"/>
              </w:rPr>
              <w:t>N001</w:t>
            </w:r>
          </w:p>
        </w:tc>
        <w:tc>
          <w:tcPr>
            <w:tcW w:w="425" w:type="pct"/>
          </w:tcPr>
          <w:p w14:paraId="05EE8C02" w14:textId="77777777" w:rsidR="00FD5B68" w:rsidRPr="001B60DD" w:rsidRDefault="00FD5B68" w:rsidP="0087701F">
            <w:pPr>
              <w:rPr>
                <w:rFonts w:eastAsia="DengXian"/>
              </w:rPr>
            </w:pPr>
            <w:r>
              <w:rPr>
                <w:rFonts w:eastAsia="DengXian"/>
              </w:rPr>
              <w:t>NES</w:t>
            </w:r>
          </w:p>
        </w:tc>
        <w:tc>
          <w:tcPr>
            <w:tcW w:w="479" w:type="pct"/>
          </w:tcPr>
          <w:p w14:paraId="2B7DD5E9" w14:textId="77777777" w:rsidR="00FD5B68" w:rsidRPr="001B60DD" w:rsidRDefault="00FD5B68" w:rsidP="0087701F">
            <w:pPr>
              <w:rPr>
                <w:rFonts w:eastAsia="DengXian"/>
              </w:rPr>
            </w:pPr>
            <w:r>
              <w:rPr>
                <w:rFonts w:eastAsia="DengXian" w:hint="eastAsia"/>
              </w:rPr>
              <w:t>1</w:t>
            </w:r>
          </w:p>
        </w:tc>
        <w:tc>
          <w:tcPr>
            <w:tcW w:w="1253" w:type="pct"/>
          </w:tcPr>
          <w:p w14:paraId="1584136E" w14:textId="2A692ADE" w:rsidR="00FD5B68" w:rsidRPr="00825B56" w:rsidRDefault="00FD5B68" w:rsidP="0087701F">
            <w:pPr>
              <w:rPr>
                <w:rFonts w:eastAsia="DengXian"/>
              </w:rPr>
            </w:pPr>
            <w:proofErr w:type="spellStart"/>
            <w:r>
              <w:rPr>
                <w:rFonts w:eastAsia="DengXian"/>
              </w:rPr>
              <w:t>Smtcy</w:t>
            </w:r>
            <w:proofErr w:type="spellEnd"/>
            <w:r>
              <w:rPr>
                <w:rFonts w:eastAsia="DengXian"/>
              </w:rPr>
              <w:t xml:space="preserve"> and </w:t>
            </w:r>
            <w:proofErr w:type="spellStart"/>
            <w:r>
              <w:rPr>
                <w:rFonts w:eastAsia="DengXian"/>
              </w:rPr>
              <w:t>smtcx</w:t>
            </w:r>
            <w:proofErr w:type="spellEnd"/>
            <w:r>
              <w:rPr>
                <w:rFonts w:eastAsia="DengXian"/>
              </w:rPr>
              <w:t xml:space="preserve"> description </w:t>
            </w:r>
            <w:proofErr w:type="spellStart"/>
            <w:r>
              <w:rPr>
                <w:rFonts w:eastAsia="DengXian"/>
              </w:rPr>
              <w:t>sseems</w:t>
            </w:r>
            <w:proofErr w:type="spellEnd"/>
            <w:r>
              <w:rPr>
                <w:rFonts w:eastAsia="DengXian"/>
              </w:rPr>
              <w:t xml:space="preserve"> to differ unnecessarily much.</w:t>
            </w:r>
          </w:p>
        </w:tc>
        <w:tc>
          <w:tcPr>
            <w:tcW w:w="520" w:type="pct"/>
          </w:tcPr>
          <w:p w14:paraId="06EA16E4" w14:textId="77777777" w:rsidR="00FD5B68" w:rsidRPr="00535234" w:rsidRDefault="00FD5B68" w:rsidP="0087701F">
            <w:pPr>
              <w:rPr>
                <w:rFonts w:eastAsia="DengXian"/>
              </w:rPr>
            </w:pPr>
          </w:p>
        </w:tc>
        <w:tc>
          <w:tcPr>
            <w:tcW w:w="699" w:type="pct"/>
          </w:tcPr>
          <w:p w14:paraId="5D7CD795" w14:textId="6A397A05" w:rsidR="00FD5B68" w:rsidRDefault="00FD5B68" w:rsidP="0087701F">
            <w:pPr>
              <w:rPr>
                <w:rFonts w:eastAsia="DengXian"/>
              </w:rPr>
            </w:pPr>
            <w:r>
              <w:rPr>
                <w:rFonts w:eastAsia="DengXian"/>
              </w:rPr>
              <w:t>Jarkko Koskela</w:t>
            </w:r>
          </w:p>
          <w:p w14:paraId="19675628" w14:textId="51DA567F" w:rsidR="00FD5B68" w:rsidRPr="001B60DD" w:rsidRDefault="00FD5B68"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DengXian"/>
              </w:rPr>
            </w:pPr>
            <w:r>
              <w:rPr>
                <w:rFonts w:eastAsia="DengXian" w:hint="eastAsia"/>
              </w:rPr>
              <w:t>V00</w:t>
            </w:r>
            <w:r>
              <w:rPr>
                <w:rFonts w:eastAsia="DengXian"/>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CommentText"/>
        <w:rPr>
          <w:rFonts w:eastAsia="DengXian"/>
        </w:rPr>
      </w:pPr>
      <w:r>
        <w:rPr>
          <w:b/>
        </w:rPr>
        <w:br/>
        <w:t>[Description]</w:t>
      </w:r>
      <w:r>
        <w:t>:</w:t>
      </w:r>
      <w:r>
        <w:rPr>
          <w:rFonts w:eastAsia="DengXian" w:hint="eastAsia"/>
        </w:rPr>
        <w:t xml:space="preserve"> </w:t>
      </w:r>
      <w:r>
        <w:rPr>
          <w:rFonts w:eastAsia="DengXian"/>
        </w:rPr>
        <w:t xml:space="preserve">We should aim to align descriptions of </w:t>
      </w:r>
      <w:proofErr w:type="spellStart"/>
      <w:r>
        <w:rPr>
          <w:rFonts w:eastAsia="DengXian"/>
        </w:rPr>
        <w:t>smtcx</w:t>
      </w:r>
      <w:proofErr w:type="spellEnd"/>
      <w:r>
        <w:rPr>
          <w:rFonts w:eastAsia="DengXian"/>
        </w:rPr>
        <w:t>/</w:t>
      </w:r>
      <w:proofErr w:type="spellStart"/>
      <w:r>
        <w:rPr>
          <w:rFonts w:eastAsia="DengXian"/>
        </w:rPr>
        <w:t>smtcy</w:t>
      </w:r>
      <w:proofErr w:type="spellEnd"/>
      <w:r>
        <w:rPr>
          <w:rFonts w:eastAsia="DengXian"/>
        </w:rPr>
        <w:t xml:space="preserve">. </w:t>
      </w:r>
      <w:r w:rsidR="00CE7AE4">
        <w:rPr>
          <w:rFonts w:eastAsia="DengXian"/>
        </w:rPr>
        <w:t xml:space="preserve">For </w:t>
      </w:r>
      <w:proofErr w:type="spellStart"/>
      <w:r w:rsidR="00CE7AE4">
        <w:rPr>
          <w:rFonts w:eastAsia="DengXian"/>
        </w:rPr>
        <w:t>smtcy</w:t>
      </w:r>
      <w:proofErr w:type="spellEnd"/>
      <w:r w:rsidR="00CE7AE4">
        <w:rPr>
          <w:rFonts w:eastAsia="DengXian"/>
        </w:rPr>
        <w:t xml:space="preserve"> likely we do not need to </w:t>
      </w:r>
      <w:proofErr w:type="gramStart"/>
      <w:r w:rsidR="00CE7AE4">
        <w:rPr>
          <w:rFonts w:eastAsia="DengXian"/>
        </w:rPr>
        <w:t>talk  how</w:t>
      </w:r>
      <w:proofErr w:type="gramEnd"/>
      <w:r w:rsidR="00CE7AE4">
        <w:rPr>
          <w:rFonts w:eastAsia="DengXian"/>
        </w:rPr>
        <w:t xml:space="preserve">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CommentText"/>
        <w:rPr>
          <w:rFonts w:eastAsia="DengXian"/>
        </w:rPr>
      </w:pPr>
    </w:p>
    <w:p w14:paraId="1DB49438" w14:textId="0998885A" w:rsidR="00FD5B68" w:rsidRDefault="00FD5B68" w:rsidP="00FD5B68">
      <w:pPr>
        <w:pStyle w:val="CommentText"/>
      </w:pPr>
      <w:r>
        <w:rPr>
          <w:b/>
        </w:rPr>
        <w:t>[Proposed Change]</w:t>
      </w:r>
      <w:r>
        <w:t xml:space="preserve">: </w:t>
      </w:r>
      <w:r w:rsidR="00CE7AE4">
        <w:t xml:space="preserve">For </w:t>
      </w:r>
      <w:proofErr w:type="gramStart"/>
      <w:r w:rsidR="00CE7AE4">
        <w:t>example</w:t>
      </w:r>
      <w:proofErr w:type="gramEnd"/>
      <w:r w:rsidR="00CE7AE4">
        <w:t xml:space="preserve"> something like this (but we could contribute more proper TP to the meeting as this is not purely asn.1 problem):</w:t>
      </w:r>
    </w:p>
    <w:p w14:paraId="3A9F6209" w14:textId="77777777" w:rsidR="00CE7AE4" w:rsidRPr="00CE7AE4" w:rsidRDefault="00CE7AE4" w:rsidP="00CE7AE4">
      <w:pPr>
        <w:pStyle w:val="CommentText"/>
        <w:rPr>
          <w:rFonts w:eastAsia="DengXian"/>
        </w:rPr>
      </w:pPr>
      <w:r w:rsidRPr="00CE7AE4">
        <w:rPr>
          <w:rFonts w:eastAsia="DengXian"/>
          <w:lang w:val="en-US"/>
        </w:rPr>
        <w:t xml:space="preserve">If </w:t>
      </w:r>
      <w:proofErr w:type="spellStart"/>
      <w:r w:rsidRPr="00CE7AE4">
        <w:rPr>
          <w:rFonts w:eastAsia="DengXian"/>
          <w:i/>
          <w:iCs/>
          <w:lang w:val="en-US"/>
        </w:rPr>
        <w:t>smtcxlist</w:t>
      </w:r>
      <w:proofErr w:type="spellEnd"/>
      <w:r w:rsidRPr="00CE7AE4">
        <w:rPr>
          <w:rFonts w:eastAsia="DengXian"/>
          <w:lang w:val="en-US"/>
        </w:rPr>
        <w:t xml:space="preserve"> is present, when OD-SSB is activated and the serving cell is activated, the UE shall setup SMTC according to the first configured field in</w:t>
      </w:r>
      <w:r w:rsidRPr="00CE7AE4">
        <w:rPr>
          <w:rFonts w:eastAsia="DengXian"/>
          <w:i/>
          <w:lang w:val="en-US"/>
        </w:rPr>
        <w:t xml:space="preserve"> </w:t>
      </w:r>
      <w:proofErr w:type="spellStart"/>
      <w:r w:rsidRPr="00CE7AE4">
        <w:rPr>
          <w:rFonts w:eastAsia="DengXian"/>
          <w:i/>
          <w:iCs/>
          <w:lang w:val="en-US"/>
        </w:rPr>
        <w:t>smtcxlist</w:t>
      </w:r>
      <w:proofErr w:type="spellEnd"/>
      <w:r w:rsidRPr="00CE7AE4">
        <w:rPr>
          <w:rFonts w:eastAsia="DengXian"/>
          <w:i/>
          <w:lang w:val="en-US"/>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first </w:t>
      </w:r>
      <w:r w:rsidRPr="00CE7AE4">
        <w:rPr>
          <w:rFonts w:eastAsia="DengXian"/>
          <w:bCs/>
          <w:iCs/>
          <w:lang w:val="en-US"/>
        </w:rPr>
        <w:t xml:space="preserve"> </w:t>
      </w:r>
      <w:r w:rsidRPr="00CE7AE4">
        <w:rPr>
          <w:rFonts w:eastAsia="DengXian"/>
          <w:bCs/>
          <w:iCs/>
        </w:rPr>
        <w:t>OD-SSB configuration for the serving cell</w:t>
      </w:r>
      <w:r w:rsidRPr="00CE7AE4">
        <w:rPr>
          <w:rFonts w:eastAsia="DengXian"/>
          <w:lang w:val="en-US"/>
        </w:rPr>
        <w:t>; the UE shall setup SMTC according to the second SMTC in</w:t>
      </w:r>
      <w:r w:rsidRPr="00CE7AE4">
        <w:rPr>
          <w:rFonts w:eastAsia="DengXian"/>
          <w:i/>
          <w:lang w:val="en-US"/>
        </w:rPr>
        <w:t xml:space="preserve"> </w:t>
      </w:r>
      <w:proofErr w:type="spellStart"/>
      <w:r w:rsidRPr="00CE7AE4">
        <w:rPr>
          <w:rFonts w:eastAsia="DengXian"/>
          <w:i/>
          <w:iCs/>
          <w:lang w:val="en-US"/>
        </w:rPr>
        <w:t>smtcx</w:t>
      </w:r>
      <w:proofErr w:type="spellEnd"/>
      <w:r w:rsidRPr="00CE7AE4">
        <w:rPr>
          <w:rFonts w:eastAsia="DengXian"/>
          <w:i/>
          <w:iCs/>
          <w:lang w:val="en-US"/>
        </w:rPr>
        <w:t>-list</w:t>
      </w:r>
      <w:r w:rsidRPr="00CE7AE4">
        <w:rPr>
          <w:rFonts w:eastAsia="DengXian"/>
          <w:i/>
          <w:lang w:val="en-US"/>
        </w:rPr>
        <w:t xml:space="preserve"> </w:t>
      </w:r>
      <w:r w:rsidRPr="00CE7AE4">
        <w:rPr>
          <w:rFonts w:eastAsia="DengXian"/>
          <w:lang w:val="en-US"/>
        </w:rPr>
        <w:t xml:space="preserve">for measurements on the corresponding </w:t>
      </w:r>
      <w:r w:rsidRPr="00CE7AE4">
        <w:rPr>
          <w:rFonts w:eastAsia="DengXian"/>
          <w:i/>
          <w:lang w:val="en-US"/>
        </w:rPr>
        <w:t xml:space="preserve">MeasObjectNR </w:t>
      </w:r>
      <w:r w:rsidRPr="00CE7AE4">
        <w:rPr>
          <w:rFonts w:eastAsia="DengXian"/>
          <w:lang w:val="en-US"/>
        </w:rPr>
        <w:t xml:space="preserve">if the SS/PBCH block reception periodicity is indicated as the second SSB periodicity in </w:t>
      </w:r>
      <w:r w:rsidRPr="00CE7AE4">
        <w:rPr>
          <w:rFonts w:eastAsia="DengXian"/>
          <w:i/>
          <w:iCs/>
        </w:rPr>
        <w:t>od-ssb-Periodicity</w:t>
      </w:r>
      <w:r w:rsidRPr="00CE7AE4">
        <w:rPr>
          <w:rFonts w:eastAsia="DengXian"/>
          <w:lang w:val="en-US"/>
        </w:rPr>
        <w:t xml:space="preserve"> and so on </w:t>
      </w:r>
      <w:r w:rsidRPr="00CE7AE4">
        <w:rPr>
          <w:rFonts w:eastAsia="DengXian"/>
        </w:rPr>
        <w:t>[RIL]: X200, NES</w:t>
      </w:r>
      <w:r w:rsidRPr="00CE7AE4">
        <w:rPr>
          <w:rFonts w:eastAsia="DengXian"/>
          <w:lang w:val="en-US"/>
        </w:rPr>
        <w:t>.</w:t>
      </w:r>
    </w:p>
    <w:p w14:paraId="617DF6AB" w14:textId="2DA10BE6" w:rsidR="00CE7AE4" w:rsidRDefault="00CE7AE4" w:rsidP="00CE7AE4">
      <w:pPr>
        <w:pStyle w:val="CommentText"/>
        <w:rPr>
          <w:rFonts w:eastAsia="DengXian"/>
        </w:rPr>
      </w:pPr>
      <w:r w:rsidRPr="00CE7AE4">
        <w:rPr>
          <w:rFonts w:eastAsia="DengXian"/>
          <w:lang w:val="en-US"/>
        </w:rPr>
        <w:t xml:space="preserve">If </w:t>
      </w:r>
      <w:proofErr w:type="spellStart"/>
      <w:r w:rsidRPr="00CE7AE4">
        <w:rPr>
          <w:rFonts w:eastAsia="DengXian"/>
          <w:i/>
          <w:iCs/>
        </w:rPr>
        <w:t>smtcy-SSBAdapt</w:t>
      </w:r>
      <w:proofErr w:type="spellEnd"/>
      <w:r w:rsidRPr="00CE7AE4">
        <w:rPr>
          <w:rFonts w:eastAsia="DengXian"/>
        </w:rPr>
        <w:t xml:space="preserve"> </w:t>
      </w:r>
      <w:r w:rsidRPr="00CE7AE4">
        <w:rPr>
          <w:rFonts w:eastAsia="DengXian"/>
          <w:lang w:val="en-US"/>
        </w:rPr>
        <w:t xml:space="preserve">is present, when </w:t>
      </w:r>
      <w:r>
        <w:rPr>
          <w:rFonts w:eastAsia="DengXian"/>
          <w:lang w:val="en-US"/>
        </w:rPr>
        <w:t>SSB adaptation</w:t>
      </w:r>
      <w:r w:rsidRPr="00CE7AE4">
        <w:rPr>
          <w:rFonts w:eastAsia="DengXian"/>
          <w:lang w:val="en-US"/>
        </w:rPr>
        <w:t xml:space="preserve"> is activated and the serving cell is activated, the UE shall setup SMTC according to the first configured field in</w:t>
      </w:r>
      <w:r w:rsidRPr="00CE7AE4">
        <w:rPr>
          <w:rFonts w:eastAsia="DengXian"/>
          <w:i/>
          <w:lang w:val="en-US"/>
        </w:rPr>
        <w:t xml:space="preserve"> </w:t>
      </w:r>
      <w:proofErr w:type="spellStart"/>
      <w:r w:rsidRPr="00CE7AE4">
        <w:rPr>
          <w:rFonts w:eastAsia="DengXian"/>
          <w:i/>
          <w:iCs/>
        </w:rPr>
        <w:t>smtcy-SSBAdapt</w:t>
      </w:r>
      <w:proofErr w:type="spellEnd"/>
      <w:r w:rsidRPr="00CE7AE4">
        <w:rPr>
          <w:rFonts w:eastAsia="DengXian"/>
        </w:rPr>
        <w:t xml:space="preserve"> </w:t>
      </w:r>
      <w:r>
        <w:rPr>
          <w:rFonts w:eastAsia="DengXian"/>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first </w:t>
      </w:r>
      <w:r>
        <w:rPr>
          <w:rFonts w:eastAsia="DengXian"/>
          <w:lang w:val="en-US"/>
        </w:rPr>
        <w:t xml:space="preserve"> </w:t>
      </w:r>
      <w:r>
        <w:rPr>
          <w:rFonts w:eastAsia="DengXian"/>
          <w:bCs/>
          <w:iCs/>
        </w:rPr>
        <w:t xml:space="preserve">SSB </w:t>
      </w:r>
      <w:proofErr w:type="spellStart"/>
      <w:r>
        <w:rPr>
          <w:rFonts w:eastAsia="DengXian"/>
          <w:bCs/>
          <w:iCs/>
        </w:rPr>
        <w:t>adapatation</w:t>
      </w:r>
      <w:proofErr w:type="spellEnd"/>
      <w:r w:rsidRPr="00CE7AE4">
        <w:rPr>
          <w:rFonts w:eastAsia="DengXian"/>
          <w:bCs/>
          <w:iCs/>
        </w:rPr>
        <w:t xml:space="preserve"> configuration for the serving cell</w:t>
      </w:r>
      <w:r w:rsidRPr="00CE7AE4">
        <w:rPr>
          <w:rFonts w:eastAsia="DengXian"/>
          <w:lang w:val="en-US"/>
        </w:rPr>
        <w:t>; the UE shall setup SMTC according to the second SMTC in</w:t>
      </w:r>
      <w:r w:rsidRPr="00CE7AE4">
        <w:rPr>
          <w:rFonts w:eastAsia="DengXian"/>
          <w:i/>
          <w:lang w:val="en-US"/>
        </w:rPr>
        <w:t xml:space="preserve"> </w:t>
      </w:r>
      <w:proofErr w:type="spellStart"/>
      <w:r w:rsidRPr="00CE7AE4">
        <w:rPr>
          <w:rFonts w:eastAsia="DengXian"/>
          <w:i/>
          <w:iCs/>
        </w:rPr>
        <w:t>smtcy-SSBAdapt</w:t>
      </w:r>
      <w:proofErr w:type="spellEnd"/>
      <w:r w:rsidRPr="00CE7AE4">
        <w:rPr>
          <w:rFonts w:eastAsia="DengXian"/>
        </w:rPr>
        <w:t xml:space="preserve"> </w:t>
      </w:r>
      <w:r w:rsidRPr="00CE7AE4">
        <w:rPr>
          <w:rFonts w:eastAsia="DengXian"/>
          <w:lang w:val="en-US"/>
        </w:rPr>
        <w:t xml:space="preserve">for measurements on the corresponding </w:t>
      </w:r>
      <w:r w:rsidRPr="00CE7AE4">
        <w:rPr>
          <w:rFonts w:eastAsia="DengXian"/>
          <w:i/>
          <w:lang w:val="en-US"/>
        </w:rPr>
        <w:t xml:space="preserve">MeasObjectNR </w:t>
      </w:r>
      <w:r w:rsidRPr="00CE7AE4">
        <w:rPr>
          <w:rFonts w:eastAsia="DengXian"/>
          <w:lang w:val="en-US"/>
        </w:rPr>
        <w:t xml:space="preserve">if the SS/PBCH block reception periodicity is indicated as the second SSB periodicity in </w:t>
      </w:r>
      <w:proofErr w:type="spellStart"/>
      <w:r w:rsidRPr="00CE7AE4">
        <w:rPr>
          <w:rFonts w:eastAsia="DengXian"/>
          <w:i/>
          <w:iCs/>
        </w:rPr>
        <w:t>adap</w:t>
      </w:r>
      <w:proofErr w:type="spellEnd"/>
      <w:r w:rsidRPr="00CE7AE4">
        <w:rPr>
          <w:rFonts w:eastAsia="DengXian"/>
          <w:i/>
          <w:iCs/>
        </w:rPr>
        <w:t>-SSB-</w:t>
      </w:r>
      <w:proofErr w:type="spellStart"/>
      <w:r w:rsidRPr="00CE7AE4">
        <w:rPr>
          <w:rFonts w:eastAsia="DengXian"/>
          <w:i/>
          <w:iCs/>
        </w:rPr>
        <w:t>BurstPeriodicityList</w:t>
      </w:r>
      <w:proofErr w:type="spellEnd"/>
      <w:r w:rsidRPr="00CE7AE4">
        <w:rPr>
          <w:rFonts w:eastAsia="DengXian"/>
          <w:lang w:val="en-US"/>
        </w:rPr>
        <w:t xml:space="preserve"> </w:t>
      </w:r>
    </w:p>
    <w:p w14:paraId="24A4C972" w14:textId="59AA3832" w:rsidR="00FD5B68" w:rsidRDefault="00FD5B68" w:rsidP="00FD5B68">
      <w:r>
        <w:rPr>
          <w:b/>
        </w:rPr>
        <w:t>[Comments]</w:t>
      </w:r>
      <w:r>
        <w:t>:</w:t>
      </w:r>
    </w:p>
    <w:p w14:paraId="0D6CB6B5" w14:textId="2A28C938" w:rsidR="00373B50" w:rsidRPr="00373B50" w:rsidRDefault="002B711F" w:rsidP="00687E07">
      <w:pPr>
        <w:rPr>
          <w:rFonts w:eastAsia="DengXian"/>
        </w:rPr>
      </w:pPr>
      <w:r>
        <w:rPr>
          <w:rFonts w:eastAsia="DengXian"/>
        </w:rPr>
        <w:t xml:space="preserve">[Ericsson] For </w:t>
      </w:r>
      <w:proofErr w:type="spellStart"/>
      <w:r>
        <w:rPr>
          <w:rFonts w:eastAsia="DengXian"/>
        </w:rPr>
        <w:t>smtcx</w:t>
      </w:r>
      <w:proofErr w:type="spellEnd"/>
      <w:r>
        <w:rPr>
          <w:rFonts w:eastAsia="DengXian"/>
        </w:rPr>
        <w:t>, since N002 seems valid, it is not enough to map per periodicity</w:t>
      </w:r>
      <w:r w:rsidR="00C91CEC">
        <w:rPr>
          <w:rFonts w:eastAsia="DengXian"/>
        </w:rPr>
        <w:t xml:space="preserve"> and further changes are needed.</w:t>
      </w:r>
    </w:p>
    <w:p w14:paraId="0DA363DB" w14:textId="041D3EF8" w:rsidR="007E1D79" w:rsidRPr="00977C0F" w:rsidRDefault="007E1D79" w:rsidP="007E1D79">
      <w:pPr>
        <w:pStyle w:val="Heading1"/>
        <w:rPr>
          <w:rFonts w:eastAsia="DengXian"/>
        </w:rPr>
      </w:pPr>
      <w:r>
        <w:rPr>
          <w:rFonts w:eastAsia="DengXian"/>
        </w:rPr>
        <w:lastRenderedPageBreak/>
        <w:t>N002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r>
              <w:t>Tdoc</w:t>
            </w:r>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proofErr w:type="spellStart"/>
            <w:r>
              <w:t>Misc</w:t>
            </w:r>
            <w:proofErr w:type="spellEnd"/>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DengXian"/>
              </w:rPr>
            </w:pPr>
            <w:r>
              <w:rPr>
                <w:rFonts w:eastAsia="DengXian"/>
              </w:rPr>
              <w:t>N002</w:t>
            </w:r>
          </w:p>
        </w:tc>
        <w:tc>
          <w:tcPr>
            <w:tcW w:w="425" w:type="pct"/>
          </w:tcPr>
          <w:p w14:paraId="63212EE1" w14:textId="77777777" w:rsidR="007E1D79" w:rsidRPr="001B60DD" w:rsidRDefault="007E1D79" w:rsidP="0087701F">
            <w:pPr>
              <w:rPr>
                <w:rFonts w:eastAsia="DengXian"/>
              </w:rPr>
            </w:pPr>
            <w:r>
              <w:rPr>
                <w:rFonts w:eastAsia="DengXian"/>
              </w:rPr>
              <w:t>NES</w:t>
            </w:r>
          </w:p>
        </w:tc>
        <w:tc>
          <w:tcPr>
            <w:tcW w:w="479" w:type="pct"/>
          </w:tcPr>
          <w:p w14:paraId="0B10621B" w14:textId="77777777" w:rsidR="007E1D79" w:rsidRPr="001B60DD" w:rsidRDefault="007E1D79" w:rsidP="0087701F">
            <w:pPr>
              <w:rPr>
                <w:rFonts w:eastAsia="DengXian"/>
              </w:rPr>
            </w:pPr>
            <w:r>
              <w:rPr>
                <w:rFonts w:eastAsia="DengXian" w:hint="eastAsia"/>
              </w:rPr>
              <w:t>1</w:t>
            </w:r>
          </w:p>
        </w:tc>
        <w:tc>
          <w:tcPr>
            <w:tcW w:w="1253" w:type="pct"/>
          </w:tcPr>
          <w:p w14:paraId="0E905CA9" w14:textId="2CFBB752" w:rsidR="007E1D79" w:rsidRPr="00825B56" w:rsidRDefault="007E1D79" w:rsidP="0087701F">
            <w:pPr>
              <w:rPr>
                <w:rFonts w:eastAsia="DengXian"/>
              </w:rPr>
            </w:pPr>
            <w:proofErr w:type="spellStart"/>
            <w:r>
              <w:rPr>
                <w:rFonts w:eastAsia="DengXian"/>
              </w:rPr>
              <w:t>Sfn</w:t>
            </w:r>
            <w:proofErr w:type="spellEnd"/>
            <w:r>
              <w:rPr>
                <w:rFonts w:eastAsia="DengXian"/>
              </w:rPr>
              <w:t xml:space="preserve"> offset and </w:t>
            </w:r>
            <w:proofErr w:type="spellStart"/>
            <w:r>
              <w:rPr>
                <w:rFonts w:eastAsia="DengXian"/>
              </w:rPr>
              <w:t>halfframeindex</w:t>
            </w:r>
            <w:proofErr w:type="spellEnd"/>
            <w:r>
              <w:rPr>
                <w:rFonts w:eastAsia="DengXian"/>
              </w:rPr>
              <w:t xml:space="preserve"> are now common for all od-ssb configs. This may be wrong</w:t>
            </w:r>
          </w:p>
        </w:tc>
        <w:tc>
          <w:tcPr>
            <w:tcW w:w="520" w:type="pct"/>
          </w:tcPr>
          <w:p w14:paraId="533F715F" w14:textId="77777777" w:rsidR="007E1D79" w:rsidRPr="00535234" w:rsidRDefault="007E1D79" w:rsidP="0087701F">
            <w:pPr>
              <w:rPr>
                <w:rFonts w:eastAsia="DengXian"/>
              </w:rPr>
            </w:pPr>
          </w:p>
        </w:tc>
        <w:tc>
          <w:tcPr>
            <w:tcW w:w="699" w:type="pct"/>
          </w:tcPr>
          <w:p w14:paraId="43ED2945" w14:textId="77777777" w:rsidR="007E1D79" w:rsidRDefault="007E1D79" w:rsidP="0087701F">
            <w:pPr>
              <w:rPr>
                <w:rFonts w:eastAsia="DengXian"/>
              </w:rPr>
            </w:pPr>
            <w:r>
              <w:rPr>
                <w:rFonts w:eastAsia="DengXian"/>
              </w:rPr>
              <w:t>Jarkko Koskela</w:t>
            </w:r>
          </w:p>
          <w:p w14:paraId="7C551B26" w14:textId="77777777" w:rsidR="007E1D79" w:rsidRPr="001B60DD" w:rsidRDefault="007E1D79"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DengXian"/>
              </w:rPr>
            </w:pPr>
            <w:r>
              <w:rPr>
                <w:rFonts w:eastAsia="DengXian" w:hint="eastAsia"/>
              </w:rPr>
              <w:t>V00</w:t>
            </w:r>
            <w:r>
              <w:rPr>
                <w:rFonts w:eastAsia="DengXian"/>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CommentText"/>
        <w:rPr>
          <w:rFonts w:eastAsia="DengXian"/>
        </w:rPr>
      </w:pPr>
      <w:r>
        <w:rPr>
          <w:b/>
        </w:rPr>
        <w:br/>
        <w:t>[Description]</w:t>
      </w:r>
      <w:r>
        <w:t>:</w:t>
      </w:r>
      <w:r>
        <w:rPr>
          <w:rFonts w:eastAsia="DengXian" w:hint="eastAsia"/>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DengXian"/>
        </w:rPr>
        <w:t>periodicity?.</w:t>
      </w:r>
      <w:proofErr w:type="gramEnd"/>
      <w:r>
        <w:rPr>
          <w:rFonts w:eastAsia="DengXian"/>
        </w:rPr>
        <w:t xml:space="preserve"> </w:t>
      </w:r>
    </w:p>
    <w:p w14:paraId="5B2336B6" w14:textId="77777777" w:rsidR="007E1D79" w:rsidRPr="00320952" w:rsidRDefault="007E1D79" w:rsidP="007E1D79">
      <w:pPr>
        <w:pStyle w:val="CommentText"/>
        <w:rPr>
          <w:rFonts w:eastAsia="DengXian"/>
        </w:rPr>
      </w:pPr>
    </w:p>
    <w:p w14:paraId="3DBDB050" w14:textId="0D7B85A9" w:rsidR="007E1D79" w:rsidRDefault="007E1D79" w:rsidP="007E1D79">
      <w:pPr>
        <w:pStyle w:val="CommentText"/>
        <w:rPr>
          <w:rFonts w:eastAsia="DengXian"/>
        </w:rPr>
      </w:pPr>
      <w:r>
        <w:rPr>
          <w:b/>
        </w:rPr>
        <w:t>[Proposed Change]</w:t>
      </w:r>
      <w:r>
        <w:t>: Consider moving these two parameters to Od-ssb-con</w:t>
      </w:r>
      <w:r w:rsidR="00E8608D">
        <w:t>f</w:t>
      </w:r>
      <w:r>
        <w:t>ig-r</w:t>
      </w:r>
      <w:proofErr w:type="gramStart"/>
      <w:r>
        <w:t>19</w:t>
      </w:r>
      <w:r w:rsidRPr="00CE7AE4">
        <w:rPr>
          <w:rFonts w:eastAsia="DengXian"/>
          <w:lang w:val="en-US"/>
        </w:rPr>
        <w:t xml:space="preserve"> </w:t>
      </w:r>
      <w:r w:rsidR="00E8608D">
        <w:rPr>
          <w:rFonts w:eastAsia="DengXian"/>
          <w:lang w:val="en-US"/>
        </w:rPr>
        <w:t xml:space="preserve"> We</w:t>
      </w:r>
      <w:proofErr w:type="gramEnd"/>
      <w:r w:rsidR="00E8608D">
        <w:rPr>
          <w:rFonts w:eastAsia="DengXian"/>
          <w:lang w:val="en-US"/>
        </w:rPr>
        <w:t xml:space="preserv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AF9261C" w:rsidR="00D33FA2" w:rsidRDefault="005875B0" w:rsidP="007E1D79">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w:t>
      </w:r>
      <w:r w:rsidR="00A17A30">
        <w:rPr>
          <w:rFonts w:eastAsia="Malgun Gothic" w:hint="eastAsia"/>
          <w:lang w:eastAsia="ko-KR"/>
        </w:rPr>
        <w:t xml:space="preserve">For SFN offset </w:t>
      </w:r>
      <w:r w:rsidR="00122549">
        <w:rPr>
          <w:rFonts w:eastAsia="Malgun Gothic" w:hint="eastAsia"/>
          <w:lang w:eastAsia="ko-KR"/>
        </w:rPr>
        <w:t>for</w:t>
      </w:r>
      <w:r w:rsidR="00A17A30">
        <w:rPr>
          <w:rFonts w:eastAsia="Malgun Gothic" w:hint="eastAsia"/>
          <w:lang w:eastAsia="ko-KR"/>
        </w:rPr>
        <w:t xml:space="preserve"> OD-SSB, we provide d</w:t>
      </w:r>
      <w:r>
        <w:rPr>
          <w:rFonts w:eastAsia="Malgun Gothic" w:hint="eastAsia"/>
          <w:lang w:eastAsia="ko-KR"/>
        </w:rPr>
        <w:t xml:space="preserve">etailed comment in </w:t>
      </w:r>
      <w:proofErr w:type="gramStart"/>
      <w:r>
        <w:rPr>
          <w:rFonts w:eastAsia="Malgun Gothic" w:hint="eastAsia"/>
          <w:lang w:eastAsia="ko-KR"/>
        </w:rPr>
        <w:t>RIL:[</w:t>
      </w:r>
      <w:proofErr w:type="gramEnd"/>
      <w:r>
        <w:rPr>
          <w:rFonts w:eastAsia="Malgun Gothic" w:hint="eastAsia"/>
          <w:lang w:eastAsia="ko-KR"/>
        </w:rPr>
        <w:t>L20</w:t>
      </w:r>
      <w:r w:rsidR="00997553">
        <w:rPr>
          <w:rFonts w:eastAsia="Malgun Gothic" w:hint="eastAsia"/>
          <w:lang w:eastAsia="ko-KR"/>
        </w:rPr>
        <w:t>3</w:t>
      </w:r>
      <w:r>
        <w:rPr>
          <w:rFonts w:eastAsia="Malgun Gothic" w:hint="eastAsia"/>
          <w:lang w:eastAsia="ko-KR"/>
        </w:rPr>
        <w:t>], NES.</w:t>
      </w:r>
    </w:p>
    <w:p w14:paraId="489B3259" w14:textId="1029651E" w:rsidR="005076B8" w:rsidRDefault="005076B8" w:rsidP="007E1D79">
      <w:pPr>
        <w:rPr>
          <w:rFonts w:eastAsia="Malgun Gothic"/>
          <w:lang w:eastAsia="ko-KR"/>
        </w:rPr>
      </w:pPr>
      <w:r>
        <w:rPr>
          <w:rFonts w:eastAsia="Malgun Gothic"/>
          <w:lang w:eastAsia="ko-KR"/>
        </w:rPr>
        <w:t xml:space="preserve">[Ericsson] </w:t>
      </w:r>
      <w:r w:rsidR="00877527">
        <w:rPr>
          <w:rFonts w:eastAsia="Malgun Gothic"/>
          <w:lang w:eastAsia="ko-KR"/>
        </w:rPr>
        <w:t xml:space="preserve">Seems valid as </w:t>
      </w:r>
      <w:r w:rsidR="00A44C4C">
        <w:rPr>
          <w:rFonts w:eastAsia="Malgun Gothic"/>
          <w:lang w:eastAsia="ko-KR"/>
        </w:rPr>
        <w:t xml:space="preserve">per </w:t>
      </w:r>
      <w:r w:rsidR="00877527">
        <w:rPr>
          <w:rFonts w:eastAsia="Malgun Gothic"/>
          <w:lang w:eastAsia="ko-KR"/>
        </w:rPr>
        <w:t>below</w:t>
      </w:r>
      <w:r w:rsidR="00A44C4C">
        <w:rPr>
          <w:rFonts w:eastAsia="Malgun Gothic"/>
          <w:lang w:eastAsia="ko-KR"/>
        </w:rPr>
        <w:t xml:space="preserve"> RAN1 agreement</w:t>
      </w:r>
    </w:p>
    <w:p w14:paraId="5585B852" w14:textId="77777777" w:rsidR="00877527" w:rsidRPr="00877527" w:rsidRDefault="00877527" w:rsidP="00877527">
      <w:pPr>
        <w:rPr>
          <w:rFonts w:eastAsia="Malgun Gothic"/>
          <w:lang w:eastAsia="ko-KR"/>
        </w:rPr>
      </w:pPr>
    </w:p>
    <w:p w14:paraId="05FD09DE" w14:textId="77777777" w:rsidR="00877527" w:rsidRPr="00877527" w:rsidRDefault="00877527" w:rsidP="00877527">
      <w:pPr>
        <w:rPr>
          <w:rFonts w:eastAsia="Malgun Gothic"/>
          <w:lang w:eastAsia="ko-KR"/>
        </w:rPr>
      </w:pPr>
      <w:r w:rsidRPr="00877527">
        <w:rPr>
          <w:rFonts w:eastAsia="Malgun Gothic"/>
          <w:b/>
          <w:bCs/>
          <w:lang w:eastAsia="ko-KR"/>
        </w:rPr>
        <w:t>Agreement</w:t>
      </w:r>
    </w:p>
    <w:p w14:paraId="57704896" w14:textId="77777777" w:rsidR="00877527" w:rsidRPr="00877527" w:rsidRDefault="00877527" w:rsidP="00877527">
      <w:pPr>
        <w:numPr>
          <w:ilvl w:val="0"/>
          <w:numId w:val="12"/>
        </w:numPr>
        <w:rPr>
          <w:rFonts w:eastAsia="Malgun Gothic"/>
          <w:lang w:eastAsia="ko-KR"/>
        </w:rPr>
      </w:pPr>
      <w:r w:rsidRPr="00877527">
        <w:rPr>
          <w:rFonts w:eastAsia="Malgun Gothic"/>
          <w:lang w:eastAsia="ko-KR"/>
        </w:rPr>
        <w:t>For a cell supporting on-demand SSB SCell operation, support to configure time domain location of on-demand SSB per on-demand SSB periodicity by RRC for both Case #1 and Case #2.</w:t>
      </w:r>
    </w:p>
    <w:p w14:paraId="099D9283"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#1 (i.e., No always-on SSB on the cell),</w:t>
      </w:r>
    </w:p>
    <w:p w14:paraId="7D0A7444"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Based on two parameters, where one is to indicate SFN offset from a reference point and the other is to indicate half frame index</w:t>
      </w:r>
    </w:p>
    <w:p w14:paraId="151B5C4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reference point is SFN which satisfies (SFN index *10) modulo (OD-SSB periodicity) = 0</w:t>
      </w:r>
    </w:p>
    <w:p w14:paraId="55AECD5A"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SFN offset parameter is NOT configured, UE assumes SFN offset set to 0.</w:t>
      </w:r>
    </w:p>
    <w:p w14:paraId="2E08E83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half frame index parameter is NOT configured, UE assumes half frame index set to 0.</w:t>
      </w:r>
    </w:p>
    <w:p w14:paraId="26C041E5"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lastRenderedPageBreak/>
        <w:t>The value range of SFN offset is 0 to 15 unless longer periodicity for on-demand SSB than 160 ms is introduced.</w:t>
      </w:r>
    </w:p>
    <w:p w14:paraId="38ACBA78"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value range of half frame index is 0 or 1.</w:t>
      </w:r>
    </w:p>
    <w:p w14:paraId="557A63FC"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#2 (i.e., Always-on SSB is periodically transmitted on the cell), down-select one of the following alternatives.</w:t>
      </w:r>
    </w:p>
    <w:p w14:paraId="535AA4F2"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Alt A: Same as for Case #1</w:t>
      </w:r>
    </w:p>
    <w:p w14:paraId="5776AF0E"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 xml:space="preserve">Alt B: Based on a single parameter which is to indicate the time offset between always-on SSB and on-demand SSB (e.g., similar to </w:t>
      </w:r>
      <w:r w:rsidRPr="00877527">
        <w:rPr>
          <w:rFonts w:eastAsia="Malgun Gothic"/>
          <w:i/>
          <w:iCs/>
          <w:lang w:eastAsia="ko-KR"/>
        </w:rPr>
        <w:t>ssb-</w:t>
      </w:r>
      <w:proofErr w:type="spellStart"/>
      <w:r w:rsidRPr="00877527">
        <w:rPr>
          <w:rFonts w:eastAsia="Malgun Gothic"/>
          <w:i/>
          <w:iCs/>
          <w:lang w:eastAsia="ko-KR"/>
        </w:rPr>
        <w:t>TimeOffset</w:t>
      </w:r>
      <w:proofErr w:type="spellEnd"/>
      <w:r w:rsidRPr="00877527">
        <w:rPr>
          <w:rFonts w:eastAsia="Malgun Gothic"/>
          <w:lang w:eastAsia="ko-KR"/>
        </w:rPr>
        <w:t>)</w:t>
      </w:r>
    </w:p>
    <w:p w14:paraId="7F268F70" w14:textId="77777777" w:rsidR="00877527" w:rsidRPr="00877527" w:rsidRDefault="00877527" w:rsidP="00877527">
      <w:pPr>
        <w:rPr>
          <w:rFonts w:eastAsia="Malgun Gothic"/>
          <w:lang w:eastAsia="ko-KR"/>
        </w:rPr>
      </w:pPr>
    </w:p>
    <w:p w14:paraId="1E565208" w14:textId="77777777" w:rsidR="00877527" w:rsidRPr="005875B0" w:rsidRDefault="00877527" w:rsidP="007E1D79">
      <w:pPr>
        <w:rPr>
          <w:rFonts w:eastAsia="Malgun Gothic"/>
          <w:lang w:eastAsia="ko-KR"/>
        </w:rPr>
      </w:pPr>
    </w:p>
    <w:p w14:paraId="4766E817" w14:textId="77777777" w:rsidR="00936AB0" w:rsidRPr="00977C0F" w:rsidRDefault="00936AB0" w:rsidP="00936AB0">
      <w:pPr>
        <w:pStyle w:val="Heading1"/>
        <w:rPr>
          <w:rFonts w:eastAsia="DengXian"/>
        </w:rPr>
      </w:pPr>
      <w:r>
        <w:rPr>
          <w:rFonts w:eastAsia="DengXian" w:hint="eastAsia"/>
        </w:rPr>
        <w:t>H</w:t>
      </w:r>
      <w:r>
        <w:rPr>
          <w:rFonts w:eastAsia="DengXian"/>
        </w:rPr>
        <w:t>125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r>
              <w:t>Tdoc</w:t>
            </w:r>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proofErr w:type="spellStart"/>
            <w:r>
              <w:t>Misc</w:t>
            </w:r>
            <w:proofErr w:type="spellEnd"/>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DengXian"/>
              </w:rPr>
            </w:pPr>
            <w:r>
              <w:rPr>
                <w:rFonts w:eastAsia="DengXian"/>
              </w:rPr>
              <w:t>H125</w:t>
            </w:r>
          </w:p>
        </w:tc>
        <w:tc>
          <w:tcPr>
            <w:tcW w:w="425" w:type="pct"/>
          </w:tcPr>
          <w:p w14:paraId="70659038" w14:textId="77777777" w:rsidR="00936AB0" w:rsidRPr="001B60DD" w:rsidRDefault="00936AB0" w:rsidP="0087701F">
            <w:pPr>
              <w:rPr>
                <w:rFonts w:eastAsia="DengXian"/>
              </w:rPr>
            </w:pPr>
            <w:r>
              <w:rPr>
                <w:rFonts w:eastAsia="DengXian"/>
              </w:rPr>
              <w:t>NES</w:t>
            </w:r>
          </w:p>
        </w:tc>
        <w:tc>
          <w:tcPr>
            <w:tcW w:w="479" w:type="pct"/>
          </w:tcPr>
          <w:p w14:paraId="035AB2D4" w14:textId="77777777" w:rsidR="00936AB0" w:rsidRPr="001B60DD" w:rsidRDefault="00936AB0" w:rsidP="0087701F">
            <w:pPr>
              <w:rPr>
                <w:rFonts w:eastAsia="DengXian"/>
              </w:rPr>
            </w:pPr>
            <w:r>
              <w:rPr>
                <w:rFonts w:eastAsia="DengXian" w:hint="eastAsia"/>
              </w:rPr>
              <w:t>1</w:t>
            </w:r>
          </w:p>
        </w:tc>
        <w:tc>
          <w:tcPr>
            <w:tcW w:w="1253" w:type="pct"/>
          </w:tcPr>
          <w:p w14:paraId="498B1381" w14:textId="1745ECD3" w:rsidR="00936AB0" w:rsidRPr="00825B56" w:rsidRDefault="00936AB0" w:rsidP="0087701F">
            <w:pPr>
              <w:rPr>
                <w:rFonts w:eastAsia="DengXian"/>
              </w:rPr>
            </w:pPr>
            <w:r>
              <w:rPr>
                <w:rFonts w:eastAsia="DengXian"/>
              </w:rPr>
              <w:t>Optionality of R19 PEI configurations</w:t>
            </w:r>
          </w:p>
        </w:tc>
        <w:tc>
          <w:tcPr>
            <w:tcW w:w="520" w:type="pct"/>
          </w:tcPr>
          <w:p w14:paraId="7778274F" w14:textId="709B09C8" w:rsidR="00936AB0" w:rsidRPr="00535234" w:rsidRDefault="00936AB0" w:rsidP="0087701F">
            <w:pPr>
              <w:rPr>
                <w:rFonts w:eastAsia="DengXian"/>
              </w:rPr>
            </w:pPr>
          </w:p>
        </w:tc>
        <w:tc>
          <w:tcPr>
            <w:tcW w:w="699" w:type="pct"/>
          </w:tcPr>
          <w:p w14:paraId="5788EDAB" w14:textId="77777777" w:rsidR="00936AB0" w:rsidRPr="001B60DD" w:rsidRDefault="00936AB0" w:rsidP="0087701F">
            <w:pPr>
              <w:rPr>
                <w:rFonts w:eastAsia="DengXian"/>
              </w:rPr>
            </w:pPr>
            <w:r>
              <w:rPr>
                <w:rFonts w:eastAsia="DengXian"/>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DengXian"/>
              </w:rPr>
            </w:pPr>
            <w:r>
              <w:rPr>
                <w:rFonts w:eastAsia="DengXian" w:hint="eastAsia"/>
              </w:rPr>
              <w:t>V0</w:t>
            </w:r>
            <w:r>
              <w:rPr>
                <w:rFonts w:eastAsia="DengXian"/>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CommentText"/>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134C40C0" w14:textId="77777777" w:rsidR="00936AB0" w:rsidRDefault="00936AB0" w:rsidP="00936AB0">
      <w:pPr>
        <w:pStyle w:val="CommentText"/>
      </w:pPr>
      <w:r>
        <w:rPr>
          <w:b/>
        </w:rPr>
        <w:t>[Proposed Change]</w:t>
      </w:r>
      <w:r>
        <w:t xml:space="preserve">: </w:t>
      </w:r>
    </w:p>
    <w:p w14:paraId="6C398478" w14:textId="77777777" w:rsidR="00936AB0" w:rsidRPr="00EE6E73" w:rsidRDefault="00936AB0" w:rsidP="00936AB0">
      <w:pPr>
        <w:pStyle w:val="PL"/>
      </w:pPr>
      <w:r w:rsidRPr="00EE6E73">
        <w:t>PEI-Config-r</w:t>
      </w:r>
      <w:proofErr w:type="gramStart"/>
      <w:r w:rsidRPr="00EE6E73">
        <w:t>17 ::=</w:t>
      </w:r>
      <w:proofErr w:type="gramEnd"/>
      <w:r w:rsidRPr="00EE6E73">
        <w:t xml:space="preserve">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w:t>
      </w:r>
      <w:proofErr w:type="gramStart"/>
      <w:r w:rsidRPr="00EE6E73">
        <w:t>1..</w:t>
      </w:r>
      <w:proofErr w:type="gramEnd"/>
      <w:r w:rsidRPr="00EE6E73">
        <w:t>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w:t>
      </w:r>
      <w:proofErr w:type="gramStart"/>
      <w:r w:rsidRPr="00EE6E73">
        <w:t>0..</w:t>
      </w:r>
      <w:proofErr w:type="gramEnd"/>
      <w:r w:rsidRPr="00EE6E73">
        <w:t>16),</w:t>
      </w:r>
    </w:p>
    <w:p w14:paraId="33B6875F" w14:textId="77777777" w:rsidR="00936AB0" w:rsidRPr="00EE6E73" w:rsidRDefault="00936AB0" w:rsidP="00936AB0">
      <w:pPr>
        <w:pStyle w:val="PL"/>
      </w:pPr>
      <w:r w:rsidRPr="00EE6E73">
        <w:t xml:space="preserve">    subgroupConfig-r17                        </w:t>
      </w:r>
      <w:proofErr w:type="spellStart"/>
      <w:r w:rsidRPr="00EE6E73">
        <w:t>SubgroupConfig-r17</w:t>
      </w:r>
      <w:proofErr w:type="spellEnd"/>
      <w:r w:rsidRPr="00EE6E73">
        <w:t>,</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213" w:author="Huawei (Lili)" w:date="2025-09-19T17:52:00Z">
        <w:r w:rsidR="005F4626" w:rsidRPr="00EE6E73">
          <w:t xml:space="preserve">                        </w:t>
        </w:r>
        <w:r w:rsidR="005F4626">
          <w:tab/>
        </w:r>
        <w:r w:rsidR="005F4626">
          <w:tab/>
        </w:r>
        <w:r w:rsidR="005F4626">
          <w:tab/>
        </w:r>
        <w:proofErr w:type="gramStart"/>
        <w:r w:rsidR="005F4626" w:rsidRPr="00EE6E73">
          <w:rPr>
            <w:color w:val="993366"/>
          </w:rPr>
          <w:t>OPTIONAL</w:t>
        </w:r>
        <w:r w:rsidR="005F4626" w:rsidRPr="00EE6E73">
          <w:t xml:space="preserve">,  </w:t>
        </w:r>
        <w:r w:rsidR="005F4626" w:rsidRPr="00EE6E73">
          <w:rPr>
            <w:color w:val="808080"/>
          </w:rPr>
          <w:t>--</w:t>
        </w:r>
        <w:proofErr w:type="gramEnd"/>
        <w:r w:rsidR="005F4626" w:rsidRPr="00EE6E73">
          <w:rPr>
            <w:color w:val="808080"/>
          </w:rPr>
          <w:t xml:space="preserve"> Need R</w:t>
        </w:r>
      </w:ins>
      <w:del w:id="214"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w:t>
      </w:r>
      <w:proofErr w:type="gramStart"/>
      <w:r w:rsidRPr="00EE6E73">
        <w:t>1..</w:t>
      </w:r>
      <w:proofErr w:type="gramEnd"/>
      <w:r w:rsidRPr="00EE6E73">
        <w:t>maxDCI-2-7-Size-r17)</w:t>
      </w:r>
      <w:ins w:id="215"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216"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w:t>
      </w:r>
      <w:proofErr w:type="gramStart"/>
      <w:r w:rsidRPr="00EE6E73">
        <w:t>0..</w:t>
      </w:r>
      <w:proofErr w:type="gramEnd"/>
      <w:r>
        <w:t>32</w:t>
      </w:r>
      <w:r w:rsidRPr="00EE6E73">
        <w:t>)</w:t>
      </w:r>
      <w:ins w:id="217"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D3F5F"/>
    <w:p w14:paraId="0A5A5B22" w14:textId="77777777" w:rsidR="00936AB0" w:rsidRDefault="00936AB0" w:rsidP="003D3F5F"/>
    <w:p w14:paraId="2DB80183" w14:textId="394BCFE6" w:rsidR="008C0E4F" w:rsidRPr="00977C0F" w:rsidRDefault="008C0E4F" w:rsidP="008C0E4F">
      <w:pPr>
        <w:pStyle w:val="Heading1"/>
        <w:rPr>
          <w:rFonts w:eastAsia="DengXian"/>
        </w:rPr>
      </w:pPr>
      <w:r>
        <w:rPr>
          <w:rFonts w:eastAsia="DengXian" w:hint="eastAsia"/>
        </w:rPr>
        <w:t>H</w:t>
      </w:r>
      <w:r>
        <w:rPr>
          <w:rFonts w:eastAsia="DengXian"/>
        </w:rPr>
        <w:t>12</w:t>
      </w:r>
      <w:r w:rsidR="00936AB0">
        <w:rPr>
          <w:rFonts w:eastAsia="DengXian"/>
        </w:rPr>
        <w:t>6</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r>
              <w:t>Tdoc</w:t>
            </w:r>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proofErr w:type="spellStart"/>
            <w:r>
              <w:t>Misc</w:t>
            </w:r>
            <w:proofErr w:type="spellEnd"/>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DengXian"/>
              </w:rPr>
            </w:pPr>
            <w:r>
              <w:rPr>
                <w:rFonts w:eastAsia="DengXian"/>
              </w:rPr>
              <w:t>H12</w:t>
            </w:r>
            <w:r w:rsidR="00936AB0">
              <w:rPr>
                <w:rFonts w:eastAsia="DengXian"/>
              </w:rPr>
              <w:t>6</w:t>
            </w:r>
          </w:p>
        </w:tc>
        <w:tc>
          <w:tcPr>
            <w:tcW w:w="425" w:type="pct"/>
          </w:tcPr>
          <w:p w14:paraId="384E8E96" w14:textId="77777777" w:rsidR="008C0E4F" w:rsidRPr="001B60DD" w:rsidRDefault="008C0E4F" w:rsidP="0087701F">
            <w:pPr>
              <w:rPr>
                <w:rFonts w:eastAsia="DengXian"/>
              </w:rPr>
            </w:pPr>
            <w:r>
              <w:rPr>
                <w:rFonts w:eastAsia="DengXian"/>
              </w:rPr>
              <w:t>NES</w:t>
            </w:r>
          </w:p>
        </w:tc>
        <w:tc>
          <w:tcPr>
            <w:tcW w:w="479" w:type="pct"/>
          </w:tcPr>
          <w:p w14:paraId="38C0E696" w14:textId="77777777" w:rsidR="008C0E4F" w:rsidRPr="001B60DD" w:rsidRDefault="008C0E4F" w:rsidP="0087701F">
            <w:pPr>
              <w:rPr>
                <w:rFonts w:eastAsia="DengXian"/>
              </w:rPr>
            </w:pPr>
            <w:r>
              <w:rPr>
                <w:rFonts w:eastAsia="DengXian" w:hint="eastAsia"/>
              </w:rPr>
              <w:t>1</w:t>
            </w:r>
          </w:p>
        </w:tc>
        <w:tc>
          <w:tcPr>
            <w:tcW w:w="1253" w:type="pct"/>
          </w:tcPr>
          <w:p w14:paraId="5B5AD704" w14:textId="7AC33C50" w:rsidR="008C0E4F" w:rsidRPr="00825B56" w:rsidRDefault="008C0E4F" w:rsidP="0087701F">
            <w:pPr>
              <w:rPr>
                <w:rFonts w:eastAsia="DengXian"/>
              </w:rPr>
            </w:pPr>
            <w:r>
              <w:rPr>
                <w:rFonts w:eastAsia="DengXian"/>
              </w:rPr>
              <w:t>Serving cell OD-SSB measurements for deactivated SCell</w:t>
            </w:r>
          </w:p>
        </w:tc>
        <w:tc>
          <w:tcPr>
            <w:tcW w:w="520" w:type="pct"/>
          </w:tcPr>
          <w:p w14:paraId="46F79C14" w14:textId="77777777" w:rsidR="008C0E4F" w:rsidRPr="00535234" w:rsidRDefault="008C0E4F" w:rsidP="0087701F">
            <w:pPr>
              <w:rPr>
                <w:rFonts w:eastAsia="DengXian"/>
              </w:rPr>
            </w:pPr>
            <w:r>
              <w:rPr>
                <w:rFonts w:eastAsia="DengXian" w:hint="eastAsia"/>
              </w:rPr>
              <w:t>R</w:t>
            </w:r>
            <w:r>
              <w:rPr>
                <w:rFonts w:eastAsia="DengXian"/>
              </w:rPr>
              <w:t>2-25xxxxx</w:t>
            </w:r>
          </w:p>
        </w:tc>
        <w:tc>
          <w:tcPr>
            <w:tcW w:w="699" w:type="pct"/>
          </w:tcPr>
          <w:p w14:paraId="242B8D20" w14:textId="77777777" w:rsidR="008C0E4F" w:rsidRPr="001B60DD" w:rsidRDefault="008C0E4F" w:rsidP="0087701F">
            <w:pPr>
              <w:rPr>
                <w:rFonts w:eastAsia="DengXian"/>
              </w:rPr>
            </w:pPr>
            <w:r>
              <w:rPr>
                <w:rFonts w:eastAsia="DengXian"/>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DengXian"/>
              </w:rPr>
            </w:pPr>
            <w:r>
              <w:rPr>
                <w:rFonts w:eastAsia="DengXian" w:hint="eastAsia"/>
              </w:rPr>
              <w:t>V0</w:t>
            </w:r>
            <w:r>
              <w:rPr>
                <w:rFonts w:eastAsia="DengXian"/>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CommentText"/>
        <w:rPr>
          <w:rFonts w:eastAsia="DengXian"/>
        </w:rPr>
      </w:pPr>
      <w:r>
        <w:rPr>
          <w:b/>
        </w:rPr>
        <w:br/>
        <w:t>[Description]</w:t>
      </w:r>
      <w:r>
        <w:t>:</w:t>
      </w:r>
      <w:r>
        <w:rPr>
          <w:rFonts w:eastAsia="DengXian" w:hint="eastAsia"/>
        </w:rPr>
        <w:t xml:space="preserve"> </w:t>
      </w:r>
      <w:r>
        <w:rPr>
          <w:rFonts w:eastAsia="DengXian"/>
        </w:rPr>
        <w:t xml:space="preserve">According to RAN4 agreements, for deactivated SCell, during FMW, the OD-SSB measurement is based on the OD-SSB periodicity regardless of the configured </w:t>
      </w:r>
      <w:proofErr w:type="spellStart"/>
      <w:r w:rsidRPr="008C0E4F">
        <w:rPr>
          <w:rFonts w:eastAsia="DengXian"/>
          <w:i/>
          <w:iCs/>
        </w:rPr>
        <w:t>measCycleSCell</w:t>
      </w:r>
      <w:proofErr w:type="spellEnd"/>
      <w:r>
        <w:rPr>
          <w:rFonts w:eastAsia="DengXian"/>
        </w:rPr>
        <w:t>. In fact, we think RAN2 should go through all the cases (deactivated SCell, activated SCell) and make sure the RAN2 spec is aligned with RAN4 agreements (regarding OD-SSB measurements, AO-SSB measurements, neighbour cell measurements).</w:t>
      </w:r>
    </w:p>
    <w:p w14:paraId="2CEC4869" w14:textId="77777777" w:rsidR="008C0E4F" w:rsidRDefault="008C0E4F" w:rsidP="008C0E4F">
      <w:pPr>
        <w:pStyle w:val="CommentText"/>
      </w:pPr>
      <w:r>
        <w:rPr>
          <w:b/>
        </w:rPr>
        <w:t>[Proposed Change]</w:t>
      </w:r>
      <w:r>
        <w:t xml:space="preserve">: </w:t>
      </w:r>
    </w:p>
    <w:p w14:paraId="3072687A" w14:textId="77777777" w:rsidR="008C0E4F" w:rsidRPr="00EE6E73" w:rsidRDefault="008C0E4F" w:rsidP="008C0E4F">
      <w:pPr>
        <w:pStyle w:val="TAL"/>
        <w:rPr>
          <w:szCs w:val="22"/>
          <w:lang w:eastAsia="en-GB"/>
        </w:rPr>
      </w:pPr>
      <w:bookmarkStart w:id="218" w:name="_Hlk209196458"/>
      <w:proofErr w:type="spellStart"/>
      <w:r w:rsidRPr="00EE6E73">
        <w:rPr>
          <w:b/>
          <w:i/>
          <w:szCs w:val="22"/>
          <w:lang w:eastAsia="en-GB"/>
        </w:rPr>
        <w:t>measCycleSCell</w:t>
      </w:r>
      <w:proofErr w:type="spellEnd"/>
    </w:p>
    <w:bookmarkEnd w:id="218"/>
    <w:p w14:paraId="1410FBFA" w14:textId="0AEBFAC3" w:rsidR="008C0E4F" w:rsidRDefault="008C0E4F" w:rsidP="008C0E4F">
      <w:pPr>
        <w:rPr>
          <w:b/>
        </w:rPr>
      </w:pPr>
      <w:r w:rsidRPr="00EE6E73">
        <w:rPr>
          <w:szCs w:val="22"/>
          <w:lang w:eastAsia="en-GB"/>
        </w:rPr>
        <w:t xml:space="preserve">The parameter is used only when an SCell is configured on the frequency indicated by the </w:t>
      </w:r>
      <w:proofErr w:type="spellStart"/>
      <w:r w:rsidRPr="00EE6E73">
        <w:rPr>
          <w:szCs w:val="22"/>
          <w:lang w:eastAsia="en-GB"/>
        </w:rPr>
        <w:t>measObjectNR</w:t>
      </w:r>
      <w:proofErr w:type="spellEnd"/>
      <w:r w:rsidRPr="00EE6E73">
        <w:rPr>
          <w:szCs w:val="22"/>
          <w:lang w:eastAsia="en-GB"/>
        </w:rPr>
        <w:t xml:space="preserve"> and is in deactivated state, see TS 38.133 [14]. gNB configures the parameter whenever an SCell is configured on the frequency indicated by the </w:t>
      </w:r>
      <w:proofErr w:type="spellStart"/>
      <w:r w:rsidRPr="00EE6E73">
        <w:rPr>
          <w:i/>
          <w:szCs w:val="22"/>
          <w:lang w:eastAsia="en-GB"/>
        </w:rPr>
        <w:t>measObjectNR</w:t>
      </w:r>
      <w:proofErr w:type="spellEnd"/>
      <w:r w:rsidRPr="00EE6E73">
        <w:rPr>
          <w:szCs w:val="22"/>
          <w:lang w:eastAsia="en-GB"/>
        </w:rPr>
        <w:t xml:space="preserve">, but the field may also be signalled when an SCell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219"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Heading1"/>
        <w:rPr>
          <w:rFonts w:eastAsia="DengXian"/>
        </w:rPr>
      </w:pPr>
      <w:r>
        <w:rPr>
          <w:rFonts w:eastAsia="DengXian" w:hint="eastAsia"/>
        </w:rPr>
        <w:t>H</w:t>
      </w:r>
      <w:r>
        <w:rPr>
          <w:rFonts w:eastAsia="DengXian"/>
        </w:rPr>
        <w:t>12</w:t>
      </w:r>
      <w:r w:rsidR="00936AB0">
        <w:rPr>
          <w:rFonts w:eastAsia="DengXian"/>
        </w:rPr>
        <w:t>7</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r>
              <w:t>Tdoc</w:t>
            </w:r>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proofErr w:type="spellStart"/>
            <w:r>
              <w:t>Misc</w:t>
            </w:r>
            <w:proofErr w:type="spellEnd"/>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DengXian"/>
              </w:rPr>
            </w:pPr>
            <w:r>
              <w:rPr>
                <w:rFonts w:eastAsia="DengXian"/>
              </w:rPr>
              <w:t>H12</w:t>
            </w:r>
            <w:r w:rsidR="00936AB0">
              <w:rPr>
                <w:rFonts w:eastAsia="DengXian"/>
              </w:rPr>
              <w:t>7</w:t>
            </w:r>
          </w:p>
        </w:tc>
        <w:tc>
          <w:tcPr>
            <w:tcW w:w="425" w:type="pct"/>
          </w:tcPr>
          <w:p w14:paraId="378C81D8" w14:textId="77777777" w:rsidR="005124F1" w:rsidRPr="001B60DD" w:rsidRDefault="005124F1" w:rsidP="0087701F">
            <w:pPr>
              <w:rPr>
                <w:rFonts w:eastAsia="DengXian"/>
              </w:rPr>
            </w:pPr>
            <w:r>
              <w:rPr>
                <w:rFonts w:eastAsia="DengXian"/>
              </w:rPr>
              <w:t>NES</w:t>
            </w:r>
          </w:p>
        </w:tc>
        <w:tc>
          <w:tcPr>
            <w:tcW w:w="479" w:type="pct"/>
          </w:tcPr>
          <w:p w14:paraId="245E0473" w14:textId="77777777" w:rsidR="005124F1" w:rsidRPr="001B60DD" w:rsidRDefault="005124F1" w:rsidP="0087701F">
            <w:pPr>
              <w:rPr>
                <w:rFonts w:eastAsia="DengXian"/>
              </w:rPr>
            </w:pPr>
            <w:r>
              <w:rPr>
                <w:rFonts w:eastAsia="DengXian" w:hint="eastAsia"/>
              </w:rPr>
              <w:t>1</w:t>
            </w:r>
          </w:p>
        </w:tc>
        <w:tc>
          <w:tcPr>
            <w:tcW w:w="1253" w:type="pct"/>
          </w:tcPr>
          <w:p w14:paraId="45DD8678" w14:textId="4F973A09" w:rsidR="005124F1" w:rsidRPr="00825B56" w:rsidRDefault="005124F1" w:rsidP="0087701F">
            <w:pPr>
              <w:rPr>
                <w:rFonts w:eastAsia="DengXian"/>
              </w:rPr>
            </w:pPr>
            <w:r>
              <w:rPr>
                <w:rFonts w:eastAsia="DengXian"/>
              </w:rPr>
              <w:t xml:space="preserve">Which RA occasions to use when the configuration is absent in </w:t>
            </w:r>
            <w:r w:rsidRPr="005124F1">
              <w:rPr>
                <w:rFonts w:eastAsia="DengXian"/>
                <w:i/>
                <w:iCs/>
              </w:rPr>
              <w:t>RACH-ConfigDedicated</w:t>
            </w:r>
          </w:p>
        </w:tc>
        <w:tc>
          <w:tcPr>
            <w:tcW w:w="520" w:type="pct"/>
          </w:tcPr>
          <w:p w14:paraId="5E7C8980" w14:textId="3641F75F" w:rsidR="005124F1" w:rsidRPr="00535234" w:rsidRDefault="005124F1" w:rsidP="0087701F">
            <w:pPr>
              <w:rPr>
                <w:rFonts w:eastAsia="DengXian"/>
              </w:rPr>
            </w:pPr>
            <w:r>
              <w:rPr>
                <w:rFonts w:eastAsia="DengXian" w:hint="eastAsia"/>
              </w:rPr>
              <w:t>R</w:t>
            </w:r>
            <w:r>
              <w:rPr>
                <w:rFonts w:eastAsia="DengXian"/>
              </w:rPr>
              <w:t>2-25xxxxx</w:t>
            </w:r>
          </w:p>
        </w:tc>
        <w:tc>
          <w:tcPr>
            <w:tcW w:w="699" w:type="pct"/>
          </w:tcPr>
          <w:p w14:paraId="11B9332C" w14:textId="3F29DC2F" w:rsidR="005124F1" w:rsidRPr="001B60DD" w:rsidRDefault="005124F1" w:rsidP="0087701F">
            <w:pPr>
              <w:rPr>
                <w:rFonts w:eastAsia="DengXian"/>
              </w:rPr>
            </w:pPr>
            <w:r>
              <w:rPr>
                <w:rFonts w:eastAsia="DengXian"/>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DengXian"/>
              </w:rPr>
            </w:pPr>
            <w:r>
              <w:rPr>
                <w:rFonts w:eastAsia="DengXian" w:hint="eastAsia"/>
              </w:rPr>
              <w:t>V0</w:t>
            </w:r>
            <w:r>
              <w:rPr>
                <w:rFonts w:eastAsia="DengXian"/>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CommentText"/>
        <w:rPr>
          <w:rFonts w:eastAsia="DengXian"/>
        </w:rPr>
      </w:pPr>
      <w:r>
        <w:rPr>
          <w:b/>
        </w:rPr>
        <w:br/>
        <w:t>[Description]</w:t>
      </w:r>
      <w:r>
        <w:t>:</w:t>
      </w:r>
      <w:r>
        <w:rPr>
          <w:rFonts w:eastAsia="DengXian" w:hint="eastAsia"/>
        </w:rPr>
        <w:t xml:space="preserve"> </w:t>
      </w:r>
      <w:r w:rsidRPr="005124F1">
        <w:rPr>
          <w:rFonts w:eastAsia="DengXian"/>
        </w:rPr>
        <w:t xml:space="preserve">In legacy spec, for CFRA, if </w:t>
      </w:r>
      <w:r w:rsidRPr="005124F1">
        <w:rPr>
          <w:rFonts w:eastAsia="DengXian"/>
          <w:i/>
        </w:rPr>
        <w:t>occasions</w:t>
      </w:r>
      <w:r w:rsidRPr="005124F1">
        <w:rPr>
          <w:rFonts w:eastAsia="DengXian"/>
        </w:rPr>
        <w:t xml:space="preserve"> </w:t>
      </w:r>
      <w:proofErr w:type="gramStart"/>
      <w:r w:rsidRPr="005124F1">
        <w:rPr>
          <w:rFonts w:eastAsia="DengXian"/>
        </w:rPr>
        <w:t>is</w:t>
      </w:r>
      <w:proofErr w:type="gramEnd"/>
      <w:r w:rsidRPr="005124F1">
        <w:rPr>
          <w:rFonts w:eastAsia="DengXian"/>
        </w:rPr>
        <w:t xml:space="preserve"> absent, the corresponding field in </w:t>
      </w:r>
      <w:r w:rsidRPr="005124F1">
        <w:rPr>
          <w:rFonts w:eastAsia="DengXian"/>
          <w:i/>
        </w:rPr>
        <w:t>RACH-ConfigCommon</w:t>
      </w:r>
      <w:r w:rsidRPr="005124F1">
        <w:rPr>
          <w:rFonts w:eastAsia="DengXian"/>
        </w:rPr>
        <w:t xml:space="preserve"> applies.</w:t>
      </w:r>
      <w:r>
        <w:rPr>
          <w:rFonts w:eastAsia="DengXian"/>
        </w:rPr>
        <w:t xml:space="preserve"> </w:t>
      </w:r>
      <w:r w:rsidRPr="005124F1">
        <w:rPr>
          <w:rFonts w:eastAsia="DengXian"/>
        </w:rPr>
        <w:t xml:space="preserve">With the introduction of additional RA resources, both legacy RA occasions and additional RA occasions can be configured in the </w:t>
      </w:r>
      <w:r w:rsidRPr="005124F1">
        <w:rPr>
          <w:rFonts w:eastAsia="DengXian"/>
          <w:i/>
        </w:rPr>
        <w:t>RACH-ConfigCommon</w:t>
      </w:r>
      <w:r w:rsidRPr="005124F1">
        <w:rPr>
          <w:rFonts w:eastAsia="DengXian"/>
        </w:rPr>
        <w:t xml:space="preserve">, it needs to be made clear which RA occasion is used when the field is absent in </w:t>
      </w:r>
      <w:r w:rsidRPr="005124F1">
        <w:rPr>
          <w:rFonts w:eastAsia="DengXian"/>
          <w:i/>
        </w:rPr>
        <w:t>RACH-ConfigDedicated</w:t>
      </w:r>
      <w:r w:rsidRPr="005124F1">
        <w:rPr>
          <w:rFonts w:eastAsia="DengXian"/>
        </w:rPr>
        <w:t xml:space="preserve">. Considering RAN2 has agreed that RACH adaptation is not applied for L3 HO command, the simplest way could be clarifying that legacy RA occasions (i.e. RA occasions not configured in </w:t>
      </w:r>
      <w:r w:rsidRPr="005124F1">
        <w:rPr>
          <w:rFonts w:eastAsia="DengXian"/>
          <w:i/>
        </w:rPr>
        <w:t>addlRACH-Config-Adaptation-r19</w:t>
      </w:r>
      <w:r w:rsidRPr="005124F1">
        <w:rPr>
          <w:rFonts w:eastAsia="DengXian"/>
        </w:rPr>
        <w:t xml:space="preserve">) are used when the field </w:t>
      </w:r>
      <w:r w:rsidRPr="005124F1">
        <w:rPr>
          <w:rFonts w:eastAsia="DengXian"/>
          <w:i/>
        </w:rPr>
        <w:t>occasions</w:t>
      </w:r>
      <w:r w:rsidRPr="005124F1">
        <w:rPr>
          <w:rFonts w:eastAsia="DengXian"/>
        </w:rPr>
        <w:t xml:space="preserve"> is absent in </w:t>
      </w:r>
      <w:r w:rsidRPr="005124F1">
        <w:rPr>
          <w:rFonts w:eastAsia="DengXian"/>
          <w:i/>
        </w:rPr>
        <w:t>RACH-ConfigDedicated</w:t>
      </w:r>
      <w:r w:rsidRPr="005124F1">
        <w:rPr>
          <w:rFonts w:eastAsia="DengXian"/>
        </w:rPr>
        <w:t>.</w:t>
      </w:r>
    </w:p>
    <w:p w14:paraId="5D51C376" w14:textId="77777777" w:rsidR="005124F1" w:rsidRDefault="005124F1" w:rsidP="005124F1">
      <w:pPr>
        <w:pStyle w:val="CommentText"/>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lastRenderedPageBreak/>
        <w:t>occasions</w:t>
      </w:r>
    </w:p>
    <w:p w14:paraId="45F618D1" w14:textId="0D30A7FA" w:rsidR="005124F1" w:rsidRDefault="005124F1" w:rsidP="005124F1">
      <w:pPr>
        <w:pStyle w:val="CommentText"/>
        <w:rPr>
          <w:rFonts w:eastAsia="DengXian"/>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RACH-ConfigCommon</w:t>
      </w:r>
      <w:r w:rsidRPr="00EE6E73">
        <w:rPr>
          <w:szCs w:val="22"/>
          <w:lang w:eastAsia="sv-SE"/>
        </w:rPr>
        <w:t xml:space="preserve"> </w:t>
      </w:r>
      <w:ins w:id="220" w:author="Huawei (Lili)" w:date="2025-09-19T17:42:00Z">
        <w:r>
          <w:rPr>
            <w:szCs w:val="22"/>
            <w:lang w:eastAsia="sv-SE"/>
          </w:rPr>
          <w:t xml:space="preserve">(except the RA occasions configured in </w:t>
        </w:r>
        <w:r w:rsidRPr="005124F1">
          <w:rPr>
            <w:i/>
            <w:iCs/>
            <w:szCs w:val="22"/>
            <w:lang w:eastAsia="sv-SE"/>
          </w:rPr>
          <w:t>addlRACH-Config-Adaptation</w:t>
        </w:r>
        <w:r w:rsidRPr="005124F1">
          <w:rPr>
            <w:szCs w:val="22"/>
            <w:lang w:eastAsia="sv-SE"/>
          </w:rPr>
          <w:t xml:space="preserve"> in </w:t>
        </w:r>
        <w:r w:rsidRPr="005124F1">
          <w:rPr>
            <w:i/>
            <w:iCs/>
            <w:szCs w:val="22"/>
            <w:lang w:eastAsia="sv-SE"/>
          </w:rPr>
          <w:t>RACH-ConfigCommon</w:t>
        </w:r>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Heading1"/>
      </w:pPr>
      <w:bookmarkStart w:id="221" w:name="_Hlk208221723"/>
      <w:r>
        <w:t>H100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r>
              <w:t>Tdoc</w:t>
            </w:r>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proofErr w:type="spellStart"/>
            <w:r>
              <w:t>Misc</w:t>
            </w:r>
            <w:proofErr w:type="spellEnd"/>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proofErr w:type="spellStart"/>
            <w:r>
              <w:t>ToDo</w:t>
            </w:r>
            <w:proofErr w:type="spellEnd"/>
          </w:p>
        </w:tc>
      </w:tr>
    </w:tbl>
    <w:p w14:paraId="27B58C22" w14:textId="77777777" w:rsidR="003E3818" w:rsidRDefault="003E3818" w:rsidP="003E3818">
      <w:pPr>
        <w:pStyle w:val="CommentText"/>
      </w:pPr>
      <w:r>
        <w:rPr>
          <w:b/>
        </w:rPr>
        <w:br/>
        <w:t>[Description]</w:t>
      </w:r>
      <w:r>
        <w:t xml:space="preserve">: </w:t>
      </w:r>
    </w:p>
    <w:p w14:paraId="7ACDB250" w14:textId="77777777" w:rsidR="003E3818" w:rsidRDefault="003E3818" w:rsidP="003E3818">
      <w:pPr>
        <w:pStyle w:val="CommentText"/>
      </w:pPr>
      <w:r>
        <w:t>This field should be mandatory for TDD based on Agreement (RAN1#121):</w:t>
      </w:r>
    </w:p>
    <w:p w14:paraId="403EAF95" w14:textId="77777777" w:rsidR="003E3818" w:rsidRDefault="003E3818" w:rsidP="003E3818">
      <w:pPr>
        <w:pStyle w:val="CommentText"/>
      </w:pPr>
      <w:r>
        <w:t>The frequencyBandList is mandatorily present in WUS configuration for TDD system, which refers to the IE within FrequencyInfoDL-SIB.</w:t>
      </w:r>
    </w:p>
    <w:p w14:paraId="3FE2BF2C" w14:textId="77777777" w:rsidR="003E3818" w:rsidRDefault="003E3818" w:rsidP="003E3818">
      <w:pPr>
        <w:pStyle w:val="CommentText"/>
      </w:pPr>
      <w:r>
        <w:rPr>
          <w:b/>
        </w:rPr>
        <w:t>[Proposed Change]</w:t>
      </w:r>
      <w:r>
        <w:t xml:space="preserve">: </w:t>
      </w:r>
    </w:p>
    <w:p w14:paraId="78CCBEDE" w14:textId="77777777" w:rsidR="003E3818" w:rsidRDefault="003E3818" w:rsidP="003E3818">
      <w:pPr>
        <w:pStyle w:val="CommentText"/>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221"/>
    <w:p w14:paraId="610D565C" w14:textId="78356748" w:rsidR="003E3818" w:rsidRDefault="003E3818" w:rsidP="003E3818">
      <w:pPr>
        <w:pStyle w:val="Heading1"/>
      </w:pPr>
      <w:r>
        <w:t>H101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r>
              <w:t>Tdoc</w:t>
            </w:r>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proofErr w:type="spellStart"/>
            <w:r>
              <w:t>Misc</w:t>
            </w:r>
            <w:proofErr w:type="spellEnd"/>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proofErr w:type="spellStart"/>
            <w:r>
              <w:t>ToDo</w:t>
            </w:r>
            <w:proofErr w:type="spellEnd"/>
          </w:p>
        </w:tc>
      </w:tr>
    </w:tbl>
    <w:p w14:paraId="1D2BD627" w14:textId="77777777" w:rsidR="003E3818" w:rsidRDefault="003E3818" w:rsidP="003E3818">
      <w:pPr>
        <w:pStyle w:val="CommentText"/>
      </w:pPr>
      <w:r>
        <w:rPr>
          <w:b/>
        </w:rPr>
        <w:lastRenderedPageBreak/>
        <w:br/>
        <w:t>[Description]</w:t>
      </w:r>
      <w:r>
        <w:t xml:space="preserve">: </w:t>
      </w:r>
    </w:p>
    <w:p w14:paraId="61F1E345" w14:textId="77777777" w:rsidR="003E3818" w:rsidRDefault="003E3818" w:rsidP="003E3818">
      <w:pPr>
        <w:pStyle w:val="CommentText"/>
      </w:pPr>
      <w:r>
        <w:t>this should be mandatory based on R1-2506622 and Agreement (RAN1#120bis)</w:t>
      </w:r>
    </w:p>
    <w:p w14:paraId="17A8AA9B" w14:textId="77777777" w:rsidR="003E3818" w:rsidRDefault="003E3818" w:rsidP="003E3818">
      <w:pPr>
        <w:pStyle w:val="CommentText"/>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CommentText"/>
      </w:pPr>
      <w:r>
        <w:t>-</w:t>
      </w:r>
      <w:r>
        <w:tab/>
      </w:r>
      <w:proofErr w:type="spellStart"/>
      <w:r>
        <w:t>PhysCellId</w:t>
      </w:r>
      <w:proofErr w:type="spellEnd"/>
      <w:r>
        <w:t xml:space="preserve"> and ARFCN-ValueNR are mandatory</w:t>
      </w:r>
    </w:p>
    <w:p w14:paraId="3D358E18" w14:textId="77777777" w:rsidR="003E3818" w:rsidRDefault="003E3818" w:rsidP="003E3818">
      <w:pPr>
        <w:pStyle w:val="CommentText"/>
      </w:pPr>
      <w:r>
        <w:t>-</w:t>
      </w:r>
      <w:r>
        <w:tab/>
        <w:t>frequencyBandList and absoluteFrequencyPointA are present in IE FrequencyInfoUL for FDD (as in the legacy specification)</w:t>
      </w:r>
    </w:p>
    <w:p w14:paraId="4A990A6E" w14:textId="77777777" w:rsidR="003E3818" w:rsidRDefault="003E3818" w:rsidP="003E3818">
      <w:pPr>
        <w:pStyle w:val="CommentText"/>
      </w:pPr>
      <w:r>
        <w:t>-</w:t>
      </w:r>
      <w:r>
        <w:tab/>
        <w:t>K_SSB is mandatory</w:t>
      </w:r>
    </w:p>
    <w:p w14:paraId="6C320463" w14:textId="77777777" w:rsidR="003E3818" w:rsidRDefault="003E3818" w:rsidP="003E3818">
      <w:pPr>
        <w:pStyle w:val="CommentText"/>
      </w:pPr>
      <w:r>
        <w:t>-</w:t>
      </w:r>
      <w:r>
        <w:tab/>
        <w:t>searchSpaceZero and controlResourceSetZero are mandatory</w:t>
      </w:r>
    </w:p>
    <w:p w14:paraId="5E0D41FB" w14:textId="77777777" w:rsidR="003E3818" w:rsidRDefault="003E3818" w:rsidP="003E3818">
      <w:pPr>
        <w:pStyle w:val="CommentText"/>
        <w:rPr>
          <w:b/>
        </w:rPr>
      </w:pPr>
      <w:r>
        <w:t>-</w:t>
      </w:r>
      <w:r>
        <w:tab/>
        <w:t xml:space="preserve">ra-PreambleStartIndex, </w:t>
      </w:r>
      <w:r w:rsidRPr="00D8498A">
        <w:rPr>
          <w:highlight w:val="yellow"/>
        </w:rPr>
        <w:t>od-sib1-duration</w:t>
      </w:r>
      <w:r>
        <w:t xml:space="preserve">, </w:t>
      </w:r>
      <w:proofErr w:type="spellStart"/>
      <w:r>
        <w:t>offsetToTimeWindow</w:t>
      </w:r>
      <w:proofErr w:type="spellEnd"/>
      <w:r>
        <w:t xml:space="preserve"> are mandatory</w:t>
      </w:r>
      <w:r>
        <w:rPr>
          <w:b/>
        </w:rPr>
        <w:t xml:space="preserve"> </w:t>
      </w:r>
    </w:p>
    <w:p w14:paraId="5832646A" w14:textId="00D09C6A" w:rsidR="003E3818" w:rsidRDefault="003E3818" w:rsidP="003E3818">
      <w:pPr>
        <w:pStyle w:val="CommentText"/>
      </w:pPr>
      <w:r>
        <w:rPr>
          <w:b/>
        </w:rPr>
        <w:t>[Proposed Change]</w:t>
      </w:r>
      <w:r>
        <w:t xml:space="preserve">: </w:t>
      </w:r>
    </w:p>
    <w:p w14:paraId="20431B24" w14:textId="639B44E7" w:rsidR="003E3818" w:rsidRDefault="003E3818" w:rsidP="003E3818">
      <w:pPr>
        <w:pStyle w:val="CommentText"/>
      </w:pPr>
      <w:r>
        <w:t xml:space="preserve">Remove </w:t>
      </w:r>
      <w:r w:rsidRPr="003E3818">
        <w:t xml:space="preserve">  OPTIONAL, -- Need R</w:t>
      </w:r>
      <w:r>
        <w:t xml:space="preserve"> </w:t>
      </w:r>
    </w:p>
    <w:p w14:paraId="4974E561" w14:textId="7C84650F" w:rsidR="003E3818" w:rsidRDefault="003E3818" w:rsidP="003E3818">
      <w:r>
        <w:rPr>
          <w:b/>
        </w:rPr>
        <w:t>[Comments]</w:t>
      </w:r>
      <w:r>
        <w:t>:</w:t>
      </w:r>
    </w:p>
    <w:p w14:paraId="7E25ECFA" w14:textId="5A019837" w:rsidR="00207DAF" w:rsidRDefault="00207DAF" w:rsidP="003E3818">
      <w:r>
        <w:t>[Samsung]: Agree</w:t>
      </w:r>
    </w:p>
    <w:p w14:paraId="2CC0AA1D" w14:textId="77777777" w:rsidR="00620ED0" w:rsidRDefault="00620ED0" w:rsidP="003E3818"/>
    <w:p w14:paraId="66362CA6" w14:textId="338B2430" w:rsidR="00620ED0" w:rsidRDefault="00620ED0" w:rsidP="00620ED0">
      <w:pPr>
        <w:pStyle w:val="Heading1"/>
      </w:pPr>
      <w:r>
        <w:t>H102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r>
              <w:t>Tdoc</w:t>
            </w:r>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proofErr w:type="spellStart"/>
            <w:r>
              <w:t>Misc</w:t>
            </w:r>
            <w:proofErr w:type="spellEnd"/>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proofErr w:type="spellStart"/>
            <w:r>
              <w:t>ToDo</w:t>
            </w:r>
            <w:proofErr w:type="spellEnd"/>
          </w:p>
        </w:tc>
      </w:tr>
    </w:tbl>
    <w:p w14:paraId="6548687E" w14:textId="77777777" w:rsidR="00620ED0" w:rsidRDefault="00620ED0" w:rsidP="00620ED0">
      <w:pPr>
        <w:pStyle w:val="CommentText"/>
      </w:pPr>
      <w:r>
        <w:rPr>
          <w:b/>
        </w:rPr>
        <w:br/>
        <w:t>[Description]</w:t>
      </w:r>
      <w:r>
        <w:t xml:space="preserve">: </w:t>
      </w:r>
    </w:p>
    <w:p w14:paraId="7CB9A120" w14:textId="68FB3102" w:rsidR="00620ED0" w:rsidRDefault="00620ED0" w:rsidP="00620ED0">
      <w:pPr>
        <w:pStyle w:val="CommentText"/>
      </w:pPr>
      <w:r>
        <w:t>This should be mandatory based on R1-2506622 and Agreement (RAN1#121)</w:t>
      </w:r>
      <w:r w:rsidR="00F27526">
        <w:t>:</w:t>
      </w:r>
    </w:p>
    <w:p w14:paraId="08DE314A" w14:textId="2F6FC72C" w:rsidR="00620ED0" w:rsidRDefault="00620ED0" w:rsidP="00620ED0">
      <w:pPr>
        <w:pStyle w:val="CommentText"/>
        <w:rPr>
          <w:b/>
        </w:rPr>
      </w:pPr>
      <w:r>
        <w:t>The parameters ‘absoluteFrequencyPointA’, ‘offsetToCarrier’ and ‘</w:t>
      </w:r>
      <w:r w:rsidRPr="00D8498A">
        <w:rPr>
          <w:highlight w:val="yellow"/>
        </w:rPr>
        <w:t>locationAndBandwidth’</w:t>
      </w:r>
      <w:r>
        <w:t xml:space="preserve"> are mandatorily present in the UL-WUS configuration for both FDD and TDD system.</w:t>
      </w:r>
      <w:r>
        <w:rPr>
          <w:b/>
        </w:rPr>
        <w:t xml:space="preserve"> </w:t>
      </w:r>
    </w:p>
    <w:p w14:paraId="4F15AB10" w14:textId="77777777" w:rsidR="00620ED0" w:rsidRDefault="00620ED0" w:rsidP="00620ED0">
      <w:pPr>
        <w:pStyle w:val="CommentText"/>
      </w:pPr>
      <w:r>
        <w:rPr>
          <w:b/>
        </w:rPr>
        <w:lastRenderedPageBreak/>
        <w:t>[Proposed Change]</w:t>
      </w:r>
      <w:r>
        <w:t xml:space="preserve">: </w:t>
      </w:r>
    </w:p>
    <w:p w14:paraId="0D507416" w14:textId="77777777" w:rsidR="00620ED0" w:rsidRDefault="00620ED0" w:rsidP="00620ED0">
      <w:pPr>
        <w:pStyle w:val="CommentText"/>
      </w:pPr>
      <w:r>
        <w:t xml:space="preserve">Remove </w:t>
      </w:r>
      <w:r w:rsidRPr="003E3818">
        <w:t xml:space="preserve">  OPTIONAL, -- Need R</w:t>
      </w:r>
      <w:r>
        <w:t xml:space="preserve"> </w:t>
      </w:r>
    </w:p>
    <w:p w14:paraId="6282195A" w14:textId="0A396DB8" w:rsidR="00620ED0" w:rsidRDefault="00620ED0" w:rsidP="00620ED0">
      <w:r>
        <w:rPr>
          <w:b/>
        </w:rPr>
        <w:t>[Comments]</w:t>
      </w:r>
      <w:r>
        <w:t>:</w:t>
      </w:r>
    </w:p>
    <w:p w14:paraId="5832E95C" w14:textId="46AEA6A4" w:rsidR="00207DAF" w:rsidRDefault="00207DAF" w:rsidP="00620ED0">
      <w:r>
        <w:t>[Samsung]: Agree</w:t>
      </w:r>
    </w:p>
    <w:p w14:paraId="675C4968" w14:textId="77777777" w:rsidR="00F27526" w:rsidRDefault="00F27526" w:rsidP="00620ED0"/>
    <w:p w14:paraId="26B6F700" w14:textId="6F7AF057" w:rsidR="00F27526" w:rsidRDefault="00F27526" w:rsidP="00F27526">
      <w:pPr>
        <w:pStyle w:val="Heading1"/>
      </w:pPr>
      <w:r>
        <w:t>H103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r>
              <w:t>Tdoc</w:t>
            </w:r>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proofErr w:type="spellStart"/>
            <w:r>
              <w:t>Misc</w:t>
            </w:r>
            <w:proofErr w:type="spellEnd"/>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proofErr w:type="spellStart"/>
            <w:r>
              <w:t>ToDo</w:t>
            </w:r>
            <w:proofErr w:type="spellEnd"/>
          </w:p>
        </w:tc>
      </w:tr>
    </w:tbl>
    <w:p w14:paraId="018826F9" w14:textId="77777777" w:rsidR="00F27526" w:rsidRDefault="00F27526" w:rsidP="00F27526">
      <w:pPr>
        <w:pStyle w:val="CommentText"/>
      </w:pPr>
      <w:r>
        <w:rPr>
          <w:b/>
        </w:rPr>
        <w:br/>
        <w:t>[Description]</w:t>
      </w:r>
      <w:r>
        <w:t xml:space="preserve">: </w:t>
      </w:r>
    </w:p>
    <w:p w14:paraId="5F4BD680" w14:textId="5B18FEFE" w:rsidR="00F27526" w:rsidRDefault="00F27526" w:rsidP="00F27526">
      <w:pPr>
        <w:pStyle w:val="CommentText"/>
      </w:pPr>
      <w:r>
        <w:t>This should be mandatory based on R1-2506622 and Agreement (RAN1#121):</w:t>
      </w:r>
    </w:p>
    <w:p w14:paraId="32CC1A48" w14:textId="77777777" w:rsidR="00F27526" w:rsidRDefault="00F27526" w:rsidP="00F27526">
      <w:pPr>
        <w:pStyle w:val="CommentText"/>
        <w:rPr>
          <w:b/>
        </w:rPr>
      </w:pPr>
      <w:r>
        <w:t>The parameters ‘</w:t>
      </w:r>
      <w:r w:rsidRPr="005D3FDF">
        <w:rPr>
          <w:highlight w:val="yellow"/>
        </w:rPr>
        <w:t>absoluteFrequencyPointA’</w:t>
      </w:r>
      <w:r>
        <w:t>, ‘offsetToCarrier’ and ‘locationAndBandwidth’ are mandatorily present in the UL-WUS configuration for both FDD and TDD system.</w:t>
      </w:r>
      <w:r>
        <w:rPr>
          <w:b/>
        </w:rPr>
        <w:t xml:space="preserve"> </w:t>
      </w:r>
    </w:p>
    <w:p w14:paraId="35721B52" w14:textId="688AE04F" w:rsidR="00F27526" w:rsidRDefault="00F27526" w:rsidP="00F27526">
      <w:pPr>
        <w:pStyle w:val="CommentText"/>
      </w:pPr>
      <w:r>
        <w:rPr>
          <w:b/>
        </w:rPr>
        <w:t>[Proposed Change]</w:t>
      </w:r>
      <w:r>
        <w:t xml:space="preserve">: </w:t>
      </w:r>
    </w:p>
    <w:p w14:paraId="43857992" w14:textId="77777777" w:rsidR="00257F6B" w:rsidRDefault="00F27526" w:rsidP="00257F6B">
      <w:pPr>
        <w:pStyle w:val="CommentText"/>
      </w:pPr>
      <w:r>
        <w:t xml:space="preserve">Remove </w:t>
      </w:r>
      <w:r w:rsidRPr="003E3818">
        <w:t xml:space="preserve">  </w:t>
      </w:r>
      <w:r w:rsidR="00257F6B" w:rsidRPr="00257F6B">
        <w:t xml:space="preserve">OPTIONAL, -- Cond FDD </w:t>
      </w:r>
    </w:p>
    <w:p w14:paraId="087D5679" w14:textId="3507A133" w:rsidR="00F27526" w:rsidRDefault="00F27526" w:rsidP="00257F6B">
      <w:pPr>
        <w:pStyle w:val="CommentText"/>
      </w:pPr>
      <w:r>
        <w:rPr>
          <w:b/>
        </w:rPr>
        <w:t>[Comments]</w:t>
      </w:r>
      <w:r>
        <w:t>:</w:t>
      </w:r>
    </w:p>
    <w:p w14:paraId="1FC01373" w14:textId="62C05E9F" w:rsidR="00F27526" w:rsidRDefault="00D90C2A" w:rsidP="00060859">
      <w:pPr>
        <w:pStyle w:val="CommentText"/>
        <w:rPr>
          <w:rFonts w:ascii="SimSun" w:eastAsia="SimSun" w:hAnsi="SimSun" w:cs="SimSun"/>
        </w:rPr>
      </w:pPr>
      <w:r>
        <w:rPr>
          <w:rFonts w:eastAsia="DengXian" w:hint="eastAsia"/>
        </w:rPr>
        <w:t>[</w:t>
      </w:r>
      <w:r>
        <w:rPr>
          <w:rFonts w:eastAsia="DengXian"/>
        </w:rPr>
        <w:t xml:space="preserve">Xiaomi] based on the RAN1 agreement and the parameter list, </w:t>
      </w:r>
      <w:r w:rsidRPr="00D90C2A">
        <w:t>‘absoluteFrequencyPointA’</w:t>
      </w:r>
      <w:r>
        <w:t xml:space="preserve"> is not mandatory and only configured in FDD</w:t>
      </w:r>
      <w:r>
        <w:rPr>
          <w:rFonts w:ascii="SimSun" w:eastAsia="SimSun" w:hAnsi="SimSun" w:cs="SimSun" w:hint="eastAsia"/>
        </w:rPr>
        <w:t>？</w:t>
      </w:r>
    </w:p>
    <w:p w14:paraId="7EB6C82D" w14:textId="77777777" w:rsidR="00D90C2A" w:rsidRPr="009A297B" w:rsidRDefault="00D90C2A" w:rsidP="00D90C2A">
      <w:pPr>
        <w:rPr>
          <w:b/>
          <w:bCs/>
        </w:rPr>
      </w:pPr>
      <w:r w:rsidRPr="00587DFD">
        <w:rPr>
          <w:b/>
          <w:bCs/>
          <w:highlight w:val="green"/>
        </w:rPr>
        <w:t>Agreement</w:t>
      </w:r>
    </w:p>
    <w:p w14:paraId="452A705E" w14:textId="580809FA" w:rsidR="00D90C2A" w:rsidRDefault="00D90C2A" w:rsidP="00D90C2A">
      <w:r w:rsidRPr="00B71661">
        <w:t xml:space="preserve">The parameters </w:t>
      </w:r>
      <w:r w:rsidRPr="00B71661">
        <w:rPr>
          <w:strike/>
          <w:color w:val="FF0000"/>
        </w:rPr>
        <w:t>‘</w:t>
      </w:r>
      <w:bookmarkStart w:id="222" w:name="OLE_LINK1"/>
      <w:r w:rsidRPr="00B71661">
        <w:rPr>
          <w:i/>
          <w:iCs/>
          <w:strike/>
          <w:color w:val="FF0000"/>
        </w:rPr>
        <w:t>absoluteFrequencyPointA</w:t>
      </w:r>
      <w:bookmarkEnd w:id="222"/>
      <w:r w:rsidRPr="00B71661">
        <w:rPr>
          <w:i/>
          <w:iCs/>
          <w:strike/>
          <w:color w:val="FF0000"/>
        </w:rPr>
        <w:t>’</w:t>
      </w:r>
      <w:r w:rsidRPr="00B71661">
        <w:rPr>
          <w:strike/>
          <w:color w:val="FF0000"/>
        </w:rPr>
        <w:t xml:space="preserve">, </w:t>
      </w:r>
      <w:r w:rsidRPr="00B71661">
        <w:t>‘</w:t>
      </w:r>
      <w:r w:rsidRPr="00B71661">
        <w:rPr>
          <w:i/>
          <w:iCs/>
        </w:rPr>
        <w:t>offsetToCarrier’</w:t>
      </w:r>
      <w:r w:rsidRPr="00B71661">
        <w:t xml:space="preserve"> and ‘</w:t>
      </w:r>
      <w:r w:rsidRPr="00B71661">
        <w:rPr>
          <w:i/>
          <w:iCs/>
        </w:rPr>
        <w:t>locationAndBandwidth’</w:t>
      </w:r>
      <w:r w:rsidRPr="00B71661">
        <w:t xml:space="preserve"> are mandatorily present in the UL-WUS configuration for both FDD and TDD system.</w:t>
      </w:r>
    </w:p>
    <w:p w14:paraId="4773AA0A" w14:textId="457A8497" w:rsidR="00D90C2A" w:rsidRDefault="00D90C2A" w:rsidP="00D90C2A">
      <w:pPr>
        <w:rPr>
          <w:rFonts w:eastAsia="DengXian"/>
        </w:rPr>
      </w:pPr>
      <w:r>
        <w:rPr>
          <w:noProof/>
          <w:lang w:val="en-US"/>
        </w:rPr>
        <w:lastRenderedPageBreak/>
        <w:drawing>
          <wp:inline distT="0" distB="0" distL="0" distR="0" wp14:anchorId="083D6B67" wp14:editId="0B9F57D4">
            <wp:extent cx="8344535" cy="6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3871" cy="657826"/>
                    </a:xfrm>
                    <a:prstGeom prst="rect">
                      <a:avLst/>
                    </a:prstGeom>
                  </pic:spPr>
                </pic:pic>
              </a:graphicData>
            </a:graphic>
          </wp:inline>
        </w:drawing>
      </w:r>
    </w:p>
    <w:p w14:paraId="0FDDF6B7" w14:textId="77777777" w:rsidR="00977A3D" w:rsidRDefault="00977A3D" w:rsidP="00D90C2A">
      <w:pPr>
        <w:rPr>
          <w:rFonts w:eastAsia="DengXian"/>
        </w:rPr>
      </w:pPr>
    </w:p>
    <w:p w14:paraId="4962E746" w14:textId="4A5CEDAF" w:rsidR="00977A3D" w:rsidRDefault="00977A3D" w:rsidP="00977A3D">
      <w:pPr>
        <w:pStyle w:val="Heading1"/>
      </w:pPr>
      <w:r>
        <w:t>J003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179F4000" w14:textId="77777777" w:rsidTr="00977A3D">
        <w:tc>
          <w:tcPr>
            <w:tcW w:w="967" w:type="dxa"/>
          </w:tcPr>
          <w:p w14:paraId="724F3F7E" w14:textId="77777777" w:rsidR="00977A3D" w:rsidRDefault="00977A3D" w:rsidP="00977A3D">
            <w:r>
              <w:t>RIL Id</w:t>
            </w:r>
          </w:p>
        </w:tc>
        <w:tc>
          <w:tcPr>
            <w:tcW w:w="948" w:type="dxa"/>
          </w:tcPr>
          <w:p w14:paraId="6543C785" w14:textId="77777777" w:rsidR="00977A3D" w:rsidRDefault="00977A3D" w:rsidP="00977A3D">
            <w:r>
              <w:t>WI</w:t>
            </w:r>
          </w:p>
        </w:tc>
        <w:tc>
          <w:tcPr>
            <w:tcW w:w="1068" w:type="dxa"/>
          </w:tcPr>
          <w:p w14:paraId="744A382B" w14:textId="77777777" w:rsidR="00977A3D" w:rsidRDefault="00977A3D" w:rsidP="00977A3D">
            <w:r>
              <w:t>Class</w:t>
            </w:r>
          </w:p>
        </w:tc>
        <w:tc>
          <w:tcPr>
            <w:tcW w:w="2797" w:type="dxa"/>
          </w:tcPr>
          <w:p w14:paraId="5E59B751" w14:textId="77777777" w:rsidR="00977A3D" w:rsidRDefault="00977A3D" w:rsidP="00977A3D">
            <w:r>
              <w:t>Title</w:t>
            </w:r>
          </w:p>
        </w:tc>
        <w:tc>
          <w:tcPr>
            <w:tcW w:w="1161" w:type="dxa"/>
          </w:tcPr>
          <w:p w14:paraId="32DA7545" w14:textId="77777777" w:rsidR="00977A3D" w:rsidRDefault="00977A3D" w:rsidP="00977A3D">
            <w:r>
              <w:t>Tdoc</w:t>
            </w:r>
          </w:p>
        </w:tc>
        <w:tc>
          <w:tcPr>
            <w:tcW w:w="1559" w:type="dxa"/>
          </w:tcPr>
          <w:p w14:paraId="01D19F8D" w14:textId="77777777" w:rsidR="00977A3D" w:rsidRDefault="00977A3D" w:rsidP="00977A3D">
            <w:r>
              <w:t>Delegate</w:t>
            </w:r>
          </w:p>
        </w:tc>
        <w:tc>
          <w:tcPr>
            <w:tcW w:w="993" w:type="dxa"/>
          </w:tcPr>
          <w:p w14:paraId="61E2A2A3" w14:textId="77777777" w:rsidR="00977A3D" w:rsidRDefault="00977A3D" w:rsidP="00977A3D">
            <w:proofErr w:type="spellStart"/>
            <w:r>
              <w:t>Misc</w:t>
            </w:r>
            <w:proofErr w:type="spellEnd"/>
          </w:p>
        </w:tc>
        <w:tc>
          <w:tcPr>
            <w:tcW w:w="850" w:type="dxa"/>
          </w:tcPr>
          <w:p w14:paraId="4E862CD2" w14:textId="77777777" w:rsidR="00977A3D" w:rsidRDefault="00977A3D" w:rsidP="00977A3D">
            <w:r>
              <w:t>File version</w:t>
            </w:r>
          </w:p>
        </w:tc>
        <w:tc>
          <w:tcPr>
            <w:tcW w:w="814" w:type="dxa"/>
          </w:tcPr>
          <w:p w14:paraId="0C724A76" w14:textId="77777777" w:rsidR="00977A3D" w:rsidRDefault="00977A3D" w:rsidP="00977A3D">
            <w:r>
              <w:t>Status</w:t>
            </w:r>
          </w:p>
        </w:tc>
      </w:tr>
      <w:tr w:rsidR="00977A3D" w14:paraId="247ACADB" w14:textId="77777777" w:rsidTr="00977A3D">
        <w:tc>
          <w:tcPr>
            <w:tcW w:w="967" w:type="dxa"/>
          </w:tcPr>
          <w:p w14:paraId="5366FD24" w14:textId="22E701AA" w:rsidR="00977A3D" w:rsidRDefault="00977A3D" w:rsidP="00977A3D">
            <w:r>
              <w:t>J003</w:t>
            </w:r>
          </w:p>
        </w:tc>
        <w:tc>
          <w:tcPr>
            <w:tcW w:w="948" w:type="dxa"/>
          </w:tcPr>
          <w:p w14:paraId="310A304F" w14:textId="77777777" w:rsidR="00977A3D" w:rsidRPr="00FC3F35" w:rsidRDefault="00977A3D" w:rsidP="00977A3D">
            <w:pPr>
              <w:rPr>
                <w:rFonts w:eastAsia="DengXian"/>
              </w:rPr>
            </w:pPr>
            <w:r>
              <w:rPr>
                <w:rFonts w:eastAsia="DengXian"/>
              </w:rPr>
              <w:t>NES</w:t>
            </w:r>
          </w:p>
        </w:tc>
        <w:tc>
          <w:tcPr>
            <w:tcW w:w="1068" w:type="dxa"/>
          </w:tcPr>
          <w:p w14:paraId="6EEC258E" w14:textId="77777777" w:rsidR="00977A3D" w:rsidRPr="00FC3F35" w:rsidRDefault="00977A3D" w:rsidP="00977A3D">
            <w:pPr>
              <w:rPr>
                <w:rFonts w:eastAsia="DengXian"/>
              </w:rPr>
            </w:pPr>
            <w:r>
              <w:rPr>
                <w:rFonts w:eastAsia="DengXian"/>
              </w:rPr>
              <w:t>1</w:t>
            </w:r>
          </w:p>
        </w:tc>
        <w:tc>
          <w:tcPr>
            <w:tcW w:w="2797" w:type="dxa"/>
          </w:tcPr>
          <w:p w14:paraId="7469B723" w14:textId="2C19D35C" w:rsidR="00977A3D" w:rsidRPr="00977A3D" w:rsidRDefault="00977A3D" w:rsidP="00375A0B">
            <w:pPr>
              <w:rPr>
                <w:rFonts w:eastAsia="DengXian"/>
              </w:rPr>
            </w:pPr>
            <w:r>
              <w:rPr>
                <w:rFonts w:eastAsia="DengXian"/>
              </w:rPr>
              <w:t xml:space="preserve">Field description on </w:t>
            </w:r>
            <w:r w:rsidRPr="00977A3D">
              <w:rPr>
                <w:bCs/>
                <w:i/>
                <w:lang w:eastAsia="en-GB"/>
              </w:rPr>
              <w:t>locationAndBandwidth</w:t>
            </w:r>
          </w:p>
        </w:tc>
        <w:tc>
          <w:tcPr>
            <w:tcW w:w="1161" w:type="dxa"/>
          </w:tcPr>
          <w:p w14:paraId="16A3B1FA" w14:textId="77777777" w:rsidR="00977A3D" w:rsidRPr="00FC3F35" w:rsidRDefault="00977A3D" w:rsidP="00977A3D">
            <w:pPr>
              <w:rPr>
                <w:rFonts w:eastAsia="DengXian"/>
              </w:rPr>
            </w:pPr>
          </w:p>
        </w:tc>
        <w:tc>
          <w:tcPr>
            <w:tcW w:w="1559" w:type="dxa"/>
          </w:tcPr>
          <w:p w14:paraId="20EF8BD4" w14:textId="77777777" w:rsidR="00977A3D" w:rsidRPr="00FC3F35" w:rsidRDefault="00977A3D" w:rsidP="00977A3D">
            <w:pPr>
              <w:rPr>
                <w:rFonts w:eastAsia="DengXian"/>
              </w:rPr>
            </w:pPr>
            <w:r>
              <w:rPr>
                <w:rFonts w:eastAsia="DengXian"/>
              </w:rPr>
              <w:t>Sharp (LIU Lei)</w:t>
            </w:r>
          </w:p>
        </w:tc>
        <w:tc>
          <w:tcPr>
            <w:tcW w:w="993" w:type="dxa"/>
          </w:tcPr>
          <w:p w14:paraId="20D40CD9" w14:textId="77777777" w:rsidR="00977A3D" w:rsidRDefault="00977A3D" w:rsidP="00977A3D"/>
        </w:tc>
        <w:tc>
          <w:tcPr>
            <w:tcW w:w="850" w:type="dxa"/>
          </w:tcPr>
          <w:p w14:paraId="01FDA997" w14:textId="51441CC0" w:rsidR="00977A3D" w:rsidRDefault="00977A3D" w:rsidP="00977A3D">
            <w:r>
              <w:t>V020</w:t>
            </w:r>
          </w:p>
        </w:tc>
        <w:tc>
          <w:tcPr>
            <w:tcW w:w="814" w:type="dxa"/>
          </w:tcPr>
          <w:p w14:paraId="7B5FC7A4" w14:textId="77777777" w:rsidR="00977A3D" w:rsidRDefault="00977A3D" w:rsidP="00977A3D">
            <w:proofErr w:type="spellStart"/>
            <w:r>
              <w:t>ToDo</w:t>
            </w:r>
            <w:proofErr w:type="spellEnd"/>
          </w:p>
        </w:tc>
      </w:tr>
    </w:tbl>
    <w:p w14:paraId="15C4E9BC" w14:textId="2FC6B099" w:rsidR="00977A3D" w:rsidRPr="00977A3D" w:rsidRDefault="00977A3D" w:rsidP="00977A3D">
      <w:pPr>
        <w:textAlignment w:val="auto"/>
        <w:rPr>
          <w:lang w:val="en-US"/>
        </w:rPr>
      </w:pPr>
      <w:r>
        <w:rPr>
          <w:b/>
        </w:rPr>
        <w:br/>
        <w:t>[Description]</w:t>
      </w:r>
      <w:r>
        <w:t xml:space="preserve">: The first PRB for SIB1 request should be </w:t>
      </w:r>
      <w:proofErr w:type="spellStart"/>
      <w:r>
        <w:t>dertermined</w:t>
      </w:r>
      <w:proofErr w:type="spellEnd"/>
      <w:r>
        <w:t xml:space="preserve"> by </w:t>
      </w:r>
      <w:r w:rsidRPr="00D839FF">
        <w:rPr>
          <w:i/>
          <w:lang w:eastAsia="sv-SE"/>
        </w:rPr>
        <w:t>offsetToCarrier</w:t>
      </w:r>
      <w:r>
        <w:rPr>
          <w:i/>
          <w:lang w:eastAsia="sv-SE"/>
        </w:rPr>
        <w:t xml:space="preserve"> </w:t>
      </w:r>
      <w:r>
        <w:rPr>
          <w:lang w:eastAsia="sv-SE"/>
        </w:rPr>
        <w:t xml:space="preserve">configured in </w:t>
      </w:r>
      <w:r w:rsidRPr="00FD7039">
        <w:rPr>
          <w:i/>
          <w:iCs/>
        </w:rPr>
        <w:t>OD-SIB1</w:t>
      </w:r>
      <w:r w:rsidRPr="00660F5C">
        <w:rPr>
          <w:i/>
          <w:iCs/>
        </w:rPr>
        <w:t>-Config</w:t>
      </w:r>
      <w:r>
        <w:rPr>
          <w:iCs/>
        </w:rPr>
        <w:t xml:space="preserve">, instead of the legacy IE. </w:t>
      </w:r>
    </w:p>
    <w:p w14:paraId="3E479149" w14:textId="4E723E41" w:rsidR="00977A3D" w:rsidRDefault="00977A3D" w:rsidP="00977A3D">
      <w:pPr>
        <w:pStyle w:val="CommentText"/>
      </w:pPr>
      <w:r>
        <w:rPr>
          <w:b/>
        </w:rPr>
        <w:t>[Proposed Change]</w:t>
      </w:r>
      <w:r>
        <w:t xml:space="preserve">: Remove the legacy IE </w:t>
      </w:r>
      <w:proofErr w:type="spellStart"/>
      <w:r>
        <w:t>decription</w:t>
      </w:r>
      <w:proofErr w:type="spellEnd"/>
      <w:r>
        <w:t xml:space="preserve"> as below:</w:t>
      </w:r>
    </w:p>
    <w:p w14:paraId="13CB7C98" w14:textId="77777777" w:rsidR="00977A3D" w:rsidRDefault="00977A3D" w:rsidP="00977A3D">
      <w:pPr>
        <w:pStyle w:val="TAL"/>
        <w:rPr>
          <w:b/>
          <w:bCs/>
          <w:i/>
          <w:lang w:eastAsia="en-GB"/>
        </w:rPr>
      </w:pPr>
      <w:r w:rsidRPr="00A6228C">
        <w:rPr>
          <w:b/>
          <w:bCs/>
          <w:i/>
          <w:lang w:eastAsia="en-GB"/>
        </w:rPr>
        <w:t>locationAndBandwidth</w:t>
      </w:r>
    </w:p>
    <w:p w14:paraId="66AB0E13" w14:textId="2D080BEF" w:rsidR="00977A3D" w:rsidRPr="00EE6E73" w:rsidRDefault="00977A3D" w:rsidP="00977A3D">
      <w:pPr>
        <w:pStyle w:val="B2"/>
      </w:pPr>
      <w:r w:rsidRPr="00D839FF">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839FF">
        <w:rPr>
          <w:position w:val="-10"/>
          <w:lang w:eastAsia="sv-SE"/>
        </w:rPr>
        <w:object w:dxaOrig="585" w:dyaOrig="435" w14:anchorId="7859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2.2pt" o:ole="">
            <v:imagedata r:id="rId12" o:title=""/>
          </v:shape>
          <o:OLEObject Type="Embed" ProgID="Equation.3" ShapeID="_x0000_i1025" DrawAspect="Content" ObjectID="_1820304177" r:id="rId13"/>
        </w:object>
      </w:r>
      <w:r w:rsidRPr="00D839FF">
        <w:rPr>
          <w:szCs w:val="22"/>
          <w:lang w:eastAsia="sv-SE"/>
        </w:rPr>
        <w:t xml:space="preserve">=275. The first PRB is a PRB determined by </w:t>
      </w:r>
      <w:r w:rsidRPr="00D839FF">
        <w:rPr>
          <w:i/>
          <w:lang w:eastAsia="sv-SE"/>
        </w:rPr>
        <w:t>subcarrierSpacing</w:t>
      </w:r>
      <w:r w:rsidRPr="00D839FF">
        <w:rPr>
          <w:szCs w:val="22"/>
          <w:lang w:eastAsia="sv-SE"/>
        </w:rPr>
        <w:t xml:space="preserve"> of this BWP and </w:t>
      </w:r>
      <w:r w:rsidRPr="00D839FF">
        <w:rPr>
          <w:i/>
          <w:lang w:eastAsia="sv-SE"/>
        </w:rPr>
        <w:t>offsetToCarrier</w:t>
      </w:r>
      <w:r w:rsidRPr="00D839FF">
        <w:rPr>
          <w:szCs w:val="22"/>
          <w:lang w:eastAsia="sv-SE"/>
        </w:rPr>
        <w:t xml:space="preserve"> </w:t>
      </w:r>
      <w:del w:id="223" w:author="Sharp-LIU Lei" w:date="2025-09-23T13:30:00Z">
        <w:r w:rsidRPr="00D839FF" w:rsidDel="00977A3D">
          <w:rPr>
            <w:szCs w:val="22"/>
            <w:lang w:eastAsia="sv-SE"/>
          </w:rPr>
          <w:delText xml:space="preserve">(configured in </w:delText>
        </w:r>
        <w:r w:rsidRPr="00D839FF" w:rsidDel="00977A3D">
          <w:rPr>
            <w:i/>
            <w:lang w:eastAsia="sv-SE"/>
          </w:rPr>
          <w:delText>SCS-SpecificCarrier</w:delText>
        </w:r>
        <w:r w:rsidRPr="00D839FF" w:rsidDel="00977A3D">
          <w:rPr>
            <w:szCs w:val="22"/>
            <w:lang w:eastAsia="sv-SE"/>
          </w:rPr>
          <w:delText xml:space="preserve"> contained within </w:delText>
        </w:r>
        <w:r w:rsidRPr="00D839FF" w:rsidDel="00977A3D">
          <w:rPr>
            <w:i/>
            <w:lang w:eastAsia="sv-SE"/>
          </w:rPr>
          <w:delText>FrequencyInfoDL</w:delText>
        </w:r>
        <w:r w:rsidRPr="00D839FF" w:rsidDel="00977A3D">
          <w:rPr>
            <w:szCs w:val="22"/>
            <w:lang w:eastAsia="sv-SE"/>
          </w:rPr>
          <w:delText xml:space="preserve"> / </w:delText>
        </w:r>
        <w:r w:rsidRPr="00D839FF" w:rsidDel="00977A3D">
          <w:rPr>
            <w:i/>
            <w:lang w:eastAsia="sv-SE"/>
          </w:rPr>
          <w:delText>FrequencyInfoUL</w:delText>
        </w:r>
        <w:r w:rsidRPr="00D839FF" w:rsidDel="00977A3D">
          <w:rPr>
            <w:szCs w:val="22"/>
            <w:lang w:eastAsia="sv-SE"/>
          </w:rPr>
          <w:delText xml:space="preserve"> / </w:delText>
        </w:r>
        <w:r w:rsidRPr="00D839FF" w:rsidDel="00977A3D">
          <w:rPr>
            <w:i/>
            <w:lang w:eastAsia="sv-SE"/>
          </w:rPr>
          <w:delText>FrequencyInfoUL-SIB</w:delText>
        </w:r>
        <w:r w:rsidRPr="00D839FF" w:rsidDel="00977A3D">
          <w:rPr>
            <w:szCs w:val="22"/>
            <w:lang w:eastAsia="sv-SE"/>
          </w:rPr>
          <w:delText xml:space="preserve"> / </w:delText>
        </w:r>
        <w:r w:rsidRPr="00D839FF" w:rsidDel="00977A3D">
          <w:rPr>
            <w:i/>
            <w:lang w:eastAsia="sv-SE"/>
          </w:rPr>
          <w:delText>FrequencyInfoDL-SIB</w:delText>
        </w:r>
        <w:r w:rsidRPr="00D839FF" w:rsidDel="00977A3D">
          <w:rPr>
            <w:szCs w:val="22"/>
            <w:lang w:eastAsia="sv-SE"/>
          </w:rPr>
          <w:delText xml:space="preserve"> within </w:delText>
        </w:r>
        <w:r w:rsidRPr="00D839FF" w:rsidDel="00977A3D">
          <w:rPr>
            <w:i/>
            <w:szCs w:val="22"/>
            <w:lang w:eastAsia="sv-SE"/>
          </w:rPr>
          <w:delText>ServingCellConfigCommon</w:delText>
        </w:r>
        <w:r w:rsidRPr="00D839FF" w:rsidDel="00977A3D">
          <w:rPr>
            <w:szCs w:val="22"/>
            <w:lang w:eastAsia="sv-SE"/>
          </w:rPr>
          <w:delText xml:space="preserve"> / </w:delText>
        </w:r>
        <w:r w:rsidRPr="00D839FF" w:rsidDel="00977A3D">
          <w:rPr>
            <w:i/>
            <w:szCs w:val="22"/>
            <w:lang w:eastAsia="sv-SE"/>
          </w:rPr>
          <w:delText>ServingCellConfigCommonSIB</w:delText>
        </w:r>
        <w:r w:rsidRPr="00D839FF" w:rsidDel="00977A3D">
          <w:rPr>
            <w:szCs w:val="22"/>
            <w:lang w:eastAsia="sv-SE"/>
          </w:rPr>
          <w:delText xml:space="preserve">) </w:delText>
        </w:r>
      </w:del>
      <w:r w:rsidRPr="00D839FF">
        <w:rPr>
          <w:szCs w:val="22"/>
          <w:lang w:eastAsia="sv-SE"/>
        </w:rPr>
        <w:t xml:space="preserve">corresponding to this subcarrier spacing. In case of TDD, a BWP-pair (UL BWP and DL BWP with the same </w:t>
      </w:r>
      <w:r w:rsidRPr="00D839FF">
        <w:rPr>
          <w:i/>
          <w:lang w:eastAsia="sv-SE"/>
        </w:rPr>
        <w:t>bwp-Id</w:t>
      </w:r>
      <w:r w:rsidRPr="00D839FF">
        <w:rPr>
          <w:szCs w:val="22"/>
          <w:lang w:eastAsia="sv-SE"/>
        </w:rPr>
        <w:t xml:space="preserve">) must have the same </w:t>
      </w:r>
      <w:proofErr w:type="spellStart"/>
      <w:r w:rsidRPr="00D839FF">
        <w:rPr>
          <w:szCs w:val="22"/>
          <w:lang w:eastAsia="sv-SE"/>
        </w:rPr>
        <w:t>center</w:t>
      </w:r>
      <w:proofErr w:type="spellEnd"/>
      <w:r w:rsidRPr="00D839FF">
        <w:rPr>
          <w:szCs w:val="22"/>
          <w:lang w:eastAsia="sv-SE"/>
        </w:rPr>
        <w:t xml:space="preserve"> frequency (see TS 38.213 [13], clause 12)</w:t>
      </w:r>
    </w:p>
    <w:p w14:paraId="4B47D554" w14:textId="77777777" w:rsidR="00977A3D" w:rsidRDefault="00977A3D" w:rsidP="00977A3D">
      <w:pPr>
        <w:pStyle w:val="CommentText"/>
        <w:rPr>
          <w:b/>
        </w:rPr>
      </w:pPr>
      <w:r>
        <w:rPr>
          <w:b/>
        </w:rPr>
        <w:t>[Comments]</w:t>
      </w:r>
      <w:r w:rsidRPr="00DF411F">
        <w:rPr>
          <w:b/>
        </w:rPr>
        <w:t>:</w:t>
      </w:r>
    </w:p>
    <w:p w14:paraId="224F54F4" w14:textId="298CA814" w:rsidR="00977A3D" w:rsidRDefault="00977A3D" w:rsidP="00977A3D">
      <w:pPr>
        <w:pStyle w:val="Heading1"/>
      </w:pPr>
      <w:r>
        <w:t>J004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6209EC95" w14:textId="77777777" w:rsidTr="00977A3D">
        <w:tc>
          <w:tcPr>
            <w:tcW w:w="967" w:type="dxa"/>
          </w:tcPr>
          <w:p w14:paraId="587AD0A8" w14:textId="77777777" w:rsidR="00977A3D" w:rsidRDefault="00977A3D" w:rsidP="00977A3D">
            <w:r>
              <w:t>RIL Id</w:t>
            </w:r>
          </w:p>
        </w:tc>
        <w:tc>
          <w:tcPr>
            <w:tcW w:w="948" w:type="dxa"/>
          </w:tcPr>
          <w:p w14:paraId="7AA3A9D3" w14:textId="77777777" w:rsidR="00977A3D" w:rsidRDefault="00977A3D" w:rsidP="00977A3D">
            <w:r>
              <w:t>WI</w:t>
            </w:r>
          </w:p>
        </w:tc>
        <w:tc>
          <w:tcPr>
            <w:tcW w:w="1068" w:type="dxa"/>
          </w:tcPr>
          <w:p w14:paraId="73B6F9F6" w14:textId="77777777" w:rsidR="00977A3D" w:rsidRDefault="00977A3D" w:rsidP="00977A3D">
            <w:r>
              <w:t>Class</w:t>
            </w:r>
          </w:p>
        </w:tc>
        <w:tc>
          <w:tcPr>
            <w:tcW w:w="2797" w:type="dxa"/>
          </w:tcPr>
          <w:p w14:paraId="4DA04B60" w14:textId="77777777" w:rsidR="00977A3D" w:rsidRDefault="00977A3D" w:rsidP="00977A3D">
            <w:r>
              <w:t>Title</w:t>
            </w:r>
          </w:p>
        </w:tc>
        <w:tc>
          <w:tcPr>
            <w:tcW w:w="1161" w:type="dxa"/>
          </w:tcPr>
          <w:p w14:paraId="19788934" w14:textId="77777777" w:rsidR="00977A3D" w:rsidRDefault="00977A3D" w:rsidP="00977A3D">
            <w:r>
              <w:t>Tdoc</w:t>
            </w:r>
          </w:p>
        </w:tc>
        <w:tc>
          <w:tcPr>
            <w:tcW w:w="1559" w:type="dxa"/>
          </w:tcPr>
          <w:p w14:paraId="403455E0" w14:textId="77777777" w:rsidR="00977A3D" w:rsidRDefault="00977A3D" w:rsidP="00977A3D">
            <w:r>
              <w:t>Delegate</w:t>
            </w:r>
          </w:p>
        </w:tc>
        <w:tc>
          <w:tcPr>
            <w:tcW w:w="993" w:type="dxa"/>
          </w:tcPr>
          <w:p w14:paraId="32CF3EE1" w14:textId="77777777" w:rsidR="00977A3D" w:rsidRDefault="00977A3D" w:rsidP="00977A3D">
            <w:r>
              <w:t>Misc</w:t>
            </w:r>
          </w:p>
        </w:tc>
        <w:tc>
          <w:tcPr>
            <w:tcW w:w="850" w:type="dxa"/>
          </w:tcPr>
          <w:p w14:paraId="53AC02AC" w14:textId="77777777" w:rsidR="00977A3D" w:rsidRDefault="00977A3D" w:rsidP="00977A3D">
            <w:r>
              <w:t>File version</w:t>
            </w:r>
          </w:p>
        </w:tc>
        <w:tc>
          <w:tcPr>
            <w:tcW w:w="814" w:type="dxa"/>
          </w:tcPr>
          <w:p w14:paraId="08EF5E86" w14:textId="77777777" w:rsidR="00977A3D" w:rsidRDefault="00977A3D" w:rsidP="00977A3D">
            <w:r>
              <w:t>Status</w:t>
            </w:r>
          </w:p>
        </w:tc>
      </w:tr>
      <w:tr w:rsidR="00977A3D" w14:paraId="06C0A08D" w14:textId="77777777" w:rsidTr="00977A3D">
        <w:tc>
          <w:tcPr>
            <w:tcW w:w="967" w:type="dxa"/>
          </w:tcPr>
          <w:p w14:paraId="31C5E8EC" w14:textId="1461D575" w:rsidR="00977A3D" w:rsidRDefault="00977A3D" w:rsidP="00977A3D">
            <w:r>
              <w:t>J004</w:t>
            </w:r>
          </w:p>
        </w:tc>
        <w:tc>
          <w:tcPr>
            <w:tcW w:w="948" w:type="dxa"/>
          </w:tcPr>
          <w:p w14:paraId="10856294" w14:textId="77777777" w:rsidR="00977A3D" w:rsidRPr="00FC3F35" w:rsidRDefault="00977A3D" w:rsidP="00977A3D">
            <w:pPr>
              <w:rPr>
                <w:rFonts w:eastAsia="DengXian"/>
              </w:rPr>
            </w:pPr>
            <w:r>
              <w:rPr>
                <w:rFonts w:eastAsia="DengXian"/>
              </w:rPr>
              <w:t>NES</w:t>
            </w:r>
          </w:p>
        </w:tc>
        <w:tc>
          <w:tcPr>
            <w:tcW w:w="1068" w:type="dxa"/>
          </w:tcPr>
          <w:p w14:paraId="68238E1F" w14:textId="77777777" w:rsidR="00977A3D" w:rsidRPr="00FC3F35" w:rsidRDefault="00977A3D" w:rsidP="00977A3D">
            <w:pPr>
              <w:rPr>
                <w:rFonts w:eastAsia="DengXian"/>
              </w:rPr>
            </w:pPr>
            <w:r>
              <w:rPr>
                <w:rFonts w:eastAsia="DengXian"/>
              </w:rPr>
              <w:t>1</w:t>
            </w:r>
          </w:p>
        </w:tc>
        <w:tc>
          <w:tcPr>
            <w:tcW w:w="2797" w:type="dxa"/>
          </w:tcPr>
          <w:p w14:paraId="37102A9B" w14:textId="01FBCC72" w:rsidR="00977A3D" w:rsidRPr="00977A3D" w:rsidRDefault="00977A3D" w:rsidP="00375A0B">
            <w:pPr>
              <w:rPr>
                <w:rFonts w:eastAsia="DengXian"/>
              </w:rPr>
            </w:pPr>
            <w:r>
              <w:rPr>
                <w:rFonts w:eastAsia="DengXian"/>
              </w:rPr>
              <w:t xml:space="preserve">Field description on </w:t>
            </w:r>
            <w:r w:rsidR="00375A0B" w:rsidRPr="00375A0B">
              <w:rPr>
                <w:i/>
                <w:szCs w:val="22"/>
                <w:lang w:eastAsia="sv-SE"/>
              </w:rPr>
              <w:t>ul-FrequencyBandList</w:t>
            </w:r>
          </w:p>
        </w:tc>
        <w:tc>
          <w:tcPr>
            <w:tcW w:w="1161" w:type="dxa"/>
          </w:tcPr>
          <w:p w14:paraId="023F5301" w14:textId="77777777" w:rsidR="00977A3D" w:rsidRPr="00FC3F35" w:rsidRDefault="00977A3D" w:rsidP="00977A3D">
            <w:pPr>
              <w:rPr>
                <w:rFonts w:eastAsia="DengXian"/>
              </w:rPr>
            </w:pPr>
          </w:p>
        </w:tc>
        <w:tc>
          <w:tcPr>
            <w:tcW w:w="1559" w:type="dxa"/>
          </w:tcPr>
          <w:p w14:paraId="526006E8" w14:textId="77777777" w:rsidR="00977A3D" w:rsidRPr="00FC3F35" w:rsidRDefault="00977A3D" w:rsidP="00977A3D">
            <w:pPr>
              <w:rPr>
                <w:rFonts w:eastAsia="DengXian"/>
              </w:rPr>
            </w:pPr>
            <w:r>
              <w:rPr>
                <w:rFonts w:eastAsia="DengXian"/>
              </w:rPr>
              <w:t>Sharp (LIU Lei)</w:t>
            </w:r>
          </w:p>
        </w:tc>
        <w:tc>
          <w:tcPr>
            <w:tcW w:w="993" w:type="dxa"/>
          </w:tcPr>
          <w:p w14:paraId="48F5DF4E" w14:textId="77777777" w:rsidR="00977A3D" w:rsidRDefault="00977A3D" w:rsidP="00977A3D"/>
        </w:tc>
        <w:tc>
          <w:tcPr>
            <w:tcW w:w="850" w:type="dxa"/>
          </w:tcPr>
          <w:p w14:paraId="1B8488D5" w14:textId="77777777" w:rsidR="00977A3D" w:rsidRDefault="00977A3D" w:rsidP="00977A3D">
            <w:r>
              <w:t>V020</w:t>
            </w:r>
          </w:p>
        </w:tc>
        <w:tc>
          <w:tcPr>
            <w:tcW w:w="814" w:type="dxa"/>
          </w:tcPr>
          <w:p w14:paraId="46821085" w14:textId="77777777" w:rsidR="00977A3D" w:rsidRDefault="00977A3D" w:rsidP="00977A3D">
            <w:r>
              <w:t>ToDo</w:t>
            </w:r>
          </w:p>
        </w:tc>
      </w:tr>
    </w:tbl>
    <w:p w14:paraId="26DBF9B8" w14:textId="57174832" w:rsidR="00977A3D" w:rsidRPr="00977A3D" w:rsidRDefault="00977A3D" w:rsidP="00977A3D">
      <w:pPr>
        <w:textAlignment w:val="auto"/>
        <w:rPr>
          <w:lang w:val="en-US"/>
        </w:rPr>
      </w:pPr>
      <w:r>
        <w:rPr>
          <w:b/>
        </w:rPr>
        <w:lastRenderedPageBreak/>
        <w:br/>
        <w:t>[Description]</w:t>
      </w:r>
      <w:r>
        <w:t xml:space="preserve">: </w:t>
      </w:r>
      <w:r w:rsidR="00375A0B">
        <w:t>According to RAN1, t</w:t>
      </w:r>
      <w:r w:rsidR="00375A0B" w:rsidRPr="00375A0B">
        <w:t>his refers to the IE within FrequencyInfoUL-SIB</w:t>
      </w:r>
      <w:r>
        <w:rPr>
          <w:iCs/>
        </w:rPr>
        <w:t xml:space="preserve">. </w:t>
      </w:r>
      <w:r w:rsidR="00375A0B">
        <w:rPr>
          <w:iCs/>
        </w:rPr>
        <w:t>The field name is changed a bit, then the field description should be aligned.</w:t>
      </w:r>
    </w:p>
    <w:p w14:paraId="6007E008" w14:textId="5A263DAD" w:rsidR="00977A3D" w:rsidRDefault="00977A3D" w:rsidP="00977A3D">
      <w:pPr>
        <w:pStyle w:val="CommentText"/>
      </w:pPr>
      <w:r>
        <w:rPr>
          <w:b/>
        </w:rPr>
        <w:t>[Proposed Change]</w:t>
      </w:r>
      <w:r>
        <w:t xml:space="preserve">: </w:t>
      </w:r>
      <w:r w:rsidR="00375A0B">
        <w:t xml:space="preserve">Change </w:t>
      </w:r>
      <w:r w:rsidR="00375A0B" w:rsidRPr="007C16E8">
        <w:rPr>
          <w:bCs/>
          <w:iCs/>
          <w:szCs w:val="22"/>
          <w:lang w:eastAsia="sv-SE"/>
        </w:rPr>
        <w:t>frequencyBandList</w:t>
      </w:r>
      <w:r w:rsidR="00375A0B">
        <w:rPr>
          <w:bCs/>
          <w:iCs/>
          <w:szCs w:val="22"/>
          <w:lang w:eastAsia="sv-SE"/>
        </w:rPr>
        <w:t xml:space="preserve"> to</w:t>
      </w:r>
      <w:r w:rsidR="00375A0B" w:rsidRPr="00375A0B">
        <w:t xml:space="preserve"> </w:t>
      </w:r>
      <w:r w:rsidR="00375A0B" w:rsidRPr="00375A0B">
        <w:rPr>
          <w:bCs/>
          <w:i/>
          <w:iCs/>
          <w:szCs w:val="22"/>
          <w:lang w:eastAsia="sv-SE"/>
        </w:rPr>
        <w:t>ul-FrequencyBandList</w:t>
      </w:r>
      <w:r w:rsidR="00375A0B">
        <w:rPr>
          <w:bCs/>
          <w:i/>
          <w:iCs/>
          <w:szCs w:val="22"/>
          <w:lang w:eastAsia="sv-SE"/>
        </w:rPr>
        <w:t xml:space="preserve"> </w:t>
      </w:r>
      <w:r w:rsidR="00375A0B">
        <w:rPr>
          <w:bCs/>
          <w:iCs/>
          <w:szCs w:val="22"/>
          <w:lang w:eastAsia="sv-SE"/>
        </w:rPr>
        <w:t>as below</w:t>
      </w:r>
      <w:r>
        <w:t>:</w:t>
      </w:r>
    </w:p>
    <w:p w14:paraId="1E9E5A78" w14:textId="77777777" w:rsidR="00375A0B" w:rsidRDefault="00375A0B" w:rsidP="00375A0B">
      <w:pPr>
        <w:pStyle w:val="TAL"/>
        <w:rPr>
          <w:b/>
          <w:i/>
          <w:szCs w:val="22"/>
          <w:lang w:eastAsia="sv-SE"/>
        </w:rPr>
      </w:pPr>
      <w:r>
        <w:rPr>
          <w:b/>
          <w:i/>
          <w:szCs w:val="22"/>
          <w:lang w:eastAsia="sv-SE"/>
        </w:rPr>
        <w:t>ul-F</w:t>
      </w:r>
      <w:r w:rsidRPr="00B2036F">
        <w:rPr>
          <w:b/>
          <w:i/>
          <w:szCs w:val="22"/>
          <w:lang w:eastAsia="sv-SE"/>
        </w:rPr>
        <w:t>requencyBandList</w:t>
      </w:r>
    </w:p>
    <w:p w14:paraId="6026D8AE" w14:textId="0D3ACBA4" w:rsidR="00977A3D" w:rsidRPr="00EE6E73" w:rsidRDefault="00375A0B" w:rsidP="00375A0B">
      <w:pPr>
        <w:pStyle w:val="B2"/>
      </w:pPr>
      <w:r w:rsidRPr="007C16E8">
        <w:rPr>
          <w:bCs/>
          <w:iCs/>
          <w:szCs w:val="22"/>
          <w:lang w:eastAsia="sv-SE"/>
        </w:rPr>
        <w:t xml:space="preserve">Provides the frequency band indicator and a list of additionalPmax and additionalSpectrumEmission values </w:t>
      </w:r>
      <w:r>
        <w:rPr>
          <w:bCs/>
          <w:iCs/>
          <w:szCs w:val="22"/>
          <w:lang w:eastAsia="sv-SE"/>
        </w:rPr>
        <w:t xml:space="preserve">for UL operation </w:t>
      </w:r>
      <w:r w:rsidRPr="007C16E8">
        <w:rPr>
          <w:bCs/>
          <w:iCs/>
          <w:szCs w:val="22"/>
          <w:lang w:eastAsia="sv-SE"/>
        </w:rPr>
        <w:t xml:space="preserve">as defined in TS 38.101-1 [15], table 6.2.3.1-1, TS 38.101-2 [39], table 6.2.3.1-2, and TS 38.101-5 [75], table 6.2.3.1-1. The UE shall apply the first listed band which it supports in the </w:t>
      </w:r>
      <w:del w:id="224" w:author="Sharp-LIU Lei" w:date="2025-09-23T13:38:00Z">
        <w:r w:rsidRPr="007C16E8" w:rsidDel="00375A0B">
          <w:rPr>
            <w:bCs/>
            <w:iCs/>
            <w:szCs w:val="22"/>
            <w:lang w:eastAsia="sv-SE"/>
          </w:rPr>
          <w:delText>frequencyBandList</w:delText>
        </w:r>
      </w:del>
      <w:ins w:id="225" w:author="Sharp-LIU Lei" w:date="2025-09-23T13:39:00Z">
        <w:r w:rsidRPr="00375A0B">
          <w:t xml:space="preserve"> </w:t>
        </w:r>
        <w:r w:rsidRPr="00375A0B">
          <w:rPr>
            <w:bCs/>
            <w:i/>
            <w:iCs/>
            <w:szCs w:val="22"/>
            <w:lang w:eastAsia="sv-SE"/>
          </w:rPr>
          <w:t>ul-FrequencyBandList</w:t>
        </w:r>
      </w:ins>
      <w:r w:rsidRPr="007C16E8">
        <w:rPr>
          <w:bCs/>
          <w:iCs/>
          <w:szCs w:val="22"/>
          <w:lang w:eastAsia="sv-SE"/>
        </w:rPr>
        <w:t xml:space="preserve"> field.</w:t>
      </w:r>
    </w:p>
    <w:p w14:paraId="4D53778F" w14:textId="77777777" w:rsidR="00977A3D" w:rsidRDefault="00977A3D" w:rsidP="00977A3D">
      <w:pPr>
        <w:pStyle w:val="CommentText"/>
        <w:rPr>
          <w:b/>
        </w:rPr>
      </w:pPr>
      <w:r>
        <w:rPr>
          <w:b/>
        </w:rPr>
        <w:t>[Comments]</w:t>
      </w:r>
      <w:r w:rsidRPr="00DF411F">
        <w:rPr>
          <w:b/>
        </w:rPr>
        <w:t>:</w:t>
      </w:r>
    </w:p>
    <w:p w14:paraId="58F4D228" w14:textId="5FD95C06" w:rsidR="00375A0B" w:rsidRDefault="00375A0B" w:rsidP="00375A0B">
      <w:pPr>
        <w:pStyle w:val="Heading1"/>
      </w:pPr>
      <w:r>
        <w:t>J005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5A0B" w14:paraId="29FDE7E2" w14:textId="77777777" w:rsidTr="00207DAF">
        <w:tc>
          <w:tcPr>
            <w:tcW w:w="967" w:type="dxa"/>
          </w:tcPr>
          <w:p w14:paraId="432F254B" w14:textId="77777777" w:rsidR="00375A0B" w:rsidRDefault="00375A0B" w:rsidP="00207DAF">
            <w:r>
              <w:t>RIL Id</w:t>
            </w:r>
          </w:p>
        </w:tc>
        <w:tc>
          <w:tcPr>
            <w:tcW w:w="948" w:type="dxa"/>
          </w:tcPr>
          <w:p w14:paraId="02B68325" w14:textId="77777777" w:rsidR="00375A0B" w:rsidRDefault="00375A0B" w:rsidP="00207DAF">
            <w:r>
              <w:t>WI</w:t>
            </w:r>
          </w:p>
        </w:tc>
        <w:tc>
          <w:tcPr>
            <w:tcW w:w="1068" w:type="dxa"/>
          </w:tcPr>
          <w:p w14:paraId="2ED1CE33" w14:textId="77777777" w:rsidR="00375A0B" w:rsidRDefault="00375A0B" w:rsidP="00207DAF">
            <w:r>
              <w:t>Class</w:t>
            </w:r>
          </w:p>
        </w:tc>
        <w:tc>
          <w:tcPr>
            <w:tcW w:w="2797" w:type="dxa"/>
          </w:tcPr>
          <w:p w14:paraId="41E0575E" w14:textId="77777777" w:rsidR="00375A0B" w:rsidRDefault="00375A0B" w:rsidP="00207DAF">
            <w:r>
              <w:t>Title</w:t>
            </w:r>
          </w:p>
        </w:tc>
        <w:tc>
          <w:tcPr>
            <w:tcW w:w="1161" w:type="dxa"/>
          </w:tcPr>
          <w:p w14:paraId="56847DA6" w14:textId="77777777" w:rsidR="00375A0B" w:rsidRDefault="00375A0B" w:rsidP="00207DAF">
            <w:r>
              <w:t>Tdoc</w:t>
            </w:r>
          </w:p>
        </w:tc>
        <w:tc>
          <w:tcPr>
            <w:tcW w:w="1559" w:type="dxa"/>
          </w:tcPr>
          <w:p w14:paraId="33D5349A" w14:textId="77777777" w:rsidR="00375A0B" w:rsidRDefault="00375A0B" w:rsidP="00207DAF">
            <w:r>
              <w:t>Delegate</w:t>
            </w:r>
          </w:p>
        </w:tc>
        <w:tc>
          <w:tcPr>
            <w:tcW w:w="993" w:type="dxa"/>
          </w:tcPr>
          <w:p w14:paraId="154FD5FC" w14:textId="77777777" w:rsidR="00375A0B" w:rsidRDefault="00375A0B" w:rsidP="00207DAF">
            <w:r>
              <w:t>Misc</w:t>
            </w:r>
          </w:p>
        </w:tc>
        <w:tc>
          <w:tcPr>
            <w:tcW w:w="850" w:type="dxa"/>
          </w:tcPr>
          <w:p w14:paraId="32D0D673" w14:textId="77777777" w:rsidR="00375A0B" w:rsidRDefault="00375A0B" w:rsidP="00207DAF">
            <w:r>
              <w:t>File version</w:t>
            </w:r>
          </w:p>
        </w:tc>
        <w:tc>
          <w:tcPr>
            <w:tcW w:w="814" w:type="dxa"/>
          </w:tcPr>
          <w:p w14:paraId="10BFD292" w14:textId="77777777" w:rsidR="00375A0B" w:rsidRDefault="00375A0B" w:rsidP="00207DAF">
            <w:r>
              <w:t>Status</w:t>
            </w:r>
          </w:p>
        </w:tc>
      </w:tr>
      <w:tr w:rsidR="00375A0B" w14:paraId="1CB3BAA3" w14:textId="77777777" w:rsidTr="00207DAF">
        <w:tc>
          <w:tcPr>
            <w:tcW w:w="967" w:type="dxa"/>
          </w:tcPr>
          <w:p w14:paraId="0CB58F76" w14:textId="5C90FA67" w:rsidR="00375A0B" w:rsidRDefault="00375A0B" w:rsidP="00375A0B">
            <w:r>
              <w:t>J005</w:t>
            </w:r>
          </w:p>
        </w:tc>
        <w:tc>
          <w:tcPr>
            <w:tcW w:w="948" w:type="dxa"/>
          </w:tcPr>
          <w:p w14:paraId="2C4D6AD9" w14:textId="77777777" w:rsidR="00375A0B" w:rsidRPr="00FC3F35" w:rsidRDefault="00375A0B" w:rsidP="00207DAF">
            <w:pPr>
              <w:rPr>
                <w:rFonts w:eastAsia="DengXian"/>
              </w:rPr>
            </w:pPr>
            <w:r>
              <w:rPr>
                <w:rFonts w:eastAsia="DengXian"/>
              </w:rPr>
              <w:t>NES</w:t>
            </w:r>
          </w:p>
        </w:tc>
        <w:tc>
          <w:tcPr>
            <w:tcW w:w="1068" w:type="dxa"/>
          </w:tcPr>
          <w:p w14:paraId="3108DD86" w14:textId="77777777" w:rsidR="00375A0B" w:rsidRPr="00FC3F35" w:rsidRDefault="00375A0B" w:rsidP="00207DAF">
            <w:pPr>
              <w:rPr>
                <w:rFonts w:eastAsia="DengXian"/>
              </w:rPr>
            </w:pPr>
            <w:r>
              <w:rPr>
                <w:rFonts w:eastAsia="DengXian"/>
              </w:rPr>
              <w:t>1</w:t>
            </w:r>
          </w:p>
        </w:tc>
        <w:tc>
          <w:tcPr>
            <w:tcW w:w="2797" w:type="dxa"/>
          </w:tcPr>
          <w:p w14:paraId="3C273D97" w14:textId="620B5D53" w:rsidR="00375A0B" w:rsidRPr="00977A3D" w:rsidRDefault="00375A0B" w:rsidP="00207DAF">
            <w:pPr>
              <w:rPr>
                <w:rFonts w:eastAsia="DengXian"/>
              </w:rPr>
            </w:pPr>
            <w:r>
              <w:rPr>
                <w:rFonts w:eastAsia="DengXian"/>
              </w:rPr>
              <w:t xml:space="preserve">Configuration limitation for </w:t>
            </w:r>
            <w:r w:rsidRPr="00375A0B">
              <w:rPr>
                <w:i/>
                <w:szCs w:val="22"/>
                <w:lang w:eastAsia="sv-SE"/>
              </w:rPr>
              <w:t>servingCellMO-OD</w:t>
            </w:r>
          </w:p>
        </w:tc>
        <w:tc>
          <w:tcPr>
            <w:tcW w:w="1161" w:type="dxa"/>
          </w:tcPr>
          <w:p w14:paraId="48729083" w14:textId="77777777" w:rsidR="00375A0B" w:rsidRPr="00FC3F35" w:rsidRDefault="00375A0B" w:rsidP="00207DAF">
            <w:pPr>
              <w:rPr>
                <w:rFonts w:eastAsia="DengXian"/>
              </w:rPr>
            </w:pPr>
          </w:p>
        </w:tc>
        <w:tc>
          <w:tcPr>
            <w:tcW w:w="1559" w:type="dxa"/>
          </w:tcPr>
          <w:p w14:paraId="6E1ED671" w14:textId="77777777" w:rsidR="00375A0B" w:rsidRPr="00FC3F35" w:rsidRDefault="00375A0B" w:rsidP="00207DAF">
            <w:pPr>
              <w:rPr>
                <w:rFonts w:eastAsia="DengXian"/>
              </w:rPr>
            </w:pPr>
            <w:r>
              <w:rPr>
                <w:rFonts w:eastAsia="DengXian"/>
              </w:rPr>
              <w:t>Sharp (LIU Lei)</w:t>
            </w:r>
          </w:p>
        </w:tc>
        <w:tc>
          <w:tcPr>
            <w:tcW w:w="993" w:type="dxa"/>
          </w:tcPr>
          <w:p w14:paraId="301599A0" w14:textId="77777777" w:rsidR="00375A0B" w:rsidRDefault="00375A0B" w:rsidP="00207DAF"/>
        </w:tc>
        <w:tc>
          <w:tcPr>
            <w:tcW w:w="850" w:type="dxa"/>
          </w:tcPr>
          <w:p w14:paraId="47B34A3E" w14:textId="77777777" w:rsidR="00375A0B" w:rsidRDefault="00375A0B" w:rsidP="00207DAF">
            <w:r>
              <w:t>V020</w:t>
            </w:r>
          </w:p>
        </w:tc>
        <w:tc>
          <w:tcPr>
            <w:tcW w:w="814" w:type="dxa"/>
          </w:tcPr>
          <w:p w14:paraId="4434126D" w14:textId="77777777" w:rsidR="00375A0B" w:rsidRDefault="00375A0B" w:rsidP="00207DAF">
            <w:r>
              <w:t>ToDo</w:t>
            </w:r>
          </w:p>
        </w:tc>
      </w:tr>
    </w:tbl>
    <w:p w14:paraId="360BCD4B" w14:textId="36E37441" w:rsidR="00375A0B" w:rsidRPr="00977A3D" w:rsidRDefault="00375A0B" w:rsidP="00375A0B">
      <w:pPr>
        <w:textAlignment w:val="auto"/>
        <w:rPr>
          <w:lang w:val="en-US"/>
        </w:rPr>
      </w:pPr>
      <w:r>
        <w:rPr>
          <w:b/>
        </w:rPr>
        <w:br/>
        <w:t>[Description]</w:t>
      </w:r>
      <w:r>
        <w:t xml:space="preserve">: </w:t>
      </w:r>
      <w:r w:rsidR="00721AC6">
        <w:t xml:space="preserve">For servingCellMO, </w:t>
      </w:r>
      <w:r w:rsidR="00853E8F">
        <w:t>there are some configuration limitations in the field description</w:t>
      </w:r>
      <w:r>
        <w:rPr>
          <w:iCs/>
        </w:rPr>
        <w:t>.</w:t>
      </w:r>
      <w:r w:rsidR="00853E8F">
        <w:rPr>
          <w:iCs/>
        </w:rPr>
        <w:t xml:space="preserve"> The similar configuration limitation should be added for servingCellMO-OD.</w:t>
      </w:r>
    </w:p>
    <w:p w14:paraId="7DCF740F" w14:textId="7901D319" w:rsidR="00375A0B" w:rsidRDefault="00375A0B" w:rsidP="00375A0B">
      <w:pPr>
        <w:pStyle w:val="CommentText"/>
      </w:pPr>
      <w:r>
        <w:rPr>
          <w:b/>
        </w:rPr>
        <w:t>[Proposed Change]</w:t>
      </w:r>
      <w:r>
        <w:t xml:space="preserve">: </w:t>
      </w:r>
      <w:r w:rsidR="00853E8F">
        <w:t>Considering csi-rs measurement for OD-SSB cell is still unclear, only add ssb frequency related part</w:t>
      </w:r>
      <w:r>
        <w:rPr>
          <w:bCs/>
          <w:i/>
          <w:iCs/>
          <w:szCs w:val="22"/>
          <w:lang w:eastAsia="sv-SE"/>
        </w:rPr>
        <w:t xml:space="preserve"> </w:t>
      </w:r>
      <w:r>
        <w:rPr>
          <w:bCs/>
          <w:iCs/>
          <w:szCs w:val="22"/>
          <w:lang w:eastAsia="sv-SE"/>
        </w:rPr>
        <w:t>as below</w:t>
      </w:r>
      <w:r>
        <w:t>:</w:t>
      </w:r>
    </w:p>
    <w:p w14:paraId="47483409" w14:textId="77777777" w:rsidR="00721AC6" w:rsidRPr="00CA625C" w:rsidRDefault="00721AC6" w:rsidP="00721AC6">
      <w:pPr>
        <w:pStyle w:val="TAL"/>
        <w:rPr>
          <w:b/>
          <w:i/>
          <w:szCs w:val="22"/>
          <w:lang w:eastAsia="sv-SE"/>
        </w:rPr>
      </w:pPr>
      <w:r w:rsidRPr="00CA625C">
        <w:rPr>
          <w:b/>
          <w:i/>
          <w:szCs w:val="22"/>
          <w:lang w:eastAsia="sv-SE"/>
        </w:rPr>
        <w:t>servingCellMO-OD</w:t>
      </w:r>
    </w:p>
    <w:p w14:paraId="6009601E" w14:textId="627303A8" w:rsidR="00721AC6" w:rsidRPr="00721AC6" w:rsidRDefault="00721AC6" w:rsidP="00721AC6">
      <w:pPr>
        <w:pStyle w:val="CommentText"/>
        <w:rPr>
          <w:rFonts w:ascii="Arial" w:eastAsia="DengXian" w:hAnsi="Arial" w:cs="Arial"/>
          <w:b/>
          <w:sz w:val="18"/>
          <w:szCs w:val="18"/>
        </w:rPr>
      </w:pPr>
      <w:r w:rsidRPr="00721AC6">
        <w:rPr>
          <w:rFonts w:ascii="Arial" w:hAnsi="Arial" w:cs="Arial"/>
          <w:bCs/>
          <w:i/>
          <w:sz w:val="18"/>
          <w:szCs w:val="18"/>
          <w:lang w:eastAsia="sv-SE"/>
        </w:rPr>
        <w:t>measObjectId</w:t>
      </w:r>
      <w:r w:rsidRPr="00721AC6">
        <w:rPr>
          <w:rFonts w:ascii="Arial" w:hAnsi="Arial" w:cs="Arial"/>
          <w:bCs/>
          <w:iCs/>
          <w:sz w:val="18"/>
          <w:szCs w:val="18"/>
          <w:lang w:eastAsia="sv-SE"/>
        </w:rPr>
        <w:t xml:space="preserve"> of the </w:t>
      </w:r>
      <w:r w:rsidRPr="00721AC6">
        <w:rPr>
          <w:rFonts w:ascii="Arial" w:hAnsi="Arial" w:cs="Arial"/>
          <w:bCs/>
          <w:i/>
          <w:sz w:val="18"/>
          <w:szCs w:val="18"/>
          <w:lang w:eastAsia="sv-SE"/>
        </w:rPr>
        <w:t>MeasObjectNR</w:t>
      </w:r>
      <w:r w:rsidRPr="00721AC6">
        <w:rPr>
          <w:rFonts w:ascii="Arial" w:hAnsi="Arial" w:cs="Arial"/>
          <w:bCs/>
          <w:iCs/>
          <w:sz w:val="18"/>
          <w:szCs w:val="18"/>
          <w:lang w:eastAsia="sv-SE"/>
        </w:rPr>
        <w:t xml:space="preserve"> in </w:t>
      </w:r>
      <w:r w:rsidRPr="00721AC6">
        <w:rPr>
          <w:rFonts w:ascii="Arial" w:hAnsi="Arial" w:cs="Arial"/>
          <w:bCs/>
          <w:i/>
          <w:sz w:val="18"/>
          <w:szCs w:val="18"/>
          <w:lang w:eastAsia="sv-SE"/>
        </w:rPr>
        <w:t>MeasConfig</w:t>
      </w:r>
      <w:r w:rsidRPr="00721AC6">
        <w:rPr>
          <w:rFonts w:ascii="Arial" w:hAnsi="Arial" w:cs="Arial"/>
          <w:bCs/>
          <w:iCs/>
          <w:sz w:val="18"/>
          <w:szCs w:val="18"/>
          <w:lang w:eastAsia="sv-SE"/>
        </w:rPr>
        <w:t xml:space="preserve"> which is associated to the serving cell instead of </w:t>
      </w:r>
      <w:r w:rsidRPr="00721AC6">
        <w:rPr>
          <w:rFonts w:ascii="Arial" w:hAnsi="Arial" w:cs="Arial"/>
          <w:bCs/>
          <w:i/>
          <w:sz w:val="18"/>
          <w:szCs w:val="18"/>
          <w:lang w:eastAsia="sv-SE"/>
        </w:rPr>
        <w:t>servingCellMO</w:t>
      </w:r>
      <w:r w:rsidRPr="00721AC6">
        <w:rPr>
          <w:rFonts w:ascii="Arial" w:hAnsi="Arial" w:cs="Arial"/>
          <w:bCs/>
          <w:iCs/>
          <w:sz w:val="18"/>
          <w:szCs w:val="18"/>
          <w:lang w:eastAsia="sv-SE"/>
        </w:rPr>
        <w:t xml:space="preserve"> in IE </w:t>
      </w:r>
      <w:r w:rsidRPr="00721AC6">
        <w:rPr>
          <w:rFonts w:ascii="Arial" w:hAnsi="Arial" w:cs="Arial"/>
          <w:bCs/>
          <w:i/>
          <w:sz w:val="18"/>
          <w:szCs w:val="18"/>
          <w:lang w:eastAsia="sv-SE"/>
        </w:rPr>
        <w:t>ServingCellConfig</w:t>
      </w:r>
      <w:r w:rsidRPr="00721AC6">
        <w:rPr>
          <w:rFonts w:ascii="Arial" w:hAnsi="Arial" w:cs="Arial"/>
          <w:bCs/>
          <w:iCs/>
          <w:sz w:val="18"/>
          <w:szCs w:val="18"/>
          <w:lang w:eastAsia="sv-SE"/>
        </w:rPr>
        <w:t>.</w:t>
      </w:r>
      <w:r>
        <w:rPr>
          <w:rFonts w:ascii="Arial" w:hAnsi="Arial" w:cs="Arial"/>
          <w:bCs/>
          <w:iCs/>
          <w:sz w:val="18"/>
          <w:szCs w:val="18"/>
          <w:lang w:eastAsia="sv-SE"/>
        </w:rPr>
        <w:t xml:space="preserve"> </w:t>
      </w:r>
      <w:ins w:id="226" w:author="Sharp-LIU Lei" w:date="2025-09-23T13:57:00Z">
        <w:r w:rsidRPr="00721AC6">
          <w:rPr>
            <w:rFonts w:ascii="Arial" w:hAnsi="Arial" w:cs="Arial"/>
            <w:bCs/>
            <w:iCs/>
            <w:sz w:val="18"/>
            <w:szCs w:val="18"/>
            <w:lang w:eastAsia="sv-SE"/>
          </w:rPr>
          <w:t>T</w:t>
        </w:r>
        <w:r w:rsidRPr="00853E8F">
          <w:rPr>
            <w:rFonts w:ascii="Arial" w:hAnsi="Arial" w:cs="Arial"/>
            <w:sz w:val="18"/>
            <w:szCs w:val="18"/>
            <w:lang w:eastAsia="sv-SE"/>
          </w:rPr>
          <w:t>he following relationship applies between the corresponding MeasObjectNR and</w:t>
        </w:r>
        <w:r>
          <w:rPr>
            <w:rFonts w:ascii="Arial" w:hAnsi="Arial" w:cs="Arial"/>
            <w:sz w:val="18"/>
            <w:szCs w:val="18"/>
            <w:lang w:eastAsia="sv-SE"/>
          </w:rPr>
          <w:t xml:space="preserve"> </w:t>
        </w:r>
      </w:ins>
      <w:ins w:id="227" w:author="Sharp-LIU Lei" w:date="2025-09-23T14:01:00Z">
        <w:r w:rsidR="00853E8F" w:rsidRPr="00853E8F">
          <w:rPr>
            <w:rFonts w:ascii="Arial" w:hAnsi="Arial" w:cs="Arial"/>
            <w:i/>
            <w:sz w:val="18"/>
            <w:szCs w:val="18"/>
            <w:lang w:eastAsia="sv-SE"/>
          </w:rPr>
          <w:t>od-ssb</w:t>
        </w:r>
        <w:r w:rsidR="00853E8F">
          <w:rPr>
            <w:rFonts w:ascii="Arial" w:hAnsi="Arial" w:cs="Arial"/>
            <w:sz w:val="18"/>
            <w:szCs w:val="18"/>
            <w:lang w:eastAsia="sv-SE"/>
          </w:rPr>
          <w:t xml:space="preserve"> </w:t>
        </w:r>
      </w:ins>
      <w:ins w:id="228" w:author="Sharp-LIU Lei" w:date="2025-09-23T13:58:00Z">
        <w:r w:rsidR="00853E8F">
          <w:rPr>
            <w:rFonts w:ascii="Arial" w:hAnsi="Arial" w:cs="Arial"/>
            <w:sz w:val="18"/>
            <w:szCs w:val="18"/>
            <w:lang w:eastAsia="sv-SE"/>
          </w:rPr>
          <w:t xml:space="preserve">of the serving cell: if </w:t>
        </w:r>
        <w:r w:rsidR="00853E8F" w:rsidRPr="00853E8F">
          <w:rPr>
            <w:rFonts w:ascii="Arial" w:hAnsi="Arial" w:cs="Arial"/>
            <w:i/>
            <w:sz w:val="18"/>
            <w:szCs w:val="18"/>
            <w:lang w:eastAsia="sv-SE"/>
          </w:rPr>
          <w:t>ssbFrequency</w:t>
        </w:r>
        <w:r w:rsidR="00853E8F" w:rsidRPr="00853E8F">
          <w:rPr>
            <w:rFonts w:ascii="Arial" w:hAnsi="Arial" w:cs="Arial"/>
            <w:sz w:val="18"/>
            <w:szCs w:val="18"/>
            <w:lang w:eastAsia="sv-SE"/>
          </w:rPr>
          <w:t xml:space="preserve"> is configured, its value is the same as the</w:t>
        </w:r>
        <w:r w:rsidR="00853E8F">
          <w:rPr>
            <w:rFonts w:ascii="Arial" w:hAnsi="Arial" w:cs="Arial"/>
            <w:sz w:val="18"/>
            <w:szCs w:val="18"/>
            <w:lang w:eastAsia="sv-SE"/>
          </w:rPr>
          <w:t xml:space="preserve"> </w:t>
        </w:r>
      </w:ins>
      <w:ins w:id="229" w:author="Sharp-LIU Lei" w:date="2025-09-23T14:00:00Z">
        <w:r w:rsidR="00853E8F" w:rsidRPr="00853E8F">
          <w:rPr>
            <w:rFonts w:ascii="Arial" w:hAnsi="Arial" w:cs="Arial"/>
            <w:i/>
            <w:sz w:val="18"/>
            <w:szCs w:val="18"/>
            <w:lang w:eastAsia="sv-SE"/>
          </w:rPr>
          <w:t>od-ssb-absoluteFrequency</w:t>
        </w:r>
      </w:ins>
      <w:ins w:id="230" w:author="Sharp-LIU Lei" w:date="2025-09-23T13:58:00Z">
        <w:r w:rsidR="00853E8F">
          <w:rPr>
            <w:rFonts w:ascii="Arial" w:hAnsi="Arial" w:cs="Arial"/>
            <w:sz w:val="18"/>
            <w:szCs w:val="18"/>
            <w:lang w:eastAsia="sv-SE"/>
          </w:rPr>
          <w:t>.</w:t>
        </w:r>
      </w:ins>
    </w:p>
    <w:p w14:paraId="33399309" w14:textId="71603791" w:rsidR="00375A0B" w:rsidRPr="00977A3D" w:rsidRDefault="00853E8F" w:rsidP="00375A0B">
      <w:pPr>
        <w:pStyle w:val="CommentText"/>
        <w:rPr>
          <w:rFonts w:eastAsia="DengXian"/>
        </w:rPr>
      </w:pPr>
      <w:r>
        <w:rPr>
          <w:b/>
        </w:rPr>
        <w:t xml:space="preserve"> </w:t>
      </w:r>
      <w:r w:rsidR="00375A0B">
        <w:rPr>
          <w:b/>
        </w:rPr>
        <w:t>[Comments]</w:t>
      </w:r>
      <w:r w:rsidR="00375A0B" w:rsidRPr="00DF411F">
        <w:rPr>
          <w:b/>
        </w:rPr>
        <w:t>:</w:t>
      </w:r>
    </w:p>
    <w:p w14:paraId="2171E217" w14:textId="0C14418A" w:rsidR="006872CD" w:rsidRDefault="006872CD" w:rsidP="006872CD">
      <w:pPr>
        <w:pStyle w:val="Heading1"/>
      </w:pPr>
      <w:r>
        <w:t>V500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977A3D">
        <w:tc>
          <w:tcPr>
            <w:tcW w:w="967" w:type="dxa"/>
          </w:tcPr>
          <w:p w14:paraId="28FB4048" w14:textId="77777777" w:rsidR="006872CD" w:rsidRDefault="006872CD" w:rsidP="00977A3D">
            <w:r>
              <w:t>RIL Id</w:t>
            </w:r>
          </w:p>
        </w:tc>
        <w:tc>
          <w:tcPr>
            <w:tcW w:w="948" w:type="dxa"/>
          </w:tcPr>
          <w:p w14:paraId="49DDDF46" w14:textId="77777777" w:rsidR="006872CD" w:rsidRDefault="006872CD" w:rsidP="00977A3D">
            <w:r>
              <w:t>WI</w:t>
            </w:r>
          </w:p>
        </w:tc>
        <w:tc>
          <w:tcPr>
            <w:tcW w:w="1068" w:type="dxa"/>
          </w:tcPr>
          <w:p w14:paraId="5FCB6774" w14:textId="77777777" w:rsidR="006872CD" w:rsidRDefault="006872CD" w:rsidP="00977A3D">
            <w:r>
              <w:t>Class</w:t>
            </w:r>
          </w:p>
        </w:tc>
        <w:tc>
          <w:tcPr>
            <w:tcW w:w="2797" w:type="dxa"/>
          </w:tcPr>
          <w:p w14:paraId="194CC3FB" w14:textId="77777777" w:rsidR="006872CD" w:rsidRDefault="006872CD" w:rsidP="00977A3D">
            <w:r>
              <w:t>Title</w:t>
            </w:r>
          </w:p>
        </w:tc>
        <w:tc>
          <w:tcPr>
            <w:tcW w:w="1161" w:type="dxa"/>
          </w:tcPr>
          <w:p w14:paraId="31072ACF" w14:textId="77777777" w:rsidR="006872CD" w:rsidRDefault="006872CD" w:rsidP="00977A3D">
            <w:r>
              <w:t>Tdoc</w:t>
            </w:r>
          </w:p>
        </w:tc>
        <w:tc>
          <w:tcPr>
            <w:tcW w:w="1276" w:type="dxa"/>
          </w:tcPr>
          <w:p w14:paraId="7B020AA2" w14:textId="77777777" w:rsidR="006872CD" w:rsidRDefault="006872CD" w:rsidP="00977A3D">
            <w:r>
              <w:t>Delegate</w:t>
            </w:r>
          </w:p>
        </w:tc>
        <w:tc>
          <w:tcPr>
            <w:tcW w:w="665" w:type="dxa"/>
          </w:tcPr>
          <w:p w14:paraId="185ED4FA" w14:textId="77777777" w:rsidR="006872CD" w:rsidRDefault="006872CD" w:rsidP="00977A3D">
            <w:r>
              <w:t>Misc</w:t>
            </w:r>
          </w:p>
        </w:tc>
        <w:tc>
          <w:tcPr>
            <w:tcW w:w="908" w:type="dxa"/>
          </w:tcPr>
          <w:p w14:paraId="091D327F" w14:textId="77777777" w:rsidR="006872CD" w:rsidRDefault="006872CD" w:rsidP="00977A3D">
            <w:r>
              <w:t>File version</w:t>
            </w:r>
          </w:p>
        </w:tc>
        <w:tc>
          <w:tcPr>
            <w:tcW w:w="1367" w:type="dxa"/>
          </w:tcPr>
          <w:p w14:paraId="4026E40A" w14:textId="77777777" w:rsidR="006872CD" w:rsidRDefault="006872CD" w:rsidP="00977A3D">
            <w:r>
              <w:t>Status</w:t>
            </w:r>
          </w:p>
        </w:tc>
      </w:tr>
      <w:tr w:rsidR="006872CD" w14:paraId="50CACE40" w14:textId="77777777" w:rsidTr="00977A3D">
        <w:tc>
          <w:tcPr>
            <w:tcW w:w="967" w:type="dxa"/>
          </w:tcPr>
          <w:p w14:paraId="41400E71" w14:textId="5BEA1D2F" w:rsidR="006872CD" w:rsidRDefault="006872CD" w:rsidP="00977A3D">
            <w:r>
              <w:t>V500</w:t>
            </w:r>
          </w:p>
        </w:tc>
        <w:tc>
          <w:tcPr>
            <w:tcW w:w="948" w:type="dxa"/>
          </w:tcPr>
          <w:p w14:paraId="5176CB68" w14:textId="77777777" w:rsidR="006872CD" w:rsidRDefault="006872CD" w:rsidP="00977A3D">
            <w:r>
              <w:t>NES</w:t>
            </w:r>
          </w:p>
        </w:tc>
        <w:tc>
          <w:tcPr>
            <w:tcW w:w="1068" w:type="dxa"/>
          </w:tcPr>
          <w:p w14:paraId="55664420" w14:textId="5C067E00" w:rsidR="006872CD" w:rsidRDefault="006872CD" w:rsidP="00977A3D">
            <w:r>
              <w:t>1</w:t>
            </w:r>
          </w:p>
        </w:tc>
        <w:tc>
          <w:tcPr>
            <w:tcW w:w="2797" w:type="dxa"/>
          </w:tcPr>
          <w:p w14:paraId="4F505651" w14:textId="094FB449" w:rsidR="006872CD" w:rsidRDefault="004204C5" w:rsidP="00977A3D">
            <w:r>
              <w:t xml:space="preserve">OD-SIB1 related text for </w:t>
            </w:r>
            <w:r w:rsidR="006872CD">
              <w:t>reception of SI change or PWS notification</w:t>
            </w:r>
          </w:p>
        </w:tc>
        <w:tc>
          <w:tcPr>
            <w:tcW w:w="1161" w:type="dxa"/>
          </w:tcPr>
          <w:p w14:paraId="580C4155" w14:textId="77777777" w:rsidR="006872CD" w:rsidRDefault="006872CD" w:rsidP="00977A3D"/>
        </w:tc>
        <w:tc>
          <w:tcPr>
            <w:tcW w:w="1276" w:type="dxa"/>
          </w:tcPr>
          <w:p w14:paraId="3E176678" w14:textId="77777777" w:rsidR="006872CD" w:rsidRDefault="006872CD" w:rsidP="00977A3D">
            <w:r>
              <w:t>vivo</w:t>
            </w:r>
          </w:p>
          <w:p w14:paraId="693346E6" w14:textId="553C6185" w:rsidR="006872CD" w:rsidRDefault="006872CD" w:rsidP="00977A3D">
            <w:r>
              <w:t>(Jianhui)</w:t>
            </w:r>
          </w:p>
        </w:tc>
        <w:tc>
          <w:tcPr>
            <w:tcW w:w="665" w:type="dxa"/>
          </w:tcPr>
          <w:p w14:paraId="6F33CA68" w14:textId="77777777" w:rsidR="006872CD" w:rsidRDefault="006872CD" w:rsidP="00977A3D"/>
        </w:tc>
        <w:tc>
          <w:tcPr>
            <w:tcW w:w="908" w:type="dxa"/>
          </w:tcPr>
          <w:p w14:paraId="30E8E45B" w14:textId="33295BC6" w:rsidR="006872CD" w:rsidRDefault="006872CD" w:rsidP="00977A3D">
            <w:r w:rsidRPr="00700925">
              <w:t>V01</w:t>
            </w:r>
            <w:r>
              <w:t>5</w:t>
            </w:r>
          </w:p>
        </w:tc>
        <w:tc>
          <w:tcPr>
            <w:tcW w:w="1367" w:type="dxa"/>
          </w:tcPr>
          <w:p w14:paraId="718D322D" w14:textId="77777777" w:rsidR="006872CD" w:rsidRDefault="006872CD" w:rsidP="00977A3D">
            <w:r>
              <w:t>ToDo</w:t>
            </w:r>
          </w:p>
        </w:tc>
      </w:tr>
    </w:tbl>
    <w:p w14:paraId="0F57484B" w14:textId="63A9674F" w:rsidR="006872CD" w:rsidRDefault="006872CD" w:rsidP="006872CD">
      <w:pPr>
        <w:pStyle w:val="CommentText"/>
      </w:pPr>
      <w:r>
        <w:rPr>
          <w:b/>
        </w:rPr>
        <w:lastRenderedPageBreak/>
        <w:br/>
        <w:t>[Description]</w:t>
      </w:r>
      <w:r>
        <w:t xml:space="preserve">: </w:t>
      </w:r>
    </w:p>
    <w:p w14:paraId="3B90E273" w14:textId="0B94D477" w:rsidR="004204C5" w:rsidRDefault="004204C5" w:rsidP="006872CD">
      <w:pPr>
        <w:pStyle w:val="CommentText"/>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231"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p>
    <w:p w14:paraId="58C631E5" w14:textId="77777777" w:rsidR="004204C5" w:rsidRDefault="004204C5" w:rsidP="004204C5">
      <w:pPr>
        <w:pStyle w:val="B6"/>
      </w:pPr>
      <w:r>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CommentText"/>
        <w:rPr>
          <w:b/>
        </w:rPr>
      </w:pPr>
      <w:r>
        <w:tab/>
      </w:r>
      <w:r>
        <w:tab/>
      </w:r>
      <w:r>
        <w:tab/>
      </w:r>
      <w:r>
        <w:tab/>
        <w:t>4</w:t>
      </w:r>
      <w:r w:rsidRPr="002D3917">
        <w:t>&gt;</w:t>
      </w:r>
      <w:r w:rsidRPr="002D3917">
        <w:tab/>
        <w:t>perform the actions as specified in clause 5.2.2.5.</w:t>
      </w:r>
      <w:bookmarkEnd w:id="231"/>
      <w:r>
        <w:rPr>
          <w:b/>
        </w:rPr>
        <w:t xml:space="preserve"> </w:t>
      </w:r>
    </w:p>
    <w:p w14:paraId="298D398B" w14:textId="2DD5AB31" w:rsidR="004204C5" w:rsidRDefault="006872CD" w:rsidP="004204C5">
      <w:pPr>
        <w:pStyle w:val="CommentText"/>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232"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233" w:author="vivo (Jianhui)" w:date="2025-09-20T17:33:00Z"/>
          <w:rFonts w:eastAsia="SimSun"/>
        </w:rPr>
      </w:pPr>
      <w:ins w:id="234" w:author="vivo (Jianhui)" w:date="2025-09-20T17:33:00Z">
        <w:r>
          <w:tab/>
          <w:t>4</w:t>
        </w:r>
        <w:r w:rsidRPr="004204C5">
          <w:t>&gt;</w:t>
        </w:r>
        <w:r>
          <w:t xml:space="preserve"> 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18D8A7FF" w14:textId="05D548B9" w:rsidR="004204C5" w:rsidRDefault="004204C5" w:rsidP="004204C5">
      <w:pPr>
        <w:pStyle w:val="B3"/>
        <w:rPr>
          <w:ins w:id="235" w:author="vivo (Jianhui)" w:date="2025-09-20T17:34:00Z"/>
        </w:rPr>
      </w:pPr>
      <w:ins w:id="236" w:author="vivo (Jianhui)" w:date="2025-09-20T17:33:00Z">
        <w:r>
          <w:tab/>
        </w:r>
        <w:r>
          <w:tab/>
        </w:r>
        <w:r>
          <w:tab/>
          <w:t>5</w:t>
        </w:r>
        <w:r w:rsidRPr="00D839FF">
          <w:t>&gt;</w:t>
        </w:r>
      </w:ins>
      <w:ins w:id="237"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238" w:author="vivo (Jianhui)" w:date="2025-09-20T17:34:00Z">
        <w:r>
          <w:tab/>
        </w:r>
        <w:r w:rsidRPr="004204C5">
          <w:t>4&gt;</w:t>
        </w:r>
        <w:r>
          <w:t xml:space="preserve"> else:</w:t>
        </w:r>
      </w:ins>
    </w:p>
    <w:p w14:paraId="645CEEA1" w14:textId="524DA347" w:rsidR="004204C5" w:rsidRPr="004204C5" w:rsidRDefault="004204C5" w:rsidP="004204C5">
      <w:pPr>
        <w:pStyle w:val="B4"/>
      </w:pPr>
      <w:ins w:id="239" w:author="vivo (Jianhui)" w:date="2025-09-20T17:34:00Z">
        <w:r>
          <w:tab/>
          <w:t>5</w:t>
        </w:r>
      </w:ins>
      <w:del w:id="240"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241" w:author="vivo (Jianhui)" w:date="2025-09-20T17:34:00Z">
        <w:r>
          <w:tab/>
          <w:t>5</w:t>
        </w:r>
      </w:ins>
      <w:del w:id="242"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243" w:author="vivo (Jianhui)" w:date="2025-09-20T17:34:00Z"/>
        </w:rPr>
      </w:pPr>
      <w:del w:id="244"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SimSun"/>
          </w:rPr>
          <w:delText>upon receiving an indication that the system information has changed</w:delText>
        </w:r>
        <w:r w:rsidDel="004204C5">
          <w:rPr>
            <w:rFonts w:eastAsia="SimSun"/>
          </w:rPr>
          <w:delText xml:space="preserve"> or </w:delText>
        </w:r>
        <w:r w:rsidRPr="00D839FF" w:rsidDel="004204C5">
          <w:rPr>
            <w:rFonts w:eastAsia="SimSun"/>
          </w:rPr>
          <w:delText>upon receiving a PWS notification</w:delText>
        </w:r>
        <w:r w:rsidDel="004204C5">
          <w:rPr>
            <w:rFonts w:eastAsia="SimSun"/>
          </w:rPr>
          <w:delText>:</w:delText>
        </w:r>
      </w:del>
    </w:p>
    <w:p w14:paraId="70EBE7F7" w14:textId="5EF50144" w:rsidR="004204C5" w:rsidDel="004204C5" w:rsidRDefault="004204C5" w:rsidP="004204C5">
      <w:pPr>
        <w:pStyle w:val="B6"/>
        <w:rPr>
          <w:del w:id="245" w:author="vivo (Jianhui)" w:date="2025-09-20T17:34:00Z"/>
        </w:rPr>
      </w:pPr>
      <w:del w:id="246" w:author="vivo (Jianhui)" w:date="2025-09-20T17:34:00Z">
        <w:r w:rsidDel="004204C5">
          <w:lastRenderedPageBreak/>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247" w:author="vivo (Jianhui)" w:date="2025-09-20T17:34:00Z"/>
        </w:rPr>
      </w:pPr>
      <w:del w:id="248"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CommentText"/>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CommentText"/>
      </w:pPr>
      <w:r>
        <w:rPr>
          <w:b/>
        </w:rPr>
        <w:t>[Comments]</w:t>
      </w:r>
      <w:r>
        <w:t>:</w:t>
      </w:r>
    </w:p>
    <w:p w14:paraId="4F0582A5" w14:textId="433D7325" w:rsidR="006872CD" w:rsidRDefault="006872CD" w:rsidP="00D96889">
      <w:pPr>
        <w:pStyle w:val="CommentText"/>
      </w:pPr>
    </w:p>
    <w:p w14:paraId="2434FD73" w14:textId="21491FF1" w:rsidR="004204C5" w:rsidRDefault="004204C5" w:rsidP="004204C5">
      <w:pPr>
        <w:pStyle w:val="Heading1"/>
      </w:pPr>
      <w:r>
        <w:t>V501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977A3D">
        <w:tc>
          <w:tcPr>
            <w:tcW w:w="967" w:type="dxa"/>
          </w:tcPr>
          <w:p w14:paraId="1FEBDB1A" w14:textId="77777777" w:rsidR="004204C5" w:rsidRDefault="004204C5" w:rsidP="00977A3D">
            <w:r>
              <w:t>RIL Id</w:t>
            </w:r>
          </w:p>
        </w:tc>
        <w:tc>
          <w:tcPr>
            <w:tcW w:w="948" w:type="dxa"/>
          </w:tcPr>
          <w:p w14:paraId="3641425F" w14:textId="77777777" w:rsidR="004204C5" w:rsidRDefault="004204C5" w:rsidP="00977A3D">
            <w:r>
              <w:t>WI</w:t>
            </w:r>
          </w:p>
        </w:tc>
        <w:tc>
          <w:tcPr>
            <w:tcW w:w="1068" w:type="dxa"/>
          </w:tcPr>
          <w:p w14:paraId="009C0CC2" w14:textId="77777777" w:rsidR="004204C5" w:rsidRDefault="004204C5" w:rsidP="00977A3D">
            <w:r>
              <w:t>Class</w:t>
            </w:r>
          </w:p>
        </w:tc>
        <w:tc>
          <w:tcPr>
            <w:tcW w:w="2797" w:type="dxa"/>
          </w:tcPr>
          <w:p w14:paraId="7DA22492" w14:textId="77777777" w:rsidR="004204C5" w:rsidRDefault="004204C5" w:rsidP="00977A3D">
            <w:r>
              <w:t>Title</w:t>
            </w:r>
          </w:p>
        </w:tc>
        <w:tc>
          <w:tcPr>
            <w:tcW w:w="1161" w:type="dxa"/>
          </w:tcPr>
          <w:p w14:paraId="5061FAC9" w14:textId="77777777" w:rsidR="004204C5" w:rsidRDefault="004204C5" w:rsidP="00977A3D">
            <w:r>
              <w:t>Tdoc</w:t>
            </w:r>
          </w:p>
        </w:tc>
        <w:tc>
          <w:tcPr>
            <w:tcW w:w="1276" w:type="dxa"/>
          </w:tcPr>
          <w:p w14:paraId="59DEDF3D" w14:textId="77777777" w:rsidR="004204C5" w:rsidRDefault="004204C5" w:rsidP="00977A3D">
            <w:r>
              <w:t>Delegate</w:t>
            </w:r>
          </w:p>
        </w:tc>
        <w:tc>
          <w:tcPr>
            <w:tcW w:w="665" w:type="dxa"/>
          </w:tcPr>
          <w:p w14:paraId="5627086B" w14:textId="77777777" w:rsidR="004204C5" w:rsidRDefault="004204C5" w:rsidP="00977A3D">
            <w:r>
              <w:t>Misc</w:t>
            </w:r>
          </w:p>
        </w:tc>
        <w:tc>
          <w:tcPr>
            <w:tcW w:w="908" w:type="dxa"/>
          </w:tcPr>
          <w:p w14:paraId="327AC1DF" w14:textId="77777777" w:rsidR="004204C5" w:rsidRDefault="004204C5" w:rsidP="00977A3D">
            <w:r>
              <w:t>File version</w:t>
            </w:r>
          </w:p>
        </w:tc>
        <w:tc>
          <w:tcPr>
            <w:tcW w:w="1367" w:type="dxa"/>
          </w:tcPr>
          <w:p w14:paraId="2A6C490D" w14:textId="77777777" w:rsidR="004204C5" w:rsidRDefault="004204C5" w:rsidP="00977A3D">
            <w:r>
              <w:t>Status</w:t>
            </w:r>
          </w:p>
        </w:tc>
      </w:tr>
      <w:tr w:rsidR="004204C5" w14:paraId="46A83074" w14:textId="77777777" w:rsidTr="00977A3D">
        <w:tc>
          <w:tcPr>
            <w:tcW w:w="967" w:type="dxa"/>
          </w:tcPr>
          <w:p w14:paraId="57C6693A" w14:textId="3C412170" w:rsidR="004204C5" w:rsidRDefault="004204C5" w:rsidP="00977A3D">
            <w:r>
              <w:t>V501</w:t>
            </w:r>
          </w:p>
        </w:tc>
        <w:tc>
          <w:tcPr>
            <w:tcW w:w="948" w:type="dxa"/>
          </w:tcPr>
          <w:p w14:paraId="71BFC1BD" w14:textId="77777777" w:rsidR="004204C5" w:rsidRDefault="004204C5" w:rsidP="00977A3D">
            <w:r>
              <w:t>NES</w:t>
            </w:r>
          </w:p>
        </w:tc>
        <w:tc>
          <w:tcPr>
            <w:tcW w:w="1068" w:type="dxa"/>
          </w:tcPr>
          <w:p w14:paraId="64787089" w14:textId="5C7CA637" w:rsidR="004204C5" w:rsidRDefault="004204C5" w:rsidP="00977A3D">
            <w:r>
              <w:t>1</w:t>
            </w:r>
          </w:p>
        </w:tc>
        <w:tc>
          <w:tcPr>
            <w:tcW w:w="2797" w:type="dxa"/>
          </w:tcPr>
          <w:p w14:paraId="7B8221CA" w14:textId="24CFB450" w:rsidR="004204C5" w:rsidRDefault="004204C5" w:rsidP="00977A3D">
            <w:r>
              <w:t xml:space="preserve">update field description for </w:t>
            </w:r>
            <w:r w:rsidRPr="00BD48CB">
              <w:rPr>
                <w:i/>
                <w:iCs/>
              </w:rPr>
              <w:t>od-ssb-absoluteFrequency</w:t>
            </w:r>
          </w:p>
        </w:tc>
        <w:tc>
          <w:tcPr>
            <w:tcW w:w="1161" w:type="dxa"/>
          </w:tcPr>
          <w:p w14:paraId="4A574369" w14:textId="77777777" w:rsidR="004204C5" w:rsidRDefault="004204C5" w:rsidP="00977A3D"/>
        </w:tc>
        <w:tc>
          <w:tcPr>
            <w:tcW w:w="1276" w:type="dxa"/>
          </w:tcPr>
          <w:p w14:paraId="10C1E4E5" w14:textId="34CA283C" w:rsidR="004204C5" w:rsidRDefault="004204C5" w:rsidP="00977A3D">
            <w:r>
              <w:t>vivo (Jianhui)</w:t>
            </w:r>
          </w:p>
        </w:tc>
        <w:tc>
          <w:tcPr>
            <w:tcW w:w="665" w:type="dxa"/>
          </w:tcPr>
          <w:p w14:paraId="7976DF2F" w14:textId="77777777" w:rsidR="004204C5" w:rsidRDefault="004204C5" w:rsidP="00977A3D"/>
        </w:tc>
        <w:tc>
          <w:tcPr>
            <w:tcW w:w="908" w:type="dxa"/>
          </w:tcPr>
          <w:p w14:paraId="605CFE8A" w14:textId="37A4DFE4" w:rsidR="004204C5" w:rsidRDefault="004204C5" w:rsidP="00977A3D">
            <w:r w:rsidRPr="00700925">
              <w:t>V01</w:t>
            </w:r>
            <w:r>
              <w:t>5</w:t>
            </w:r>
          </w:p>
        </w:tc>
        <w:tc>
          <w:tcPr>
            <w:tcW w:w="1367" w:type="dxa"/>
          </w:tcPr>
          <w:p w14:paraId="6A9DE6B2" w14:textId="77777777" w:rsidR="004204C5" w:rsidRDefault="004204C5" w:rsidP="00977A3D">
            <w:r>
              <w:t>ToDo</w:t>
            </w:r>
          </w:p>
        </w:tc>
      </w:tr>
    </w:tbl>
    <w:p w14:paraId="1F010918" w14:textId="78D74FAB" w:rsidR="00E8678F" w:rsidRDefault="004204C5" w:rsidP="004204C5">
      <w:pPr>
        <w:pStyle w:val="CommentText"/>
      </w:pPr>
      <w:r>
        <w:rPr>
          <w:b/>
        </w:rPr>
        <w:br/>
        <w:t>[Description]</w:t>
      </w:r>
      <w:r>
        <w:t xml:space="preserve">: </w:t>
      </w:r>
    </w:p>
    <w:p w14:paraId="43241105" w14:textId="59ADD018" w:rsidR="00E8678F" w:rsidRDefault="00E8678F" w:rsidP="004204C5">
      <w:pPr>
        <w:pStyle w:val="CommentText"/>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977A3D">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977A3D">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977A3D">
            <w:pPr>
              <w:pStyle w:val="TAL"/>
              <w:rPr>
                <w:b/>
                <w:i/>
                <w:lang w:val="en-US" w:eastAsia="sv-SE"/>
              </w:rPr>
            </w:pPr>
            <w:r w:rsidRPr="00FD7039">
              <w:rPr>
                <w:b/>
                <w:i/>
                <w:lang w:val="en-US" w:eastAsia="sv-SE"/>
              </w:rPr>
              <w:t>od-ssb-absoluteFrequency</w:t>
            </w:r>
          </w:p>
          <w:p w14:paraId="787A9BC1" w14:textId="77777777"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CommentText"/>
      </w:pPr>
    </w:p>
    <w:p w14:paraId="50EFAD01" w14:textId="0A9615A0" w:rsidR="00E8678F" w:rsidRDefault="00E8678F" w:rsidP="004204C5">
      <w:pPr>
        <w:pStyle w:val="CommentText"/>
      </w:pPr>
      <w:r>
        <w:t>RAN1 once agreed that</w:t>
      </w:r>
    </w:p>
    <w:p w14:paraId="327090A0" w14:textId="77777777" w:rsidR="00E8678F" w:rsidRPr="00E8678F" w:rsidRDefault="00E8678F" w:rsidP="00E8678F">
      <w:pPr>
        <w:ind w:firstLine="284"/>
        <w:rPr>
          <w:rFonts w:ascii="Times" w:eastAsia="Batang" w:hAnsi="Times"/>
          <w:b/>
          <w:bCs/>
          <w:szCs w:val="24"/>
          <w:lang w:eastAsia="en-US"/>
        </w:rPr>
      </w:pPr>
      <w:r w:rsidRPr="00E8678F">
        <w:rPr>
          <w:rFonts w:ascii="Times" w:eastAsia="Batang"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Batang" w:hAnsi="Times" w:hint="eastAsia"/>
          <w:lang w:eastAsia="ko-KR"/>
        </w:rPr>
        <w:t>For</w:t>
      </w:r>
      <w:r w:rsidRPr="00E8678F">
        <w:rPr>
          <w:rFonts w:ascii="Times" w:eastAsia="Batang" w:hAnsi="Times"/>
          <w:lang w:eastAsia="en-US"/>
        </w:rPr>
        <w:t xml:space="preserve"> a cell supporting on-demand SSB SCell operation</w:t>
      </w:r>
      <w:r w:rsidRPr="00E8678F">
        <w:rPr>
          <w:rFonts w:ascii="Times" w:eastAsia="Batang" w:hAnsi="Times" w:hint="eastAsia"/>
          <w:lang w:eastAsia="ko-KR"/>
        </w:rPr>
        <w:t>,</w:t>
      </w:r>
    </w:p>
    <w:p w14:paraId="12C3B5D9" w14:textId="77777777" w:rsidR="00E8678F" w:rsidRPr="00E8678F" w:rsidRDefault="00E8678F" w:rsidP="00FA18EA">
      <w:pPr>
        <w:numPr>
          <w:ilvl w:val="0"/>
          <w:numId w:val="5"/>
        </w:numPr>
        <w:overflowPunct/>
        <w:autoSpaceDE/>
        <w:autoSpaceDN/>
        <w:adjustRightInd/>
        <w:spacing w:after="0"/>
        <w:ind w:firstLine="284"/>
        <w:contextualSpacing/>
        <w:textAlignment w:val="auto"/>
        <w:rPr>
          <w:szCs w:val="24"/>
          <w:lang w:eastAsia="x-none"/>
        </w:rPr>
      </w:pPr>
      <w:r w:rsidRPr="00E8678F">
        <w:rPr>
          <w:szCs w:val="24"/>
          <w:lang w:eastAsia="x-none"/>
        </w:rPr>
        <w:t>Frequency of the on-demand SSB</w:t>
      </w:r>
      <w:r w:rsidRPr="00E8678F">
        <w:rPr>
          <w:szCs w:val="24"/>
          <w:lang w:eastAsia="ko-KR"/>
        </w:rPr>
        <w:t xml:space="preserve"> (i.e., </w:t>
      </w:r>
      <w:r w:rsidRPr="00E8678F">
        <w:rPr>
          <w:i/>
          <w:iCs/>
          <w:szCs w:val="24"/>
          <w:lang w:eastAsia="ko-KR"/>
        </w:rPr>
        <w:t>od-ssb-absoluteFrequency</w:t>
      </w:r>
      <w:r w:rsidRPr="00E8678F">
        <w:rPr>
          <w:szCs w:val="24"/>
          <w:lang w:eastAsia="ko-KR"/>
        </w:rPr>
        <w:t>) can be absent for Case #2</w:t>
      </w:r>
    </w:p>
    <w:p w14:paraId="7923F2C9" w14:textId="77777777" w:rsidR="00E8678F" w:rsidRPr="00E8678F" w:rsidRDefault="00E8678F" w:rsidP="00FA18EA">
      <w:pPr>
        <w:numPr>
          <w:ilvl w:val="1"/>
          <w:numId w:val="5"/>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249" w:name="_Hlk205994467"/>
      <w:r w:rsidRPr="00E8678F">
        <w:rPr>
          <w:szCs w:val="24"/>
          <w:highlight w:val="yellow"/>
          <w:lang w:eastAsia="ko-KR"/>
        </w:rPr>
        <w:t xml:space="preserve">center frequency of on-demand SSB is the same as </w:t>
      </w:r>
      <w:bookmarkEnd w:id="249"/>
      <w:r w:rsidRPr="00E8678F">
        <w:rPr>
          <w:szCs w:val="24"/>
          <w:highlight w:val="yellow"/>
          <w:lang w:eastAsia="ko-KR"/>
        </w:rPr>
        <w:t>that of always-on SSB.</w:t>
      </w:r>
    </w:p>
    <w:p w14:paraId="3AC854F8" w14:textId="1525A27E" w:rsidR="00E8678F" w:rsidRDefault="00E8678F" w:rsidP="004204C5">
      <w:pPr>
        <w:pStyle w:val="CommentText"/>
      </w:pPr>
    </w:p>
    <w:p w14:paraId="5FD77072" w14:textId="62662B0A" w:rsidR="00E8678F" w:rsidRDefault="00E8678F" w:rsidP="004204C5">
      <w:pPr>
        <w:pStyle w:val="CommentText"/>
      </w:pPr>
      <w:r>
        <w:lastRenderedPageBreak/>
        <w:t xml:space="preserve">and now in </w:t>
      </w:r>
      <w:r w:rsidRPr="00E8678F">
        <w:t>TS 38.213, V19.0.0</w:t>
      </w:r>
      <w:r>
        <w:t>, the agreement is captured in related text as:</w:t>
      </w:r>
    </w:p>
    <w:tbl>
      <w:tblPr>
        <w:tblStyle w:val="TableGrid"/>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od-absoluteFrequencySSB</w:t>
            </w:r>
            <w:r w:rsidRPr="007148FA">
              <w:rPr>
                <w:iCs/>
              </w:rPr>
              <w:t>, if provided; otherwise, by</w:t>
            </w:r>
            <w:r w:rsidRPr="007148FA">
              <w:rPr>
                <w:i/>
                <w:iCs/>
              </w:rPr>
              <w:t xml:space="preserve"> </w:t>
            </w:r>
            <w:r w:rsidRPr="007148FA">
              <w:rPr>
                <w:i/>
                <w:iCs/>
                <w:lang w:eastAsia="ko-KR"/>
              </w:rPr>
              <w:t>absoluteFrequencySSB</w:t>
            </w:r>
          </w:p>
        </w:tc>
      </w:tr>
    </w:tbl>
    <w:p w14:paraId="048DFA93" w14:textId="747B5F9D" w:rsidR="00E8678F" w:rsidRDefault="00E8678F" w:rsidP="004204C5">
      <w:pPr>
        <w:pStyle w:val="CommentText"/>
      </w:pPr>
    </w:p>
    <w:p w14:paraId="61B37F78" w14:textId="77777777" w:rsidR="00D64990" w:rsidRDefault="00E8678F" w:rsidP="004204C5">
      <w:pPr>
        <w:pStyle w:val="CommentText"/>
      </w:pPr>
      <w:r>
        <w:t xml:space="preserve">We understand that the correct comprehension for </w:t>
      </w:r>
      <w:r w:rsidRPr="00E8678F">
        <w:rPr>
          <w:i/>
        </w:rPr>
        <w:t>od-ssb-absoluteFrequency</w:t>
      </w:r>
      <w:r>
        <w:rPr>
          <w:i/>
        </w:rPr>
        <w:t xml:space="preserve"> </w:t>
      </w:r>
      <w:r>
        <w:t xml:space="preserve">is that it can be the same or different from </w:t>
      </w:r>
      <w:r w:rsidRPr="007148FA">
        <w:rPr>
          <w:i/>
          <w:iCs/>
          <w:lang w:eastAsia="ko-KR"/>
        </w:rPr>
        <w:t>absoluteFrequencySSB</w:t>
      </w:r>
      <w:r>
        <w:rPr>
          <w:iCs/>
          <w:lang w:eastAsia="ko-KR"/>
        </w:rPr>
        <w:t xml:space="preserve">. It is only when </w:t>
      </w:r>
      <w:r w:rsidRPr="00E8678F">
        <w:rPr>
          <w:i/>
        </w:rPr>
        <w:t>od-ssb-absoluteFrequency</w:t>
      </w:r>
      <w:r>
        <w:rPr>
          <w:i/>
        </w:rPr>
        <w:t xml:space="preserve"> </w:t>
      </w:r>
      <w:r>
        <w:t xml:space="preserve">is </w:t>
      </w:r>
      <w:r w:rsidR="00080F2A">
        <w:t xml:space="preserve">the same as </w:t>
      </w:r>
      <w:r w:rsidRPr="007148FA">
        <w:rPr>
          <w:i/>
          <w:iCs/>
          <w:lang w:eastAsia="ko-KR"/>
        </w:rPr>
        <w:t>absoluteFrequencySSB</w:t>
      </w:r>
      <w:r>
        <w:t xml:space="preserve"> that it can be absent. </w:t>
      </w:r>
    </w:p>
    <w:p w14:paraId="07FC0555" w14:textId="4A3E9CCB" w:rsidR="00D64990" w:rsidRDefault="00080F2A" w:rsidP="004204C5">
      <w:pPr>
        <w:pStyle w:val="CommentText"/>
      </w:pPr>
      <w:r>
        <w:t>However</w:t>
      </w:r>
      <w:r w:rsidR="00D64990">
        <w:t>: 1)</w:t>
      </w:r>
      <w:r>
        <w:t xml:space="preserve"> even if </w:t>
      </w:r>
      <w:r w:rsidRPr="00E8678F">
        <w:rPr>
          <w:i/>
        </w:rPr>
        <w:t>od-ssb-absoluteFrequency</w:t>
      </w:r>
      <w:r>
        <w:rPr>
          <w:i/>
        </w:rPr>
        <w:t xml:space="preserve"> </w:t>
      </w:r>
      <w:r>
        <w:t xml:space="preserve">is the same as </w:t>
      </w:r>
      <w:r w:rsidRPr="007148FA">
        <w:rPr>
          <w:i/>
          <w:iCs/>
          <w:lang w:eastAsia="ko-KR"/>
        </w:rPr>
        <w:t>absoluteFrequencySSB</w:t>
      </w:r>
      <w:r>
        <w:t>, it can still be configured</w:t>
      </w:r>
      <w:r w:rsidR="00D64990">
        <w:t>;</w:t>
      </w:r>
      <w:r>
        <w:t xml:space="preserve"> </w:t>
      </w:r>
      <w:r w:rsidR="00D64990">
        <w:t xml:space="preserve">2) if </w:t>
      </w:r>
      <w:r w:rsidR="00D64990" w:rsidRPr="007148FA">
        <w:rPr>
          <w:i/>
          <w:iCs/>
          <w:lang w:eastAsia="ko-KR"/>
        </w:rPr>
        <w:t>absoluteFrequencySSB</w:t>
      </w:r>
      <w:r w:rsidR="00D64990">
        <w:rPr>
          <w:iCs/>
          <w:lang w:eastAsia="ko-KR"/>
        </w:rPr>
        <w:t xml:space="preserve"> is not configured (SSB-less SCell), then </w:t>
      </w:r>
      <w:r w:rsidR="00D64990" w:rsidRPr="00E8678F">
        <w:rPr>
          <w:i/>
        </w:rPr>
        <w:t>od-ssb-absoluteFrequency</w:t>
      </w:r>
      <w:r w:rsidR="00D64990">
        <w:t xml:space="preserve"> must be present for OD-SSB configuration, and it has nothing to compare whether it is different from </w:t>
      </w:r>
      <w:r w:rsidR="00D64990" w:rsidRPr="007148FA">
        <w:rPr>
          <w:i/>
          <w:iCs/>
          <w:lang w:eastAsia="ko-KR"/>
        </w:rPr>
        <w:t>absoluteFrequencySSB</w:t>
      </w:r>
      <w:r w:rsidR="00D64990">
        <w:rPr>
          <w:iCs/>
          <w:lang w:eastAsia="ko-KR"/>
        </w:rPr>
        <w:t xml:space="preserve"> or not</w:t>
      </w:r>
      <w:r w:rsidR="00D64990">
        <w:t>.</w:t>
      </w:r>
    </w:p>
    <w:p w14:paraId="3C100764" w14:textId="042E2C35" w:rsidR="00E8678F" w:rsidRPr="00E8678F" w:rsidRDefault="00E8678F" w:rsidP="004204C5">
      <w:pPr>
        <w:pStyle w:val="CommentText"/>
      </w:pPr>
      <w:r>
        <w:t xml:space="preserve">Therefore, we think the current FD for </w:t>
      </w:r>
      <w:r w:rsidRPr="00E8678F">
        <w:rPr>
          <w:i/>
        </w:rPr>
        <w:t>od-ssb-absoluteFrequency</w:t>
      </w:r>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xxxxxxxx’ already.</w:t>
      </w:r>
    </w:p>
    <w:p w14:paraId="3CE2E001" w14:textId="77777777" w:rsidR="00E8678F" w:rsidRDefault="00E8678F" w:rsidP="004204C5">
      <w:pPr>
        <w:pStyle w:val="CommentText"/>
      </w:pPr>
    </w:p>
    <w:p w14:paraId="00C6BFA7" w14:textId="064ADDC9" w:rsidR="004204C5" w:rsidRDefault="004204C5" w:rsidP="004204C5">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977A3D">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556FCB9F" w14:textId="77777777" w:rsidTr="00977A3D">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977A3D">
            <w:pPr>
              <w:pStyle w:val="TAL"/>
              <w:rPr>
                <w:b/>
                <w:i/>
                <w:lang w:val="en-US" w:eastAsia="sv-SE"/>
              </w:rPr>
            </w:pPr>
            <w:r w:rsidRPr="00FD7039">
              <w:rPr>
                <w:b/>
                <w:i/>
                <w:lang w:val="en-US" w:eastAsia="sv-SE"/>
              </w:rPr>
              <w:t>od-ssb-absoluteFrequency</w:t>
            </w:r>
          </w:p>
          <w:p w14:paraId="6477727B" w14:textId="15B1DB0A"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250"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251" w:author="vivo (Jianhui)" w:date="2025-09-20T17:42:00Z">
              <w:r w:rsidRPr="00E8678F">
                <w:t xml:space="preserve">If the field is absent, the UE applies </w:t>
              </w:r>
              <w:r w:rsidRPr="00E8678F">
                <w:rPr>
                  <w:i/>
                </w:rPr>
                <w:t>absoluteFrequencySSB</w:t>
              </w:r>
              <w:r w:rsidRPr="00E8678F">
                <w:t xml:space="preserve"> indicated in </w:t>
              </w:r>
              <w:r w:rsidRPr="001607C7">
                <w:rPr>
                  <w:i/>
                </w:rPr>
                <w:t>FrequencyInfoDL</w:t>
              </w:r>
              <w:r w:rsidRPr="00E8678F">
                <w:t xml:space="preserve"> for this serving cell, if configured.</w:t>
              </w:r>
            </w:ins>
            <w:r w:rsidR="001607C7">
              <w:t xml:space="preserve"> </w:t>
            </w:r>
            <w:r>
              <w:t>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CommentText"/>
      </w:pPr>
    </w:p>
    <w:p w14:paraId="6B26D274" w14:textId="6C8E7708" w:rsidR="004204C5" w:rsidRDefault="004204C5" w:rsidP="004204C5">
      <w:pPr>
        <w:pStyle w:val="CommentText"/>
      </w:pPr>
      <w:r>
        <w:rPr>
          <w:b/>
        </w:rPr>
        <w:t>[Comments]</w:t>
      </w:r>
      <w:r>
        <w:t>:</w:t>
      </w:r>
    </w:p>
    <w:p w14:paraId="6E38EE55" w14:textId="73AE1708" w:rsidR="00CB527D" w:rsidRDefault="00CB527D" w:rsidP="004204C5">
      <w:pPr>
        <w:pStyle w:val="CommentText"/>
      </w:pPr>
      <w:r>
        <w:t>[Ericsson] agree with the intention</w:t>
      </w:r>
      <w:r w:rsidR="008B46D9">
        <w:t>, Text looks ok as well at first glance.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16F8BC3" w14:textId="77777777" w:rsidR="00C9652C" w:rsidRPr="00CC5AE5" w:rsidRDefault="00C9652C" w:rsidP="00C9652C">
      <w:pPr>
        <w:pStyle w:val="Heading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59F2CF2B" w14:textId="77777777" w:rsidTr="00977A3D">
        <w:tc>
          <w:tcPr>
            <w:tcW w:w="967" w:type="dxa"/>
          </w:tcPr>
          <w:p w14:paraId="6F518068" w14:textId="77777777" w:rsidR="00C9652C" w:rsidRDefault="00C9652C" w:rsidP="00977A3D">
            <w:r>
              <w:t>RIL Id</w:t>
            </w:r>
          </w:p>
        </w:tc>
        <w:tc>
          <w:tcPr>
            <w:tcW w:w="948" w:type="dxa"/>
          </w:tcPr>
          <w:p w14:paraId="24B7FFBB" w14:textId="77777777" w:rsidR="00C9652C" w:rsidRDefault="00C9652C" w:rsidP="00977A3D">
            <w:r>
              <w:t>WI</w:t>
            </w:r>
          </w:p>
        </w:tc>
        <w:tc>
          <w:tcPr>
            <w:tcW w:w="1068" w:type="dxa"/>
          </w:tcPr>
          <w:p w14:paraId="41DA7CC7" w14:textId="77777777" w:rsidR="00C9652C" w:rsidRDefault="00C9652C" w:rsidP="00977A3D">
            <w:r>
              <w:t>Class</w:t>
            </w:r>
          </w:p>
        </w:tc>
        <w:tc>
          <w:tcPr>
            <w:tcW w:w="2797" w:type="dxa"/>
          </w:tcPr>
          <w:p w14:paraId="75F1C1F2" w14:textId="77777777" w:rsidR="00C9652C" w:rsidRDefault="00C9652C" w:rsidP="00977A3D">
            <w:r>
              <w:t>Title</w:t>
            </w:r>
          </w:p>
        </w:tc>
        <w:tc>
          <w:tcPr>
            <w:tcW w:w="1161" w:type="dxa"/>
          </w:tcPr>
          <w:p w14:paraId="56AA5115" w14:textId="77777777" w:rsidR="00C9652C" w:rsidRDefault="00C9652C" w:rsidP="00977A3D">
            <w:r>
              <w:t>Tdoc</w:t>
            </w:r>
          </w:p>
        </w:tc>
        <w:tc>
          <w:tcPr>
            <w:tcW w:w="1559" w:type="dxa"/>
          </w:tcPr>
          <w:p w14:paraId="5EF56952" w14:textId="77777777" w:rsidR="00C9652C" w:rsidRDefault="00C9652C" w:rsidP="00977A3D">
            <w:r>
              <w:t>Delegate</w:t>
            </w:r>
          </w:p>
        </w:tc>
        <w:tc>
          <w:tcPr>
            <w:tcW w:w="993" w:type="dxa"/>
          </w:tcPr>
          <w:p w14:paraId="07D64EB3" w14:textId="77777777" w:rsidR="00C9652C" w:rsidRDefault="00C9652C" w:rsidP="00977A3D">
            <w:r>
              <w:t>Misc</w:t>
            </w:r>
          </w:p>
        </w:tc>
        <w:tc>
          <w:tcPr>
            <w:tcW w:w="850" w:type="dxa"/>
          </w:tcPr>
          <w:p w14:paraId="4395EFAF" w14:textId="77777777" w:rsidR="00C9652C" w:rsidRDefault="00C9652C" w:rsidP="00977A3D">
            <w:r>
              <w:t>File version</w:t>
            </w:r>
          </w:p>
        </w:tc>
        <w:tc>
          <w:tcPr>
            <w:tcW w:w="814" w:type="dxa"/>
          </w:tcPr>
          <w:p w14:paraId="6A18F16D" w14:textId="77777777" w:rsidR="00C9652C" w:rsidRDefault="00C9652C" w:rsidP="00977A3D">
            <w:r>
              <w:t>Status</w:t>
            </w:r>
          </w:p>
        </w:tc>
      </w:tr>
      <w:tr w:rsidR="00C9652C" w14:paraId="64B5D04F" w14:textId="77777777" w:rsidTr="00977A3D">
        <w:tc>
          <w:tcPr>
            <w:tcW w:w="967" w:type="dxa"/>
          </w:tcPr>
          <w:p w14:paraId="53028607"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22DC997B" w14:textId="77777777" w:rsidR="00C9652C" w:rsidRPr="00FC3F35" w:rsidRDefault="00C9652C" w:rsidP="00977A3D">
            <w:pPr>
              <w:rPr>
                <w:rFonts w:eastAsia="DengXian"/>
              </w:rPr>
            </w:pPr>
            <w:r>
              <w:rPr>
                <w:rFonts w:eastAsia="DengXian"/>
              </w:rPr>
              <w:t>NES</w:t>
            </w:r>
          </w:p>
        </w:tc>
        <w:tc>
          <w:tcPr>
            <w:tcW w:w="1068" w:type="dxa"/>
          </w:tcPr>
          <w:p w14:paraId="03F8BC7C"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8638862" w14:textId="77777777" w:rsidR="00C9652C" w:rsidRPr="0045009F" w:rsidRDefault="00C9652C" w:rsidP="00977A3D">
            <w:pPr>
              <w:rPr>
                <w:rFonts w:eastAsia="Malgun Gothic"/>
                <w:lang w:eastAsia="ko-KR"/>
              </w:rPr>
            </w:pPr>
            <w:r>
              <w:rPr>
                <w:rFonts w:eastAsia="Malgun Gothic" w:hint="eastAsia"/>
                <w:lang w:eastAsia="ko-KR"/>
              </w:rPr>
              <w:t>SMTC configuration for OD-SSB</w:t>
            </w:r>
          </w:p>
        </w:tc>
        <w:tc>
          <w:tcPr>
            <w:tcW w:w="1161" w:type="dxa"/>
          </w:tcPr>
          <w:p w14:paraId="1D73FF4E" w14:textId="77777777" w:rsidR="00C9652C" w:rsidRPr="00347F88" w:rsidRDefault="00C9652C" w:rsidP="00977A3D">
            <w:pPr>
              <w:rPr>
                <w:rFonts w:eastAsia="Malgun Gothic"/>
                <w:lang w:eastAsia="ko-KR"/>
              </w:rPr>
            </w:pPr>
          </w:p>
        </w:tc>
        <w:tc>
          <w:tcPr>
            <w:tcW w:w="1559" w:type="dxa"/>
          </w:tcPr>
          <w:p w14:paraId="061615CD"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184F115F" w14:textId="77777777" w:rsidR="00C9652C" w:rsidRDefault="00C9652C" w:rsidP="00977A3D"/>
        </w:tc>
        <w:tc>
          <w:tcPr>
            <w:tcW w:w="850" w:type="dxa"/>
          </w:tcPr>
          <w:p w14:paraId="2C5A3052"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AFC8638" w14:textId="77777777" w:rsidR="00C9652C" w:rsidRDefault="00C9652C" w:rsidP="00977A3D">
            <w:r>
              <w:t>ToDo</w:t>
            </w:r>
          </w:p>
        </w:tc>
      </w:tr>
    </w:tbl>
    <w:p w14:paraId="2E0548DB" w14:textId="77777777" w:rsidR="00C9652C" w:rsidRPr="00EB0C19" w:rsidRDefault="00C9652C" w:rsidP="00C9652C">
      <w:pPr>
        <w:jc w:val="both"/>
        <w:textAlignment w:val="auto"/>
        <w:rPr>
          <w:rFonts w:eastAsia="Malgun Gothic"/>
          <w:lang w:val="en-US" w:eastAsia="ko-KR"/>
        </w:rPr>
      </w:pPr>
      <w:r>
        <w:rPr>
          <w:b/>
        </w:rPr>
        <w:br/>
        <w:t>[Description]</w:t>
      </w:r>
      <w:r>
        <w:t>:</w:t>
      </w:r>
      <w:r>
        <w:rPr>
          <w:rFonts w:eastAsia="Malgun Gothic" w:hint="eastAsia"/>
          <w:lang w:eastAsia="ko-KR"/>
        </w:rPr>
        <w:t xml:space="preserve"> </w:t>
      </w:r>
      <w:r w:rsidRPr="00BD4568">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w:t>
      </w:r>
      <w:r>
        <w:rPr>
          <w:rFonts w:eastAsia="Malgun Gothic" w:hint="eastAsia"/>
          <w:lang w:eastAsia="ko-KR"/>
        </w:rPr>
        <w:lastRenderedPageBreak/>
        <w:t>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C9652C" w14:paraId="1FC12675" w14:textId="77777777" w:rsidTr="00977A3D">
        <w:tc>
          <w:tcPr>
            <w:tcW w:w="14281" w:type="dxa"/>
          </w:tcPr>
          <w:p w14:paraId="1BC8D174"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RAN2#130</w:t>
            </w:r>
          </w:p>
          <w:p w14:paraId="02180518" w14:textId="77777777" w:rsidR="00C9652C" w:rsidRDefault="00C9652C" w:rsidP="00FA18EA">
            <w:pPr>
              <w:numPr>
                <w:ilvl w:val="0"/>
                <w:numId w:val="6"/>
              </w:numPr>
              <w:textAlignment w:val="auto"/>
              <w:rPr>
                <w:rFonts w:eastAsia="Malgun Gothic"/>
                <w:b/>
                <w:bCs/>
                <w:lang w:val="en-US" w:eastAsia="ko-KR"/>
              </w:rPr>
            </w:pPr>
            <w:r w:rsidRPr="00C629CC">
              <w:rPr>
                <w:rFonts w:eastAsia="Malgun Gothic" w:hint="eastAsia"/>
                <w:b/>
                <w:bCs/>
                <w:lang w:val="en-US" w:eastAsia="ko-KR"/>
              </w:rPr>
              <w:t xml:space="preserve">(modified) </w:t>
            </w:r>
            <w:r w:rsidRPr="0071296E">
              <w:rPr>
                <w:rFonts w:eastAsia="Malgun Gothic" w:hint="eastAsia"/>
                <w:b/>
                <w:bCs/>
                <w:highlight w:val="yellow"/>
                <w:lang w:val="en-US" w:eastAsia="ko-KR"/>
              </w:rPr>
              <w:t>The UE applies the OD-SSB specific SMTC</w:t>
            </w:r>
            <w:r w:rsidRPr="00C629CC">
              <w:rPr>
                <w:rFonts w:eastAsia="Malgun Gothic" w:hint="eastAsia"/>
                <w:b/>
                <w:bCs/>
                <w:lang w:val="en-US" w:eastAsia="ko-KR"/>
              </w:rPr>
              <w:t xml:space="preserve"> when the OD-SSB is activated and SCell is activated.</w:t>
            </w:r>
          </w:p>
          <w:p w14:paraId="6E8814CD"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RAN4#116</w:t>
            </w:r>
          </w:p>
          <w:p w14:paraId="7592E752" w14:textId="77777777" w:rsidR="00C9652C" w:rsidRDefault="00C9652C" w:rsidP="00FA18EA">
            <w:pPr>
              <w:numPr>
                <w:ilvl w:val="0"/>
                <w:numId w:val="6"/>
              </w:numPr>
              <w:textAlignment w:val="auto"/>
              <w:rPr>
                <w:rFonts w:eastAsia="Malgun Gothic"/>
                <w:lang w:val="en-US" w:eastAsia="ko-KR"/>
              </w:rPr>
            </w:pPr>
            <w:r w:rsidRPr="00C629CC">
              <w:rPr>
                <w:rFonts w:eastAsia="Malgun Gothic" w:hint="eastAsia"/>
                <w:b/>
                <w:bCs/>
                <w:lang w:val="en-US" w:eastAsia="ko-KR"/>
              </w:rPr>
              <w:t xml:space="preserve">For SCell measurement, UE shall follow the </w:t>
            </w:r>
            <w:r w:rsidRPr="0071296E">
              <w:rPr>
                <w:rFonts w:eastAsia="Malgun Gothic" w:hint="eastAsia"/>
                <w:b/>
                <w:bCs/>
                <w:highlight w:val="yellow"/>
                <w:lang w:val="en-US" w:eastAsia="ko-KR"/>
              </w:rPr>
              <w:t>OD-SSB specific SMTC</w:t>
            </w:r>
            <w:r w:rsidRPr="00C629CC">
              <w:rPr>
                <w:rFonts w:eastAsia="Malgun Gothic" w:hint="eastAsia"/>
                <w:b/>
                <w:bCs/>
                <w:lang w:val="en-US" w:eastAsia="ko-KR"/>
              </w:rPr>
              <w:t xml:space="preserve"> when OD-SSB is activated; For neighbor cell measurement, </w:t>
            </w:r>
            <w:r w:rsidRPr="0071296E">
              <w:rPr>
                <w:rFonts w:eastAsia="Malgun Gothic" w:hint="eastAsia"/>
                <w:b/>
                <w:bCs/>
                <w:highlight w:val="yellow"/>
                <w:lang w:val="en-US" w:eastAsia="ko-KR"/>
              </w:rPr>
              <w:t>UE follows legacy SMTC regardless of status of OD-SSB</w:t>
            </w:r>
            <w:r w:rsidRPr="00C629CC">
              <w:rPr>
                <w:rFonts w:eastAsia="Malgun Gothic" w:hint="eastAsia"/>
                <w:b/>
                <w:bCs/>
                <w:lang w:val="en-US" w:eastAsia="ko-KR"/>
              </w:rPr>
              <w:t>.</w:t>
            </w:r>
          </w:p>
        </w:tc>
      </w:tr>
    </w:tbl>
    <w:p w14:paraId="4FED1F1C" w14:textId="77777777" w:rsidR="00C9652C" w:rsidRDefault="00C9652C" w:rsidP="00C9652C">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OD-SSB and maintain the legacy SMTC to perform measurements on intra-frequency neighbour cell.</w:t>
      </w:r>
    </w:p>
    <w:p w14:paraId="56CF4F62" w14:textId="77777777" w:rsidR="00C9652C" w:rsidRDefault="00C9652C" w:rsidP="00C9652C">
      <w:pPr>
        <w:pStyle w:val="CommentText"/>
        <w:rPr>
          <w:rFonts w:eastAsia="Malgun Gothic"/>
          <w:lang w:eastAsia="ko-KR"/>
        </w:rPr>
      </w:pPr>
      <w:r>
        <w:rPr>
          <w:b/>
        </w:rPr>
        <w:t>[Proposed Change]</w:t>
      </w:r>
      <w:r>
        <w:t xml:space="preserve">: </w:t>
      </w:r>
      <w:r>
        <w:rPr>
          <w:rFonts w:eastAsia="Malgun Gothic" w:hint="eastAsia"/>
          <w:lang w:eastAsia="ko-KR"/>
        </w:rPr>
        <w:t>SMTC for OD-SSB shall be an addtioanl SMTC. The text proposal is as below:</w:t>
      </w:r>
    </w:p>
    <w:p w14:paraId="6A25571D" w14:textId="77777777" w:rsidR="00C9652C" w:rsidRPr="00816154" w:rsidRDefault="00C9652C" w:rsidP="00C9652C">
      <w:pPr>
        <w:rPr>
          <w:rFonts w:eastAsia="Malgun Gothic"/>
          <w:lang w:eastAsia="ko-KR"/>
        </w:rPr>
      </w:pPr>
      <w:r w:rsidRPr="003C3B5C">
        <w:rPr>
          <w:rFonts w:eastAsia="DengXian"/>
        </w:rPr>
        <w:t xml:space="preserve">If </w:t>
      </w:r>
      <w:r w:rsidRPr="003C3B5C">
        <w:rPr>
          <w:rFonts w:eastAsia="DengXian"/>
          <w:i/>
          <w:iCs/>
        </w:rPr>
        <w:t>smtcxlist</w:t>
      </w:r>
      <w:r w:rsidRPr="003C3B5C">
        <w:rPr>
          <w:rFonts w:eastAsia="DengXian"/>
        </w:rPr>
        <w:t xml:space="preserve"> is present, </w:t>
      </w:r>
      <w:r w:rsidRPr="003C3B5C">
        <w:rPr>
          <w:rFonts w:eastAsia="DengXian" w:hint="eastAsia"/>
        </w:rPr>
        <w:t xml:space="preserve">when </w:t>
      </w:r>
      <w:r w:rsidRPr="003C3B5C">
        <w:rPr>
          <w:rFonts w:eastAsia="DengXian"/>
        </w:rPr>
        <w:t>OD-SSB is activated and the serving cell is activated</w:t>
      </w:r>
      <w:r w:rsidRPr="003C3B5C">
        <w:rPr>
          <w:rFonts w:eastAsia="DengXian" w:hint="eastAsia"/>
        </w:rPr>
        <w:t xml:space="preserve">, </w:t>
      </w:r>
      <w:r w:rsidRPr="003C3B5C">
        <w:rPr>
          <w:rFonts w:eastAsia="DengXian"/>
        </w:rPr>
        <w:t xml:space="preserve">the UE shall setup </w:t>
      </w:r>
      <w:ins w:id="252" w:author="Han Cha/6G Radio Standard Task" w:date="2025-09-17T14:59:00Z">
        <w:r>
          <w:rPr>
            <w:rFonts w:hint="eastAsia"/>
          </w:rPr>
          <w:t xml:space="preserve">an additional </w:t>
        </w:r>
      </w:ins>
      <w:r w:rsidRPr="003C3B5C">
        <w:rPr>
          <w:rFonts w:eastAsia="DengXian"/>
        </w:rPr>
        <w:t>SMTC according to the first configured field in</w:t>
      </w:r>
      <w:r w:rsidRPr="003C3B5C">
        <w:rPr>
          <w:rFonts w:eastAsia="DengXian"/>
          <w:i/>
        </w:rPr>
        <w:t xml:space="preserve"> </w:t>
      </w:r>
      <w:r w:rsidRPr="003C3B5C">
        <w:rPr>
          <w:rFonts w:eastAsia="DengXian"/>
          <w:i/>
          <w:iCs/>
        </w:rPr>
        <w:t>smtcxlist</w:t>
      </w:r>
      <w:r w:rsidRPr="003C3B5C">
        <w:rPr>
          <w:rFonts w:eastAsia="DengXian"/>
          <w:i/>
        </w:rPr>
        <w:t xml:space="preserve"> </w:t>
      </w:r>
      <w:r w:rsidRPr="003C3B5C">
        <w:rPr>
          <w:rFonts w:eastAsia="DengXian"/>
        </w:rPr>
        <w:t>for serving cell measurements on the corresponding configured measurement object as specified in 5.5.3.1, if</w:t>
      </w:r>
      <w:r w:rsidRPr="003C3B5C">
        <w:rPr>
          <w:rFonts w:eastAsia="DengXian"/>
          <w:i/>
        </w:rPr>
        <w:t xml:space="preserve"> </w:t>
      </w:r>
      <w:r w:rsidRPr="003C3B5C">
        <w:rPr>
          <w:rFonts w:eastAsia="DengXian"/>
        </w:rPr>
        <w:t xml:space="preserve">the SS/PBCH block reception periodicity </w:t>
      </w:r>
      <w:r w:rsidRPr="003C3B5C">
        <w:rPr>
          <w:rFonts w:eastAsia="DengXian" w:hint="eastAsia"/>
        </w:rPr>
        <w:t xml:space="preserve">is </w:t>
      </w:r>
      <w:r w:rsidRPr="003C3B5C">
        <w:rPr>
          <w:rFonts w:eastAsia="DengXian"/>
        </w:rPr>
        <w:t>configured</w:t>
      </w:r>
      <w:r w:rsidRPr="003C3B5C">
        <w:rPr>
          <w:rFonts w:eastAsia="DengXian" w:hint="eastAsia"/>
        </w:rPr>
        <w:t xml:space="preserve"> as </w:t>
      </w:r>
      <w:r w:rsidRPr="003C3B5C">
        <w:rPr>
          <w:rFonts w:eastAsia="DengXian"/>
        </w:rPr>
        <w:t>SSB periodicity of the first</w:t>
      </w:r>
      <w:del w:id="253" w:author="Han Cha/6G Radio Standard Task" w:date="2025-09-17T14:59:00Z">
        <w:r w:rsidRPr="003C3B5C" w:rsidDel="003C3B5C">
          <w:rPr>
            <w:rFonts w:eastAsia="DengXian"/>
          </w:rPr>
          <w:delText xml:space="preserve"> </w:delText>
        </w:r>
      </w:del>
      <w:r w:rsidRPr="003C3B5C">
        <w:rPr>
          <w:bCs/>
          <w:iCs/>
          <w:szCs w:val="22"/>
          <w:lang w:eastAsia="sv-SE"/>
        </w:rPr>
        <w:t xml:space="preserve"> OD-SSB configuration for the serving cell</w:t>
      </w:r>
      <w:r w:rsidRPr="003C3B5C">
        <w:rPr>
          <w:rFonts w:eastAsia="DengXian"/>
        </w:rPr>
        <w:t xml:space="preserve">; the UE shall setup </w:t>
      </w:r>
      <w:ins w:id="254" w:author="Han Cha/6G Radio Standard Task" w:date="2025-09-17T14:59:00Z">
        <w:r>
          <w:rPr>
            <w:rFonts w:hint="eastAsia"/>
          </w:rPr>
          <w:t xml:space="preserve">an additional </w:t>
        </w:r>
      </w:ins>
      <w:r w:rsidRPr="003C3B5C">
        <w:rPr>
          <w:rFonts w:eastAsia="DengXian"/>
        </w:rPr>
        <w:t>SMTC according to the second SMTC in</w:t>
      </w:r>
      <w:r w:rsidRPr="003C3B5C">
        <w:rPr>
          <w:rFonts w:eastAsia="DengXian"/>
          <w:i/>
        </w:rPr>
        <w:t xml:space="preserve"> </w:t>
      </w:r>
      <w:r w:rsidRPr="003C3B5C">
        <w:rPr>
          <w:rFonts w:eastAsia="DengXian"/>
          <w:i/>
          <w:iCs/>
        </w:rPr>
        <w:t>smtcx-list</w:t>
      </w:r>
      <w:r w:rsidRPr="003C3B5C">
        <w:rPr>
          <w:rFonts w:eastAsia="DengXian"/>
          <w:i/>
        </w:rPr>
        <w:t xml:space="preserve"> </w:t>
      </w:r>
      <w:r w:rsidRPr="003C3B5C">
        <w:rPr>
          <w:rFonts w:eastAsia="DengXian"/>
        </w:rPr>
        <w:t xml:space="preserve">for measurements on the corresponding </w:t>
      </w:r>
      <w:r w:rsidRPr="003C3B5C">
        <w:rPr>
          <w:rFonts w:eastAsia="DengXian"/>
          <w:i/>
        </w:rPr>
        <w:t xml:space="preserve">MeasObjectNR </w:t>
      </w:r>
      <w:r w:rsidRPr="003C3B5C">
        <w:rPr>
          <w:rFonts w:eastAsia="DengXian"/>
        </w:rPr>
        <w:t xml:space="preserve">if the SS/PBCH block reception periodicity </w:t>
      </w:r>
      <w:r w:rsidRPr="003C3B5C">
        <w:rPr>
          <w:rFonts w:eastAsia="DengXian" w:hint="eastAsia"/>
        </w:rPr>
        <w:t xml:space="preserve">is indicated as </w:t>
      </w:r>
      <w:r w:rsidRPr="003C3B5C">
        <w:rPr>
          <w:rFonts w:eastAsia="DengXian"/>
        </w:rPr>
        <w:t xml:space="preserve">the </w:t>
      </w:r>
      <w:r w:rsidRPr="003C3B5C">
        <w:rPr>
          <w:rFonts w:eastAsia="DengXian" w:hint="eastAsia"/>
        </w:rPr>
        <w:t>second</w:t>
      </w:r>
      <w:r w:rsidRPr="003C3B5C">
        <w:rPr>
          <w:rFonts w:eastAsia="DengXian"/>
        </w:rPr>
        <w:t xml:space="preserve"> SSB periodicity </w:t>
      </w:r>
      <w:r w:rsidRPr="003C3B5C">
        <w:rPr>
          <w:rFonts w:eastAsia="DengXian" w:hint="eastAsia"/>
        </w:rPr>
        <w:t xml:space="preserve">in </w:t>
      </w:r>
      <w:r w:rsidRPr="003C3B5C">
        <w:rPr>
          <w:rFonts w:eastAsia="DengXian"/>
          <w:i/>
          <w:iCs/>
        </w:rPr>
        <w:t>od-ssb-Periodicity</w:t>
      </w:r>
      <w:r w:rsidRPr="003C3B5C">
        <w:rPr>
          <w:rFonts w:eastAsia="DengXian" w:hint="eastAsia"/>
        </w:rPr>
        <w:t xml:space="preserve"> and so on</w:t>
      </w:r>
      <w:r w:rsidRPr="003C3B5C">
        <w:rPr>
          <w:rFonts w:eastAsia="DengXian"/>
        </w:rPr>
        <w:t>.</w:t>
      </w:r>
    </w:p>
    <w:p w14:paraId="358BDEAF" w14:textId="77777777" w:rsidR="00C9652C" w:rsidRDefault="00C9652C" w:rsidP="00C9652C">
      <w:pPr>
        <w:pStyle w:val="CommentText"/>
        <w:rPr>
          <w:b/>
        </w:rPr>
      </w:pPr>
      <w:r>
        <w:rPr>
          <w:b/>
        </w:rPr>
        <w:t>[Comments]</w:t>
      </w:r>
      <w:r w:rsidRPr="00DF411F">
        <w:rPr>
          <w:b/>
        </w:rPr>
        <w:t>:</w:t>
      </w:r>
    </w:p>
    <w:p w14:paraId="1E44A022" w14:textId="232586BF" w:rsidR="007A4ED9" w:rsidRPr="007A4ED9" w:rsidRDefault="007A4ED9" w:rsidP="00C9652C">
      <w:pPr>
        <w:pStyle w:val="CommentText"/>
        <w:rPr>
          <w:bCs/>
        </w:rPr>
      </w:pPr>
      <w:r w:rsidRPr="007A4ED9">
        <w:rPr>
          <w:bCs/>
        </w:rPr>
        <w:t xml:space="preserve">[Ericsson] </w:t>
      </w:r>
      <w:r>
        <w:rPr>
          <w:bCs/>
        </w:rPr>
        <w:t xml:space="preserve">This is for corresponding MO. The </w:t>
      </w:r>
      <w:r w:rsidR="00B25503">
        <w:rPr>
          <w:bCs/>
        </w:rPr>
        <w:t xml:space="preserve">original servingcell MO and SMTC therein is used for neighborcell measurements and OD-SSB specific MO </w:t>
      </w:r>
      <w:r w:rsidR="00F73E08">
        <w:rPr>
          <w:bCs/>
        </w:rPr>
        <w:t xml:space="preserve">and or smtc </w:t>
      </w:r>
      <w:r w:rsidR="00B25503">
        <w:rPr>
          <w:bCs/>
        </w:rPr>
        <w:t>is only used for this serving cell</w:t>
      </w:r>
      <w:r w:rsidR="00CB1951">
        <w:rPr>
          <w:bCs/>
        </w:rPr>
        <w:t xml:space="preserve"> SSB measurements. </w:t>
      </w:r>
    </w:p>
    <w:p w14:paraId="51EAAFAC" w14:textId="77777777" w:rsidR="00C9652C" w:rsidRPr="00CC5AE5" w:rsidRDefault="00C9652C" w:rsidP="00C9652C">
      <w:pPr>
        <w:pStyle w:val="Heading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12C110A" w14:textId="77777777" w:rsidTr="00977A3D">
        <w:tc>
          <w:tcPr>
            <w:tcW w:w="967" w:type="dxa"/>
          </w:tcPr>
          <w:p w14:paraId="336239FE" w14:textId="77777777" w:rsidR="00C9652C" w:rsidRDefault="00C9652C" w:rsidP="00977A3D">
            <w:r>
              <w:t>RIL Id</w:t>
            </w:r>
          </w:p>
        </w:tc>
        <w:tc>
          <w:tcPr>
            <w:tcW w:w="948" w:type="dxa"/>
          </w:tcPr>
          <w:p w14:paraId="5A579D50" w14:textId="77777777" w:rsidR="00C9652C" w:rsidRDefault="00C9652C" w:rsidP="00977A3D">
            <w:r>
              <w:t>WI</w:t>
            </w:r>
          </w:p>
        </w:tc>
        <w:tc>
          <w:tcPr>
            <w:tcW w:w="1068" w:type="dxa"/>
          </w:tcPr>
          <w:p w14:paraId="6E3AF04F" w14:textId="77777777" w:rsidR="00C9652C" w:rsidRDefault="00C9652C" w:rsidP="00977A3D">
            <w:r>
              <w:t>Class</w:t>
            </w:r>
          </w:p>
        </w:tc>
        <w:tc>
          <w:tcPr>
            <w:tcW w:w="2797" w:type="dxa"/>
          </w:tcPr>
          <w:p w14:paraId="6621F644" w14:textId="77777777" w:rsidR="00C9652C" w:rsidRDefault="00C9652C" w:rsidP="00977A3D">
            <w:r>
              <w:t>Title</w:t>
            </w:r>
          </w:p>
        </w:tc>
        <w:tc>
          <w:tcPr>
            <w:tcW w:w="1161" w:type="dxa"/>
          </w:tcPr>
          <w:p w14:paraId="3FF17A60" w14:textId="77777777" w:rsidR="00C9652C" w:rsidRDefault="00C9652C" w:rsidP="00977A3D">
            <w:r>
              <w:t>Tdoc</w:t>
            </w:r>
          </w:p>
        </w:tc>
        <w:tc>
          <w:tcPr>
            <w:tcW w:w="1559" w:type="dxa"/>
          </w:tcPr>
          <w:p w14:paraId="2DF08F64" w14:textId="77777777" w:rsidR="00C9652C" w:rsidRDefault="00C9652C" w:rsidP="00977A3D">
            <w:r>
              <w:t>Delegate</w:t>
            </w:r>
          </w:p>
        </w:tc>
        <w:tc>
          <w:tcPr>
            <w:tcW w:w="993" w:type="dxa"/>
          </w:tcPr>
          <w:p w14:paraId="00B9B2FE" w14:textId="77777777" w:rsidR="00C9652C" w:rsidRDefault="00C9652C" w:rsidP="00977A3D">
            <w:r>
              <w:t>Misc</w:t>
            </w:r>
          </w:p>
        </w:tc>
        <w:tc>
          <w:tcPr>
            <w:tcW w:w="850" w:type="dxa"/>
          </w:tcPr>
          <w:p w14:paraId="6F146E92" w14:textId="77777777" w:rsidR="00C9652C" w:rsidRDefault="00C9652C" w:rsidP="00977A3D">
            <w:r>
              <w:t>File version</w:t>
            </w:r>
          </w:p>
        </w:tc>
        <w:tc>
          <w:tcPr>
            <w:tcW w:w="814" w:type="dxa"/>
          </w:tcPr>
          <w:p w14:paraId="7DE2CEFF" w14:textId="77777777" w:rsidR="00C9652C" w:rsidRDefault="00C9652C" w:rsidP="00977A3D">
            <w:r>
              <w:t>Status</w:t>
            </w:r>
          </w:p>
        </w:tc>
      </w:tr>
      <w:tr w:rsidR="00C9652C" w14:paraId="7EEDD3E2" w14:textId="77777777" w:rsidTr="00977A3D">
        <w:tc>
          <w:tcPr>
            <w:tcW w:w="967" w:type="dxa"/>
          </w:tcPr>
          <w:p w14:paraId="12965E9D"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2DB8666F" w14:textId="77777777" w:rsidR="00C9652C" w:rsidRPr="00FC3F35" w:rsidRDefault="00C9652C" w:rsidP="00977A3D">
            <w:pPr>
              <w:rPr>
                <w:rFonts w:eastAsia="DengXian"/>
              </w:rPr>
            </w:pPr>
            <w:r>
              <w:rPr>
                <w:rFonts w:eastAsia="DengXian"/>
              </w:rPr>
              <w:t>NES</w:t>
            </w:r>
          </w:p>
        </w:tc>
        <w:tc>
          <w:tcPr>
            <w:tcW w:w="1068" w:type="dxa"/>
          </w:tcPr>
          <w:p w14:paraId="163E748D"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509F43D" w14:textId="77777777" w:rsidR="00C9652C" w:rsidRPr="0045009F" w:rsidRDefault="00C9652C" w:rsidP="00977A3D">
            <w:pPr>
              <w:rPr>
                <w:rFonts w:eastAsia="Malgun Gothic"/>
                <w:lang w:eastAsia="ko-KR"/>
              </w:rPr>
            </w:pPr>
            <w:r>
              <w:rPr>
                <w:rFonts w:eastAsia="Malgun Gothic" w:hint="eastAsia"/>
                <w:lang w:eastAsia="ko-KR"/>
              </w:rPr>
              <w:t>SMTC configuration for adapted SSB</w:t>
            </w:r>
          </w:p>
        </w:tc>
        <w:tc>
          <w:tcPr>
            <w:tcW w:w="1161" w:type="dxa"/>
          </w:tcPr>
          <w:p w14:paraId="19EBB466" w14:textId="77777777" w:rsidR="00C9652C" w:rsidRPr="00347F88" w:rsidRDefault="00C9652C" w:rsidP="00977A3D">
            <w:pPr>
              <w:rPr>
                <w:rFonts w:eastAsia="Malgun Gothic"/>
                <w:lang w:eastAsia="ko-KR"/>
              </w:rPr>
            </w:pPr>
          </w:p>
        </w:tc>
        <w:tc>
          <w:tcPr>
            <w:tcW w:w="1559" w:type="dxa"/>
          </w:tcPr>
          <w:p w14:paraId="02745C0A"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4FB9AD6" w14:textId="77777777" w:rsidR="00C9652C" w:rsidRDefault="00C9652C" w:rsidP="00977A3D"/>
        </w:tc>
        <w:tc>
          <w:tcPr>
            <w:tcW w:w="850" w:type="dxa"/>
          </w:tcPr>
          <w:p w14:paraId="036FEE39"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7812A917" w14:textId="77777777" w:rsidR="00C9652C" w:rsidRDefault="00C9652C" w:rsidP="00977A3D">
            <w:r>
              <w:t>ToDo</w:t>
            </w:r>
          </w:p>
        </w:tc>
      </w:tr>
    </w:tbl>
    <w:p w14:paraId="04E6811D" w14:textId="77777777" w:rsidR="00C9652C" w:rsidRDefault="00C9652C" w:rsidP="00C9652C">
      <w:pPr>
        <w:textAlignment w:val="auto"/>
        <w:rPr>
          <w:rFonts w:eastAsia="Malgun Gothic"/>
          <w:lang w:eastAsia="ko-KR"/>
        </w:rPr>
      </w:pPr>
      <w:r>
        <w:rPr>
          <w:b/>
        </w:rPr>
        <w:br/>
        <w:t>[Description]</w:t>
      </w:r>
      <w:r>
        <w:t>:</w:t>
      </w:r>
      <w:r>
        <w:rPr>
          <w:rFonts w:eastAsia="Malgun Gothic" w:hint="eastAsia"/>
          <w:lang w:eastAsia="ko-KR"/>
        </w:rPr>
        <w:t xml:space="preserve"> </w:t>
      </w:r>
      <w:r w:rsidRPr="00BD4568">
        <w:rPr>
          <w:rFonts w:eastAsia="Malgun Gothic"/>
          <w:lang w:eastAsia="ko-KR"/>
        </w:rPr>
        <w:t xml:space="preserve">According to the section 5.5.2.10, UE setups a new SMTC for </w:t>
      </w:r>
      <w:r>
        <w:rPr>
          <w:rFonts w:eastAsia="Malgun Gothic" w:hint="eastAsia"/>
          <w:lang w:eastAsia="ko-KR"/>
        </w:rPr>
        <w:t>adapted SSB</w:t>
      </w:r>
      <w:r w:rsidRPr="00BD4568">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C9652C" w14:paraId="3807A71F" w14:textId="77777777" w:rsidTr="00977A3D">
        <w:tc>
          <w:tcPr>
            <w:tcW w:w="14281" w:type="dxa"/>
          </w:tcPr>
          <w:p w14:paraId="19F3DA54"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lastRenderedPageBreak/>
              <w:t>RAN2#129</w:t>
            </w:r>
          </w:p>
          <w:p w14:paraId="3B0B831C" w14:textId="77777777" w:rsidR="00C9652C" w:rsidRPr="00D27C2B"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RAN2 preference is to keep SMTC based L3 RRM framework and to </w:t>
            </w:r>
            <w:r w:rsidRPr="00CB1EE9">
              <w:rPr>
                <w:rFonts w:eastAsia="Malgun Gothic" w:hint="eastAsia"/>
                <w:b/>
                <w:bCs/>
                <w:highlight w:val="yellow"/>
                <w:lang w:val="en-US" w:eastAsia="ko-KR"/>
              </w:rPr>
              <w:t>introduce additional SMTC configuration according to SSB adaptation for L3 RRM measurement on SCell with SSB adaptation.</w:t>
            </w:r>
          </w:p>
          <w:p w14:paraId="43B1A4A9"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RAN4#114bis</w:t>
            </w:r>
          </w:p>
          <w:p w14:paraId="1106B8EB" w14:textId="77777777" w:rsidR="00C9652C"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RAN4 to define requirements based </w:t>
            </w:r>
            <w:r w:rsidRPr="00D469B1">
              <w:rPr>
                <w:rFonts w:eastAsia="Malgun Gothic" w:hint="eastAsia"/>
                <w:b/>
                <w:bCs/>
                <w:highlight w:val="yellow"/>
                <w:lang w:val="en-US" w:eastAsia="ko-KR"/>
              </w:rPr>
              <w:t>legacy L3 measurement framework</w:t>
            </w:r>
            <w:r w:rsidRPr="00D469B1">
              <w:rPr>
                <w:rFonts w:eastAsia="Malgun Gothic" w:hint="eastAsia"/>
                <w:b/>
                <w:bCs/>
                <w:lang w:val="en-US" w:eastAsia="ko-KR"/>
              </w:rPr>
              <w:t xml:space="preserve"> for SSB adaptation. </w:t>
            </w:r>
          </w:p>
          <w:p w14:paraId="49F0DAD3" w14:textId="77777777" w:rsidR="00C9652C" w:rsidRPr="00D469B1" w:rsidRDefault="00C9652C" w:rsidP="00FA18EA">
            <w:pPr>
              <w:numPr>
                <w:ilvl w:val="1"/>
                <w:numId w:val="6"/>
              </w:numPr>
              <w:textAlignment w:val="auto"/>
              <w:rPr>
                <w:rFonts w:eastAsia="Malgun Gothic"/>
                <w:b/>
                <w:bCs/>
                <w:lang w:val="en-US" w:eastAsia="ko-KR"/>
              </w:rPr>
            </w:pPr>
            <w:r w:rsidRPr="000C29B9">
              <w:rPr>
                <w:rFonts w:eastAsia="Malgun Gothic" w:hint="eastAsia"/>
                <w:b/>
                <w:bCs/>
                <w:highlight w:val="yellow"/>
                <w:lang w:val="en-US" w:eastAsia="ko-KR"/>
              </w:rPr>
              <w:t>For neighbour cell L3 measurement, legacy requirements apply.</w:t>
            </w:r>
          </w:p>
        </w:tc>
      </w:tr>
    </w:tbl>
    <w:p w14:paraId="18A31B45" w14:textId="77777777" w:rsidR="00C9652C" w:rsidRDefault="00C9652C" w:rsidP="00C9652C">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adapted SSB and maintain the legacy SMTC to perform measurements on intra-frequency neighbour cell.</w:t>
      </w:r>
    </w:p>
    <w:p w14:paraId="4459D2B9" w14:textId="77777777" w:rsidR="00C9652C" w:rsidRDefault="00C9652C" w:rsidP="00C9652C">
      <w:pPr>
        <w:pStyle w:val="CommentText"/>
        <w:rPr>
          <w:rFonts w:eastAsia="Malgun Gothic"/>
          <w:lang w:eastAsia="ko-KR"/>
        </w:rPr>
      </w:pPr>
      <w:r>
        <w:rPr>
          <w:b/>
        </w:rPr>
        <w:t>[Proposed Change]</w:t>
      </w:r>
      <w:r>
        <w:t xml:space="preserve">: </w:t>
      </w:r>
      <w:r>
        <w:rPr>
          <w:rFonts w:eastAsia="Malgun Gothic" w:hint="eastAsia"/>
          <w:lang w:eastAsia="ko-KR"/>
        </w:rPr>
        <w:t>SMTC for adapted SSB shall be an addtioanl SMTC. The text proposal is as below:</w:t>
      </w:r>
    </w:p>
    <w:p w14:paraId="44F5E6F0" w14:textId="77777777" w:rsidR="00C9652C" w:rsidRPr="00F3569B" w:rsidRDefault="00C9652C" w:rsidP="00C9652C">
      <w:pPr>
        <w:pStyle w:val="CommentText"/>
        <w:rPr>
          <w:rFonts w:eastAsia="Malgun Gothic"/>
          <w:szCs w:val="22"/>
          <w:lang w:eastAsia="ko-KR"/>
        </w:rPr>
      </w:pPr>
      <w:r w:rsidRPr="003C3B5C">
        <w:t xml:space="preserve">If </w:t>
      </w:r>
      <w:r w:rsidRPr="003C3B5C">
        <w:rPr>
          <w:i/>
          <w:iCs/>
        </w:rPr>
        <w:t>smtcy-SSBAdapt</w:t>
      </w:r>
      <w:r w:rsidRPr="003C3B5C">
        <w:t xml:space="preserve"> is present, the UE shall setup </w:t>
      </w:r>
      <w:ins w:id="255" w:author="Han Cha/6G Radio Standard Task" w:date="2025-09-22T16:23:00Z">
        <w:r>
          <w:rPr>
            <w:rFonts w:eastAsia="Malgun Gothic" w:hint="eastAsia"/>
            <w:lang w:eastAsia="ko-KR"/>
          </w:rPr>
          <w:t xml:space="preserve">an additional </w:t>
        </w:r>
      </w:ins>
      <w:r w:rsidRPr="003C3B5C">
        <w:t xml:space="preserve">SS/PBCH block measurement timing configuration (SMTC) according to </w:t>
      </w:r>
      <w:r w:rsidRPr="003C3B5C">
        <w:rPr>
          <w:i/>
          <w:iCs/>
        </w:rPr>
        <w:t>smtc1</w:t>
      </w:r>
      <w:r w:rsidRPr="003C3B5C">
        <w:t xml:space="preserve"> for serving cell measurements on the corresponding configured measurement object as specified in 5.5.3.1, if </w:t>
      </w:r>
      <w:del w:id="256" w:author="Han Cha/6G Radio Standard Task" w:date="2025-09-22T16:16:00Z">
        <w:r w:rsidRPr="003C3B5C" w:rsidDel="00BB2F47">
          <w:delText xml:space="preserve">DCI format 2_9 with CRC scrambled by </w:delText>
        </w:r>
        <w:r w:rsidRPr="003C3B5C" w:rsidDel="00BB2F47">
          <w:rPr>
            <w:i/>
            <w:iCs/>
          </w:rPr>
          <w:delText>adaptSSBPeriodInd-RNTI</w:delText>
        </w:r>
        <w:r w:rsidRPr="003C3B5C" w:rsidDel="00BB2F47">
          <w:delText xml:space="preserve"> is not received or </w:delText>
        </w:r>
      </w:del>
      <w:del w:id="257" w:author="Han Cha/6G Radio Standard Task" w:date="2025-09-22T16:19:00Z">
        <w:r w:rsidRPr="003C3B5C" w:rsidDel="00BB2F47">
          <w:delText xml:space="preserve">the </w:delText>
        </w:r>
      </w:del>
      <w:r w:rsidRPr="003C3B5C">
        <w:t xml:space="preserve">received DCI format 2_9 with CRC scrambled by </w:t>
      </w:r>
      <w:r w:rsidRPr="003C3B5C">
        <w:rPr>
          <w:i/>
          <w:iCs/>
        </w:rPr>
        <w:t>adaptSSBPeriodInd-RNTI</w:t>
      </w:r>
      <w:r w:rsidRPr="003C3B5C">
        <w:t xml:space="preserve"> indicates the SS/PBCH block reception periodicity provided by </w:t>
      </w:r>
      <w:r w:rsidRPr="003C3B5C">
        <w:rPr>
          <w:i/>
          <w:iCs/>
        </w:rPr>
        <w:t>ssb-periodicityServingCell</w:t>
      </w:r>
      <w:r w:rsidRPr="003C3B5C">
        <w:t xml:space="preserve">; the UE shall setup </w:t>
      </w:r>
      <w:ins w:id="258" w:author="Han Cha/6G Radio Standard Task" w:date="2025-09-17T15:02:00Z">
        <w:r>
          <w:rPr>
            <w:rFonts w:hint="eastAsia"/>
          </w:rPr>
          <w:t xml:space="preserve">an additional </w:t>
        </w:r>
      </w:ins>
      <w:r w:rsidRPr="003C3B5C">
        <w:t xml:space="preserve">SMTC according to the first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first adaptive SSB periodicity in </w:t>
      </w:r>
      <w:r w:rsidRPr="003C3B5C">
        <w:rPr>
          <w:i/>
          <w:iCs/>
        </w:rPr>
        <w:t>adap-SSB-BurstPeriodicityList</w:t>
      </w:r>
      <w:r w:rsidRPr="003C3B5C">
        <w:t xml:space="preserve">; the UE shall setup </w:t>
      </w:r>
      <w:ins w:id="259" w:author="Han Cha/6G Radio Standard Task" w:date="2025-09-17T15:03:00Z">
        <w:r>
          <w:rPr>
            <w:rFonts w:hint="eastAsia"/>
          </w:rPr>
          <w:t xml:space="preserve">an additional </w:t>
        </w:r>
      </w:ins>
      <w:r w:rsidRPr="003C3B5C">
        <w:t xml:space="preserve">SMTC according to the second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second adaptive SSB periodicity in </w:t>
      </w:r>
      <w:r w:rsidRPr="003C3B5C">
        <w:rPr>
          <w:i/>
          <w:iCs/>
        </w:rPr>
        <w:t>adap-SSB-BurstPeriodicityList</w:t>
      </w:r>
      <w:r w:rsidRPr="003C3B5C">
        <w:t>.</w:t>
      </w:r>
    </w:p>
    <w:p w14:paraId="28A955F6" w14:textId="77777777" w:rsidR="00C9652C" w:rsidRDefault="00C9652C" w:rsidP="00C9652C">
      <w:pPr>
        <w:pStyle w:val="CommentText"/>
        <w:rPr>
          <w:b/>
        </w:rPr>
      </w:pPr>
      <w:r>
        <w:rPr>
          <w:b/>
        </w:rPr>
        <w:t>[Comments]</w:t>
      </w:r>
      <w:r w:rsidRPr="00DF411F">
        <w:rPr>
          <w:b/>
        </w:rPr>
        <w:t>:</w:t>
      </w:r>
    </w:p>
    <w:p w14:paraId="6735F11A" w14:textId="5E42A3BF" w:rsidR="00F73E08" w:rsidRPr="00F73E08" w:rsidRDefault="00F73E08" w:rsidP="00C9652C">
      <w:pPr>
        <w:pStyle w:val="CommentText"/>
        <w:rPr>
          <w:bCs/>
        </w:rPr>
      </w:pPr>
      <w:r w:rsidRPr="00F73E08">
        <w:rPr>
          <w:bCs/>
        </w:rPr>
        <w:t>[Ericsson]</w:t>
      </w:r>
      <w:r>
        <w:rPr>
          <w:bCs/>
        </w:rPr>
        <w:t xml:space="preserve"> See comment to L201 and note that the text says for servingcell measurements.</w:t>
      </w:r>
    </w:p>
    <w:p w14:paraId="035390DE" w14:textId="77777777" w:rsidR="00C9652C" w:rsidRDefault="00C9652C" w:rsidP="00C9652C">
      <w:pPr>
        <w:pStyle w:val="Heading1"/>
        <w:rPr>
          <w:rFonts w:eastAsia="Malgun Gothic"/>
          <w:lang w:eastAsia="ko-KR"/>
        </w:rPr>
      </w:pPr>
      <w:r>
        <w:rPr>
          <w:rFonts w:eastAsia="Malgun Gothic" w:hint="eastAsia"/>
          <w:lang w:eastAsia="ko-KR"/>
        </w:rPr>
        <w:t>L203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0370B8DB" w14:textId="77777777" w:rsidTr="00977A3D">
        <w:tc>
          <w:tcPr>
            <w:tcW w:w="967" w:type="dxa"/>
          </w:tcPr>
          <w:p w14:paraId="71DA7436" w14:textId="77777777" w:rsidR="009760B9" w:rsidRDefault="009760B9" w:rsidP="00977A3D">
            <w:r>
              <w:t>RIL Id</w:t>
            </w:r>
          </w:p>
        </w:tc>
        <w:tc>
          <w:tcPr>
            <w:tcW w:w="948" w:type="dxa"/>
          </w:tcPr>
          <w:p w14:paraId="64A92CD5" w14:textId="77777777" w:rsidR="009760B9" w:rsidRDefault="009760B9" w:rsidP="00977A3D">
            <w:r>
              <w:t>WI</w:t>
            </w:r>
          </w:p>
        </w:tc>
        <w:tc>
          <w:tcPr>
            <w:tcW w:w="1068" w:type="dxa"/>
          </w:tcPr>
          <w:p w14:paraId="4929D2E7" w14:textId="77777777" w:rsidR="009760B9" w:rsidRDefault="009760B9" w:rsidP="00977A3D">
            <w:r>
              <w:t>Class</w:t>
            </w:r>
          </w:p>
        </w:tc>
        <w:tc>
          <w:tcPr>
            <w:tcW w:w="2797" w:type="dxa"/>
          </w:tcPr>
          <w:p w14:paraId="648CB47E" w14:textId="77777777" w:rsidR="009760B9" w:rsidRDefault="009760B9" w:rsidP="00977A3D">
            <w:r>
              <w:t>Title</w:t>
            </w:r>
          </w:p>
        </w:tc>
        <w:tc>
          <w:tcPr>
            <w:tcW w:w="1161" w:type="dxa"/>
          </w:tcPr>
          <w:p w14:paraId="04F5380B" w14:textId="77777777" w:rsidR="009760B9" w:rsidRDefault="009760B9" w:rsidP="00977A3D">
            <w:r>
              <w:t>Tdoc</w:t>
            </w:r>
          </w:p>
        </w:tc>
        <w:tc>
          <w:tcPr>
            <w:tcW w:w="1559" w:type="dxa"/>
          </w:tcPr>
          <w:p w14:paraId="4E73B18C" w14:textId="77777777" w:rsidR="009760B9" w:rsidRDefault="009760B9" w:rsidP="00977A3D">
            <w:r>
              <w:t>Delegate</w:t>
            </w:r>
          </w:p>
        </w:tc>
        <w:tc>
          <w:tcPr>
            <w:tcW w:w="993" w:type="dxa"/>
          </w:tcPr>
          <w:p w14:paraId="476F2080" w14:textId="77777777" w:rsidR="009760B9" w:rsidRDefault="009760B9" w:rsidP="00977A3D">
            <w:r>
              <w:t>Misc</w:t>
            </w:r>
          </w:p>
        </w:tc>
        <w:tc>
          <w:tcPr>
            <w:tcW w:w="850" w:type="dxa"/>
          </w:tcPr>
          <w:p w14:paraId="0D3EA3C6" w14:textId="77777777" w:rsidR="009760B9" w:rsidRDefault="009760B9" w:rsidP="00977A3D">
            <w:r>
              <w:t>File version</w:t>
            </w:r>
          </w:p>
        </w:tc>
        <w:tc>
          <w:tcPr>
            <w:tcW w:w="814" w:type="dxa"/>
          </w:tcPr>
          <w:p w14:paraId="371D8B2B" w14:textId="77777777" w:rsidR="009760B9" w:rsidRDefault="009760B9" w:rsidP="00977A3D">
            <w:r>
              <w:t>Status</w:t>
            </w:r>
          </w:p>
        </w:tc>
      </w:tr>
      <w:tr w:rsidR="009760B9" w14:paraId="6862B326" w14:textId="77777777" w:rsidTr="00977A3D">
        <w:tc>
          <w:tcPr>
            <w:tcW w:w="967" w:type="dxa"/>
          </w:tcPr>
          <w:p w14:paraId="167060EF" w14:textId="2C2A5CA9" w:rsidR="009760B9" w:rsidRPr="0045009F" w:rsidRDefault="009760B9" w:rsidP="00977A3D">
            <w:pPr>
              <w:rPr>
                <w:rFonts w:eastAsia="Malgun Gothic"/>
                <w:lang w:eastAsia="ko-KR"/>
              </w:rPr>
            </w:pPr>
            <w:r>
              <w:rPr>
                <w:rFonts w:eastAsia="Malgun Gothic" w:hint="eastAsia"/>
                <w:lang w:eastAsia="ko-KR"/>
              </w:rPr>
              <w:t>L2</w:t>
            </w:r>
            <w:r>
              <w:t>0</w:t>
            </w:r>
            <w:r w:rsidR="007D6E13">
              <w:rPr>
                <w:rFonts w:eastAsia="Malgun Gothic" w:hint="eastAsia"/>
                <w:lang w:eastAsia="ko-KR"/>
              </w:rPr>
              <w:t>3</w:t>
            </w:r>
          </w:p>
        </w:tc>
        <w:tc>
          <w:tcPr>
            <w:tcW w:w="948" w:type="dxa"/>
          </w:tcPr>
          <w:p w14:paraId="70436D37" w14:textId="77777777" w:rsidR="009760B9" w:rsidRPr="00FC3F35" w:rsidRDefault="009760B9" w:rsidP="00977A3D">
            <w:pPr>
              <w:rPr>
                <w:rFonts w:eastAsia="DengXian"/>
              </w:rPr>
            </w:pPr>
            <w:r>
              <w:rPr>
                <w:rFonts w:eastAsia="DengXian"/>
              </w:rPr>
              <w:t>NES</w:t>
            </w:r>
          </w:p>
        </w:tc>
        <w:tc>
          <w:tcPr>
            <w:tcW w:w="1068" w:type="dxa"/>
          </w:tcPr>
          <w:p w14:paraId="65C1C041"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54F95F65" w14:textId="77777777" w:rsidR="009760B9" w:rsidRPr="00457419" w:rsidRDefault="009760B9" w:rsidP="00977A3D">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7DCD811A" w14:textId="77777777" w:rsidR="009760B9" w:rsidRPr="00347F88" w:rsidRDefault="009760B9" w:rsidP="00977A3D">
            <w:pPr>
              <w:rPr>
                <w:rFonts w:eastAsia="Malgun Gothic"/>
                <w:lang w:eastAsia="ko-KR"/>
              </w:rPr>
            </w:pPr>
          </w:p>
        </w:tc>
        <w:tc>
          <w:tcPr>
            <w:tcW w:w="1559" w:type="dxa"/>
          </w:tcPr>
          <w:p w14:paraId="4FDEB35D"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2D93C66F" w14:textId="77777777" w:rsidR="009760B9" w:rsidRDefault="009760B9" w:rsidP="00977A3D"/>
        </w:tc>
        <w:tc>
          <w:tcPr>
            <w:tcW w:w="850" w:type="dxa"/>
          </w:tcPr>
          <w:p w14:paraId="19306D6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1E1395E" w14:textId="77777777" w:rsidR="009760B9" w:rsidRDefault="009760B9" w:rsidP="00977A3D">
            <w:r>
              <w:t>ToDo</w:t>
            </w:r>
          </w:p>
        </w:tc>
      </w:tr>
    </w:tbl>
    <w:p w14:paraId="2D7F9724" w14:textId="77777777" w:rsidR="009760B9" w:rsidRDefault="009760B9" w:rsidP="009760B9">
      <w:pPr>
        <w:pStyle w:val="CommentText"/>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12D60DDB" w14:textId="77777777" w:rsidR="009760B9" w:rsidRPr="00FD5BD4" w:rsidRDefault="009760B9" w:rsidP="009760B9">
      <w:pPr>
        <w:pStyle w:val="CommentText"/>
        <w:rPr>
          <w:rFonts w:eastAsia="Malgun Gothic"/>
          <w:lang w:eastAsia="ko-KR"/>
        </w:rPr>
      </w:pPr>
      <w:r>
        <w:object w:dxaOrig="10170" w:dyaOrig="3811" w14:anchorId="5F80F8ED">
          <v:shape id="_x0000_i1026" type="#_x0000_t75" style="width:611.4pt;height:228.6pt" o:ole="">
            <v:imagedata r:id="rId14" o:title=""/>
          </v:shape>
          <o:OLEObject Type="Embed" ProgID="Visio.Drawing.15" ShapeID="_x0000_i1026" DrawAspect="Content" ObjectID="_1820304178" r:id="rId15"/>
        </w:object>
      </w:r>
    </w:p>
    <w:p w14:paraId="38DE52DD" w14:textId="77777777" w:rsidR="009760B9" w:rsidRDefault="009760B9" w:rsidP="009760B9">
      <w:pPr>
        <w:pStyle w:val="CommentText"/>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441DCCFD" w14:textId="77777777" w:rsidR="009760B9" w:rsidRDefault="009760B9" w:rsidP="009760B9">
      <w:pPr>
        <w:pStyle w:val="PL"/>
      </w:pPr>
      <w:r>
        <w:t xml:space="preserve">OD-SSB-r19 ::= </w:t>
      </w:r>
      <w:r w:rsidRPr="00EE6E73">
        <w:t xml:space="preserve">     </w:t>
      </w:r>
      <w:r w:rsidRPr="00EE6E73">
        <w:rPr>
          <w:color w:val="993366"/>
        </w:rPr>
        <w:t>SEQUENCE</w:t>
      </w:r>
      <w:r w:rsidRPr="00EE6E73">
        <w:t xml:space="preserve"> {</w:t>
      </w:r>
    </w:p>
    <w:p w14:paraId="464DE48B" w14:textId="77777777" w:rsidR="009760B9" w:rsidDel="007B5E56" w:rsidRDefault="009760B9" w:rsidP="009760B9">
      <w:pPr>
        <w:pStyle w:val="PL"/>
        <w:rPr>
          <w:del w:id="260" w:author="Han Cha/6G Radio Standard Task" w:date="2025-09-19T09:02:00Z"/>
        </w:rPr>
      </w:pPr>
      <w:del w:id="261" w:author="Han Cha/6G Radio Standard Task" w:date="2025-09-19T09:02:00Z">
        <w:r w:rsidDel="007B5E56">
          <w:rPr>
            <w:color w:val="808080"/>
          </w:rPr>
          <w:delText xml:space="preserve">   </w:delText>
        </w:r>
        <w:r w:rsidDel="007B5E56">
          <w:delText xml:space="preserve"> o</w:delText>
        </w:r>
        <w:r w:rsidRPr="00037468" w:rsidDel="007B5E56">
          <w:delText>d-ssb-</w:delText>
        </w:r>
        <w:r w:rsidDel="007B5E56">
          <w:delText>SFN</w:delText>
        </w:r>
        <w:r w:rsidRPr="00037468" w:rsidDel="007B5E56">
          <w:delText>-Offset</w:delText>
        </w:r>
        <w:r w:rsidDel="007B5E56">
          <w:delText xml:space="preserve">-r19                   </w:delText>
        </w:r>
        <w:r w:rsidRPr="00CB3E4C" w:rsidDel="007B5E56">
          <w:rPr>
            <w:color w:val="993366"/>
          </w:rPr>
          <w:delText>INTEGER</w:delText>
        </w:r>
        <w:r w:rsidDel="007B5E56">
          <w:rPr>
            <w:color w:val="993366"/>
          </w:rPr>
          <w:delText xml:space="preserve"> </w:delText>
        </w:r>
        <w:r w:rsidRPr="00FD7039" w:rsidDel="007B5E56">
          <w:delText>(0..15)</w:delText>
        </w:r>
        <w:r w:rsidDel="007B5E56">
          <w:delText xml:space="preserve">                                                    </w:delText>
        </w:r>
        <w:r w:rsidRPr="00CB3E4C" w:rsidDel="007B5E56">
          <w:rPr>
            <w:color w:val="993366"/>
          </w:rPr>
          <w:delText>OPTIONAL</w:delText>
        </w:r>
        <w:r w:rsidDel="007B5E56">
          <w:delText xml:space="preserve">,      </w:delText>
        </w:r>
        <w:r w:rsidRPr="00CB3E4C" w:rsidDel="007B5E56">
          <w:rPr>
            <w:color w:val="808080"/>
          </w:rPr>
          <w:delText xml:space="preserve">-- </w:delText>
        </w:r>
        <w:r w:rsidRPr="003267EF" w:rsidDel="007B5E56">
          <w:rPr>
            <w:color w:val="808080"/>
          </w:rPr>
          <w:delText xml:space="preserve">Cond </w:delText>
        </w:r>
        <w:r w:rsidDel="007B5E56">
          <w:rPr>
            <w:color w:val="808080"/>
          </w:rPr>
          <w:delText>OD</w:delText>
        </w:r>
        <w:r w:rsidRPr="003267EF" w:rsidDel="007B5E56">
          <w:rPr>
            <w:color w:val="808080"/>
          </w:rPr>
          <w:delText>ssb</w:delText>
        </w:r>
        <w:r w:rsidDel="007B5E56">
          <w:rPr>
            <w:color w:val="808080"/>
          </w:rPr>
          <w:delText>AOssb</w:delText>
        </w:r>
        <w:r w:rsidRPr="007D1691" w:rsidDel="007B5E56">
          <w:delText xml:space="preserve"> </w:delText>
        </w:r>
      </w:del>
    </w:p>
    <w:p w14:paraId="35459225" w14:textId="77777777" w:rsidR="009760B9" w:rsidRDefault="009760B9" w:rsidP="009760B9">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p>
    <w:p w14:paraId="490473A0" w14:textId="77777777" w:rsidR="009760B9" w:rsidRPr="00FD6BC1" w:rsidRDefault="009760B9" w:rsidP="009760B9">
      <w:pPr>
        <w:pStyle w:val="PL"/>
      </w:pPr>
      <w:r>
        <w:t xml:space="preserve">    od-ssb-absoluteFrequency-r19            ARFCN-ValueNR                                                      </w:t>
      </w:r>
      <w:r w:rsidRPr="00FD7039">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t xml:space="preserve"> </w:t>
      </w:r>
    </w:p>
    <w:p w14:paraId="4AD4A754" w14:textId="77777777" w:rsidR="009760B9" w:rsidRDefault="009760B9" w:rsidP="009760B9">
      <w:pPr>
        <w:pStyle w:val="PL"/>
      </w:pPr>
      <w:r>
        <w:t xml:space="preserve">    od-ssb-SubcarrierSpacing-r19            SubcarrierSpacing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5B241210" w14:textId="77777777" w:rsidR="009760B9" w:rsidRDefault="009760B9" w:rsidP="009760B9">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11D5D3C5" w14:textId="77777777" w:rsidR="009760B9" w:rsidRDefault="009760B9" w:rsidP="009760B9">
      <w:pPr>
        <w:pStyle w:val="PL"/>
      </w:pPr>
      <w:r>
        <w:t xml:space="preserve">    od-SSB-ConfigToAddModList-r19           </w:t>
      </w:r>
      <w:r w:rsidRPr="00AC151B">
        <w:t>SEQUENCE (SIZE (1.. max</w:t>
      </w:r>
      <w:r>
        <w:t>NrofOD-SSB-r19</w:t>
      </w:r>
      <w:r w:rsidRPr="00AC151B">
        <w:t>)) OF OD-SSB-Config-r19</w:t>
      </w:r>
      <w:r>
        <w:t xml:space="preserve">       OPTIONAL,      -- Need N</w:t>
      </w:r>
    </w:p>
    <w:p w14:paraId="5329EBE1" w14:textId="77777777" w:rsidR="009760B9" w:rsidRDefault="009760B9" w:rsidP="009760B9">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0A4B033D" w14:textId="77777777" w:rsidR="009760B9" w:rsidRDefault="009760B9" w:rsidP="009760B9">
      <w:pPr>
        <w:pStyle w:val="PL"/>
      </w:pPr>
      <w:r>
        <w:t>}</w:t>
      </w:r>
    </w:p>
    <w:p w14:paraId="7AC7EF3B" w14:textId="77777777" w:rsidR="009760B9" w:rsidRPr="00F50FE2" w:rsidRDefault="009760B9" w:rsidP="009760B9">
      <w:pPr>
        <w:pStyle w:val="CommentText"/>
        <w:rPr>
          <w:rFonts w:eastAsia="Malgun Gothic"/>
          <w:color w:val="0000FF"/>
          <w:lang w:eastAsia="ko-KR"/>
        </w:rPr>
      </w:pPr>
      <w:r w:rsidRPr="00B0008A">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04CD9122" w14:textId="77777777" w:rsidTr="00977A3D">
        <w:tc>
          <w:tcPr>
            <w:tcW w:w="14173" w:type="dxa"/>
            <w:tcBorders>
              <w:top w:val="single" w:sz="4" w:space="0" w:color="auto"/>
              <w:left w:val="single" w:sz="4" w:space="0" w:color="auto"/>
              <w:bottom w:val="single" w:sz="4" w:space="0" w:color="auto"/>
              <w:right w:val="single" w:sz="4" w:space="0" w:color="auto"/>
            </w:tcBorders>
          </w:tcPr>
          <w:p w14:paraId="6331B3DA" w14:textId="77777777" w:rsidR="009760B9" w:rsidRPr="00EE6E73" w:rsidRDefault="009760B9" w:rsidP="00977A3D">
            <w:pPr>
              <w:pStyle w:val="TAH"/>
              <w:rPr>
                <w:rFonts w:eastAsia="Calibri"/>
                <w:lang w:eastAsia="sv-SE"/>
              </w:rPr>
            </w:pPr>
            <w:r>
              <w:rPr>
                <w:rFonts w:eastAsia="Calibri"/>
                <w:lang w:eastAsia="sv-SE"/>
              </w:rPr>
              <w:lastRenderedPageBreak/>
              <w:t>OD-SSB</w:t>
            </w:r>
            <w:r w:rsidRPr="00EE6E73">
              <w:rPr>
                <w:rFonts w:eastAsia="Calibri"/>
                <w:lang w:eastAsia="sv-SE"/>
              </w:rPr>
              <w:t xml:space="preserve"> field descriptions</w:t>
            </w:r>
          </w:p>
        </w:tc>
      </w:tr>
      <w:tr w:rsidR="009760B9" w:rsidRPr="00EE6E73" w14:paraId="3B484D91" w14:textId="77777777" w:rsidTr="00977A3D">
        <w:tc>
          <w:tcPr>
            <w:tcW w:w="14173" w:type="dxa"/>
            <w:tcBorders>
              <w:top w:val="single" w:sz="4" w:space="0" w:color="auto"/>
              <w:left w:val="single" w:sz="4" w:space="0" w:color="auto"/>
              <w:bottom w:val="single" w:sz="4" w:space="0" w:color="auto"/>
              <w:right w:val="single" w:sz="4" w:space="0" w:color="auto"/>
            </w:tcBorders>
          </w:tcPr>
          <w:p w14:paraId="5D457E25" w14:textId="77777777" w:rsidR="009760B9" w:rsidRPr="00FD7039" w:rsidRDefault="009760B9" w:rsidP="00977A3D">
            <w:pPr>
              <w:pStyle w:val="TAL"/>
              <w:rPr>
                <w:b/>
                <w:i/>
                <w:lang w:val="en-US" w:eastAsia="sv-SE"/>
              </w:rPr>
            </w:pPr>
            <w:r w:rsidRPr="00FD7039">
              <w:rPr>
                <w:b/>
                <w:i/>
                <w:lang w:val="en-US" w:eastAsia="sv-SE"/>
              </w:rPr>
              <w:t>od-ssb-absoluteFrequency</w:t>
            </w:r>
          </w:p>
          <w:p w14:paraId="4E054581" w14:textId="77777777" w:rsidR="009760B9" w:rsidRPr="00EE6E73" w:rsidRDefault="009760B9"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r w:rsidR="009760B9" w:rsidRPr="00EE6E73" w14:paraId="43DD0FA1" w14:textId="77777777" w:rsidTr="00977A3D">
        <w:tc>
          <w:tcPr>
            <w:tcW w:w="14173" w:type="dxa"/>
            <w:tcBorders>
              <w:top w:val="single" w:sz="4" w:space="0" w:color="auto"/>
              <w:left w:val="single" w:sz="4" w:space="0" w:color="auto"/>
              <w:bottom w:val="single" w:sz="4" w:space="0" w:color="auto"/>
              <w:right w:val="single" w:sz="4" w:space="0" w:color="auto"/>
            </w:tcBorders>
          </w:tcPr>
          <w:p w14:paraId="5FD47623" w14:textId="77777777" w:rsidR="009760B9" w:rsidRPr="00FD7039" w:rsidRDefault="009760B9" w:rsidP="00977A3D">
            <w:pPr>
              <w:pStyle w:val="TAL"/>
              <w:rPr>
                <w:b/>
                <w:bCs/>
                <w:i/>
                <w:iCs/>
              </w:rPr>
            </w:pPr>
            <w:r w:rsidRPr="00D707F5">
              <w:rPr>
                <w:b/>
                <w:bCs/>
                <w:i/>
                <w:iCs/>
              </w:rPr>
              <w:t>od-SSB-ConfigToAddModList</w:t>
            </w:r>
          </w:p>
          <w:p w14:paraId="74C4FAF9" w14:textId="77777777" w:rsidR="009760B9" w:rsidRPr="00EE6E73" w:rsidRDefault="009760B9" w:rsidP="00977A3D">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9760B9" w:rsidRPr="00EE6E73" w14:paraId="126CC74B" w14:textId="77777777" w:rsidTr="00977A3D">
        <w:tc>
          <w:tcPr>
            <w:tcW w:w="14173" w:type="dxa"/>
            <w:tcBorders>
              <w:top w:val="single" w:sz="4" w:space="0" w:color="auto"/>
              <w:left w:val="single" w:sz="4" w:space="0" w:color="auto"/>
              <w:bottom w:val="single" w:sz="4" w:space="0" w:color="auto"/>
              <w:right w:val="single" w:sz="4" w:space="0" w:color="auto"/>
            </w:tcBorders>
          </w:tcPr>
          <w:p w14:paraId="12AD5FFE" w14:textId="77777777" w:rsidR="009760B9" w:rsidRPr="00FD7039" w:rsidRDefault="009760B9" w:rsidP="00977A3D">
            <w:pPr>
              <w:pStyle w:val="TAL"/>
              <w:rPr>
                <w:b/>
                <w:bCs/>
                <w:i/>
                <w:iCs/>
                <w:lang w:eastAsia="sv-SE"/>
              </w:rPr>
            </w:pPr>
            <w:r w:rsidRPr="00FD7039">
              <w:rPr>
                <w:b/>
                <w:bCs/>
                <w:i/>
                <w:iCs/>
                <w:lang w:val="en-US" w:eastAsia="sv-SE"/>
              </w:rPr>
              <w:t>od-ssb-halfFrameIndex</w:t>
            </w:r>
          </w:p>
          <w:p w14:paraId="20485836" w14:textId="77777777" w:rsidR="009760B9" w:rsidRPr="00EE6E73" w:rsidRDefault="009760B9" w:rsidP="00977A3D">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9760B9" w:rsidRPr="00EE6E73" w14:paraId="50315680" w14:textId="77777777" w:rsidTr="00977A3D">
        <w:tc>
          <w:tcPr>
            <w:tcW w:w="14173" w:type="dxa"/>
            <w:tcBorders>
              <w:top w:val="single" w:sz="4" w:space="0" w:color="auto"/>
              <w:left w:val="single" w:sz="4" w:space="0" w:color="auto"/>
              <w:bottom w:val="single" w:sz="4" w:space="0" w:color="auto"/>
              <w:right w:val="single" w:sz="4" w:space="0" w:color="auto"/>
            </w:tcBorders>
          </w:tcPr>
          <w:p w14:paraId="72263A25" w14:textId="77777777" w:rsidR="009760B9" w:rsidRPr="00FD7039" w:rsidRDefault="009760B9" w:rsidP="00977A3D">
            <w:pPr>
              <w:pStyle w:val="TAL"/>
              <w:rPr>
                <w:b/>
                <w:i/>
                <w:lang w:val="en-US"/>
              </w:rPr>
            </w:pPr>
            <w:r w:rsidRPr="00FD7039">
              <w:rPr>
                <w:b/>
                <w:i/>
                <w:lang w:val="en-US"/>
              </w:rPr>
              <w:t>od-ss</w:t>
            </w:r>
            <w:r>
              <w:rPr>
                <w:b/>
                <w:i/>
                <w:lang w:val="en-US"/>
              </w:rPr>
              <w:t>b</w:t>
            </w:r>
            <w:r w:rsidRPr="00FD7039">
              <w:rPr>
                <w:b/>
                <w:i/>
                <w:lang w:val="en-US"/>
              </w:rPr>
              <w:t xml:space="preserve">-PBCH-BlockPower </w:t>
            </w:r>
          </w:p>
          <w:p w14:paraId="3F919C98" w14:textId="77777777" w:rsidR="009760B9" w:rsidRPr="00EE6E73" w:rsidRDefault="009760B9" w:rsidP="00977A3D">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PBCH-BlockPower</w:t>
            </w:r>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r w:rsidRPr="00FD7039">
              <w:rPr>
                <w:i/>
                <w:iCs/>
                <w:lang w:val="en-US" w:eastAsia="sv-SE"/>
              </w:rPr>
              <w:t>ServingCellConfigCommon</w:t>
            </w:r>
            <w:r w:rsidRPr="00FD7039">
              <w:rPr>
                <w:lang w:val="en-US" w:eastAsia="sv-SE"/>
              </w:rPr>
              <w:t>.</w:t>
            </w:r>
          </w:p>
        </w:tc>
      </w:tr>
      <w:tr w:rsidR="009760B9" w:rsidRPr="00EE6E73" w:rsidDel="007B5E56" w14:paraId="4243EE71" w14:textId="77777777" w:rsidTr="00977A3D">
        <w:trPr>
          <w:del w:id="262"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0FD039D4" w14:textId="77777777" w:rsidR="009760B9" w:rsidDel="007B5E56" w:rsidRDefault="009760B9" w:rsidP="00977A3D">
            <w:pPr>
              <w:pStyle w:val="TAL"/>
              <w:rPr>
                <w:del w:id="263" w:author="Han Cha/6G Radio Standard Task" w:date="2025-09-19T09:04:00Z"/>
                <w:b/>
                <w:bCs/>
                <w:i/>
                <w:iCs/>
                <w:lang w:val="en-US" w:eastAsia="sv-SE"/>
              </w:rPr>
            </w:pPr>
            <w:del w:id="264" w:author="Han Cha/6G Radio Standard Task" w:date="2025-09-19T09:04:00Z">
              <w:r w:rsidRPr="00CB631D" w:rsidDel="007B5E56">
                <w:rPr>
                  <w:b/>
                  <w:bCs/>
                  <w:i/>
                  <w:iCs/>
                  <w:lang w:val="en-US" w:eastAsia="sv-SE"/>
                </w:rPr>
                <w:delText>od-ssb-</w:delText>
              </w:r>
              <w:r w:rsidDel="007B5E56">
                <w:rPr>
                  <w:b/>
                  <w:bCs/>
                  <w:i/>
                  <w:iCs/>
                  <w:lang w:val="en-US" w:eastAsia="sv-SE"/>
                </w:rPr>
                <w:delText>SFN</w:delText>
              </w:r>
              <w:r w:rsidRPr="00CB631D" w:rsidDel="007B5E56">
                <w:rPr>
                  <w:b/>
                  <w:bCs/>
                  <w:i/>
                  <w:iCs/>
                  <w:lang w:val="en-US" w:eastAsia="sv-SE"/>
                </w:rPr>
                <w:delText>-Offset</w:delText>
              </w:r>
            </w:del>
          </w:p>
          <w:p w14:paraId="42473EE0" w14:textId="77777777" w:rsidR="009760B9" w:rsidRPr="00EE6E73" w:rsidDel="007B5E56" w:rsidRDefault="009760B9" w:rsidP="00977A3D">
            <w:pPr>
              <w:pStyle w:val="TAL"/>
              <w:rPr>
                <w:del w:id="265" w:author="Han Cha/6G Radio Standard Task" w:date="2025-09-19T09:04:00Z"/>
                <w:rFonts w:eastAsia="Calibri"/>
                <w:szCs w:val="22"/>
                <w:lang w:eastAsia="sv-SE"/>
              </w:rPr>
            </w:pPr>
            <w:del w:id="266" w:author="Han Cha/6G Radio Standard Task" w:date="2025-09-19T09:04:00Z">
              <w:r w:rsidRPr="00567A60" w:rsidDel="007B5E56">
                <w:rPr>
                  <w:lang w:val="en-US" w:eastAsia="sv-SE"/>
                </w:rPr>
                <w:delText>Indicate</w:delText>
              </w:r>
              <w:r w:rsidDel="007B5E56">
                <w:rPr>
                  <w:lang w:val="en-US" w:eastAsia="sv-SE"/>
                </w:rPr>
                <w:delText>s</w:delText>
              </w:r>
              <w:r w:rsidRPr="00567A60" w:rsidDel="007B5E56">
                <w:rPr>
                  <w:lang w:val="en-US" w:eastAsia="sv-SE"/>
                </w:rPr>
                <w:delText xml:space="preserve"> SFN offset from the SFN which satisfies (SFN index *10) modulo (OD-SSB periodicity) = 0</w:delText>
              </w:r>
              <w:r w:rsidDel="007B5E56">
                <w:rPr>
                  <w:lang w:val="en-US" w:eastAsia="sv-SE"/>
                </w:rPr>
                <w:delText xml:space="preserve">. </w:delText>
              </w:r>
              <w:r w:rsidRPr="00A26A89" w:rsidDel="007B5E56">
                <w:rPr>
                  <w:lang w:val="en-US" w:eastAsia="sv-SE"/>
                </w:rPr>
                <w:delText xml:space="preserve">The network configures this field according to the field </w:delText>
              </w:r>
              <w:r w:rsidRPr="00BD53E7" w:rsidDel="007B5E56">
                <w:rPr>
                  <w:i/>
                  <w:iCs/>
                  <w:lang w:val="en-US" w:eastAsia="sv-SE"/>
                </w:rPr>
                <w:delText>od-ssb-Periodicity</w:delText>
              </w:r>
              <w:r w:rsidRPr="00A26A89" w:rsidDel="007B5E56">
                <w:rPr>
                  <w:lang w:val="en-US" w:eastAsia="sv-SE"/>
                </w:rPr>
                <w:delText xml:space="preserve"> such that the indicated system frame does not exceed the OD-SSB periodicity.</w:delText>
              </w:r>
              <w:r w:rsidRPr="00CB3E4C" w:rsidDel="007B5E56">
                <w:rPr>
                  <w:lang w:val="en-US" w:eastAsia="sv-SE"/>
                </w:rPr>
                <w:delText xml:space="preserve"> If the field is absent, the UE applies the value </w:delText>
              </w:r>
              <w:r w:rsidDel="007B5E56">
                <w:rPr>
                  <w:lang w:val="en-US" w:eastAsia="sv-SE"/>
                </w:rPr>
                <w:delText>0</w:delText>
              </w:r>
              <w:r w:rsidRPr="00CB3E4C" w:rsidDel="007B5E56">
                <w:rPr>
                  <w:lang w:val="en-US" w:eastAsia="sv-SE"/>
                </w:rPr>
                <w:delText>.</w:delText>
              </w:r>
            </w:del>
          </w:p>
        </w:tc>
      </w:tr>
      <w:tr w:rsidR="009760B9" w:rsidRPr="00EE6E73" w14:paraId="6DFDA97E" w14:textId="77777777" w:rsidTr="00977A3D">
        <w:tc>
          <w:tcPr>
            <w:tcW w:w="14173" w:type="dxa"/>
            <w:tcBorders>
              <w:top w:val="single" w:sz="4" w:space="0" w:color="auto"/>
              <w:left w:val="single" w:sz="4" w:space="0" w:color="auto"/>
              <w:bottom w:val="single" w:sz="4" w:space="0" w:color="auto"/>
              <w:right w:val="single" w:sz="4" w:space="0" w:color="auto"/>
            </w:tcBorders>
          </w:tcPr>
          <w:p w14:paraId="431F4170" w14:textId="77777777" w:rsidR="009760B9" w:rsidRPr="00FD7039" w:rsidRDefault="009760B9" w:rsidP="00977A3D">
            <w:pPr>
              <w:pStyle w:val="TAL"/>
              <w:rPr>
                <w:b/>
                <w:i/>
                <w:lang w:val="en-US"/>
              </w:rPr>
            </w:pPr>
            <w:r w:rsidRPr="00FD7039">
              <w:rPr>
                <w:b/>
                <w:i/>
                <w:lang w:val="en-US"/>
              </w:rPr>
              <w:t>od-ssb</w:t>
            </w:r>
            <w:r>
              <w:rPr>
                <w:b/>
                <w:i/>
                <w:lang w:val="en-US"/>
              </w:rPr>
              <w:t>-</w:t>
            </w:r>
            <w:r w:rsidRPr="00FD7039">
              <w:rPr>
                <w:b/>
                <w:i/>
                <w:lang w:val="en-US"/>
              </w:rPr>
              <w:t xml:space="preserve">SubcarrierSpacing </w:t>
            </w:r>
          </w:p>
          <w:p w14:paraId="211E3E1B" w14:textId="77777777" w:rsidR="009760B9" w:rsidRPr="00FD7039" w:rsidRDefault="009760B9" w:rsidP="00977A3D">
            <w:pPr>
              <w:pStyle w:val="TAL"/>
            </w:pPr>
            <w:r w:rsidRPr="00FD7039">
              <w:t>Indicate</w:t>
            </w:r>
            <w:r>
              <w:t>s</w:t>
            </w:r>
            <w:r w:rsidRPr="00FD7039">
              <w:t xml:space="preserve"> subcarrier spacing of OD-SSB</w:t>
            </w:r>
            <w:r>
              <w:t xml:space="preserve">. </w:t>
            </w:r>
          </w:p>
          <w:p w14:paraId="2041522D" w14:textId="77777777" w:rsidR="009760B9" w:rsidRPr="00FD7039" w:rsidRDefault="009760B9" w:rsidP="00977A3D">
            <w:pPr>
              <w:pStyle w:val="TAL"/>
              <w:rPr>
                <w:szCs w:val="22"/>
                <w:lang w:eastAsia="sv-SE"/>
              </w:rPr>
            </w:pPr>
            <w:r w:rsidRPr="00FD7039">
              <w:rPr>
                <w:szCs w:val="22"/>
                <w:lang w:eastAsia="sv-SE"/>
              </w:rPr>
              <w:t>Only the following values are applicable depending on the used frequency:</w:t>
            </w:r>
          </w:p>
          <w:p w14:paraId="04FA3CF4" w14:textId="77777777" w:rsidR="009760B9" w:rsidRPr="00FD7039" w:rsidRDefault="009760B9" w:rsidP="00977A3D">
            <w:pPr>
              <w:pStyle w:val="TAL"/>
              <w:rPr>
                <w:szCs w:val="22"/>
                <w:lang w:eastAsia="sv-SE"/>
              </w:rPr>
            </w:pPr>
            <w:r w:rsidRPr="00FD7039">
              <w:rPr>
                <w:szCs w:val="22"/>
                <w:lang w:eastAsia="sv-SE"/>
              </w:rPr>
              <w:t>FR1:    15 or 30 kHz</w:t>
            </w:r>
          </w:p>
          <w:p w14:paraId="0F00FD63" w14:textId="77777777" w:rsidR="009760B9" w:rsidRPr="00FD7039" w:rsidRDefault="009760B9" w:rsidP="00977A3D">
            <w:pPr>
              <w:pStyle w:val="TAL"/>
              <w:rPr>
                <w:szCs w:val="22"/>
                <w:lang w:eastAsia="sv-SE"/>
              </w:rPr>
            </w:pPr>
            <w:r w:rsidRPr="00FD7039">
              <w:rPr>
                <w:szCs w:val="22"/>
                <w:lang w:eastAsia="sv-SE"/>
              </w:rPr>
              <w:t>FR2-1/FR2-NTN:  120 or 240 kHz</w:t>
            </w:r>
          </w:p>
          <w:p w14:paraId="340580E7" w14:textId="77777777" w:rsidR="009760B9" w:rsidRDefault="009760B9" w:rsidP="00977A3D">
            <w:pPr>
              <w:pStyle w:val="TAL"/>
              <w:rPr>
                <w:szCs w:val="22"/>
                <w:lang w:eastAsia="sv-SE"/>
              </w:rPr>
            </w:pPr>
            <w:r w:rsidRPr="00FD7039">
              <w:rPr>
                <w:szCs w:val="22"/>
                <w:lang w:eastAsia="sv-SE"/>
              </w:rPr>
              <w:t>FR2-2:  120, 480, or 960 kHz</w:t>
            </w:r>
          </w:p>
          <w:p w14:paraId="522EF1C3" w14:textId="77777777" w:rsidR="009760B9" w:rsidRPr="00EE6E73" w:rsidRDefault="009760B9" w:rsidP="00977A3D">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r w:rsidRPr="00781CE6">
              <w:rPr>
                <w:rFonts w:eastAsia="Calibri"/>
                <w:i/>
                <w:iCs/>
                <w:szCs w:val="22"/>
                <w:lang w:eastAsia="sv-SE"/>
              </w:rPr>
              <w:t>subcarrierSpacing</w:t>
            </w:r>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75C36F1" w14:textId="77777777" w:rsidR="009760B9" w:rsidRPr="00E578F8" w:rsidRDefault="009760B9" w:rsidP="009760B9">
      <w:pPr>
        <w:pStyle w:val="CommentText"/>
        <w:rPr>
          <w:rFonts w:eastAsia="Malgun Gothic"/>
          <w:color w:val="0000FF"/>
          <w:lang w:eastAsia="ko-KR"/>
        </w:rPr>
      </w:pPr>
      <w:r w:rsidRPr="00B0008A">
        <w:rPr>
          <w:rFonts w:eastAsia="Malgun Gothic" w:hint="eastAsia"/>
          <w:color w:val="0000FF"/>
          <w:lang w:eastAsia="ko-KR"/>
        </w:rPr>
        <w:t>[unchanged parts are omitted]</w:t>
      </w:r>
    </w:p>
    <w:p w14:paraId="67B4923E" w14:textId="77777777" w:rsidR="009760B9" w:rsidRPr="00D839FF" w:rsidRDefault="009760B9" w:rsidP="009760B9">
      <w:pPr>
        <w:pStyle w:val="Heading4"/>
      </w:pPr>
      <w:r w:rsidRPr="00D839FF">
        <w:t>–</w:t>
      </w:r>
      <w:r w:rsidRPr="00D839FF">
        <w:tab/>
      </w:r>
      <w:r w:rsidRPr="005079E0">
        <w:rPr>
          <w:i/>
        </w:rPr>
        <w:t>OD-SSB-Config</w:t>
      </w:r>
    </w:p>
    <w:p w14:paraId="155B346F" w14:textId="77777777" w:rsidR="009760B9" w:rsidRPr="00D839FF" w:rsidRDefault="009760B9" w:rsidP="009760B9">
      <w:r w:rsidRPr="00D839FF">
        <w:t xml:space="preserve">The IE </w:t>
      </w:r>
      <w:r w:rsidRPr="005079E0">
        <w:rPr>
          <w:i/>
        </w:rPr>
        <w:t xml:space="preserve">OD-SSB-Config </w:t>
      </w:r>
      <w:r w:rsidRPr="00D839FF">
        <w:t xml:space="preserve">is used to </w:t>
      </w:r>
      <w:r>
        <w:t xml:space="preserve">configure the OD-SSB activated by </w:t>
      </w:r>
      <w:r w:rsidRPr="005929F7">
        <w:rPr>
          <w:i/>
          <w:iCs/>
        </w:rPr>
        <w:t>od-ssb-ActivationStatus</w:t>
      </w:r>
      <w:r>
        <w:t xml:space="preserve"> or by a MAC CE </w:t>
      </w:r>
      <w:r w:rsidRPr="00D839FF">
        <w:t xml:space="preserve">see TS 38.321 [3], clause </w:t>
      </w:r>
      <w:r>
        <w:t>6.1.3.x.</w:t>
      </w:r>
      <w:r w:rsidRPr="00D839FF">
        <w:t xml:space="preserve"> </w:t>
      </w:r>
    </w:p>
    <w:p w14:paraId="66F74CFB" w14:textId="77777777" w:rsidR="009760B9" w:rsidRPr="00D839FF" w:rsidRDefault="009760B9" w:rsidP="009760B9">
      <w:pPr>
        <w:pStyle w:val="TH"/>
      </w:pPr>
      <w:r w:rsidRPr="002C2AE2">
        <w:rPr>
          <w:i/>
        </w:rPr>
        <w:t xml:space="preserve">OD-SSB-Config </w:t>
      </w:r>
      <w:r w:rsidRPr="00D839FF">
        <w:t>information element</w:t>
      </w:r>
    </w:p>
    <w:p w14:paraId="38511E0A" w14:textId="77777777" w:rsidR="009760B9" w:rsidRPr="00D839FF" w:rsidRDefault="009760B9" w:rsidP="009760B9">
      <w:pPr>
        <w:pStyle w:val="PL"/>
        <w:rPr>
          <w:color w:val="808080"/>
        </w:rPr>
      </w:pPr>
      <w:r w:rsidRPr="00D839FF">
        <w:rPr>
          <w:color w:val="808080"/>
        </w:rPr>
        <w:t>-- ASN1START</w:t>
      </w:r>
    </w:p>
    <w:p w14:paraId="1AFA2BD8"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0A70B884" w14:textId="77777777" w:rsidR="009760B9" w:rsidRPr="00D839FF" w:rsidRDefault="009760B9" w:rsidP="009760B9">
      <w:pPr>
        <w:pStyle w:val="PL"/>
      </w:pPr>
    </w:p>
    <w:p w14:paraId="21635887" w14:textId="77777777" w:rsidR="009760B9" w:rsidRDefault="009760B9" w:rsidP="009760B9">
      <w:pPr>
        <w:pStyle w:val="PL"/>
      </w:pPr>
      <w:r>
        <w:t xml:space="preserve">OD-SSB-Config-r19 ::= SEQUENCE {   </w:t>
      </w:r>
    </w:p>
    <w:p w14:paraId="7B47EBD6" w14:textId="77777777" w:rsidR="009760B9" w:rsidRDefault="009760B9" w:rsidP="009760B9">
      <w:pPr>
        <w:pStyle w:val="PL"/>
        <w:rPr>
          <w:ins w:id="267" w:author="Han Cha/6G Radio Standard Task" w:date="2025-09-19T09:03:00Z"/>
        </w:rPr>
      </w:pPr>
      <w:ins w:id="268" w:author="Han Cha/6G Radio Standard Task" w:date="2025-09-19T09:03:00Z">
        <w:r>
          <w:rPr>
            <w:rFonts w:eastAsia="Malgun Gothic"/>
            <w:lang w:eastAsia="ko-KR"/>
          </w:rPr>
          <w:tab/>
        </w:r>
        <w:r>
          <w:t>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rsidRPr="007D1691">
          <w:t xml:space="preserve"> </w:t>
        </w:r>
      </w:ins>
    </w:p>
    <w:p w14:paraId="112F64CF" w14:textId="77777777" w:rsidR="009760B9" w:rsidRDefault="009760B9" w:rsidP="009760B9">
      <w:pPr>
        <w:pStyle w:val="PL"/>
      </w:pPr>
      <w:r>
        <w:rPr>
          <w:rFonts w:eastAsia="Malgun Gothic"/>
          <w:lang w:eastAsia="ko-KR"/>
        </w:rPr>
        <w:tab/>
      </w:r>
      <w:r>
        <w:t>od-ssb</w:t>
      </w:r>
      <w:r w:rsidRPr="00AC151B">
        <w:t>-Config</w:t>
      </w:r>
      <w:r>
        <w:t>Id-r19</w:t>
      </w:r>
      <w:r w:rsidRPr="00AC151B">
        <w:t xml:space="preserve"> </w:t>
      </w:r>
      <w:r>
        <w:t xml:space="preserve">                   </w:t>
      </w:r>
      <w:r w:rsidRPr="00AC151B">
        <w:t>OD-SSB-Config</w:t>
      </w:r>
      <w:r>
        <w:t>Id</w:t>
      </w:r>
      <w:r w:rsidRPr="00AC151B">
        <w:t>-r19</w:t>
      </w:r>
      <w:r>
        <w:t>,</w:t>
      </w:r>
    </w:p>
    <w:p w14:paraId="623B1A9C" w14:textId="77777777" w:rsidR="009760B9" w:rsidRDefault="009760B9" w:rsidP="009760B9">
      <w:pPr>
        <w:pStyle w:val="PL"/>
      </w:pPr>
      <w:r>
        <w:t xml:space="preserve">    od-ssb-ActivationStatus-r19            </w:t>
      </w:r>
      <w:r w:rsidRPr="00D839FF">
        <w:rPr>
          <w:color w:val="993366"/>
        </w:rPr>
        <w:t>ENUMERATED</w:t>
      </w:r>
      <w:r w:rsidRPr="00D839FF">
        <w:t xml:space="preserve"> {</w:t>
      </w:r>
      <w:r>
        <w:t>activated</w:t>
      </w:r>
      <w:r w:rsidRPr="00D839FF">
        <w:t>}</w:t>
      </w:r>
      <w:r>
        <w:t xml:space="preserve">  </w:t>
      </w:r>
      <w:r w:rsidRPr="00D839FF">
        <w:t xml:space="preserve">                         </w:t>
      </w:r>
      <w:r>
        <w:t xml:space="preserve">                        </w:t>
      </w:r>
      <w:r w:rsidRPr="003267EF">
        <w:rPr>
          <w:color w:val="993366"/>
        </w:rPr>
        <w:t xml:space="preserve">   OPTIONAL</w:t>
      </w:r>
      <w:r>
        <w:t xml:space="preserve">, </w:t>
      </w:r>
      <w:r w:rsidRPr="00CB3E4C">
        <w:rPr>
          <w:color w:val="808080"/>
        </w:rPr>
        <w:t xml:space="preserve">-- Need </w:t>
      </w:r>
      <w:r>
        <w:rPr>
          <w:color w:val="808080"/>
        </w:rPr>
        <w:t>S</w:t>
      </w:r>
    </w:p>
    <w:p w14:paraId="1078C278" w14:textId="77777777" w:rsidR="009760B9" w:rsidRDefault="009760B9" w:rsidP="009760B9">
      <w:pPr>
        <w:pStyle w:val="PL"/>
      </w:pPr>
      <w:r>
        <w:t xml:space="preserve">    od-ssb-Periodicity-r19                </w:t>
      </w:r>
      <w:r w:rsidRPr="00FD7039">
        <w:rPr>
          <w:color w:val="993366"/>
        </w:rPr>
        <w:t xml:space="preserve"> ENUMERATED</w:t>
      </w:r>
      <w:r>
        <w:t xml:space="preserve"> { ms5, ms10, ms20, ms40, ms80, ms160, spare2, spare1 },</w:t>
      </w:r>
      <w:r>
        <w:rPr>
          <w:color w:val="808080"/>
        </w:rPr>
        <w:t xml:space="preserve">  </w:t>
      </w:r>
      <w:r>
        <w:t xml:space="preserve">  </w:t>
      </w:r>
    </w:p>
    <w:p w14:paraId="03C92960" w14:textId="77777777" w:rsidR="009760B9" w:rsidRDefault="009760B9" w:rsidP="009760B9">
      <w:pPr>
        <w:pStyle w:val="PL"/>
      </w:pPr>
      <w:r>
        <w:t xml:space="preserve">    od-ssb-PositionsInBurst-r19            </w:t>
      </w:r>
      <w:r w:rsidRPr="00FD7039">
        <w:rPr>
          <w:color w:val="993366"/>
        </w:rPr>
        <w:t>CHOICE</w:t>
      </w:r>
      <w:r>
        <w:t xml:space="preserve"> {</w:t>
      </w:r>
    </w:p>
    <w:p w14:paraId="5744E8B1" w14:textId="77777777" w:rsidR="009760B9" w:rsidRDefault="009760B9" w:rsidP="009760B9">
      <w:pPr>
        <w:pStyle w:val="PL"/>
      </w:pPr>
      <w:r>
        <w:t xml:space="preserve">        shortBitmap                            </w:t>
      </w:r>
      <w:r w:rsidRPr="00FD7039">
        <w:rPr>
          <w:color w:val="993366"/>
        </w:rPr>
        <w:t>BIT</w:t>
      </w:r>
      <w:r>
        <w:t xml:space="preserve"> </w:t>
      </w:r>
      <w:r w:rsidRPr="00FD7039">
        <w:rPr>
          <w:color w:val="993366"/>
        </w:rPr>
        <w:t>STRING</w:t>
      </w:r>
      <w:r>
        <w:t xml:space="preserve"> (</w:t>
      </w:r>
      <w:r w:rsidRPr="00FD7039">
        <w:rPr>
          <w:color w:val="993366"/>
        </w:rPr>
        <w:t>SIZE</w:t>
      </w:r>
      <w:r>
        <w:t xml:space="preserve"> (4)),</w:t>
      </w:r>
    </w:p>
    <w:p w14:paraId="099FBD93" w14:textId="77777777" w:rsidR="009760B9" w:rsidRDefault="009760B9" w:rsidP="009760B9">
      <w:pPr>
        <w:pStyle w:val="PL"/>
      </w:pPr>
      <w:r>
        <w:t xml:space="preserve">        mediumBitmap                           </w:t>
      </w:r>
      <w:r w:rsidRPr="00FD7039">
        <w:rPr>
          <w:color w:val="993366"/>
        </w:rPr>
        <w:t>BIT STRING</w:t>
      </w:r>
      <w:r>
        <w:t xml:space="preserve"> (</w:t>
      </w:r>
      <w:r w:rsidRPr="00FD7039">
        <w:rPr>
          <w:color w:val="993366"/>
        </w:rPr>
        <w:t>SIZE</w:t>
      </w:r>
      <w:r>
        <w:t xml:space="preserve"> (8)),</w:t>
      </w:r>
    </w:p>
    <w:p w14:paraId="503859C3" w14:textId="77777777" w:rsidR="009760B9" w:rsidRDefault="009760B9" w:rsidP="009760B9">
      <w:pPr>
        <w:pStyle w:val="PL"/>
      </w:pPr>
      <w:r>
        <w:t xml:space="preserve">        longBitmap                             </w:t>
      </w:r>
      <w:r w:rsidRPr="00FD7039">
        <w:rPr>
          <w:color w:val="993366"/>
        </w:rPr>
        <w:t>BIT STRING</w:t>
      </w:r>
      <w:r>
        <w:t xml:space="preserve"> (</w:t>
      </w:r>
      <w:r w:rsidRPr="00FD7039">
        <w:rPr>
          <w:color w:val="993366"/>
        </w:rPr>
        <w:t>SIZE</w:t>
      </w:r>
      <w:r>
        <w:t xml:space="preserve"> (64))       </w:t>
      </w:r>
    </w:p>
    <w:p w14:paraId="1CD871DF" w14:textId="77777777" w:rsidR="009760B9" w:rsidRDefault="009760B9" w:rsidP="009760B9">
      <w:pPr>
        <w:pStyle w:val="PL"/>
        <w:rPr>
          <w:color w:val="808080"/>
        </w:rPr>
      </w:pPr>
      <w:r>
        <w:t xml:space="preserve">    }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r>
        <w:t xml:space="preserve">    </w:t>
      </w:r>
    </w:p>
    <w:p w14:paraId="36953E4C" w14:textId="77777777" w:rsidR="009760B9" w:rsidRDefault="009760B9" w:rsidP="009760B9">
      <w:pPr>
        <w:pStyle w:val="PL"/>
      </w:pPr>
      <w:r>
        <w:t xml:space="preserve">    od-ssb-NrofBursts-r19                  </w:t>
      </w:r>
      <w:r>
        <w:rPr>
          <w:color w:val="993366"/>
        </w:rPr>
        <w:t>ENUMERATED</w:t>
      </w:r>
      <w:r w:rsidRPr="0075037C">
        <w:rPr>
          <w:color w:val="993366"/>
        </w:rPr>
        <w:t xml:space="preserve"> </w:t>
      </w:r>
      <w:r w:rsidRPr="0075037C">
        <w:t>{</w:t>
      </w:r>
      <w:r>
        <w:t>n</w:t>
      </w:r>
      <w:r w:rsidRPr="0075037C">
        <w:t xml:space="preserve">5, </w:t>
      </w:r>
      <w:r>
        <w:t>n</w:t>
      </w:r>
      <w:r w:rsidRPr="0075037C">
        <w:t xml:space="preserve">10, </w:t>
      </w:r>
      <w:r>
        <w:t>n</w:t>
      </w:r>
      <w:r w:rsidRPr="0075037C">
        <w:t xml:space="preserve">15, </w:t>
      </w:r>
      <w:r>
        <w:t>n</w:t>
      </w:r>
      <w:r w:rsidRPr="0075037C">
        <w:t xml:space="preserve">20, </w:t>
      </w:r>
      <w:r>
        <w:t>n</w:t>
      </w:r>
      <w:r w:rsidRPr="0075037C">
        <w:t xml:space="preserve">25, </w:t>
      </w:r>
      <w:r>
        <w:t>n</w:t>
      </w:r>
      <w:r w:rsidRPr="0075037C">
        <w:t xml:space="preserve">30, </w:t>
      </w:r>
      <w:r>
        <w:t>n</w:t>
      </w:r>
      <w:r w:rsidRPr="0075037C">
        <w:t xml:space="preserve">40, </w:t>
      </w:r>
      <w:r>
        <w:t>n</w:t>
      </w:r>
      <w:r w:rsidRPr="0075037C">
        <w:t xml:space="preserve">50, </w:t>
      </w:r>
      <w:r>
        <w:t>n</w:t>
      </w:r>
      <w:r w:rsidRPr="0075037C">
        <w:t xml:space="preserve">75, </w:t>
      </w:r>
      <w:r>
        <w:t>n</w:t>
      </w:r>
      <w:r w:rsidRPr="0075037C">
        <w:t xml:space="preserve">100, </w:t>
      </w:r>
      <w:r>
        <w:t>n</w:t>
      </w:r>
      <w:r w:rsidRPr="0075037C">
        <w:t xml:space="preserve">150, </w:t>
      </w:r>
      <w:r>
        <w:t>n</w:t>
      </w:r>
      <w:r w:rsidRPr="0075037C">
        <w:t>200</w:t>
      </w:r>
      <w:r w:rsidRPr="0075037C">
        <w:rPr>
          <w:color w:val="993366"/>
        </w:rPr>
        <w:t>}</w:t>
      </w:r>
      <w:r w:rsidRPr="003267EF">
        <w:rPr>
          <w:color w:val="993366"/>
        </w:rPr>
        <w:t xml:space="preserve"> </w:t>
      </w:r>
      <w:r>
        <w:rPr>
          <w:color w:val="993366"/>
        </w:rPr>
        <w:t xml:space="preserve">  </w:t>
      </w:r>
      <w:r w:rsidRPr="003267EF">
        <w:rPr>
          <w:color w:val="993366"/>
        </w:rPr>
        <w:t>OPTIONAL</w:t>
      </w:r>
      <w:r>
        <w:t xml:space="preserve">, </w:t>
      </w:r>
      <w:r w:rsidRPr="00CB3E4C">
        <w:rPr>
          <w:color w:val="808080"/>
        </w:rPr>
        <w:t xml:space="preserve">-- </w:t>
      </w:r>
      <w:r w:rsidRPr="003267EF">
        <w:rPr>
          <w:color w:val="808080"/>
        </w:rPr>
        <w:t xml:space="preserve">Cond </w:t>
      </w:r>
      <w:r>
        <w:rPr>
          <w:color w:val="808080"/>
        </w:rPr>
        <w:t>MACCE</w:t>
      </w:r>
    </w:p>
    <w:p w14:paraId="1683ABA0" w14:textId="77777777" w:rsidR="009760B9" w:rsidRDefault="009760B9" w:rsidP="009760B9">
      <w:pPr>
        <w:pStyle w:val="PL"/>
      </w:pPr>
      <w:r>
        <w:t xml:space="preserve">   ...</w:t>
      </w:r>
    </w:p>
    <w:p w14:paraId="545BCD93" w14:textId="77777777" w:rsidR="009760B9" w:rsidRDefault="009760B9" w:rsidP="009760B9">
      <w:pPr>
        <w:pStyle w:val="PL"/>
      </w:pPr>
      <w:r>
        <w:t>}</w:t>
      </w:r>
    </w:p>
    <w:p w14:paraId="60EA5FEF" w14:textId="77777777" w:rsidR="009760B9" w:rsidRDefault="009760B9" w:rsidP="009760B9">
      <w:pPr>
        <w:pStyle w:val="PL"/>
      </w:pPr>
    </w:p>
    <w:p w14:paraId="1A6F445E" w14:textId="77777777" w:rsidR="009760B9" w:rsidRDefault="009760B9" w:rsidP="009760B9">
      <w:pPr>
        <w:pStyle w:val="PL"/>
      </w:pPr>
    </w:p>
    <w:p w14:paraId="399E9D3F" w14:textId="77777777" w:rsidR="009760B9" w:rsidRDefault="009760B9" w:rsidP="009760B9">
      <w:pPr>
        <w:pStyle w:val="PL"/>
      </w:pPr>
      <w:r w:rsidRPr="00AC151B">
        <w:t>OD-SSB-Config</w:t>
      </w:r>
      <w:r>
        <w:t>Id</w:t>
      </w:r>
      <w:r w:rsidRPr="00AC151B">
        <w:t>-r19</w:t>
      </w:r>
      <w:r>
        <w:t xml:space="preserve">   ::= </w:t>
      </w:r>
      <w:r w:rsidRPr="00D839FF">
        <w:rPr>
          <w:color w:val="993366"/>
        </w:rPr>
        <w:t>INTEGER</w:t>
      </w:r>
      <w:r w:rsidRPr="00D839FF">
        <w:t xml:space="preserve"> (0..</w:t>
      </w:r>
      <w:r w:rsidRPr="00BC3C66">
        <w:t xml:space="preserve"> </w:t>
      </w:r>
      <w:r w:rsidRPr="00AC151B">
        <w:t>max</w:t>
      </w:r>
      <w:r>
        <w:t>NrofOD-SSB-1-r19</w:t>
      </w:r>
      <w:r w:rsidRPr="00D839FF">
        <w:t>)</w:t>
      </w:r>
      <w:r>
        <w:t xml:space="preserve">                                       </w:t>
      </w:r>
    </w:p>
    <w:p w14:paraId="15033E39" w14:textId="77777777" w:rsidR="009760B9" w:rsidRPr="00D839FF" w:rsidRDefault="009760B9" w:rsidP="009760B9">
      <w:pPr>
        <w:pStyle w:val="PL"/>
      </w:pPr>
    </w:p>
    <w:p w14:paraId="3876DD5C"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-STOP</w:t>
      </w:r>
    </w:p>
    <w:p w14:paraId="4316E54B" w14:textId="77777777" w:rsidR="009760B9" w:rsidRPr="00D839FF" w:rsidRDefault="009760B9" w:rsidP="009760B9">
      <w:pPr>
        <w:pStyle w:val="PL"/>
        <w:rPr>
          <w:color w:val="808080"/>
        </w:rPr>
      </w:pPr>
      <w:r w:rsidRPr="00D839FF">
        <w:rPr>
          <w:color w:val="808080"/>
        </w:rPr>
        <w:t xml:space="preserve">-- ASN1STOP </w:t>
      </w:r>
    </w:p>
    <w:p w14:paraId="6067440A" w14:textId="77777777" w:rsidR="009760B9" w:rsidRPr="007B5E56" w:rsidRDefault="009760B9" w:rsidP="009760B9">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9760B9" w:rsidRPr="00D839FF" w14:paraId="3AB40E0D" w14:textId="77777777" w:rsidTr="00977A3D">
        <w:trPr>
          <w:trHeight w:val="192"/>
        </w:trPr>
        <w:tc>
          <w:tcPr>
            <w:tcW w:w="14312" w:type="dxa"/>
            <w:tcBorders>
              <w:top w:val="single" w:sz="4" w:space="0" w:color="auto"/>
              <w:left w:val="single" w:sz="4" w:space="0" w:color="auto"/>
              <w:bottom w:val="single" w:sz="4" w:space="0" w:color="auto"/>
              <w:right w:val="single" w:sz="4" w:space="0" w:color="auto"/>
            </w:tcBorders>
          </w:tcPr>
          <w:p w14:paraId="74AA0CA5" w14:textId="77777777" w:rsidR="009760B9" w:rsidRPr="00FD7039" w:rsidRDefault="009760B9" w:rsidP="00977A3D">
            <w:pPr>
              <w:pStyle w:val="TAH"/>
              <w:rPr>
                <w:b w:val="0"/>
                <w:i/>
                <w:iCs/>
                <w:lang w:eastAsia="sv-SE"/>
              </w:rPr>
            </w:pPr>
            <w:r w:rsidRPr="00FD7039">
              <w:rPr>
                <w:i/>
                <w:iCs/>
              </w:rPr>
              <w:t>OD-SSB-Config</w:t>
            </w:r>
            <w:r w:rsidRPr="00FD7039">
              <w:rPr>
                <w:lang w:eastAsia="sv-SE"/>
              </w:rPr>
              <w:t xml:space="preserve"> field descriptions</w:t>
            </w:r>
          </w:p>
        </w:tc>
      </w:tr>
      <w:tr w:rsidR="009760B9" w:rsidRPr="00D839FF" w14:paraId="33922651" w14:textId="77777777" w:rsidTr="00977A3D">
        <w:trPr>
          <w:trHeight w:val="622"/>
        </w:trPr>
        <w:tc>
          <w:tcPr>
            <w:tcW w:w="14312" w:type="dxa"/>
            <w:tcBorders>
              <w:top w:val="single" w:sz="4" w:space="0" w:color="auto"/>
              <w:left w:val="single" w:sz="4" w:space="0" w:color="auto"/>
              <w:bottom w:val="single" w:sz="4" w:space="0" w:color="auto"/>
              <w:right w:val="single" w:sz="4" w:space="0" w:color="auto"/>
            </w:tcBorders>
          </w:tcPr>
          <w:p w14:paraId="288BE928" w14:textId="77777777" w:rsidR="009760B9" w:rsidRDefault="009760B9" w:rsidP="00977A3D">
            <w:pPr>
              <w:pStyle w:val="TAL"/>
              <w:rPr>
                <w:b/>
                <w:i/>
                <w:lang w:val="en-US" w:eastAsia="sv-SE"/>
              </w:rPr>
            </w:pPr>
            <w:r w:rsidRPr="00887C61">
              <w:rPr>
                <w:b/>
                <w:i/>
                <w:lang w:val="en-US" w:eastAsia="sv-SE"/>
              </w:rPr>
              <w:t>od-ssb-ActivationStatus</w:t>
            </w:r>
          </w:p>
          <w:p w14:paraId="1A7C749B" w14:textId="77777777" w:rsidR="009760B9" w:rsidRPr="00FD7039" w:rsidRDefault="009760B9" w:rsidP="00977A3D">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9760B9" w:rsidRPr="00D839FF" w14:paraId="12457416"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8D4BA43" w14:textId="77777777" w:rsidR="009760B9" w:rsidRPr="00FD7039" w:rsidRDefault="009760B9" w:rsidP="00977A3D">
            <w:pPr>
              <w:pStyle w:val="TAL"/>
              <w:rPr>
                <w:b/>
                <w:bCs/>
                <w:i/>
                <w:iCs/>
                <w:lang w:eastAsia="sv-SE"/>
              </w:rPr>
            </w:pPr>
            <w:r w:rsidRPr="00FD7039">
              <w:rPr>
                <w:b/>
                <w:bCs/>
                <w:i/>
                <w:iCs/>
                <w:lang w:val="en-US" w:eastAsia="sv-SE"/>
              </w:rPr>
              <w:t>od-ssb-</w:t>
            </w:r>
            <w:r>
              <w:rPr>
                <w:b/>
                <w:bCs/>
                <w:i/>
                <w:iCs/>
                <w:lang w:val="en-US" w:eastAsia="sv-SE"/>
              </w:rPr>
              <w:t>N</w:t>
            </w:r>
            <w:r w:rsidRPr="00FD7039">
              <w:rPr>
                <w:b/>
                <w:bCs/>
                <w:i/>
                <w:iCs/>
                <w:lang w:val="en-US" w:eastAsia="sv-SE"/>
              </w:rPr>
              <w:t>rofBurst</w:t>
            </w:r>
            <w:r>
              <w:rPr>
                <w:b/>
                <w:bCs/>
                <w:i/>
                <w:iCs/>
                <w:lang w:val="en-US" w:eastAsia="sv-SE"/>
              </w:rPr>
              <w:t>s</w:t>
            </w:r>
          </w:p>
          <w:p w14:paraId="63FA3EBB" w14:textId="77777777" w:rsidR="009760B9" w:rsidRPr="00FD7039" w:rsidRDefault="009760B9" w:rsidP="00977A3D">
            <w:pPr>
              <w:pStyle w:val="TAL"/>
              <w:rPr>
                <w:bCs/>
                <w:iCs/>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the number of OD-SSB bursts to be transmitted after </w:t>
            </w:r>
            <w:r>
              <w:rPr>
                <w:bCs/>
                <w:iCs/>
                <w:szCs w:val="22"/>
                <w:lang w:eastAsia="sv-SE"/>
              </w:rPr>
              <w:t>OD-</w:t>
            </w:r>
            <w:r w:rsidRPr="00FD7039">
              <w:rPr>
                <w:bCs/>
                <w:iCs/>
                <w:szCs w:val="22"/>
                <w:lang w:eastAsia="sv-SE"/>
              </w:rPr>
              <w:t>SSB is</w:t>
            </w:r>
            <w:r>
              <w:rPr>
                <w:bCs/>
                <w:iCs/>
                <w:szCs w:val="22"/>
                <w:lang w:eastAsia="sv-SE"/>
              </w:rPr>
              <w:t xml:space="preserve"> activated</w:t>
            </w:r>
            <w:r w:rsidRPr="00FD7039">
              <w:rPr>
                <w:bCs/>
                <w:iCs/>
                <w:szCs w:val="22"/>
                <w:lang w:eastAsia="sv-SE"/>
              </w:rPr>
              <w:t>.</w:t>
            </w:r>
            <w:r>
              <w:rPr>
                <w:bCs/>
                <w:iCs/>
                <w:szCs w:val="22"/>
                <w:lang w:eastAsia="sv-SE"/>
              </w:rPr>
              <w:t xml:space="preserve"> </w:t>
            </w:r>
            <w:r w:rsidRPr="005E3D71">
              <w:rPr>
                <w:bCs/>
                <w:iCs/>
                <w:szCs w:val="22"/>
                <w:lang w:eastAsia="sv-SE"/>
              </w:rPr>
              <w:t xml:space="preserve">Network only configures this field when </w:t>
            </w:r>
            <w:r w:rsidRPr="005E3D71">
              <w:rPr>
                <w:bCs/>
                <w:i/>
                <w:szCs w:val="22"/>
                <w:lang w:eastAsia="sv-SE"/>
              </w:rPr>
              <w:t>od-ssb-ActivationStatus</w:t>
            </w:r>
            <w:r w:rsidRPr="005E3D71">
              <w:rPr>
                <w:bCs/>
                <w:iCs/>
                <w:szCs w:val="22"/>
                <w:lang w:eastAsia="sv-SE"/>
              </w:rPr>
              <w:t xml:space="preserve"> is absent.</w:t>
            </w:r>
            <w:r>
              <w:rPr>
                <w:bCs/>
                <w:iCs/>
                <w:szCs w:val="22"/>
                <w:lang w:eastAsia="sv-SE"/>
              </w:rPr>
              <w:t xml:space="preserve"> </w:t>
            </w:r>
            <w:r w:rsidRPr="0024376D">
              <w:rPr>
                <w:bCs/>
                <w:iCs/>
                <w:szCs w:val="22"/>
                <w:lang w:eastAsia="sv-SE"/>
              </w:rPr>
              <w:t>For FR1, the value range is {5, 10, 15, 20, 25, 30, 40, 50}.</w:t>
            </w:r>
            <w:r>
              <w:rPr>
                <w:bCs/>
                <w:iCs/>
                <w:szCs w:val="22"/>
                <w:lang w:eastAsia="sv-SE"/>
              </w:rPr>
              <w:t xml:space="preserve"> </w:t>
            </w:r>
            <w:r w:rsidRPr="0024376D">
              <w:rPr>
                <w:bCs/>
                <w:iCs/>
                <w:szCs w:val="22"/>
                <w:lang w:eastAsia="sv-SE"/>
              </w:rPr>
              <w:t>For FR2, the value range is {25, 30, 40, 50, 75, 100, 150, 200}.</w:t>
            </w:r>
            <w:r>
              <w:rPr>
                <w:bCs/>
                <w:iCs/>
                <w:szCs w:val="22"/>
                <w:lang w:eastAsia="sv-SE"/>
              </w:rPr>
              <w:t xml:space="preserve"> </w:t>
            </w:r>
          </w:p>
        </w:tc>
      </w:tr>
      <w:tr w:rsidR="009760B9" w:rsidRPr="00D839FF" w14:paraId="092CBF33"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D8335E7" w14:textId="77777777" w:rsidR="009760B9" w:rsidRPr="00FD7039" w:rsidRDefault="009760B9" w:rsidP="00977A3D">
            <w:pPr>
              <w:pStyle w:val="TAL"/>
              <w:rPr>
                <w:lang w:val="en-US" w:eastAsia="sv-SE"/>
              </w:rPr>
            </w:pPr>
            <w:r w:rsidRPr="00FD7039">
              <w:rPr>
                <w:b/>
                <w:i/>
                <w:lang w:val="en-US" w:eastAsia="sv-SE"/>
              </w:rPr>
              <w:t>od-ssb-Periodicity</w:t>
            </w:r>
          </w:p>
          <w:p w14:paraId="7DB7A473" w14:textId="77777777" w:rsidR="009760B9" w:rsidRPr="00FD7039" w:rsidRDefault="009760B9" w:rsidP="00977A3D">
            <w:pPr>
              <w:pStyle w:val="TAL"/>
              <w:rPr>
                <w:lang w:val="en-US" w:eastAsia="sv-SE"/>
              </w:rPr>
            </w:pPr>
            <w:r w:rsidRPr="00FD7039">
              <w:rPr>
                <w:lang w:val="en-US" w:eastAsia="sv-SE"/>
              </w:rPr>
              <w:t xml:space="preserve">The SSB periodicity in </w:t>
            </w:r>
            <w:r w:rsidRPr="00FD7039">
              <w:rPr>
                <w:i/>
                <w:iCs/>
                <w:lang w:val="en-US" w:eastAsia="sv-SE"/>
              </w:rPr>
              <w:t>ms</w:t>
            </w:r>
            <w:r w:rsidRPr="00FD7039">
              <w:rPr>
                <w:lang w:val="en-US" w:eastAsia="sv-SE"/>
              </w:rPr>
              <w:t xml:space="preserve">. </w:t>
            </w:r>
          </w:p>
        </w:tc>
      </w:tr>
      <w:tr w:rsidR="009760B9" w:rsidRPr="00D839FF" w14:paraId="41EA9FF9" w14:textId="77777777" w:rsidTr="00977A3D">
        <w:trPr>
          <w:trHeight w:val="601"/>
        </w:trPr>
        <w:tc>
          <w:tcPr>
            <w:tcW w:w="14312" w:type="dxa"/>
            <w:tcBorders>
              <w:top w:val="single" w:sz="4" w:space="0" w:color="auto"/>
              <w:left w:val="single" w:sz="4" w:space="0" w:color="auto"/>
              <w:bottom w:val="single" w:sz="4" w:space="0" w:color="auto"/>
              <w:right w:val="single" w:sz="4" w:space="0" w:color="auto"/>
            </w:tcBorders>
          </w:tcPr>
          <w:p w14:paraId="14AFBEE7" w14:textId="77777777" w:rsidR="009760B9" w:rsidRPr="00FD7039" w:rsidRDefault="009760B9" w:rsidP="00977A3D">
            <w:pPr>
              <w:pStyle w:val="TAL"/>
              <w:rPr>
                <w:lang w:val="en-US" w:eastAsia="sv-SE"/>
              </w:rPr>
            </w:pPr>
            <w:r w:rsidRPr="00FD7039">
              <w:rPr>
                <w:b/>
                <w:i/>
                <w:lang w:val="en-US" w:eastAsia="sv-SE"/>
              </w:rPr>
              <w:t>od-ssb-PositionsInBurst</w:t>
            </w:r>
          </w:p>
          <w:p w14:paraId="353B6050" w14:textId="77777777" w:rsidR="009760B9" w:rsidRPr="00FD7039" w:rsidRDefault="009760B9" w:rsidP="00977A3D">
            <w:pPr>
              <w:pStyle w:val="TAL"/>
              <w:rPr>
                <w:lang w:val="en-US" w:eastAsia="sv-SE"/>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p>
        </w:tc>
      </w:tr>
      <w:tr w:rsidR="009760B9" w:rsidRPr="00EE6E73" w14:paraId="21D46811" w14:textId="77777777" w:rsidTr="00977A3D">
        <w:trPr>
          <w:ins w:id="269"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6107F529" w14:textId="77777777" w:rsidR="009760B9" w:rsidRDefault="009760B9" w:rsidP="00977A3D">
            <w:pPr>
              <w:pStyle w:val="TAL"/>
              <w:rPr>
                <w:ins w:id="270" w:author="Han Cha/6G Radio Standard Task" w:date="2025-09-19T09:05:00Z"/>
                <w:b/>
                <w:bCs/>
                <w:i/>
                <w:iCs/>
                <w:lang w:val="en-US" w:eastAsia="sv-SE"/>
              </w:rPr>
            </w:pPr>
            <w:ins w:id="271" w:author="Han Cha/6G Radio Standard Task" w:date="2025-09-19T09:05:00Z">
              <w:r w:rsidRPr="00CB631D">
                <w:rPr>
                  <w:b/>
                  <w:bCs/>
                  <w:i/>
                  <w:iCs/>
                  <w:lang w:val="en-US" w:eastAsia="sv-SE"/>
                </w:rPr>
                <w:t>od-ssb-</w:t>
              </w:r>
              <w:r>
                <w:rPr>
                  <w:b/>
                  <w:bCs/>
                  <w:i/>
                  <w:iCs/>
                  <w:lang w:val="en-US" w:eastAsia="sv-SE"/>
                </w:rPr>
                <w:t>SFN</w:t>
              </w:r>
              <w:r w:rsidRPr="00CB631D">
                <w:rPr>
                  <w:b/>
                  <w:bCs/>
                  <w:i/>
                  <w:iCs/>
                  <w:lang w:val="en-US" w:eastAsia="sv-SE"/>
                </w:rPr>
                <w:t>-Offset</w:t>
              </w:r>
            </w:ins>
          </w:p>
          <w:p w14:paraId="095520B5" w14:textId="77777777" w:rsidR="009760B9" w:rsidRPr="00EE6E73" w:rsidRDefault="009760B9" w:rsidP="00977A3D">
            <w:pPr>
              <w:pStyle w:val="TAL"/>
              <w:rPr>
                <w:ins w:id="272" w:author="Han Cha/6G Radio Standard Task" w:date="2025-09-19T09:05:00Z"/>
                <w:rFonts w:eastAsia="Calibri"/>
                <w:szCs w:val="22"/>
                <w:lang w:eastAsia="sv-SE"/>
              </w:rPr>
            </w:pPr>
            <w:ins w:id="273" w:author="Han Cha/6G Radio Standard Task" w:date="2025-09-19T09:05:00Z">
              <w:r w:rsidRPr="00567A60">
                <w:rPr>
                  <w:lang w:val="en-US" w:eastAsia="sv-SE"/>
                </w:rPr>
                <w:t>Indicate</w:t>
              </w:r>
              <w:r>
                <w:rPr>
                  <w:lang w:val="en-US" w:eastAsia="sv-SE"/>
                </w:rPr>
                <w:t>s</w:t>
              </w:r>
              <w:r w:rsidRPr="00567A60">
                <w:rPr>
                  <w:lang w:val="en-US" w:eastAsia="sv-SE"/>
                </w:rPr>
                <w:t xml:space="preserve"> SFN offset from the SFN which satisfies (SFN index *10) modulo (</w:t>
              </w:r>
            </w:ins>
            <w:ins w:id="274" w:author="Han Cha/6G Radio Standard Task" w:date="2025-09-22T11:07:00Z">
              <w:r w:rsidRPr="00BD53E7">
                <w:rPr>
                  <w:i/>
                  <w:iCs/>
                  <w:lang w:val="en-US" w:eastAsia="sv-SE"/>
                </w:rPr>
                <w:t>od-ssb-Periodicity</w:t>
              </w:r>
            </w:ins>
            <w:ins w:id="275" w:author="Han Cha/6G Radio Standard Task" w:date="2025-09-19T09:05:00Z">
              <w:r w:rsidRPr="00567A60">
                <w:rPr>
                  <w:lang w:val="en-US" w:eastAsia="sv-SE"/>
                </w:rPr>
                <w:t>)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ins>
          </w:p>
        </w:tc>
      </w:tr>
    </w:tbl>
    <w:p w14:paraId="6CA9235F" w14:textId="77777777" w:rsidR="009760B9" w:rsidRPr="003A703B" w:rsidRDefault="009760B9" w:rsidP="009760B9"/>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9760B9" w:rsidRPr="00D839FF" w14:paraId="6A65C4E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2FBEF37E" w14:textId="77777777" w:rsidR="009760B9" w:rsidRPr="00D839FF" w:rsidRDefault="009760B9"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4B8FE58A" w14:textId="77777777" w:rsidR="009760B9" w:rsidRPr="00D839FF" w:rsidRDefault="009760B9" w:rsidP="00977A3D">
            <w:pPr>
              <w:pStyle w:val="TAH"/>
              <w:rPr>
                <w:rFonts w:eastAsia="Calibri"/>
                <w:szCs w:val="22"/>
                <w:lang w:eastAsia="sv-SE"/>
              </w:rPr>
            </w:pPr>
            <w:r w:rsidRPr="00D839FF">
              <w:rPr>
                <w:rFonts w:eastAsia="Calibri"/>
                <w:szCs w:val="22"/>
                <w:lang w:eastAsia="sv-SE"/>
              </w:rPr>
              <w:t>Explanation</w:t>
            </w:r>
          </w:p>
        </w:tc>
      </w:tr>
      <w:tr w:rsidR="009760B9" w:rsidRPr="001A5619" w14:paraId="104D30B5"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5D3F0591" w14:textId="77777777" w:rsidR="009760B9" w:rsidRDefault="009760B9" w:rsidP="00977A3D">
            <w:pPr>
              <w:pStyle w:val="TAL"/>
              <w:rPr>
                <w:i/>
                <w:iCs/>
              </w:rPr>
            </w:pPr>
            <w:r>
              <w:rPr>
                <w:i/>
                <w:iCs/>
              </w:rPr>
              <w:t>ODssbAOssb</w:t>
            </w:r>
          </w:p>
        </w:tc>
        <w:tc>
          <w:tcPr>
            <w:tcW w:w="11440" w:type="dxa"/>
            <w:tcBorders>
              <w:top w:val="single" w:sz="4" w:space="0" w:color="auto"/>
              <w:left w:val="single" w:sz="4" w:space="0" w:color="auto"/>
              <w:bottom w:val="single" w:sz="4" w:space="0" w:color="auto"/>
              <w:right w:val="single" w:sz="4" w:space="0" w:color="auto"/>
            </w:tcBorders>
          </w:tcPr>
          <w:p w14:paraId="55C561FE" w14:textId="77777777" w:rsidR="009760B9" w:rsidRPr="00400330" w:rsidRDefault="009760B9" w:rsidP="00977A3D">
            <w:pPr>
              <w:pStyle w:val="TAL"/>
            </w:pPr>
            <w:r w:rsidRPr="003267EF">
              <w:t xml:space="preserve">The field is </w:t>
            </w:r>
            <w:r>
              <w:t>mandatory</w:t>
            </w:r>
            <w:r w:rsidRPr="003267EF">
              <w:t xml:space="preserve"> present, Need R,</w:t>
            </w:r>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9760B9" w:rsidRPr="001A5619" w14:paraId="2D4CC13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7C5244A6" w14:textId="77777777" w:rsidR="009760B9" w:rsidRDefault="009760B9"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7B209DA5" w14:textId="77777777" w:rsidR="009760B9" w:rsidRPr="003267EF" w:rsidRDefault="009760B9" w:rsidP="00977A3D">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749C778C" w14:textId="77777777" w:rsidR="009760B9" w:rsidRDefault="009760B9" w:rsidP="009760B9">
      <w:pPr>
        <w:rPr>
          <w:rFonts w:eastAsia="Malgun Gothic"/>
          <w:lang w:eastAsia="ko-KR"/>
        </w:rPr>
      </w:pPr>
      <w:r>
        <w:rPr>
          <w:b/>
        </w:rPr>
        <w:t>[Comments]</w:t>
      </w:r>
      <w:r>
        <w:t>:</w:t>
      </w:r>
      <w:r>
        <w:rPr>
          <w:rFonts w:eastAsia="Malgun Gothic" w:hint="eastAsia"/>
          <w:lang w:eastAsia="ko-KR"/>
        </w:rPr>
        <w:t xml:space="preserve"> </w:t>
      </w:r>
    </w:p>
    <w:p w14:paraId="0DAD62FA" w14:textId="73791AAB" w:rsidR="008B46D9" w:rsidRDefault="008B46D9" w:rsidP="009760B9">
      <w:pPr>
        <w:rPr>
          <w:rFonts w:eastAsia="Malgun Gothic"/>
          <w:lang w:eastAsia="ko-KR"/>
        </w:rPr>
      </w:pPr>
      <w:r>
        <w:rPr>
          <w:rFonts w:eastAsia="Malgun Gothic"/>
          <w:lang w:eastAsia="ko-KR"/>
        </w:rPr>
        <w:t>[Ericsson]</w:t>
      </w:r>
    </w:p>
    <w:p w14:paraId="29DE6649" w14:textId="5E13F40E" w:rsidR="008B46D9" w:rsidRPr="00A90FF6" w:rsidRDefault="008B46D9" w:rsidP="009760B9">
      <w:pPr>
        <w:rPr>
          <w:rFonts w:eastAsia="Malgun Gothic"/>
          <w:lang w:eastAsia="ko-KR"/>
        </w:rPr>
      </w:pPr>
      <w:r>
        <w:rPr>
          <w:rFonts w:eastAsia="Malgun Gothic"/>
          <w:lang w:eastAsia="ko-KR"/>
        </w:rPr>
        <w:t>Yes, see N001 and response there</w:t>
      </w:r>
    </w:p>
    <w:p w14:paraId="08B13BD5" w14:textId="1365DE5D" w:rsidR="009760B9" w:rsidRPr="009760B9" w:rsidRDefault="00C9652C" w:rsidP="00574281">
      <w:pPr>
        <w:pStyle w:val="Heading1"/>
        <w:rPr>
          <w:rFonts w:eastAsia="Malgun Gothic"/>
          <w:lang w:eastAsia="ko-KR"/>
        </w:rPr>
      </w:pPr>
      <w:r>
        <w:rPr>
          <w:rFonts w:eastAsia="Malgun Gothic" w:hint="eastAsia"/>
          <w:lang w:eastAsia="ko-KR"/>
        </w:rPr>
        <w:t>L204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533BDE73" w14:textId="77777777" w:rsidTr="00977A3D">
        <w:tc>
          <w:tcPr>
            <w:tcW w:w="967" w:type="dxa"/>
          </w:tcPr>
          <w:p w14:paraId="1250FD4C" w14:textId="77777777" w:rsidR="009760B9" w:rsidRDefault="009760B9" w:rsidP="00977A3D">
            <w:r>
              <w:t>RIL Id</w:t>
            </w:r>
          </w:p>
        </w:tc>
        <w:tc>
          <w:tcPr>
            <w:tcW w:w="948" w:type="dxa"/>
          </w:tcPr>
          <w:p w14:paraId="481218D0" w14:textId="77777777" w:rsidR="009760B9" w:rsidRDefault="009760B9" w:rsidP="00977A3D">
            <w:r>
              <w:t>WI</w:t>
            </w:r>
          </w:p>
        </w:tc>
        <w:tc>
          <w:tcPr>
            <w:tcW w:w="1068" w:type="dxa"/>
          </w:tcPr>
          <w:p w14:paraId="794EB2FC" w14:textId="77777777" w:rsidR="009760B9" w:rsidRDefault="009760B9" w:rsidP="00977A3D">
            <w:r>
              <w:t>Class</w:t>
            </w:r>
          </w:p>
        </w:tc>
        <w:tc>
          <w:tcPr>
            <w:tcW w:w="2797" w:type="dxa"/>
          </w:tcPr>
          <w:p w14:paraId="5B355C11" w14:textId="77777777" w:rsidR="009760B9" w:rsidRDefault="009760B9" w:rsidP="00977A3D">
            <w:r>
              <w:t>Title</w:t>
            </w:r>
          </w:p>
        </w:tc>
        <w:tc>
          <w:tcPr>
            <w:tcW w:w="1161" w:type="dxa"/>
          </w:tcPr>
          <w:p w14:paraId="2919CF05" w14:textId="77777777" w:rsidR="009760B9" w:rsidRDefault="009760B9" w:rsidP="00977A3D">
            <w:r>
              <w:t>Tdoc</w:t>
            </w:r>
          </w:p>
        </w:tc>
        <w:tc>
          <w:tcPr>
            <w:tcW w:w="1559" w:type="dxa"/>
          </w:tcPr>
          <w:p w14:paraId="5E27BA4C" w14:textId="77777777" w:rsidR="009760B9" w:rsidRDefault="009760B9" w:rsidP="00977A3D">
            <w:r>
              <w:t>Delegate</w:t>
            </w:r>
          </w:p>
        </w:tc>
        <w:tc>
          <w:tcPr>
            <w:tcW w:w="993" w:type="dxa"/>
          </w:tcPr>
          <w:p w14:paraId="3522DA64" w14:textId="77777777" w:rsidR="009760B9" w:rsidRDefault="009760B9" w:rsidP="00977A3D">
            <w:r>
              <w:t>Misc</w:t>
            </w:r>
          </w:p>
        </w:tc>
        <w:tc>
          <w:tcPr>
            <w:tcW w:w="850" w:type="dxa"/>
          </w:tcPr>
          <w:p w14:paraId="1520ED92" w14:textId="77777777" w:rsidR="009760B9" w:rsidRDefault="009760B9" w:rsidP="00977A3D">
            <w:r>
              <w:t>File version</w:t>
            </w:r>
          </w:p>
        </w:tc>
        <w:tc>
          <w:tcPr>
            <w:tcW w:w="814" w:type="dxa"/>
          </w:tcPr>
          <w:p w14:paraId="2B46B935" w14:textId="77777777" w:rsidR="009760B9" w:rsidRDefault="009760B9" w:rsidP="00977A3D">
            <w:r>
              <w:t>Status</w:t>
            </w:r>
          </w:p>
        </w:tc>
      </w:tr>
      <w:tr w:rsidR="009760B9" w14:paraId="698CC0A9" w14:textId="77777777" w:rsidTr="00977A3D">
        <w:tc>
          <w:tcPr>
            <w:tcW w:w="967" w:type="dxa"/>
          </w:tcPr>
          <w:p w14:paraId="3AD1C475" w14:textId="24A1707F" w:rsidR="009760B9" w:rsidRPr="0045009F" w:rsidRDefault="009760B9" w:rsidP="00977A3D">
            <w:pPr>
              <w:rPr>
                <w:rFonts w:eastAsia="Malgun Gothic"/>
                <w:lang w:eastAsia="ko-KR"/>
              </w:rPr>
            </w:pPr>
            <w:r>
              <w:rPr>
                <w:rFonts w:eastAsia="Malgun Gothic" w:hint="eastAsia"/>
                <w:lang w:eastAsia="ko-KR"/>
              </w:rPr>
              <w:t>L2</w:t>
            </w:r>
            <w:r>
              <w:t>0</w:t>
            </w:r>
            <w:r w:rsidR="003506F8">
              <w:rPr>
                <w:rFonts w:eastAsia="Malgun Gothic" w:hint="eastAsia"/>
                <w:lang w:eastAsia="ko-KR"/>
              </w:rPr>
              <w:t>4</w:t>
            </w:r>
          </w:p>
        </w:tc>
        <w:tc>
          <w:tcPr>
            <w:tcW w:w="948" w:type="dxa"/>
          </w:tcPr>
          <w:p w14:paraId="1C6A9ED0" w14:textId="77777777" w:rsidR="009760B9" w:rsidRPr="00FC3F35" w:rsidRDefault="009760B9" w:rsidP="00977A3D">
            <w:pPr>
              <w:rPr>
                <w:rFonts w:eastAsia="DengXian"/>
              </w:rPr>
            </w:pPr>
            <w:r>
              <w:rPr>
                <w:rFonts w:eastAsia="DengXian"/>
              </w:rPr>
              <w:t>NES</w:t>
            </w:r>
          </w:p>
        </w:tc>
        <w:tc>
          <w:tcPr>
            <w:tcW w:w="1068" w:type="dxa"/>
          </w:tcPr>
          <w:p w14:paraId="415B5107"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67404D9C" w14:textId="77777777" w:rsidR="009760B9" w:rsidRPr="0045009F" w:rsidRDefault="009760B9" w:rsidP="00977A3D">
            <w:pPr>
              <w:rPr>
                <w:rFonts w:eastAsia="Malgun Gothic"/>
                <w:lang w:eastAsia="ko-KR"/>
              </w:rPr>
            </w:pPr>
            <w:r>
              <w:rPr>
                <w:rFonts w:eastAsia="Malgun Gothic" w:hint="eastAsia"/>
                <w:lang w:eastAsia="ko-KR"/>
              </w:rPr>
              <w:t xml:space="preserve">Correction on maximum value range for </w:t>
            </w:r>
            <w:r w:rsidRPr="00524A43">
              <w:rPr>
                <w:rFonts w:eastAsia="Malgun Gothic" w:hint="eastAsia"/>
                <w:i/>
                <w:iCs/>
                <w:lang w:eastAsia="ko-KR"/>
              </w:rPr>
              <w:t>adap-ssb-Offset-r19</w:t>
            </w:r>
          </w:p>
        </w:tc>
        <w:tc>
          <w:tcPr>
            <w:tcW w:w="1161" w:type="dxa"/>
          </w:tcPr>
          <w:p w14:paraId="28EE523C" w14:textId="77777777" w:rsidR="009760B9" w:rsidRPr="00347F88" w:rsidRDefault="009760B9" w:rsidP="00977A3D">
            <w:pPr>
              <w:rPr>
                <w:rFonts w:eastAsia="Malgun Gothic"/>
                <w:lang w:eastAsia="ko-KR"/>
              </w:rPr>
            </w:pPr>
          </w:p>
        </w:tc>
        <w:tc>
          <w:tcPr>
            <w:tcW w:w="1559" w:type="dxa"/>
          </w:tcPr>
          <w:p w14:paraId="59D5853D"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6F654CE6" w14:textId="77777777" w:rsidR="009760B9" w:rsidRDefault="009760B9" w:rsidP="00977A3D"/>
        </w:tc>
        <w:tc>
          <w:tcPr>
            <w:tcW w:w="850" w:type="dxa"/>
          </w:tcPr>
          <w:p w14:paraId="1C44084C"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8FEFF15" w14:textId="77777777" w:rsidR="009760B9" w:rsidRDefault="009760B9" w:rsidP="00977A3D">
            <w:r>
              <w:t>ToDo</w:t>
            </w:r>
          </w:p>
        </w:tc>
      </w:tr>
    </w:tbl>
    <w:p w14:paraId="57C8134C" w14:textId="77777777" w:rsidR="009760B9" w:rsidRPr="00723ECA" w:rsidRDefault="009760B9" w:rsidP="009760B9">
      <w:pPr>
        <w:pStyle w:val="CommentText"/>
        <w:rPr>
          <w:rFonts w:eastAsia="Malgun Gothic"/>
          <w:lang w:eastAsia="ko-KR"/>
        </w:rPr>
      </w:pPr>
      <w:r>
        <w:rPr>
          <w:b/>
        </w:rPr>
        <w:lastRenderedPageBreak/>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 xml:space="preserve">is INTEGER (0..15). </w:t>
      </w:r>
    </w:p>
    <w:p w14:paraId="319926C6" w14:textId="77777777" w:rsidR="009760B9" w:rsidRDefault="009760B9" w:rsidP="009760B9">
      <w:pPr>
        <w:pStyle w:val="CommentText"/>
        <w:rPr>
          <w:rFonts w:eastAsia="Malgun Gothic"/>
          <w:lang w:eastAsia="ko-KR"/>
        </w:rPr>
      </w:pPr>
      <w:r>
        <w:rPr>
          <w:b/>
        </w:rPr>
        <w:t>[Proposed Change]</w:t>
      </w:r>
      <w:r>
        <w:t xml:space="preserve">: </w:t>
      </w:r>
      <w:r>
        <w:rPr>
          <w:rFonts w:eastAsia="Malgun Gothic" w:hint="eastAsia"/>
          <w:lang w:eastAsia="ko-KR"/>
        </w:rPr>
        <w:t>The text proposal is as below:</w:t>
      </w:r>
    </w:p>
    <w:p w14:paraId="5B713D70" w14:textId="77777777" w:rsidR="009760B9" w:rsidRPr="00D839FF" w:rsidRDefault="009760B9" w:rsidP="009760B9">
      <w:pPr>
        <w:pStyle w:val="PL"/>
      </w:pPr>
      <w:r>
        <w:t xml:space="preserve">Adap-SSB-BurstPeriodicity-r19 </w:t>
      </w:r>
      <w:r w:rsidRPr="00D839FF">
        <w:t xml:space="preserve">::=      </w:t>
      </w:r>
      <w:r w:rsidRPr="00D839FF">
        <w:rPr>
          <w:color w:val="993366"/>
        </w:rPr>
        <w:t>SEQUENCE</w:t>
      </w:r>
      <w:r w:rsidRPr="00D839FF">
        <w:t xml:space="preserve"> {</w:t>
      </w:r>
    </w:p>
    <w:p w14:paraId="224EE4C8" w14:textId="77777777" w:rsidR="009760B9" w:rsidRDefault="009760B9" w:rsidP="009760B9">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47AB8022" w14:textId="77777777" w:rsidR="009760B9" w:rsidRDefault="009760B9" w:rsidP="009760B9">
      <w:pPr>
        <w:pStyle w:val="PL"/>
      </w:pPr>
      <w:r>
        <w:t xml:space="preserve">    adap-ssb-Offset-r19                INTEGER (</w:t>
      </w:r>
      <w:ins w:id="276" w:author="Han Cha/6G Radio Standard Task" w:date="2025-09-18T19:05:00Z">
        <w:r>
          <w:rPr>
            <w:rFonts w:eastAsia="Malgun Gothic" w:hint="eastAsia"/>
            <w:lang w:eastAsia="ko-KR"/>
          </w:rPr>
          <w:t>0</w:t>
        </w:r>
      </w:ins>
      <w:del w:id="277" w:author="Han Cha/6G Radio Standard Task" w:date="2025-09-18T19:05:00Z">
        <w:r w:rsidDel="003E4E67">
          <w:delText>1</w:delText>
        </w:r>
      </w:del>
      <w:r>
        <w:t>..</w:t>
      </w:r>
      <w:ins w:id="278" w:author="Han Cha/6G Radio Standard Task" w:date="2025-09-18T19:05:00Z">
        <w:r>
          <w:rPr>
            <w:rFonts w:eastAsia="Malgun Gothic" w:hint="eastAsia"/>
            <w:lang w:eastAsia="ko-KR"/>
          </w:rPr>
          <w:t>15</w:t>
        </w:r>
      </w:ins>
      <w:del w:id="279" w:author="Han Cha/6G Radio Standard Task" w:date="2025-09-18T19:05:00Z">
        <w:r w:rsidDel="00F37E4A">
          <w:delText>maxDCI-2-9-Size-r18</w:delText>
        </w:r>
      </w:del>
      <w:r>
        <w:t xml:space="preserve">)                                        </w:t>
      </w:r>
      <w:ins w:id="280"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 xml:space="preserve">  </w:t>
        </w:r>
      </w:ins>
      <w:r>
        <w:t>OPTIONAL,      -- Need N</w:t>
      </w:r>
    </w:p>
    <w:p w14:paraId="195F6A07" w14:textId="77777777" w:rsidR="009760B9" w:rsidRDefault="009760B9" w:rsidP="009760B9">
      <w:pPr>
        <w:pStyle w:val="PL"/>
      </w:pPr>
      <w:r>
        <w:t xml:space="preserve">    adap-ssb-halfFrameIndex-r19        ENUMERATED { firsthalf, secondhalf }                                    OPTIONAL       -- Need N</w:t>
      </w:r>
    </w:p>
    <w:p w14:paraId="7C734191" w14:textId="77777777" w:rsidR="009760B9" w:rsidRDefault="009760B9" w:rsidP="009760B9">
      <w:pPr>
        <w:pStyle w:val="PL"/>
      </w:pPr>
      <w:r>
        <w:t>}</w:t>
      </w:r>
    </w:p>
    <w:p w14:paraId="6CA74C43" w14:textId="77777777" w:rsidR="009760B9" w:rsidRDefault="009760B9" w:rsidP="009760B9">
      <w:pPr>
        <w:pStyle w:val="PL"/>
      </w:pPr>
    </w:p>
    <w:p w14:paraId="69259874" w14:textId="77777777" w:rsidR="009760B9" w:rsidRPr="00EE6E73" w:rsidRDefault="009760B9" w:rsidP="009760B9">
      <w:pPr>
        <w:pStyle w:val="PL"/>
      </w:pPr>
    </w:p>
    <w:p w14:paraId="62568C8E" w14:textId="77777777" w:rsidR="009760B9" w:rsidRPr="00EE6E73" w:rsidRDefault="009760B9" w:rsidP="009760B9">
      <w:pPr>
        <w:pStyle w:val="PL"/>
        <w:rPr>
          <w:color w:val="808080"/>
        </w:rPr>
      </w:pPr>
      <w:r w:rsidRPr="00EE6E73">
        <w:rPr>
          <w:color w:val="808080"/>
        </w:rPr>
        <w:t>-- TAG-CELLGROUPCONFIG-STOP</w:t>
      </w:r>
    </w:p>
    <w:p w14:paraId="2D5B0B70" w14:textId="77777777" w:rsidR="009760B9" w:rsidRPr="00BF3DE4" w:rsidRDefault="009760B9" w:rsidP="009760B9">
      <w:pPr>
        <w:pStyle w:val="PL"/>
        <w:rPr>
          <w:rFonts w:eastAsia="Malgun Gothic"/>
          <w:color w:val="808080"/>
          <w:lang w:eastAsia="ko-KR"/>
        </w:rPr>
      </w:pPr>
      <w:r w:rsidRPr="00EE6E73">
        <w:rPr>
          <w:color w:val="808080"/>
        </w:rPr>
        <w:t>-- ASN1STOP</w:t>
      </w:r>
    </w:p>
    <w:p w14:paraId="18D29817" w14:textId="7AA41F68" w:rsidR="009760B9" w:rsidRPr="001374F5" w:rsidRDefault="009760B9" w:rsidP="009760B9">
      <w:pPr>
        <w:rPr>
          <w:rFonts w:eastAsia="Malgun Gothic"/>
          <w:lang w:eastAsia="ko-KR"/>
        </w:rPr>
      </w:pPr>
      <w:r>
        <w:rPr>
          <w:b/>
        </w:rPr>
        <w:t>[Comments]</w:t>
      </w:r>
      <w:r>
        <w:t>:</w:t>
      </w:r>
      <w:r w:rsidR="00C436FA">
        <w:t xml:space="preserve"> Agree and see also our comment N003 for haflframeindex</w:t>
      </w:r>
    </w:p>
    <w:p w14:paraId="35ADA645" w14:textId="77777777" w:rsidR="00C9652C" w:rsidRDefault="00C9652C" w:rsidP="00C9652C">
      <w:pPr>
        <w:pStyle w:val="Heading1"/>
        <w:rPr>
          <w:rFonts w:eastAsia="Malgun Gothic"/>
          <w:lang w:eastAsia="ko-KR"/>
        </w:rPr>
      </w:pPr>
      <w:r>
        <w:rPr>
          <w:rFonts w:eastAsia="Malgun Gothic" w:hint="eastAsia"/>
          <w:lang w:eastAsia="ko-KR"/>
        </w:rPr>
        <w:t>L205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BF0F38F" w14:textId="77777777" w:rsidTr="00977A3D">
        <w:tc>
          <w:tcPr>
            <w:tcW w:w="967" w:type="dxa"/>
          </w:tcPr>
          <w:p w14:paraId="61D07B28" w14:textId="77777777" w:rsidR="00C9652C" w:rsidRDefault="00C9652C" w:rsidP="00977A3D">
            <w:r>
              <w:t>RIL Id</w:t>
            </w:r>
          </w:p>
        </w:tc>
        <w:tc>
          <w:tcPr>
            <w:tcW w:w="948" w:type="dxa"/>
          </w:tcPr>
          <w:p w14:paraId="1611A26C" w14:textId="77777777" w:rsidR="00C9652C" w:rsidRDefault="00C9652C" w:rsidP="00977A3D">
            <w:r>
              <w:t>WI</w:t>
            </w:r>
          </w:p>
        </w:tc>
        <w:tc>
          <w:tcPr>
            <w:tcW w:w="1068" w:type="dxa"/>
          </w:tcPr>
          <w:p w14:paraId="3D90CA7F" w14:textId="77777777" w:rsidR="00C9652C" w:rsidRDefault="00C9652C" w:rsidP="00977A3D">
            <w:r>
              <w:t>Class</w:t>
            </w:r>
          </w:p>
        </w:tc>
        <w:tc>
          <w:tcPr>
            <w:tcW w:w="2797" w:type="dxa"/>
          </w:tcPr>
          <w:p w14:paraId="76B54BFD" w14:textId="77777777" w:rsidR="00C9652C" w:rsidRDefault="00C9652C" w:rsidP="00977A3D">
            <w:r>
              <w:t>Title</w:t>
            </w:r>
          </w:p>
        </w:tc>
        <w:tc>
          <w:tcPr>
            <w:tcW w:w="1161" w:type="dxa"/>
          </w:tcPr>
          <w:p w14:paraId="243131A8" w14:textId="77777777" w:rsidR="00C9652C" w:rsidRDefault="00C9652C" w:rsidP="00977A3D">
            <w:r>
              <w:t>Tdoc</w:t>
            </w:r>
          </w:p>
        </w:tc>
        <w:tc>
          <w:tcPr>
            <w:tcW w:w="1559" w:type="dxa"/>
          </w:tcPr>
          <w:p w14:paraId="0E4AC08B" w14:textId="77777777" w:rsidR="00C9652C" w:rsidRDefault="00C9652C" w:rsidP="00977A3D">
            <w:r>
              <w:t>Delegate</w:t>
            </w:r>
          </w:p>
        </w:tc>
        <w:tc>
          <w:tcPr>
            <w:tcW w:w="993" w:type="dxa"/>
          </w:tcPr>
          <w:p w14:paraId="64C9450C" w14:textId="77777777" w:rsidR="00C9652C" w:rsidRDefault="00C9652C" w:rsidP="00977A3D">
            <w:r>
              <w:t>Misc</w:t>
            </w:r>
          </w:p>
        </w:tc>
        <w:tc>
          <w:tcPr>
            <w:tcW w:w="850" w:type="dxa"/>
          </w:tcPr>
          <w:p w14:paraId="186AD22D" w14:textId="77777777" w:rsidR="00C9652C" w:rsidRDefault="00C9652C" w:rsidP="00977A3D">
            <w:r>
              <w:t>File version</w:t>
            </w:r>
          </w:p>
        </w:tc>
        <w:tc>
          <w:tcPr>
            <w:tcW w:w="814" w:type="dxa"/>
          </w:tcPr>
          <w:p w14:paraId="550DC2A4" w14:textId="77777777" w:rsidR="00C9652C" w:rsidRDefault="00C9652C" w:rsidP="00977A3D">
            <w:r>
              <w:t>Status</w:t>
            </w:r>
          </w:p>
        </w:tc>
      </w:tr>
      <w:tr w:rsidR="00C9652C" w14:paraId="7DAFED7F" w14:textId="77777777" w:rsidTr="00977A3D">
        <w:tc>
          <w:tcPr>
            <w:tcW w:w="967" w:type="dxa"/>
          </w:tcPr>
          <w:p w14:paraId="35BC7098"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1938412D" w14:textId="77777777" w:rsidR="00C9652C" w:rsidRPr="00FC3F35" w:rsidRDefault="00C9652C" w:rsidP="00977A3D">
            <w:pPr>
              <w:rPr>
                <w:rFonts w:eastAsia="DengXian"/>
              </w:rPr>
            </w:pPr>
            <w:r>
              <w:rPr>
                <w:rFonts w:eastAsia="DengXian"/>
              </w:rPr>
              <w:t>NES</w:t>
            </w:r>
          </w:p>
        </w:tc>
        <w:tc>
          <w:tcPr>
            <w:tcW w:w="1068" w:type="dxa"/>
          </w:tcPr>
          <w:p w14:paraId="1E29198A"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29C593D5" w14:textId="77777777" w:rsidR="00C9652C" w:rsidRPr="00457419" w:rsidRDefault="00C9652C" w:rsidP="00977A3D">
            <w:pPr>
              <w:rPr>
                <w:rFonts w:eastAsia="Malgun Gothic"/>
                <w:lang w:eastAsia="ko-KR"/>
              </w:rPr>
            </w:pPr>
            <w:r>
              <w:rPr>
                <w:rFonts w:eastAsia="Malgun Gothic" w:hint="eastAsia"/>
                <w:lang w:eastAsia="ko-KR"/>
              </w:rPr>
              <w:t xml:space="preserve">Correction on the field description of </w:t>
            </w:r>
            <w:r>
              <w:rPr>
                <w:rFonts w:eastAsia="Malgun Gothic" w:hint="eastAsia"/>
                <w:i/>
                <w:iCs/>
                <w:lang w:eastAsia="ko-KR"/>
              </w:rPr>
              <w:t>adap-ssb-Offset</w:t>
            </w:r>
          </w:p>
        </w:tc>
        <w:tc>
          <w:tcPr>
            <w:tcW w:w="1161" w:type="dxa"/>
          </w:tcPr>
          <w:p w14:paraId="1BC51DE9" w14:textId="77777777" w:rsidR="00C9652C" w:rsidRPr="00347F88" w:rsidRDefault="00C9652C" w:rsidP="00977A3D">
            <w:pPr>
              <w:rPr>
                <w:rFonts w:eastAsia="Malgun Gothic"/>
                <w:lang w:eastAsia="ko-KR"/>
              </w:rPr>
            </w:pPr>
          </w:p>
        </w:tc>
        <w:tc>
          <w:tcPr>
            <w:tcW w:w="1559" w:type="dxa"/>
          </w:tcPr>
          <w:p w14:paraId="74192AB7" w14:textId="77777777" w:rsidR="00C9652C" w:rsidRPr="00FC3F35" w:rsidRDefault="00C9652C"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04889BBB" w14:textId="77777777" w:rsidR="00C9652C" w:rsidRDefault="00C9652C" w:rsidP="00977A3D"/>
        </w:tc>
        <w:tc>
          <w:tcPr>
            <w:tcW w:w="850" w:type="dxa"/>
          </w:tcPr>
          <w:p w14:paraId="07CB021E"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21D00AF" w14:textId="77777777" w:rsidR="00C9652C" w:rsidRDefault="00C9652C" w:rsidP="00977A3D">
            <w:r>
              <w:t>ToDo</w:t>
            </w:r>
          </w:p>
        </w:tc>
      </w:tr>
    </w:tbl>
    <w:p w14:paraId="61371C9E" w14:textId="77777777" w:rsidR="00C9652C" w:rsidRPr="00FD5BD4" w:rsidRDefault="00C9652C" w:rsidP="00C9652C">
      <w:pPr>
        <w:pStyle w:val="CommentText"/>
        <w:rPr>
          <w:rFonts w:eastAsia="Malgun Gothic"/>
          <w:lang w:eastAsia="ko-KR"/>
        </w:rPr>
      </w:pPr>
      <w:r>
        <w:rPr>
          <w:b/>
        </w:rPr>
        <w:br/>
        <w:t>[Description]</w:t>
      </w:r>
      <w:r>
        <w:t xml:space="preserve">: </w:t>
      </w:r>
      <w:r>
        <w:rPr>
          <w:rFonts w:eastAsia="Malgun Gothic" w:hint="eastAsia"/>
          <w:lang w:eastAsia="ko-KR"/>
        </w:rPr>
        <w:t xml:space="preserve">The sentence for </w:t>
      </w:r>
      <w:r>
        <w:rPr>
          <w:rFonts w:eastAsia="Malgun Gothic" w:hint="eastAsia"/>
          <w:i/>
          <w:iCs/>
          <w:lang w:eastAsia="ko-KR"/>
        </w:rPr>
        <w:t>adap-ssb-O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r>
        <w:rPr>
          <w:rFonts w:eastAsia="Malgun Gothic" w:hint="eastAsia"/>
          <w:i/>
          <w:iCs/>
          <w:lang w:eastAsia="ko-KR"/>
        </w:rPr>
        <w:t>adap-ssb-halfFrameIndex</w:t>
      </w:r>
      <w:r>
        <w:rPr>
          <w:rFonts w:eastAsia="Malgun Gothic" w:hint="eastAsia"/>
          <w:lang w:eastAsia="ko-KR"/>
        </w:rPr>
        <w:t>.</w:t>
      </w:r>
    </w:p>
    <w:p w14:paraId="1A51C06D" w14:textId="77777777" w:rsidR="00C9652C" w:rsidRPr="007343EE" w:rsidRDefault="00C9652C" w:rsidP="00C9652C">
      <w:pPr>
        <w:pStyle w:val="CommentText"/>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r>
        <w:rPr>
          <w:rFonts w:eastAsia="Malgun Gothic" w:hint="eastAsia"/>
          <w:i/>
          <w:iCs/>
          <w:lang w:eastAsia="ko-KR"/>
        </w:rPr>
        <w:t xml:space="preserve">adap-ssb-halfFrameIndex </w:t>
      </w:r>
      <w:r>
        <w:rPr>
          <w:rFonts w:eastAsia="Malgun Gothic" w:hint="eastAsia"/>
          <w:lang w:eastAsia="ko-KR"/>
        </w:rPr>
        <w:t xml:space="preserve">to the field description of </w:t>
      </w:r>
      <w:r>
        <w:rPr>
          <w:rFonts w:eastAsia="Malgun Gothic" w:hint="eastAsia"/>
          <w:i/>
          <w:iCs/>
          <w:lang w:eastAsia="ko-KR"/>
        </w:rPr>
        <w:t>adap-ssb-Offset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52C" w:rsidRPr="00EE6E73" w14:paraId="0D3A1D87"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D4FE612" w14:textId="77777777" w:rsidR="00C9652C" w:rsidRPr="00EE6E73" w:rsidRDefault="00C9652C"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C9652C" w:rsidRPr="00EE6E73" w14:paraId="5163B003" w14:textId="77777777" w:rsidTr="00977A3D">
        <w:tc>
          <w:tcPr>
            <w:tcW w:w="14173" w:type="dxa"/>
            <w:tcBorders>
              <w:top w:val="single" w:sz="4" w:space="0" w:color="auto"/>
              <w:left w:val="single" w:sz="4" w:space="0" w:color="auto"/>
              <w:bottom w:val="single" w:sz="4" w:space="0" w:color="auto"/>
              <w:right w:val="single" w:sz="4" w:space="0" w:color="auto"/>
            </w:tcBorders>
          </w:tcPr>
          <w:p w14:paraId="098B877B" w14:textId="77777777" w:rsidR="00C9652C" w:rsidRPr="00DE7694" w:rsidRDefault="00C9652C" w:rsidP="00977A3D">
            <w:pPr>
              <w:pStyle w:val="TAH"/>
              <w:jc w:val="left"/>
              <w:rPr>
                <w:i/>
                <w:szCs w:val="22"/>
                <w:lang w:eastAsia="sv-SE"/>
              </w:rPr>
            </w:pPr>
            <w:r w:rsidRPr="00DE7694">
              <w:rPr>
                <w:i/>
                <w:szCs w:val="22"/>
                <w:lang w:eastAsia="sv-SE"/>
              </w:rPr>
              <w:t xml:space="preserve">adap-PosInDCI-ssbPeriodicityIndicationForScell </w:t>
            </w:r>
          </w:p>
          <w:p w14:paraId="48D93F71" w14:textId="77777777" w:rsidR="00C9652C" w:rsidRPr="002716D8" w:rsidRDefault="00C9652C"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C9652C" w:rsidRPr="00EE6E73" w14:paraId="5DBAF234" w14:textId="77777777" w:rsidTr="00977A3D">
        <w:tc>
          <w:tcPr>
            <w:tcW w:w="14173" w:type="dxa"/>
            <w:tcBorders>
              <w:top w:val="single" w:sz="4" w:space="0" w:color="auto"/>
              <w:left w:val="single" w:sz="4" w:space="0" w:color="auto"/>
              <w:bottom w:val="single" w:sz="4" w:space="0" w:color="auto"/>
              <w:right w:val="single" w:sz="4" w:space="0" w:color="auto"/>
            </w:tcBorders>
          </w:tcPr>
          <w:p w14:paraId="78643462" w14:textId="77777777" w:rsidR="00C9652C" w:rsidRPr="002716D8" w:rsidRDefault="00C9652C" w:rsidP="00977A3D">
            <w:pPr>
              <w:pStyle w:val="TAH"/>
              <w:jc w:val="left"/>
              <w:rPr>
                <w:i/>
                <w:szCs w:val="22"/>
                <w:lang w:eastAsia="sv-SE"/>
              </w:rPr>
            </w:pPr>
            <w:r w:rsidRPr="002716D8">
              <w:rPr>
                <w:i/>
                <w:szCs w:val="22"/>
                <w:lang w:eastAsia="sv-SE"/>
              </w:rPr>
              <w:t xml:space="preserve">adap-ssb-halfFrameIndex </w:t>
            </w:r>
          </w:p>
          <w:p w14:paraId="373A96E0" w14:textId="77777777" w:rsidR="00C9652C" w:rsidRPr="002716D8" w:rsidRDefault="00C9652C"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w:t>
            </w:r>
            <w:del w:id="281" w:author="Han Cha/6G Radio Standard Task" w:date="2025-09-19T08:24:00Z">
              <w:r w:rsidRPr="002716D8" w:rsidDel="000741C8">
                <w:rPr>
                  <w:b w:val="0"/>
                  <w:bCs/>
                  <w:iCs/>
                  <w:szCs w:val="22"/>
                  <w:lang w:eastAsia="sv-SE"/>
                </w:rPr>
                <w:delText xml:space="preserve">The network configures this field according to </w:delText>
              </w:r>
              <w:r w:rsidRPr="002716D8" w:rsidDel="000741C8">
                <w:rPr>
                  <w:b w:val="0"/>
                  <w:bCs/>
                  <w:i/>
                  <w:szCs w:val="22"/>
                  <w:lang w:eastAsia="sv-SE"/>
                </w:rPr>
                <w:delText>adap-ssb-Periodicity</w:delText>
              </w:r>
              <w:r w:rsidRPr="002716D8" w:rsidDel="000741C8">
                <w:rPr>
                  <w:b w:val="0"/>
                  <w:bCs/>
                  <w:iCs/>
                  <w:szCs w:val="22"/>
                  <w:lang w:eastAsia="sv-SE"/>
                </w:rPr>
                <w:delText xml:space="preserve"> such that the indicated system frame does not exceed the corresponding adaptive SSB periodicity.</w:delText>
              </w:r>
            </w:del>
          </w:p>
        </w:tc>
      </w:tr>
      <w:tr w:rsidR="00C9652C" w:rsidRPr="00EE6E73" w14:paraId="09215A03" w14:textId="77777777" w:rsidTr="00977A3D">
        <w:tc>
          <w:tcPr>
            <w:tcW w:w="14173" w:type="dxa"/>
            <w:tcBorders>
              <w:top w:val="single" w:sz="4" w:space="0" w:color="auto"/>
              <w:left w:val="single" w:sz="4" w:space="0" w:color="auto"/>
              <w:bottom w:val="single" w:sz="4" w:space="0" w:color="auto"/>
              <w:right w:val="single" w:sz="4" w:space="0" w:color="auto"/>
            </w:tcBorders>
          </w:tcPr>
          <w:p w14:paraId="67EAA522"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adap-ssb-Periodicity </w:t>
            </w:r>
          </w:p>
          <w:p w14:paraId="2FCDE6F0" w14:textId="77777777" w:rsidR="00C9652C" w:rsidRPr="002716D8" w:rsidRDefault="00C9652C"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p>
        </w:tc>
      </w:tr>
      <w:tr w:rsidR="00C9652C" w:rsidRPr="00EE6E73" w14:paraId="5FDD9126" w14:textId="77777777" w:rsidTr="00977A3D">
        <w:tc>
          <w:tcPr>
            <w:tcW w:w="14173" w:type="dxa"/>
            <w:tcBorders>
              <w:top w:val="single" w:sz="4" w:space="0" w:color="auto"/>
              <w:left w:val="single" w:sz="4" w:space="0" w:color="auto"/>
              <w:bottom w:val="single" w:sz="4" w:space="0" w:color="auto"/>
              <w:right w:val="single" w:sz="4" w:space="0" w:color="auto"/>
            </w:tcBorders>
          </w:tcPr>
          <w:p w14:paraId="5F86C9E1"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adap-ssb-Offset </w:t>
            </w:r>
          </w:p>
          <w:p w14:paraId="50FB9DB2" w14:textId="77777777" w:rsidR="00C9652C" w:rsidRPr="00AD3018" w:rsidRDefault="00C9652C" w:rsidP="00977A3D">
            <w:pPr>
              <w:pStyle w:val="TAH"/>
              <w:jc w:val="left"/>
              <w:rPr>
                <w:rFonts w:eastAsia="Malgun Gothic"/>
                <w:b w:val="0"/>
                <w:bCs/>
                <w:i/>
                <w:szCs w:val="22"/>
                <w:lang w:eastAsia="ko-KR"/>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82" w:author="Han Cha/6G Radio Standard Task" w:date="2025-09-19T08:24:00Z">
              <w:r>
                <w:rPr>
                  <w:rFonts w:eastAsia="Malgun Gothic" w:hint="eastAsia"/>
                  <w:b w:val="0"/>
                  <w:bCs/>
                  <w:lang w:val="en-US" w:eastAsia="ko-KR"/>
                </w:rPr>
                <w:t xml:space="preserve">. </w:t>
              </w:r>
              <w:r w:rsidRPr="002716D8">
                <w:rPr>
                  <w:b w:val="0"/>
                  <w:bCs/>
                  <w:iCs/>
                  <w:szCs w:val="22"/>
                  <w:lang w:eastAsia="sv-SE"/>
                </w:rPr>
                <w:t xml:space="preserve">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ins>
          </w:p>
        </w:tc>
      </w:tr>
      <w:tr w:rsidR="00C9652C" w:rsidRPr="00EE6E73" w14:paraId="697FB594" w14:textId="77777777" w:rsidTr="00977A3D">
        <w:tc>
          <w:tcPr>
            <w:tcW w:w="14173" w:type="dxa"/>
            <w:tcBorders>
              <w:top w:val="single" w:sz="4" w:space="0" w:color="auto"/>
              <w:left w:val="single" w:sz="4" w:space="0" w:color="auto"/>
              <w:bottom w:val="single" w:sz="4" w:space="0" w:color="auto"/>
              <w:right w:val="single" w:sz="4" w:space="0" w:color="auto"/>
            </w:tcBorders>
          </w:tcPr>
          <w:p w14:paraId="521656B0" w14:textId="77777777" w:rsidR="00C9652C" w:rsidRPr="00EE6E73" w:rsidRDefault="00C9652C" w:rsidP="00977A3D">
            <w:pPr>
              <w:pStyle w:val="TAL"/>
              <w:rPr>
                <w:b/>
                <w:i/>
                <w:szCs w:val="22"/>
                <w:lang w:eastAsia="sv-SE"/>
              </w:rPr>
            </w:pPr>
            <w:r w:rsidRPr="00EE6E73">
              <w:rPr>
                <w:b/>
                <w:i/>
                <w:szCs w:val="22"/>
                <w:lang w:eastAsia="sv-SE"/>
              </w:rPr>
              <w:t>goodServingCellEvaluationBFD</w:t>
            </w:r>
          </w:p>
          <w:p w14:paraId="3E088FC1" w14:textId="77777777" w:rsidR="00C9652C" w:rsidRPr="00EE6E73" w:rsidRDefault="00C9652C"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C9652C" w:rsidRPr="00EE6E73" w14:paraId="7ADC5F3D" w14:textId="77777777" w:rsidTr="00977A3D">
        <w:tc>
          <w:tcPr>
            <w:tcW w:w="14173" w:type="dxa"/>
            <w:tcBorders>
              <w:top w:val="single" w:sz="4" w:space="0" w:color="auto"/>
              <w:left w:val="single" w:sz="4" w:space="0" w:color="auto"/>
              <w:bottom w:val="single" w:sz="4" w:space="0" w:color="auto"/>
              <w:right w:val="single" w:sz="4" w:space="0" w:color="auto"/>
            </w:tcBorders>
          </w:tcPr>
          <w:p w14:paraId="6365E021" w14:textId="77777777" w:rsidR="00C9652C" w:rsidRPr="00EE6E73" w:rsidRDefault="00C9652C" w:rsidP="00977A3D">
            <w:pPr>
              <w:pStyle w:val="TAL"/>
              <w:rPr>
                <w:szCs w:val="22"/>
                <w:lang w:eastAsia="sv-SE"/>
              </w:rPr>
            </w:pPr>
            <w:r w:rsidRPr="00EE6E73">
              <w:rPr>
                <w:b/>
                <w:i/>
                <w:szCs w:val="22"/>
                <w:lang w:eastAsia="sv-SE"/>
              </w:rPr>
              <w:t>preConfGapStatus</w:t>
            </w:r>
          </w:p>
          <w:p w14:paraId="56544B5F" w14:textId="77777777" w:rsidR="00C9652C" w:rsidRPr="00EE6E73" w:rsidRDefault="00C9652C"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9652C" w:rsidRPr="00EE6E73" w:rsidDel="00555D4C" w14:paraId="23B650F1"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33E9E4B" w14:textId="77777777" w:rsidR="00C9652C" w:rsidRPr="00EE6E73" w:rsidDel="00555D4C" w:rsidRDefault="00C9652C" w:rsidP="00977A3D">
            <w:pPr>
              <w:pStyle w:val="TAL"/>
              <w:rPr>
                <w:rFonts w:eastAsia="Calibri"/>
                <w:b/>
                <w:i/>
                <w:szCs w:val="22"/>
                <w:lang w:eastAsia="sv-SE"/>
              </w:rPr>
            </w:pPr>
            <w:r w:rsidRPr="00EE6E73" w:rsidDel="00555D4C">
              <w:rPr>
                <w:rFonts w:eastAsia="Calibri"/>
                <w:b/>
                <w:i/>
                <w:szCs w:val="22"/>
                <w:lang w:eastAsia="sv-SE"/>
              </w:rPr>
              <w:t>sCellState</w:t>
            </w:r>
          </w:p>
          <w:p w14:paraId="444B9C41" w14:textId="77777777" w:rsidR="00C9652C" w:rsidRPr="00EE6E73" w:rsidDel="00555D4C" w:rsidRDefault="00C9652C"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C9652C" w:rsidRPr="00EE6E73" w14:paraId="47B3915D" w14:textId="77777777" w:rsidTr="00977A3D">
        <w:tc>
          <w:tcPr>
            <w:tcW w:w="14173" w:type="dxa"/>
            <w:tcBorders>
              <w:top w:val="single" w:sz="4" w:space="0" w:color="auto"/>
              <w:left w:val="single" w:sz="4" w:space="0" w:color="auto"/>
              <w:bottom w:val="single" w:sz="4" w:space="0" w:color="auto"/>
              <w:right w:val="single" w:sz="4" w:space="0" w:color="auto"/>
            </w:tcBorders>
          </w:tcPr>
          <w:p w14:paraId="244BF389" w14:textId="77777777" w:rsidR="00C9652C" w:rsidRPr="00EE6E73" w:rsidRDefault="00C9652C"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10CA9B46" w14:textId="77777777" w:rsidR="00C9652C" w:rsidRPr="00EE6E73" w:rsidRDefault="00C9652C"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C9652C" w:rsidRPr="00EE6E73" w14:paraId="4548FA60"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EDC7AD2" w14:textId="77777777" w:rsidR="00C9652C" w:rsidRPr="00EE6E73" w:rsidRDefault="00C9652C" w:rsidP="00977A3D">
            <w:pPr>
              <w:pStyle w:val="TAL"/>
              <w:rPr>
                <w:szCs w:val="22"/>
                <w:lang w:eastAsia="sv-SE"/>
              </w:rPr>
            </w:pPr>
            <w:r w:rsidRPr="00EE6E73">
              <w:rPr>
                <w:b/>
                <w:i/>
                <w:szCs w:val="22"/>
                <w:lang w:eastAsia="sv-SE"/>
              </w:rPr>
              <w:t>smtc</w:t>
            </w:r>
          </w:p>
          <w:p w14:paraId="7B60A28D" w14:textId="77777777" w:rsidR="00C9652C" w:rsidRPr="00EE6E73" w:rsidRDefault="00C9652C"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BBA1828" w14:textId="77777777" w:rsidR="00C9652C" w:rsidRPr="001374F5" w:rsidRDefault="00C9652C" w:rsidP="00C9652C">
      <w:pPr>
        <w:rPr>
          <w:rFonts w:eastAsia="Malgun Gothic"/>
          <w:lang w:eastAsia="ko-KR"/>
        </w:rPr>
      </w:pPr>
      <w:r>
        <w:rPr>
          <w:b/>
        </w:rPr>
        <w:t>[Comments]</w:t>
      </w:r>
      <w:r>
        <w:t>:</w:t>
      </w:r>
    </w:p>
    <w:p w14:paraId="16864E0E" w14:textId="52A00BB5" w:rsidR="009760B9" w:rsidRPr="009760B9" w:rsidRDefault="00C9652C" w:rsidP="00CA24EA">
      <w:pPr>
        <w:pStyle w:val="Heading1"/>
        <w:rPr>
          <w:rFonts w:eastAsia="Malgun Gothic"/>
          <w:lang w:eastAsia="ko-KR"/>
        </w:rPr>
      </w:pPr>
      <w:r>
        <w:rPr>
          <w:rFonts w:eastAsia="Malgun Gothic" w:hint="eastAsia"/>
          <w:lang w:eastAsia="ko-KR"/>
        </w:rPr>
        <w:lastRenderedPageBreak/>
        <w:t>L206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2C4B90B1" w14:textId="77777777" w:rsidTr="00977A3D">
        <w:tc>
          <w:tcPr>
            <w:tcW w:w="967" w:type="dxa"/>
          </w:tcPr>
          <w:p w14:paraId="396D2842" w14:textId="77777777" w:rsidR="009760B9" w:rsidRDefault="009760B9" w:rsidP="00977A3D">
            <w:r>
              <w:t>RIL Id</w:t>
            </w:r>
          </w:p>
        </w:tc>
        <w:tc>
          <w:tcPr>
            <w:tcW w:w="948" w:type="dxa"/>
          </w:tcPr>
          <w:p w14:paraId="2BAE3628" w14:textId="77777777" w:rsidR="009760B9" w:rsidRDefault="009760B9" w:rsidP="00977A3D">
            <w:r>
              <w:t>WI</w:t>
            </w:r>
          </w:p>
        </w:tc>
        <w:tc>
          <w:tcPr>
            <w:tcW w:w="1068" w:type="dxa"/>
          </w:tcPr>
          <w:p w14:paraId="55606FA0" w14:textId="77777777" w:rsidR="009760B9" w:rsidRDefault="009760B9" w:rsidP="00977A3D">
            <w:r>
              <w:t>Class</w:t>
            </w:r>
          </w:p>
        </w:tc>
        <w:tc>
          <w:tcPr>
            <w:tcW w:w="2797" w:type="dxa"/>
          </w:tcPr>
          <w:p w14:paraId="6FA737D2" w14:textId="77777777" w:rsidR="009760B9" w:rsidRDefault="009760B9" w:rsidP="00977A3D">
            <w:r>
              <w:t>Title</w:t>
            </w:r>
          </w:p>
        </w:tc>
        <w:tc>
          <w:tcPr>
            <w:tcW w:w="1161" w:type="dxa"/>
          </w:tcPr>
          <w:p w14:paraId="7D15664D" w14:textId="77777777" w:rsidR="009760B9" w:rsidRDefault="009760B9" w:rsidP="00977A3D">
            <w:r>
              <w:t>Tdoc</w:t>
            </w:r>
          </w:p>
        </w:tc>
        <w:tc>
          <w:tcPr>
            <w:tcW w:w="1559" w:type="dxa"/>
          </w:tcPr>
          <w:p w14:paraId="39029148" w14:textId="77777777" w:rsidR="009760B9" w:rsidRDefault="009760B9" w:rsidP="00977A3D">
            <w:r>
              <w:t>Delegate</w:t>
            </w:r>
          </w:p>
        </w:tc>
        <w:tc>
          <w:tcPr>
            <w:tcW w:w="993" w:type="dxa"/>
          </w:tcPr>
          <w:p w14:paraId="328C53FE" w14:textId="77777777" w:rsidR="009760B9" w:rsidRDefault="009760B9" w:rsidP="00977A3D">
            <w:r>
              <w:t>Misc</w:t>
            </w:r>
          </w:p>
        </w:tc>
        <w:tc>
          <w:tcPr>
            <w:tcW w:w="850" w:type="dxa"/>
          </w:tcPr>
          <w:p w14:paraId="4C7F1323" w14:textId="77777777" w:rsidR="009760B9" w:rsidRDefault="009760B9" w:rsidP="00977A3D">
            <w:r>
              <w:t>File version</w:t>
            </w:r>
          </w:p>
        </w:tc>
        <w:tc>
          <w:tcPr>
            <w:tcW w:w="814" w:type="dxa"/>
          </w:tcPr>
          <w:p w14:paraId="420DF3B7" w14:textId="77777777" w:rsidR="009760B9" w:rsidRDefault="009760B9" w:rsidP="00977A3D">
            <w:r>
              <w:t>Status</w:t>
            </w:r>
          </w:p>
        </w:tc>
      </w:tr>
      <w:tr w:rsidR="009760B9" w14:paraId="30145D27" w14:textId="77777777" w:rsidTr="00977A3D">
        <w:tc>
          <w:tcPr>
            <w:tcW w:w="967" w:type="dxa"/>
          </w:tcPr>
          <w:p w14:paraId="69FAAEA4" w14:textId="79CC7BBB" w:rsidR="009760B9" w:rsidRPr="0045009F" w:rsidRDefault="009760B9" w:rsidP="00977A3D">
            <w:pPr>
              <w:rPr>
                <w:rFonts w:eastAsia="Malgun Gothic"/>
                <w:lang w:eastAsia="ko-KR"/>
              </w:rPr>
            </w:pPr>
            <w:r>
              <w:rPr>
                <w:rFonts w:eastAsia="Malgun Gothic" w:hint="eastAsia"/>
                <w:lang w:eastAsia="ko-KR"/>
              </w:rPr>
              <w:t>L2</w:t>
            </w:r>
            <w:r>
              <w:t>0</w:t>
            </w:r>
            <w:r w:rsidR="005F7448">
              <w:rPr>
                <w:rFonts w:eastAsia="Malgun Gothic" w:hint="eastAsia"/>
                <w:lang w:eastAsia="ko-KR"/>
              </w:rPr>
              <w:t>6</w:t>
            </w:r>
          </w:p>
        </w:tc>
        <w:tc>
          <w:tcPr>
            <w:tcW w:w="948" w:type="dxa"/>
          </w:tcPr>
          <w:p w14:paraId="510AA956" w14:textId="77777777" w:rsidR="009760B9" w:rsidRPr="00FC3F35" w:rsidRDefault="009760B9" w:rsidP="00977A3D">
            <w:pPr>
              <w:rPr>
                <w:rFonts w:eastAsia="DengXian"/>
              </w:rPr>
            </w:pPr>
            <w:r>
              <w:rPr>
                <w:rFonts w:eastAsia="DengXian"/>
              </w:rPr>
              <w:t>NES</w:t>
            </w:r>
          </w:p>
        </w:tc>
        <w:tc>
          <w:tcPr>
            <w:tcW w:w="1068" w:type="dxa"/>
          </w:tcPr>
          <w:p w14:paraId="210F2754" w14:textId="77777777" w:rsidR="009760B9" w:rsidRPr="00C4087F" w:rsidRDefault="009760B9" w:rsidP="00977A3D">
            <w:pPr>
              <w:rPr>
                <w:rFonts w:eastAsia="Malgun Gothic"/>
                <w:lang w:eastAsia="ko-KR"/>
              </w:rPr>
            </w:pPr>
            <w:r>
              <w:rPr>
                <w:rFonts w:eastAsia="Malgun Gothic" w:hint="eastAsia"/>
                <w:lang w:eastAsia="ko-KR"/>
              </w:rPr>
              <w:t>1</w:t>
            </w:r>
          </w:p>
        </w:tc>
        <w:tc>
          <w:tcPr>
            <w:tcW w:w="2797" w:type="dxa"/>
          </w:tcPr>
          <w:p w14:paraId="5D64883F" w14:textId="5DB88730" w:rsidR="009760B9" w:rsidRPr="00DE5679" w:rsidRDefault="009760B9" w:rsidP="00977A3D">
            <w:pPr>
              <w:rPr>
                <w:rFonts w:eastAsia="Malgun Gothic"/>
                <w:lang w:eastAsia="ko-KR"/>
              </w:rPr>
            </w:pPr>
            <w:r>
              <w:rPr>
                <w:rFonts w:eastAsia="Malgun Gothic" w:hint="eastAsia"/>
                <w:lang w:eastAsia="ko-KR"/>
              </w:rPr>
              <w:t xml:space="preserve">Clarification on field description of </w:t>
            </w:r>
            <w:r w:rsidRPr="00524A43">
              <w:rPr>
                <w:rFonts w:eastAsia="Malgun Gothic" w:hint="eastAsia"/>
                <w:i/>
                <w:iCs/>
                <w:lang w:eastAsia="ko-KR"/>
              </w:rPr>
              <w:t>adap-ssb-</w:t>
            </w:r>
            <w:r w:rsidR="00E50C6B">
              <w:rPr>
                <w:rFonts w:eastAsia="Malgun Gothic" w:hint="eastAsia"/>
                <w:i/>
                <w:iCs/>
                <w:lang w:eastAsia="ko-KR"/>
              </w:rPr>
              <w:t>Periodicity</w:t>
            </w:r>
            <w:r w:rsidRPr="00524A43">
              <w:rPr>
                <w:rFonts w:eastAsia="Malgun Gothic" w:hint="eastAsia"/>
                <w:i/>
                <w:iCs/>
                <w:lang w:eastAsia="ko-KR"/>
              </w:rPr>
              <w:t>-r19</w:t>
            </w:r>
          </w:p>
        </w:tc>
        <w:tc>
          <w:tcPr>
            <w:tcW w:w="1161" w:type="dxa"/>
          </w:tcPr>
          <w:p w14:paraId="74CBC4B5" w14:textId="77777777" w:rsidR="009760B9" w:rsidRPr="00347F88" w:rsidRDefault="009760B9" w:rsidP="00977A3D">
            <w:pPr>
              <w:rPr>
                <w:rFonts w:eastAsia="Malgun Gothic"/>
                <w:lang w:eastAsia="ko-KR"/>
              </w:rPr>
            </w:pPr>
          </w:p>
        </w:tc>
        <w:tc>
          <w:tcPr>
            <w:tcW w:w="1559" w:type="dxa"/>
          </w:tcPr>
          <w:p w14:paraId="48463C34" w14:textId="77777777" w:rsidR="009760B9" w:rsidRPr="00FC3F35" w:rsidRDefault="009760B9" w:rsidP="00977A3D">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98078D2" w14:textId="77777777" w:rsidR="009760B9" w:rsidRDefault="009760B9" w:rsidP="00977A3D"/>
        </w:tc>
        <w:tc>
          <w:tcPr>
            <w:tcW w:w="850" w:type="dxa"/>
          </w:tcPr>
          <w:p w14:paraId="60A7F9A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2720CAE4" w14:textId="77777777" w:rsidR="009760B9" w:rsidRDefault="009760B9" w:rsidP="00977A3D">
            <w:r>
              <w:t>ToDo</w:t>
            </w:r>
          </w:p>
        </w:tc>
      </w:tr>
    </w:tbl>
    <w:p w14:paraId="18467038" w14:textId="77777777" w:rsidR="009760B9" w:rsidRPr="00420002" w:rsidRDefault="009760B9" w:rsidP="009760B9">
      <w:pPr>
        <w:pStyle w:val="CommentText"/>
        <w:rPr>
          <w:rFonts w:eastAsia="Malgun Gothic"/>
          <w:lang w:eastAsia="ko-KR"/>
        </w:rPr>
      </w:pPr>
      <w:r>
        <w:rPr>
          <w:b/>
        </w:rPr>
        <w:br/>
        <w:t>[Description]</w:t>
      </w:r>
      <w:r>
        <w:t xml:space="preserve">: </w:t>
      </w:r>
      <w:r w:rsidRPr="00C81691">
        <w:rPr>
          <w:rFonts w:eastAsia="Malgun Gothic" w:hint="eastAsia"/>
          <w:lang w:eastAsia="ko-KR"/>
        </w:rPr>
        <w:t>When the</w:t>
      </w:r>
      <w:r>
        <w:rPr>
          <w:rFonts w:eastAsia="Malgun Gothic" w:hint="eastAsia"/>
          <w:lang w:eastAsia="ko-KR"/>
        </w:rPr>
        <w:t xml:space="preserv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614BE005" w14:textId="77777777" w:rsidR="009760B9" w:rsidRDefault="009760B9" w:rsidP="009760B9">
      <w:pPr>
        <w:pStyle w:val="CommentText"/>
        <w:rPr>
          <w:rFonts w:eastAsia="Malgun Gothic"/>
          <w:lang w:eastAsia="ko-KR"/>
        </w:rPr>
      </w:pPr>
      <w:r>
        <w:rPr>
          <w:rFonts w:eastAsia="Malgun Gothic" w:hint="eastAsia"/>
          <w:lang w:eastAsia="ko-KR"/>
        </w:rPr>
        <w:t>Related RAN1 working assumption and agreement are as follows:</w:t>
      </w:r>
    </w:p>
    <w:tbl>
      <w:tblPr>
        <w:tblStyle w:val="TableGrid"/>
        <w:tblW w:w="0" w:type="auto"/>
        <w:tblLook w:val="04A0" w:firstRow="1" w:lastRow="0" w:firstColumn="1" w:lastColumn="0" w:noHBand="0" w:noVBand="1"/>
      </w:tblPr>
      <w:tblGrid>
        <w:gridCol w:w="14281"/>
      </w:tblGrid>
      <w:tr w:rsidR="009760B9" w14:paraId="02A66B43" w14:textId="77777777" w:rsidTr="00977A3D">
        <w:tc>
          <w:tcPr>
            <w:tcW w:w="14281" w:type="dxa"/>
          </w:tcPr>
          <w:p w14:paraId="36DE0B31"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w:t>
            </w:r>
            <w:r>
              <w:rPr>
                <w:rFonts w:eastAsia="Malgun Gothic" w:hint="eastAsia"/>
                <w:b/>
                <w:bCs/>
                <w:lang w:val="en-US" w:eastAsia="ko-KR"/>
              </w:rPr>
              <w:t>0bis</w:t>
            </w:r>
          </w:p>
          <w:p w14:paraId="7F601570" w14:textId="77777777" w:rsidR="009760B9" w:rsidRPr="00375967" w:rsidRDefault="009760B9" w:rsidP="00977A3D">
            <w:pPr>
              <w:overflowPunct/>
              <w:autoSpaceDE/>
              <w:autoSpaceDN/>
              <w:adjustRightInd/>
              <w:spacing w:after="0"/>
              <w:textAlignment w:val="auto"/>
              <w:rPr>
                <w:rFonts w:ascii="Times" w:eastAsia="Batang" w:hAnsi="Times"/>
                <w:b/>
                <w:bCs/>
                <w:szCs w:val="24"/>
                <w:highlight w:val="darkYellow"/>
                <w:lang w:eastAsia="x-none"/>
              </w:rPr>
            </w:pPr>
            <w:r w:rsidRPr="00375967">
              <w:rPr>
                <w:rFonts w:ascii="Times" w:eastAsia="Batang" w:hAnsi="Times"/>
                <w:b/>
                <w:bCs/>
                <w:szCs w:val="24"/>
                <w:highlight w:val="darkYellow"/>
                <w:lang w:eastAsia="x-none"/>
              </w:rPr>
              <w:t>Working Assumption</w:t>
            </w:r>
          </w:p>
          <w:p w14:paraId="24236433" w14:textId="77777777" w:rsidR="009760B9" w:rsidRPr="00375967" w:rsidRDefault="009760B9" w:rsidP="00977A3D">
            <w:pPr>
              <w:overflowPunct/>
              <w:autoSpaceDE/>
              <w:autoSpaceDN/>
              <w:adjustRightInd/>
              <w:spacing w:after="0"/>
              <w:textAlignment w:val="auto"/>
              <w:rPr>
                <w:rFonts w:eastAsia="Batang"/>
                <w:szCs w:val="24"/>
                <w:lang w:eastAsia="en-US"/>
              </w:rPr>
            </w:pPr>
            <w:r w:rsidRPr="00375967">
              <w:rPr>
                <w:rFonts w:eastAsia="Batang"/>
                <w:szCs w:val="24"/>
                <w:lang w:eastAsia="en-US"/>
              </w:rPr>
              <w:t xml:space="preserve">When a UE receives in slot </w:t>
            </w:r>
            <m:oMath>
              <m:r>
                <m:rPr>
                  <m:sty m:val="p"/>
                </m:rPr>
                <w:rPr>
                  <w:rFonts w:ascii="Cambria Math" w:eastAsia="Batang" w:hAnsi="Cambria Math"/>
                  <w:szCs w:val="24"/>
                  <w:lang w:eastAsia="en-US"/>
                </w:rPr>
                <m:t>m</m:t>
              </m:r>
            </m:oMath>
            <w:r w:rsidRPr="00375967">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sidRPr="00375967">
              <w:rPr>
                <w:rFonts w:eastAsia="Batang"/>
                <w:szCs w:val="24"/>
                <w:lang w:eastAsia="ko-KR"/>
              </w:rPr>
              <w:t xml:space="preserve">first [actually] transmitted SSB within the first [possible] SSB burst </w:t>
            </w:r>
            <w:r w:rsidRPr="00375967">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sidRPr="00375967">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sidRPr="00375967">
              <w:rPr>
                <w:rFonts w:eastAsia="Batang"/>
                <w:szCs w:val="24"/>
                <w:lang w:eastAsia="en-US"/>
              </w:rPr>
              <w:t xml:space="preserve"> is a number of slots for the SCS of the active DL BWP of the first serving cell [in Table 11.5-1 of TS 38.213].</w:t>
            </w:r>
          </w:p>
          <w:p w14:paraId="7CC7AB66" w14:textId="77777777" w:rsidR="009760B9" w:rsidRPr="00375967" w:rsidRDefault="009760B9" w:rsidP="00FA18EA">
            <w:pPr>
              <w:numPr>
                <w:ilvl w:val="0"/>
                <w:numId w:val="8"/>
              </w:numPr>
              <w:overflowPunct/>
              <w:autoSpaceDE/>
              <w:autoSpaceDN/>
              <w:adjustRightInd/>
              <w:spacing w:after="0"/>
              <w:contextualSpacing/>
              <w:jc w:val="both"/>
              <w:textAlignment w:val="auto"/>
              <w:rPr>
                <w:rFonts w:eastAsia="Batang" w:cs="Times"/>
                <w:kern w:val="2"/>
                <w:sz w:val="22"/>
                <w:szCs w:val="24"/>
                <w:lang w:eastAsia="x-none"/>
                <w14:ligatures w14:val="standardContextual"/>
              </w:rPr>
            </w:pPr>
            <w:r w:rsidRPr="00375967">
              <w:rPr>
                <w:rFonts w:eastAsia="Batang" w:cs="Times"/>
                <w:kern w:val="2"/>
                <w:sz w:val="22"/>
                <w:szCs w:val="24"/>
                <w:lang w:val="en-US" w:eastAsia="x-none"/>
                <w14:ligatures w14:val="standardContextual"/>
              </w:rPr>
              <w:t>FFS: how to determine the first [possible] SSB burst</w:t>
            </w:r>
          </w:p>
          <w:p w14:paraId="13077513" w14:textId="77777777" w:rsidR="009760B9" w:rsidRDefault="009760B9" w:rsidP="00977A3D">
            <w:pPr>
              <w:overflowPunct/>
              <w:autoSpaceDE/>
              <w:adjustRightInd/>
              <w:spacing w:after="0"/>
              <w:textAlignment w:val="auto"/>
              <w:rPr>
                <w:rFonts w:ascii="Times" w:eastAsia="Malgun Gothic" w:hAnsi="Times" w:cs="Times"/>
                <w:b/>
                <w:bCs/>
                <w:highlight w:val="green"/>
                <w:lang w:eastAsia="ko-KR"/>
              </w:rPr>
            </w:pPr>
          </w:p>
          <w:p w14:paraId="202307B0"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RAN1#121</w:t>
            </w:r>
          </w:p>
          <w:p w14:paraId="7AEA9DBC" w14:textId="77777777" w:rsidR="009760B9" w:rsidRPr="008B289B" w:rsidRDefault="009760B9" w:rsidP="00977A3D">
            <w:pPr>
              <w:overflowPunct/>
              <w:autoSpaceDE/>
              <w:adjustRightInd/>
              <w:spacing w:after="0"/>
              <w:textAlignment w:val="auto"/>
              <w:rPr>
                <w:rFonts w:ascii="Times" w:eastAsia="Malgun Gothic" w:hAnsi="Times" w:cs="Times"/>
                <w:b/>
                <w:bCs/>
                <w:lang w:eastAsia="en-US"/>
              </w:rPr>
            </w:pPr>
            <w:r w:rsidRPr="008B289B">
              <w:rPr>
                <w:rFonts w:ascii="Times" w:eastAsia="Malgun Gothic" w:hAnsi="Times" w:cs="Times"/>
                <w:b/>
                <w:bCs/>
                <w:highlight w:val="green"/>
                <w:lang w:eastAsia="en-US"/>
              </w:rPr>
              <w:t>Agreement</w:t>
            </w:r>
          </w:p>
          <w:p w14:paraId="15B23B59" w14:textId="77777777" w:rsidR="009760B9" w:rsidRPr="008B289B" w:rsidRDefault="009760B9" w:rsidP="00977A3D">
            <w:pPr>
              <w:overflowPunct/>
              <w:autoSpaceDE/>
              <w:adjustRightInd/>
              <w:spacing w:after="0"/>
              <w:textAlignment w:val="auto"/>
              <w:rPr>
                <w:rFonts w:eastAsia="Malgun Gothic"/>
                <w:lang w:eastAsia="en-US"/>
              </w:rPr>
            </w:pPr>
            <w:r w:rsidRPr="008B289B">
              <w:rPr>
                <w:rFonts w:eastAsia="Malgun Gothic"/>
                <w:lang w:eastAsia="en-US"/>
              </w:rPr>
              <w:t xml:space="preserve">When the SSB burst periodicity is switched from periodicity value P1 to periodicity value P2 based on DCI format 2_9 indication, </w:t>
            </w:r>
          </w:p>
          <w:p w14:paraId="719B7728" w14:textId="77777777" w:rsidR="009760B9" w:rsidRPr="008B289B" w:rsidRDefault="009760B9" w:rsidP="00FA18EA">
            <w:pPr>
              <w:numPr>
                <w:ilvl w:val="0"/>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Alt 1: SFN offset (relative to SFN0) and half-frame index</w:t>
            </w:r>
            <w:r w:rsidRPr="008B289B">
              <w:rPr>
                <w:rFonts w:eastAsia="Malgun Gothic"/>
                <w:lang w:eastAsia="ko-KR"/>
                <w14:ligatures w14:val="standardContextual"/>
              </w:rPr>
              <w:t xml:space="preserve"> </w:t>
            </w:r>
            <w:r w:rsidRPr="008B289B">
              <w:rPr>
                <w:rFonts w:eastAsia="Malgun Gothic"/>
                <w:lang w:eastAsia="x-none"/>
                <w14:ligatures w14:val="standardContextual"/>
              </w:rPr>
              <w:t>are configured per additional SSB periodicity value.</w:t>
            </w:r>
          </w:p>
          <w:p w14:paraId="743731B7" w14:textId="77777777" w:rsidR="009760B9" w:rsidRPr="008B289B" w:rsidRDefault="009760B9" w:rsidP="00FA18EA">
            <w:pPr>
              <w:numPr>
                <w:ilvl w:val="1"/>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m+d. </w:t>
            </w:r>
          </w:p>
          <w:p w14:paraId="047B20D0" w14:textId="77777777" w:rsidR="009760B9" w:rsidRPr="008B289B" w:rsidRDefault="009760B9" w:rsidP="00977A3D">
            <w:pPr>
              <w:overflowPunct/>
              <w:autoSpaceDE/>
              <w:adjustRightInd/>
              <w:spacing w:after="0"/>
              <w:textAlignment w:val="auto"/>
              <w:rPr>
                <w:rFonts w:ascii="Times" w:eastAsia="Malgun Gothic" w:hAnsi="Times" w:cs="Times"/>
                <w:lang w:eastAsia="ko-KR"/>
              </w:rPr>
            </w:pPr>
            <w:r w:rsidRPr="008B289B">
              <w:rPr>
                <w:rFonts w:ascii="Times" w:eastAsia="Malgun Gothic" w:hAnsi="Times" w:cs="Times"/>
                <w:highlight w:val="yellow"/>
                <w:lang w:eastAsia="en-US"/>
              </w:rPr>
              <w:t>SSB occasions with larger periodicity are subset of the SSB occasions with shorter periodicity</w:t>
            </w:r>
            <w:r w:rsidRPr="008B289B">
              <w:rPr>
                <w:rFonts w:ascii="Times" w:eastAsia="Malgun Gothic" w:hAnsi="Times" w:cs="Times"/>
                <w:highlight w:val="yellow"/>
                <w:lang w:eastAsia="ko-KR"/>
              </w:rPr>
              <w:t>.</w:t>
            </w:r>
          </w:p>
        </w:tc>
      </w:tr>
    </w:tbl>
    <w:p w14:paraId="456D9672" w14:textId="77777777" w:rsidR="009760B9" w:rsidRDefault="009760B9" w:rsidP="009760B9">
      <w:pPr>
        <w:pStyle w:val="CommentText"/>
        <w:rPr>
          <w:rFonts w:eastAsia="Malgun Gothic"/>
          <w:highlight w:val="yellow"/>
          <w:lang w:eastAsia="ko-KR"/>
        </w:rPr>
      </w:pPr>
    </w:p>
    <w:p w14:paraId="18317A98" w14:textId="77777777" w:rsidR="009760B9" w:rsidRPr="007343EE" w:rsidRDefault="009760B9" w:rsidP="009760B9">
      <w:pPr>
        <w:pStyle w:val="CommentText"/>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r>
        <w:rPr>
          <w:rFonts w:eastAsia="Malgun Gothic" w:hint="eastAsia"/>
          <w:i/>
          <w:iCs/>
          <w:lang w:eastAsia="ko-KR"/>
        </w:rPr>
        <w:t>adap-ssb-Periodicity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4B336ABE"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3D38E845" w14:textId="77777777" w:rsidR="009760B9" w:rsidRPr="00EE6E73" w:rsidRDefault="009760B9"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9760B9" w:rsidRPr="00EE6E73" w14:paraId="1C84A1D0" w14:textId="77777777" w:rsidTr="00977A3D">
        <w:tc>
          <w:tcPr>
            <w:tcW w:w="14173" w:type="dxa"/>
            <w:tcBorders>
              <w:top w:val="single" w:sz="4" w:space="0" w:color="auto"/>
              <w:left w:val="single" w:sz="4" w:space="0" w:color="auto"/>
              <w:bottom w:val="single" w:sz="4" w:space="0" w:color="auto"/>
              <w:right w:val="single" w:sz="4" w:space="0" w:color="auto"/>
            </w:tcBorders>
          </w:tcPr>
          <w:p w14:paraId="0E92E666" w14:textId="77777777" w:rsidR="009760B9" w:rsidRPr="00DE7694" w:rsidRDefault="009760B9" w:rsidP="00977A3D">
            <w:pPr>
              <w:pStyle w:val="TAH"/>
              <w:jc w:val="left"/>
              <w:rPr>
                <w:i/>
                <w:szCs w:val="22"/>
                <w:lang w:eastAsia="sv-SE"/>
              </w:rPr>
            </w:pPr>
            <w:r w:rsidRPr="00DE7694">
              <w:rPr>
                <w:i/>
                <w:szCs w:val="22"/>
                <w:lang w:eastAsia="sv-SE"/>
              </w:rPr>
              <w:t xml:space="preserve">adap-PosInDCI-ssbPeriodicityIndicationForScell </w:t>
            </w:r>
          </w:p>
          <w:p w14:paraId="349D95B2" w14:textId="77777777" w:rsidR="009760B9" w:rsidRPr="002716D8" w:rsidRDefault="009760B9"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9760B9" w:rsidRPr="00EE6E73" w14:paraId="284C79B6" w14:textId="77777777" w:rsidTr="00977A3D">
        <w:tc>
          <w:tcPr>
            <w:tcW w:w="14173" w:type="dxa"/>
            <w:tcBorders>
              <w:top w:val="single" w:sz="4" w:space="0" w:color="auto"/>
              <w:left w:val="single" w:sz="4" w:space="0" w:color="auto"/>
              <w:bottom w:val="single" w:sz="4" w:space="0" w:color="auto"/>
              <w:right w:val="single" w:sz="4" w:space="0" w:color="auto"/>
            </w:tcBorders>
          </w:tcPr>
          <w:p w14:paraId="27405B5E" w14:textId="77777777" w:rsidR="009760B9" w:rsidRPr="002716D8" w:rsidRDefault="009760B9" w:rsidP="00977A3D">
            <w:pPr>
              <w:pStyle w:val="TAH"/>
              <w:jc w:val="left"/>
              <w:rPr>
                <w:i/>
                <w:szCs w:val="22"/>
                <w:lang w:eastAsia="sv-SE"/>
              </w:rPr>
            </w:pPr>
            <w:r w:rsidRPr="002716D8">
              <w:rPr>
                <w:i/>
                <w:szCs w:val="22"/>
                <w:lang w:eastAsia="sv-SE"/>
              </w:rPr>
              <w:t xml:space="preserve">adap-ssb-halfFrameIndex </w:t>
            </w:r>
          </w:p>
          <w:p w14:paraId="6AFDDE77" w14:textId="77777777" w:rsidR="009760B9" w:rsidRPr="002716D8" w:rsidRDefault="009760B9"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p>
        </w:tc>
      </w:tr>
      <w:tr w:rsidR="009760B9" w:rsidRPr="00EE6E73" w14:paraId="04BC281C" w14:textId="77777777" w:rsidTr="00977A3D">
        <w:tc>
          <w:tcPr>
            <w:tcW w:w="14173" w:type="dxa"/>
            <w:tcBorders>
              <w:top w:val="single" w:sz="4" w:space="0" w:color="auto"/>
              <w:left w:val="single" w:sz="4" w:space="0" w:color="auto"/>
              <w:bottom w:val="single" w:sz="4" w:space="0" w:color="auto"/>
              <w:right w:val="single" w:sz="4" w:space="0" w:color="auto"/>
            </w:tcBorders>
          </w:tcPr>
          <w:p w14:paraId="18E605F9"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adap-ssb-Periodicity </w:t>
            </w:r>
          </w:p>
          <w:p w14:paraId="4B7FE68A" w14:textId="77777777" w:rsidR="009760B9" w:rsidRPr="000F0A34" w:rsidRDefault="009760B9"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ins w:id="283" w:author="Han Cha/6G Radio Standard Task" w:date="2025-09-22T10:09:00Z">
              <w:r>
                <w:rPr>
                  <w:rFonts w:eastAsia="Malgun Gothic" w:hint="eastAsia"/>
                  <w:b w:val="0"/>
                  <w:bCs/>
                  <w:lang w:val="en-US" w:eastAsia="ko-KR"/>
                </w:rPr>
                <w:t xml:space="preserve"> </w:t>
              </w:r>
              <w:r w:rsidRPr="000F0A34">
                <w:rPr>
                  <w:rFonts w:eastAsia="Malgun Gothic"/>
                  <w:b w:val="0"/>
                  <w:bCs/>
                  <w:lang w:eastAsia="ko-KR"/>
                </w:rPr>
                <w:t xml:space="preserve">If the network configures </w:t>
              </w:r>
              <w:r w:rsidRPr="000F0A34">
                <w:rPr>
                  <w:rFonts w:eastAsia="Malgun Gothic"/>
                  <w:b w:val="0"/>
                  <w:bCs/>
                  <w:i/>
                  <w:iCs/>
                  <w:lang w:eastAsia="ko-KR"/>
                </w:rPr>
                <w:t>adap-ssb-Periodicity</w:t>
              </w:r>
              <w:r w:rsidRPr="000F0A34">
                <w:rPr>
                  <w:rFonts w:eastAsia="Malgun Gothic"/>
                  <w:b w:val="0"/>
                  <w:bCs/>
                  <w:lang w:eastAsia="ko-KR"/>
                </w:rPr>
                <w:t>, the network ensures that SSB occasions with larger periodicity are subset of the SSB occasions with shorter periodicity.</w:t>
              </w:r>
            </w:ins>
          </w:p>
        </w:tc>
      </w:tr>
      <w:tr w:rsidR="009760B9" w:rsidRPr="00EE6E73" w14:paraId="45630288" w14:textId="77777777" w:rsidTr="00977A3D">
        <w:tc>
          <w:tcPr>
            <w:tcW w:w="14173" w:type="dxa"/>
            <w:tcBorders>
              <w:top w:val="single" w:sz="4" w:space="0" w:color="auto"/>
              <w:left w:val="single" w:sz="4" w:space="0" w:color="auto"/>
              <w:bottom w:val="single" w:sz="4" w:space="0" w:color="auto"/>
              <w:right w:val="single" w:sz="4" w:space="0" w:color="auto"/>
            </w:tcBorders>
          </w:tcPr>
          <w:p w14:paraId="415B63D5"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adap-ssb-Offset </w:t>
            </w:r>
          </w:p>
          <w:p w14:paraId="6A11BBEA" w14:textId="77777777" w:rsidR="009760B9" w:rsidRPr="00291C52" w:rsidRDefault="009760B9" w:rsidP="00977A3D">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84" w:author="Han Cha/6G Radio Standard Task" w:date="2025-09-22T10:08:00Z">
              <w:r>
                <w:rPr>
                  <w:rFonts w:eastAsia="Malgun Gothic" w:hint="eastAsia"/>
                  <w:b w:val="0"/>
                  <w:bCs/>
                  <w:lang w:val="en-US" w:eastAsia="ko-KR"/>
                </w:rPr>
                <w:t>.</w:t>
              </w:r>
            </w:ins>
          </w:p>
        </w:tc>
      </w:tr>
      <w:tr w:rsidR="009760B9" w:rsidRPr="00EE6E73" w14:paraId="240622F2" w14:textId="77777777" w:rsidTr="00977A3D">
        <w:tc>
          <w:tcPr>
            <w:tcW w:w="14173" w:type="dxa"/>
            <w:tcBorders>
              <w:top w:val="single" w:sz="4" w:space="0" w:color="auto"/>
              <w:left w:val="single" w:sz="4" w:space="0" w:color="auto"/>
              <w:bottom w:val="single" w:sz="4" w:space="0" w:color="auto"/>
              <w:right w:val="single" w:sz="4" w:space="0" w:color="auto"/>
            </w:tcBorders>
          </w:tcPr>
          <w:p w14:paraId="02650549" w14:textId="77777777" w:rsidR="009760B9" w:rsidRPr="00EE6E73" w:rsidRDefault="009760B9" w:rsidP="00977A3D">
            <w:pPr>
              <w:pStyle w:val="TAL"/>
              <w:rPr>
                <w:b/>
                <w:i/>
                <w:szCs w:val="22"/>
                <w:lang w:eastAsia="sv-SE"/>
              </w:rPr>
            </w:pPr>
            <w:r w:rsidRPr="00EE6E73">
              <w:rPr>
                <w:b/>
                <w:i/>
                <w:szCs w:val="22"/>
                <w:lang w:eastAsia="sv-SE"/>
              </w:rPr>
              <w:t>goodServingCellEvaluationBFD</w:t>
            </w:r>
          </w:p>
          <w:p w14:paraId="788867E1" w14:textId="77777777" w:rsidR="009760B9" w:rsidRPr="00EE6E73" w:rsidRDefault="009760B9"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9760B9" w:rsidRPr="00EE6E73" w14:paraId="2CAC2EBE" w14:textId="77777777" w:rsidTr="00977A3D">
        <w:tc>
          <w:tcPr>
            <w:tcW w:w="14173" w:type="dxa"/>
            <w:tcBorders>
              <w:top w:val="single" w:sz="4" w:space="0" w:color="auto"/>
              <w:left w:val="single" w:sz="4" w:space="0" w:color="auto"/>
              <w:bottom w:val="single" w:sz="4" w:space="0" w:color="auto"/>
              <w:right w:val="single" w:sz="4" w:space="0" w:color="auto"/>
            </w:tcBorders>
          </w:tcPr>
          <w:p w14:paraId="1A77603A" w14:textId="77777777" w:rsidR="009760B9" w:rsidRPr="00EE6E73" w:rsidRDefault="009760B9" w:rsidP="00977A3D">
            <w:pPr>
              <w:pStyle w:val="TAL"/>
              <w:rPr>
                <w:szCs w:val="22"/>
                <w:lang w:eastAsia="sv-SE"/>
              </w:rPr>
            </w:pPr>
            <w:r w:rsidRPr="00EE6E73">
              <w:rPr>
                <w:b/>
                <w:i/>
                <w:szCs w:val="22"/>
                <w:lang w:eastAsia="sv-SE"/>
              </w:rPr>
              <w:t>preConfGapStatus</w:t>
            </w:r>
          </w:p>
          <w:p w14:paraId="70B36164" w14:textId="77777777" w:rsidR="009760B9" w:rsidRPr="00EE6E73" w:rsidRDefault="009760B9"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9760B9" w:rsidRPr="00EE6E73" w:rsidDel="00555D4C" w14:paraId="20EDE7F3"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6489FAC6" w14:textId="77777777" w:rsidR="009760B9" w:rsidRPr="00EE6E73" w:rsidDel="00555D4C" w:rsidRDefault="009760B9" w:rsidP="00977A3D">
            <w:pPr>
              <w:pStyle w:val="TAL"/>
              <w:rPr>
                <w:rFonts w:eastAsia="Calibri"/>
                <w:b/>
                <w:i/>
                <w:szCs w:val="22"/>
                <w:lang w:eastAsia="sv-SE"/>
              </w:rPr>
            </w:pPr>
            <w:r w:rsidRPr="00EE6E73" w:rsidDel="00555D4C">
              <w:rPr>
                <w:rFonts w:eastAsia="Calibri"/>
                <w:b/>
                <w:i/>
                <w:szCs w:val="22"/>
                <w:lang w:eastAsia="sv-SE"/>
              </w:rPr>
              <w:t>sCellState</w:t>
            </w:r>
          </w:p>
          <w:p w14:paraId="1C667046" w14:textId="77777777" w:rsidR="009760B9" w:rsidRPr="00EE6E73" w:rsidDel="00555D4C" w:rsidRDefault="009760B9"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9760B9" w:rsidRPr="00EE6E73" w14:paraId="47C55331" w14:textId="77777777" w:rsidTr="00977A3D">
        <w:tc>
          <w:tcPr>
            <w:tcW w:w="14173" w:type="dxa"/>
            <w:tcBorders>
              <w:top w:val="single" w:sz="4" w:space="0" w:color="auto"/>
              <w:left w:val="single" w:sz="4" w:space="0" w:color="auto"/>
              <w:bottom w:val="single" w:sz="4" w:space="0" w:color="auto"/>
              <w:right w:val="single" w:sz="4" w:space="0" w:color="auto"/>
            </w:tcBorders>
          </w:tcPr>
          <w:p w14:paraId="61E829CB" w14:textId="77777777" w:rsidR="009760B9" w:rsidRPr="00EE6E73" w:rsidRDefault="009760B9"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22984CC1" w14:textId="77777777" w:rsidR="009760B9" w:rsidRPr="00EE6E73" w:rsidRDefault="009760B9"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9760B9" w:rsidRPr="00EE6E73" w14:paraId="13F10D6C"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81558C9" w14:textId="77777777" w:rsidR="009760B9" w:rsidRPr="00EE6E73" w:rsidRDefault="009760B9" w:rsidP="00977A3D">
            <w:pPr>
              <w:pStyle w:val="TAL"/>
              <w:rPr>
                <w:szCs w:val="22"/>
                <w:lang w:eastAsia="sv-SE"/>
              </w:rPr>
            </w:pPr>
            <w:r w:rsidRPr="00EE6E73">
              <w:rPr>
                <w:b/>
                <w:i/>
                <w:szCs w:val="22"/>
                <w:lang w:eastAsia="sv-SE"/>
              </w:rPr>
              <w:t>smtc</w:t>
            </w:r>
          </w:p>
          <w:p w14:paraId="65FC1CFD" w14:textId="77777777" w:rsidR="009760B9" w:rsidRPr="00EE6E73" w:rsidRDefault="009760B9"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353F262" w14:textId="1D5E2CA9" w:rsidR="009760B9" w:rsidRPr="009760B9" w:rsidRDefault="009760B9" w:rsidP="009760B9">
      <w:pPr>
        <w:rPr>
          <w:rFonts w:eastAsia="Malgun Gothic"/>
          <w:lang w:eastAsia="ko-KR"/>
        </w:rPr>
      </w:pPr>
      <w:r>
        <w:rPr>
          <w:b/>
        </w:rPr>
        <w:t xml:space="preserve"> [Comments]</w:t>
      </w:r>
      <w:r>
        <w:t>:</w:t>
      </w:r>
    </w:p>
    <w:p w14:paraId="7B370A62" w14:textId="77777777" w:rsidR="00C9652C" w:rsidRDefault="00C9652C" w:rsidP="00C9652C">
      <w:pPr>
        <w:pStyle w:val="Heading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6FB256B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0996466B"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518313D"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C25DE1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3C68FB3"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3836A11"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1388F62E"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0858FAB0"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5895D959"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7C01A01" w14:textId="77777777" w:rsidR="00C9652C" w:rsidRDefault="00C9652C" w:rsidP="00977A3D">
            <w:r>
              <w:t>Status</w:t>
            </w:r>
          </w:p>
        </w:tc>
      </w:tr>
      <w:tr w:rsidR="00C9652C" w14:paraId="6FDBCAB5"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7B51607"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hideMark/>
          </w:tcPr>
          <w:p w14:paraId="691ACDE7"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4459FC1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B28209F"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5D7844A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69EFCE01" w14:textId="0904C02B" w:rsidR="00C9652C" w:rsidRDefault="00C9652C" w:rsidP="00977A3D">
            <w:pPr>
              <w:rPr>
                <w:rFonts w:eastAsia="Malgun Gothic"/>
                <w:lang w:eastAsia="ko-KR"/>
              </w:rPr>
            </w:pPr>
            <w:r>
              <w:rPr>
                <w:rFonts w:eastAsia="Malgun Gothic"/>
                <w:lang w:eastAsia="ko-KR"/>
              </w:rPr>
              <w:t>LGE(</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FBEF3CD"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B9BC77A"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2408284" w14:textId="77777777" w:rsidR="00C9652C" w:rsidRDefault="00C9652C" w:rsidP="00977A3D">
            <w:pPr>
              <w:rPr>
                <w:rFonts w:eastAsia="Malgun Gothic"/>
                <w:lang w:eastAsia="ko-KR"/>
              </w:rPr>
            </w:pPr>
            <w:r>
              <w:rPr>
                <w:rFonts w:eastAsia="Malgun Gothic"/>
                <w:lang w:eastAsia="ko-KR"/>
              </w:rPr>
              <w:t>ToDo</w:t>
            </w:r>
          </w:p>
        </w:tc>
      </w:tr>
    </w:tbl>
    <w:p w14:paraId="5DFC69E7"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lang w:eastAsia="x-none"/>
        </w:rPr>
        <w:t>is no configuration of Msg1-FDM</w:t>
      </w:r>
      <w:r>
        <w:rPr>
          <w:rFonts w:ascii="Times" w:eastAsia="Batang" w:hAnsi="Times"/>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C9652C" w14:paraId="0AC31D80" w14:textId="77777777" w:rsidTr="00977A3D">
        <w:tc>
          <w:tcPr>
            <w:tcW w:w="14281" w:type="dxa"/>
            <w:tcBorders>
              <w:top w:val="single" w:sz="4" w:space="0" w:color="auto"/>
              <w:left w:val="single" w:sz="4" w:space="0" w:color="auto"/>
              <w:bottom w:val="single" w:sz="4" w:space="0" w:color="auto"/>
              <w:right w:val="single" w:sz="4" w:space="0" w:color="auto"/>
            </w:tcBorders>
          </w:tcPr>
          <w:p w14:paraId="3777AF57"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058E7014"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color w:val="0070C0"/>
                <w:lang w:eastAsia="x-none"/>
              </w:rPr>
              <w:t>Separate configuration of Msg1-FDM</w:t>
            </w:r>
            <w:r>
              <w:rPr>
                <w:rFonts w:ascii="Times" w:eastAsia="Batang" w:hAnsi="Times"/>
                <w:lang w:eastAsia="x-none"/>
              </w:rPr>
              <w:t xml:space="preserve"> for the additional PRACH resources at least for 4-step RACH </w:t>
            </w:r>
            <w:r>
              <w:rPr>
                <w:rFonts w:ascii="Times" w:eastAsia="Batang" w:hAnsi="Times"/>
                <w:color w:val="0070C0"/>
                <w:lang w:eastAsia="x-none"/>
              </w:rPr>
              <w:t>is supported</w:t>
            </w:r>
          </w:p>
          <w:p w14:paraId="446E7014"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5BCE8DAD"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FFS</w:t>
            </w:r>
            <w:r>
              <w:rPr>
                <w:rFonts w:ascii="Times" w:eastAsia="Batang" w:hAnsi="Times"/>
                <w:lang w:eastAsia="x-none"/>
              </w:rPr>
              <w:t>: When there is no configuration of Msg1-FDM</w:t>
            </w:r>
          </w:p>
          <w:p w14:paraId="1E1DFA98"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Separate configuration of number of SSB per RO is supported</w:t>
            </w:r>
          </w:p>
          <w:p w14:paraId="7F235D66" w14:textId="77777777" w:rsidR="00C9652C" w:rsidRDefault="00C9652C" w:rsidP="00977A3D">
            <w:pPr>
              <w:pStyle w:val="CommentText"/>
              <w:rPr>
                <w:rFonts w:eastAsia="Malgun Gothic"/>
                <w:lang w:eastAsia="ko-KR"/>
              </w:rPr>
            </w:pPr>
          </w:p>
        </w:tc>
      </w:tr>
    </w:tbl>
    <w:p w14:paraId="7A4F6C52" w14:textId="77777777" w:rsidR="00C9652C" w:rsidRDefault="00C9652C" w:rsidP="00C9652C">
      <w:pPr>
        <w:pStyle w:val="CommentText"/>
        <w:rPr>
          <w:rFonts w:eastAsia="Malgun Gothic"/>
          <w:lang w:eastAsia="ko-KR"/>
        </w:rPr>
      </w:pPr>
    </w:p>
    <w:p w14:paraId="53FB882A" w14:textId="77777777" w:rsidR="00C9652C" w:rsidRDefault="00C9652C" w:rsidP="00C9652C">
      <w:pPr>
        <w:pStyle w:val="CommentText"/>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Malgun Gothic"/>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C9652C" w14:paraId="4E73813A" w14:textId="77777777" w:rsidTr="00977A3D">
        <w:tc>
          <w:tcPr>
            <w:tcW w:w="14281" w:type="dxa"/>
            <w:tcBorders>
              <w:top w:val="single" w:sz="4" w:space="0" w:color="auto"/>
              <w:left w:val="single" w:sz="4" w:space="0" w:color="auto"/>
              <w:bottom w:val="single" w:sz="4" w:space="0" w:color="auto"/>
              <w:right w:val="single" w:sz="4" w:space="0" w:color="auto"/>
            </w:tcBorders>
          </w:tcPr>
          <w:p w14:paraId="73A38F31" w14:textId="77777777" w:rsidR="00C9652C" w:rsidRDefault="00C9652C" w:rsidP="00977A3D">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64B94621" w14:textId="77777777" w:rsidR="00C9652C" w:rsidRDefault="00C9652C" w:rsidP="00977A3D">
            <w:pPr>
              <w:spacing w:after="0"/>
              <w:jc w:val="both"/>
            </w:pPr>
            <w:r>
              <w:t xml:space="preserve">Please provide your view on the FFS related to the Msg1-FDM. </w:t>
            </w:r>
          </w:p>
          <w:p w14:paraId="32C45F98" w14:textId="77777777" w:rsidR="00C9652C" w:rsidRDefault="00C9652C" w:rsidP="00977A3D">
            <w:pPr>
              <w:spacing w:after="0"/>
              <w:jc w:val="both"/>
            </w:pPr>
          </w:p>
          <w:tbl>
            <w:tblPr>
              <w:tblStyle w:val="TableGrid"/>
              <w:tblW w:w="9735" w:type="dxa"/>
              <w:tblLook w:val="04A0" w:firstRow="1" w:lastRow="0" w:firstColumn="1" w:lastColumn="0" w:noHBand="0" w:noVBand="1"/>
            </w:tblPr>
            <w:tblGrid>
              <w:gridCol w:w="1385"/>
              <w:gridCol w:w="8350"/>
            </w:tblGrid>
            <w:tr w:rsidR="00C9652C" w14:paraId="3929E2F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2940A82" w14:textId="77777777" w:rsidR="00C9652C" w:rsidRDefault="00C9652C" w:rsidP="00977A3D">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hideMark/>
                </w:tcPr>
                <w:p w14:paraId="7463F138" w14:textId="77777777" w:rsidR="00C9652C" w:rsidRDefault="00C9652C" w:rsidP="00977A3D">
                  <w:pPr>
                    <w:spacing w:after="120"/>
                    <w:jc w:val="both"/>
                  </w:pPr>
                  <w:r>
                    <w:t>Comment</w:t>
                  </w:r>
                </w:p>
              </w:tc>
            </w:tr>
            <w:tr w:rsidR="00C9652C" w14:paraId="5BF73BCB"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16F3D2C1" w14:textId="77777777" w:rsidR="00C9652C" w:rsidRDefault="00C9652C" w:rsidP="00977A3D">
                  <w:pPr>
                    <w:spacing w:after="120"/>
                    <w:jc w:val="both"/>
                    <w:rPr>
                      <w:rFonts w:eastAsia="DengXian"/>
                    </w:rPr>
                  </w:pPr>
                  <w:r>
                    <w:rPr>
                      <w:rFonts w:eastAsia="DengXian"/>
                    </w:rPr>
                    <w:t>ZTE, Sanechips</w:t>
                  </w:r>
                </w:p>
              </w:tc>
              <w:tc>
                <w:tcPr>
                  <w:tcW w:w="8349" w:type="dxa"/>
                  <w:tcBorders>
                    <w:top w:val="single" w:sz="4" w:space="0" w:color="auto"/>
                    <w:left w:val="single" w:sz="4" w:space="0" w:color="auto"/>
                    <w:bottom w:val="single" w:sz="4" w:space="0" w:color="auto"/>
                    <w:right w:val="single" w:sz="4" w:space="0" w:color="auto"/>
                  </w:tcBorders>
                  <w:hideMark/>
                </w:tcPr>
                <w:p w14:paraId="22E8E71E" w14:textId="77777777" w:rsidR="00C9652C" w:rsidRDefault="00C9652C" w:rsidP="00977A3D">
                  <w:pPr>
                    <w:spacing w:after="120"/>
                    <w:jc w:val="both"/>
                    <w:rPr>
                      <w:rFonts w:eastAsia="DengXian"/>
                    </w:rPr>
                  </w:pPr>
                  <w:r>
                    <w:rPr>
                      <w:rFonts w:eastAsia="DengXian"/>
                    </w:rPr>
                    <w:t xml:space="preserve">We are open to discuss the FFS related to the Msg1-FDM. Setting a default value equal to 1 is much simpler for us. </w:t>
                  </w:r>
                </w:p>
              </w:tc>
            </w:tr>
            <w:tr w:rsidR="00C9652C" w14:paraId="221B00CD"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6BDC90B" w14:textId="77777777" w:rsidR="00C9652C" w:rsidRDefault="00C9652C" w:rsidP="00977A3D">
                  <w:pPr>
                    <w:spacing w:after="120"/>
                    <w:jc w:val="both"/>
                    <w:rPr>
                      <w:rFonts w:eastAsia="DengXian"/>
                    </w:rPr>
                  </w:pPr>
                  <w:r>
                    <w:rPr>
                      <w:rFonts w:eastAsia="DengXian"/>
                    </w:rPr>
                    <w:t>CATT</w:t>
                  </w:r>
                </w:p>
              </w:tc>
              <w:tc>
                <w:tcPr>
                  <w:tcW w:w="8349" w:type="dxa"/>
                  <w:tcBorders>
                    <w:top w:val="single" w:sz="4" w:space="0" w:color="auto"/>
                    <w:left w:val="single" w:sz="4" w:space="0" w:color="auto"/>
                    <w:bottom w:val="single" w:sz="4" w:space="0" w:color="auto"/>
                    <w:right w:val="single" w:sz="4" w:space="0" w:color="auto"/>
                  </w:tcBorders>
                  <w:hideMark/>
                </w:tcPr>
                <w:p w14:paraId="29D66CDC" w14:textId="77777777" w:rsidR="00C9652C" w:rsidRDefault="00C9652C" w:rsidP="00977A3D">
                  <w:pPr>
                    <w:spacing w:after="120"/>
                    <w:jc w:val="both"/>
                    <w:rPr>
                      <w:rFonts w:eastAsia="DengXian"/>
                    </w:rPr>
                  </w:pPr>
                  <w:r>
                    <w:rPr>
                      <w:rFonts w:eastAsia="DengXian"/>
                    </w:rPr>
                    <w:t>We prefer the Msg1-FDM always configure for the additional RACH resources which is same as legacy configuration.</w:t>
                  </w:r>
                </w:p>
              </w:tc>
            </w:tr>
            <w:tr w:rsidR="00C9652C" w14:paraId="649BA554"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00FA79E4" w14:textId="77777777" w:rsidR="00C9652C" w:rsidRDefault="00C9652C" w:rsidP="00977A3D">
                  <w:pPr>
                    <w:spacing w:after="120"/>
                    <w:jc w:val="both"/>
                    <w:rPr>
                      <w:rFonts w:eastAsia="DengXian"/>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hideMark/>
                </w:tcPr>
                <w:p w14:paraId="2422C2E6" w14:textId="77777777" w:rsidR="00C9652C" w:rsidRDefault="00C9652C" w:rsidP="00977A3D">
                  <w:pPr>
                    <w:spacing w:after="120"/>
                    <w:jc w:val="both"/>
                    <w:rPr>
                      <w:rFonts w:eastAsia="DengXian"/>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C9652C" w14:paraId="782603D9"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42228090" w14:textId="77777777" w:rsidR="00C9652C" w:rsidRDefault="00C9652C" w:rsidP="00977A3D">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hideMark/>
                </w:tcPr>
                <w:p w14:paraId="40AAEBD4" w14:textId="77777777" w:rsidR="00C9652C" w:rsidRDefault="00C9652C" w:rsidP="00977A3D">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C9652C" w14:paraId="649E18D7"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656E81E2" w14:textId="77777777" w:rsidR="00C9652C" w:rsidRDefault="00C9652C" w:rsidP="00977A3D">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hideMark/>
                </w:tcPr>
                <w:p w14:paraId="5B79A439" w14:textId="77777777" w:rsidR="00C9652C" w:rsidRDefault="00C9652C" w:rsidP="00977A3D">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C9652C" w14:paraId="304F7DBA"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202BCCCB" w14:textId="77777777" w:rsidR="00C9652C" w:rsidRDefault="00C9652C" w:rsidP="00977A3D">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hideMark/>
                </w:tcPr>
                <w:p w14:paraId="4B5C55AC" w14:textId="77777777" w:rsidR="00C9652C" w:rsidRDefault="00C9652C" w:rsidP="00977A3D">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C9652C" w14:paraId="41DD909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74972507" w14:textId="77777777" w:rsidR="00C9652C" w:rsidRDefault="00C9652C" w:rsidP="00977A3D">
                  <w:pPr>
                    <w:spacing w:after="120"/>
                    <w:jc w:val="both"/>
                    <w:rPr>
                      <w:rFonts w:eastAsia="Malgun Gothic"/>
                      <w:lang w:eastAsia="ko-KR"/>
                    </w:rPr>
                  </w:pPr>
                  <w:r>
                    <w:rPr>
                      <w:rFonts w:eastAsia="Malgun Gothic"/>
                      <w:lang w:eastAsia="ko-KR"/>
                    </w:rPr>
                    <w:t>CEWiT</w:t>
                  </w:r>
                </w:p>
              </w:tc>
              <w:tc>
                <w:tcPr>
                  <w:tcW w:w="8349" w:type="dxa"/>
                  <w:tcBorders>
                    <w:top w:val="single" w:sz="4" w:space="0" w:color="auto"/>
                    <w:left w:val="single" w:sz="4" w:space="0" w:color="auto"/>
                    <w:bottom w:val="single" w:sz="4" w:space="0" w:color="auto"/>
                    <w:right w:val="single" w:sz="4" w:space="0" w:color="auto"/>
                  </w:tcBorders>
                  <w:hideMark/>
                </w:tcPr>
                <w:p w14:paraId="6574834A" w14:textId="77777777" w:rsidR="00C9652C" w:rsidRDefault="00C9652C" w:rsidP="00977A3D">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6BFFC69E" w14:textId="77777777" w:rsidR="00C9652C" w:rsidRDefault="00C9652C" w:rsidP="00977A3D">
            <w:pPr>
              <w:pStyle w:val="CommentText"/>
              <w:rPr>
                <w:rFonts w:eastAsia="Malgun Gothic"/>
                <w:lang w:eastAsia="ko-KR"/>
              </w:rPr>
            </w:pPr>
          </w:p>
        </w:tc>
      </w:tr>
    </w:tbl>
    <w:p w14:paraId="40316237" w14:textId="77777777" w:rsidR="00C9652C" w:rsidRDefault="00C9652C" w:rsidP="00C9652C">
      <w:pPr>
        <w:pStyle w:val="CommentText"/>
        <w:rPr>
          <w:rFonts w:eastAsia="Malgun Gothic"/>
          <w:lang w:eastAsia="ko-KR"/>
        </w:rPr>
      </w:pPr>
    </w:p>
    <w:p w14:paraId="4191B125" w14:textId="77777777" w:rsidR="00C9652C" w:rsidRDefault="00C9652C" w:rsidP="00C9652C">
      <w:pPr>
        <w:pStyle w:val="CommentText"/>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0D45B821" w14:textId="77777777" w:rsidR="00C9652C" w:rsidRDefault="00C9652C" w:rsidP="00C9652C">
      <w:pPr>
        <w:pStyle w:val="CommentText"/>
        <w:rPr>
          <w:rFonts w:eastAsia="Malgun Gothic"/>
          <w:lang w:eastAsia="ko-KR"/>
        </w:rPr>
      </w:pPr>
    </w:p>
    <w:p w14:paraId="46B57BBE"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3B58F2E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5E6A66D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2F7724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85"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86" w:author="Han Cha/6G Radio Standard Task" w:date="2025-09-22T10:20:00Z">
        <w:r>
          <w:rPr>
            <w:rFonts w:ascii="Courier New" w:eastAsia="Malgun Gothic" w:hAnsi="Courier New" w:hint="eastAsia"/>
            <w:sz w:val="16"/>
            <w:lang w:eastAsia="ko-KR"/>
          </w:rPr>
          <w:t xml:space="preserve">   </w:t>
        </w:r>
      </w:ins>
      <w:ins w:id="287"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59E744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8367D5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7D72B5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A2A7F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F116EF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3ADBC0B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7D206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2A509C7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718EFF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5E171C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04D63A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297DFA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FA7C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74116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73CB4FA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BB102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67B6C1" w14:textId="77777777" w:rsidR="00C9652C" w:rsidRDefault="00C9652C" w:rsidP="00C9652C">
      <w:pPr>
        <w:pStyle w:val="CommentText"/>
      </w:pPr>
    </w:p>
    <w:p w14:paraId="3DDAFD5A" w14:textId="77777777" w:rsidR="00C9652C" w:rsidRDefault="00C9652C" w:rsidP="00C9652C">
      <w:pPr>
        <w:rPr>
          <w:rFonts w:eastAsia="Malgun Gothic"/>
          <w:lang w:eastAsia="ko-KR"/>
        </w:rPr>
      </w:pPr>
      <w:r>
        <w:rPr>
          <w:b/>
        </w:rPr>
        <w:t>[Comments]</w:t>
      </w:r>
      <w:r>
        <w:t>:</w:t>
      </w:r>
    </w:p>
    <w:p w14:paraId="15364DA0" w14:textId="77777777" w:rsidR="00C9652C" w:rsidRDefault="00C9652C" w:rsidP="00C9652C">
      <w:pPr>
        <w:rPr>
          <w:rFonts w:eastAsia="DengXian"/>
        </w:rPr>
      </w:pPr>
    </w:p>
    <w:p w14:paraId="5F4CA420"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2FAA2C2B"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A4157E3"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7D56765"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30EC75E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7A74853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6328A9A9"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2A01A84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1CA0F373"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65A845D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38C1264" w14:textId="77777777" w:rsidR="00C9652C" w:rsidRDefault="00C9652C" w:rsidP="00977A3D">
            <w:r>
              <w:t>Status</w:t>
            </w:r>
          </w:p>
        </w:tc>
      </w:tr>
      <w:tr w:rsidR="00C9652C" w14:paraId="34224336"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E6D3D0C"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hideMark/>
          </w:tcPr>
          <w:p w14:paraId="2FCBBD84"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363247B9"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1F644B8"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1FB72FB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51AF7140" w14:textId="42FF6E21"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2988D4C"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1718FC6" w14:textId="77777777" w:rsidR="00C9652C" w:rsidRPr="00714EEB"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CA57FBD" w14:textId="77777777" w:rsidR="00C9652C" w:rsidRDefault="00C9652C" w:rsidP="00977A3D">
            <w:pPr>
              <w:rPr>
                <w:rFonts w:eastAsia="Malgun Gothic"/>
                <w:lang w:eastAsia="ko-KR"/>
              </w:rPr>
            </w:pPr>
            <w:r>
              <w:rPr>
                <w:rFonts w:eastAsia="Malgun Gothic"/>
                <w:lang w:eastAsia="ko-KR"/>
              </w:rPr>
              <w:t>ToDo</w:t>
            </w:r>
          </w:p>
        </w:tc>
      </w:tr>
    </w:tbl>
    <w:p w14:paraId="21794862"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TableGrid"/>
        <w:tblW w:w="0" w:type="auto"/>
        <w:tblLook w:val="04A0" w:firstRow="1" w:lastRow="0" w:firstColumn="1" w:lastColumn="0" w:noHBand="0" w:noVBand="1"/>
      </w:tblPr>
      <w:tblGrid>
        <w:gridCol w:w="14281"/>
      </w:tblGrid>
      <w:tr w:rsidR="00C9652C" w14:paraId="6F49BDAE" w14:textId="77777777" w:rsidTr="00977A3D">
        <w:trPr>
          <w:trHeight w:val="347"/>
        </w:trPr>
        <w:tc>
          <w:tcPr>
            <w:tcW w:w="14281" w:type="dxa"/>
            <w:tcBorders>
              <w:top w:val="single" w:sz="4" w:space="0" w:color="auto"/>
              <w:left w:val="single" w:sz="4" w:space="0" w:color="auto"/>
              <w:bottom w:val="single" w:sz="4" w:space="0" w:color="auto"/>
              <w:right w:val="single" w:sz="4" w:space="0" w:color="auto"/>
            </w:tcBorders>
            <w:hideMark/>
          </w:tcPr>
          <w:p w14:paraId="44DAA24E" w14:textId="77777777" w:rsidR="00C9652C" w:rsidRDefault="00C9652C" w:rsidP="00977A3D">
            <w:pPr>
              <w:overflowPunct/>
              <w:autoSpaceDE/>
              <w:adjustRightInd/>
              <w:spacing w:after="0"/>
              <w:jc w:val="both"/>
              <w:rPr>
                <w:rFonts w:eastAsia="Malgun Gothic"/>
                <w:lang w:eastAsia="x-none"/>
              </w:rPr>
            </w:pPr>
            <w:r>
              <w:rPr>
                <w:rFonts w:eastAsia="Malgun Gothic"/>
                <w:highlight w:val="green"/>
                <w:lang w:eastAsia="x-none"/>
              </w:rPr>
              <w:t>Agreement</w:t>
            </w:r>
          </w:p>
          <w:p w14:paraId="129167D9" w14:textId="77777777" w:rsidR="00C9652C" w:rsidRDefault="00C9652C" w:rsidP="00977A3D">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7AFEB1D8" w14:textId="77777777" w:rsidR="00C9652C" w:rsidRDefault="00C9652C" w:rsidP="00C9652C">
      <w:pPr>
        <w:pStyle w:val="CommentText"/>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17F9B291" w14:textId="77777777" w:rsidR="00C9652C" w:rsidRDefault="00C9652C" w:rsidP="00C9652C">
      <w:pPr>
        <w:pStyle w:val="CommentText"/>
      </w:pPr>
    </w:p>
    <w:p w14:paraId="61442B55"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F3F40B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08A332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7D560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FDB160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288"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22E7DD3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341F1B7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286D87D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CFFF96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530F98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8657C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085ED75E"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3978DD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6CD68C1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7DC8E2E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1EB4EF9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5929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5D89FC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11AF17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521C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8DA36F" w14:textId="77777777" w:rsidR="00C9652C" w:rsidRDefault="00C9652C" w:rsidP="00C9652C">
      <w:pPr>
        <w:pStyle w:val="CommentText"/>
        <w:rPr>
          <w:rFonts w:eastAsia="Malgun Gothic"/>
          <w:lang w:eastAsia="ko-KR"/>
        </w:rPr>
      </w:pPr>
    </w:p>
    <w:p w14:paraId="60C3D8DA" w14:textId="77777777" w:rsidR="00C9652C" w:rsidRDefault="00C9652C" w:rsidP="00C9652C">
      <w:pPr>
        <w:pStyle w:val="CommentText"/>
        <w:rPr>
          <w:rFonts w:ascii="Courier New" w:hAnsi="Courier New"/>
          <w:sz w:val="16"/>
          <w:lang w:eastAsia="en-GB"/>
        </w:rPr>
      </w:pPr>
      <w:r>
        <w:rPr>
          <w:b/>
        </w:rPr>
        <w:t>[Comments]</w:t>
      </w:r>
      <w:r>
        <w:t>:</w:t>
      </w:r>
      <w:r>
        <w:rPr>
          <w:rFonts w:eastAsia="Malgun Gothic"/>
          <w:lang w:eastAsia="ko-KR"/>
        </w:rPr>
        <w:t xml:space="preserve"> </w:t>
      </w:r>
    </w:p>
    <w:p w14:paraId="54630307" w14:textId="77777777" w:rsidR="00C9652C" w:rsidRDefault="00C9652C" w:rsidP="00C9652C">
      <w:pPr>
        <w:rPr>
          <w:rFonts w:eastAsia="Malgun Gothic"/>
          <w:lang w:eastAsia="ko-KR"/>
        </w:rPr>
      </w:pPr>
    </w:p>
    <w:p w14:paraId="75780998"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326BDD2"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14F532"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40F4512"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8D9AF6F"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22C24B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28A6AAE"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432B975D"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7A5AA8D1"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030B588F"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65511886" w14:textId="77777777" w:rsidR="00C9652C" w:rsidRDefault="00C9652C" w:rsidP="00977A3D">
            <w:r>
              <w:t>Status</w:t>
            </w:r>
          </w:p>
        </w:tc>
      </w:tr>
      <w:tr w:rsidR="00C9652C" w14:paraId="597D2D3F"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304D1CC6"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hideMark/>
          </w:tcPr>
          <w:p w14:paraId="19559898"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03CBCFB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3CEB964A"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4F15852"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9D6078D" w14:textId="560A0DDE"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12EC63D3"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11BE4097"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4AC09767" w14:textId="77777777" w:rsidR="00C9652C" w:rsidRDefault="00C9652C" w:rsidP="00977A3D">
            <w:pPr>
              <w:rPr>
                <w:rFonts w:eastAsia="Malgun Gothic"/>
                <w:lang w:eastAsia="ko-KR"/>
              </w:rPr>
            </w:pPr>
            <w:r>
              <w:rPr>
                <w:rFonts w:eastAsia="Malgun Gothic"/>
                <w:lang w:eastAsia="ko-KR"/>
              </w:rPr>
              <w:t>ToDo</w:t>
            </w:r>
          </w:p>
        </w:tc>
      </w:tr>
    </w:tbl>
    <w:p w14:paraId="323DBA21" w14:textId="77777777" w:rsidR="00C9652C" w:rsidRDefault="00C9652C" w:rsidP="00C9652C">
      <w:pPr>
        <w:pStyle w:val="CommentText"/>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signaling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TableGrid"/>
        <w:tblW w:w="0" w:type="auto"/>
        <w:tblLook w:val="04A0" w:firstRow="1" w:lastRow="0" w:firstColumn="1" w:lastColumn="0" w:noHBand="0" w:noVBand="1"/>
      </w:tblPr>
      <w:tblGrid>
        <w:gridCol w:w="14281"/>
      </w:tblGrid>
      <w:tr w:rsidR="00C9652C" w14:paraId="6B9C0584" w14:textId="77777777" w:rsidTr="00977A3D">
        <w:tc>
          <w:tcPr>
            <w:tcW w:w="14281" w:type="dxa"/>
            <w:tcBorders>
              <w:top w:val="single" w:sz="4" w:space="0" w:color="auto"/>
              <w:left w:val="single" w:sz="4" w:space="0" w:color="auto"/>
              <w:bottom w:val="single" w:sz="4" w:space="0" w:color="auto"/>
              <w:right w:val="single" w:sz="4" w:space="0" w:color="auto"/>
            </w:tcBorders>
          </w:tcPr>
          <w:p w14:paraId="051A6194"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601E1938" w14:textId="77777777" w:rsidR="00C9652C" w:rsidRDefault="00C9652C" w:rsidP="00977A3D">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7DBA6AD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The mask is applicable at unit of </w:t>
            </w:r>
          </w:p>
          <w:p w14:paraId="73A25AE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Alt 1: PRACH association period </w:t>
            </w:r>
          </w:p>
          <w:p w14:paraId="3685456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2: PRACH association pattern period</w:t>
            </w:r>
          </w:p>
          <w:p w14:paraId="31C35369"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3: SFN level</w:t>
            </w:r>
          </w:p>
          <w:p w14:paraId="2D63AD53"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PRACH association period is determined based on valid additional ROs only.</w:t>
            </w:r>
          </w:p>
          <w:p w14:paraId="63FD1C3F"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mask is applied after valid RO determination and SSB-RO mapping.</w:t>
            </w:r>
          </w:p>
          <w:p w14:paraId="00318797"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072B5226"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This is applicable at least for adaptation for DCI 1_0 with P-RNTI </w:t>
            </w:r>
          </w:p>
          <w:p w14:paraId="23FB2851"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lastRenderedPageBreak/>
              <w:t>The DCI does not indicate PRACH mask selection</w:t>
            </w:r>
          </w:p>
          <w:p w14:paraId="7546693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FFS: how the mask is identified </w:t>
            </w:r>
          </w:p>
          <w:p w14:paraId="293FE7C5"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1: The PRACH mask is from a PRACH mask table</w:t>
            </w:r>
          </w:p>
          <w:p w14:paraId="13AB3F05"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Pre-defined table with N=[4 or 8 or 16] rows</w:t>
            </w:r>
          </w:p>
          <w:p w14:paraId="2B9D5D1D"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en-US"/>
              </w:rPr>
              <w:t xml:space="preserve">The semi-static signalling indicates a PRACH mask index </w:t>
            </w:r>
          </w:p>
          <w:p w14:paraId="4F09E126"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2: The PRACH mask is based on configuration parameters e.g. bitmap at SFN-level, periodic time domain window, …</w:t>
            </w:r>
          </w:p>
          <w:p w14:paraId="490F50D0" w14:textId="77777777" w:rsidR="00C9652C" w:rsidRDefault="00C9652C" w:rsidP="00977A3D">
            <w:pPr>
              <w:pStyle w:val="CommentText"/>
              <w:rPr>
                <w:rFonts w:eastAsia="Malgun Gothic"/>
                <w:lang w:eastAsia="ko-KR"/>
              </w:rPr>
            </w:pPr>
          </w:p>
        </w:tc>
      </w:tr>
    </w:tbl>
    <w:p w14:paraId="5B8C7D81" w14:textId="77777777" w:rsidR="00C9652C" w:rsidRDefault="00C9652C" w:rsidP="00C9652C">
      <w:pPr>
        <w:pStyle w:val="CommentText"/>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r>
        <w:rPr>
          <w:i/>
        </w:rPr>
        <w:t>RandomAccessAdaptConfig</w:t>
      </w:r>
      <w:r>
        <w:rPr>
          <w:rFonts w:eastAsia="Malgun Gothic"/>
          <w:lang w:eastAsia="ko-KR"/>
        </w:rPr>
        <w:t xml:space="preserve">, without singaling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37B7B513" w14:textId="77777777" w:rsidR="00C9652C" w:rsidRDefault="00C9652C" w:rsidP="00C9652C">
      <w:pPr>
        <w:pStyle w:val="CommentText"/>
        <w:rPr>
          <w:rFonts w:eastAsia="Malgun Gothic"/>
          <w:iCs/>
          <w:lang w:eastAsia="ko-KR"/>
        </w:rPr>
      </w:pPr>
      <w:r>
        <w:rPr>
          <w:rFonts w:eastAsia="Malgun Gothic"/>
          <w:lang w:eastAsia="ko-KR"/>
        </w:rPr>
        <w:t xml:space="preserve">In this sense, in clause 8.1 of TS 38.213 v19.0.0, it is specified as </w:t>
      </w:r>
      <w:r>
        <w:rPr>
          <w:i/>
        </w:rPr>
        <w:t>prach-SubsetMask-Index-Adaptation</w:t>
      </w:r>
      <w:r>
        <w:rPr>
          <w:rFonts w:eastAsia="Malgun Gothic"/>
          <w:lang w:eastAsia="ko-KR"/>
        </w:rPr>
        <w:t xml:space="preserve"> ‘can be additionally provided,’ which implies that </w:t>
      </w:r>
      <w:r>
        <w:rPr>
          <w:i/>
        </w:rPr>
        <w:t>prach-SubsetMask-Index-Adaptation</w:t>
      </w:r>
      <w:r>
        <w:rPr>
          <w:rFonts w:eastAsia="Malgun Gothic"/>
          <w:i/>
          <w:lang w:eastAsia="ko-KR"/>
        </w:rPr>
        <w:t xml:space="preserve"> </w:t>
      </w:r>
      <w:r>
        <w:rPr>
          <w:rFonts w:eastAsia="Malgun Gothic"/>
          <w:iCs/>
          <w:lang w:eastAsia="ko-KR"/>
        </w:rPr>
        <w:t>is not be always provided from the network.</w:t>
      </w:r>
    </w:p>
    <w:tbl>
      <w:tblPr>
        <w:tblStyle w:val="TableGrid"/>
        <w:tblW w:w="0" w:type="auto"/>
        <w:tblLook w:val="04A0" w:firstRow="1" w:lastRow="0" w:firstColumn="1" w:lastColumn="0" w:noHBand="0" w:noVBand="1"/>
      </w:tblPr>
      <w:tblGrid>
        <w:gridCol w:w="14281"/>
      </w:tblGrid>
      <w:tr w:rsidR="00C9652C" w14:paraId="1C6A6DF8"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1DAA735F" w14:textId="77777777" w:rsidR="00C9652C" w:rsidRDefault="00C9652C" w:rsidP="00977A3D">
            <w:pPr>
              <w:spacing w:after="240"/>
              <w:rPr>
                <w:color w:val="000000"/>
                <w:highlight w:val="yellow"/>
              </w:rPr>
            </w:pPr>
            <w:r>
              <w:t>For</w:t>
            </w:r>
            <w:r>
              <w:rPr>
                <w:szCs w:val="22"/>
              </w:rPr>
              <w:t xml:space="preserve"> valid PRACH occasions associated with</w:t>
            </w:r>
            <w:r>
              <w:rPr>
                <w:i/>
                <w:szCs w:val="22"/>
              </w:rPr>
              <w:t xml:space="preserve"> addl-RACH-Config-Adaptation</w:t>
            </w:r>
            <w:r>
              <w:rPr>
                <w:szCs w:val="22"/>
              </w:rPr>
              <w:t xml:space="preserve"> in </w:t>
            </w:r>
            <w:r>
              <w:rPr>
                <w:i/>
                <w:szCs w:val="22"/>
                <w:lang w:eastAsia="sv-SE"/>
              </w:rPr>
              <w:t>RACH-ConfigCommon</w:t>
            </w:r>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r>
              <w:rPr>
                <w:i/>
                <w:color w:val="EE0000"/>
              </w:rPr>
              <w:t>prach-SubsetMask-Index-Adaptation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r>
              <w:rPr>
                <w:i/>
                <w:kern w:val="2"/>
              </w:rPr>
              <w:t>KforAPPForPRACHsubsetMask</w:t>
            </w:r>
            <w:r>
              <w:t xml:space="preserve">. </w:t>
            </w:r>
          </w:p>
          <w:p w14:paraId="2F18B258" w14:textId="77777777" w:rsidR="00C9652C" w:rsidRDefault="00C9652C" w:rsidP="00977A3D">
            <w:pPr>
              <w:pStyle w:val="TH"/>
            </w:pPr>
            <w:r>
              <w:t>Table 8.1-0: Mapping of mask index to association periods per </w:t>
            </w:r>
            <w:r>
              <w:rPr>
                <w:i/>
                <w:iCs/>
              </w:rPr>
              <w:t>K</w:t>
            </w:r>
            <w:r>
              <w:rPr>
                <w:i/>
                <w:iCs/>
                <w:vertAlign w:val="subscript"/>
              </w:rPr>
              <w:t>mask</w:t>
            </w:r>
            <w:r>
              <w:t> association pattern periods</w:t>
            </w:r>
          </w:p>
          <w:tbl>
            <w:tblPr>
              <w:tblW w:w="0" w:type="auto"/>
              <w:jc w:val="center"/>
              <w:tblLook w:val="01E0" w:firstRow="1" w:lastRow="1" w:firstColumn="1" w:lastColumn="1" w:noHBand="0" w:noVBand="0"/>
            </w:tblPr>
            <w:tblGrid>
              <w:gridCol w:w="3325"/>
              <w:gridCol w:w="3780"/>
            </w:tblGrid>
            <w:tr w:rsidR="00C9652C" w14:paraId="72AA09F8"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7EA199" w14:textId="77777777" w:rsidR="00C9652C" w:rsidRDefault="00C9652C" w:rsidP="00977A3D">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0A5D4C" w14:textId="77777777" w:rsidR="00C9652C" w:rsidRDefault="00C9652C" w:rsidP="00977A3D">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C9652C" w14:paraId="3857CD40"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004D5560" w14:textId="77777777" w:rsidR="00C9652C" w:rsidRDefault="00C9652C" w:rsidP="00977A3D">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D0F51B" w14:textId="77777777" w:rsidR="00C9652C" w:rsidRDefault="00C9652C" w:rsidP="00977A3D">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55A9A31C"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1B69DA35" w14:textId="77777777" w:rsidR="00C9652C" w:rsidRDefault="00C9652C" w:rsidP="00977A3D">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6E4E172" w14:textId="77777777" w:rsidR="00C9652C" w:rsidRDefault="00C9652C" w:rsidP="00977A3D">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4452823"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7E35B10" w14:textId="77777777" w:rsidR="00C9652C" w:rsidRDefault="00C9652C" w:rsidP="00977A3D">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8295240" w14:textId="77777777" w:rsidR="00C9652C" w:rsidRDefault="00C9652C" w:rsidP="00977A3D">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73B17C1"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C2173BF" w14:textId="77777777" w:rsidR="00C9652C" w:rsidRDefault="00C9652C" w:rsidP="00977A3D">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A624698" w14:textId="77777777" w:rsidR="00C9652C" w:rsidRDefault="00C9652C" w:rsidP="00977A3D">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010AF520" w14:textId="77777777" w:rsidR="00C9652C" w:rsidRDefault="00C9652C" w:rsidP="00977A3D">
            <w:pPr>
              <w:spacing w:before="180"/>
              <w:rPr>
                <w:rFonts w:eastAsia="Malgun Gothic"/>
                <w:lang w:eastAsia="ko-KR"/>
              </w:rPr>
            </w:pPr>
            <w:r>
              <w:rPr>
                <w:szCs w:val="22"/>
              </w:rPr>
              <w:t>Valid PRACH occasions associated with</w:t>
            </w:r>
            <w:r>
              <w:rPr>
                <w:i/>
                <w:szCs w:val="22"/>
              </w:rPr>
              <w:t xml:space="preserve"> addl-RACH-Config-Adaptation</w:t>
            </w:r>
            <w:r>
              <w:rPr>
                <w:szCs w:val="22"/>
              </w:rPr>
              <w:t xml:space="preserve">, and additionally in association periods </w:t>
            </w:r>
            <w:r>
              <w:rPr>
                <w:color w:val="EE0000"/>
                <w:szCs w:val="22"/>
              </w:rPr>
              <w:t xml:space="preserve">indicated by </w:t>
            </w:r>
            <w:r>
              <w:rPr>
                <w:i/>
                <w:color w:val="EE0000"/>
              </w:rPr>
              <w:t>prach-SubsetMask-Index-Adaptation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validity-DurationForAddlRACHAdaptation</w:t>
            </w:r>
            <w:r>
              <w:rPr>
                <w:szCs w:val="22"/>
              </w:rPr>
              <w:t>, starting from the first frame of the SI modification period [12, TS 38.331] that includes a PDCCH monitoring occasion where the UE receives a PDCCH providing the DCI format 1_0 with CRC scrambled by the P-RNTI.</w:t>
            </w:r>
          </w:p>
        </w:tc>
      </w:tr>
    </w:tbl>
    <w:p w14:paraId="3A09966A" w14:textId="77777777" w:rsidR="00C9652C" w:rsidRDefault="00C9652C" w:rsidP="00C9652C">
      <w:pPr>
        <w:pStyle w:val="CommentText"/>
        <w:rPr>
          <w:rFonts w:eastAsia="Malgun Gothic"/>
          <w:lang w:eastAsia="ko-KR"/>
        </w:rPr>
      </w:pPr>
    </w:p>
    <w:p w14:paraId="1CDC4540" w14:textId="77777777" w:rsidR="00C9652C" w:rsidRDefault="00C9652C" w:rsidP="00C9652C">
      <w:pPr>
        <w:pStyle w:val="CommentText"/>
        <w:rPr>
          <w:rFonts w:eastAsia="Malgun Gothic"/>
          <w:lang w:eastAsia="ko-KR"/>
        </w:rPr>
      </w:pPr>
      <w:r>
        <w:rPr>
          <w:rFonts w:eastAsia="Malgun Gothic"/>
          <w:lang w:eastAsia="ko-KR"/>
        </w:rPr>
        <w:t xml:space="preserve">On the other hand, according to current ASN.1 signaling of </w:t>
      </w:r>
      <w:r>
        <w:rPr>
          <w:i/>
        </w:rPr>
        <w:t>RandomAccessAdaptConfig</w:t>
      </w:r>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inctention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49597739" w14:textId="77777777" w:rsidR="00C9652C" w:rsidRDefault="00C9652C" w:rsidP="00C9652C">
      <w:pPr>
        <w:pStyle w:val="CommentText"/>
        <w:rPr>
          <w:rFonts w:eastAsia="Malgun Gothic"/>
          <w:lang w:eastAsia="ko-KR"/>
        </w:rPr>
      </w:pPr>
    </w:p>
    <w:p w14:paraId="083FB0C9" w14:textId="77777777" w:rsidR="00C9652C" w:rsidRDefault="00C9652C" w:rsidP="00C9652C">
      <w:pPr>
        <w:pStyle w:val="CommentText"/>
        <w:rPr>
          <w:rFonts w:eastAsia="Malgun Gothic"/>
          <w:lang w:eastAsia="ko-KR"/>
        </w:rPr>
      </w:pPr>
      <w:r>
        <w:rPr>
          <w:b/>
        </w:rPr>
        <w:lastRenderedPageBreak/>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E6DB1C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214A50A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B04C7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17862D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4275961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289"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ins>
      <w:ins w:id="290"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91"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340C007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4B79D4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CEB0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6368116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A6F96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5F4158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4FEBD6F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25A23DD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2B03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7932074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E67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DF09C5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22AB1F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D4422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FB47C8" w14:textId="77777777" w:rsidR="00C9652C" w:rsidRDefault="00C9652C" w:rsidP="00C9652C">
      <w:pPr>
        <w:pStyle w:val="CommentText"/>
        <w:rPr>
          <w:rFonts w:eastAsia="Malgun Gothic"/>
          <w:lang w:eastAsia="ko-KR"/>
        </w:rPr>
      </w:pPr>
    </w:p>
    <w:p w14:paraId="08FDAD89" w14:textId="77777777" w:rsidR="00C9652C" w:rsidRDefault="00C9652C" w:rsidP="00C9652C">
      <w:pPr>
        <w:rPr>
          <w:rFonts w:eastAsia="Malgun Gothic"/>
          <w:lang w:eastAsia="ko-KR"/>
        </w:rPr>
      </w:pPr>
      <w:r>
        <w:rPr>
          <w:b/>
        </w:rPr>
        <w:t>[Comments]</w:t>
      </w:r>
      <w:r>
        <w:t>:</w:t>
      </w:r>
    </w:p>
    <w:p w14:paraId="06F70736" w14:textId="77777777" w:rsidR="00C9652C" w:rsidRDefault="00C9652C" w:rsidP="00C9652C">
      <w:pPr>
        <w:rPr>
          <w:rFonts w:eastAsia="Malgun Gothic"/>
          <w:lang w:eastAsia="ko-KR"/>
        </w:rPr>
      </w:pPr>
    </w:p>
    <w:p w14:paraId="4DDC5D10"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5A2B85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EAFC5E"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6E0558C"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473ECCED"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4F487D9C"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2B079786"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5D4CBEF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64467739"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7E58A4B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29B3E69C" w14:textId="77777777" w:rsidR="00C9652C" w:rsidRDefault="00C9652C" w:rsidP="00977A3D">
            <w:r>
              <w:t>Status</w:t>
            </w:r>
          </w:p>
        </w:tc>
      </w:tr>
      <w:tr w:rsidR="00C9652C" w14:paraId="7F7543D1"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7E863731"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hideMark/>
          </w:tcPr>
          <w:p w14:paraId="7E005A7E" w14:textId="77777777" w:rsidR="00C9652C" w:rsidRDefault="00C9652C" w:rsidP="00977A3D">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6E9C922D"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07A0B2AD" w14:textId="77777777" w:rsidR="00C9652C" w:rsidRDefault="00C9652C" w:rsidP="00977A3D">
            <w:pPr>
              <w:rPr>
                <w:rFonts w:eastAsia="Malgun Gothic"/>
                <w:lang w:eastAsia="ko-KR"/>
              </w:rPr>
            </w:pPr>
            <w:r>
              <w:rPr>
                <w:rFonts w:eastAsia="Malgun Gothic"/>
                <w:lang w:eastAsia="ko-KR"/>
              </w:rPr>
              <w:t xml:space="preserve">Need code of </w:t>
            </w:r>
            <w:r>
              <w:rPr>
                <w:i/>
                <w:iCs/>
              </w:rPr>
              <w:t>ssb-perRACH-OccasionAndCB-PreamblesPerSSB</w:t>
            </w:r>
            <w:r>
              <w:rPr>
                <w:rFonts w:eastAsia="Malgun Gothic"/>
                <w:i/>
                <w:iCs/>
              </w:rPr>
              <w:t xml:space="preserve"> </w:t>
            </w:r>
            <w:r>
              <w:rPr>
                <w:rFonts w:eastAsia="Malgun Gothic"/>
                <w:lang w:eastAsia="ko-KR"/>
              </w:rPr>
              <w:t xml:space="preserve">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AF340BC"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1073461" w14:textId="00B4BDDF"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C713D0A"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0F3F6D45"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0F4FB23B" w14:textId="77777777" w:rsidR="00C9652C" w:rsidRDefault="00C9652C" w:rsidP="00977A3D">
            <w:pPr>
              <w:rPr>
                <w:rFonts w:eastAsia="Malgun Gothic"/>
                <w:lang w:eastAsia="ko-KR"/>
              </w:rPr>
            </w:pPr>
            <w:r>
              <w:rPr>
                <w:rFonts w:eastAsia="Malgun Gothic"/>
                <w:lang w:eastAsia="ko-KR"/>
              </w:rPr>
              <w:t>ToDo</w:t>
            </w:r>
          </w:p>
        </w:tc>
      </w:tr>
    </w:tbl>
    <w:p w14:paraId="50B7A694"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r>
        <w:rPr>
          <w:i/>
          <w:iCs/>
        </w:rPr>
        <w:t>ssb-perRACH-OccasionAndCB-PreamblesPerSSB</w:t>
      </w:r>
      <w:r>
        <w:rPr>
          <w:rFonts w:eastAsia="Malgun Gothic"/>
          <w:lang w:eastAsia="ko-KR"/>
        </w:rPr>
        <w:t xml:space="preserve"> IE), but it does not agree to mandatorily configure the separated configuration of </w:t>
      </w:r>
      <w:r>
        <w:rPr>
          <w:i/>
          <w:iCs/>
        </w:rPr>
        <w:t>ssb-perRACH-OccasionAndCB-PreamblesPerSSB</w:t>
      </w:r>
      <w:r>
        <w:rPr>
          <w:rFonts w:eastAsia="Malgun Gothic"/>
          <w:lang w:eastAsia="ko-KR"/>
        </w:rPr>
        <w:t>.</w:t>
      </w:r>
    </w:p>
    <w:tbl>
      <w:tblPr>
        <w:tblStyle w:val="TableGrid"/>
        <w:tblW w:w="0" w:type="auto"/>
        <w:tblLook w:val="04A0" w:firstRow="1" w:lastRow="0" w:firstColumn="1" w:lastColumn="0" w:noHBand="0" w:noVBand="1"/>
      </w:tblPr>
      <w:tblGrid>
        <w:gridCol w:w="14281"/>
      </w:tblGrid>
      <w:tr w:rsidR="00C9652C" w14:paraId="0EDCA90A" w14:textId="77777777" w:rsidTr="00977A3D">
        <w:tc>
          <w:tcPr>
            <w:tcW w:w="14281" w:type="dxa"/>
            <w:tcBorders>
              <w:top w:val="single" w:sz="4" w:space="0" w:color="auto"/>
              <w:left w:val="single" w:sz="4" w:space="0" w:color="auto"/>
              <w:bottom w:val="single" w:sz="4" w:space="0" w:color="auto"/>
              <w:right w:val="single" w:sz="4" w:space="0" w:color="auto"/>
            </w:tcBorders>
          </w:tcPr>
          <w:p w14:paraId="307E6D22" w14:textId="77777777" w:rsidR="00C9652C" w:rsidRDefault="00C9652C" w:rsidP="00977A3D">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7D2D845E"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563C143E"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lastRenderedPageBreak/>
              <w:t>Separate configuration of Msg1-FDM for the additional PRACH resources at least for 4-step RACH is supported</w:t>
            </w:r>
          </w:p>
          <w:p w14:paraId="59E15F5F"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361498FA"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FFS: When there is no configuration of Msg1-FDM</w:t>
            </w:r>
          </w:p>
          <w:p w14:paraId="4F3D8403"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Separate configuration of number of SSB per RO</w:t>
            </w:r>
            <w:r>
              <w:rPr>
                <w:rFonts w:ascii="Times" w:eastAsia="Batang" w:hAnsi="Times"/>
                <w:lang w:eastAsia="x-none"/>
              </w:rPr>
              <w:t xml:space="preserve"> is supported</w:t>
            </w:r>
          </w:p>
          <w:p w14:paraId="05FE5517" w14:textId="77777777" w:rsidR="00C9652C" w:rsidRDefault="00C9652C" w:rsidP="00977A3D">
            <w:pPr>
              <w:overflowPunct/>
              <w:autoSpaceDE/>
              <w:adjustRightInd/>
              <w:spacing w:after="0"/>
              <w:rPr>
                <w:rFonts w:ascii="Times" w:eastAsia="Batang" w:hAnsi="Times"/>
                <w:szCs w:val="24"/>
                <w:highlight w:val="green"/>
                <w:lang w:eastAsia="ko-KR"/>
              </w:rPr>
            </w:pPr>
          </w:p>
          <w:p w14:paraId="0912F959" w14:textId="77777777" w:rsidR="00C9652C" w:rsidRDefault="00C9652C" w:rsidP="00977A3D">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7F48255" w14:textId="77777777" w:rsidR="00C9652C" w:rsidRDefault="00C9652C" w:rsidP="00977A3D">
            <w:pPr>
              <w:overflowPunct/>
              <w:autoSpaceDE/>
              <w:adjustRightInd/>
              <w:spacing w:after="0"/>
              <w:rPr>
                <w:rFonts w:ascii="Times" w:eastAsia="Batang" w:hAnsi="Times"/>
                <w:szCs w:val="24"/>
                <w:lang w:val="en-US" w:eastAsia="x-none"/>
              </w:rPr>
            </w:pPr>
            <w:r>
              <w:rPr>
                <w:rFonts w:ascii="Times" w:eastAsia="Batang" w:hAnsi="Times"/>
                <w:szCs w:val="24"/>
                <w:highlight w:val="green"/>
                <w:lang w:val="en-US" w:eastAsia="en-US"/>
              </w:rPr>
              <w:t>Agreement</w:t>
            </w:r>
          </w:p>
          <w:p w14:paraId="3A38B6CB"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2CC96144" w14:textId="77777777" w:rsidR="00C9652C" w:rsidRDefault="00C9652C" w:rsidP="00FA18EA">
            <w:pPr>
              <w:widowControl w:val="0"/>
              <w:numPr>
                <w:ilvl w:val="0"/>
                <w:numId w:val="11"/>
              </w:numPr>
              <w:wordWrap w:val="0"/>
              <w:overflowPunct/>
              <w:autoSpaceDE/>
              <w:adjustRightInd/>
              <w:spacing w:line="256" w:lineRule="auto"/>
              <w:contextualSpacing/>
              <w:jc w:val="both"/>
              <w:textAlignment w:val="auto"/>
              <w:rPr>
                <w:rFonts w:eastAsia="SimSun"/>
                <w:highlight w:val="yellow"/>
                <w:lang w:eastAsia="x-none"/>
              </w:rPr>
            </w:pPr>
            <w:r>
              <w:rPr>
                <w:rFonts w:eastAsia="SimSun"/>
                <w:highlight w:val="yellow"/>
                <w:lang w:eastAsia="x-none"/>
              </w:rPr>
              <w:t>CB-PreamblesPerSSB</w:t>
            </w:r>
          </w:p>
          <w:p w14:paraId="44A5272C" w14:textId="77777777" w:rsidR="00C9652C" w:rsidRDefault="00C9652C" w:rsidP="00977A3D">
            <w:pPr>
              <w:pStyle w:val="CommentText"/>
              <w:rPr>
                <w:rFonts w:eastAsia="Malgun Gothic"/>
                <w:lang w:eastAsia="ko-KR"/>
              </w:rPr>
            </w:pPr>
          </w:p>
        </w:tc>
      </w:tr>
    </w:tbl>
    <w:p w14:paraId="424DA73F" w14:textId="77777777" w:rsidR="00C9652C" w:rsidRDefault="00C9652C" w:rsidP="00C9652C">
      <w:pPr>
        <w:pStyle w:val="CommentText"/>
        <w:rPr>
          <w:rFonts w:eastAsia="Malgun Gothic"/>
          <w:lang w:eastAsia="ko-KR"/>
        </w:rPr>
      </w:pPr>
    </w:p>
    <w:p w14:paraId="3815E1B8" w14:textId="77777777" w:rsidR="00C9652C" w:rsidRDefault="00C9652C" w:rsidP="00C9652C">
      <w:pPr>
        <w:pStyle w:val="CommentText"/>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r>
        <w:rPr>
          <w:rFonts w:eastAsia="Malgun Gothic"/>
          <w:i/>
          <w:iCs/>
          <w:lang w:eastAsia="ko-KR"/>
        </w:rPr>
        <w:t>ssb-perRACH-OccasionAndCB-PreamblesPerSSB</w:t>
      </w:r>
      <w:r>
        <w:rPr>
          <w:rFonts w:eastAsia="Malgun Gothic"/>
          <w:lang w:eastAsia="ko-KR"/>
        </w:rPr>
        <w:t xml:space="preserve"> in </w:t>
      </w:r>
      <w:r>
        <w:rPr>
          <w:rFonts w:eastAsia="Malgun Gothic"/>
          <w:i/>
          <w:iCs/>
          <w:lang w:eastAsia="ko-KR"/>
        </w:rPr>
        <w:t>addlRACH-Config-Adapt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TableGrid"/>
        <w:tblW w:w="0" w:type="auto"/>
        <w:tblLook w:val="04A0" w:firstRow="1" w:lastRow="0" w:firstColumn="1" w:lastColumn="0" w:noHBand="0" w:noVBand="1"/>
      </w:tblPr>
      <w:tblGrid>
        <w:gridCol w:w="14281"/>
      </w:tblGrid>
      <w:tr w:rsidR="00C9652C" w14:paraId="09D25D1C"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3A8134C6" w14:textId="77777777" w:rsidR="00C9652C" w:rsidRDefault="00C9652C" w:rsidP="00977A3D">
            <w:pPr>
              <w:keepLines/>
              <w:ind w:left="1135" w:hanging="851"/>
              <w:rPr>
                <w:rFonts w:ascii="Tms Rmn" w:eastAsia="Malgun Gothic" w:hAnsi="Tms Rmn"/>
                <w:lang w:eastAsia="ko-KR"/>
              </w:rPr>
            </w:pPr>
            <w:ins w:id="292"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93" w:author="RAN2#131" w:date="2025-09-04T21:20:00Z">
              <w:r>
                <w:rPr>
                  <w:rFonts w:ascii="Tms Rmn" w:eastAsia="MS Mincho" w:hAnsi="Tms Rmn"/>
                  <w:i/>
                  <w:iCs/>
                  <w:lang w:val="sv-SE" w:eastAsia="sv-SE"/>
                </w:rPr>
                <w:t>addlRACH-Config-Adapt</w:t>
              </w:r>
            </w:ins>
            <w:ins w:id="294"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95" w:author="RAN2#131" w:date="2025-09-04T21:20:00Z">
              <w:r>
                <w:rPr>
                  <w:rFonts w:ascii="Tms Rmn" w:eastAsia="MS Mincho" w:hAnsi="Tms Rmn"/>
                  <w:i/>
                  <w:iCs/>
                  <w:highlight w:val="yellow"/>
                  <w:lang w:val="sv-SE" w:eastAsia="sv-SE"/>
                </w:rPr>
                <w:t>addlRACH-Config-Adapt</w:t>
              </w:r>
            </w:ins>
            <w:ins w:id="296"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97" w:author="RAN2#131" w:date="2025-09-04T21:20:00Z">
              <w:r>
                <w:rPr>
                  <w:rFonts w:ascii="Tms Rmn" w:eastAsia="MS Mincho" w:hAnsi="Tms Rmn"/>
                  <w:i/>
                  <w:iCs/>
                  <w:lang w:val="sv-SE" w:eastAsia="sv-SE"/>
                </w:rPr>
                <w:t>addlRACH-Config-Adapt</w:t>
              </w:r>
            </w:ins>
            <w:ins w:id="298" w:author="RAN2#131" w:date="2025-08-14T13:18:00Z">
              <w:r>
                <w:rPr>
                  <w:rFonts w:ascii="Tms Rmn" w:eastAsia="MS Mincho" w:hAnsi="Tms Rmn"/>
                  <w:lang w:val="sv-SE" w:eastAsia="sv-SE"/>
                </w:rPr>
                <w:t>.</w:t>
              </w:r>
            </w:ins>
          </w:p>
        </w:tc>
      </w:tr>
    </w:tbl>
    <w:p w14:paraId="664AB218" w14:textId="77777777" w:rsidR="00C9652C" w:rsidRDefault="00C9652C" w:rsidP="00C9652C">
      <w:pPr>
        <w:pStyle w:val="CommentText"/>
        <w:rPr>
          <w:rFonts w:eastAsia="Malgun Gothic"/>
          <w:lang w:eastAsia="ko-KR"/>
        </w:rPr>
      </w:pPr>
      <w:r>
        <w:rPr>
          <w:rFonts w:eastAsia="Malgun Gothic"/>
          <w:lang w:eastAsia="ko-KR"/>
        </w:rPr>
        <w:t xml:space="preserve">In other words, </w:t>
      </w:r>
      <w:r>
        <w:rPr>
          <w:rFonts w:eastAsia="Malgun Gothic"/>
          <w:i/>
          <w:iCs/>
          <w:lang w:eastAsia="ko-KR"/>
        </w:rPr>
        <w:t>ssb-perRACH-OccasionAndCB-PreamblesPerSSB</w:t>
      </w:r>
      <w:r>
        <w:rPr>
          <w:rFonts w:eastAsia="Malgun Gothic"/>
          <w:lang w:eastAsia="ko-KR"/>
        </w:rPr>
        <w:t xml:space="preserve"> may not be always configured in </w:t>
      </w:r>
      <w:r>
        <w:rPr>
          <w:rFonts w:eastAsia="Malgun Gothic"/>
          <w:i/>
          <w:iCs/>
          <w:lang w:eastAsia="ko-KR"/>
        </w:rPr>
        <w:t>addlRACH-Config-Adapt</w:t>
      </w:r>
      <w:r>
        <w:rPr>
          <w:rFonts w:eastAsia="Malgun Gothic"/>
          <w:lang w:eastAsia="ko-KR"/>
        </w:rPr>
        <w:t xml:space="preserve">, and if the separated </w:t>
      </w:r>
      <w:r>
        <w:rPr>
          <w:rFonts w:eastAsia="Malgun Gothic"/>
          <w:i/>
          <w:iCs/>
          <w:lang w:eastAsia="ko-KR"/>
        </w:rPr>
        <w:t>ssb-perRACH-OccasionAndCB-PreamblesPerSSB</w:t>
      </w:r>
      <w:r>
        <w:rPr>
          <w:rFonts w:eastAsia="Malgun Gothic"/>
          <w:lang w:eastAsia="ko-KR"/>
        </w:rPr>
        <w:t xml:space="preserve"> is not configured, legacy </w:t>
      </w:r>
      <w:r>
        <w:rPr>
          <w:rFonts w:eastAsia="Malgun Gothic"/>
          <w:i/>
          <w:iCs/>
          <w:lang w:eastAsia="ko-KR"/>
        </w:rPr>
        <w:t>ssb-perRACH-OccasionAndCB-PreamblesPerSSB</w:t>
      </w:r>
      <w:r>
        <w:rPr>
          <w:rFonts w:eastAsia="Malgun Gothic"/>
          <w:lang w:eastAsia="ko-KR"/>
        </w:rPr>
        <w:t xml:space="preserve"> may be used to determine preamble range for the selected SSB.</w:t>
      </w:r>
    </w:p>
    <w:p w14:paraId="5A9F2207" w14:textId="77777777" w:rsidR="00C9652C" w:rsidRDefault="00C9652C" w:rsidP="00C9652C">
      <w:pPr>
        <w:pStyle w:val="CommentText"/>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r>
        <w:rPr>
          <w:rFonts w:eastAsia="Malgun Gothic"/>
          <w:i/>
          <w:iCs/>
          <w:lang w:eastAsia="ko-KR"/>
        </w:rPr>
        <w:t>ssb-perRACH-OccasionAndCB-PreamblesPerSSB</w:t>
      </w:r>
      <w:r>
        <w:rPr>
          <w:rFonts w:eastAsia="Malgun Gothic"/>
          <w:lang w:eastAsia="ko-KR"/>
        </w:rPr>
        <w:t xml:space="preserve"> value is maintained as a previous value. Therefore, </w:t>
      </w:r>
      <w:r>
        <w:rPr>
          <w:rFonts w:eastAsia="Malgun Gothic"/>
          <w:i/>
          <w:iCs/>
          <w:lang w:eastAsia="ko-KR"/>
        </w:rPr>
        <w:t>ssb-perRACH-OccasionAndCB-PreamblesPerSSB</w:t>
      </w:r>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r>
        <w:rPr>
          <w:rFonts w:eastAsia="Malgun Gothic"/>
          <w:i/>
          <w:iCs/>
          <w:lang w:eastAsia="ko-KR"/>
        </w:rPr>
        <w:t>addlRACH-Config-Adapt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25E9422F" w14:textId="77777777" w:rsidR="00C9652C" w:rsidRDefault="00C9652C" w:rsidP="00C9652C">
      <w:pPr>
        <w:pStyle w:val="CommentText"/>
        <w:rPr>
          <w:rFonts w:eastAsia="Malgun Gothic"/>
          <w:lang w:eastAsia="ko-KR"/>
        </w:rPr>
      </w:pPr>
      <w:r>
        <w:rPr>
          <w:rFonts w:eastAsia="Malgun Gothic"/>
          <w:lang w:eastAsia="ko-KR"/>
        </w:rPr>
        <w:t xml:space="preserve">Therefore, in order to support the optional configuration of </w:t>
      </w:r>
      <w:r>
        <w:rPr>
          <w:rFonts w:eastAsia="Malgun Gothic"/>
          <w:i/>
          <w:iCs/>
          <w:lang w:eastAsia="ko-KR"/>
        </w:rPr>
        <w:t>ssb-perRACH-OccasionAndCB-PreamblesPerSSB</w:t>
      </w:r>
      <w:r>
        <w:rPr>
          <w:rFonts w:eastAsia="Malgun Gothic"/>
          <w:lang w:eastAsia="ko-KR"/>
        </w:rPr>
        <w:t>, the need code should be modified to Need R</w:t>
      </w:r>
    </w:p>
    <w:p w14:paraId="009CBE2C"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1838613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45F5926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8FD89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18009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7FFE3D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4ED3F56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7A9C3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EC84A2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4D2191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4B18FCB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8A3DA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60F917C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4F1111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DF9CB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098B2EC3" w14:textId="77777777" w:rsidR="00C9652C" w:rsidRPr="00CF3BC7"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99" w:author="Han Cha/6G Radio Standard Task" w:date="2025-09-22T10:21:00Z">
        <w:r w:rsidDel="004565CB">
          <w:rPr>
            <w:rFonts w:ascii="Courier New" w:hAnsi="Courier New"/>
            <w:color w:val="808080"/>
            <w:sz w:val="16"/>
            <w:lang w:eastAsia="en-GB"/>
          </w:rPr>
          <w:delText>M</w:delText>
        </w:r>
      </w:del>
      <w:ins w:id="300" w:author="Han Cha/6G Radio Standard Task" w:date="2025-09-22T10:21:00Z">
        <w:r>
          <w:rPr>
            <w:rFonts w:ascii="Courier New" w:eastAsia="Malgun Gothic" w:hAnsi="Courier New" w:hint="eastAsia"/>
            <w:color w:val="808080"/>
            <w:sz w:val="16"/>
            <w:lang w:eastAsia="ko-KR"/>
          </w:rPr>
          <w:t>R</w:t>
        </w:r>
      </w:ins>
    </w:p>
    <w:p w14:paraId="3B8D97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1E6C2A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4CC555F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80609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05611B" w14:textId="77777777" w:rsidR="00C9652C" w:rsidRDefault="00C9652C" w:rsidP="00C9652C">
      <w:pPr>
        <w:pStyle w:val="CommentText"/>
        <w:rPr>
          <w:rFonts w:eastAsia="Malgun Gothic"/>
          <w:lang w:eastAsia="ko-KR"/>
        </w:rPr>
      </w:pPr>
    </w:p>
    <w:p w14:paraId="326B3F1F" w14:textId="77777777" w:rsidR="00C9652C" w:rsidRDefault="00C9652C" w:rsidP="00C9652C">
      <w:pPr>
        <w:rPr>
          <w:rFonts w:eastAsia="Malgun Gothic"/>
          <w:lang w:eastAsia="ko-KR"/>
        </w:rPr>
      </w:pPr>
      <w:r>
        <w:rPr>
          <w:b/>
        </w:rPr>
        <w:t>[Comments]</w:t>
      </w:r>
      <w:r>
        <w:t>:</w:t>
      </w:r>
    </w:p>
    <w:p w14:paraId="57615AD5" w14:textId="77777777" w:rsidR="00C9652C" w:rsidRDefault="00C9652C" w:rsidP="00C9652C">
      <w:pPr>
        <w:rPr>
          <w:rFonts w:eastAsia="DengXian"/>
        </w:rPr>
      </w:pPr>
    </w:p>
    <w:p w14:paraId="5FF8A707" w14:textId="5AF8EBA6" w:rsidR="00721ADB" w:rsidRPr="00977C0F" w:rsidRDefault="00721ADB" w:rsidP="00721ADB">
      <w:pPr>
        <w:pStyle w:val="Heading1"/>
        <w:rPr>
          <w:rFonts w:eastAsia="DengXian"/>
        </w:rPr>
      </w:pPr>
      <w:r>
        <w:rPr>
          <w:rFonts w:eastAsia="DengXian"/>
        </w:rPr>
        <w:t>E023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21ADB" w14:paraId="109EEA56" w14:textId="77777777" w:rsidTr="00977A3D">
        <w:tc>
          <w:tcPr>
            <w:tcW w:w="433" w:type="pct"/>
          </w:tcPr>
          <w:p w14:paraId="612C943A" w14:textId="77777777" w:rsidR="00721ADB" w:rsidRDefault="00721ADB" w:rsidP="00977A3D">
            <w:r>
              <w:t>RIL Id</w:t>
            </w:r>
          </w:p>
        </w:tc>
        <w:tc>
          <w:tcPr>
            <w:tcW w:w="425" w:type="pct"/>
          </w:tcPr>
          <w:p w14:paraId="063F695D" w14:textId="77777777" w:rsidR="00721ADB" w:rsidRDefault="00721ADB" w:rsidP="00977A3D">
            <w:r>
              <w:t>WI</w:t>
            </w:r>
          </w:p>
        </w:tc>
        <w:tc>
          <w:tcPr>
            <w:tcW w:w="479" w:type="pct"/>
          </w:tcPr>
          <w:p w14:paraId="49B9C4AA" w14:textId="77777777" w:rsidR="00721ADB" w:rsidRDefault="00721ADB" w:rsidP="00977A3D">
            <w:r>
              <w:t>Class</w:t>
            </w:r>
          </w:p>
        </w:tc>
        <w:tc>
          <w:tcPr>
            <w:tcW w:w="1253" w:type="pct"/>
          </w:tcPr>
          <w:p w14:paraId="76BA8A37" w14:textId="77777777" w:rsidR="00721ADB" w:rsidRDefault="00721ADB" w:rsidP="00977A3D">
            <w:r>
              <w:t>Title</w:t>
            </w:r>
          </w:p>
        </w:tc>
        <w:tc>
          <w:tcPr>
            <w:tcW w:w="520" w:type="pct"/>
          </w:tcPr>
          <w:p w14:paraId="6D5565BA" w14:textId="77777777" w:rsidR="00721ADB" w:rsidRDefault="00721ADB" w:rsidP="00977A3D">
            <w:r>
              <w:t>Tdoc</w:t>
            </w:r>
          </w:p>
        </w:tc>
        <w:tc>
          <w:tcPr>
            <w:tcW w:w="699" w:type="pct"/>
          </w:tcPr>
          <w:p w14:paraId="002C7341" w14:textId="77777777" w:rsidR="00721ADB" w:rsidRDefault="00721ADB" w:rsidP="00977A3D">
            <w:r>
              <w:t>Delegate</w:t>
            </w:r>
          </w:p>
        </w:tc>
        <w:tc>
          <w:tcPr>
            <w:tcW w:w="445" w:type="pct"/>
          </w:tcPr>
          <w:p w14:paraId="444E40A2" w14:textId="77777777" w:rsidR="00721ADB" w:rsidRDefault="00721ADB" w:rsidP="00977A3D">
            <w:r>
              <w:t>Misc</w:t>
            </w:r>
          </w:p>
        </w:tc>
        <w:tc>
          <w:tcPr>
            <w:tcW w:w="381" w:type="pct"/>
          </w:tcPr>
          <w:p w14:paraId="09124D4A" w14:textId="77777777" w:rsidR="00721ADB" w:rsidRDefault="00721ADB" w:rsidP="00977A3D">
            <w:r>
              <w:t>File version</w:t>
            </w:r>
          </w:p>
        </w:tc>
        <w:tc>
          <w:tcPr>
            <w:tcW w:w="365" w:type="pct"/>
          </w:tcPr>
          <w:p w14:paraId="1E2BC7DB" w14:textId="77777777" w:rsidR="00721ADB" w:rsidRDefault="00721ADB" w:rsidP="00977A3D">
            <w:r>
              <w:t>Status</w:t>
            </w:r>
          </w:p>
        </w:tc>
      </w:tr>
      <w:tr w:rsidR="00721ADB" w14:paraId="52EB3E03" w14:textId="77777777" w:rsidTr="00977A3D">
        <w:tc>
          <w:tcPr>
            <w:tcW w:w="433" w:type="pct"/>
          </w:tcPr>
          <w:p w14:paraId="3B90AD8C" w14:textId="585D8D69" w:rsidR="00721ADB" w:rsidRPr="006513E1" w:rsidRDefault="00721ADB" w:rsidP="00977A3D">
            <w:pPr>
              <w:rPr>
                <w:rFonts w:eastAsia="DengXian"/>
              </w:rPr>
            </w:pPr>
            <w:r>
              <w:rPr>
                <w:rFonts w:eastAsia="DengXian"/>
              </w:rPr>
              <w:t>E023</w:t>
            </w:r>
          </w:p>
        </w:tc>
        <w:tc>
          <w:tcPr>
            <w:tcW w:w="425" w:type="pct"/>
          </w:tcPr>
          <w:p w14:paraId="385EB890" w14:textId="2339EFD6" w:rsidR="00721ADB" w:rsidRPr="001B60DD" w:rsidRDefault="00721ADB" w:rsidP="00977A3D">
            <w:pPr>
              <w:rPr>
                <w:rFonts w:eastAsia="DengXian"/>
              </w:rPr>
            </w:pPr>
            <w:r>
              <w:rPr>
                <w:rFonts w:eastAsia="DengXian"/>
              </w:rPr>
              <w:t>NES</w:t>
            </w:r>
          </w:p>
        </w:tc>
        <w:tc>
          <w:tcPr>
            <w:tcW w:w="479" w:type="pct"/>
          </w:tcPr>
          <w:p w14:paraId="24DB4AF3" w14:textId="77777777" w:rsidR="00721ADB" w:rsidRPr="001B60DD" w:rsidRDefault="00721ADB" w:rsidP="00977A3D">
            <w:pPr>
              <w:rPr>
                <w:rFonts w:eastAsia="DengXian"/>
              </w:rPr>
            </w:pPr>
            <w:r>
              <w:rPr>
                <w:rFonts w:eastAsia="DengXian" w:hint="eastAsia"/>
              </w:rPr>
              <w:t>1</w:t>
            </w:r>
          </w:p>
        </w:tc>
        <w:tc>
          <w:tcPr>
            <w:tcW w:w="1253" w:type="pct"/>
          </w:tcPr>
          <w:p w14:paraId="0BD70F91" w14:textId="60A18982" w:rsidR="00721ADB" w:rsidRPr="001B60DD" w:rsidRDefault="00721ADB" w:rsidP="00977A3D">
            <w:pPr>
              <w:rPr>
                <w:rFonts w:eastAsia="DengXian"/>
              </w:rPr>
            </w:pPr>
            <w:r>
              <w:rPr>
                <w:rFonts w:eastAsia="DengXian"/>
              </w:rPr>
              <w:t xml:space="preserve">It is unclear what is the Case1 with respect of the SSBless Scell. </w:t>
            </w:r>
          </w:p>
        </w:tc>
        <w:tc>
          <w:tcPr>
            <w:tcW w:w="520" w:type="pct"/>
          </w:tcPr>
          <w:p w14:paraId="547CE57F" w14:textId="7012820E" w:rsidR="00721ADB" w:rsidRPr="00535234" w:rsidRDefault="00721ADB" w:rsidP="00977A3D">
            <w:pPr>
              <w:rPr>
                <w:rFonts w:eastAsia="DengXian"/>
              </w:rPr>
            </w:pPr>
            <w:r>
              <w:rPr>
                <w:rFonts w:eastAsia="DengXian"/>
              </w:rPr>
              <w:t>yes</w:t>
            </w:r>
          </w:p>
        </w:tc>
        <w:tc>
          <w:tcPr>
            <w:tcW w:w="699" w:type="pct"/>
          </w:tcPr>
          <w:p w14:paraId="567D1F56" w14:textId="0B646583" w:rsidR="00721ADB" w:rsidRDefault="00721ADB" w:rsidP="00977A3D">
            <w:pPr>
              <w:rPr>
                <w:rFonts w:eastAsia="DengXian"/>
              </w:rPr>
            </w:pPr>
            <w:r>
              <w:rPr>
                <w:rFonts w:eastAsia="DengXian"/>
              </w:rPr>
              <w:t>Helka-Liina Määttänen</w:t>
            </w:r>
          </w:p>
          <w:p w14:paraId="19281D28" w14:textId="19EBA2CD" w:rsidR="00721ADB" w:rsidRPr="001B60DD" w:rsidRDefault="00721ADB"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32F34520" w14:textId="77777777" w:rsidR="00721ADB" w:rsidRDefault="00721ADB" w:rsidP="00977A3D"/>
        </w:tc>
        <w:tc>
          <w:tcPr>
            <w:tcW w:w="381" w:type="pct"/>
          </w:tcPr>
          <w:p w14:paraId="39AF9BF1" w14:textId="4A5A1565" w:rsidR="00721ADB" w:rsidRPr="00B74F96" w:rsidRDefault="00721ADB" w:rsidP="00977A3D">
            <w:pPr>
              <w:rPr>
                <w:rFonts w:eastAsia="DengXian"/>
              </w:rPr>
            </w:pPr>
            <w:r>
              <w:rPr>
                <w:rFonts w:eastAsia="DengXian" w:hint="eastAsia"/>
              </w:rPr>
              <w:t>V</w:t>
            </w:r>
            <w:r w:rsidR="00BB14DB">
              <w:rPr>
                <w:rFonts w:eastAsia="DengXian"/>
              </w:rPr>
              <w:t>019</w:t>
            </w:r>
          </w:p>
        </w:tc>
        <w:tc>
          <w:tcPr>
            <w:tcW w:w="365" w:type="pct"/>
          </w:tcPr>
          <w:p w14:paraId="20FE32B0" w14:textId="77777777" w:rsidR="00721ADB" w:rsidRDefault="00721ADB" w:rsidP="00977A3D"/>
        </w:tc>
      </w:tr>
    </w:tbl>
    <w:p w14:paraId="25B6DC26" w14:textId="20F6461E" w:rsidR="00721ADB" w:rsidRDefault="00721ADB" w:rsidP="00721ADB">
      <w:pPr>
        <w:pStyle w:val="CommentText"/>
        <w:rPr>
          <w:rFonts w:eastAsia="DengXian"/>
        </w:rPr>
      </w:pPr>
      <w:r>
        <w:rPr>
          <w:b/>
        </w:rPr>
        <w:br/>
        <w:t>[Description]</w:t>
      </w:r>
      <w:r>
        <w:t>:</w:t>
      </w:r>
      <w:r w:rsidRPr="00320952">
        <w:rPr>
          <w:rFonts w:eastAsia="DengXian"/>
        </w:rPr>
        <w:t xml:space="preserve"> </w:t>
      </w:r>
      <w:r>
        <w:rPr>
          <w:rFonts w:eastAsia="DengXian"/>
        </w:rPr>
        <w:t>In IE</w:t>
      </w:r>
      <w:r w:rsidR="00465291">
        <w:rPr>
          <w:rFonts w:eastAsia="DengXian"/>
        </w:rPr>
        <w:t xml:space="preserve"> </w:t>
      </w:r>
      <w:r w:rsidR="00465291" w:rsidRPr="00EE6E73">
        <w:t>FrequencyInfoDL</w:t>
      </w:r>
      <w:r>
        <w:rPr>
          <w:rFonts w:eastAsia="DengXian"/>
        </w:rPr>
        <w:t xml:space="preserve"> </w:t>
      </w:r>
    </w:p>
    <w:p w14:paraId="73285639" w14:textId="77777777" w:rsidR="00721ADB" w:rsidRDefault="00721ADB" w:rsidP="00721ADB">
      <w:pPr>
        <w:pStyle w:val="CommentText"/>
        <w:rPr>
          <w:rFonts w:eastAsia="DengXian"/>
        </w:rPr>
      </w:pPr>
    </w:p>
    <w:p w14:paraId="1A45C70B" w14:textId="77777777" w:rsidR="00465291" w:rsidRPr="00EE6E73" w:rsidRDefault="00465291" w:rsidP="00465291">
      <w:pPr>
        <w:pStyle w:val="TAL"/>
        <w:rPr>
          <w:szCs w:val="22"/>
          <w:lang w:eastAsia="sv-SE"/>
        </w:rPr>
      </w:pPr>
      <w:r w:rsidRPr="00EE6E73">
        <w:rPr>
          <w:b/>
          <w:i/>
          <w:szCs w:val="22"/>
          <w:lang w:eastAsia="sv-SE"/>
        </w:rPr>
        <w:t>absoluteFrequencySSB</w:t>
      </w:r>
    </w:p>
    <w:p w14:paraId="01F1B350" w14:textId="37414FD8" w:rsidR="00465291" w:rsidRPr="00DF411F" w:rsidRDefault="00465291" w:rsidP="004652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465291">
        <w:rPr>
          <w:szCs w:val="22"/>
          <w:highlight w:val="yellow"/>
          <w:lang w:eastAsia="sv-SE"/>
        </w:rPr>
        <w:t>If the field is absent, the UE obtains timing reference from the intra-band SpCell</w:t>
      </w:r>
      <w:r w:rsidRPr="00465291">
        <w:rPr>
          <w:highlight w:val="yellow"/>
        </w:rPr>
        <w:t xml:space="preserve"> </w:t>
      </w:r>
      <w:r w:rsidRPr="00465291">
        <w:rPr>
          <w:szCs w:val="22"/>
          <w:highlight w:val="yellow"/>
          <w:lang w:eastAsia="sv-SE"/>
        </w:rPr>
        <w:t xml:space="preserve">or intra-band SCell if applicable as described in TS 38.213 [13], clause 4.1, or from the SpCell or an SCell indicated by </w:t>
      </w:r>
      <w:r w:rsidRPr="00465291">
        <w:rPr>
          <w:i/>
          <w:szCs w:val="22"/>
          <w:highlight w:val="yellow"/>
          <w:lang w:eastAsia="sv-SE"/>
        </w:rPr>
        <w:t>referenceCell,</w:t>
      </w:r>
      <w:r w:rsidRPr="00465291">
        <w:rPr>
          <w:szCs w:val="22"/>
          <w:highlight w:val="yellow"/>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7B0C189A" w14:textId="77777777" w:rsidR="00465291" w:rsidRDefault="00721ADB" w:rsidP="00721ADB">
      <w:pPr>
        <w:pStyle w:val="CommentText"/>
        <w:rPr>
          <w:bCs/>
        </w:rPr>
      </w:pPr>
      <w:r>
        <w:rPr>
          <w:bCs/>
        </w:rPr>
        <w:t xml:space="preserve">Up until Release 19, a serving cell which is not associated with SSB is </w:t>
      </w:r>
      <w:r w:rsidR="00465291">
        <w:rPr>
          <w:bCs/>
        </w:rPr>
        <w:t>“</w:t>
      </w:r>
      <w:r>
        <w:rPr>
          <w:bCs/>
        </w:rPr>
        <w:t>SSB-less SCell</w:t>
      </w:r>
      <w:r w:rsidR="00465291">
        <w:rPr>
          <w:bCs/>
        </w:rPr>
        <w:t>”. This term is used in RRC but it is not definined. However, it seems to point to a case where UE obtains timing reference in a defined way as seen from field dercription of the</w:t>
      </w:r>
      <w:r w:rsidR="00465291" w:rsidRPr="00465291">
        <w:t xml:space="preserve"> </w:t>
      </w:r>
      <w:r w:rsidR="00465291" w:rsidRPr="00465291">
        <w:rPr>
          <w:bCs/>
        </w:rPr>
        <w:t>absoluteFrequencySSB</w:t>
      </w:r>
      <w:r w:rsidR="00465291">
        <w:rPr>
          <w:bCs/>
        </w:rPr>
        <w:t>. The servingcellMO may or may not be configured for this case.</w:t>
      </w:r>
    </w:p>
    <w:p w14:paraId="33B7E68B" w14:textId="22ECB97B" w:rsidR="00721ADB" w:rsidRPr="00721ADB" w:rsidRDefault="00465291" w:rsidP="00721ADB">
      <w:pPr>
        <w:pStyle w:val="CommentText"/>
        <w:rPr>
          <w:bCs/>
        </w:rPr>
      </w:pPr>
      <w:r>
        <w:rPr>
          <w:bCs/>
        </w:rPr>
        <w:t>For Rel-19, Case 1, the scell is not associated with legacy SSB but only OD-SSB</w:t>
      </w:r>
      <w:r w:rsidR="00BB180B">
        <w:rPr>
          <w:bCs/>
        </w:rPr>
        <w:t xml:space="preserve"> and </w:t>
      </w:r>
      <w:r w:rsidR="00BB180B" w:rsidRPr="00BB180B">
        <w:rPr>
          <w:bCs/>
        </w:rPr>
        <w:t>absoluteFrequencySSB</w:t>
      </w:r>
      <w:r w:rsidR="00BB180B">
        <w:rPr>
          <w:bCs/>
        </w:rPr>
        <w:t xml:space="preserve"> should be absent</w:t>
      </w:r>
      <w:r>
        <w:rPr>
          <w:bCs/>
        </w:rPr>
        <w:t xml:space="preserve">. </w:t>
      </w:r>
    </w:p>
    <w:p w14:paraId="7175343D" w14:textId="77777777" w:rsidR="00721ADB" w:rsidRDefault="00721ADB" w:rsidP="00721ADB">
      <w:pPr>
        <w:pStyle w:val="CommentText"/>
        <w:rPr>
          <w:b/>
        </w:rPr>
      </w:pPr>
    </w:p>
    <w:p w14:paraId="6D80C04A" w14:textId="311443AE" w:rsidR="00721ADB" w:rsidRDefault="00721ADB" w:rsidP="00721ADB">
      <w:pPr>
        <w:pStyle w:val="CommentText"/>
      </w:pPr>
      <w:r>
        <w:rPr>
          <w:b/>
        </w:rPr>
        <w:lastRenderedPageBreak/>
        <w:t>[Proposed Change]</w:t>
      </w:r>
      <w:r>
        <w:t xml:space="preserve">: </w:t>
      </w:r>
    </w:p>
    <w:p w14:paraId="3DC14C51" w14:textId="77777777" w:rsidR="006B5791" w:rsidRPr="00EE6E73" w:rsidRDefault="006B5791" w:rsidP="006B5791">
      <w:pPr>
        <w:pStyle w:val="TAL"/>
        <w:rPr>
          <w:szCs w:val="22"/>
          <w:lang w:eastAsia="sv-SE"/>
        </w:rPr>
      </w:pPr>
      <w:r w:rsidRPr="00EE6E73">
        <w:rPr>
          <w:b/>
          <w:i/>
          <w:szCs w:val="22"/>
          <w:lang w:eastAsia="sv-SE"/>
        </w:rPr>
        <w:t>absoluteFrequencySSB</w:t>
      </w:r>
    </w:p>
    <w:p w14:paraId="3B9991C6" w14:textId="2A3CDD0E" w:rsidR="006B5791" w:rsidRDefault="006B5791" w:rsidP="006B57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w:t>
      </w:r>
      <w:r w:rsidRPr="006B5791">
        <w:rPr>
          <w:szCs w:val="22"/>
          <w:lang w:eastAsia="sv-SE"/>
        </w:rPr>
        <w:t xml:space="preserve">TS 38.101-5 [75]). If the field is absent, the SSB related parameters should be absent, e.g. </w:t>
      </w:r>
      <w:r w:rsidRPr="006B5791">
        <w:rPr>
          <w:i/>
          <w:lang w:eastAsia="sv-SE"/>
        </w:rPr>
        <w:t>ssb-PositionsInBurst</w:t>
      </w:r>
      <w:r w:rsidRPr="006B5791">
        <w:rPr>
          <w:szCs w:val="22"/>
          <w:lang w:eastAsia="sv-SE"/>
        </w:rPr>
        <w:t xml:space="preserve">, </w:t>
      </w:r>
      <w:r w:rsidRPr="006B5791">
        <w:rPr>
          <w:i/>
          <w:lang w:eastAsia="sv-SE"/>
        </w:rPr>
        <w:t>ssb-periodicityServingCell</w:t>
      </w:r>
      <w:r w:rsidRPr="006B5791">
        <w:rPr>
          <w:szCs w:val="22"/>
          <w:lang w:eastAsia="sv-SE"/>
        </w:rPr>
        <w:t xml:space="preserve"> and </w:t>
      </w:r>
      <w:r w:rsidRPr="006B5791">
        <w:rPr>
          <w:i/>
          <w:lang w:eastAsia="sv-SE"/>
        </w:rPr>
        <w:t>subcarrierSpacing</w:t>
      </w:r>
      <w:r w:rsidRPr="006B5791">
        <w:rPr>
          <w:szCs w:val="22"/>
          <w:lang w:eastAsia="sv-SE"/>
        </w:rPr>
        <w:t xml:space="preserve"> in </w:t>
      </w:r>
      <w:r w:rsidRPr="006B5791">
        <w:rPr>
          <w:i/>
          <w:lang w:eastAsia="sv-SE"/>
        </w:rPr>
        <w:t>ServingCellConfigCommon</w:t>
      </w:r>
      <w:r w:rsidRPr="006B5791">
        <w:rPr>
          <w:szCs w:val="22"/>
          <w:lang w:eastAsia="sv-SE"/>
        </w:rPr>
        <w:t xml:space="preserve"> IE. If the field is absent</w:t>
      </w:r>
      <w:r>
        <w:rPr>
          <w:szCs w:val="22"/>
          <w:lang w:eastAsia="sv-SE"/>
        </w:rPr>
        <w:t xml:space="preserve"> </w:t>
      </w:r>
      <w:r w:rsidRPr="006B5791">
        <w:rPr>
          <w:color w:val="FF0000"/>
          <w:szCs w:val="22"/>
          <w:lang w:eastAsia="sv-SE"/>
        </w:rPr>
        <w:t>and od-ssb is absent</w:t>
      </w:r>
      <w:r>
        <w:rPr>
          <w:szCs w:val="22"/>
          <w:lang w:eastAsia="sv-SE"/>
        </w:rPr>
        <w:t xml:space="preserve"> </w:t>
      </w:r>
      <w:r w:rsidRPr="006B5791">
        <w:rPr>
          <w:color w:val="FF0000"/>
          <w:szCs w:val="22"/>
          <w:lang w:eastAsia="sv-SE"/>
        </w:rPr>
        <w:t xml:space="preserve">in </w:t>
      </w:r>
      <w:r w:rsidRPr="006B5791">
        <w:rPr>
          <w:color w:val="FF0000"/>
        </w:rPr>
        <w:t>SCellConfig</w:t>
      </w:r>
      <w:r>
        <w:rPr>
          <w:color w:val="FF0000"/>
        </w:rPr>
        <w:t xml:space="preserve"> IE</w:t>
      </w:r>
      <w:r w:rsidRPr="006B5791">
        <w:rPr>
          <w:szCs w:val="22"/>
          <w:lang w:eastAsia="sv-SE"/>
        </w:rPr>
        <w:t>, the UE obtains timing reference from the intra-band SpCell</w:t>
      </w:r>
      <w:r w:rsidRPr="006B5791">
        <w:t xml:space="preserve"> </w:t>
      </w:r>
      <w:r w:rsidRPr="006B5791">
        <w:rPr>
          <w:szCs w:val="22"/>
          <w:lang w:eastAsia="sv-SE"/>
        </w:rPr>
        <w:t xml:space="preserve">or intra-band SCell if applicable as described in TS 38.213 [13], clause 4.1, or from the SpCell or an SCell indicated by </w:t>
      </w:r>
      <w:r w:rsidRPr="006B5791">
        <w:rPr>
          <w:i/>
          <w:szCs w:val="22"/>
          <w:lang w:eastAsia="sv-SE"/>
        </w:rPr>
        <w:t>referenceCell,</w:t>
      </w:r>
      <w:r w:rsidRPr="006B5791">
        <w:rPr>
          <w:szCs w:val="22"/>
          <w:lang w:eastAsia="sv-SE"/>
        </w:rPr>
        <w:t xml:space="preserve"> or from the reference serving cell defined in TS 38.133 [14]. This is</w:t>
      </w:r>
      <w:r w:rsidRPr="00EE6E73">
        <w:rPr>
          <w:szCs w:val="22"/>
          <w:lang w:eastAsia="sv-SE"/>
        </w:rPr>
        <w:t xml:space="preserve"> supported in case the SCell for which the UE obtains the timing reference is in the same or different frequency band as the cell (i.e. the SpCell or the SCell, respectively) from which the UE obtains the timing reference.</w:t>
      </w:r>
    </w:p>
    <w:p w14:paraId="53ADD5B3" w14:textId="77777777" w:rsidR="00E366C6" w:rsidRDefault="00E366C6" w:rsidP="00E366C6">
      <w:pPr>
        <w:rPr>
          <w:rFonts w:eastAsia="DengXian"/>
        </w:rPr>
      </w:pPr>
    </w:p>
    <w:p w14:paraId="4EEC2727" w14:textId="3E3550CF" w:rsidR="00E366C6" w:rsidRPr="00977C0F" w:rsidRDefault="00E366C6" w:rsidP="00E366C6">
      <w:pPr>
        <w:pStyle w:val="Heading1"/>
        <w:rPr>
          <w:rFonts w:eastAsia="DengXian"/>
        </w:rPr>
      </w:pPr>
      <w:r>
        <w:rPr>
          <w:rFonts w:eastAsia="DengXian"/>
        </w:rPr>
        <w:t>E02</w:t>
      </w:r>
      <w:r w:rsidR="009E67C2">
        <w:rPr>
          <w:rFonts w:eastAsia="DengXian"/>
        </w:rPr>
        <w:t>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366C6" w14:paraId="34D8272F" w14:textId="77777777" w:rsidTr="00977A3D">
        <w:tc>
          <w:tcPr>
            <w:tcW w:w="433" w:type="pct"/>
          </w:tcPr>
          <w:p w14:paraId="54A6F3B6" w14:textId="77777777" w:rsidR="00E366C6" w:rsidRDefault="00E366C6" w:rsidP="00977A3D">
            <w:r>
              <w:t>RIL Id</w:t>
            </w:r>
          </w:p>
        </w:tc>
        <w:tc>
          <w:tcPr>
            <w:tcW w:w="425" w:type="pct"/>
          </w:tcPr>
          <w:p w14:paraId="23E06037" w14:textId="77777777" w:rsidR="00E366C6" w:rsidRDefault="00E366C6" w:rsidP="00977A3D">
            <w:r>
              <w:t>WI</w:t>
            </w:r>
          </w:p>
        </w:tc>
        <w:tc>
          <w:tcPr>
            <w:tcW w:w="479" w:type="pct"/>
          </w:tcPr>
          <w:p w14:paraId="71D7E250" w14:textId="77777777" w:rsidR="00E366C6" w:rsidRDefault="00E366C6" w:rsidP="00977A3D">
            <w:r>
              <w:t>Class</w:t>
            </w:r>
          </w:p>
        </w:tc>
        <w:tc>
          <w:tcPr>
            <w:tcW w:w="1253" w:type="pct"/>
          </w:tcPr>
          <w:p w14:paraId="02120A15" w14:textId="77777777" w:rsidR="00E366C6" w:rsidRDefault="00E366C6" w:rsidP="00977A3D">
            <w:r>
              <w:t>Title</w:t>
            </w:r>
          </w:p>
        </w:tc>
        <w:tc>
          <w:tcPr>
            <w:tcW w:w="520" w:type="pct"/>
          </w:tcPr>
          <w:p w14:paraId="09197437" w14:textId="77777777" w:rsidR="00E366C6" w:rsidRDefault="00E366C6" w:rsidP="00977A3D">
            <w:r>
              <w:t>Tdoc</w:t>
            </w:r>
          </w:p>
        </w:tc>
        <w:tc>
          <w:tcPr>
            <w:tcW w:w="699" w:type="pct"/>
          </w:tcPr>
          <w:p w14:paraId="308C1862" w14:textId="77777777" w:rsidR="00E366C6" w:rsidRDefault="00E366C6" w:rsidP="00977A3D">
            <w:r>
              <w:t>Delegate</w:t>
            </w:r>
          </w:p>
        </w:tc>
        <w:tc>
          <w:tcPr>
            <w:tcW w:w="445" w:type="pct"/>
          </w:tcPr>
          <w:p w14:paraId="09902D21" w14:textId="77777777" w:rsidR="00E366C6" w:rsidRDefault="00E366C6" w:rsidP="00977A3D">
            <w:r>
              <w:t>Misc</w:t>
            </w:r>
          </w:p>
        </w:tc>
        <w:tc>
          <w:tcPr>
            <w:tcW w:w="381" w:type="pct"/>
          </w:tcPr>
          <w:p w14:paraId="7B2004CB" w14:textId="77777777" w:rsidR="00E366C6" w:rsidRDefault="00E366C6" w:rsidP="00977A3D">
            <w:r>
              <w:t>File version</w:t>
            </w:r>
          </w:p>
        </w:tc>
        <w:tc>
          <w:tcPr>
            <w:tcW w:w="365" w:type="pct"/>
          </w:tcPr>
          <w:p w14:paraId="1664D1FA" w14:textId="77777777" w:rsidR="00E366C6" w:rsidRDefault="00E366C6" w:rsidP="00977A3D">
            <w:r>
              <w:t>Status</w:t>
            </w:r>
          </w:p>
        </w:tc>
      </w:tr>
      <w:tr w:rsidR="00E366C6" w14:paraId="0D562C57" w14:textId="77777777" w:rsidTr="00977A3D">
        <w:tc>
          <w:tcPr>
            <w:tcW w:w="433" w:type="pct"/>
          </w:tcPr>
          <w:p w14:paraId="6363F4DD" w14:textId="5E46CF53" w:rsidR="00E366C6" w:rsidRPr="006513E1" w:rsidRDefault="00E366C6" w:rsidP="00977A3D">
            <w:pPr>
              <w:rPr>
                <w:rFonts w:eastAsia="DengXian"/>
              </w:rPr>
            </w:pPr>
            <w:r>
              <w:rPr>
                <w:rFonts w:eastAsia="DengXian"/>
              </w:rPr>
              <w:t>E02</w:t>
            </w:r>
            <w:r w:rsidR="009E67C2">
              <w:rPr>
                <w:rFonts w:eastAsia="DengXian"/>
              </w:rPr>
              <w:t>4</w:t>
            </w:r>
          </w:p>
        </w:tc>
        <w:tc>
          <w:tcPr>
            <w:tcW w:w="425" w:type="pct"/>
          </w:tcPr>
          <w:p w14:paraId="0CB5A45F" w14:textId="77777777" w:rsidR="00E366C6" w:rsidRPr="001B60DD" w:rsidRDefault="00E366C6" w:rsidP="00977A3D">
            <w:pPr>
              <w:rPr>
                <w:rFonts w:eastAsia="DengXian"/>
              </w:rPr>
            </w:pPr>
            <w:r>
              <w:rPr>
                <w:rFonts w:eastAsia="DengXian"/>
              </w:rPr>
              <w:t>NES, GEN</w:t>
            </w:r>
          </w:p>
        </w:tc>
        <w:tc>
          <w:tcPr>
            <w:tcW w:w="479" w:type="pct"/>
          </w:tcPr>
          <w:p w14:paraId="2F6F7B13" w14:textId="77777777" w:rsidR="00E366C6" w:rsidRPr="001B60DD" w:rsidRDefault="00E366C6" w:rsidP="00977A3D">
            <w:pPr>
              <w:rPr>
                <w:rFonts w:eastAsia="DengXian"/>
              </w:rPr>
            </w:pPr>
            <w:r>
              <w:rPr>
                <w:rFonts w:eastAsia="DengXian" w:hint="eastAsia"/>
              </w:rPr>
              <w:t>1</w:t>
            </w:r>
          </w:p>
        </w:tc>
        <w:tc>
          <w:tcPr>
            <w:tcW w:w="1253" w:type="pct"/>
          </w:tcPr>
          <w:p w14:paraId="62D141F8" w14:textId="77777777" w:rsidR="00E366C6" w:rsidRPr="001B60DD" w:rsidRDefault="00E366C6" w:rsidP="00977A3D">
            <w:pPr>
              <w:rPr>
                <w:rFonts w:eastAsia="DengXian"/>
              </w:rPr>
            </w:pPr>
            <w:r>
              <w:rPr>
                <w:rFonts w:eastAsia="DengXian"/>
              </w:rPr>
              <w:t xml:space="preserve">It is unclear what is the Case1 with respect of the SSBless Scell. </w:t>
            </w:r>
          </w:p>
        </w:tc>
        <w:tc>
          <w:tcPr>
            <w:tcW w:w="520" w:type="pct"/>
          </w:tcPr>
          <w:p w14:paraId="10DCBE88" w14:textId="77777777" w:rsidR="00E366C6" w:rsidRPr="00535234" w:rsidRDefault="00E366C6" w:rsidP="00977A3D">
            <w:pPr>
              <w:rPr>
                <w:rFonts w:eastAsia="DengXian"/>
              </w:rPr>
            </w:pPr>
            <w:r>
              <w:rPr>
                <w:rFonts w:eastAsia="DengXian"/>
              </w:rPr>
              <w:t>yes</w:t>
            </w:r>
          </w:p>
        </w:tc>
        <w:tc>
          <w:tcPr>
            <w:tcW w:w="699" w:type="pct"/>
          </w:tcPr>
          <w:p w14:paraId="7F862F69" w14:textId="77777777" w:rsidR="00E366C6" w:rsidRDefault="00E366C6" w:rsidP="00977A3D">
            <w:pPr>
              <w:rPr>
                <w:rFonts w:eastAsia="DengXian"/>
              </w:rPr>
            </w:pPr>
            <w:r>
              <w:rPr>
                <w:rFonts w:eastAsia="DengXian"/>
              </w:rPr>
              <w:t>Helka-Liina Määttänen</w:t>
            </w:r>
          </w:p>
          <w:p w14:paraId="59D5BE56" w14:textId="77777777" w:rsidR="00E366C6" w:rsidRPr="001B60DD" w:rsidRDefault="00E366C6"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77F3D85C" w14:textId="77777777" w:rsidR="00E366C6" w:rsidRDefault="00E366C6" w:rsidP="00977A3D"/>
        </w:tc>
        <w:tc>
          <w:tcPr>
            <w:tcW w:w="381" w:type="pct"/>
          </w:tcPr>
          <w:p w14:paraId="60C02992" w14:textId="77777777" w:rsidR="00E366C6" w:rsidRPr="00B74F96" w:rsidRDefault="00E366C6" w:rsidP="00977A3D">
            <w:pPr>
              <w:rPr>
                <w:rFonts w:eastAsia="DengXian"/>
              </w:rPr>
            </w:pPr>
            <w:r>
              <w:rPr>
                <w:rFonts w:eastAsia="DengXian" w:hint="eastAsia"/>
              </w:rPr>
              <w:t>V</w:t>
            </w:r>
            <w:r>
              <w:rPr>
                <w:rFonts w:eastAsia="DengXian"/>
              </w:rPr>
              <w:t>019</w:t>
            </w:r>
          </w:p>
        </w:tc>
        <w:tc>
          <w:tcPr>
            <w:tcW w:w="365" w:type="pct"/>
          </w:tcPr>
          <w:p w14:paraId="4707B276" w14:textId="77777777" w:rsidR="00E366C6" w:rsidRDefault="00E366C6" w:rsidP="00977A3D"/>
        </w:tc>
      </w:tr>
    </w:tbl>
    <w:p w14:paraId="3DEFC66B" w14:textId="5AB0E5B4" w:rsidR="00E366C6" w:rsidRDefault="00E366C6" w:rsidP="00E366C6">
      <w:pPr>
        <w:pStyle w:val="CommentText"/>
        <w:rPr>
          <w:rFonts w:eastAsia="DengXian"/>
        </w:rPr>
      </w:pPr>
      <w:r>
        <w:rPr>
          <w:b/>
        </w:rPr>
        <w:br/>
        <w:t>[Description]</w:t>
      </w:r>
      <w:r>
        <w:t>:</w:t>
      </w:r>
      <w:r w:rsidRPr="00320952">
        <w:rPr>
          <w:rFonts w:eastAsia="DengXian"/>
        </w:rPr>
        <w:t xml:space="preserve"> </w:t>
      </w:r>
      <w:r>
        <w:rPr>
          <w:rFonts w:eastAsia="DengXian"/>
        </w:rPr>
        <w:t xml:space="preserve">In IE ServingCellConfig </w:t>
      </w:r>
    </w:p>
    <w:p w14:paraId="329BD548" w14:textId="77777777" w:rsidR="00E366C6" w:rsidRDefault="00E366C6" w:rsidP="00E366C6">
      <w:pPr>
        <w:pStyle w:val="CommentText"/>
        <w:rPr>
          <w:rFonts w:eastAsia="DengXian"/>
        </w:rPr>
      </w:pPr>
    </w:p>
    <w:p w14:paraId="1F51FFE7" w14:textId="77777777" w:rsidR="00E366C6" w:rsidRPr="00EE6E73" w:rsidRDefault="00E366C6" w:rsidP="00E366C6">
      <w:pPr>
        <w:pStyle w:val="TAL"/>
        <w:rPr>
          <w:b/>
          <w:i/>
          <w:szCs w:val="22"/>
          <w:lang w:eastAsia="sv-SE"/>
        </w:rPr>
      </w:pPr>
      <w:r w:rsidRPr="00EE6E73">
        <w:rPr>
          <w:b/>
          <w:i/>
          <w:szCs w:val="22"/>
          <w:lang w:eastAsia="sv-SE"/>
        </w:rPr>
        <w:t>servingCellMO</w:t>
      </w:r>
    </w:p>
    <w:p w14:paraId="27D3051B" w14:textId="77777777" w:rsidR="00E366C6" w:rsidRPr="00EE6E73" w:rsidRDefault="00E366C6" w:rsidP="00E366C6">
      <w:pPr>
        <w:pStyle w:val="TAL"/>
        <w:rPr>
          <w:lang w:eastAsia="sv-SE"/>
        </w:rPr>
      </w:pPr>
      <w:r w:rsidRPr="00EE6E73">
        <w:rPr>
          <w:i/>
          <w:szCs w:val="22"/>
          <w:lang w:eastAsia="sv-SE"/>
        </w:rPr>
        <w:t xml:space="preserve">measObjectId </w:t>
      </w:r>
      <w:r w:rsidRPr="00EE6E73">
        <w:rPr>
          <w:szCs w:val="22"/>
          <w:lang w:eastAsia="sv-SE"/>
        </w:rPr>
        <w:t xml:space="preserve">of the </w:t>
      </w:r>
      <w:r w:rsidRPr="00EE6E73">
        <w:rPr>
          <w:i/>
          <w:szCs w:val="22"/>
          <w:lang w:eastAsia="sv-SE"/>
        </w:rPr>
        <w:t>MeasObjectNR</w:t>
      </w:r>
      <w:r w:rsidRPr="00EE6E73">
        <w:rPr>
          <w:szCs w:val="22"/>
          <w:lang w:eastAsia="sv-SE"/>
        </w:rPr>
        <w:t xml:space="preserve"> in </w:t>
      </w:r>
      <w:r w:rsidRPr="00EE6E73">
        <w:rPr>
          <w:i/>
          <w:lang w:eastAsia="sv-SE"/>
        </w:rPr>
        <w:t>MeasConfig</w:t>
      </w:r>
      <w:r w:rsidRPr="00EE6E73">
        <w:rPr>
          <w:lang w:eastAsia="sv-SE"/>
        </w:rPr>
        <w:t xml:space="preserve"> which is </w:t>
      </w:r>
      <w:r w:rsidRPr="00EE6E73">
        <w:rPr>
          <w:szCs w:val="22"/>
          <w:lang w:eastAsia="sv-SE"/>
        </w:rPr>
        <w:t xml:space="preserve">associated to the serving cell. If the serving cell is associated with SSB, the following relationship applies between the corresponding MeasObjectNR and </w:t>
      </w:r>
      <w:r w:rsidRPr="00EE6E73">
        <w:rPr>
          <w:i/>
          <w:szCs w:val="22"/>
          <w:lang w:eastAsia="sv-SE"/>
        </w:rPr>
        <w:t>frequencyInfoDL</w:t>
      </w:r>
      <w:r w:rsidRPr="00EE6E73">
        <w:rPr>
          <w:szCs w:val="22"/>
          <w:lang w:eastAsia="sv-SE"/>
        </w:rPr>
        <w:t xml:space="preserve"> in </w:t>
      </w:r>
      <w:r w:rsidRPr="00EE6E73">
        <w:rPr>
          <w:i/>
          <w:szCs w:val="22"/>
          <w:lang w:eastAsia="sv-SE"/>
        </w:rPr>
        <w:t>ServingCellConfigCommon/ServingCellConfigCommonSIB</w:t>
      </w:r>
      <w:r w:rsidRPr="00EE6E73">
        <w:rPr>
          <w:szCs w:val="22"/>
          <w:lang w:eastAsia="sv-SE"/>
        </w:rPr>
        <w:t xml:space="preserve"> of the serving cell: if </w:t>
      </w:r>
      <w:r w:rsidRPr="00EE6E73">
        <w:rPr>
          <w:i/>
          <w:szCs w:val="22"/>
          <w:lang w:eastAsia="sv-SE"/>
        </w:rPr>
        <w:t>ssbFrequency</w:t>
      </w:r>
      <w:r w:rsidRPr="00EE6E73">
        <w:rPr>
          <w:szCs w:val="22"/>
          <w:lang w:eastAsia="sv-SE"/>
        </w:rPr>
        <w:t xml:space="preserve"> is configured, its value is the same as the </w:t>
      </w:r>
      <w:r w:rsidRPr="00EE6E73">
        <w:rPr>
          <w:i/>
          <w:lang w:eastAsia="sv-SE"/>
        </w:rPr>
        <w:t>absoluteFrequencySSB</w:t>
      </w:r>
      <w:r w:rsidRPr="00EE6E73">
        <w:rPr>
          <w:lang w:eastAsia="sv-SE"/>
        </w:rPr>
        <w:t xml:space="preserve"> and if </w:t>
      </w:r>
      <w:r w:rsidRPr="00EE6E73">
        <w:rPr>
          <w:i/>
          <w:lang w:eastAsia="sv-SE"/>
        </w:rPr>
        <w:t>csi-rs-ResourceConfigMobility</w:t>
      </w:r>
      <w:r w:rsidRPr="00EE6E73">
        <w:rPr>
          <w:lang w:eastAsia="sv-SE"/>
        </w:rPr>
        <w:t xml:space="preserve"> is configured, the value of its </w:t>
      </w:r>
      <w:r w:rsidRPr="00EE6E73">
        <w:rPr>
          <w:i/>
          <w:lang w:eastAsia="sv-SE"/>
        </w:rPr>
        <w:t>subcarrierSpacing</w:t>
      </w:r>
      <w:r w:rsidRPr="00EE6E73">
        <w:rPr>
          <w:lang w:eastAsia="sv-SE"/>
        </w:rPr>
        <w:t xml:space="preserve"> is present in one entry of the </w:t>
      </w:r>
      <w:r w:rsidRPr="00EE6E73">
        <w:rPr>
          <w:i/>
          <w:lang w:eastAsia="sv-SE"/>
        </w:rPr>
        <w:t>scs-SpecificCarrierList</w:t>
      </w:r>
      <w:r w:rsidRPr="00EE6E73">
        <w:rPr>
          <w:lang w:eastAsia="sv-SE"/>
        </w:rPr>
        <w:t xml:space="preserve">,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includes an entry corresponding to the serving cell (with </w:t>
      </w:r>
      <w:r w:rsidRPr="00EE6E73">
        <w:rPr>
          <w:i/>
          <w:lang w:eastAsia="sv-SE"/>
        </w:rPr>
        <w:t>cellId</w:t>
      </w:r>
      <w:r w:rsidRPr="00EE6E73">
        <w:rPr>
          <w:lang w:eastAsia="sv-SE"/>
        </w:rPr>
        <w:t xml:space="preserve"> equal to </w:t>
      </w:r>
      <w:r w:rsidRPr="00EE6E73">
        <w:rPr>
          <w:i/>
          <w:lang w:eastAsia="sv-SE"/>
        </w:rPr>
        <w:t>physCellId</w:t>
      </w:r>
      <w:r w:rsidRPr="00EE6E73">
        <w:rPr>
          <w:lang w:eastAsia="sv-SE"/>
        </w:rPr>
        <w:t xml:space="preserve"> in </w:t>
      </w:r>
      <w:r w:rsidRPr="00EE6E73">
        <w:rPr>
          <w:i/>
          <w:lang w:eastAsia="sv-SE"/>
        </w:rPr>
        <w:t>ServingCellConfigCommon</w:t>
      </w:r>
      <w:r w:rsidRPr="00EE6E73">
        <w:rPr>
          <w:lang w:eastAsia="sv-SE"/>
        </w:rPr>
        <w:t xml:space="preserve">) and the frequency range indicated by the </w:t>
      </w:r>
      <w:r w:rsidRPr="00EE6E73">
        <w:rPr>
          <w:i/>
          <w:lang w:eastAsia="sv-SE"/>
        </w:rPr>
        <w:t>csi-rs-MeasurementBW</w:t>
      </w:r>
      <w:r w:rsidRPr="00EE6E73">
        <w:rPr>
          <w:lang w:eastAsia="sv-SE"/>
        </w:rPr>
        <w:t xml:space="preserve"> of the entry in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is included in the frequency range indicated by in the entry of the </w:t>
      </w:r>
      <w:r w:rsidRPr="00EE6E73">
        <w:rPr>
          <w:i/>
          <w:lang w:eastAsia="sv-SE"/>
        </w:rPr>
        <w:t>scs-SpecificCarrierList</w:t>
      </w:r>
      <w:r w:rsidRPr="00EE6E73">
        <w:rPr>
          <w:lang w:eastAsia="sv-SE"/>
        </w:rPr>
        <w:t>.</w:t>
      </w:r>
    </w:p>
    <w:p w14:paraId="65779B86" w14:textId="77777777" w:rsidR="00E366C6" w:rsidRPr="00320952" w:rsidRDefault="00E366C6" w:rsidP="00E366C6">
      <w:pPr>
        <w:pStyle w:val="CommentText"/>
        <w:rPr>
          <w:rFonts w:eastAsia="DengXian"/>
        </w:rPr>
      </w:pPr>
      <w:r w:rsidRPr="00721ADB">
        <w:rPr>
          <w:highlight w:val="yellow"/>
          <w:lang w:eastAsia="sv-SE"/>
        </w:rPr>
        <w:t xml:space="preserve">If the serving cell is not associated with SSB (i.e. SSB-less SCell), the carrier frequency indicated by </w:t>
      </w:r>
      <w:r w:rsidRPr="00721ADB">
        <w:rPr>
          <w:i/>
          <w:iCs/>
          <w:highlight w:val="yellow"/>
          <w:lang w:eastAsia="sv-SE"/>
        </w:rPr>
        <w:t>ssbFrequency</w:t>
      </w:r>
      <w:r w:rsidRPr="00721ADB">
        <w:rPr>
          <w:highlight w:val="yellow"/>
          <w:lang w:eastAsia="sv-SE"/>
        </w:rPr>
        <w:t xml:space="preserve"> of the corresponding </w:t>
      </w:r>
      <w:r w:rsidRPr="00721ADB">
        <w:rPr>
          <w:i/>
          <w:iCs/>
          <w:highlight w:val="yellow"/>
          <w:lang w:eastAsia="sv-SE"/>
        </w:rPr>
        <w:t>MeasObjectNR</w:t>
      </w:r>
      <w:r w:rsidRPr="00721ADB">
        <w:rPr>
          <w:highlight w:val="yellow"/>
          <w:lang w:eastAsia="sv-SE"/>
        </w:rPr>
        <w:t xml:space="preserve">, if configured, is within the frequency range indicated by any entry of the </w:t>
      </w:r>
      <w:r w:rsidRPr="00721ADB">
        <w:rPr>
          <w:i/>
          <w:iCs/>
          <w:highlight w:val="yellow"/>
          <w:lang w:eastAsia="sv-SE"/>
        </w:rPr>
        <w:t>scs-SpecificCarrierList</w:t>
      </w:r>
      <w:r w:rsidRPr="00721ADB">
        <w:rPr>
          <w:highlight w:val="yellow"/>
          <w:lang w:eastAsia="sv-SE"/>
        </w:rPr>
        <w:t>.</w:t>
      </w:r>
    </w:p>
    <w:p w14:paraId="011E1372" w14:textId="77777777" w:rsidR="00E366C6" w:rsidRDefault="00E366C6" w:rsidP="00E366C6">
      <w:pPr>
        <w:pStyle w:val="CommentText"/>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79DCAACB" w14:textId="77777777" w:rsidR="00E366C6" w:rsidRPr="00721ADB" w:rsidRDefault="00E366C6" w:rsidP="00E366C6">
      <w:pPr>
        <w:pStyle w:val="CommentText"/>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2191184C" w14:textId="77777777" w:rsidR="00E366C6" w:rsidRDefault="00E366C6" w:rsidP="00E366C6">
      <w:pPr>
        <w:pStyle w:val="CommentText"/>
        <w:rPr>
          <w:b/>
        </w:rPr>
      </w:pPr>
    </w:p>
    <w:p w14:paraId="565DE5DD" w14:textId="77777777" w:rsidR="00E366C6" w:rsidRDefault="00E366C6" w:rsidP="00E366C6">
      <w:pPr>
        <w:pStyle w:val="CommentText"/>
      </w:pPr>
      <w:r>
        <w:rPr>
          <w:b/>
        </w:rPr>
        <w:t>[Proposed Change]</w:t>
      </w:r>
      <w:r>
        <w:t xml:space="preserve">: </w:t>
      </w:r>
    </w:p>
    <w:p w14:paraId="6B482959" w14:textId="1B1D078F" w:rsidR="00E366C6" w:rsidRDefault="00E366C6" w:rsidP="00E366C6">
      <w:pPr>
        <w:pStyle w:val="CommentText"/>
      </w:pPr>
      <w:r>
        <w:t xml:space="preserve"> field descriptions need to be updated </w:t>
      </w:r>
      <w:r w:rsidR="002E1934">
        <w:t xml:space="preserve">for </w:t>
      </w:r>
      <w:r>
        <w:t xml:space="preserve">servingCellMO </w:t>
      </w:r>
      <w:r w:rsidR="002E1934">
        <w:t>but</w:t>
      </w:r>
      <w:r>
        <w:t xml:space="preserve"> needs RAN2 conclusion first.</w:t>
      </w:r>
    </w:p>
    <w:p w14:paraId="3DFED9B4" w14:textId="77777777" w:rsidR="00E366C6" w:rsidRPr="00DF411F" w:rsidRDefault="00E366C6" w:rsidP="00E366C6">
      <w:pPr>
        <w:pStyle w:val="TAL"/>
        <w:spacing w:afterLines="100" w:after="240"/>
        <w:rPr>
          <w:szCs w:val="22"/>
          <w:lang w:eastAsia="sv-SE"/>
        </w:rPr>
      </w:pPr>
      <w:r>
        <w:rPr>
          <w:szCs w:val="22"/>
          <w:lang w:eastAsia="sv-SE"/>
        </w:rPr>
        <w:t>Also definition for “SSB-less SCell” is needed but it it is unclear where this is discussed, hence GEN added.</w:t>
      </w:r>
    </w:p>
    <w:p w14:paraId="017D7BDB" w14:textId="77777777" w:rsidR="006B5791" w:rsidRDefault="006B5791" w:rsidP="006B5791">
      <w:pPr>
        <w:rPr>
          <w:rFonts w:eastAsia="DengXian"/>
        </w:rPr>
      </w:pPr>
    </w:p>
    <w:p w14:paraId="46053E26" w14:textId="1D9CA08E" w:rsidR="006B5791" w:rsidRPr="00977C0F" w:rsidRDefault="006B5791" w:rsidP="006B5791">
      <w:pPr>
        <w:pStyle w:val="Heading1"/>
        <w:rPr>
          <w:rFonts w:eastAsia="DengXian"/>
        </w:rPr>
      </w:pPr>
      <w:r>
        <w:rPr>
          <w:rFonts w:eastAsia="DengXian"/>
        </w:rPr>
        <w:t>E02</w:t>
      </w:r>
      <w:r w:rsidR="00E366C6">
        <w:rPr>
          <w:rFonts w:eastAsia="DengXian"/>
        </w:rPr>
        <w:t>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B5791" w14:paraId="151B8B81" w14:textId="77777777" w:rsidTr="00977A3D">
        <w:tc>
          <w:tcPr>
            <w:tcW w:w="433" w:type="pct"/>
          </w:tcPr>
          <w:p w14:paraId="522E1D7C" w14:textId="77777777" w:rsidR="006B5791" w:rsidRDefault="006B5791" w:rsidP="00977A3D">
            <w:r>
              <w:t>RIL Id</w:t>
            </w:r>
          </w:p>
        </w:tc>
        <w:tc>
          <w:tcPr>
            <w:tcW w:w="425" w:type="pct"/>
          </w:tcPr>
          <w:p w14:paraId="4E2DEFA5" w14:textId="77777777" w:rsidR="006B5791" w:rsidRDefault="006B5791" w:rsidP="00977A3D">
            <w:r>
              <w:t>WI</w:t>
            </w:r>
          </w:p>
        </w:tc>
        <w:tc>
          <w:tcPr>
            <w:tcW w:w="479" w:type="pct"/>
          </w:tcPr>
          <w:p w14:paraId="534F5F5D" w14:textId="77777777" w:rsidR="006B5791" w:rsidRDefault="006B5791" w:rsidP="00977A3D">
            <w:r>
              <w:t>Class</w:t>
            </w:r>
          </w:p>
        </w:tc>
        <w:tc>
          <w:tcPr>
            <w:tcW w:w="1253" w:type="pct"/>
          </w:tcPr>
          <w:p w14:paraId="270A4522" w14:textId="77777777" w:rsidR="006B5791" w:rsidRDefault="006B5791" w:rsidP="00977A3D">
            <w:r>
              <w:t>Title</w:t>
            </w:r>
          </w:p>
        </w:tc>
        <w:tc>
          <w:tcPr>
            <w:tcW w:w="520" w:type="pct"/>
          </w:tcPr>
          <w:p w14:paraId="500AF4BB" w14:textId="77777777" w:rsidR="006B5791" w:rsidRDefault="006B5791" w:rsidP="00977A3D">
            <w:r>
              <w:t>Tdoc</w:t>
            </w:r>
          </w:p>
        </w:tc>
        <w:tc>
          <w:tcPr>
            <w:tcW w:w="699" w:type="pct"/>
          </w:tcPr>
          <w:p w14:paraId="4F5B796F" w14:textId="77777777" w:rsidR="006B5791" w:rsidRDefault="006B5791" w:rsidP="00977A3D">
            <w:r>
              <w:t>Delegate</w:t>
            </w:r>
          </w:p>
        </w:tc>
        <w:tc>
          <w:tcPr>
            <w:tcW w:w="445" w:type="pct"/>
          </w:tcPr>
          <w:p w14:paraId="034E6674" w14:textId="77777777" w:rsidR="006B5791" w:rsidRDefault="006B5791" w:rsidP="00977A3D">
            <w:r>
              <w:t>Misc</w:t>
            </w:r>
          </w:p>
        </w:tc>
        <w:tc>
          <w:tcPr>
            <w:tcW w:w="381" w:type="pct"/>
          </w:tcPr>
          <w:p w14:paraId="71BD1C6C" w14:textId="77777777" w:rsidR="006B5791" w:rsidRDefault="006B5791" w:rsidP="00977A3D">
            <w:r>
              <w:t>File version</w:t>
            </w:r>
          </w:p>
        </w:tc>
        <w:tc>
          <w:tcPr>
            <w:tcW w:w="365" w:type="pct"/>
          </w:tcPr>
          <w:p w14:paraId="7EF8427C" w14:textId="77777777" w:rsidR="006B5791" w:rsidRDefault="006B5791" w:rsidP="00977A3D">
            <w:r>
              <w:t>Status</w:t>
            </w:r>
          </w:p>
        </w:tc>
      </w:tr>
      <w:tr w:rsidR="006B5791" w14:paraId="7D913EBD" w14:textId="77777777" w:rsidTr="00977A3D">
        <w:tc>
          <w:tcPr>
            <w:tcW w:w="433" w:type="pct"/>
          </w:tcPr>
          <w:p w14:paraId="5CC3A276" w14:textId="782AE598" w:rsidR="006B5791" w:rsidRPr="006513E1" w:rsidRDefault="006B5791" w:rsidP="00977A3D">
            <w:pPr>
              <w:rPr>
                <w:rFonts w:eastAsia="DengXian"/>
              </w:rPr>
            </w:pPr>
            <w:r>
              <w:rPr>
                <w:rFonts w:eastAsia="DengXian"/>
              </w:rPr>
              <w:t>E02</w:t>
            </w:r>
            <w:r w:rsidR="002E1934">
              <w:rPr>
                <w:rFonts w:eastAsia="DengXian"/>
              </w:rPr>
              <w:t>5</w:t>
            </w:r>
          </w:p>
        </w:tc>
        <w:tc>
          <w:tcPr>
            <w:tcW w:w="425" w:type="pct"/>
          </w:tcPr>
          <w:p w14:paraId="583C7776" w14:textId="2D04E1DD" w:rsidR="006B5791" w:rsidRPr="001B60DD" w:rsidRDefault="006B5791" w:rsidP="00977A3D">
            <w:pPr>
              <w:rPr>
                <w:rFonts w:eastAsia="DengXian"/>
              </w:rPr>
            </w:pPr>
            <w:r>
              <w:rPr>
                <w:rFonts w:eastAsia="DengXian"/>
              </w:rPr>
              <w:t>NES</w:t>
            </w:r>
          </w:p>
        </w:tc>
        <w:tc>
          <w:tcPr>
            <w:tcW w:w="479" w:type="pct"/>
          </w:tcPr>
          <w:p w14:paraId="22BFC79B" w14:textId="77777777" w:rsidR="006B5791" w:rsidRPr="001B60DD" w:rsidRDefault="006B5791" w:rsidP="00977A3D">
            <w:pPr>
              <w:rPr>
                <w:rFonts w:eastAsia="DengXian"/>
              </w:rPr>
            </w:pPr>
            <w:r>
              <w:rPr>
                <w:rFonts w:eastAsia="DengXian" w:hint="eastAsia"/>
              </w:rPr>
              <w:t>1</w:t>
            </w:r>
          </w:p>
        </w:tc>
        <w:tc>
          <w:tcPr>
            <w:tcW w:w="1253" w:type="pct"/>
          </w:tcPr>
          <w:p w14:paraId="325941B4" w14:textId="77777777" w:rsidR="006B5791" w:rsidRPr="001B60DD" w:rsidRDefault="006B5791" w:rsidP="00977A3D">
            <w:pPr>
              <w:rPr>
                <w:rFonts w:eastAsia="DengXian"/>
              </w:rPr>
            </w:pPr>
            <w:r>
              <w:rPr>
                <w:rFonts w:eastAsia="DengXian"/>
              </w:rPr>
              <w:t xml:space="preserve">It is unclear what is the Case1 with respect of the SSBless Scell. </w:t>
            </w:r>
          </w:p>
        </w:tc>
        <w:tc>
          <w:tcPr>
            <w:tcW w:w="520" w:type="pct"/>
          </w:tcPr>
          <w:p w14:paraId="253A594E" w14:textId="77777777" w:rsidR="006B5791" w:rsidRPr="00535234" w:rsidRDefault="006B5791" w:rsidP="00977A3D">
            <w:pPr>
              <w:rPr>
                <w:rFonts w:eastAsia="DengXian"/>
              </w:rPr>
            </w:pPr>
            <w:r>
              <w:rPr>
                <w:rFonts w:eastAsia="DengXian"/>
              </w:rPr>
              <w:t>yes</w:t>
            </w:r>
          </w:p>
        </w:tc>
        <w:tc>
          <w:tcPr>
            <w:tcW w:w="699" w:type="pct"/>
          </w:tcPr>
          <w:p w14:paraId="4A80C0AE" w14:textId="77777777" w:rsidR="006B5791" w:rsidRDefault="006B5791" w:rsidP="00977A3D">
            <w:pPr>
              <w:rPr>
                <w:rFonts w:eastAsia="DengXian"/>
              </w:rPr>
            </w:pPr>
            <w:r>
              <w:rPr>
                <w:rFonts w:eastAsia="DengXian"/>
              </w:rPr>
              <w:t>Helka-Liina Määttänen</w:t>
            </w:r>
          </w:p>
          <w:p w14:paraId="486CA7A8" w14:textId="77777777" w:rsidR="006B5791" w:rsidRPr="001B60DD" w:rsidRDefault="006B5791" w:rsidP="00977A3D">
            <w:pPr>
              <w:rPr>
                <w:rFonts w:eastAsia="DengXian"/>
              </w:rPr>
            </w:pPr>
            <w:r>
              <w:rPr>
                <w:rFonts w:eastAsia="DengXian" w:hint="eastAsia"/>
              </w:rPr>
              <w:t>(</w:t>
            </w:r>
            <w:r>
              <w:rPr>
                <w:rFonts w:eastAsia="DengXian"/>
              </w:rPr>
              <w:t>ER</w:t>
            </w:r>
            <w:r>
              <w:rPr>
                <w:rFonts w:eastAsia="DengXian" w:hint="eastAsia"/>
              </w:rPr>
              <w:t>)</w:t>
            </w:r>
          </w:p>
        </w:tc>
        <w:tc>
          <w:tcPr>
            <w:tcW w:w="445" w:type="pct"/>
          </w:tcPr>
          <w:p w14:paraId="0B68A6B6" w14:textId="77777777" w:rsidR="006B5791" w:rsidRDefault="006B5791" w:rsidP="00977A3D"/>
        </w:tc>
        <w:tc>
          <w:tcPr>
            <w:tcW w:w="381" w:type="pct"/>
          </w:tcPr>
          <w:p w14:paraId="48D03CF4" w14:textId="28F1E79C" w:rsidR="006B5791" w:rsidRPr="00B74F96" w:rsidRDefault="006B5791" w:rsidP="00977A3D">
            <w:pPr>
              <w:rPr>
                <w:rFonts w:eastAsia="DengXian"/>
              </w:rPr>
            </w:pPr>
            <w:r>
              <w:rPr>
                <w:rFonts w:eastAsia="DengXian" w:hint="eastAsia"/>
              </w:rPr>
              <w:t>V</w:t>
            </w:r>
            <w:r w:rsidR="00B01E25">
              <w:rPr>
                <w:rFonts w:eastAsia="DengXian"/>
              </w:rPr>
              <w:t>019</w:t>
            </w:r>
          </w:p>
        </w:tc>
        <w:tc>
          <w:tcPr>
            <w:tcW w:w="365" w:type="pct"/>
          </w:tcPr>
          <w:p w14:paraId="77BF3640" w14:textId="77777777" w:rsidR="006B5791" w:rsidRDefault="006B5791" w:rsidP="00977A3D"/>
        </w:tc>
      </w:tr>
    </w:tbl>
    <w:p w14:paraId="4820E4DA" w14:textId="7A9947CD" w:rsidR="006B5791" w:rsidRDefault="006B5791" w:rsidP="006B5791">
      <w:pPr>
        <w:pStyle w:val="CommentText"/>
        <w:rPr>
          <w:rFonts w:eastAsia="DengXian"/>
        </w:rPr>
      </w:pPr>
      <w:r>
        <w:rPr>
          <w:b/>
        </w:rPr>
        <w:br/>
        <w:t>[Description]</w:t>
      </w:r>
      <w:r>
        <w:t>:</w:t>
      </w:r>
      <w:r w:rsidRPr="00320952">
        <w:rPr>
          <w:rFonts w:eastAsia="DengXian"/>
        </w:rPr>
        <w:t xml:space="preserve"> </w:t>
      </w:r>
      <w:r>
        <w:rPr>
          <w:rFonts w:eastAsia="DengXian"/>
        </w:rPr>
        <w:t xml:space="preserve">In IE </w:t>
      </w:r>
      <w:r w:rsidRPr="00EE6E73">
        <w:t>MeasObjectNR</w:t>
      </w:r>
    </w:p>
    <w:p w14:paraId="36DAA7B2" w14:textId="77777777" w:rsidR="006B5791" w:rsidRPr="00EE6E73" w:rsidRDefault="006B5791" w:rsidP="006B5791">
      <w:pPr>
        <w:pStyle w:val="PL"/>
        <w:rPr>
          <w:color w:val="808080"/>
        </w:rPr>
      </w:pPr>
      <w:r w:rsidRPr="00EE6E73">
        <w:t xml:space="preserve">ssbFrequency                        ARFCN-ValueNR                                                   </w:t>
      </w:r>
      <w:r w:rsidRPr="00EE6E73">
        <w:rPr>
          <w:color w:val="993366"/>
        </w:rPr>
        <w:t>OPTIONAL</w:t>
      </w:r>
      <w:r w:rsidRPr="00EE6E73">
        <w:t xml:space="preserve">,   </w:t>
      </w:r>
      <w:r w:rsidRPr="00EE6E73">
        <w:rPr>
          <w:color w:val="808080"/>
        </w:rPr>
        <w:t>-- Cond SSBorAssociatedSSB2</w:t>
      </w:r>
    </w:p>
    <w:p w14:paraId="6838968C" w14:textId="77777777" w:rsidR="00D46628" w:rsidRDefault="00D46628" w:rsidP="00D46628">
      <w:pPr>
        <w:pStyle w:val="TAL"/>
        <w:rPr>
          <w:rFonts w:cs="Arial"/>
          <w:b/>
          <w:i/>
          <w:iCs/>
          <w:szCs w:val="18"/>
          <w:lang w:eastAsia="sv-SE"/>
        </w:rPr>
      </w:pPr>
    </w:p>
    <w:p w14:paraId="097FAC9E" w14:textId="020DD888" w:rsidR="00D46628" w:rsidRPr="00EE6E73" w:rsidRDefault="00D46628" w:rsidP="00D46628">
      <w:pPr>
        <w:pStyle w:val="TAL"/>
        <w:rPr>
          <w:b/>
          <w:i/>
          <w:szCs w:val="22"/>
          <w:lang w:eastAsia="en-GB"/>
        </w:rPr>
      </w:pPr>
      <w:r w:rsidRPr="00EE6E73">
        <w:rPr>
          <w:rFonts w:cs="Arial"/>
          <w:b/>
          <w:i/>
          <w:iCs/>
          <w:szCs w:val="18"/>
          <w:lang w:eastAsia="sv-SE"/>
        </w:rPr>
        <w:t>ssbFrequency</w:t>
      </w:r>
      <w:r w:rsidRPr="00EE6E73">
        <w:rPr>
          <w:rFonts w:cs="Arial"/>
          <w:b/>
          <w:i/>
          <w:iCs/>
          <w:szCs w:val="18"/>
          <w:lang w:eastAsia="sv-SE"/>
        </w:rPr>
        <w:br/>
      </w:r>
      <w:r w:rsidRPr="00EE6E73">
        <w:rPr>
          <w:rFonts w:cs="Arial"/>
          <w:iCs/>
          <w:szCs w:val="18"/>
          <w:lang w:eastAsia="sv-SE"/>
        </w:rPr>
        <w:t xml:space="preserve">Indicates the frequency of the SS associated to this </w:t>
      </w:r>
      <w:r w:rsidRPr="00EE6E73">
        <w:rPr>
          <w:i/>
          <w:lang w:eastAsia="sv-SE"/>
        </w:rPr>
        <w:t>MeasObjectNR</w:t>
      </w:r>
      <w:r w:rsidRPr="00EE6E73">
        <w:rPr>
          <w:rFonts w:cs="Arial"/>
          <w:iCs/>
          <w:szCs w:val="18"/>
          <w:lang w:eastAsia="sv-SE"/>
        </w:rPr>
        <w:t>.</w:t>
      </w:r>
      <w:r w:rsidRPr="00EE6E73">
        <w:t xml:space="preserve"> For operation with shared spectrum channel access, this field is a k*30 kHz shift from the sync raster where k = 0,1,2, and so on if the </w:t>
      </w:r>
      <w:r w:rsidRPr="00EE6E73">
        <w:rPr>
          <w:i/>
          <w:iCs/>
        </w:rPr>
        <w:t>reportType</w:t>
      </w:r>
      <w:r w:rsidRPr="00EE6E73">
        <w:t xml:space="preserve"> within the corresponding </w:t>
      </w:r>
      <w:r w:rsidRPr="00EE6E73">
        <w:rPr>
          <w:i/>
          <w:iCs/>
        </w:rPr>
        <w:t>ReportConfigNR</w:t>
      </w:r>
      <w:r w:rsidRPr="00EE6E73">
        <w:t xml:space="preserve"> is set to reportCGI (see TS 38.211 [16], clause 7.4.3.1). Frequencies are considered to be on the sync raster if they are also identifiable with a GSCN value (see TS 38.101-1 [15], or TS 38.101-5 [75]).</w:t>
      </w:r>
    </w:p>
    <w:p w14:paraId="30F85357" w14:textId="77777777" w:rsidR="006B5791" w:rsidRDefault="006B5791" w:rsidP="006B5791">
      <w:pPr>
        <w:pStyle w:val="CommentText"/>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5791" w:rsidRPr="00EE6E73" w14:paraId="2061743A" w14:textId="77777777" w:rsidTr="00977A3D">
        <w:tc>
          <w:tcPr>
            <w:tcW w:w="4027" w:type="dxa"/>
            <w:tcBorders>
              <w:top w:val="single" w:sz="4" w:space="0" w:color="auto"/>
              <w:left w:val="single" w:sz="4" w:space="0" w:color="auto"/>
              <w:bottom w:val="single" w:sz="4" w:space="0" w:color="auto"/>
              <w:right w:val="single" w:sz="4" w:space="0" w:color="auto"/>
            </w:tcBorders>
            <w:hideMark/>
          </w:tcPr>
          <w:p w14:paraId="2784685E" w14:textId="77777777" w:rsidR="006B5791" w:rsidRPr="00EE6E73" w:rsidRDefault="006B5791" w:rsidP="00977A3D">
            <w:pPr>
              <w:pStyle w:val="TAL"/>
              <w:rPr>
                <w:i/>
                <w:iCs/>
              </w:rPr>
            </w:pPr>
            <w:r w:rsidRPr="00EE6E73">
              <w:rPr>
                <w:i/>
                <w:iCs/>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1DA4AF60"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SCell with SSB, this field is mandatory present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51E8A574"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SSB-less SCell, this field is optionally present, Need R,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65203A17" w14:textId="77777777" w:rsidR="006B5791" w:rsidRPr="00EE6E73" w:rsidRDefault="006B5791" w:rsidP="00977A3D">
            <w:pPr>
              <w:pStyle w:val="TAL"/>
              <w:rPr>
                <w:szCs w:val="22"/>
              </w:rPr>
            </w:pPr>
            <w:r w:rsidRPr="00EE6E73">
              <w:rPr>
                <w:szCs w:val="22"/>
              </w:rPr>
              <w:t xml:space="preserve">If </w:t>
            </w:r>
            <w:r w:rsidRPr="00EE6E73">
              <w:rPr>
                <w:i/>
                <w:iCs/>
                <w:szCs w:val="22"/>
              </w:rPr>
              <w:t>ssb-ConfigMobility</w:t>
            </w:r>
            <w:r w:rsidRPr="00EE6E73">
              <w:rPr>
                <w:szCs w:val="22"/>
              </w:rPr>
              <w:t xml:space="preserve"> is not configured and </w:t>
            </w:r>
            <w:r w:rsidRPr="00EE6E73">
              <w:rPr>
                <w:i/>
                <w:iCs/>
                <w:szCs w:val="22"/>
              </w:rPr>
              <w:t>associatedSSB</w:t>
            </w:r>
            <w:r w:rsidRPr="00EE6E73">
              <w:rPr>
                <w:szCs w:val="22"/>
              </w:rPr>
              <w:t xml:space="preserve"> is not configured for any cell, the field is absent, Need R.</w:t>
            </w:r>
          </w:p>
        </w:tc>
      </w:tr>
    </w:tbl>
    <w:p w14:paraId="29F8EE81" w14:textId="77777777" w:rsidR="006B5791" w:rsidRDefault="006B5791" w:rsidP="006B5791">
      <w:pPr>
        <w:pStyle w:val="CommentText"/>
        <w:rPr>
          <w:bCs/>
        </w:rPr>
      </w:pPr>
    </w:p>
    <w:p w14:paraId="2216E58F" w14:textId="4DD2C5BE" w:rsidR="006B5791" w:rsidRDefault="006B5791" w:rsidP="006B5791">
      <w:pPr>
        <w:pStyle w:val="CommentText"/>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637156FE" w14:textId="77777777" w:rsidR="006B5791" w:rsidRPr="00721ADB" w:rsidRDefault="006B5791" w:rsidP="006B5791">
      <w:pPr>
        <w:pStyle w:val="CommentText"/>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0E234962" w14:textId="69EF3BC1" w:rsidR="006B5791" w:rsidRPr="006B5791" w:rsidRDefault="006B5791" w:rsidP="006B5791">
      <w:pPr>
        <w:pStyle w:val="CommentText"/>
        <w:rPr>
          <w:bCs/>
        </w:rPr>
      </w:pPr>
      <w:r w:rsidRPr="006B5791">
        <w:rPr>
          <w:bCs/>
        </w:rPr>
        <w:lastRenderedPageBreak/>
        <w:t>If servingcellMO is present</w:t>
      </w:r>
      <w:r>
        <w:rPr>
          <w:bCs/>
        </w:rPr>
        <w:t xml:space="preserve">, the condition </w:t>
      </w:r>
      <w:r w:rsidRPr="00EE6E73">
        <w:rPr>
          <w:i/>
          <w:iCs/>
        </w:rPr>
        <w:t>SSBorAssociatedSSB2</w:t>
      </w:r>
      <w:r>
        <w:rPr>
          <w:i/>
          <w:iCs/>
        </w:rPr>
        <w:t xml:space="preserve"> </w:t>
      </w:r>
      <w:r>
        <w:t xml:space="preserve"> need to be updated as there would not be </w:t>
      </w:r>
      <w:r w:rsidR="00D46628">
        <w:t>SS associated to this MO.</w:t>
      </w:r>
    </w:p>
    <w:p w14:paraId="7AC2F8C8" w14:textId="77777777" w:rsidR="006B5791" w:rsidRDefault="006B5791" w:rsidP="006B5791">
      <w:pPr>
        <w:pStyle w:val="CommentText"/>
      </w:pPr>
      <w:r>
        <w:rPr>
          <w:b/>
        </w:rPr>
        <w:t>[Proposed Change]</w:t>
      </w:r>
      <w:r>
        <w:t xml:space="preserve">: </w:t>
      </w:r>
    </w:p>
    <w:p w14:paraId="27773B91" w14:textId="21EED759" w:rsidR="004204C5" w:rsidRDefault="00D46628" w:rsidP="00D96889">
      <w:pPr>
        <w:pStyle w:val="CommentText"/>
      </w:pPr>
      <w:r>
        <w:t>Case1 relation to SSB-less needs to be clarified and the condition needs to be updated accordingly.</w:t>
      </w:r>
    </w:p>
    <w:p w14:paraId="3CF8353A" w14:textId="272A3880" w:rsidR="00E2736A" w:rsidRPr="00977C0F" w:rsidRDefault="00E2736A" w:rsidP="00E2736A">
      <w:pPr>
        <w:pStyle w:val="Heading1"/>
        <w:rPr>
          <w:rFonts w:eastAsia="DengXian"/>
        </w:rPr>
      </w:pPr>
      <w:r>
        <w:rPr>
          <w:rFonts w:eastAsia="DengXian"/>
        </w:rPr>
        <w:t>N003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2736A" w14:paraId="44267644" w14:textId="77777777" w:rsidTr="00207DAF">
        <w:tc>
          <w:tcPr>
            <w:tcW w:w="433" w:type="pct"/>
          </w:tcPr>
          <w:p w14:paraId="191ED80D" w14:textId="77777777" w:rsidR="00E2736A" w:rsidRDefault="00E2736A" w:rsidP="00207DAF">
            <w:r>
              <w:t>RIL Id</w:t>
            </w:r>
          </w:p>
        </w:tc>
        <w:tc>
          <w:tcPr>
            <w:tcW w:w="425" w:type="pct"/>
          </w:tcPr>
          <w:p w14:paraId="4F53265D" w14:textId="77777777" w:rsidR="00E2736A" w:rsidRDefault="00E2736A" w:rsidP="00207DAF">
            <w:r>
              <w:t>WI</w:t>
            </w:r>
          </w:p>
        </w:tc>
        <w:tc>
          <w:tcPr>
            <w:tcW w:w="479" w:type="pct"/>
          </w:tcPr>
          <w:p w14:paraId="43F3AE1A" w14:textId="77777777" w:rsidR="00E2736A" w:rsidRDefault="00E2736A" w:rsidP="00207DAF">
            <w:r>
              <w:t>Class</w:t>
            </w:r>
          </w:p>
        </w:tc>
        <w:tc>
          <w:tcPr>
            <w:tcW w:w="1253" w:type="pct"/>
          </w:tcPr>
          <w:p w14:paraId="766AFFFF" w14:textId="77777777" w:rsidR="00E2736A" w:rsidRDefault="00E2736A" w:rsidP="00207DAF">
            <w:r>
              <w:t>Title</w:t>
            </w:r>
          </w:p>
        </w:tc>
        <w:tc>
          <w:tcPr>
            <w:tcW w:w="520" w:type="pct"/>
          </w:tcPr>
          <w:p w14:paraId="01EBD0B4" w14:textId="77777777" w:rsidR="00E2736A" w:rsidRDefault="00E2736A" w:rsidP="00207DAF">
            <w:r>
              <w:t>Tdoc</w:t>
            </w:r>
          </w:p>
        </w:tc>
        <w:tc>
          <w:tcPr>
            <w:tcW w:w="699" w:type="pct"/>
          </w:tcPr>
          <w:p w14:paraId="4EB22EA1" w14:textId="77777777" w:rsidR="00E2736A" w:rsidRDefault="00E2736A" w:rsidP="00207DAF">
            <w:r>
              <w:t>Delegate</w:t>
            </w:r>
          </w:p>
        </w:tc>
        <w:tc>
          <w:tcPr>
            <w:tcW w:w="445" w:type="pct"/>
          </w:tcPr>
          <w:p w14:paraId="24B3BAE6" w14:textId="77777777" w:rsidR="00E2736A" w:rsidRDefault="00E2736A" w:rsidP="00207DAF">
            <w:r>
              <w:t>Misc</w:t>
            </w:r>
          </w:p>
        </w:tc>
        <w:tc>
          <w:tcPr>
            <w:tcW w:w="381" w:type="pct"/>
          </w:tcPr>
          <w:p w14:paraId="1E15BCF5" w14:textId="77777777" w:rsidR="00E2736A" w:rsidRDefault="00E2736A" w:rsidP="00207DAF">
            <w:r>
              <w:t>File version</w:t>
            </w:r>
          </w:p>
        </w:tc>
        <w:tc>
          <w:tcPr>
            <w:tcW w:w="365" w:type="pct"/>
          </w:tcPr>
          <w:p w14:paraId="42FECDB5" w14:textId="77777777" w:rsidR="00E2736A" w:rsidRDefault="00E2736A" w:rsidP="00207DAF">
            <w:r>
              <w:t>Status</w:t>
            </w:r>
          </w:p>
        </w:tc>
      </w:tr>
      <w:tr w:rsidR="00E2736A" w14:paraId="5079FBDD" w14:textId="77777777" w:rsidTr="00207DAF">
        <w:tc>
          <w:tcPr>
            <w:tcW w:w="433" w:type="pct"/>
          </w:tcPr>
          <w:p w14:paraId="1293DC8F" w14:textId="66882806" w:rsidR="00E2736A" w:rsidRPr="006513E1" w:rsidRDefault="00E2736A" w:rsidP="00207DAF">
            <w:pPr>
              <w:rPr>
                <w:rFonts w:eastAsia="DengXian"/>
              </w:rPr>
            </w:pPr>
            <w:r>
              <w:rPr>
                <w:rFonts w:eastAsia="DengXian"/>
              </w:rPr>
              <w:t>N003</w:t>
            </w:r>
          </w:p>
        </w:tc>
        <w:tc>
          <w:tcPr>
            <w:tcW w:w="425" w:type="pct"/>
          </w:tcPr>
          <w:p w14:paraId="4D8102DC" w14:textId="77777777" w:rsidR="00E2736A" w:rsidRPr="001B60DD" w:rsidRDefault="00E2736A" w:rsidP="00207DAF">
            <w:pPr>
              <w:rPr>
                <w:rFonts w:eastAsia="DengXian"/>
              </w:rPr>
            </w:pPr>
            <w:r>
              <w:rPr>
                <w:rFonts w:eastAsia="DengXian"/>
              </w:rPr>
              <w:t>NES</w:t>
            </w:r>
          </w:p>
        </w:tc>
        <w:tc>
          <w:tcPr>
            <w:tcW w:w="479" w:type="pct"/>
          </w:tcPr>
          <w:p w14:paraId="69579281" w14:textId="77777777" w:rsidR="00E2736A" w:rsidRPr="001B60DD" w:rsidRDefault="00E2736A" w:rsidP="00207DAF">
            <w:pPr>
              <w:rPr>
                <w:rFonts w:eastAsia="DengXian"/>
              </w:rPr>
            </w:pPr>
            <w:r>
              <w:rPr>
                <w:rFonts w:eastAsia="DengXian" w:hint="eastAsia"/>
              </w:rPr>
              <w:t>1</w:t>
            </w:r>
          </w:p>
        </w:tc>
        <w:tc>
          <w:tcPr>
            <w:tcW w:w="1253" w:type="pct"/>
          </w:tcPr>
          <w:p w14:paraId="5F9C3DDF" w14:textId="0A771573" w:rsidR="00E2736A" w:rsidRPr="00825B56" w:rsidRDefault="00E2736A" w:rsidP="00207DAF">
            <w:pPr>
              <w:rPr>
                <w:rFonts w:eastAsia="DengXian"/>
              </w:rPr>
            </w:pPr>
            <w:r>
              <w:rPr>
                <w:rFonts w:eastAsia="DengXian"/>
              </w:rPr>
              <w:t xml:space="preserve">Haflframe index parameters for ssb adapatation has different values as for OD-SSB </w:t>
            </w:r>
          </w:p>
        </w:tc>
        <w:tc>
          <w:tcPr>
            <w:tcW w:w="520" w:type="pct"/>
          </w:tcPr>
          <w:p w14:paraId="07FE7A25" w14:textId="77777777" w:rsidR="00E2736A" w:rsidRPr="00535234" w:rsidRDefault="00E2736A" w:rsidP="00207DAF">
            <w:pPr>
              <w:rPr>
                <w:rFonts w:eastAsia="DengXian"/>
              </w:rPr>
            </w:pPr>
          </w:p>
        </w:tc>
        <w:tc>
          <w:tcPr>
            <w:tcW w:w="699" w:type="pct"/>
          </w:tcPr>
          <w:p w14:paraId="48A080A8" w14:textId="77777777" w:rsidR="00E2736A" w:rsidRDefault="00E2736A" w:rsidP="00207DAF">
            <w:pPr>
              <w:rPr>
                <w:rFonts w:eastAsia="DengXian"/>
              </w:rPr>
            </w:pPr>
            <w:r>
              <w:rPr>
                <w:rFonts w:eastAsia="DengXian"/>
              </w:rPr>
              <w:t>Jarkko Koskela</w:t>
            </w:r>
          </w:p>
          <w:p w14:paraId="5074951B" w14:textId="77777777" w:rsidR="00E2736A" w:rsidRPr="001B60DD" w:rsidRDefault="00E2736A" w:rsidP="00207DAF">
            <w:pPr>
              <w:rPr>
                <w:rFonts w:eastAsia="DengXian"/>
              </w:rPr>
            </w:pPr>
            <w:r>
              <w:rPr>
                <w:rFonts w:eastAsia="DengXian" w:hint="eastAsia"/>
              </w:rPr>
              <w:t>(</w:t>
            </w:r>
            <w:r>
              <w:rPr>
                <w:rFonts w:eastAsia="DengXian"/>
              </w:rPr>
              <w:t>Nokia</w:t>
            </w:r>
            <w:r>
              <w:rPr>
                <w:rFonts w:eastAsia="DengXian" w:hint="eastAsia"/>
              </w:rPr>
              <w:t>)</w:t>
            </w:r>
          </w:p>
        </w:tc>
        <w:tc>
          <w:tcPr>
            <w:tcW w:w="445" w:type="pct"/>
          </w:tcPr>
          <w:p w14:paraId="2389121D" w14:textId="77777777" w:rsidR="00E2736A" w:rsidRDefault="00E2736A" w:rsidP="00207DAF"/>
        </w:tc>
        <w:tc>
          <w:tcPr>
            <w:tcW w:w="381" w:type="pct"/>
          </w:tcPr>
          <w:p w14:paraId="5C88AC30" w14:textId="2F638DA5" w:rsidR="00E2736A" w:rsidRPr="00B74F96" w:rsidRDefault="00E2736A" w:rsidP="00207DAF">
            <w:pPr>
              <w:rPr>
                <w:rFonts w:eastAsia="DengXian"/>
              </w:rPr>
            </w:pPr>
            <w:r>
              <w:rPr>
                <w:rFonts w:eastAsia="DengXian" w:hint="eastAsia"/>
              </w:rPr>
              <w:t>V0</w:t>
            </w:r>
            <w:r>
              <w:rPr>
                <w:rFonts w:eastAsia="DengXian"/>
              </w:rPr>
              <w:t>20</w:t>
            </w:r>
          </w:p>
        </w:tc>
        <w:tc>
          <w:tcPr>
            <w:tcW w:w="365" w:type="pct"/>
          </w:tcPr>
          <w:p w14:paraId="02429C7C" w14:textId="77777777" w:rsidR="00E2736A" w:rsidRDefault="00E2736A" w:rsidP="00207DAF"/>
        </w:tc>
      </w:tr>
    </w:tbl>
    <w:p w14:paraId="72C03DAD" w14:textId="3DC318F9" w:rsidR="00E2736A" w:rsidRPr="00825B56" w:rsidRDefault="00E2736A" w:rsidP="00E2736A">
      <w:pPr>
        <w:pStyle w:val="CommentText"/>
        <w:rPr>
          <w:rFonts w:eastAsia="DengXian"/>
        </w:rPr>
      </w:pPr>
      <w:r>
        <w:rPr>
          <w:b/>
        </w:rPr>
        <w:br/>
        <w:t>[Description]</w:t>
      </w:r>
      <w:r>
        <w:t>:</w:t>
      </w:r>
      <w:r>
        <w:rPr>
          <w:rFonts w:eastAsia="DengXian" w:hint="eastAsia"/>
        </w:rPr>
        <w:t xml:space="preserve"> </w:t>
      </w:r>
      <w:r>
        <w:rPr>
          <w:rFonts w:eastAsia="DengXian"/>
        </w:rPr>
        <w:t xml:space="preserve">Not sure but </w:t>
      </w:r>
      <w:r>
        <w:rPr>
          <w:rFonts w:eastAsia="DengXian"/>
          <w:i/>
          <w:iCs/>
        </w:rPr>
        <w:t>adap-ssb-halfFrameIndex</w:t>
      </w:r>
      <w:r>
        <w:rPr>
          <w:rFonts w:eastAsia="DengXian"/>
        </w:rPr>
        <w:t xml:space="preserve"> has values “firsthalf, secondhalf”? but in the od-ssb for same parameter values are zero and one? It seems zero and one are more used generally in the other places as well. </w:t>
      </w:r>
    </w:p>
    <w:p w14:paraId="540B185F" w14:textId="77777777" w:rsidR="00E2736A" w:rsidRPr="00320952" w:rsidRDefault="00E2736A" w:rsidP="00E2736A">
      <w:pPr>
        <w:pStyle w:val="CommentText"/>
        <w:rPr>
          <w:rFonts w:eastAsia="DengXian"/>
        </w:rPr>
      </w:pPr>
    </w:p>
    <w:p w14:paraId="48B2DE89" w14:textId="3B6579F2" w:rsidR="00E2736A" w:rsidRPr="00E2736A" w:rsidRDefault="00E2736A" w:rsidP="00E2736A">
      <w:pPr>
        <w:pStyle w:val="CommentText"/>
        <w:rPr>
          <w:rFonts w:eastAsia="DengXian"/>
          <w:i/>
          <w:iCs/>
        </w:rPr>
      </w:pPr>
      <w:r>
        <w:rPr>
          <w:b/>
        </w:rPr>
        <w:t>[Proposed Change]</w:t>
      </w:r>
      <w:r>
        <w:t xml:space="preserve">: Changes values of </w:t>
      </w:r>
      <w:r>
        <w:rPr>
          <w:rFonts w:eastAsia="DengXian"/>
          <w:i/>
          <w:iCs/>
        </w:rPr>
        <w:t xml:space="preserve">adap-ssb-halfFrameIndex </w:t>
      </w:r>
      <w:r>
        <w:rPr>
          <w:rFonts w:eastAsia="DengXian"/>
        </w:rPr>
        <w:t>to “</w:t>
      </w:r>
      <w:r>
        <w:rPr>
          <w:rFonts w:eastAsia="DengXian"/>
          <w:i/>
          <w:iCs/>
        </w:rPr>
        <w:t>zero, one”</w:t>
      </w:r>
    </w:p>
    <w:p w14:paraId="6B4AB3E0" w14:textId="727E6AFB" w:rsidR="00E2736A" w:rsidRDefault="00E2736A" w:rsidP="00E2736A">
      <w:pPr>
        <w:rPr>
          <w:rFonts w:eastAsia="Malgun Gothic"/>
          <w:lang w:eastAsia="ko-KR"/>
        </w:rPr>
      </w:pPr>
      <w:r>
        <w:rPr>
          <w:b/>
        </w:rPr>
        <w:t>[Comments]</w:t>
      </w:r>
      <w:r>
        <w:t xml:space="preserve">: </w:t>
      </w:r>
    </w:p>
    <w:p w14:paraId="3CFFD1F5" w14:textId="0F3857B3" w:rsidR="001C4719" w:rsidRDefault="001C4719" w:rsidP="00D96889">
      <w:pPr>
        <w:pStyle w:val="CommentText"/>
      </w:pPr>
    </w:p>
    <w:p w14:paraId="4908585B" w14:textId="5A8DE6AB" w:rsidR="00AF34B4" w:rsidRDefault="00AF34B4" w:rsidP="00AF34B4">
      <w:pPr>
        <w:pStyle w:val="Heading1"/>
        <w:rPr>
          <w:rFonts w:eastAsia="Malgun Gothic"/>
          <w:lang w:eastAsia="ko-KR"/>
        </w:rPr>
      </w:pPr>
      <w:r>
        <w:t>S028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77E69663" w14:textId="77777777" w:rsidTr="005B778A">
        <w:tc>
          <w:tcPr>
            <w:tcW w:w="967" w:type="dxa"/>
          </w:tcPr>
          <w:p w14:paraId="60327FD6" w14:textId="77777777" w:rsidR="00AF34B4" w:rsidRDefault="00AF34B4" w:rsidP="005B778A">
            <w:r>
              <w:t>RIL Id</w:t>
            </w:r>
          </w:p>
        </w:tc>
        <w:tc>
          <w:tcPr>
            <w:tcW w:w="948" w:type="dxa"/>
          </w:tcPr>
          <w:p w14:paraId="0C5F1A59" w14:textId="77777777" w:rsidR="00AF34B4" w:rsidRDefault="00AF34B4" w:rsidP="005B778A">
            <w:r>
              <w:t>WI</w:t>
            </w:r>
          </w:p>
        </w:tc>
        <w:tc>
          <w:tcPr>
            <w:tcW w:w="1068" w:type="dxa"/>
          </w:tcPr>
          <w:p w14:paraId="3782877F" w14:textId="77777777" w:rsidR="00AF34B4" w:rsidRDefault="00AF34B4" w:rsidP="005B778A">
            <w:r>
              <w:t>Class</w:t>
            </w:r>
          </w:p>
        </w:tc>
        <w:tc>
          <w:tcPr>
            <w:tcW w:w="2797" w:type="dxa"/>
          </w:tcPr>
          <w:p w14:paraId="2594F1B3" w14:textId="77777777" w:rsidR="00AF34B4" w:rsidRDefault="00AF34B4" w:rsidP="005B778A">
            <w:r>
              <w:t>Title</w:t>
            </w:r>
          </w:p>
        </w:tc>
        <w:tc>
          <w:tcPr>
            <w:tcW w:w="1161" w:type="dxa"/>
          </w:tcPr>
          <w:p w14:paraId="5E091C58" w14:textId="77777777" w:rsidR="00AF34B4" w:rsidRDefault="00AF34B4" w:rsidP="005B778A">
            <w:r>
              <w:t>Tdoc</w:t>
            </w:r>
          </w:p>
        </w:tc>
        <w:tc>
          <w:tcPr>
            <w:tcW w:w="1559" w:type="dxa"/>
          </w:tcPr>
          <w:p w14:paraId="1E913E47" w14:textId="77777777" w:rsidR="00AF34B4" w:rsidRDefault="00AF34B4" w:rsidP="005B778A">
            <w:r>
              <w:t>Delegate</w:t>
            </w:r>
          </w:p>
        </w:tc>
        <w:tc>
          <w:tcPr>
            <w:tcW w:w="993" w:type="dxa"/>
          </w:tcPr>
          <w:p w14:paraId="450EE942" w14:textId="77777777" w:rsidR="00AF34B4" w:rsidRDefault="00AF34B4" w:rsidP="005B778A">
            <w:r>
              <w:t>Misc</w:t>
            </w:r>
          </w:p>
        </w:tc>
        <w:tc>
          <w:tcPr>
            <w:tcW w:w="850" w:type="dxa"/>
          </w:tcPr>
          <w:p w14:paraId="68175D0B" w14:textId="77777777" w:rsidR="00AF34B4" w:rsidRDefault="00AF34B4" w:rsidP="005B778A">
            <w:r>
              <w:t>File version</w:t>
            </w:r>
          </w:p>
        </w:tc>
        <w:tc>
          <w:tcPr>
            <w:tcW w:w="814" w:type="dxa"/>
          </w:tcPr>
          <w:p w14:paraId="6359678E" w14:textId="77777777" w:rsidR="00AF34B4" w:rsidRDefault="00AF34B4" w:rsidP="005B778A">
            <w:r>
              <w:t>Status</w:t>
            </w:r>
          </w:p>
        </w:tc>
      </w:tr>
      <w:tr w:rsidR="00AF34B4" w14:paraId="14D33841" w14:textId="77777777" w:rsidTr="005B778A">
        <w:tc>
          <w:tcPr>
            <w:tcW w:w="967" w:type="dxa"/>
          </w:tcPr>
          <w:p w14:paraId="64245211" w14:textId="77777777" w:rsidR="00AF34B4" w:rsidRPr="0045009F" w:rsidRDefault="00AF34B4" w:rsidP="005B778A">
            <w:pPr>
              <w:rPr>
                <w:rFonts w:eastAsia="Malgun Gothic"/>
                <w:lang w:eastAsia="ko-KR"/>
              </w:rPr>
            </w:pPr>
            <w:r>
              <w:t>Xnnn</w:t>
            </w:r>
          </w:p>
        </w:tc>
        <w:tc>
          <w:tcPr>
            <w:tcW w:w="948" w:type="dxa"/>
          </w:tcPr>
          <w:p w14:paraId="606D4AFD" w14:textId="2E884A8C" w:rsidR="00AF34B4" w:rsidRPr="00FC3F35" w:rsidRDefault="00AF34B4" w:rsidP="005B778A">
            <w:pPr>
              <w:rPr>
                <w:rFonts w:eastAsia="DengXian"/>
              </w:rPr>
            </w:pPr>
            <w:r>
              <w:rPr>
                <w:rFonts w:eastAsia="DengXian"/>
              </w:rPr>
              <w:t>NES</w:t>
            </w:r>
          </w:p>
        </w:tc>
        <w:tc>
          <w:tcPr>
            <w:tcW w:w="1068" w:type="dxa"/>
          </w:tcPr>
          <w:p w14:paraId="5BE2AC91" w14:textId="3DA0B9FF" w:rsidR="00AF34B4" w:rsidRPr="00C4087F" w:rsidRDefault="00AF34B4" w:rsidP="005B778A">
            <w:pPr>
              <w:rPr>
                <w:rFonts w:eastAsia="Malgun Gothic"/>
                <w:lang w:eastAsia="ko-KR"/>
              </w:rPr>
            </w:pPr>
            <w:r>
              <w:rPr>
                <w:rFonts w:eastAsia="Malgun Gothic"/>
                <w:lang w:eastAsia="ko-KR"/>
              </w:rPr>
              <w:t>2</w:t>
            </w:r>
          </w:p>
        </w:tc>
        <w:tc>
          <w:tcPr>
            <w:tcW w:w="2797" w:type="dxa"/>
          </w:tcPr>
          <w:p w14:paraId="22031CA8" w14:textId="23B36E05" w:rsidR="00AF34B4" w:rsidRPr="0045009F" w:rsidRDefault="00AF34B4" w:rsidP="005B778A">
            <w:pPr>
              <w:rPr>
                <w:rFonts w:eastAsia="Malgun Gothic"/>
                <w:lang w:eastAsia="ko-KR"/>
              </w:rPr>
            </w:pPr>
            <w:r w:rsidRPr="00AF34B4">
              <w:rPr>
                <w:rFonts w:eastAsia="Malgun Gothic"/>
                <w:lang w:eastAsia="ko-KR"/>
              </w:rPr>
              <w:t>OD-SSB-r19</w:t>
            </w:r>
          </w:p>
        </w:tc>
        <w:tc>
          <w:tcPr>
            <w:tcW w:w="1161" w:type="dxa"/>
          </w:tcPr>
          <w:p w14:paraId="6C6F14AC" w14:textId="77777777" w:rsidR="00AF34B4" w:rsidRPr="00347F88" w:rsidRDefault="00AF34B4" w:rsidP="005B778A">
            <w:pPr>
              <w:rPr>
                <w:rFonts w:eastAsia="Malgun Gothic"/>
                <w:lang w:eastAsia="ko-KR"/>
              </w:rPr>
            </w:pPr>
          </w:p>
        </w:tc>
        <w:tc>
          <w:tcPr>
            <w:tcW w:w="1559" w:type="dxa"/>
          </w:tcPr>
          <w:p w14:paraId="7C78FACC" w14:textId="4A7040A7" w:rsidR="00AF34B4" w:rsidRPr="00FC3F35" w:rsidRDefault="00AF34B4" w:rsidP="005B778A">
            <w:pPr>
              <w:rPr>
                <w:rFonts w:eastAsia="DengXian"/>
              </w:rPr>
            </w:pPr>
            <w:r>
              <w:rPr>
                <w:rFonts w:eastAsia="DengXian"/>
              </w:rPr>
              <w:t>Anil Agiwal (Samsung)</w:t>
            </w:r>
          </w:p>
        </w:tc>
        <w:tc>
          <w:tcPr>
            <w:tcW w:w="993" w:type="dxa"/>
          </w:tcPr>
          <w:p w14:paraId="483A6F1A" w14:textId="77777777" w:rsidR="00AF34B4" w:rsidRDefault="00AF34B4" w:rsidP="005B778A"/>
        </w:tc>
        <w:tc>
          <w:tcPr>
            <w:tcW w:w="850" w:type="dxa"/>
          </w:tcPr>
          <w:p w14:paraId="04C51031" w14:textId="684AF497" w:rsidR="00AF34B4" w:rsidRPr="00CC5AE5" w:rsidRDefault="00AF34B4" w:rsidP="005B778A">
            <w:pPr>
              <w:rPr>
                <w:rFonts w:eastAsia="Malgun Gothic"/>
                <w:lang w:eastAsia="ko-KR"/>
              </w:rPr>
            </w:pPr>
            <w:r>
              <w:rPr>
                <w:rFonts w:eastAsia="Malgun Gothic"/>
                <w:lang w:eastAsia="ko-KR"/>
              </w:rPr>
              <w:t>V023</w:t>
            </w:r>
          </w:p>
        </w:tc>
        <w:tc>
          <w:tcPr>
            <w:tcW w:w="814" w:type="dxa"/>
          </w:tcPr>
          <w:p w14:paraId="170ACFD1" w14:textId="77777777" w:rsidR="00AF34B4" w:rsidRDefault="00AF34B4" w:rsidP="005B778A"/>
        </w:tc>
      </w:tr>
    </w:tbl>
    <w:p w14:paraId="2C4039AD" w14:textId="77777777" w:rsidR="00AF34B4" w:rsidRDefault="00AF34B4" w:rsidP="00AF34B4">
      <w:pPr>
        <w:pStyle w:val="CommentText"/>
      </w:pPr>
      <w:r>
        <w:rPr>
          <w:b/>
        </w:rPr>
        <w:br/>
        <w:t>[Description]</w:t>
      </w:r>
      <w:r>
        <w:t xml:space="preserve">: The two parameters, od-ssb-SFN-Offset-r19 and od-ssb-halfFrameIndex-r19, shall be within OD-SSB-Config, and can be activated and adapted based on MAC CE, together with the periodicity. </w:t>
      </w:r>
    </w:p>
    <w:p w14:paraId="36F1747F" w14:textId="77777777" w:rsidR="00AF34B4" w:rsidRDefault="00AF34B4" w:rsidP="00AF34B4">
      <w:pPr>
        <w:pStyle w:val="CommentText"/>
      </w:pPr>
    </w:p>
    <w:p w14:paraId="680EED06" w14:textId="77777777" w:rsidR="00AF34B4" w:rsidRDefault="00AF34B4" w:rsidP="00AF34B4">
      <w:pPr>
        <w:pStyle w:val="CommentText"/>
      </w:pPr>
      <w:r>
        <w:lastRenderedPageBreak/>
        <w:t xml:space="preserve">RAN1 agreement and RAN1 spec are quoted as follow: </w:t>
      </w:r>
    </w:p>
    <w:p w14:paraId="1FA7E48F" w14:textId="77777777" w:rsidR="00AF34B4" w:rsidRDefault="00AF34B4" w:rsidP="00AF34B4">
      <w:pPr>
        <w:pStyle w:val="CommentText"/>
      </w:pPr>
    </w:p>
    <w:p w14:paraId="06F81293" w14:textId="77777777" w:rsidR="00AF34B4" w:rsidRDefault="00AF34B4" w:rsidP="00AF34B4">
      <w:pPr>
        <w:pStyle w:val="CommentText"/>
      </w:pPr>
      <w:r>
        <w:t>Agreement</w:t>
      </w:r>
    </w:p>
    <w:p w14:paraId="75ED55F5" w14:textId="77777777" w:rsidR="00AF34B4" w:rsidRDefault="00AF34B4" w:rsidP="00AF34B4">
      <w:pPr>
        <w:pStyle w:val="CommentText"/>
      </w:pPr>
      <w:r>
        <w:t>•</w:t>
      </w:r>
      <w:r>
        <w:tab/>
        <w:t>For a cell supporting on-demand SSB SCell operation, support to configure time domain location of on-demand SSB per on-demand SSB periodicity by RRC for both Case #1 and Case #2.</w:t>
      </w:r>
    </w:p>
    <w:p w14:paraId="2D079FED" w14:textId="77777777" w:rsidR="00AF34B4" w:rsidRDefault="00AF34B4" w:rsidP="00AF34B4">
      <w:pPr>
        <w:pStyle w:val="CommentText"/>
      </w:pPr>
      <w:r>
        <w:t>o</w:t>
      </w:r>
      <w:r>
        <w:tab/>
        <w:t>For Case #1 (i.e., No always-on SSB on the cell),</w:t>
      </w:r>
    </w:p>
    <w:p w14:paraId="188F0DC2" w14:textId="77777777" w:rsidR="00AF34B4" w:rsidRDefault="00AF34B4" w:rsidP="00AF34B4">
      <w:pPr>
        <w:pStyle w:val="CommentText"/>
      </w:pPr>
      <w:r>
        <w:t></w:t>
      </w:r>
      <w:r>
        <w:tab/>
        <w:t>Based on two parameters, where one is to indicate SFN offset from a reference point and the other is to indicate half frame index</w:t>
      </w:r>
    </w:p>
    <w:p w14:paraId="430F89F8" w14:textId="77777777" w:rsidR="00AF34B4" w:rsidRDefault="00AF34B4" w:rsidP="00AF34B4">
      <w:pPr>
        <w:pStyle w:val="CommentText"/>
      </w:pPr>
      <w:r>
        <w:t>•</w:t>
      </w:r>
      <w:r>
        <w:tab/>
        <w:t>The reference point is SFN which satisfies (SFN index *10) modulo (OD-SSB periodicity) = 0</w:t>
      </w:r>
    </w:p>
    <w:p w14:paraId="462CB54D" w14:textId="77777777" w:rsidR="00AF34B4" w:rsidRDefault="00AF34B4" w:rsidP="00AF34B4">
      <w:pPr>
        <w:pStyle w:val="CommentText"/>
      </w:pPr>
      <w:r>
        <w:t>•</w:t>
      </w:r>
      <w:r>
        <w:tab/>
        <w:t>If SFN offset parameter is NOT configured, UE assumes SFN offset set to 0.</w:t>
      </w:r>
    </w:p>
    <w:p w14:paraId="3C342C61" w14:textId="77777777" w:rsidR="00AF34B4" w:rsidRDefault="00AF34B4" w:rsidP="00AF34B4">
      <w:pPr>
        <w:pStyle w:val="CommentText"/>
      </w:pPr>
      <w:r>
        <w:t>•</w:t>
      </w:r>
      <w:r>
        <w:tab/>
        <w:t>If half frame index parameter is NOT configured, UE assumes half frame index set to 0.</w:t>
      </w:r>
    </w:p>
    <w:p w14:paraId="3897642C" w14:textId="77777777" w:rsidR="00AF34B4" w:rsidRDefault="00AF34B4" w:rsidP="00AF34B4">
      <w:pPr>
        <w:pStyle w:val="CommentText"/>
      </w:pPr>
      <w:r>
        <w:t>•</w:t>
      </w:r>
      <w:r>
        <w:tab/>
        <w:t>The value range of SFN offset is 0 to 15 unless longer periodicity for on-demand SSB than 160 ms is introduced.</w:t>
      </w:r>
    </w:p>
    <w:p w14:paraId="22EACB25" w14:textId="77777777" w:rsidR="00AF34B4" w:rsidRDefault="00AF34B4" w:rsidP="00AF34B4">
      <w:pPr>
        <w:pStyle w:val="CommentText"/>
      </w:pPr>
      <w:r>
        <w:t>•</w:t>
      </w:r>
      <w:r>
        <w:tab/>
        <w:t>The value range of half frame index is 0 or 1.</w:t>
      </w:r>
    </w:p>
    <w:p w14:paraId="24801825" w14:textId="77777777" w:rsidR="00AF34B4" w:rsidRDefault="00AF34B4" w:rsidP="00AF34B4">
      <w:pPr>
        <w:pStyle w:val="CommentText"/>
      </w:pPr>
      <w:r>
        <w:t>o</w:t>
      </w:r>
      <w:r>
        <w:tab/>
        <w:t>For Case #2 (i.e., Always-on SSB is periodically transmitted on the cell), down-select one of the following alternatives.</w:t>
      </w:r>
    </w:p>
    <w:p w14:paraId="612B04C7" w14:textId="77777777" w:rsidR="00AF34B4" w:rsidRDefault="00AF34B4" w:rsidP="00AF34B4">
      <w:pPr>
        <w:pStyle w:val="CommentText"/>
      </w:pPr>
      <w:r>
        <w:t></w:t>
      </w:r>
      <w:r>
        <w:tab/>
        <w:t>Alt A: Same as for Case #1</w:t>
      </w:r>
    </w:p>
    <w:p w14:paraId="4A632F1E" w14:textId="77777777" w:rsidR="00AF34B4" w:rsidRDefault="00AF34B4" w:rsidP="00AF34B4">
      <w:pPr>
        <w:pStyle w:val="CommentText"/>
      </w:pPr>
      <w:r>
        <w:t></w:t>
      </w:r>
      <w:r>
        <w:tab/>
        <w:t>Alt B: Based on a single parameter which is to indicate the time offset between always-on SSB and on-demand SSB (e.g., similar to ssb-TimeOffset)</w:t>
      </w:r>
    </w:p>
    <w:p w14:paraId="5A137028" w14:textId="77777777" w:rsidR="00AF34B4" w:rsidRDefault="00AF34B4" w:rsidP="00AF34B4">
      <w:pPr>
        <w:pStyle w:val="CommentText"/>
      </w:pPr>
    </w:p>
    <w:p w14:paraId="36C29BB4" w14:textId="77777777" w:rsidR="00AF34B4" w:rsidRDefault="00AF34B4" w:rsidP="00AF34B4">
      <w:pPr>
        <w:pStyle w:val="CommentText"/>
      </w:pPr>
      <w:r>
        <w:t>TS 38.213 v19.0.0</w:t>
      </w:r>
    </w:p>
    <w:p w14:paraId="62DC14D1" w14:textId="77777777" w:rsidR="00AF34B4" w:rsidRDefault="00AF34B4" w:rsidP="00AF34B4">
      <w:pPr>
        <w:pStyle w:val="CommentText"/>
      </w:pPr>
      <w:r>
        <w:t xml:space="preserve">-    the half frames for the transmission of the second SS/PBCH blocks are determined based on an indication by a MAC CE </w:t>
      </w:r>
    </w:p>
    <w:p w14:paraId="0621D95A" w14:textId="30177A42" w:rsidR="00AF34B4" w:rsidRDefault="00AF34B4" w:rsidP="00AF34B4">
      <w:pPr>
        <w:pStyle w:val="CommentText"/>
      </w:pPr>
      <w:r>
        <w:t>-    the transmission of the second SS/PBCH blocks is in frames with SFN determined from (SFN+SFN_offset)</w:t>
      </w:r>
      <w:r>
        <w:rPr>
          <w:rFonts w:ascii="Cambria Math" w:hAnsi="Cambria Math" w:cs="Cambria Math"/>
        </w:rPr>
        <w:t>⋅</w:t>
      </w:r>
      <w:r>
        <w:t>10 mod P=0, where P is the periodicity for the transmission of the second SS/PBCH blocks, and SFN_offset is the indicated SFN offset by the MAC CE from candidate values by od-ssb-sfn-Offset, if provided; else, SFN_offset=0. An index of a half frame with transmission of the second SS/PBCH blocks in a corresponding frame is indicated by the MAC CE from candidate values by od-ssb- halfFrameIndex, if provided; else the index is 0</w:t>
      </w:r>
    </w:p>
    <w:p w14:paraId="5B9C0CF6" w14:textId="323B66D1" w:rsidR="00AF34B4" w:rsidRDefault="00AF34B4" w:rsidP="00AF34B4">
      <w:pPr>
        <w:pStyle w:val="CommentText"/>
      </w:pPr>
      <w:r>
        <w:rPr>
          <w:b/>
        </w:rPr>
        <w:t>[Proposed Change]</w:t>
      </w:r>
      <w:r>
        <w:t xml:space="preserve">: </w:t>
      </w:r>
      <w:r w:rsidRPr="00AF34B4">
        <w:t>The two parameters, od-ssb-SFN-Offset-r19 and od-ssb-halfFrameIndex-r19, should be moved to OD-SSB-Config-r19</w:t>
      </w:r>
    </w:p>
    <w:p w14:paraId="0CAA2D36" w14:textId="321E9715" w:rsidR="00AF34B4" w:rsidRDefault="00AF34B4" w:rsidP="00AF34B4">
      <w:r>
        <w:rPr>
          <w:b/>
        </w:rPr>
        <w:t>[Comments]</w:t>
      </w:r>
      <w:r>
        <w:t>:</w:t>
      </w:r>
    </w:p>
    <w:p w14:paraId="67C0E558" w14:textId="1DF25289" w:rsidR="00AF34B4" w:rsidRDefault="00AF34B4" w:rsidP="00AF34B4">
      <w:pPr>
        <w:pStyle w:val="Heading1"/>
        <w:rPr>
          <w:rFonts w:eastAsia="Malgun Gothic"/>
          <w:lang w:eastAsia="ko-KR"/>
        </w:rPr>
      </w:pPr>
      <w:r>
        <w:lastRenderedPageBreak/>
        <w:t>S030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51A9CDB5" w14:textId="77777777" w:rsidTr="005B778A">
        <w:tc>
          <w:tcPr>
            <w:tcW w:w="967" w:type="dxa"/>
          </w:tcPr>
          <w:p w14:paraId="6E2B3C3B" w14:textId="77777777" w:rsidR="00AF34B4" w:rsidRDefault="00AF34B4" w:rsidP="005B778A">
            <w:r>
              <w:t>RIL Id</w:t>
            </w:r>
          </w:p>
        </w:tc>
        <w:tc>
          <w:tcPr>
            <w:tcW w:w="948" w:type="dxa"/>
          </w:tcPr>
          <w:p w14:paraId="0BB2866B" w14:textId="77777777" w:rsidR="00AF34B4" w:rsidRDefault="00AF34B4" w:rsidP="005B778A">
            <w:r>
              <w:t>WI</w:t>
            </w:r>
          </w:p>
        </w:tc>
        <w:tc>
          <w:tcPr>
            <w:tcW w:w="1068" w:type="dxa"/>
          </w:tcPr>
          <w:p w14:paraId="5ADB6866" w14:textId="77777777" w:rsidR="00AF34B4" w:rsidRDefault="00AF34B4" w:rsidP="005B778A">
            <w:r>
              <w:t>Class</w:t>
            </w:r>
          </w:p>
        </w:tc>
        <w:tc>
          <w:tcPr>
            <w:tcW w:w="2797" w:type="dxa"/>
          </w:tcPr>
          <w:p w14:paraId="2E40ED5E" w14:textId="77777777" w:rsidR="00AF34B4" w:rsidRDefault="00AF34B4" w:rsidP="005B778A">
            <w:r>
              <w:t>Title</w:t>
            </w:r>
          </w:p>
        </w:tc>
        <w:tc>
          <w:tcPr>
            <w:tcW w:w="1161" w:type="dxa"/>
          </w:tcPr>
          <w:p w14:paraId="0BDF0099" w14:textId="77777777" w:rsidR="00AF34B4" w:rsidRDefault="00AF34B4" w:rsidP="005B778A">
            <w:r>
              <w:t>Tdoc</w:t>
            </w:r>
          </w:p>
        </w:tc>
        <w:tc>
          <w:tcPr>
            <w:tcW w:w="1559" w:type="dxa"/>
          </w:tcPr>
          <w:p w14:paraId="0526B212" w14:textId="77777777" w:rsidR="00AF34B4" w:rsidRDefault="00AF34B4" w:rsidP="005B778A">
            <w:r>
              <w:t>Delegate</w:t>
            </w:r>
          </w:p>
        </w:tc>
        <w:tc>
          <w:tcPr>
            <w:tcW w:w="993" w:type="dxa"/>
          </w:tcPr>
          <w:p w14:paraId="388A10C4" w14:textId="77777777" w:rsidR="00AF34B4" w:rsidRDefault="00AF34B4" w:rsidP="005B778A">
            <w:r>
              <w:t>Misc</w:t>
            </w:r>
          </w:p>
        </w:tc>
        <w:tc>
          <w:tcPr>
            <w:tcW w:w="850" w:type="dxa"/>
          </w:tcPr>
          <w:p w14:paraId="23B1F9D5" w14:textId="77777777" w:rsidR="00AF34B4" w:rsidRDefault="00AF34B4" w:rsidP="005B778A">
            <w:r>
              <w:t>File version</w:t>
            </w:r>
          </w:p>
        </w:tc>
        <w:tc>
          <w:tcPr>
            <w:tcW w:w="814" w:type="dxa"/>
          </w:tcPr>
          <w:p w14:paraId="7DCA36EB" w14:textId="77777777" w:rsidR="00AF34B4" w:rsidRDefault="00AF34B4" w:rsidP="005B778A">
            <w:r>
              <w:t>Status</w:t>
            </w:r>
          </w:p>
        </w:tc>
      </w:tr>
      <w:tr w:rsidR="00AF34B4" w14:paraId="3F15DE48" w14:textId="77777777" w:rsidTr="005B778A">
        <w:tc>
          <w:tcPr>
            <w:tcW w:w="967" w:type="dxa"/>
          </w:tcPr>
          <w:p w14:paraId="7A4567CD" w14:textId="77777777" w:rsidR="00AF34B4" w:rsidRPr="0045009F" w:rsidRDefault="00AF34B4" w:rsidP="005B778A">
            <w:pPr>
              <w:rPr>
                <w:rFonts w:eastAsia="Malgun Gothic"/>
                <w:lang w:eastAsia="ko-KR"/>
              </w:rPr>
            </w:pPr>
            <w:r>
              <w:t>Xnnn</w:t>
            </w:r>
          </w:p>
        </w:tc>
        <w:tc>
          <w:tcPr>
            <w:tcW w:w="948" w:type="dxa"/>
          </w:tcPr>
          <w:p w14:paraId="53AC1583" w14:textId="43854246" w:rsidR="00AF34B4" w:rsidRPr="00FC3F35" w:rsidRDefault="00AF34B4" w:rsidP="005B778A">
            <w:pPr>
              <w:rPr>
                <w:rFonts w:eastAsia="DengXian"/>
              </w:rPr>
            </w:pPr>
            <w:r>
              <w:rPr>
                <w:rFonts w:eastAsia="DengXian"/>
              </w:rPr>
              <w:t>NES</w:t>
            </w:r>
          </w:p>
        </w:tc>
        <w:tc>
          <w:tcPr>
            <w:tcW w:w="1068" w:type="dxa"/>
          </w:tcPr>
          <w:p w14:paraId="0BC22E1E" w14:textId="6A4C4E7E" w:rsidR="00AF34B4" w:rsidRPr="00C4087F" w:rsidRDefault="00AF34B4" w:rsidP="005B778A">
            <w:pPr>
              <w:rPr>
                <w:rFonts w:eastAsia="Malgun Gothic"/>
                <w:lang w:eastAsia="ko-KR"/>
              </w:rPr>
            </w:pPr>
            <w:r>
              <w:rPr>
                <w:rFonts w:eastAsia="Malgun Gothic"/>
                <w:lang w:eastAsia="ko-KR"/>
              </w:rPr>
              <w:t>1</w:t>
            </w:r>
          </w:p>
        </w:tc>
        <w:tc>
          <w:tcPr>
            <w:tcW w:w="2797" w:type="dxa"/>
          </w:tcPr>
          <w:p w14:paraId="336FDB1D" w14:textId="5E4336F8"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6535B370" w14:textId="77777777" w:rsidR="00AF34B4" w:rsidRPr="00347F88" w:rsidRDefault="00AF34B4" w:rsidP="005B778A">
            <w:pPr>
              <w:rPr>
                <w:rFonts w:eastAsia="Malgun Gothic"/>
                <w:lang w:eastAsia="ko-KR"/>
              </w:rPr>
            </w:pPr>
          </w:p>
        </w:tc>
        <w:tc>
          <w:tcPr>
            <w:tcW w:w="1559" w:type="dxa"/>
          </w:tcPr>
          <w:p w14:paraId="5831A99A" w14:textId="609C7B4A" w:rsidR="00AF34B4" w:rsidRPr="00FC3F35" w:rsidRDefault="00AF34B4" w:rsidP="005B778A">
            <w:pPr>
              <w:rPr>
                <w:rFonts w:eastAsia="DengXian"/>
              </w:rPr>
            </w:pPr>
            <w:r>
              <w:rPr>
                <w:rFonts w:eastAsia="DengXian"/>
              </w:rPr>
              <w:t>Anil Agiwal (Samsung)</w:t>
            </w:r>
          </w:p>
        </w:tc>
        <w:tc>
          <w:tcPr>
            <w:tcW w:w="993" w:type="dxa"/>
          </w:tcPr>
          <w:p w14:paraId="04445197" w14:textId="77777777" w:rsidR="00AF34B4" w:rsidRDefault="00AF34B4" w:rsidP="005B778A"/>
        </w:tc>
        <w:tc>
          <w:tcPr>
            <w:tcW w:w="850" w:type="dxa"/>
          </w:tcPr>
          <w:p w14:paraId="4BFABCC3" w14:textId="72CDDA36" w:rsidR="00AF34B4" w:rsidRPr="00CC5AE5" w:rsidRDefault="00AF34B4" w:rsidP="005B778A">
            <w:pPr>
              <w:rPr>
                <w:rFonts w:eastAsia="Malgun Gothic"/>
                <w:lang w:eastAsia="ko-KR"/>
              </w:rPr>
            </w:pPr>
            <w:r>
              <w:rPr>
                <w:rFonts w:eastAsia="Malgun Gothic"/>
                <w:lang w:eastAsia="ko-KR"/>
              </w:rPr>
              <w:t>V023</w:t>
            </w:r>
          </w:p>
        </w:tc>
        <w:tc>
          <w:tcPr>
            <w:tcW w:w="814" w:type="dxa"/>
          </w:tcPr>
          <w:p w14:paraId="6D285370" w14:textId="77777777" w:rsidR="00AF34B4" w:rsidRDefault="00AF34B4" w:rsidP="005B778A"/>
        </w:tc>
      </w:tr>
    </w:tbl>
    <w:p w14:paraId="44FD4DE4" w14:textId="7175E916"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sidRPr="00AF34B4">
        <w:rPr>
          <w:rFonts w:ascii="Calibri" w:hAnsi="Calibri" w:cs="Calibri"/>
          <w:color w:val="000000"/>
          <w:sz w:val="22"/>
          <w:szCs w:val="22"/>
          <w:lang w:val="en-US" w:eastAsia="en-US"/>
        </w:rPr>
        <w:t xml:space="preserve">should be mandatory similar to its configuration in RACH-ConfigCommon </w:t>
      </w:r>
    </w:p>
    <w:p w14:paraId="44A20695" w14:textId="0CF3525B"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lang w:val="en-US" w:eastAsia="en-US"/>
        </w:rPr>
        <w:t>sib1-restrictedSetConfig-r19 should be mandatory</w:t>
      </w:r>
    </w:p>
    <w:p w14:paraId="16E36B68" w14:textId="45399075" w:rsidR="00AF34B4" w:rsidRDefault="00AF34B4" w:rsidP="00AF34B4">
      <w:r>
        <w:rPr>
          <w:b/>
        </w:rPr>
        <w:t>[Comments]</w:t>
      </w:r>
      <w:r>
        <w:t>:</w:t>
      </w:r>
    </w:p>
    <w:p w14:paraId="4C67BEA1" w14:textId="4309166E" w:rsidR="00AF34B4" w:rsidRDefault="00AF34B4" w:rsidP="00AF34B4">
      <w:pPr>
        <w:rPr>
          <w:rFonts w:eastAsia="Malgun Gothic"/>
          <w:lang w:eastAsia="ko-KR"/>
        </w:rPr>
      </w:pPr>
    </w:p>
    <w:p w14:paraId="12F3D893" w14:textId="3C031FDA" w:rsidR="00AF34B4" w:rsidRDefault="00AF34B4" w:rsidP="00AF34B4">
      <w:pPr>
        <w:pStyle w:val="Heading1"/>
        <w:rPr>
          <w:rFonts w:eastAsia="Malgun Gothic"/>
          <w:lang w:eastAsia="ko-KR"/>
        </w:rPr>
      </w:pPr>
      <w:r>
        <w:t>S031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4F4508A1" w14:textId="77777777" w:rsidTr="005B778A">
        <w:tc>
          <w:tcPr>
            <w:tcW w:w="967" w:type="dxa"/>
          </w:tcPr>
          <w:p w14:paraId="2FC8490F" w14:textId="77777777" w:rsidR="00AF34B4" w:rsidRDefault="00AF34B4" w:rsidP="005B778A">
            <w:r>
              <w:t>RIL Id</w:t>
            </w:r>
          </w:p>
        </w:tc>
        <w:tc>
          <w:tcPr>
            <w:tcW w:w="948" w:type="dxa"/>
          </w:tcPr>
          <w:p w14:paraId="31A78D22" w14:textId="77777777" w:rsidR="00AF34B4" w:rsidRDefault="00AF34B4" w:rsidP="005B778A">
            <w:r>
              <w:t>WI</w:t>
            </w:r>
          </w:p>
        </w:tc>
        <w:tc>
          <w:tcPr>
            <w:tcW w:w="1068" w:type="dxa"/>
          </w:tcPr>
          <w:p w14:paraId="03DE0C2D" w14:textId="77777777" w:rsidR="00AF34B4" w:rsidRDefault="00AF34B4" w:rsidP="005B778A">
            <w:r>
              <w:t>Class</w:t>
            </w:r>
          </w:p>
        </w:tc>
        <w:tc>
          <w:tcPr>
            <w:tcW w:w="2797" w:type="dxa"/>
          </w:tcPr>
          <w:p w14:paraId="7885BE03" w14:textId="77777777" w:rsidR="00AF34B4" w:rsidRDefault="00AF34B4" w:rsidP="005B778A">
            <w:r>
              <w:t>Title</w:t>
            </w:r>
          </w:p>
        </w:tc>
        <w:tc>
          <w:tcPr>
            <w:tcW w:w="1161" w:type="dxa"/>
          </w:tcPr>
          <w:p w14:paraId="3DD7649D" w14:textId="77777777" w:rsidR="00AF34B4" w:rsidRDefault="00AF34B4" w:rsidP="005B778A">
            <w:r>
              <w:t>Tdoc</w:t>
            </w:r>
          </w:p>
        </w:tc>
        <w:tc>
          <w:tcPr>
            <w:tcW w:w="1559" w:type="dxa"/>
          </w:tcPr>
          <w:p w14:paraId="0B3BA7B1" w14:textId="77777777" w:rsidR="00AF34B4" w:rsidRDefault="00AF34B4" w:rsidP="005B778A">
            <w:r>
              <w:t>Delegate</w:t>
            </w:r>
          </w:p>
        </w:tc>
        <w:tc>
          <w:tcPr>
            <w:tcW w:w="993" w:type="dxa"/>
          </w:tcPr>
          <w:p w14:paraId="0A9CDDD0" w14:textId="77777777" w:rsidR="00AF34B4" w:rsidRDefault="00AF34B4" w:rsidP="005B778A">
            <w:r>
              <w:t>Misc</w:t>
            </w:r>
          </w:p>
        </w:tc>
        <w:tc>
          <w:tcPr>
            <w:tcW w:w="850" w:type="dxa"/>
          </w:tcPr>
          <w:p w14:paraId="3EF623FE" w14:textId="77777777" w:rsidR="00AF34B4" w:rsidRDefault="00AF34B4" w:rsidP="005B778A">
            <w:r>
              <w:t>File version</w:t>
            </w:r>
          </w:p>
        </w:tc>
        <w:tc>
          <w:tcPr>
            <w:tcW w:w="814" w:type="dxa"/>
          </w:tcPr>
          <w:p w14:paraId="03CFA04B" w14:textId="77777777" w:rsidR="00AF34B4" w:rsidRDefault="00AF34B4" w:rsidP="005B778A">
            <w:r>
              <w:t>Status</w:t>
            </w:r>
          </w:p>
        </w:tc>
      </w:tr>
      <w:tr w:rsidR="00AF34B4" w14:paraId="12081500" w14:textId="77777777" w:rsidTr="005B778A">
        <w:tc>
          <w:tcPr>
            <w:tcW w:w="967" w:type="dxa"/>
          </w:tcPr>
          <w:p w14:paraId="2668E8D9" w14:textId="77777777" w:rsidR="00AF34B4" w:rsidRPr="0045009F" w:rsidRDefault="00AF34B4" w:rsidP="005B778A">
            <w:pPr>
              <w:rPr>
                <w:rFonts w:eastAsia="Malgun Gothic"/>
                <w:lang w:eastAsia="ko-KR"/>
              </w:rPr>
            </w:pPr>
            <w:r>
              <w:t>Xnnn</w:t>
            </w:r>
          </w:p>
        </w:tc>
        <w:tc>
          <w:tcPr>
            <w:tcW w:w="948" w:type="dxa"/>
          </w:tcPr>
          <w:p w14:paraId="21B996F0" w14:textId="77777777" w:rsidR="00AF34B4" w:rsidRPr="00FC3F35" w:rsidRDefault="00AF34B4" w:rsidP="005B778A">
            <w:pPr>
              <w:rPr>
                <w:rFonts w:eastAsia="DengXian"/>
              </w:rPr>
            </w:pPr>
            <w:r>
              <w:rPr>
                <w:rFonts w:eastAsia="DengXian"/>
              </w:rPr>
              <w:t>NES</w:t>
            </w:r>
          </w:p>
        </w:tc>
        <w:tc>
          <w:tcPr>
            <w:tcW w:w="1068" w:type="dxa"/>
          </w:tcPr>
          <w:p w14:paraId="67E04150" w14:textId="77777777" w:rsidR="00AF34B4" w:rsidRPr="00C4087F" w:rsidRDefault="00AF34B4" w:rsidP="005B778A">
            <w:pPr>
              <w:rPr>
                <w:rFonts w:eastAsia="Malgun Gothic"/>
                <w:lang w:eastAsia="ko-KR"/>
              </w:rPr>
            </w:pPr>
            <w:r>
              <w:rPr>
                <w:rFonts w:eastAsia="Malgun Gothic"/>
                <w:lang w:eastAsia="ko-KR"/>
              </w:rPr>
              <w:t>1</w:t>
            </w:r>
          </w:p>
        </w:tc>
        <w:tc>
          <w:tcPr>
            <w:tcW w:w="2797" w:type="dxa"/>
          </w:tcPr>
          <w:p w14:paraId="213688E2" w14:textId="6FD7C95E" w:rsidR="00AF34B4" w:rsidRPr="00AF34B4" w:rsidRDefault="00AF34B4" w:rsidP="005B778A">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prach-RootSequenceIndex-r19</w:t>
            </w:r>
          </w:p>
        </w:tc>
        <w:tc>
          <w:tcPr>
            <w:tcW w:w="1161" w:type="dxa"/>
          </w:tcPr>
          <w:p w14:paraId="442E1261" w14:textId="77777777" w:rsidR="00AF34B4" w:rsidRPr="00347F88" w:rsidRDefault="00AF34B4" w:rsidP="005B778A">
            <w:pPr>
              <w:rPr>
                <w:rFonts w:eastAsia="Malgun Gothic"/>
                <w:lang w:eastAsia="ko-KR"/>
              </w:rPr>
            </w:pPr>
          </w:p>
        </w:tc>
        <w:tc>
          <w:tcPr>
            <w:tcW w:w="1559" w:type="dxa"/>
          </w:tcPr>
          <w:p w14:paraId="3683E9A2" w14:textId="77777777" w:rsidR="00AF34B4" w:rsidRPr="00FC3F35" w:rsidRDefault="00AF34B4" w:rsidP="005B778A">
            <w:pPr>
              <w:rPr>
                <w:rFonts w:eastAsia="DengXian"/>
              </w:rPr>
            </w:pPr>
            <w:r>
              <w:rPr>
                <w:rFonts w:eastAsia="DengXian"/>
              </w:rPr>
              <w:t>Anil Agiwal (Samsung)</w:t>
            </w:r>
          </w:p>
        </w:tc>
        <w:tc>
          <w:tcPr>
            <w:tcW w:w="993" w:type="dxa"/>
          </w:tcPr>
          <w:p w14:paraId="7DA6AFE2" w14:textId="77777777" w:rsidR="00AF34B4" w:rsidRDefault="00AF34B4" w:rsidP="005B778A"/>
        </w:tc>
        <w:tc>
          <w:tcPr>
            <w:tcW w:w="850" w:type="dxa"/>
          </w:tcPr>
          <w:p w14:paraId="7EB66E9A" w14:textId="77777777" w:rsidR="00AF34B4" w:rsidRPr="00CC5AE5" w:rsidRDefault="00AF34B4" w:rsidP="005B778A">
            <w:pPr>
              <w:rPr>
                <w:rFonts w:eastAsia="Malgun Gothic"/>
                <w:lang w:eastAsia="ko-KR"/>
              </w:rPr>
            </w:pPr>
            <w:r>
              <w:rPr>
                <w:rFonts w:eastAsia="Malgun Gothic"/>
                <w:lang w:eastAsia="ko-KR"/>
              </w:rPr>
              <w:t>V023</w:t>
            </w:r>
          </w:p>
        </w:tc>
        <w:tc>
          <w:tcPr>
            <w:tcW w:w="814" w:type="dxa"/>
          </w:tcPr>
          <w:p w14:paraId="37BE13BD" w14:textId="77777777" w:rsidR="00AF34B4" w:rsidRDefault="00AF34B4" w:rsidP="005B778A"/>
        </w:tc>
      </w:tr>
    </w:tbl>
    <w:p w14:paraId="5B1A6496" w14:textId="24B93E3E"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sidRPr="00AF34B4">
        <w:rPr>
          <w:rFonts w:ascii="Calibri" w:hAnsi="Calibri" w:cs="Calibri"/>
          <w:color w:val="000000"/>
          <w:sz w:val="22"/>
          <w:szCs w:val="22"/>
        </w:rPr>
        <w:t>prach-RootSequenceIndex-r19</w:t>
      </w:r>
      <w:r w:rsidRPr="00AF34B4">
        <w:rPr>
          <w:rFonts w:ascii="Calibri" w:hAnsi="Calibri" w:cs="Calibri"/>
          <w:color w:val="000000"/>
          <w:sz w:val="22"/>
          <w:szCs w:val="22"/>
          <w:lang w:val="en-US" w:eastAsia="en-US"/>
        </w:rPr>
        <w:t xml:space="preserve">should be mandatory similar to its configuration in RACH-ConfigCommon </w:t>
      </w:r>
    </w:p>
    <w:p w14:paraId="1E91A231" w14:textId="138FB6B9"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rPr>
        <w:t>prach-RootSequenceIndex-r19</w:t>
      </w:r>
      <w:r>
        <w:rPr>
          <w:rFonts w:ascii="Calibri" w:hAnsi="Calibri" w:cs="Calibri"/>
          <w:color w:val="000000"/>
          <w:sz w:val="22"/>
          <w:szCs w:val="22"/>
        </w:rPr>
        <w:t xml:space="preserve"> </w:t>
      </w:r>
      <w:r w:rsidRPr="00AF34B4">
        <w:rPr>
          <w:rFonts w:ascii="Calibri" w:hAnsi="Calibri" w:cs="Calibri"/>
          <w:color w:val="000000"/>
          <w:sz w:val="22"/>
          <w:szCs w:val="22"/>
          <w:lang w:val="en-US" w:eastAsia="en-US"/>
        </w:rPr>
        <w:t>should be mandatory</w:t>
      </w:r>
    </w:p>
    <w:p w14:paraId="4EAE6209" w14:textId="431D647F" w:rsidR="00AF34B4" w:rsidRDefault="00AF34B4" w:rsidP="00AF34B4">
      <w:r>
        <w:rPr>
          <w:b/>
        </w:rPr>
        <w:t>[Comments]</w:t>
      </w:r>
      <w:r>
        <w:t>:</w:t>
      </w:r>
    </w:p>
    <w:p w14:paraId="59A54110" w14:textId="33BDF65A" w:rsidR="00AF34B4" w:rsidRDefault="00AF34B4" w:rsidP="00AF34B4">
      <w:pPr>
        <w:rPr>
          <w:rFonts w:eastAsia="Malgun Gothic"/>
          <w:lang w:eastAsia="ko-KR"/>
        </w:rPr>
      </w:pPr>
    </w:p>
    <w:p w14:paraId="45BEF77E" w14:textId="7B0AD39C" w:rsidR="00AF34B4" w:rsidRDefault="00AF34B4" w:rsidP="00AF34B4">
      <w:pPr>
        <w:pStyle w:val="Heading1"/>
        <w:rPr>
          <w:rFonts w:eastAsia="Malgun Gothic"/>
          <w:lang w:eastAsia="ko-KR"/>
        </w:rPr>
      </w:pPr>
      <w:r>
        <w:t>S034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62E4A2BE" w14:textId="77777777" w:rsidTr="005B778A">
        <w:tc>
          <w:tcPr>
            <w:tcW w:w="967" w:type="dxa"/>
          </w:tcPr>
          <w:p w14:paraId="4A297869" w14:textId="77777777" w:rsidR="00AF34B4" w:rsidRDefault="00AF34B4" w:rsidP="005B778A">
            <w:r>
              <w:t>RIL Id</w:t>
            </w:r>
          </w:p>
        </w:tc>
        <w:tc>
          <w:tcPr>
            <w:tcW w:w="948" w:type="dxa"/>
          </w:tcPr>
          <w:p w14:paraId="33FD339B" w14:textId="77777777" w:rsidR="00AF34B4" w:rsidRDefault="00AF34B4" w:rsidP="005B778A">
            <w:r>
              <w:t>WI</w:t>
            </w:r>
          </w:p>
        </w:tc>
        <w:tc>
          <w:tcPr>
            <w:tcW w:w="1068" w:type="dxa"/>
          </w:tcPr>
          <w:p w14:paraId="13B18486" w14:textId="77777777" w:rsidR="00AF34B4" w:rsidRDefault="00AF34B4" w:rsidP="005B778A">
            <w:r>
              <w:t>Class</w:t>
            </w:r>
          </w:p>
        </w:tc>
        <w:tc>
          <w:tcPr>
            <w:tcW w:w="2797" w:type="dxa"/>
          </w:tcPr>
          <w:p w14:paraId="1C35B989" w14:textId="77777777" w:rsidR="00AF34B4" w:rsidRDefault="00AF34B4" w:rsidP="005B778A">
            <w:r>
              <w:t>Title</w:t>
            </w:r>
          </w:p>
        </w:tc>
        <w:tc>
          <w:tcPr>
            <w:tcW w:w="1161" w:type="dxa"/>
          </w:tcPr>
          <w:p w14:paraId="541B80BB" w14:textId="77777777" w:rsidR="00AF34B4" w:rsidRDefault="00AF34B4" w:rsidP="005B778A">
            <w:r>
              <w:t>Tdoc</w:t>
            </w:r>
          </w:p>
        </w:tc>
        <w:tc>
          <w:tcPr>
            <w:tcW w:w="1559" w:type="dxa"/>
          </w:tcPr>
          <w:p w14:paraId="3E26561B" w14:textId="77777777" w:rsidR="00AF34B4" w:rsidRDefault="00AF34B4" w:rsidP="005B778A">
            <w:r>
              <w:t>Delegate</w:t>
            </w:r>
          </w:p>
        </w:tc>
        <w:tc>
          <w:tcPr>
            <w:tcW w:w="993" w:type="dxa"/>
          </w:tcPr>
          <w:p w14:paraId="5FC23148" w14:textId="77777777" w:rsidR="00AF34B4" w:rsidRDefault="00AF34B4" w:rsidP="005B778A">
            <w:r>
              <w:t>Misc</w:t>
            </w:r>
          </w:p>
        </w:tc>
        <w:tc>
          <w:tcPr>
            <w:tcW w:w="850" w:type="dxa"/>
          </w:tcPr>
          <w:p w14:paraId="37E99171" w14:textId="77777777" w:rsidR="00AF34B4" w:rsidRDefault="00AF34B4" w:rsidP="005B778A">
            <w:r>
              <w:t>File version</w:t>
            </w:r>
          </w:p>
        </w:tc>
        <w:tc>
          <w:tcPr>
            <w:tcW w:w="814" w:type="dxa"/>
          </w:tcPr>
          <w:p w14:paraId="167D6050" w14:textId="77777777" w:rsidR="00AF34B4" w:rsidRDefault="00AF34B4" w:rsidP="005B778A">
            <w:r>
              <w:t>Status</w:t>
            </w:r>
          </w:p>
        </w:tc>
      </w:tr>
      <w:tr w:rsidR="00AF34B4" w14:paraId="0A57CE17" w14:textId="77777777" w:rsidTr="005B778A">
        <w:tc>
          <w:tcPr>
            <w:tcW w:w="967" w:type="dxa"/>
          </w:tcPr>
          <w:p w14:paraId="78445060" w14:textId="77777777" w:rsidR="00AF34B4" w:rsidRPr="0045009F" w:rsidRDefault="00AF34B4" w:rsidP="005B778A">
            <w:pPr>
              <w:rPr>
                <w:rFonts w:eastAsia="Malgun Gothic"/>
                <w:lang w:eastAsia="ko-KR"/>
              </w:rPr>
            </w:pPr>
            <w:r>
              <w:t>Xnnn</w:t>
            </w:r>
          </w:p>
        </w:tc>
        <w:tc>
          <w:tcPr>
            <w:tcW w:w="948" w:type="dxa"/>
          </w:tcPr>
          <w:p w14:paraId="6FCC6EA7" w14:textId="77777777" w:rsidR="00AF34B4" w:rsidRPr="00FC3F35" w:rsidRDefault="00AF34B4" w:rsidP="005B778A">
            <w:pPr>
              <w:rPr>
                <w:rFonts w:eastAsia="DengXian"/>
              </w:rPr>
            </w:pPr>
            <w:r>
              <w:rPr>
                <w:rFonts w:eastAsia="DengXian"/>
              </w:rPr>
              <w:t>NES</w:t>
            </w:r>
          </w:p>
        </w:tc>
        <w:tc>
          <w:tcPr>
            <w:tcW w:w="1068" w:type="dxa"/>
          </w:tcPr>
          <w:p w14:paraId="10BDFF92" w14:textId="61486C70" w:rsidR="00AF34B4" w:rsidRPr="00C4087F" w:rsidRDefault="00AF34B4" w:rsidP="005B778A">
            <w:pPr>
              <w:rPr>
                <w:rFonts w:eastAsia="Malgun Gothic"/>
                <w:lang w:eastAsia="ko-KR"/>
              </w:rPr>
            </w:pPr>
            <w:r>
              <w:rPr>
                <w:rFonts w:eastAsia="Malgun Gothic"/>
                <w:lang w:eastAsia="ko-KR"/>
              </w:rPr>
              <w:t>2</w:t>
            </w:r>
          </w:p>
        </w:tc>
        <w:tc>
          <w:tcPr>
            <w:tcW w:w="2797" w:type="dxa"/>
          </w:tcPr>
          <w:p w14:paraId="6402441A" w14:textId="1AF37663" w:rsidR="00AF34B4" w:rsidRPr="00AF34B4" w:rsidRDefault="00AF34B4" w:rsidP="005B778A">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pagingAdaptNAndPagingFrameOffset-r19</w:t>
            </w:r>
          </w:p>
        </w:tc>
        <w:tc>
          <w:tcPr>
            <w:tcW w:w="1161" w:type="dxa"/>
          </w:tcPr>
          <w:p w14:paraId="45FB7EE6" w14:textId="77777777" w:rsidR="00AF34B4" w:rsidRPr="00347F88" w:rsidRDefault="00AF34B4" w:rsidP="005B778A">
            <w:pPr>
              <w:rPr>
                <w:rFonts w:eastAsia="Malgun Gothic"/>
                <w:lang w:eastAsia="ko-KR"/>
              </w:rPr>
            </w:pPr>
          </w:p>
        </w:tc>
        <w:tc>
          <w:tcPr>
            <w:tcW w:w="1559" w:type="dxa"/>
          </w:tcPr>
          <w:p w14:paraId="5C401525" w14:textId="77777777" w:rsidR="00AF34B4" w:rsidRPr="00FC3F35" w:rsidRDefault="00AF34B4" w:rsidP="005B778A">
            <w:pPr>
              <w:rPr>
                <w:rFonts w:eastAsia="DengXian"/>
              </w:rPr>
            </w:pPr>
            <w:r>
              <w:rPr>
                <w:rFonts w:eastAsia="DengXian"/>
              </w:rPr>
              <w:t>Anil Agiwal (Samsung)</w:t>
            </w:r>
          </w:p>
        </w:tc>
        <w:tc>
          <w:tcPr>
            <w:tcW w:w="993" w:type="dxa"/>
          </w:tcPr>
          <w:p w14:paraId="2178133F" w14:textId="77777777" w:rsidR="00AF34B4" w:rsidRDefault="00AF34B4" w:rsidP="005B778A"/>
        </w:tc>
        <w:tc>
          <w:tcPr>
            <w:tcW w:w="850" w:type="dxa"/>
          </w:tcPr>
          <w:p w14:paraId="16871375" w14:textId="77777777" w:rsidR="00AF34B4" w:rsidRPr="00CC5AE5" w:rsidRDefault="00AF34B4" w:rsidP="005B778A">
            <w:pPr>
              <w:rPr>
                <w:rFonts w:eastAsia="Malgun Gothic"/>
                <w:lang w:eastAsia="ko-KR"/>
              </w:rPr>
            </w:pPr>
            <w:r>
              <w:rPr>
                <w:rFonts w:eastAsia="Malgun Gothic"/>
                <w:lang w:eastAsia="ko-KR"/>
              </w:rPr>
              <w:t>V023</w:t>
            </w:r>
          </w:p>
        </w:tc>
        <w:tc>
          <w:tcPr>
            <w:tcW w:w="814" w:type="dxa"/>
          </w:tcPr>
          <w:p w14:paraId="5702327D" w14:textId="77777777" w:rsidR="00AF34B4" w:rsidRDefault="00AF34B4" w:rsidP="005B778A"/>
        </w:tc>
      </w:tr>
    </w:tbl>
    <w:p w14:paraId="6589F250" w14:textId="1E025968"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lastRenderedPageBreak/>
        <w:br/>
        <w:t>[Description]</w:t>
      </w:r>
      <w:r>
        <w:t xml:space="preserve">:  </w:t>
      </w:r>
      <w:r w:rsidRPr="00AF34B4">
        <w:rPr>
          <w:rFonts w:ascii="Calibri" w:hAnsi="Calibri" w:cs="Calibri"/>
          <w:color w:val="000000"/>
          <w:sz w:val="22"/>
          <w:szCs w:val="22"/>
        </w:rPr>
        <w:t>oneT, halfT,</w:t>
      </w:r>
      <w:r>
        <w:rPr>
          <w:rFonts w:ascii="Calibri" w:hAnsi="Calibri" w:cs="Calibri"/>
          <w:color w:val="000000"/>
          <w:sz w:val="22"/>
          <w:szCs w:val="22"/>
        </w:rPr>
        <w:t xml:space="preserve"> </w:t>
      </w:r>
      <w:r w:rsidRPr="00AF34B4">
        <w:rPr>
          <w:rFonts w:ascii="Calibri" w:hAnsi="Calibri" w:cs="Calibri"/>
          <w:color w:val="000000"/>
          <w:sz w:val="22"/>
          <w:szCs w:val="22"/>
        </w:rPr>
        <w:t>quarterT, oneEighthT</w:t>
      </w:r>
      <w:r>
        <w:rPr>
          <w:rFonts w:ascii="Calibri" w:hAnsi="Calibri" w:cs="Calibri"/>
          <w:color w:val="000000"/>
          <w:sz w:val="22"/>
          <w:szCs w:val="22"/>
        </w:rPr>
        <w:t xml:space="preserve"> </w:t>
      </w:r>
      <w:r w:rsidRPr="00AF34B4">
        <w:rPr>
          <w:rFonts w:ascii="Calibri" w:hAnsi="Calibri" w:cs="Calibri"/>
          <w:color w:val="000000"/>
          <w:sz w:val="22"/>
          <w:szCs w:val="22"/>
        </w:rPr>
        <w:t>and oneSixteenthT are not needed</w:t>
      </w:r>
      <w:r>
        <w:rPr>
          <w:rFonts w:ascii="Calibri" w:hAnsi="Calibri" w:cs="Calibri"/>
          <w:color w:val="000000"/>
          <w:sz w:val="22"/>
          <w:szCs w:val="22"/>
        </w:rPr>
        <w:t xml:space="preserve"> in </w:t>
      </w:r>
      <w:r w:rsidRPr="00AF34B4">
        <w:rPr>
          <w:rFonts w:ascii="Calibri" w:hAnsi="Calibri" w:cs="Calibri"/>
          <w:color w:val="000000"/>
          <w:sz w:val="22"/>
          <w:szCs w:val="22"/>
        </w:rPr>
        <w:t>pagingAdaptNAndPagingFrameOffset-r19. For paging adaptation, the key requirement is extension of gap between PFs</w:t>
      </w:r>
    </w:p>
    <w:p w14:paraId="7821DC79" w14:textId="064C572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rPr>
        <w:t>Remove oneT, halfT,</w:t>
      </w:r>
      <w:r>
        <w:rPr>
          <w:rFonts w:ascii="Calibri" w:hAnsi="Calibri" w:cs="Calibri"/>
          <w:color w:val="000000"/>
          <w:sz w:val="22"/>
          <w:szCs w:val="22"/>
        </w:rPr>
        <w:t xml:space="preserve"> </w:t>
      </w:r>
      <w:r w:rsidRPr="00AF34B4">
        <w:rPr>
          <w:rFonts w:ascii="Calibri" w:hAnsi="Calibri" w:cs="Calibri"/>
          <w:color w:val="000000"/>
          <w:sz w:val="22"/>
          <w:szCs w:val="22"/>
        </w:rPr>
        <w:t>quarterT, oneEighthT</w:t>
      </w:r>
      <w:r>
        <w:rPr>
          <w:rFonts w:ascii="Calibri" w:hAnsi="Calibri" w:cs="Calibri"/>
          <w:color w:val="000000"/>
          <w:sz w:val="22"/>
          <w:szCs w:val="22"/>
        </w:rPr>
        <w:t xml:space="preserve"> </w:t>
      </w:r>
      <w:r w:rsidRPr="00AF34B4">
        <w:rPr>
          <w:rFonts w:ascii="Calibri" w:hAnsi="Calibri" w:cs="Calibri"/>
          <w:color w:val="000000"/>
          <w:sz w:val="22"/>
          <w:szCs w:val="22"/>
        </w:rPr>
        <w:t>and oneSixteenthT from pagingAdaptNAndPagingFrameOffset-r19</w:t>
      </w:r>
    </w:p>
    <w:p w14:paraId="4613FFFF" w14:textId="367F7F5B" w:rsidR="00AF34B4" w:rsidRDefault="00AF34B4" w:rsidP="00AF34B4">
      <w:r>
        <w:rPr>
          <w:b/>
        </w:rPr>
        <w:t>[Comments]</w:t>
      </w:r>
      <w:r>
        <w:t>:</w:t>
      </w:r>
    </w:p>
    <w:p w14:paraId="5445891E" w14:textId="77777777" w:rsidR="00AF34B4" w:rsidRPr="001374F5" w:rsidRDefault="00AF34B4" w:rsidP="00AF34B4">
      <w:pPr>
        <w:rPr>
          <w:rFonts w:eastAsia="Malgun Gothic"/>
          <w:lang w:eastAsia="ko-KR"/>
        </w:rPr>
      </w:pPr>
    </w:p>
    <w:p w14:paraId="50E54C32" w14:textId="1141A34D" w:rsidR="00AF34B4" w:rsidRDefault="00AF34B4" w:rsidP="00AF34B4">
      <w:pPr>
        <w:pStyle w:val="Heading1"/>
        <w:rPr>
          <w:rFonts w:eastAsia="Malgun Gothic"/>
          <w:lang w:eastAsia="ko-KR"/>
        </w:rPr>
      </w:pPr>
      <w:r>
        <w:t>S035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06888EC1" w14:textId="77777777" w:rsidTr="005B778A">
        <w:tc>
          <w:tcPr>
            <w:tcW w:w="967" w:type="dxa"/>
          </w:tcPr>
          <w:p w14:paraId="07A8EF5C" w14:textId="77777777" w:rsidR="00AF34B4" w:rsidRDefault="00AF34B4" w:rsidP="005B778A">
            <w:r>
              <w:t>RIL Id</w:t>
            </w:r>
          </w:p>
        </w:tc>
        <w:tc>
          <w:tcPr>
            <w:tcW w:w="948" w:type="dxa"/>
          </w:tcPr>
          <w:p w14:paraId="76F3640D" w14:textId="77777777" w:rsidR="00AF34B4" w:rsidRDefault="00AF34B4" w:rsidP="005B778A">
            <w:r>
              <w:t>WI</w:t>
            </w:r>
          </w:p>
        </w:tc>
        <w:tc>
          <w:tcPr>
            <w:tcW w:w="1068" w:type="dxa"/>
          </w:tcPr>
          <w:p w14:paraId="7252396F" w14:textId="77777777" w:rsidR="00AF34B4" w:rsidRDefault="00AF34B4" w:rsidP="005B778A">
            <w:r>
              <w:t>Class</w:t>
            </w:r>
          </w:p>
        </w:tc>
        <w:tc>
          <w:tcPr>
            <w:tcW w:w="2797" w:type="dxa"/>
          </w:tcPr>
          <w:p w14:paraId="57725B1F" w14:textId="77777777" w:rsidR="00AF34B4" w:rsidRDefault="00AF34B4" w:rsidP="005B778A">
            <w:r>
              <w:t>Title</w:t>
            </w:r>
          </w:p>
        </w:tc>
        <w:tc>
          <w:tcPr>
            <w:tcW w:w="1161" w:type="dxa"/>
          </w:tcPr>
          <w:p w14:paraId="591EA195" w14:textId="77777777" w:rsidR="00AF34B4" w:rsidRDefault="00AF34B4" w:rsidP="005B778A">
            <w:r>
              <w:t>Tdoc</w:t>
            </w:r>
          </w:p>
        </w:tc>
        <w:tc>
          <w:tcPr>
            <w:tcW w:w="1559" w:type="dxa"/>
          </w:tcPr>
          <w:p w14:paraId="0729AB7F" w14:textId="77777777" w:rsidR="00AF34B4" w:rsidRDefault="00AF34B4" w:rsidP="005B778A">
            <w:r>
              <w:t>Delegate</w:t>
            </w:r>
          </w:p>
        </w:tc>
        <w:tc>
          <w:tcPr>
            <w:tcW w:w="993" w:type="dxa"/>
          </w:tcPr>
          <w:p w14:paraId="64A4DCDC" w14:textId="77777777" w:rsidR="00AF34B4" w:rsidRDefault="00AF34B4" w:rsidP="005B778A">
            <w:r>
              <w:t>Misc</w:t>
            </w:r>
          </w:p>
        </w:tc>
        <w:tc>
          <w:tcPr>
            <w:tcW w:w="850" w:type="dxa"/>
          </w:tcPr>
          <w:p w14:paraId="23B9C6D4" w14:textId="77777777" w:rsidR="00AF34B4" w:rsidRDefault="00AF34B4" w:rsidP="005B778A">
            <w:r>
              <w:t>File version</w:t>
            </w:r>
          </w:p>
        </w:tc>
        <w:tc>
          <w:tcPr>
            <w:tcW w:w="814" w:type="dxa"/>
          </w:tcPr>
          <w:p w14:paraId="290D83DD" w14:textId="77777777" w:rsidR="00AF34B4" w:rsidRDefault="00AF34B4" w:rsidP="005B778A">
            <w:r>
              <w:t>Status</w:t>
            </w:r>
          </w:p>
        </w:tc>
      </w:tr>
      <w:tr w:rsidR="00AF34B4" w14:paraId="4180A202" w14:textId="77777777" w:rsidTr="005B778A">
        <w:tc>
          <w:tcPr>
            <w:tcW w:w="967" w:type="dxa"/>
          </w:tcPr>
          <w:p w14:paraId="3FD930F2" w14:textId="77777777" w:rsidR="00AF34B4" w:rsidRPr="0045009F" w:rsidRDefault="00AF34B4" w:rsidP="005B778A">
            <w:pPr>
              <w:rPr>
                <w:rFonts w:eastAsia="Malgun Gothic"/>
                <w:lang w:eastAsia="ko-KR"/>
              </w:rPr>
            </w:pPr>
            <w:r>
              <w:t>Xnnn</w:t>
            </w:r>
          </w:p>
        </w:tc>
        <w:tc>
          <w:tcPr>
            <w:tcW w:w="948" w:type="dxa"/>
          </w:tcPr>
          <w:p w14:paraId="0A377B8D" w14:textId="77777777" w:rsidR="00AF34B4" w:rsidRPr="00FC3F35" w:rsidRDefault="00AF34B4" w:rsidP="005B778A">
            <w:pPr>
              <w:rPr>
                <w:rFonts w:eastAsia="DengXian"/>
              </w:rPr>
            </w:pPr>
            <w:r>
              <w:rPr>
                <w:rFonts w:eastAsia="DengXian"/>
              </w:rPr>
              <w:t>NES</w:t>
            </w:r>
          </w:p>
        </w:tc>
        <w:tc>
          <w:tcPr>
            <w:tcW w:w="1068" w:type="dxa"/>
          </w:tcPr>
          <w:p w14:paraId="0D8B7637" w14:textId="77777777" w:rsidR="00AF34B4" w:rsidRPr="00C4087F" w:rsidRDefault="00AF34B4" w:rsidP="005B778A">
            <w:pPr>
              <w:rPr>
                <w:rFonts w:eastAsia="Malgun Gothic"/>
                <w:lang w:eastAsia="ko-KR"/>
              </w:rPr>
            </w:pPr>
            <w:r>
              <w:rPr>
                <w:rFonts w:eastAsia="Malgun Gothic"/>
                <w:lang w:eastAsia="ko-KR"/>
              </w:rPr>
              <w:t>2</w:t>
            </w:r>
          </w:p>
        </w:tc>
        <w:tc>
          <w:tcPr>
            <w:tcW w:w="2797" w:type="dxa"/>
          </w:tcPr>
          <w:p w14:paraId="3A42D2FA" w14:textId="6660ECA6" w:rsidR="00AF34B4" w:rsidRPr="00AF34B4" w:rsidRDefault="00AF34B4" w:rsidP="005B778A">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Paging search space for Adapative POs</w:t>
            </w:r>
          </w:p>
        </w:tc>
        <w:tc>
          <w:tcPr>
            <w:tcW w:w="1161" w:type="dxa"/>
          </w:tcPr>
          <w:p w14:paraId="30A4A719" w14:textId="77777777" w:rsidR="00AF34B4" w:rsidRPr="00347F88" w:rsidRDefault="00AF34B4" w:rsidP="005B778A">
            <w:pPr>
              <w:rPr>
                <w:rFonts w:eastAsia="Malgun Gothic"/>
                <w:lang w:eastAsia="ko-KR"/>
              </w:rPr>
            </w:pPr>
          </w:p>
        </w:tc>
        <w:tc>
          <w:tcPr>
            <w:tcW w:w="1559" w:type="dxa"/>
          </w:tcPr>
          <w:p w14:paraId="37AB4199" w14:textId="77777777" w:rsidR="00AF34B4" w:rsidRPr="00FC3F35" w:rsidRDefault="00AF34B4" w:rsidP="005B778A">
            <w:pPr>
              <w:rPr>
                <w:rFonts w:eastAsia="DengXian"/>
              </w:rPr>
            </w:pPr>
            <w:r>
              <w:rPr>
                <w:rFonts w:eastAsia="DengXian"/>
              </w:rPr>
              <w:t>Anil Agiwal (Samsung)</w:t>
            </w:r>
          </w:p>
        </w:tc>
        <w:tc>
          <w:tcPr>
            <w:tcW w:w="993" w:type="dxa"/>
          </w:tcPr>
          <w:p w14:paraId="40006A6A" w14:textId="77777777" w:rsidR="00AF34B4" w:rsidRDefault="00AF34B4" w:rsidP="005B778A"/>
        </w:tc>
        <w:tc>
          <w:tcPr>
            <w:tcW w:w="850" w:type="dxa"/>
          </w:tcPr>
          <w:p w14:paraId="6AFF4A8F" w14:textId="77777777" w:rsidR="00AF34B4" w:rsidRPr="00CC5AE5" w:rsidRDefault="00AF34B4" w:rsidP="005B778A">
            <w:pPr>
              <w:rPr>
                <w:rFonts w:eastAsia="Malgun Gothic"/>
                <w:lang w:eastAsia="ko-KR"/>
              </w:rPr>
            </w:pPr>
            <w:r>
              <w:rPr>
                <w:rFonts w:eastAsia="Malgun Gothic"/>
                <w:lang w:eastAsia="ko-KR"/>
              </w:rPr>
              <w:t>V023</w:t>
            </w:r>
          </w:p>
        </w:tc>
        <w:tc>
          <w:tcPr>
            <w:tcW w:w="814" w:type="dxa"/>
          </w:tcPr>
          <w:p w14:paraId="5EDC38EC" w14:textId="77777777" w:rsidR="00AF34B4" w:rsidRDefault="00AF34B4" w:rsidP="005B778A"/>
        </w:tc>
      </w:tr>
    </w:tbl>
    <w:p w14:paraId="6E8108C5" w14:textId="77777777" w:rsidR="00AF34B4" w:rsidRDefault="00AF34B4" w:rsidP="00AF34B4">
      <w:pPr>
        <w:overflowPunct/>
        <w:autoSpaceDE/>
        <w:autoSpaceDN/>
        <w:adjustRightInd/>
        <w:spacing w:after="0"/>
        <w:textAlignment w:val="auto"/>
      </w:pPr>
      <w:r>
        <w:rPr>
          <w:b/>
        </w:rPr>
        <w:br/>
        <w:t>[Description]</w:t>
      </w:r>
      <w:r>
        <w:t>:</w:t>
      </w:r>
    </w:p>
    <w:p w14:paraId="46C8B95E" w14:textId="77777777" w:rsidR="00AF34B4" w:rsidRDefault="00AF34B4" w:rsidP="00AF34B4">
      <w:pPr>
        <w:overflowPunct/>
        <w:autoSpaceDE/>
        <w:autoSpaceDN/>
        <w:adjustRightInd/>
        <w:spacing w:after="0"/>
        <w:textAlignment w:val="auto"/>
        <w:rPr>
          <w:rFonts w:ascii="Calibri" w:hAnsi="Calibri" w:cs="Calibri"/>
          <w:color w:val="000000"/>
          <w:sz w:val="22"/>
          <w:szCs w:val="22"/>
        </w:rPr>
      </w:pPr>
    </w:p>
    <w:p w14:paraId="35D39BE5" w14:textId="673A6886"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 xml:space="preserve">PagingSearchSpace can be zero or non zero. For paging search space zero, Ns can be 1 or 2 only. </w:t>
      </w:r>
    </w:p>
    <w:p w14:paraId="1C62DF60" w14:textId="77777777" w:rsidR="00AF34B4" w:rsidRDefault="00AF34B4" w:rsidP="00AF34B4">
      <w:pPr>
        <w:overflowPunct/>
        <w:autoSpaceDE/>
        <w:autoSpaceDN/>
        <w:adjustRightInd/>
        <w:spacing w:after="0"/>
        <w:textAlignment w:val="auto"/>
        <w:rPr>
          <w:rFonts w:ascii="Calibri" w:hAnsi="Calibri" w:cs="Calibri"/>
          <w:color w:val="000000"/>
          <w:sz w:val="22"/>
          <w:szCs w:val="22"/>
        </w:rPr>
      </w:pPr>
    </w:p>
    <w:p w14:paraId="7ED3EC42" w14:textId="581267F6"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 xml:space="preserve">Inorder to have larger value of Ns for adaptive POs, it should be possible to configure non zero paging search space for adaptive POs irrespective of paging search space configuration for legacy POs. </w:t>
      </w:r>
      <w:r>
        <w:rPr>
          <w:rFonts w:ascii="Calibri" w:hAnsi="Calibri" w:cs="Calibri"/>
          <w:color w:val="000000"/>
          <w:sz w:val="22"/>
          <w:szCs w:val="22"/>
        </w:rPr>
        <w:t xml:space="preserve">There should be no restriction on legacy POs for adaptive PO configuration. </w:t>
      </w:r>
      <w:r w:rsidRPr="00AF34B4">
        <w:rPr>
          <w:rFonts w:ascii="Calibri" w:hAnsi="Calibri" w:cs="Calibri"/>
          <w:color w:val="000000"/>
          <w:sz w:val="22"/>
          <w:szCs w:val="22"/>
        </w:rPr>
        <w:t>So, Paging search space should be separately configured for paging adaptation.</w:t>
      </w:r>
    </w:p>
    <w:p w14:paraId="0E12B957" w14:textId="7777777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p>
    <w:p w14:paraId="4026A1AD" w14:textId="3A291BC0" w:rsidR="00AF34B4" w:rsidRPr="00AF34B4" w:rsidRDefault="00AF34B4" w:rsidP="00AF34B4">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sidRPr="00AF34B4">
        <w:rPr>
          <w:rFonts w:ascii="Calibri" w:hAnsi="Calibri" w:cs="Calibri"/>
          <w:color w:val="000000"/>
          <w:sz w:val="22"/>
          <w:szCs w:val="22"/>
        </w:rPr>
        <w:t xml:space="preserve">Include in PDCCH-ConfigCommon </w:t>
      </w:r>
    </w:p>
    <w:p w14:paraId="231B8F66" w14:textId="561A6A3E"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pagingAdaptpagingSearchSpace                   SearchSpaceId                                           OPTIONAL,   -- Need S</w:t>
      </w:r>
    </w:p>
    <w:p w14:paraId="4E6AB007" w14:textId="7777777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p>
    <w:p w14:paraId="7358F36D" w14:textId="77777777" w:rsidR="00AF34B4" w:rsidRPr="001374F5" w:rsidRDefault="00AF34B4" w:rsidP="00AF34B4">
      <w:pPr>
        <w:rPr>
          <w:rFonts w:eastAsia="Malgun Gothic"/>
          <w:lang w:eastAsia="ko-KR"/>
        </w:rPr>
      </w:pPr>
      <w:r>
        <w:rPr>
          <w:b/>
        </w:rPr>
        <w:t>[Comments]</w:t>
      </w:r>
      <w:r>
        <w:t>:</w:t>
      </w:r>
    </w:p>
    <w:p w14:paraId="19A0B7FC" w14:textId="137D6C29" w:rsidR="00AF34B4" w:rsidRDefault="00AF34B4" w:rsidP="00AF34B4">
      <w:pPr>
        <w:rPr>
          <w:rFonts w:eastAsia="Malgun Gothic"/>
          <w:lang w:eastAsia="ko-KR"/>
        </w:rPr>
      </w:pPr>
    </w:p>
    <w:p w14:paraId="38056901" w14:textId="09D84796" w:rsidR="00615561" w:rsidRDefault="00615561" w:rsidP="00615561">
      <w:pPr>
        <w:pStyle w:val="Heading1"/>
      </w:pPr>
      <w:r>
        <w:t>V502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15561" w14:paraId="7FF60F8D" w14:textId="77777777" w:rsidTr="00615561">
        <w:tc>
          <w:tcPr>
            <w:tcW w:w="967" w:type="dxa"/>
          </w:tcPr>
          <w:p w14:paraId="429A0CB3" w14:textId="77777777" w:rsidR="00615561" w:rsidRDefault="00615561" w:rsidP="00615561">
            <w:r>
              <w:t>RIL Id</w:t>
            </w:r>
          </w:p>
        </w:tc>
        <w:tc>
          <w:tcPr>
            <w:tcW w:w="948" w:type="dxa"/>
          </w:tcPr>
          <w:p w14:paraId="2AE617DB" w14:textId="77777777" w:rsidR="00615561" w:rsidRDefault="00615561" w:rsidP="00615561">
            <w:r>
              <w:t>WI</w:t>
            </w:r>
          </w:p>
        </w:tc>
        <w:tc>
          <w:tcPr>
            <w:tcW w:w="1068" w:type="dxa"/>
          </w:tcPr>
          <w:p w14:paraId="582DE474" w14:textId="77777777" w:rsidR="00615561" w:rsidRDefault="00615561" w:rsidP="00615561">
            <w:r>
              <w:t>Class</w:t>
            </w:r>
          </w:p>
        </w:tc>
        <w:tc>
          <w:tcPr>
            <w:tcW w:w="2797" w:type="dxa"/>
          </w:tcPr>
          <w:p w14:paraId="73A2234F" w14:textId="77777777" w:rsidR="00615561" w:rsidRDefault="00615561" w:rsidP="00615561">
            <w:r>
              <w:t>Title</w:t>
            </w:r>
          </w:p>
        </w:tc>
        <w:tc>
          <w:tcPr>
            <w:tcW w:w="1161" w:type="dxa"/>
          </w:tcPr>
          <w:p w14:paraId="2E31807E" w14:textId="77777777" w:rsidR="00615561" w:rsidRDefault="00615561" w:rsidP="00615561">
            <w:r>
              <w:t>Tdoc</w:t>
            </w:r>
          </w:p>
        </w:tc>
        <w:tc>
          <w:tcPr>
            <w:tcW w:w="1276" w:type="dxa"/>
          </w:tcPr>
          <w:p w14:paraId="3C1B1FBD" w14:textId="77777777" w:rsidR="00615561" w:rsidRDefault="00615561" w:rsidP="00615561">
            <w:r>
              <w:t>Delegate</w:t>
            </w:r>
          </w:p>
        </w:tc>
        <w:tc>
          <w:tcPr>
            <w:tcW w:w="665" w:type="dxa"/>
          </w:tcPr>
          <w:p w14:paraId="779D77D0" w14:textId="77777777" w:rsidR="00615561" w:rsidRDefault="00615561" w:rsidP="00615561">
            <w:r>
              <w:t>Misc</w:t>
            </w:r>
          </w:p>
        </w:tc>
        <w:tc>
          <w:tcPr>
            <w:tcW w:w="908" w:type="dxa"/>
          </w:tcPr>
          <w:p w14:paraId="6F0A64D0" w14:textId="77777777" w:rsidR="00615561" w:rsidRDefault="00615561" w:rsidP="00615561">
            <w:r>
              <w:t>File version</w:t>
            </w:r>
          </w:p>
        </w:tc>
        <w:tc>
          <w:tcPr>
            <w:tcW w:w="1367" w:type="dxa"/>
          </w:tcPr>
          <w:p w14:paraId="7CCA824F" w14:textId="77777777" w:rsidR="00615561" w:rsidRDefault="00615561" w:rsidP="00615561">
            <w:r>
              <w:t>Status</w:t>
            </w:r>
          </w:p>
        </w:tc>
      </w:tr>
      <w:tr w:rsidR="00615561" w14:paraId="0F5FEEE6" w14:textId="77777777" w:rsidTr="00615561">
        <w:tc>
          <w:tcPr>
            <w:tcW w:w="967" w:type="dxa"/>
          </w:tcPr>
          <w:p w14:paraId="1DBF81FF" w14:textId="0E2487D1" w:rsidR="00615561" w:rsidRDefault="00615561" w:rsidP="00615561">
            <w:r>
              <w:lastRenderedPageBreak/>
              <w:t>V502</w:t>
            </w:r>
          </w:p>
        </w:tc>
        <w:tc>
          <w:tcPr>
            <w:tcW w:w="948" w:type="dxa"/>
          </w:tcPr>
          <w:p w14:paraId="56EACB28" w14:textId="77777777" w:rsidR="00615561" w:rsidRDefault="00615561" w:rsidP="00615561">
            <w:r>
              <w:t>NES</w:t>
            </w:r>
          </w:p>
        </w:tc>
        <w:tc>
          <w:tcPr>
            <w:tcW w:w="1068" w:type="dxa"/>
          </w:tcPr>
          <w:p w14:paraId="0880AE3A" w14:textId="77777777" w:rsidR="00615561" w:rsidRDefault="00615561" w:rsidP="00615561">
            <w:r>
              <w:t>1</w:t>
            </w:r>
          </w:p>
        </w:tc>
        <w:tc>
          <w:tcPr>
            <w:tcW w:w="2797" w:type="dxa"/>
          </w:tcPr>
          <w:p w14:paraId="4BA8A1BD" w14:textId="517E1ABF" w:rsidR="00615561" w:rsidRDefault="00615561" w:rsidP="00615561">
            <w:r>
              <w:t>mandatory IEs in OD-SIB1-config</w:t>
            </w:r>
          </w:p>
        </w:tc>
        <w:tc>
          <w:tcPr>
            <w:tcW w:w="1161" w:type="dxa"/>
          </w:tcPr>
          <w:p w14:paraId="1F51B21E" w14:textId="77777777" w:rsidR="00615561" w:rsidRDefault="00615561" w:rsidP="00615561"/>
        </w:tc>
        <w:tc>
          <w:tcPr>
            <w:tcW w:w="1276" w:type="dxa"/>
          </w:tcPr>
          <w:p w14:paraId="1C2AF64D" w14:textId="77777777" w:rsidR="00615561" w:rsidRDefault="00615561" w:rsidP="00615561">
            <w:r>
              <w:t>vivo (Jianhui)</w:t>
            </w:r>
          </w:p>
        </w:tc>
        <w:tc>
          <w:tcPr>
            <w:tcW w:w="665" w:type="dxa"/>
          </w:tcPr>
          <w:p w14:paraId="3737B3CD" w14:textId="77777777" w:rsidR="00615561" w:rsidRDefault="00615561" w:rsidP="00615561"/>
        </w:tc>
        <w:tc>
          <w:tcPr>
            <w:tcW w:w="908" w:type="dxa"/>
          </w:tcPr>
          <w:p w14:paraId="6EF9926A" w14:textId="1F6DB72A" w:rsidR="00615561" w:rsidRDefault="00615561" w:rsidP="00615561">
            <w:r w:rsidRPr="00700925">
              <w:t>V0</w:t>
            </w:r>
            <w:r>
              <w:t>26</w:t>
            </w:r>
          </w:p>
        </w:tc>
        <w:tc>
          <w:tcPr>
            <w:tcW w:w="1367" w:type="dxa"/>
          </w:tcPr>
          <w:p w14:paraId="7772EFA1" w14:textId="77777777" w:rsidR="00615561" w:rsidRDefault="00615561" w:rsidP="00615561">
            <w:r>
              <w:t>ToDo</w:t>
            </w:r>
          </w:p>
        </w:tc>
      </w:tr>
    </w:tbl>
    <w:p w14:paraId="6E5CA752" w14:textId="77777777" w:rsidR="00615561" w:rsidRDefault="00615561" w:rsidP="00615561">
      <w:pPr>
        <w:pStyle w:val="CommentText"/>
      </w:pPr>
      <w:r>
        <w:rPr>
          <w:b/>
        </w:rPr>
        <w:br/>
        <w:t>[Description]</w:t>
      </w:r>
      <w:r>
        <w:t xml:space="preserve">: </w:t>
      </w:r>
    </w:p>
    <w:p w14:paraId="1D5BAB50" w14:textId="3AF026B7" w:rsidR="00615561" w:rsidRDefault="00615561" w:rsidP="00615561">
      <w:pPr>
        <w:pStyle w:val="CommentText"/>
      </w:pPr>
      <w:r>
        <w:t xml:space="preserve">Similar to the comments from H101-H103, and S030-S031, we think there are some parameters in </w:t>
      </w:r>
      <w:r w:rsidRPr="00615561">
        <w:rPr>
          <w:i/>
        </w:rPr>
        <w:t>OD-SIB1-config</w:t>
      </w:r>
      <w:r>
        <w:t xml:space="preserve"> that should be mandatory. Otherwise, the OD-SIB1 </w:t>
      </w:r>
      <w:r w:rsidR="004B6727">
        <w:t>request operation</w:t>
      </w:r>
      <w:r>
        <w:t xml:space="preserve"> cannot work with the absence of such parameters. </w:t>
      </w:r>
    </w:p>
    <w:p w14:paraId="304960E7" w14:textId="77777777" w:rsidR="00615561" w:rsidRDefault="00615561" w:rsidP="00615561">
      <w:pPr>
        <w:pStyle w:val="CommentText"/>
      </w:pPr>
    </w:p>
    <w:p w14:paraId="60C7E8CA" w14:textId="62776F01" w:rsidR="00615561" w:rsidRDefault="00615561" w:rsidP="00615561">
      <w:pPr>
        <w:pStyle w:val="CommentText"/>
      </w:pPr>
      <w:r>
        <w:rPr>
          <w:b/>
        </w:rPr>
        <w:t>[Proposed Change]</w:t>
      </w:r>
      <w:r>
        <w:t xml:space="preserve">: </w:t>
      </w:r>
    </w:p>
    <w:p w14:paraId="0D6560DC" w14:textId="77777777" w:rsidR="00615561" w:rsidRDefault="00615561" w:rsidP="00615561">
      <w:pPr>
        <w:pStyle w:val="CommentText"/>
      </w:pPr>
      <w:r>
        <w:t xml:space="preserve">For the following parameters, some are from RAN1 agreement which is agreed to be mandatory, and the others are those we think it’s necessary to be present for OD-SIB1 request operation. We propose that these parameters should be mandatory, i.e. Remove </w:t>
      </w:r>
      <w:r w:rsidRPr="003E3818">
        <w:t xml:space="preserve">  OPTIONAL, -- Need R</w:t>
      </w:r>
      <w:r>
        <w:t xml:space="preserve"> </w:t>
      </w:r>
    </w:p>
    <w:p w14:paraId="1AEA7765" w14:textId="4CC11F2A" w:rsidR="00615561" w:rsidRDefault="00615561" w:rsidP="00615561">
      <w:pPr>
        <w:pStyle w:val="CommentText"/>
      </w:pPr>
    </w:p>
    <w:p w14:paraId="27D5604E" w14:textId="464AE4C9" w:rsidR="00615561" w:rsidRPr="004B6727" w:rsidRDefault="00615561" w:rsidP="00615561">
      <w:pPr>
        <w:pStyle w:val="CommentText"/>
        <w:rPr>
          <w:b/>
        </w:rPr>
      </w:pPr>
      <w:r w:rsidRPr="004B6727">
        <w:rPr>
          <w:b/>
        </w:rPr>
        <w:t>Parameters that RAN1 agreed to be mandatory:</w:t>
      </w:r>
    </w:p>
    <w:p w14:paraId="67F20580" w14:textId="4AC9EF84" w:rsidR="00615561" w:rsidRDefault="00615561" w:rsidP="00615561">
      <w:pPr>
        <w:pStyle w:val="CommentText"/>
        <w:numPr>
          <w:ilvl w:val="0"/>
          <w:numId w:val="13"/>
        </w:numPr>
      </w:pPr>
      <w:r w:rsidRPr="0074724E">
        <w:t>od-sib1-WindowDuration</w:t>
      </w:r>
      <w:r>
        <w:t>-r19</w:t>
      </w:r>
    </w:p>
    <w:p w14:paraId="52D690CE" w14:textId="228C6D16" w:rsidR="00615561" w:rsidRDefault="004762AE" w:rsidP="00615561">
      <w:pPr>
        <w:pStyle w:val="CommentText"/>
        <w:numPr>
          <w:ilvl w:val="0"/>
          <w:numId w:val="13"/>
        </w:numPr>
      </w:pPr>
      <w:bookmarkStart w:id="301" w:name="OLE_LINK28"/>
      <w:bookmarkStart w:id="302" w:name="OLE_LINK29"/>
      <w:r>
        <w:t>locationAndBandwidth</w:t>
      </w:r>
      <w:bookmarkEnd w:id="301"/>
      <w:bookmarkEnd w:id="302"/>
      <w:r>
        <w:t>-r19</w:t>
      </w:r>
    </w:p>
    <w:p w14:paraId="1DE30DE5" w14:textId="77777777" w:rsidR="00615561" w:rsidRDefault="00615561" w:rsidP="00615561">
      <w:pPr>
        <w:pStyle w:val="CommentText"/>
      </w:pPr>
    </w:p>
    <w:p w14:paraId="4F92012E" w14:textId="052E9349" w:rsidR="00615561" w:rsidRPr="004B6727" w:rsidRDefault="00615561" w:rsidP="00615561">
      <w:pPr>
        <w:pStyle w:val="CommentText"/>
        <w:rPr>
          <w:b/>
        </w:rPr>
      </w:pPr>
      <w:r w:rsidRPr="004B6727">
        <w:rPr>
          <w:b/>
        </w:rPr>
        <w:t>Parameters that we also assume essential for OD-SIB1 request operation:</w:t>
      </w:r>
    </w:p>
    <w:p w14:paraId="08511F77" w14:textId="77777777" w:rsidR="00615561" w:rsidRDefault="00615561" w:rsidP="00615561">
      <w:pPr>
        <w:pStyle w:val="CommentText"/>
        <w:numPr>
          <w:ilvl w:val="0"/>
          <w:numId w:val="14"/>
        </w:numPr>
      </w:pPr>
      <w:r w:rsidRPr="0088246C">
        <w:t>carrierBandwidth</w:t>
      </w:r>
      <w:r>
        <w:t>-r19</w:t>
      </w:r>
    </w:p>
    <w:p w14:paraId="2B30CBC8" w14:textId="77777777" w:rsidR="00615561" w:rsidRDefault="00615561" w:rsidP="00615561">
      <w:pPr>
        <w:pStyle w:val="CommentText"/>
        <w:numPr>
          <w:ilvl w:val="0"/>
          <w:numId w:val="14"/>
        </w:numPr>
      </w:pPr>
      <w:r w:rsidRPr="0044569D">
        <w:t>ss-PBCH-BlockPower-r19</w:t>
      </w:r>
    </w:p>
    <w:p w14:paraId="66D5151C" w14:textId="54E147D6" w:rsidR="00615561" w:rsidRDefault="00615561" w:rsidP="00615561">
      <w:pPr>
        <w:pStyle w:val="CommentText"/>
        <w:numPr>
          <w:ilvl w:val="0"/>
          <w:numId w:val="14"/>
        </w:numPr>
      </w:pPr>
      <w:r w:rsidRPr="00D839FF">
        <w:t>ssb-PositionsInBurst</w:t>
      </w:r>
      <w:r>
        <w:t>-r19</w:t>
      </w:r>
    </w:p>
    <w:p w14:paraId="618DBA7A" w14:textId="51E3FD9E" w:rsidR="00615561" w:rsidRDefault="00615561" w:rsidP="00615561">
      <w:pPr>
        <w:pStyle w:val="CommentText"/>
        <w:numPr>
          <w:ilvl w:val="0"/>
          <w:numId w:val="14"/>
        </w:numPr>
      </w:pPr>
      <w:r w:rsidRPr="0044569D">
        <w:rPr>
          <w:iCs/>
        </w:rPr>
        <w:t>sib1</w:t>
      </w:r>
      <w:r w:rsidRPr="0044569D">
        <w:t>-RequestPeriod-r19</w:t>
      </w:r>
    </w:p>
    <w:p w14:paraId="32857C3A" w14:textId="1214168B" w:rsidR="004762AE" w:rsidRDefault="004762AE" w:rsidP="00615561">
      <w:pPr>
        <w:pStyle w:val="CommentText"/>
        <w:numPr>
          <w:ilvl w:val="0"/>
          <w:numId w:val="14"/>
        </w:numPr>
      </w:pPr>
      <w:r>
        <w:t>msg1-SubcarrierSpacing-r19</w:t>
      </w:r>
    </w:p>
    <w:p w14:paraId="27B17A83" w14:textId="4CE9CDB7" w:rsidR="004762AE" w:rsidRDefault="004762AE" w:rsidP="00615561">
      <w:pPr>
        <w:pStyle w:val="CommentText"/>
        <w:numPr>
          <w:ilvl w:val="0"/>
          <w:numId w:val="14"/>
        </w:numPr>
      </w:pPr>
      <w:r>
        <w:t>prach-RootSequenceIndex-r19</w:t>
      </w:r>
    </w:p>
    <w:p w14:paraId="4085CA09" w14:textId="3519A296" w:rsidR="004762AE" w:rsidRDefault="004762AE" w:rsidP="00615561">
      <w:pPr>
        <w:pStyle w:val="CommentText"/>
        <w:numPr>
          <w:ilvl w:val="0"/>
          <w:numId w:val="14"/>
        </w:numPr>
      </w:pPr>
      <w:r>
        <w:t>sib1-rsrp-ThresholdSSB-r19</w:t>
      </w:r>
    </w:p>
    <w:p w14:paraId="337F23D8" w14:textId="6AF9AECB" w:rsidR="004762AE" w:rsidRDefault="004762AE" w:rsidP="00615561">
      <w:pPr>
        <w:pStyle w:val="CommentText"/>
        <w:numPr>
          <w:ilvl w:val="0"/>
          <w:numId w:val="14"/>
        </w:numPr>
      </w:pPr>
      <w:r>
        <w:t>ul-SubCarrierSpacing-r19</w:t>
      </w:r>
    </w:p>
    <w:p w14:paraId="07B388ED" w14:textId="0D98A439" w:rsidR="004762AE" w:rsidRDefault="004762AE" w:rsidP="00615561">
      <w:pPr>
        <w:pStyle w:val="CommentText"/>
        <w:numPr>
          <w:ilvl w:val="0"/>
          <w:numId w:val="14"/>
        </w:numPr>
      </w:pPr>
      <w:r>
        <w:lastRenderedPageBreak/>
        <w:t>sib1-restrictedSetConfig-r19</w:t>
      </w:r>
    </w:p>
    <w:p w14:paraId="7355F319" w14:textId="77777777" w:rsidR="00615561" w:rsidRDefault="00615561" w:rsidP="00615561">
      <w:pPr>
        <w:pStyle w:val="CommentText"/>
      </w:pPr>
    </w:p>
    <w:p w14:paraId="2F441B8D" w14:textId="066BA36F" w:rsidR="00615561" w:rsidRDefault="00615561" w:rsidP="00615561">
      <w:pPr>
        <w:pStyle w:val="CommentText"/>
      </w:pPr>
      <w:r>
        <w:rPr>
          <w:b/>
        </w:rPr>
        <w:t>[Comments]</w:t>
      </w:r>
      <w:r>
        <w:t>:</w:t>
      </w:r>
    </w:p>
    <w:p w14:paraId="6A69944A" w14:textId="6F6AD936" w:rsidR="000F38B3" w:rsidRDefault="000F38B3" w:rsidP="00615561">
      <w:pPr>
        <w:pStyle w:val="CommentText"/>
      </w:pPr>
    </w:p>
    <w:p w14:paraId="530377F4" w14:textId="13FA7288" w:rsidR="000F38B3" w:rsidRDefault="000F38B3" w:rsidP="000F38B3">
      <w:pPr>
        <w:pStyle w:val="Heading1"/>
        <w:rPr>
          <w:rFonts w:eastAsia="Malgun Gothic"/>
          <w:lang w:eastAsia="ko-KR"/>
        </w:rPr>
      </w:pPr>
      <w:r>
        <w:t>S0</w:t>
      </w:r>
      <w:r>
        <w:t>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F38B3" w14:paraId="05BC6907" w14:textId="77777777" w:rsidTr="00E900F0">
        <w:tc>
          <w:tcPr>
            <w:tcW w:w="967" w:type="dxa"/>
          </w:tcPr>
          <w:p w14:paraId="471DBDE8" w14:textId="77777777" w:rsidR="000F38B3" w:rsidRDefault="000F38B3" w:rsidP="00E900F0">
            <w:r>
              <w:t>RIL Id</w:t>
            </w:r>
          </w:p>
        </w:tc>
        <w:tc>
          <w:tcPr>
            <w:tcW w:w="948" w:type="dxa"/>
          </w:tcPr>
          <w:p w14:paraId="5B0B4732" w14:textId="77777777" w:rsidR="000F38B3" w:rsidRDefault="000F38B3" w:rsidP="00E900F0">
            <w:r>
              <w:t>WI</w:t>
            </w:r>
          </w:p>
        </w:tc>
        <w:tc>
          <w:tcPr>
            <w:tcW w:w="1068" w:type="dxa"/>
          </w:tcPr>
          <w:p w14:paraId="5AB721CE" w14:textId="77777777" w:rsidR="000F38B3" w:rsidRDefault="000F38B3" w:rsidP="00E900F0">
            <w:r>
              <w:t>Class</w:t>
            </w:r>
          </w:p>
        </w:tc>
        <w:tc>
          <w:tcPr>
            <w:tcW w:w="2797" w:type="dxa"/>
          </w:tcPr>
          <w:p w14:paraId="3E98B11B" w14:textId="77777777" w:rsidR="000F38B3" w:rsidRDefault="000F38B3" w:rsidP="00E900F0">
            <w:r>
              <w:t>Title</w:t>
            </w:r>
          </w:p>
        </w:tc>
        <w:tc>
          <w:tcPr>
            <w:tcW w:w="1161" w:type="dxa"/>
          </w:tcPr>
          <w:p w14:paraId="02CF276A" w14:textId="77777777" w:rsidR="000F38B3" w:rsidRDefault="000F38B3" w:rsidP="00E900F0">
            <w:r>
              <w:t>Tdoc</w:t>
            </w:r>
          </w:p>
        </w:tc>
        <w:tc>
          <w:tcPr>
            <w:tcW w:w="1559" w:type="dxa"/>
          </w:tcPr>
          <w:p w14:paraId="6027AF60" w14:textId="77777777" w:rsidR="000F38B3" w:rsidRDefault="000F38B3" w:rsidP="00E900F0">
            <w:r>
              <w:t>Delegate</w:t>
            </w:r>
          </w:p>
        </w:tc>
        <w:tc>
          <w:tcPr>
            <w:tcW w:w="993" w:type="dxa"/>
          </w:tcPr>
          <w:p w14:paraId="6D7FD39C" w14:textId="77777777" w:rsidR="000F38B3" w:rsidRDefault="000F38B3" w:rsidP="00E900F0">
            <w:proofErr w:type="spellStart"/>
            <w:r>
              <w:t>Misc</w:t>
            </w:r>
            <w:proofErr w:type="spellEnd"/>
          </w:p>
        </w:tc>
        <w:tc>
          <w:tcPr>
            <w:tcW w:w="850" w:type="dxa"/>
          </w:tcPr>
          <w:p w14:paraId="5BE6016E" w14:textId="77777777" w:rsidR="000F38B3" w:rsidRDefault="000F38B3" w:rsidP="00E900F0">
            <w:r>
              <w:t>File version</w:t>
            </w:r>
          </w:p>
        </w:tc>
        <w:tc>
          <w:tcPr>
            <w:tcW w:w="814" w:type="dxa"/>
          </w:tcPr>
          <w:p w14:paraId="21D1B93F" w14:textId="77777777" w:rsidR="000F38B3" w:rsidRDefault="000F38B3" w:rsidP="00E900F0">
            <w:r>
              <w:t>Status</w:t>
            </w:r>
          </w:p>
        </w:tc>
      </w:tr>
      <w:tr w:rsidR="000F38B3" w14:paraId="117383AC" w14:textId="77777777" w:rsidTr="00E900F0">
        <w:tc>
          <w:tcPr>
            <w:tcW w:w="967" w:type="dxa"/>
          </w:tcPr>
          <w:p w14:paraId="2815DB6E" w14:textId="77777777" w:rsidR="000F38B3" w:rsidRPr="0045009F" w:rsidRDefault="000F38B3" w:rsidP="00E900F0">
            <w:pPr>
              <w:rPr>
                <w:rFonts w:eastAsia="Malgun Gothic"/>
                <w:lang w:eastAsia="ko-KR"/>
              </w:rPr>
            </w:pPr>
            <w:proofErr w:type="spellStart"/>
            <w:r>
              <w:t>Xnnn</w:t>
            </w:r>
            <w:proofErr w:type="spellEnd"/>
          </w:p>
        </w:tc>
        <w:tc>
          <w:tcPr>
            <w:tcW w:w="948" w:type="dxa"/>
          </w:tcPr>
          <w:p w14:paraId="698FD30A" w14:textId="77777777" w:rsidR="000F38B3" w:rsidRPr="00FC3F35" w:rsidRDefault="000F38B3" w:rsidP="00E900F0">
            <w:pPr>
              <w:rPr>
                <w:rFonts w:eastAsia="DengXian"/>
              </w:rPr>
            </w:pPr>
            <w:r>
              <w:rPr>
                <w:rFonts w:eastAsia="DengXian"/>
              </w:rPr>
              <w:t>NES</w:t>
            </w:r>
          </w:p>
        </w:tc>
        <w:tc>
          <w:tcPr>
            <w:tcW w:w="1068" w:type="dxa"/>
          </w:tcPr>
          <w:p w14:paraId="4DA01CCB" w14:textId="77777777" w:rsidR="000F38B3" w:rsidRPr="00C4087F" w:rsidRDefault="000F38B3" w:rsidP="00E900F0">
            <w:pPr>
              <w:rPr>
                <w:rFonts w:eastAsia="Malgun Gothic"/>
                <w:lang w:eastAsia="ko-KR"/>
              </w:rPr>
            </w:pPr>
            <w:r>
              <w:rPr>
                <w:rFonts w:eastAsia="Malgun Gothic"/>
                <w:lang w:eastAsia="ko-KR"/>
              </w:rPr>
              <w:t>2</w:t>
            </w:r>
          </w:p>
        </w:tc>
        <w:tc>
          <w:tcPr>
            <w:tcW w:w="2797" w:type="dxa"/>
          </w:tcPr>
          <w:p w14:paraId="127D82BF" w14:textId="45E8A518" w:rsidR="000F38B3" w:rsidRPr="00AF34B4" w:rsidRDefault="000F38B3" w:rsidP="00E900F0">
            <w:pPr>
              <w:overflowPunct/>
              <w:autoSpaceDE/>
              <w:autoSpaceDN/>
              <w:adjustRightInd/>
              <w:spacing w:after="0"/>
              <w:textAlignment w:val="auto"/>
              <w:rPr>
                <w:rFonts w:ascii="Calibri" w:hAnsi="Calibri" w:cs="Calibri"/>
                <w:color w:val="000000"/>
                <w:sz w:val="22"/>
                <w:szCs w:val="22"/>
                <w:lang w:val="en-US" w:eastAsia="en-US"/>
              </w:rPr>
            </w:pPr>
            <w:r w:rsidRPr="000F38B3">
              <w:rPr>
                <w:rFonts w:ascii="Arial" w:hAnsi="Arial" w:cs="Arial"/>
              </w:rPr>
              <w:t>neighbor cell</w:t>
            </w:r>
            <w:r>
              <w:rPr>
                <w:rFonts w:ascii="Arial" w:hAnsi="Arial" w:cs="Arial"/>
              </w:rPr>
              <w:t xml:space="preserve"> measurements</w:t>
            </w:r>
          </w:p>
        </w:tc>
        <w:tc>
          <w:tcPr>
            <w:tcW w:w="1161" w:type="dxa"/>
          </w:tcPr>
          <w:p w14:paraId="740D9B8C" w14:textId="7057818F" w:rsidR="000F38B3" w:rsidRPr="00347F88" w:rsidRDefault="000F38B3" w:rsidP="00E900F0">
            <w:pPr>
              <w:rPr>
                <w:rFonts w:eastAsia="Malgun Gothic"/>
                <w:lang w:eastAsia="ko-KR"/>
              </w:rPr>
            </w:pPr>
            <w:r>
              <w:rPr>
                <w:rFonts w:eastAsia="DengXian" w:hint="eastAsia"/>
              </w:rPr>
              <w:t>R</w:t>
            </w:r>
            <w:r>
              <w:rPr>
                <w:rFonts w:eastAsia="DengXian"/>
              </w:rPr>
              <w:t>2-25xxxxx</w:t>
            </w:r>
          </w:p>
        </w:tc>
        <w:tc>
          <w:tcPr>
            <w:tcW w:w="1559" w:type="dxa"/>
          </w:tcPr>
          <w:p w14:paraId="4915329C" w14:textId="77777777" w:rsidR="000F38B3" w:rsidRPr="00FC3F35" w:rsidRDefault="000F38B3" w:rsidP="00E900F0">
            <w:pPr>
              <w:rPr>
                <w:rFonts w:eastAsia="DengXian"/>
              </w:rPr>
            </w:pPr>
            <w:r>
              <w:rPr>
                <w:rFonts w:eastAsia="DengXian"/>
              </w:rPr>
              <w:t>Anil Agiwal (Samsung)</w:t>
            </w:r>
          </w:p>
        </w:tc>
        <w:tc>
          <w:tcPr>
            <w:tcW w:w="993" w:type="dxa"/>
          </w:tcPr>
          <w:p w14:paraId="4D43621D" w14:textId="77777777" w:rsidR="000F38B3" w:rsidRDefault="000F38B3" w:rsidP="00E900F0"/>
        </w:tc>
        <w:tc>
          <w:tcPr>
            <w:tcW w:w="850" w:type="dxa"/>
          </w:tcPr>
          <w:p w14:paraId="2D17CB67" w14:textId="039F2E47" w:rsidR="000F38B3" w:rsidRPr="00CC5AE5" w:rsidRDefault="000F38B3" w:rsidP="00E900F0">
            <w:pPr>
              <w:rPr>
                <w:rFonts w:eastAsia="Malgun Gothic"/>
                <w:lang w:eastAsia="ko-KR"/>
              </w:rPr>
            </w:pPr>
            <w:r>
              <w:rPr>
                <w:rFonts w:eastAsia="Malgun Gothic"/>
                <w:lang w:eastAsia="ko-KR"/>
              </w:rPr>
              <w:t>V02</w:t>
            </w:r>
            <w:r>
              <w:rPr>
                <w:rFonts w:eastAsia="Malgun Gothic"/>
                <w:lang w:eastAsia="ko-KR"/>
              </w:rPr>
              <w:t>7</w:t>
            </w:r>
          </w:p>
        </w:tc>
        <w:tc>
          <w:tcPr>
            <w:tcW w:w="814" w:type="dxa"/>
          </w:tcPr>
          <w:p w14:paraId="04E2F23B" w14:textId="77777777" w:rsidR="000F38B3" w:rsidRDefault="000F38B3" w:rsidP="00E900F0"/>
        </w:tc>
      </w:tr>
    </w:tbl>
    <w:p w14:paraId="178F26D8" w14:textId="77777777" w:rsidR="000F38B3" w:rsidRDefault="000F38B3" w:rsidP="000F38B3">
      <w:pPr>
        <w:overflowPunct/>
        <w:autoSpaceDE/>
        <w:autoSpaceDN/>
        <w:adjustRightInd/>
        <w:spacing w:after="0"/>
        <w:textAlignment w:val="auto"/>
      </w:pPr>
      <w:r>
        <w:rPr>
          <w:b/>
        </w:rPr>
        <w:br/>
        <w:t>[Description]</w:t>
      </w:r>
      <w:r>
        <w:t>:</w:t>
      </w:r>
    </w:p>
    <w:p w14:paraId="69D1D946" w14:textId="77777777" w:rsidR="000F38B3" w:rsidRDefault="000F38B3" w:rsidP="000F38B3">
      <w:pPr>
        <w:overflowPunct/>
        <w:autoSpaceDE/>
        <w:autoSpaceDN/>
        <w:adjustRightInd/>
        <w:spacing w:after="0"/>
        <w:textAlignment w:val="auto"/>
        <w:rPr>
          <w:rFonts w:ascii="Calibri" w:hAnsi="Calibri" w:cs="Calibri"/>
          <w:color w:val="000000"/>
          <w:sz w:val="22"/>
          <w:szCs w:val="22"/>
        </w:rPr>
      </w:pPr>
    </w:p>
    <w:p w14:paraId="3A019E9C" w14:textId="77777777" w:rsidR="000F38B3" w:rsidRDefault="000F38B3" w:rsidP="000F38B3">
      <w:pPr>
        <w:jc w:val="both"/>
        <w:rPr>
          <w:rFonts w:ascii="Arial" w:hAnsi="Arial" w:cs="Arial"/>
        </w:rPr>
      </w:pPr>
      <w:r w:rsidRPr="00D73BB1">
        <w:rPr>
          <w:rFonts w:ascii="Arial" w:hAnsi="Arial" w:cs="Arial"/>
        </w:rPr>
        <w:t>For SCell change, measurement object for frequency of a configured/activated SCell and measurement report for event triggered reporting for event A6 can be configured. A measurement configuration identified by a measurement identity is configured for this measurement object and measurement report. For this measurement configuration, UE measures the SCell corresponding to frequency in the measurement object; UE also detects and measures neighboring cells on the frequency in the measurement object. SCell measurements and neighbor cell measurements are</w:t>
      </w:r>
      <w:bookmarkStart w:id="303" w:name="_GoBack"/>
      <w:bookmarkEnd w:id="303"/>
      <w:r w:rsidRPr="00D73BB1">
        <w:rPr>
          <w:rFonts w:ascii="Arial" w:hAnsi="Arial" w:cs="Arial"/>
        </w:rPr>
        <w:t xml:space="preserve"> then used to evaluate whether event A6 is met or not.</w:t>
      </w:r>
    </w:p>
    <w:p w14:paraId="6B2E8CCD" w14:textId="77777777" w:rsidR="000F38B3" w:rsidRDefault="000F38B3" w:rsidP="000F38B3">
      <w:pPr>
        <w:jc w:val="both"/>
        <w:rPr>
          <w:rFonts w:ascii="Arial" w:hAnsi="Arial" w:cs="Arial"/>
        </w:rPr>
      </w:pPr>
      <w:r w:rsidRPr="00D73BB1">
        <w:rPr>
          <w:rFonts w:ascii="Arial" w:hAnsi="Arial" w:cs="Arial"/>
        </w:rPr>
        <w:t>The issue is that if SCell is not configured with always on SSBs and is configured with on demand SSB, SCell measurements cannot be performed until on demand SSB is activated but the UE continues to measure the neighbor cells on the frequency of this SCell as measurement configuration include measurement object corresponding to frequency of this SCell. This leads to unnecessary energy consumption in the UE.</w:t>
      </w:r>
    </w:p>
    <w:p w14:paraId="4F1BA16D" w14:textId="77777777" w:rsidR="000F38B3" w:rsidRPr="00AF34B4" w:rsidRDefault="000F38B3" w:rsidP="000F38B3">
      <w:pPr>
        <w:overflowPunct/>
        <w:autoSpaceDE/>
        <w:autoSpaceDN/>
        <w:adjustRightInd/>
        <w:spacing w:after="0"/>
        <w:textAlignment w:val="auto"/>
        <w:rPr>
          <w:rFonts w:ascii="Calibri" w:hAnsi="Calibri" w:cs="Calibri"/>
          <w:color w:val="000000"/>
          <w:sz w:val="22"/>
          <w:szCs w:val="22"/>
          <w:lang w:val="en-US" w:eastAsia="en-US"/>
        </w:rPr>
      </w:pPr>
    </w:p>
    <w:p w14:paraId="53BC4DE1" w14:textId="77777777" w:rsidR="000F38B3" w:rsidRPr="00EA075A" w:rsidRDefault="000F38B3" w:rsidP="000F38B3">
      <w:pPr>
        <w:jc w:val="both"/>
        <w:rPr>
          <w:rFonts w:ascii="Arial" w:hAnsi="Arial" w:cs="Arial"/>
          <w:b/>
        </w:rPr>
      </w:pPr>
      <w:r>
        <w:rPr>
          <w:b/>
        </w:rPr>
        <w:t>[Proposed Change]</w:t>
      </w:r>
      <w:r>
        <w:t xml:space="preserve">: </w:t>
      </w:r>
      <w:r w:rsidRPr="000F38B3">
        <w:rPr>
          <w:rFonts w:ascii="Arial" w:hAnsi="Arial" w:cs="Arial"/>
        </w:rPr>
        <w:t>for a measObject (in the measurement identity list), if a SCell corresponding to the frequency of the measObject is configured with on demand SSB and always on/periodic SSB is not configured for the SCell and on demand SSB is not activated and this measObject is associated only with a measurement reporting of a type/event which needs measurements of this SCell: UE ignore the measObject and do not measure neighbor cells according to measObject.</w:t>
      </w:r>
    </w:p>
    <w:p w14:paraId="6ED01C19" w14:textId="41F79FDA" w:rsidR="000F38B3" w:rsidRPr="00AF34B4" w:rsidRDefault="000F38B3" w:rsidP="000F38B3">
      <w:pPr>
        <w:overflowPunct/>
        <w:autoSpaceDE/>
        <w:autoSpaceDN/>
        <w:adjustRightInd/>
        <w:spacing w:after="0"/>
        <w:textAlignment w:val="auto"/>
        <w:rPr>
          <w:rFonts w:ascii="Calibri" w:hAnsi="Calibri" w:cs="Calibri"/>
          <w:color w:val="000000"/>
          <w:sz w:val="22"/>
          <w:szCs w:val="22"/>
          <w:lang w:val="en-US" w:eastAsia="en-US"/>
        </w:rPr>
      </w:pPr>
    </w:p>
    <w:p w14:paraId="40D2E7B0" w14:textId="77777777" w:rsidR="000F38B3" w:rsidRPr="001374F5" w:rsidRDefault="000F38B3" w:rsidP="000F38B3">
      <w:pPr>
        <w:rPr>
          <w:rFonts w:eastAsia="Malgun Gothic"/>
          <w:lang w:eastAsia="ko-KR"/>
        </w:rPr>
      </w:pPr>
      <w:r>
        <w:rPr>
          <w:b/>
        </w:rPr>
        <w:t>[Comments]</w:t>
      </w:r>
      <w:r>
        <w:t>:</w:t>
      </w:r>
    </w:p>
    <w:p w14:paraId="711BCFE5" w14:textId="77777777" w:rsidR="000F38B3" w:rsidRDefault="000F38B3" w:rsidP="00615561">
      <w:pPr>
        <w:pStyle w:val="CommentText"/>
      </w:pPr>
    </w:p>
    <w:p w14:paraId="4DAB19B1" w14:textId="77777777" w:rsidR="00615561" w:rsidRPr="001374F5" w:rsidRDefault="00615561" w:rsidP="00AF34B4">
      <w:pPr>
        <w:rPr>
          <w:rFonts w:eastAsia="Malgun Gothic"/>
          <w:lang w:eastAsia="ko-KR"/>
        </w:rPr>
      </w:pPr>
    </w:p>
    <w:p w14:paraId="5A96D6F2" w14:textId="77777777" w:rsidR="00AF34B4" w:rsidRPr="001374F5" w:rsidRDefault="00AF34B4" w:rsidP="00AF34B4">
      <w:pPr>
        <w:rPr>
          <w:rFonts w:eastAsia="Malgun Gothic"/>
          <w:lang w:eastAsia="ko-KR"/>
        </w:rPr>
      </w:pPr>
    </w:p>
    <w:p w14:paraId="7F891570" w14:textId="77777777" w:rsidR="00AF34B4" w:rsidRDefault="00AF34B4" w:rsidP="00D96889">
      <w:pPr>
        <w:pStyle w:val="CommentText"/>
      </w:pPr>
    </w:p>
    <w:sectPr w:rsidR="00AF34B4"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264B0" w14:textId="77777777" w:rsidR="008961ED" w:rsidRPr="007B4B4C" w:rsidRDefault="008961ED">
      <w:pPr>
        <w:spacing w:after="0"/>
      </w:pPr>
      <w:r w:rsidRPr="007B4B4C">
        <w:separator/>
      </w:r>
    </w:p>
  </w:endnote>
  <w:endnote w:type="continuationSeparator" w:id="0">
    <w:p w14:paraId="76E0C245" w14:textId="77777777" w:rsidR="008961ED" w:rsidRPr="007B4B4C" w:rsidRDefault="008961ED">
      <w:pPr>
        <w:spacing w:after="0"/>
      </w:pPr>
      <w:r w:rsidRPr="007B4B4C">
        <w:continuationSeparator/>
      </w:r>
    </w:p>
  </w:endnote>
  <w:endnote w:type="continuationNotice" w:id="1">
    <w:p w14:paraId="6A28D8AD" w14:textId="77777777" w:rsidR="008961ED" w:rsidRPr="007B4B4C" w:rsidRDefault="008961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615561" w:rsidRPr="007B4B4C" w:rsidRDefault="00615561">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7E618" w14:textId="77777777" w:rsidR="008961ED" w:rsidRPr="007B4B4C" w:rsidRDefault="008961ED">
      <w:pPr>
        <w:spacing w:after="0"/>
      </w:pPr>
      <w:r w:rsidRPr="007B4B4C">
        <w:separator/>
      </w:r>
    </w:p>
  </w:footnote>
  <w:footnote w:type="continuationSeparator" w:id="0">
    <w:p w14:paraId="3A3267EA" w14:textId="77777777" w:rsidR="008961ED" w:rsidRPr="007B4B4C" w:rsidRDefault="008961ED">
      <w:pPr>
        <w:spacing w:after="0"/>
      </w:pPr>
      <w:r w:rsidRPr="007B4B4C">
        <w:continuationSeparator/>
      </w:r>
    </w:p>
  </w:footnote>
  <w:footnote w:type="continuationNotice" w:id="1">
    <w:p w14:paraId="5925D50C" w14:textId="77777777" w:rsidR="008961ED" w:rsidRPr="007B4B4C" w:rsidRDefault="008961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615561" w:rsidRDefault="00615561" w:rsidP="00F8285C">
    <w:pPr>
      <w:pStyle w:val="Header"/>
      <w:framePr w:wrap="auto" w:vAnchor="text" w:hAnchor="margin" w:xAlign="right" w:y="1"/>
      <w:widowControl/>
    </w:pPr>
  </w:p>
  <w:p w14:paraId="7E4C60FC" w14:textId="77777777" w:rsidR="00615561" w:rsidRPr="007B4B4C" w:rsidRDefault="0061556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25</w:t>
    </w:r>
    <w:r w:rsidRPr="007B4B4C">
      <w:rPr>
        <w:rFonts w:ascii="Arial" w:hAnsi="Arial" w:cs="Arial"/>
        <w:b/>
        <w:sz w:val="18"/>
        <w:szCs w:val="18"/>
      </w:rPr>
      <w:fldChar w:fldCharType="end"/>
    </w:r>
  </w:p>
  <w:p w14:paraId="05FFF6A0" w14:textId="73F0AED4" w:rsidR="00615561" w:rsidRDefault="00615561" w:rsidP="00F8285C">
    <w:pPr>
      <w:pStyle w:val="Header"/>
      <w:framePr w:wrap="auto" w:vAnchor="text" w:hAnchor="margin" w:y="1"/>
      <w:widowControl/>
    </w:pPr>
  </w:p>
  <w:p w14:paraId="5331B14F" w14:textId="63B4B324" w:rsidR="00615561" w:rsidRPr="007B4B4C" w:rsidRDefault="00615561">
    <w:pPr>
      <w:framePr w:h="284" w:hRule="exact" w:wrap="around" w:vAnchor="text" w:hAnchor="margin" w:y="7"/>
      <w:rPr>
        <w:rFonts w:ascii="Arial" w:hAnsi="Arial" w:cs="Arial"/>
        <w:b/>
        <w:sz w:val="18"/>
        <w:szCs w:val="18"/>
      </w:rPr>
    </w:pPr>
  </w:p>
  <w:p w14:paraId="346C1704" w14:textId="77777777" w:rsidR="00615561" w:rsidRPr="007B4B4C" w:rsidRDefault="00615561">
    <w:pPr>
      <w:pStyle w:val="Header"/>
    </w:pPr>
  </w:p>
  <w:p w14:paraId="31BBBCD6" w14:textId="77777777" w:rsidR="00615561" w:rsidRPr="007B4B4C" w:rsidRDefault="006155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07915"/>
    <w:multiLevelType w:val="hybridMultilevel"/>
    <w:tmpl w:val="B5FC0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1A572E"/>
    <w:multiLevelType w:val="hybridMultilevel"/>
    <w:tmpl w:val="9066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97329A"/>
    <w:multiLevelType w:val="hybridMultilevel"/>
    <w:tmpl w:val="14B0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16151A"/>
    <w:multiLevelType w:val="multilevel"/>
    <w:tmpl w:val="7BD6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CA7457"/>
    <w:multiLevelType w:val="hybridMultilevel"/>
    <w:tmpl w:val="99A49534"/>
    <w:lvl w:ilvl="0" w:tplc="B8A06ABE">
      <w:numFmt w:val="bullet"/>
      <w:lvlText w:val=""/>
      <w:lvlJc w:val="left"/>
      <w:pPr>
        <w:ind w:left="800" w:hanging="360"/>
      </w:pPr>
      <w:rPr>
        <w:rFonts w:ascii="Wingdings" w:eastAsia="Malgun Gothic" w:hAnsi="Wingdings"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3" w15:restartNumberingAfterBreak="0">
    <w:nsid w:val="73932427"/>
    <w:multiLevelType w:val="hybridMultilevel"/>
    <w:tmpl w:val="591C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8"/>
  </w:num>
  <w:num w:numId="6">
    <w:abstractNumId w:val="12"/>
  </w:num>
  <w:num w:numId="7">
    <w:abstractNumId w:val="10"/>
  </w:num>
  <w:num w:numId="8">
    <w:abstractNumId w:val="7"/>
  </w:num>
  <w:num w:numId="9">
    <w:abstractNumId w:val="4"/>
  </w:num>
  <w:num w:numId="10">
    <w:abstractNumId w:val="11"/>
  </w:num>
  <w:num w:numId="11">
    <w:abstractNumId w:val="5"/>
  </w:num>
  <w:num w:numId="12">
    <w:abstractNumId w:val="9"/>
  </w:num>
  <w:num w:numId="13">
    <w:abstractNumId w:val="13"/>
  </w:num>
  <w:num w:numId="14">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Samsung (Anil)">
    <w15:presenceInfo w15:providerId="None" w15:userId="Samsung (Anil)"/>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8B3"/>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9"/>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2AE"/>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27"/>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61"/>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8D"/>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ED9"/>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ED"/>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D9"/>
    <w:rsid w:val="009777FC"/>
    <w:rsid w:val="00977850"/>
    <w:rsid w:val="00977A3D"/>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503"/>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AA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E56"/>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E2736A"/>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2168701">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0633272">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008598">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1827326">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1994181">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404371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233708">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8925770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854565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91613A6-2581-4A26-BCE0-953CEC0CB9D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26</TotalTime>
  <Pages>56</Pages>
  <Words>15845</Words>
  <Characters>90322</Characters>
  <Application>Microsoft Office Word</Application>
  <DocSecurity>0</DocSecurity>
  <Lines>752</Lines>
  <Paragraphs>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105956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 (Anil)</cp:lastModifiedBy>
  <cp:revision>8</cp:revision>
  <cp:lastPrinted>2017-05-08T19:55:00Z</cp:lastPrinted>
  <dcterms:created xsi:type="dcterms:W3CDTF">2025-09-25T01:56:00Z</dcterms:created>
  <dcterms:modified xsi:type="dcterms:W3CDTF">2025-09-25T16:13:00Z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ies>
</file>